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dgm="http://schemas.openxmlformats.org/drawingml/2006/diagram" mc:Ignorable="w14 w15 w16se w16cid w16 w16cex w16sdtdh wp14">
  <w:body>
    <w:p w:rsidR="00CF16FE" w:rsidRDefault="00CF16FE" w14:paraId="318956BA" w14:textId="16D1325E">
      <w:pPr>
        <w:rPr>
          <w:rFonts w:ascii="Times New Roman" w:hAnsi="Times New Roman" w:eastAsia="Times New Roman" w:cs="Times New Roman"/>
          <w:b/>
          <w:iCs/>
          <w:sz w:val="28"/>
          <w:szCs w:val="28"/>
          <w:lang w:val="uk-UA" w:eastAsia="ru-RU"/>
        </w:rPr>
      </w:pPr>
      <w:r w:rsidRPr="00D13922">
        <w:rPr>
          <w:rFonts w:ascii="Times New Roman" w:hAnsi="Times New Roman" w:eastAsia="Times New Roman" w:cs="Times New Roman"/>
          <w:b/>
          <w:iCs/>
          <w:sz w:val="28"/>
          <w:szCs w:val="28"/>
          <w:lang w:val="uk-UA" w:eastAsia="ru-RU"/>
        </w:rPr>
        <w:t xml:space="preserve">Моделювання системи менеджменту якості в </w:t>
      </w:r>
      <w:r w:rsidRPr="00D13922" w:rsidR="00D13922">
        <w:rPr>
          <w:rFonts w:ascii="Times New Roman" w:hAnsi="Times New Roman" w:eastAsia="Times New Roman" w:cs="Times New Roman"/>
          <w:b/>
          <w:iCs/>
          <w:sz w:val="28"/>
          <w:szCs w:val="28"/>
          <w:lang w:val="uk-UA" w:eastAsia="ru-RU"/>
        </w:rPr>
        <w:t>аптечних закладах</w:t>
      </w:r>
      <w:r w:rsidRPr="00D13922">
        <w:rPr>
          <w:rFonts w:ascii="Times New Roman" w:hAnsi="Times New Roman" w:eastAsia="Times New Roman" w:cs="Times New Roman"/>
          <w:b/>
          <w:iCs/>
          <w:sz w:val="28"/>
          <w:szCs w:val="28"/>
          <w:lang w:val="uk-UA" w:eastAsia="ru-RU"/>
        </w:rPr>
        <w:t xml:space="preserve"> </w:t>
      </w:r>
    </w:p>
    <w:p w:rsidR="00D13922" w:rsidRDefault="00D13922" w14:paraId="554F4B94" w14:textId="77777777">
      <w:pPr>
        <w:rPr>
          <w:rFonts w:ascii="Times New Roman" w:hAnsi="Times New Roman" w:eastAsia="Times New Roman" w:cs="Times New Roman"/>
          <w:b/>
          <w:iCs/>
          <w:sz w:val="28"/>
          <w:szCs w:val="28"/>
          <w:lang w:val="uk-UA" w:eastAsia="ru-RU"/>
        </w:rPr>
      </w:pPr>
    </w:p>
    <w:p w:rsidR="00D13922" w:rsidRDefault="00D13922" w14:paraId="7285EC5A" w14:textId="04629734">
      <w:pPr>
        <w:rPr>
          <w:rFonts w:ascii="Times New Roman" w:hAnsi="Times New Roman" w:eastAsia="Times New Roman" w:cs="Times New Roman"/>
          <w:b/>
          <w:iCs/>
          <w:sz w:val="28"/>
          <w:szCs w:val="28"/>
          <w:lang w:val="uk-UA" w:eastAsia="ru-RU"/>
        </w:rPr>
      </w:pPr>
      <w:r>
        <w:rPr>
          <w:rFonts w:ascii="Times New Roman" w:hAnsi="Times New Roman" w:eastAsia="Times New Roman" w:cs="Times New Roman"/>
          <w:b/>
          <w:iCs/>
          <w:sz w:val="28"/>
          <w:szCs w:val="28"/>
          <w:lang w:val="uk-UA" w:eastAsia="ru-RU"/>
        </w:rPr>
        <w:t>Гуменюк Наталія Богданівна</w:t>
      </w:r>
    </w:p>
    <w:p w:rsidR="00D13922" w:rsidRDefault="00D13922" w14:paraId="67F85E67" w14:textId="3E4A7ED8">
      <w:pPr>
        <w:rPr>
          <w:rFonts w:ascii="Times New Roman" w:hAnsi="Times New Roman" w:eastAsia="Times New Roman" w:cs="Times New Roman"/>
          <w:b/>
          <w:iCs/>
          <w:sz w:val="28"/>
          <w:szCs w:val="28"/>
          <w:lang w:val="uk-UA" w:eastAsia="ru-RU"/>
        </w:rPr>
      </w:pPr>
    </w:p>
    <w:p w:rsidRPr="00D13922" w:rsidR="00D13922" w:rsidRDefault="00D13922" w14:paraId="4AF0EDC0" w14:textId="48190F09">
      <w:pPr>
        <w:rPr>
          <w:rFonts w:ascii="Times New Roman" w:hAnsi="Times New Roman" w:eastAsia="Times New Roman" w:cs="Times New Roman"/>
          <w:b/>
          <w:iCs/>
          <w:sz w:val="28"/>
          <w:szCs w:val="28"/>
          <w:lang w:val="uk-UA" w:eastAsia="ru-RU"/>
        </w:rPr>
      </w:pPr>
      <w:r>
        <w:rPr>
          <w:rFonts w:ascii="Times New Roman" w:hAnsi="Times New Roman" w:eastAsia="Times New Roman" w:cs="Times New Roman"/>
          <w:b/>
          <w:iCs/>
          <w:sz w:val="28"/>
          <w:szCs w:val="28"/>
          <w:lang w:val="uk-UA" w:eastAsia="ru-RU"/>
        </w:rPr>
        <w:t>д.е.н., професор Ляхович Г.І.</w:t>
      </w:r>
    </w:p>
    <w:p w:rsidRPr="0086163A" w:rsidR="00CF16FE" w:rsidRDefault="00CF16FE" w14:paraId="7CD0EFEA" w14:textId="77777777">
      <w:pPr>
        <w:rPr>
          <w:rFonts w:ascii="Times New Roman" w:hAnsi="Times New Roman" w:eastAsia="Times New Roman" w:cs="Times New Roman"/>
          <w:b/>
          <w:color w:val="525252" w:themeColor="text1" w:themeTint="F2"/>
          <w:sz w:val="28"/>
          <w:szCs w:val="28"/>
          <w:lang w:val="uk-UA" w:eastAsia="ru-RU"/>
        </w:rPr>
      </w:pPr>
    </w:p>
    <w:p w:rsidRPr="0086163A" w:rsidR="00CF16FE" w:rsidRDefault="00CF16FE" w14:paraId="7690D5BF" w14:textId="77777777">
      <w:pPr>
        <w:rPr>
          <w:rFonts w:ascii="Times New Roman" w:hAnsi="Times New Roman" w:eastAsia="Times New Roman" w:cs="Times New Roman"/>
          <w:b/>
          <w:color w:val="525252" w:themeColor="text1" w:themeTint="F2"/>
          <w:sz w:val="28"/>
          <w:szCs w:val="28"/>
          <w:lang w:val="uk-UA" w:eastAsia="ru-RU"/>
        </w:rPr>
      </w:pPr>
    </w:p>
    <w:p w:rsidRPr="0086163A" w:rsidR="00CF16FE" w:rsidRDefault="00CF16FE" w14:paraId="2D64F666" w14:textId="77777777">
      <w:pPr>
        <w:rPr>
          <w:rFonts w:ascii="Times New Roman" w:hAnsi="Times New Roman" w:eastAsia="Times New Roman" w:cs="Times New Roman"/>
          <w:b/>
          <w:color w:val="525252" w:themeColor="text1" w:themeTint="F2"/>
          <w:sz w:val="28"/>
          <w:szCs w:val="28"/>
          <w:lang w:val="uk-UA" w:eastAsia="ru-RU"/>
        </w:rPr>
      </w:pPr>
      <w:r w:rsidRPr="0086163A">
        <w:rPr>
          <w:rFonts w:ascii="Times New Roman" w:hAnsi="Times New Roman" w:eastAsia="Times New Roman" w:cs="Times New Roman"/>
          <w:b/>
          <w:color w:val="525252" w:themeColor="text1" w:themeTint="F2"/>
          <w:sz w:val="28"/>
          <w:szCs w:val="28"/>
          <w:lang w:val="uk-UA" w:eastAsia="ru-RU"/>
        </w:rPr>
        <w:br w:type="page"/>
      </w:r>
    </w:p>
    <w:p w:rsidR="004201A6" w:rsidP="004201A6" w:rsidRDefault="004201A6" w14:paraId="154D8432" w14:textId="77777777">
      <w:pPr>
        <w:jc w:val="center"/>
        <w:rPr>
          <w:rFonts w:ascii="Times New Roman" w:hAnsi="Times New Roman" w:cs="Times New Roman"/>
          <w:b/>
          <w:color w:val="525252" w:themeColor="text1" w:themeTint="F2"/>
          <w:sz w:val="28"/>
          <w:szCs w:val="28"/>
          <w:lang w:val="uk-UA"/>
        </w:rPr>
      </w:pPr>
      <w:r>
        <w:rPr>
          <w:rFonts w:ascii="Times New Roman" w:hAnsi="Times New Roman" w:cs="Times New Roman"/>
          <w:b/>
          <w:color w:val="525252" w:themeColor="text1" w:themeTint="F2"/>
          <w:sz w:val="28"/>
          <w:szCs w:val="28"/>
          <w:lang w:val="uk-UA"/>
        </w:rPr>
        <w:lastRenderedPageBreak/>
        <w:t>ЗМІСТ</w:t>
      </w:r>
    </w:p>
    <w:tbl>
      <w:tblPr>
        <w:tblW w:w="9481" w:type="dxa"/>
        <w:jc w:val="center"/>
        <w:tblLayout w:type="fixed"/>
        <w:tblLook w:val="01E0" w:firstRow="1" w:lastRow="1" w:firstColumn="1" w:lastColumn="1" w:noHBand="0" w:noVBand="0"/>
      </w:tblPr>
      <w:tblGrid>
        <w:gridCol w:w="8757"/>
        <w:gridCol w:w="724"/>
      </w:tblGrid>
      <w:tr w:rsidRPr="00007BD9" w:rsidR="00F23D9F" w:rsidTr="00007BD9" w14:paraId="574070FE" w14:textId="77777777">
        <w:trPr>
          <w:trHeight w:val="362"/>
          <w:jc w:val="center"/>
        </w:trPr>
        <w:tc>
          <w:tcPr>
            <w:tcW w:w="8757" w:type="dxa"/>
          </w:tcPr>
          <w:p w:rsidRPr="00007BD9" w:rsidR="00F23D9F" w:rsidP="00FC5F03" w:rsidRDefault="00F23D9F" w14:paraId="59D51D2C" w14:textId="77777777">
            <w:pPr>
              <w:pStyle w:val="3"/>
              <w:spacing w:before="0" w:line="360" w:lineRule="auto"/>
              <w:jc w:val="both"/>
              <w:rPr>
                <w:rFonts w:ascii="Times New Roman" w:hAnsi="Times New Roman" w:cs="Times New Roman"/>
                <w:b w:val="0"/>
                <w:color w:val="auto"/>
                <w:sz w:val="28"/>
                <w:szCs w:val="28"/>
                <w:lang w:val="uk-UA"/>
              </w:rPr>
            </w:pPr>
            <w:r w:rsidRPr="00007BD9">
              <w:rPr>
                <w:rFonts w:ascii="Times New Roman" w:hAnsi="Times New Roman" w:cs="Times New Roman"/>
                <w:b w:val="0"/>
                <w:bCs w:val="0"/>
                <w:color w:val="auto"/>
                <w:sz w:val="28"/>
                <w:szCs w:val="28"/>
                <w:lang w:val="uk-UA"/>
              </w:rPr>
              <w:t xml:space="preserve">ВСТУП </w:t>
            </w:r>
          </w:p>
        </w:tc>
        <w:tc>
          <w:tcPr>
            <w:tcW w:w="724" w:type="dxa"/>
            <w:vAlign w:val="center"/>
          </w:tcPr>
          <w:p w:rsidRPr="00007BD9" w:rsidR="00F23D9F" w:rsidP="00FC5F03" w:rsidRDefault="00F23D9F" w14:paraId="5FCD04DD" w14:textId="77777777">
            <w:pPr>
              <w:shd w:val="clear" w:color="auto" w:fill="FFFFFF"/>
              <w:spacing w:after="0" w:line="360" w:lineRule="auto"/>
              <w:jc w:val="right"/>
              <w:rPr>
                <w:rFonts w:ascii="Times New Roman" w:hAnsi="Times New Roman" w:cs="Times New Roman"/>
                <w:sz w:val="28"/>
                <w:szCs w:val="28"/>
                <w:lang w:val="uk-UA"/>
              </w:rPr>
            </w:pPr>
            <w:r w:rsidRPr="00007BD9">
              <w:rPr>
                <w:rFonts w:ascii="Times New Roman" w:hAnsi="Times New Roman" w:cs="Times New Roman"/>
                <w:sz w:val="28"/>
                <w:szCs w:val="28"/>
                <w:lang w:val="uk-UA"/>
              </w:rPr>
              <w:t>3</w:t>
            </w:r>
          </w:p>
        </w:tc>
      </w:tr>
      <w:tr w:rsidRPr="00007BD9" w:rsidR="00F23D9F" w:rsidTr="00007BD9" w14:paraId="0A4423D0" w14:textId="77777777">
        <w:trPr>
          <w:trHeight w:val="861"/>
          <w:jc w:val="center"/>
        </w:trPr>
        <w:tc>
          <w:tcPr>
            <w:tcW w:w="8757" w:type="dxa"/>
          </w:tcPr>
          <w:p w:rsidRPr="00007BD9" w:rsidR="00F23D9F" w:rsidP="00FC5F03" w:rsidRDefault="00F23D9F" w14:paraId="5E3BB0E4" w14:textId="77777777">
            <w:pPr>
              <w:spacing w:after="0" w:line="360" w:lineRule="auto"/>
              <w:jc w:val="center"/>
              <w:rPr>
                <w:rFonts w:ascii="Times New Roman" w:hAnsi="Times New Roman" w:cs="Times New Roman"/>
                <w:bCs/>
                <w:sz w:val="28"/>
                <w:szCs w:val="28"/>
                <w:lang w:val="uk-UA"/>
              </w:rPr>
            </w:pPr>
            <w:r w:rsidRPr="00007BD9">
              <w:rPr>
                <w:rFonts w:ascii="Times New Roman" w:hAnsi="Times New Roman" w:cs="Times New Roman"/>
                <w:bCs/>
                <w:sz w:val="28"/>
                <w:szCs w:val="28"/>
                <w:lang w:val="uk-UA"/>
              </w:rPr>
              <w:t xml:space="preserve">РОЗДІЛ 1. </w:t>
            </w:r>
            <w:r w:rsidRPr="00007BD9">
              <w:rPr>
                <w:rFonts w:ascii="Times New Roman" w:hAnsi="Times New Roman" w:cs="Times New Roman"/>
                <w:color w:val="525252" w:themeColor="text1" w:themeTint="F2"/>
                <w:sz w:val="28"/>
                <w:szCs w:val="28"/>
                <w:lang w:val="uk-UA"/>
              </w:rPr>
              <w:t xml:space="preserve">ТЕОРЕТИЧНІ ЗАСАДИ </w:t>
            </w:r>
            <w:r w:rsidRPr="00007BD9">
              <w:rPr>
                <w:rFonts w:ascii="Times New Roman" w:hAnsi="Times New Roman" w:eastAsia="Times New Roman" w:cs="Times New Roman"/>
                <w:color w:val="525252" w:themeColor="text1" w:themeTint="F2"/>
                <w:sz w:val="28"/>
                <w:szCs w:val="28"/>
                <w:lang w:val="uk-UA" w:eastAsia="ru-RU"/>
              </w:rPr>
              <w:t>МОДЕЛЮВАННЯ СИСТЕМИ МЕНЕДЖМЕНТУ ЯКОСТІ В ЗАКЛАДАХ ОХОРОНИ ЗДОРОВ’Я</w:t>
            </w:r>
          </w:p>
        </w:tc>
        <w:tc>
          <w:tcPr>
            <w:tcW w:w="724" w:type="dxa"/>
            <w:vAlign w:val="center"/>
          </w:tcPr>
          <w:p w:rsidRPr="00007BD9" w:rsidR="00F23D9F" w:rsidP="00FC5F03" w:rsidRDefault="00F23D9F" w14:paraId="32FDF4E5" w14:textId="77777777">
            <w:pPr>
              <w:shd w:val="clear" w:color="auto" w:fill="FFFFFF"/>
              <w:spacing w:after="0" w:line="360" w:lineRule="auto"/>
              <w:jc w:val="right"/>
              <w:rPr>
                <w:rFonts w:ascii="Times New Roman" w:hAnsi="Times New Roman" w:cs="Times New Roman"/>
                <w:sz w:val="28"/>
                <w:szCs w:val="28"/>
                <w:lang w:val="uk-UA"/>
              </w:rPr>
            </w:pPr>
          </w:p>
          <w:p w:rsidRPr="00007BD9" w:rsidR="00F23D9F" w:rsidP="00FC5F03" w:rsidRDefault="00F23D9F" w14:paraId="53A8B567" w14:textId="77777777">
            <w:pPr>
              <w:shd w:val="clear" w:color="auto" w:fill="FFFFFF"/>
              <w:spacing w:after="0" w:line="360" w:lineRule="auto"/>
              <w:jc w:val="right"/>
              <w:rPr>
                <w:rFonts w:ascii="Times New Roman" w:hAnsi="Times New Roman" w:cs="Times New Roman"/>
                <w:sz w:val="28"/>
                <w:szCs w:val="28"/>
                <w:lang w:val="uk-UA"/>
              </w:rPr>
            </w:pPr>
            <w:r w:rsidRPr="00007BD9">
              <w:rPr>
                <w:rFonts w:ascii="Times New Roman" w:hAnsi="Times New Roman" w:cs="Times New Roman"/>
                <w:sz w:val="28"/>
                <w:szCs w:val="28"/>
                <w:lang w:val="uk-UA"/>
              </w:rPr>
              <w:t>5</w:t>
            </w:r>
          </w:p>
        </w:tc>
      </w:tr>
      <w:tr w:rsidRPr="00007BD9" w:rsidR="00F23D9F" w:rsidTr="00007BD9" w14:paraId="2291D42F" w14:textId="77777777">
        <w:trPr>
          <w:trHeight w:val="283"/>
          <w:jc w:val="center"/>
        </w:trPr>
        <w:tc>
          <w:tcPr>
            <w:tcW w:w="8757" w:type="dxa"/>
          </w:tcPr>
          <w:p w:rsidRPr="00007BD9" w:rsidR="00F23D9F" w:rsidP="00FC5F03" w:rsidRDefault="00F23D9F" w14:paraId="731E8B8C" w14:textId="77777777">
            <w:pPr>
              <w:shd w:val="clear" w:color="auto" w:fill="FFFFFF"/>
              <w:spacing w:after="0" w:line="360" w:lineRule="auto"/>
              <w:jc w:val="both"/>
              <w:rPr>
                <w:rFonts w:ascii="Times New Roman" w:hAnsi="Times New Roman" w:cs="Times New Roman"/>
                <w:sz w:val="28"/>
                <w:szCs w:val="28"/>
                <w:lang w:val="uk-UA"/>
              </w:rPr>
            </w:pPr>
            <w:r w:rsidRPr="00007BD9">
              <w:rPr>
                <w:rFonts w:ascii="Times New Roman" w:hAnsi="Times New Roman" w:cs="Times New Roman"/>
                <w:sz w:val="28"/>
                <w:szCs w:val="28"/>
                <w:lang w:val="uk-UA"/>
              </w:rPr>
              <w:t xml:space="preserve">1.1. </w:t>
            </w:r>
            <w:r w:rsidRPr="00007BD9">
              <w:rPr>
                <w:rFonts w:ascii="Times New Roman" w:hAnsi="Times New Roman" w:cs="Times New Roman"/>
                <w:color w:val="525252" w:themeColor="text1" w:themeTint="F2"/>
                <w:sz w:val="28"/>
                <w:szCs w:val="28"/>
                <w:lang w:val="uk-UA"/>
              </w:rPr>
              <w:t>Якість: основні підходи до трактування</w:t>
            </w:r>
          </w:p>
        </w:tc>
        <w:tc>
          <w:tcPr>
            <w:tcW w:w="724" w:type="dxa"/>
            <w:vAlign w:val="center"/>
          </w:tcPr>
          <w:p w:rsidRPr="00007BD9" w:rsidR="00F23D9F" w:rsidP="00FC5F03" w:rsidRDefault="00FC5F03" w14:paraId="75DC6168" w14:textId="77777777">
            <w:pPr>
              <w:shd w:val="clear" w:color="auto" w:fill="FFFFFF"/>
              <w:spacing w:after="0" w:line="360" w:lineRule="auto"/>
              <w:jc w:val="right"/>
              <w:rPr>
                <w:rFonts w:ascii="Times New Roman" w:hAnsi="Times New Roman" w:cs="Times New Roman"/>
                <w:sz w:val="28"/>
                <w:szCs w:val="28"/>
                <w:lang w:val="uk-UA"/>
              </w:rPr>
            </w:pPr>
            <w:r w:rsidRPr="00007BD9">
              <w:rPr>
                <w:rFonts w:ascii="Times New Roman" w:hAnsi="Times New Roman" w:cs="Times New Roman"/>
                <w:sz w:val="28"/>
                <w:szCs w:val="28"/>
                <w:lang w:val="uk-UA"/>
              </w:rPr>
              <w:t>5</w:t>
            </w:r>
          </w:p>
        </w:tc>
      </w:tr>
      <w:tr w:rsidRPr="00007BD9" w:rsidR="00F23D9F" w:rsidTr="00007BD9" w14:paraId="489AA7A8" w14:textId="77777777">
        <w:trPr>
          <w:trHeight w:val="65"/>
          <w:jc w:val="center"/>
        </w:trPr>
        <w:tc>
          <w:tcPr>
            <w:tcW w:w="8757" w:type="dxa"/>
          </w:tcPr>
          <w:p w:rsidRPr="00007BD9" w:rsidR="00F23D9F" w:rsidP="00FC5F03" w:rsidRDefault="00F23D9F" w14:paraId="4F85DD39" w14:textId="77777777">
            <w:pPr>
              <w:shd w:val="clear" w:color="auto" w:fill="FFFFFF"/>
              <w:spacing w:after="0" w:line="360" w:lineRule="auto"/>
              <w:jc w:val="both"/>
              <w:rPr>
                <w:rFonts w:ascii="Times New Roman" w:hAnsi="Times New Roman" w:cs="Times New Roman"/>
                <w:sz w:val="28"/>
                <w:szCs w:val="28"/>
                <w:lang w:val="uk-UA"/>
              </w:rPr>
            </w:pPr>
            <w:r w:rsidRPr="00007BD9">
              <w:rPr>
                <w:rFonts w:ascii="Times New Roman" w:hAnsi="Times New Roman" w:cs="Times New Roman"/>
                <w:sz w:val="28"/>
                <w:szCs w:val="28"/>
                <w:lang w:val="uk-UA"/>
              </w:rPr>
              <w:t xml:space="preserve">1.2. </w:t>
            </w:r>
            <w:r w:rsidRPr="00007BD9" w:rsidR="00FC5F03">
              <w:rPr>
                <w:rFonts w:ascii="Times New Roman" w:hAnsi="Times New Roman" w:cs="Times New Roman"/>
                <w:sz w:val="28"/>
                <w:szCs w:val="28"/>
                <w:lang w:val="uk-UA"/>
              </w:rPr>
              <w:t>Проблеми якості лікарських засобів</w:t>
            </w:r>
          </w:p>
        </w:tc>
        <w:tc>
          <w:tcPr>
            <w:tcW w:w="724" w:type="dxa"/>
            <w:vAlign w:val="center"/>
          </w:tcPr>
          <w:p w:rsidRPr="00007BD9" w:rsidR="00F23D9F" w:rsidP="00FC5F03" w:rsidRDefault="00FC5F03" w14:paraId="5D84BEDA" w14:textId="77777777">
            <w:pPr>
              <w:shd w:val="clear" w:color="auto" w:fill="FFFFFF"/>
              <w:spacing w:after="0" w:line="360" w:lineRule="auto"/>
              <w:jc w:val="right"/>
              <w:rPr>
                <w:rFonts w:ascii="Times New Roman" w:hAnsi="Times New Roman" w:cs="Times New Roman"/>
                <w:sz w:val="28"/>
                <w:szCs w:val="28"/>
                <w:lang w:val="uk-UA"/>
              </w:rPr>
            </w:pPr>
            <w:r w:rsidRPr="00007BD9">
              <w:rPr>
                <w:rFonts w:ascii="Times New Roman" w:hAnsi="Times New Roman" w:cs="Times New Roman"/>
                <w:sz w:val="28"/>
                <w:szCs w:val="28"/>
                <w:lang w:val="uk-UA"/>
              </w:rPr>
              <w:t>11</w:t>
            </w:r>
          </w:p>
        </w:tc>
      </w:tr>
      <w:tr w:rsidRPr="00007BD9" w:rsidR="00F23D9F" w:rsidTr="00007BD9" w14:paraId="6E1BA84E" w14:textId="77777777">
        <w:trPr>
          <w:trHeight w:val="244"/>
          <w:jc w:val="center"/>
        </w:trPr>
        <w:tc>
          <w:tcPr>
            <w:tcW w:w="8757" w:type="dxa"/>
          </w:tcPr>
          <w:p w:rsidRPr="00007BD9" w:rsidR="00F23D9F" w:rsidP="00FC5F03" w:rsidRDefault="00F23D9F" w14:paraId="701EB889" w14:textId="77777777">
            <w:pPr>
              <w:tabs>
                <w:tab w:val="left" w:pos="1080"/>
                <w:tab w:val="left" w:pos="6900"/>
              </w:tabs>
              <w:spacing w:after="0" w:line="360" w:lineRule="auto"/>
              <w:jc w:val="both"/>
              <w:rPr>
                <w:rFonts w:ascii="Times New Roman" w:hAnsi="Times New Roman" w:cs="Times New Roman"/>
                <w:sz w:val="28"/>
                <w:szCs w:val="28"/>
                <w:lang w:val="uk-UA"/>
              </w:rPr>
            </w:pPr>
            <w:r w:rsidRPr="00007BD9">
              <w:rPr>
                <w:rFonts w:ascii="Times New Roman" w:hAnsi="Times New Roman" w:cs="Times New Roman"/>
                <w:sz w:val="28"/>
                <w:szCs w:val="28"/>
                <w:lang w:val="uk-UA"/>
              </w:rPr>
              <w:t>1.3</w:t>
            </w:r>
            <w:r w:rsidRPr="00007BD9" w:rsidR="001D302D">
              <w:rPr>
                <w:rFonts w:ascii="Times New Roman" w:hAnsi="Times New Roman" w:cs="Times New Roman"/>
                <w:color w:val="525252" w:themeColor="text1" w:themeTint="F2"/>
                <w:sz w:val="28"/>
                <w:szCs w:val="28"/>
                <w:lang w:val="uk-UA"/>
              </w:rPr>
              <w:t xml:space="preserve"> Аналіз міжнародних стандартів систем управління якістю</w:t>
            </w:r>
          </w:p>
        </w:tc>
        <w:tc>
          <w:tcPr>
            <w:tcW w:w="724" w:type="dxa"/>
            <w:vAlign w:val="center"/>
          </w:tcPr>
          <w:p w:rsidRPr="00007BD9" w:rsidR="00F23D9F" w:rsidP="00FC5F03" w:rsidRDefault="001D302D" w14:paraId="659A5E2C" w14:textId="77777777">
            <w:pPr>
              <w:shd w:val="clear" w:color="auto" w:fill="FFFFFF"/>
              <w:spacing w:after="0" w:line="360" w:lineRule="auto"/>
              <w:jc w:val="right"/>
              <w:rPr>
                <w:rFonts w:ascii="Times New Roman" w:hAnsi="Times New Roman" w:cs="Times New Roman"/>
                <w:sz w:val="28"/>
                <w:szCs w:val="28"/>
                <w:lang w:val="uk-UA"/>
              </w:rPr>
            </w:pPr>
            <w:r w:rsidRPr="00007BD9">
              <w:rPr>
                <w:rFonts w:ascii="Times New Roman" w:hAnsi="Times New Roman" w:cs="Times New Roman"/>
                <w:sz w:val="28"/>
                <w:szCs w:val="28"/>
                <w:lang w:val="uk-UA"/>
              </w:rPr>
              <w:t>17</w:t>
            </w:r>
          </w:p>
        </w:tc>
      </w:tr>
      <w:tr w:rsidRPr="00007BD9" w:rsidR="00F23D9F" w:rsidTr="00007BD9" w14:paraId="67D7B712" w14:textId="77777777">
        <w:trPr>
          <w:trHeight w:val="442"/>
          <w:jc w:val="center"/>
        </w:trPr>
        <w:tc>
          <w:tcPr>
            <w:tcW w:w="8757" w:type="dxa"/>
          </w:tcPr>
          <w:p w:rsidRPr="00007BD9" w:rsidR="00F23D9F" w:rsidP="00FC5F03" w:rsidRDefault="00F23D9F" w14:paraId="3614AEE0" w14:textId="77777777">
            <w:pPr>
              <w:tabs>
                <w:tab w:val="left" w:pos="1080"/>
                <w:tab w:val="left" w:pos="6900"/>
              </w:tabs>
              <w:spacing w:after="0" w:line="360" w:lineRule="auto"/>
              <w:jc w:val="both"/>
              <w:rPr>
                <w:rFonts w:ascii="Times New Roman" w:hAnsi="Times New Roman" w:cs="Times New Roman"/>
                <w:sz w:val="28"/>
                <w:szCs w:val="28"/>
                <w:lang w:val="uk-UA"/>
              </w:rPr>
            </w:pPr>
            <w:r w:rsidRPr="00007BD9">
              <w:rPr>
                <w:rFonts w:ascii="Times New Roman" w:hAnsi="Times New Roman" w:cs="Times New Roman"/>
                <w:sz w:val="28"/>
                <w:szCs w:val="28"/>
                <w:lang w:val="uk-UA"/>
              </w:rPr>
              <w:t>Висновки до  розділу 1</w:t>
            </w:r>
          </w:p>
        </w:tc>
        <w:tc>
          <w:tcPr>
            <w:tcW w:w="724" w:type="dxa"/>
            <w:vAlign w:val="center"/>
          </w:tcPr>
          <w:p w:rsidRPr="00007BD9" w:rsidR="00F23D9F" w:rsidP="00FC5F03" w:rsidRDefault="001D302D" w14:paraId="528588A3" w14:textId="77777777">
            <w:pPr>
              <w:tabs>
                <w:tab w:val="left" w:pos="1080"/>
                <w:tab w:val="left" w:pos="6900"/>
              </w:tabs>
              <w:spacing w:after="0" w:line="360" w:lineRule="auto"/>
              <w:jc w:val="both"/>
              <w:rPr>
                <w:rFonts w:ascii="Times New Roman" w:hAnsi="Times New Roman" w:cs="Times New Roman"/>
                <w:sz w:val="28"/>
                <w:szCs w:val="28"/>
                <w:lang w:val="uk-UA"/>
              </w:rPr>
            </w:pPr>
            <w:r w:rsidRPr="00007BD9">
              <w:rPr>
                <w:rFonts w:ascii="Times New Roman" w:hAnsi="Times New Roman" w:cs="Times New Roman"/>
                <w:sz w:val="28"/>
                <w:szCs w:val="28"/>
                <w:lang w:val="uk-UA"/>
              </w:rPr>
              <w:t>26</w:t>
            </w:r>
          </w:p>
        </w:tc>
      </w:tr>
      <w:tr w:rsidRPr="00007BD9" w:rsidR="00F23D9F" w:rsidTr="00007BD9" w14:paraId="2CD2DF9D" w14:textId="77777777">
        <w:trPr>
          <w:jc w:val="center"/>
        </w:trPr>
        <w:tc>
          <w:tcPr>
            <w:tcW w:w="8757" w:type="dxa"/>
          </w:tcPr>
          <w:p w:rsidRPr="00007BD9" w:rsidR="00F23D9F" w:rsidP="00FC5F03" w:rsidRDefault="00F23D9F" w14:paraId="59970FEB" w14:textId="77777777">
            <w:pPr>
              <w:shd w:val="clear" w:color="auto" w:fill="FFFFFF"/>
              <w:autoSpaceDE w:val="0"/>
              <w:autoSpaceDN w:val="0"/>
              <w:adjustRightInd w:val="0"/>
              <w:spacing w:after="0" w:line="360" w:lineRule="auto"/>
              <w:jc w:val="both"/>
              <w:rPr>
                <w:rFonts w:ascii="Times New Roman" w:hAnsi="Times New Roman" w:cs="Times New Roman"/>
                <w:sz w:val="28"/>
                <w:szCs w:val="28"/>
                <w:lang w:val="uk-UA"/>
              </w:rPr>
            </w:pPr>
            <w:r w:rsidRPr="00007BD9">
              <w:rPr>
                <w:rFonts w:ascii="Times New Roman" w:hAnsi="Times New Roman" w:cs="Times New Roman"/>
                <w:sz w:val="28"/>
                <w:szCs w:val="28"/>
                <w:lang w:val="uk-UA"/>
              </w:rPr>
              <w:t xml:space="preserve">РОЗДІЛ 2. </w:t>
            </w:r>
            <w:r w:rsidRPr="00007BD9" w:rsidR="001D302D">
              <w:rPr>
                <w:rFonts w:ascii="Times New Roman" w:hAnsi="Times New Roman" w:eastAsia="Times New Roman" w:cs="Times New Roman"/>
                <w:bCs/>
                <w:color w:val="525252" w:themeColor="text1" w:themeTint="F2"/>
                <w:sz w:val="28"/>
                <w:szCs w:val="28"/>
                <w:lang w:val="uk-UA" w:eastAsia="ru-RU"/>
              </w:rPr>
              <w:t>ВПРОВАДЖЕННЯ СИСТЕМИ УПРАВЛІННЯ ЯКІСТЮ В ЗАКЛАДАХ ОХОРОНИ ЗДОРОВ’Я</w:t>
            </w:r>
          </w:p>
        </w:tc>
        <w:tc>
          <w:tcPr>
            <w:tcW w:w="724" w:type="dxa"/>
            <w:vAlign w:val="center"/>
          </w:tcPr>
          <w:p w:rsidRPr="00007BD9" w:rsidR="001D302D" w:rsidP="00FC5F03" w:rsidRDefault="001D302D" w14:paraId="134A972C" w14:textId="77777777">
            <w:pPr>
              <w:shd w:val="clear" w:color="auto" w:fill="FFFFFF"/>
              <w:autoSpaceDE w:val="0"/>
              <w:autoSpaceDN w:val="0"/>
              <w:adjustRightInd w:val="0"/>
              <w:spacing w:after="0" w:line="360" w:lineRule="auto"/>
              <w:jc w:val="right"/>
              <w:rPr>
                <w:rFonts w:ascii="Times New Roman" w:hAnsi="Times New Roman" w:cs="Times New Roman"/>
                <w:sz w:val="28"/>
                <w:szCs w:val="28"/>
                <w:lang w:val="uk-UA"/>
              </w:rPr>
            </w:pPr>
          </w:p>
          <w:p w:rsidRPr="00007BD9" w:rsidR="00F23D9F" w:rsidP="00FC5F03" w:rsidRDefault="001D302D" w14:paraId="2F961C92" w14:textId="77777777">
            <w:pPr>
              <w:shd w:val="clear" w:color="auto" w:fill="FFFFFF"/>
              <w:autoSpaceDE w:val="0"/>
              <w:autoSpaceDN w:val="0"/>
              <w:adjustRightInd w:val="0"/>
              <w:spacing w:after="0" w:line="360" w:lineRule="auto"/>
              <w:jc w:val="right"/>
              <w:rPr>
                <w:rFonts w:ascii="Times New Roman" w:hAnsi="Times New Roman" w:cs="Times New Roman"/>
                <w:sz w:val="28"/>
                <w:szCs w:val="28"/>
                <w:lang w:val="uk-UA"/>
              </w:rPr>
            </w:pPr>
            <w:r w:rsidRPr="00007BD9">
              <w:rPr>
                <w:rFonts w:ascii="Times New Roman" w:hAnsi="Times New Roman" w:cs="Times New Roman"/>
                <w:sz w:val="28"/>
                <w:szCs w:val="28"/>
                <w:lang w:val="uk-UA"/>
              </w:rPr>
              <w:t>28</w:t>
            </w:r>
          </w:p>
        </w:tc>
      </w:tr>
      <w:tr w:rsidRPr="00007BD9" w:rsidR="00F23D9F" w:rsidTr="00007BD9" w14:paraId="12342254" w14:textId="77777777">
        <w:trPr>
          <w:jc w:val="center"/>
        </w:trPr>
        <w:tc>
          <w:tcPr>
            <w:tcW w:w="8757" w:type="dxa"/>
          </w:tcPr>
          <w:p w:rsidRPr="00007BD9" w:rsidR="00F23D9F" w:rsidP="00FC5F03" w:rsidRDefault="00F23D9F" w14:paraId="30D943F5" w14:textId="77777777">
            <w:pPr>
              <w:shd w:val="clear" w:color="auto" w:fill="FFFFFF"/>
              <w:spacing w:after="0" w:line="360" w:lineRule="auto"/>
              <w:jc w:val="both"/>
              <w:rPr>
                <w:rFonts w:ascii="Times New Roman" w:hAnsi="Times New Roman" w:cs="Times New Roman"/>
                <w:sz w:val="28"/>
                <w:szCs w:val="28"/>
                <w:lang w:val="uk-UA"/>
              </w:rPr>
            </w:pPr>
            <w:r w:rsidRPr="00007BD9">
              <w:rPr>
                <w:rFonts w:ascii="Times New Roman" w:hAnsi="Times New Roman" w:cs="Times New Roman"/>
                <w:sz w:val="28"/>
                <w:szCs w:val="28"/>
                <w:lang w:val="uk-UA"/>
              </w:rPr>
              <w:t xml:space="preserve">2.1. </w:t>
            </w:r>
            <w:r w:rsidRPr="00007BD9" w:rsidR="001D302D">
              <w:rPr>
                <w:rFonts w:ascii="Times New Roman" w:hAnsi="Times New Roman" w:eastAsia="Times New Roman" w:cs="Times New Roman"/>
                <w:bCs/>
                <w:color w:val="525252" w:themeColor="text1" w:themeTint="F2"/>
                <w:sz w:val="28"/>
                <w:szCs w:val="28"/>
                <w:lang w:val="uk-UA" w:eastAsia="ru-RU"/>
              </w:rPr>
              <w:t>Система управління якістю у сфері охорони здоров’я як чинник стабілізації та розвитку галузі</w:t>
            </w:r>
          </w:p>
        </w:tc>
        <w:tc>
          <w:tcPr>
            <w:tcW w:w="724" w:type="dxa"/>
            <w:vAlign w:val="center"/>
          </w:tcPr>
          <w:p w:rsidRPr="00007BD9" w:rsidR="00F23D9F" w:rsidP="00FC5F03" w:rsidRDefault="001D302D" w14:paraId="1A10D124" w14:textId="77777777">
            <w:pPr>
              <w:shd w:val="clear" w:color="auto" w:fill="FFFFFF"/>
              <w:spacing w:after="0" w:line="360" w:lineRule="auto"/>
              <w:jc w:val="right"/>
              <w:rPr>
                <w:rFonts w:ascii="Times New Roman" w:hAnsi="Times New Roman" w:cs="Times New Roman"/>
                <w:sz w:val="28"/>
                <w:szCs w:val="28"/>
                <w:lang w:val="uk-UA"/>
              </w:rPr>
            </w:pPr>
            <w:r w:rsidRPr="00007BD9">
              <w:rPr>
                <w:rFonts w:ascii="Times New Roman" w:hAnsi="Times New Roman" w:cs="Times New Roman"/>
                <w:sz w:val="28"/>
                <w:szCs w:val="28"/>
                <w:lang w:val="uk-UA"/>
              </w:rPr>
              <w:t>28</w:t>
            </w:r>
          </w:p>
        </w:tc>
      </w:tr>
      <w:tr w:rsidRPr="00007BD9" w:rsidR="00F23D9F" w:rsidTr="00007BD9" w14:paraId="040A9551" w14:textId="77777777">
        <w:trPr>
          <w:jc w:val="center"/>
        </w:trPr>
        <w:tc>
          <w:tcPr>
            <w:tcW w:w="8757" w:type="dxa"/>
          </w:tcPr>
          <w:p w:rsidRPr="00007BD9" w:rsidR="00F23D9F" w:rsidP="00FC5F03" w:rsidRDefault="00F23D9F" w14:paraId="7515B898" w14:textId="77777777">
            <w:pPr>
              <w:shd w:val="clear" w:color="auto" w:fill="FFFFFF"/>
              <w:spacing w:after="0" w:line="360" w:lineRule="auto"/>
              <w:jc w:val="both"/>
              <w:rPr>
                <w:rFonts w:ascii="Times New Roman" w:hAnsi="Times New Roman" w:cs="Times New Roman"/>
                <w:sz w:val="28"/>
                <w:szCs w:val="28"/>
                <w:lang w:val="uk-UA"/>
              </w:rPr>
            </w:pPr>
            <w:r w:rsidRPr="00007BD9">
              <w:rPr>
                <w:rFonts w:ascii="Times New Roman" w:hAnsi="Times New Roman" w:cs="Times New Roman"/>
                <w:sz w:val="28"/>
                <w:szCs w:val="28"/>
                <w:lang w:val="uk-UA"/>
              </w:rPr>
              <w:t>2.2</w:t>
            </w:r>
            <w:r w:rsidRPr="00007BD9" w:rsidR="001D302D">
              <w:rPr>
                <w:rFonts w:ascii="Times New Roman" w:hAnsi="Times New Roman" w:cs="Times New Roman"/>
                <w:sz w:val="28"/>
                <w:szCs w:val="28"/>
                <w:lang w:val="uk-UA"/>
              </w:rPr>
              <w:t>.</w:t>
            </w:r>
            <w:r w:rsidRPr="00007BD9">
              <w:rPr>
                <w:rFonts w:ascii="Times New Roman" w:hAnsi="Times New Roman" w:cs="Times New Roman"/>
                <w:sz w:val="28"/>
                <w:szCs w:val="28"/>
                <w:lang w:val="uk-UA"/>
              </w:rPr>
              <w:t xml:space="preserve"> </w:t>
            </w:r>
            <w:r w:rsidRPr="00007BD9" w:rsidR="001D302D">
              <w:rPr>
                <w:rFonts w:ascii="Times New Roman" w:hAnsi="Times New Roman" w:cs="Times New Roman"/>
                <w:color w:val="525252" w:themeColor="text1" w:themeTint="F2"/>
                <w:sz w:val="28"/>
                <w:szCs w:val="28"/>
                <w:lang w:val="uk-UA"/>
              </w:rPr>
              <w:t>Послідовність впровадження системи управління якістю</w:t>
            </w:r>
          </w:p>
        </w:tc>
        <w:tc>
          <w:tcPr>
            <w:tcW w:w="724" w:type="dxa"/>
            <w:vAlign w:val="center"/>
          </w:tcPr>
          <w:p w:rsidRPr="00007BD9" w:rsidR="00F23D9F" w:rsidP="00FC5F03" w:rsidRDefault="001D302D" w14:paraId="5D579561" w14:textId="77777777">
            <w:pPr>
              <w:shd w:val="clear" w:color="auto" w:fill="FFFFFF"/>
              <w:spacing w:after="0" w:line="360" w:lineRule="auto"/>
              <w:jc w:val="right"/>
              <w:rPr>
                <w:rFonts w:ascii="Times New Roman" w:hAnsi="Times New Roman" w:cs="Times New Roman"/>
                <w:sz w:val="28"/>
                <w:szCs w:val="28"/>
                <w:lang w:val="uk-UA"/>
              </w:rPr>
            </w:pPr>
            <w:r w:rsidRPr="00007BD9">
              <w:rPr>
                <w:rFonts w:ascii="Times New Roman" w:hAnsi="Times New Roman" w:cs="Times New Roman"/>
                <w:sz w:val="28"/>
                <w:szCs w:val="28"/>
                <w:lang w:val="uk-UA"/>
              </w:rPr>
              <w:t>33</w:t>
            </w:r>
          </w:p>
        </w:tc>
      </w:tr>
      <w:tr w:rsidRPr="00007BD9" w:rsidR="00F23D9F" w:rsidTr="00007BD9" w14:paraId="090FADE6" w14:textId="77777777">
        <w:trPr>
          <w:jc w:val="center"/>
        </w:trPr>
        <w:tc>
          <w:tcPr>
            <w:tcW w:w="8757" w:type="dxa"/>
          </w:tcPr>
          <w:p w:rsidRPr="00007BD9" w:rsidR="00F23D9F" w:rsidP="00FC5F03" w:rsidRDefault="00F23D9F" w14:paraId="250EE732" w14:textId="77777777">
            <w:pPr>
              <w:shd w:val="clear" w:color="auto" w:fill="FFFFFF"/>
              <w:spacing w:after="0" w:line="360" w:lineRule="auto"/>
              <w:jc w:val="both"/>
              <w:rPr>
                <w:rFonts w:ascii="Times New Roman" w:hAnsi="Times New Roman" w:cs="Times New Roman"/>
                <w:sz w:val="28"/>
                <w:szCs w:val="28"/>
                <w:lang w:val="uk-UA"/>
              </w:rPr>
            </w:pPr>
            <w:r w:rsidRPr="00007BD9">
              <w:rPr>
                <w:rFonts w:ascii="Times New Roman" w:hAnsi="Times New Roman" w:cs="Times New Roman"/>
                <w:sz w:val="28"/>
                <w:szCs w:val="28"/>
                <w:lang w:val="uk-UA"/>
              </w:rPr>
              <w:t>2.3</w:t>
            </w:r>
            <w:r w:rsidRPr="00007BD9" w:rsidR="001D302D">
              <w:rPr>
                <w:rFonts w:ascii="Times New Roman" w:hAnsi="Times New Roman" w:cs="Times New Roman"/>
                <w:sz w:val="28"/>
                <w:szCs w:val="28"/>
                <w:lang w:val="uk-UA"/>
              </w:rPr>
              <w:t>.</w:t>
            </w:r>
            <w:r w:rsidRPr="00007BD9">
              <w:rPr>
                <w:rFonts w:ascii="Times New Roman" w:hAnsi="Times New Roman" w:cs="Times New Roman"/>
                <w:sz w:val="28"/>
                <w:szCs w:val="28"/>
                <w:lang w:val="uk-UA"/>
              </w:rPr>
              <w:t xml:space="preserve"> </w:t>
            </w:r>
            <w:r w:rsidRPr="00007BD9" w:rsidR="001D302D">
              <w:rPr>
                <w:rFonts w:ascii="Times New Roman" w:hAnsi="Times New Roman" w:cs="Times New Roman"/>
                <w:color w:val="525252" w:themeColor="text1" w:themeTint="F2"/>
                <w:sz w:val="28"/>
                <w:szCs w:val="28"/>
                <w:lang w:val="uk-UA"/>
              </w:rPr>
              <w:t>Самооцінювання як складова підготовки системи управління якістю медичної допомоги закладу охорони здоров’я до сертифікації</w:t>
            </w:r>
          </w:p>
        </w:tc>
        <w:tc>
          <w:tcPr>
            <w:tcW w:w="724" w:type="dxa"/>
            <w:vAlign w:val="center"/>
          </w:tcPr>
          <w:p w:rsidRPr="00007BD9" w:rsidR="001D302D" w:rsidP="00FC5F03" w:rsidRDefault="001D302D" w14:paraId="47C8276E" w14:textId="77777777">
            <w:pPr>
              <w:shd w:val="clear" w:color="auto" w:fill="FFFFFF"/>
              <w:spacing w:after="0" w:line="360" w:lineRule="auto"/>
              <w:jc w:val="right"/>
              <w:rPr>
                <w:rFonts w:ascii="Times New Roman" w:hAnsi="Times New Roman" w:cs="Times New Roman"/>
                <w:sz w:val="28"/>
                <w:szCs w:val="28"/>
                <w:lang w:val="uk-UA"/>
              </w:rPr>
            </w:pPr>
          </w:p>
          <w:p w:rsidRPr="00007BD9" w:rsidR="00F23D9F" w:rsidP="00FC5F03" w:rsidRDefault="001D302D" w14:paraId="649D7EA0" w14:textId="77777777">
            <w:pPr>
              <w:shd w:val="clear" w:color="auto" w:fill="FFFFFF"/>
              <w:spacing w:after="0" w:line="360" w:lineRule="auto"/>
              <w:jc w:val="right"/>
              <w:rPr>
                <w:rFonts w:ascii="Times New Roman" w:hAnsi="Times New Roman" w:cs="Times New Roman"/>
                <w:sz w:val="28"/>
                <w:szCs w:val="28"/>
                <w:lang w:val="uk-UA"/>
              </w:rPr>
            </w:pPr>
            <w:r w:rsidRPr="00007BD9">
              <w:rPr>
                <w:rFonts w:ascii="Times New Roman" w:hAnsi="Times New Roman" w:cs="Times New Roman"/>
                <w:sz w:val="28"/>
                <w:szCs w:val="28"/>
                <w:lang w:val="uk-UA"/>
              </w:rPr>
              <w:t>41</w:t>
            </w:r>
          </w:p>
        </w:tc>
      </w:tr>
      <w:tr w:rsidRPr="00007BD9" w:rsidR="00F23D9F" w:rsidTr="00007BD9" w14:paraId="1BA48B5D" w14:textId="77777777">
        <w:trPr>
          <w:jc w:val="center"/>
        </w:trPr>
        <w:tc>
          <w:tcPr>
            <w:tcW w:w="8757" w:type="dxa"/>
          </w:tcPr>
          <w:p w:rsidRPr="00007BD9" w:rsidR="00F23D9F" w:rsidP="00FC5F03" w:rsidRDefault="00F23D9F" w14:paraId="398F0801" w14:textId="77777777">
            <w:pPr>
              <w:shd w:val="clear" w:color="auto" w:fill="FFFFFF"/>
              <w:spacing w:after="0" w:line="360" w:lineRule="auto"/>
              <w:jc w:val="both"/>
              <w:rPr>
                <w:rFonts w:ascii="Times New Roman" w:hAnsi="Times New Roman" w:cs="Times New Roman"/>
                <w:sz w:val="28"/>
                <w:szCs w:val="28"/>
                <w:lang w:val="uk-UA"/>
              </w:rPr>
            </w:pPr>
            <w:r w:rsidRPr="00007BD9">
              <w:rPr>
                <w:rFonts w:ascii="Times New Roman" w:hAnsi="Times New Roman" w:cs="Times New Roman"/>
                <w:sz w:val="28"/>
                <w:szCs w:val="28"/>
                <w:lang w:val="uk-UA"/>
              </w:rPr>
              <w:t>Висновки до  розділу 2</w:t>
            </w:r>
          </w:p>
        </w:tc>
        <w:tc>
          <w:tcPr>
            <w:tcW w:w="724" w:type="dxa"/>
            <w:vAlign w:val="center"/>
          </w:tcPr>
          <w:p w:rsidRPr="00007BD9" w:rsidR="00F23D9F" w:rsidP="00FC5F03" w:rsidRDefault="001D302D" w14:paraId="3F32D1B9" w14:textId="77777777">
            <w:pPr>
              <w:shd w:val="clear" w:color="auto" w:fill="FFFFFF"/>
              <w:spacing w:after="0" w:line="360" w:lineRule="auto"/>
              <w:jc w:val="right"/>
              <w:rPr>
                <w:rFonts w:ascii="Times New Roman" w:hAnsi="Times New Roman" w:cs="Times New Roman"/>
                <w:sz w:val="28"/>
                <w:szCs w:val="28"/>
                <w:lang w:val="uk-UA"/>
              </w:rPr>
            </w:pPr>
            <w:r w:rsidRPr="00007BD9">
              <w:rPr>
                <w:rFonts w:ascii="Times New Roman" w:hAnsi="Times New Roman" w:cs="Times New Roman"/>
                <w:sz w:val="28"/>
                <w:szCs w:val="28"/>
                <w:lang w:val="uk-UA"/>
              </w:rPr>
              <w:t>48</w:t>
            </w:r>
          </w:p>
        </w:tc>
      </w:tr>
      <w:tr w:rsidRPr="00007BD9" w:rsidR="00F23D9F" w:rsidTr="00007BD9" w14:paraId="7184B536" w14:textId="77777777">
        <w:trPr>
          <w:jc w:val="center"/>
        </w:trPr>
        <w:tc>
          <w:tcPr>
            <w:tcW w:w="8757" w:type="dxa"/>
          </w:tcPr>
          <w:p w:rsidRPr="00007BD9" w:rsidR="00F23D9F" w:rsidP="00FC5F03" w:rsidRDefault="00F23D9F" w14:paraId="12832A82" w14:textId="77777777">
            <w:pPr>
              <w:spacing w:after="0" w:line="360" w:lineRule="auto"/>
              <w:jc w:val="both"/>
              <w:rPr>
                <w:rFonts w:ascii="Times New Roman" w:hAnsi="Times New Roman" w:cs="Times New Roman"/>
                <w:bCs/>
                <w:spacing w:val="-4"/>
                <w:sz w:val="28"/>
                <w:szCs w:val="28"/>
                <w:lang w:val="uk-UA"/>
              </w:rPr>
            </w:pPr>
            <w:r w:rsidRPr="00007BD9">
              <w:rPr>
                <w:rFonts w:ascii="Times New Roman" w:hAnsi="Times New Roman" w:cs="Times New Roman"/>
                <w:bCs/>
                <w:spacing w:val="-4"/>
                <w:sz w:val="28"/>
                <w:szCs w:val="28"/>
                <w:lang w:val="uk-UA"/>
              </w:rPr>
              <w:t>РОЗДІЛ 3. СЛУЖБА ЯКОСТІ ЗАКЛАДУ ОХОРОНИ ЗДОРОВ’Я В СИСТЕМІ МЕНЕДЖМЕНТУ</w:t>
            </w:r>
          </w:p>
        </w:tc>
        <w:tc>
          <w:tcPr>
            <w:tcW w:w="724" w:type="dxa"/>
            <w:shd w:val="clear" w:color="auto" w:fill="auto"/>
            <w:vAlign w:val="center"/>
          </w:tcPr>
          <w:p w:rsidRPr="00007BD9" w:rsidR="001D302D" w:rsidP="00FC5F03" w:rsidRDefault="001D302D" w14:paraId="4D0267C9" w14:textId="77777777">
            <w:pPr>
              <w:spacing w:after="0" w:line="360" w:lineRule="auto"/>
              <w:jc w:val="right"/>
              <w:rPr>
                <w:rFonts w:ascii="Times New Roman" w:hAnsi="Times New Roman" w:cs="Times New Roman"/>
                <w:bCs/>
                <w:spacing w:val="-4"/>
                <w:sz w:val="28"/>
                <w:szCs w:val="28"/>
                <w:lang w:val="uk-UA"/>
              </w:rPr>
            </w:pPr>
          </w:p>
          <w:p w:rsidRPr="00007BD9" w:rsidR="00F23D9F" w:rsidP="00FC5F03" w:rsidRDefault="001D302D" w14:paraId="70546A73" w14:textId="77777777">
            <w:pPr>
              <w:spacing w:after="0" w:line="360" w:lineRule="auto"/>
              <w:jc w:val="right"/>
              <w:rPr>
                <w:rFonts w:ascii="Times New Roman" w:hAnsi="Times New Roman" w:cs="Times New Roman"/>
                <w:bCs/>
                <w:spacing w:val="-4"/>
                <w:sz w:val="28"/>
                <w:szCs w:val="28"/>
                <w:lang w:val="uk-UA"/>
              </w:rPr>
            </w:pPr>
            <w:r w:rsidRPr="00007BD9">
              <w:rPr>
                <w:rFonts w:ascii="Times New Roman" w:hAnsi="Times New Roman" w:cs="Times New Roman"/>
                <w:bCs/>
                <w:spacing w:val="-4"/>
                <w:sz w:val="28"/>
                <w:szCs w:val="28"/>
                <w:lang w:val="uk-UA"/>
              </w:rPr>
              <w:t>50</w:t>
            </w:r>
          </w:p>
        </w:tc>
      </w:tr>
      <w:tr w:rsidRPr="00007BD9" w:rsidR="00F23D9F" w:rsidTr="00007BD9" w14:paraId="686001BD" w14:textId="77777777">
        <w:trPr>
          <w:jc w:val="center"/>
        </w:trPr>
        <w:tc>
          <w:tcPr>
            <w:tcW w:w="8757" w:type="dxa"/>
          </w:tcPr>
          <w:p w:rsidRPr="00007BD9" w:rsidR="00F23D9F" w:rsidP="00FC5F03" w:rsidRDefault="00F23D9F" w14:paraId="0B28C724" w14:textId="77777777">
            <w:pPr>
              <w:spacing w:after="0" w:line="360" w:lineRule="auto"/>
              <w:jc w:val="both"/>
              <w:rPr>
                <w:rFonts w:ascii="Times New Roman" w:hAnsi="Times New Roman" w:cs="Times New Roman"/>
                <w:bCs/>
                <w:spacing w:val="-4"/>
                <w:sz w:val="28"/>
                <w:szCs w:val="28"/>
                <w:lang w:val="uk-UA"/>
              </w:rPr>
            </w:pPr>
            <w:r w:rsidRPr="00007BD9">
              <w:rPr>
                <w:rFonts w:ascii="Times New Roman" w:hAnsi="Times New Roman" w:cs="Times New Roman"/>
                <w:bCs/>
                <w:spacing w:val="-4"/>
                <w:sz w:val="28"/>
                <w:szCs w:val="28"/>
                <w:lang w:val="uk-UA"/>
              </w:rPr>
              <w:t xml:space="preserve">3.1 Служба якості закладу охорони здоров’я: організаційна структура, функції, кадрове забезпечення </w:t>
            </w:r>
          </w:p>
        </w:tc>
        <w:tc>
          <w:tcPr>
            <w:tcW w:w="724" w:type="dxa"/>
            <w:vAlign w:val="center"/>
          </w:tcPr>
          <w:p w:rsidRPr="00007BD9" w:rsidR="00F23D9F" w:rsidP="00FC5F03" w:rsidRDefault="00F23D9F" w14:paraId="366C608F" w14:textId="77777777">
            <w:pPr>
              <w:shd w:val="clear" w:color="auto" w:fill="FFFFFF"/>
              <w:spacing w:after="0" w:line="360" w:lineRule="auto"/>
              <w:jc w:val="right"/>
              <w:rPr>
                <w:rFonts w:ascii="Times New Roman" w:hAnsi="Times New Roman" w:cs="Times New Roman"/>
                <w:sz w:val="28"/>
                <w:szCs w:val="28"/>
                <w:lang w:val="uk-UA"/>
              </w:rPr>
            </w:pPr>
          </w:p>
          <w:p w:rsidRPr="00007BD9" w:rsidR="001D302D" w:rsidP="00FC5F03" w:rsidRDefault="001D302D" w14:paraId="76C1156E" w14:textId="77777777">
            <w:pPr>
              <w:shd w:val="clear" w:color="auto" w:fill="FFFFFF"/>
              <w:spacing w:after="0" w:line="360" w:lineRule="auto"/>
              <w:jc w:val="right"/>
              <w:rPr>
                <w:rFonts w:ascii="Times New Roman" w:hAnsi="Times New Roman" w:cs="Times New Roman"/>
                <w:sz w:val="28"/>
                <w:szCs w:val="28"/>
                <w:lang w:val="uk-UA"/>
              </w:rPr>
            </w:pPr>
            <w:r w:rsidRPr="00007BD9">
              <w:rPr>
                <w:rFonts w:ascii="Times New Roman" w:hAnsi="Times New Roman" w:cs="Times New Roman"/>
                <w:sz w:val="28"/>
                <w:szCs w:val="28"/>
                <w:lang w:val="uk-UA"/>
              </w:rPr>
              <w:t>50</w:t>
            </w:r>
          </w:p>
        </w:tc>
      </w:tr>
      <w:tr w:rsidRPr="00007BD9" w:rsidR="00F23D9F" w:rsidTr="00007BD9" w14:paraId="36206B23" w14:textId="77777777">
        <w:trPr>
          <w:jc w:val="center"/>
        </w:trPr>
        <w:tc>
          <w:tcPr>
            <w:tcW w:w="8757" w:type="dxa"/>
          </w:tcPr>
          <w:p w:rsidRPr="00007BD9" w:rsidR="00F23D9F" w:rsidP="00FC5F03" w:rsidRDefault="00F23D9F" w14:paraId="462F9556" w14:textId="77777777">
            <w:pPr>
              <w:spacing w:after="0" w:line="360" w:lineRule="auto"/>
              <w:jc w:val="both"/>
              <w:rPr>
                <w:rFonts w:ascii="Times New Roman" w:hAnsi="Times New Roman" w:cs="Times New Roman"/>
                <w:bCs/>
                <w:spacing w:val="-4"/>
                <w:sz w:val="28"/>
                <w:szCs w:val="28"/>
                <w:lang w:val="uk-UA"/>
              </w:rPr>
            </w:pPr>
            <w:r w:rsidRPr="00007BD9">
              <w:rPr>
                <w:rFonts w:ascii="Times New Roman" w:hAnsi="Times New Roman" w:cs="Times New Roman"/>
                <w:bCs/>
                <w:spacing w:val="-4"/>
                <w:sz w:val="28"/>
                <w:szCs w:val="28"/>
                <w:lang w:val="uk-UA"/>
              </w:rPr>
              <w:t>3.2. Документальне забезпечення управління якістю в закладах  охорони здоров’я</w:t>
            </w:r>
          </w:p>
        </w:tc>
        <w:tc>
          <w:tcPr>
            <w:tcW w:w="724" w:type="dxa"/>
            <w:vAlign w:val="center"/>
          </w:tcPr>
          <w:p w:rsidRPr="00007BD9" w:rsidR="00F23D9F" w:rsidP="00FC5F03" w:rsidRDefault="00F23D9F" w14:paraId="2A80F0BD" w14:textId="77777777">
            <w:pPr>
              <w:shd w:val="clear" w:color="auto" w:fill="FFFFFF"/>
              <w:spacing w:after="0" w:line="360" w:lineRule="auto"/>
              <w:jc w:val="right"/>
              <w:rPr>
                <w:rFonts w:ascii="Times New Roman" w:hAnsi="Times New Roman" w:cs="Times New Roman"/>
                <w:sz w:val="28"/>
                <w:szCs w:val="28"/>
                <w:lang w:val="uk-UA"/>
              </w:rPr>
            </w:pPr>
          </w:p>
          <w:p w:rsidRPr="00007BD9" w:rsidR="00007BD9" w:rsidP="00FC5F03" w:rsidRDefault="00007BD9" w14:paraId="2FA05D1A" w14:textId="77777777">
            <w:pPr>
              <w:shd w:val="clear" w:color="auto" w:fill="FFFFFF"/>
              <w:spacing w:after="0" w:line="360" w:lineRule="auto"/>
              <w:jc w:val="right"/>
              <w:rPr>
                <w:rFonts w:ascii="Times New Roman" w:hAnsi="Times New Roman" w:cs="Times New Roman"/>
                <w:sz w:val="28"/>
                <w:szCs w:val="28"/>
                <w:lang w:val="uk-UA"/>
              </w:rPr>
            </w:pPr>
            <w:r w:rsidRPr="00007BD9">
              <w:rPr>
                <w:rFonts w:ascii="Times New Roman" w:hAnsi="Times New Roman" w:cs="Times New Roman"/>
                <w:sz w:val="28"/>
                <w:szCs w:val="28"/>
                <w:lang w:val="uk-UA"/>
              </w:rPr>
              <w:t>60</w:t>
            </w:r>
          </w:p>
        </w:tc>
      </w:tr>
      <w:tr w:rsidRPr="00007BD9" w:rsidR="00F23D9F" w:rsidTr="00007BD9" w14:paraId="0C7E0E27" w14:textId="77777777">
        <w:trPr>
          <w:jc w:val="center"/>
        </w:trPr>
        <w:tc>
          <w:tcPr>
            <w:tcW w:w="8757" w:type="dxa"/>
          </w:tcPr>
          <w:p w:rsidRPr="00007BD9" w:rsidR="00F23D9F" w:rsidP="00FC5F03" w:rsidRDefault="00F23D9F" w14:paraId="14BAFC81" w14:textId="77777777">
            <w:pPr>
              <w:shd w:val="clear" w:color="auto" w:fill="FFFFFF"/>
              <w:spacing w:after="0" w:line="360" w:lineRule="auto"/>
              <w:jc w:val="both"/>
              <w:rPr>
                <w:rFonts w:ascii="Times New Roman" w:hAnsi="Times New Roman" w:cs="Times New Roman"/>
                <w:sz w:val="28"/>
                <w:szCs w:val="28"/>
                <w:lang w:val="uk-UA"/>
              </w:rPr>
            </w:pPr>
            <w:r w:rsidRPr="00007BD9">
              <w:rPr>
                <w:rFonts w:ascii="Times New Roman" w:hAnsi="Times New Roman" w:cs="Times New Roman"/>
                <w:sz w:val="28"/>
                <w:szCs w:val="28"/>
                <w:lang w:val="uk-UA"/>
              </w:rPr>
              <w:t>Висновки до  розділу 3</w:t>
            </w:r>
          </w:p>
        </w:tc>
        <w:tc>
          <w:tcPr>
            <w:tcW w:w="724" w:type="dxa"/>
            <w:vAlign w:val="center"/>
          </w:tcPr>
          <w:p w:rsidRPr="00007BD9" w:rsidR="00F23D9F" w:rsidP="00FC5F03" w:rsidRDefault="00007BD9" w14:paraId="64758BB8" w14:textId="77777777">
            <w:pPr>
              <w:shd w:val="clear" w:color="auto" w:fill="FFFFFF"/>
              <w:spacing w:after="0" w:line="360" w:lineRule="auto"/>
              <w:jc w:val="right"/>
              <w:rPr>
                <w:rFonts w:ascii="Times New Roman" w:hAnsi="Times New Roman" w:cs="Times New Roman"/>
                <w:sz w:val="28"/>
                <w:szCs w:val="28"/>
                <w:lang w:val="uk-UA"/>
              </w:rPr>
            </w:pPr>
            <w:r w:rsidRPr="00007BD9">
              <w:rPr>
                <w:rFonts w:ascii="Times New Roman" w:hAnsi="Times New Roman" w:cs="Times New Roman"/>
                <w:sz w:val="28"/>
                <w:szCs w:val="28"/>
                <w:lang w:val="uk-UA"/>
              </w:rPr>
              <w:t>63</w:t>
            </w:r>
          </w:p>
        </w:tc>
      </w:tr>
      <w:tr w:rsidRPr="00007BD9" w:rsidR="00F23D9F" w:rsidTr="00007BD9" w14:paraId="5720AB4A" w14:textId="77777777">
        <w:trPr>
          <w:jc w:val="center"/>
        </w:trPr>
        <w:tc>
          <w:tcPr>
            <w:tcW w:w="8757" w:type="dxa"/>
          </w:tcPr>
          <w:p w:rsidRPr="00007BD9" w:rsidR="00F23D9F" w:rsidP="00FC5F03" w:rsidRDefault="00F23D9F" w14:paraId="5AF1AEC1" w14:textId="77777777">
            <w:pPr>
              <w:shd w:val="clear" w:color="auto" w:fill="FFFFFF"/>
              <w:spacing w:after="0" w:line="360" w:lineRule="auto"/>
              <w:jc w:val="both"/>
              <w:rPr>
                <w:rFonts w:ascii="Times New Roman" w:hAnsi="Times New Roman" w:cs="Times New Roman"/>
                <w:sz w:val="28"/>
                <w:szCs w:val="28"/>
                <w:lang w:val="uk-UA"/>
              </w:rPr>
            </w:pPr>
            <w:r w:rsidRPr="00007BD9">
              <w:rPr>
                <w:rFonts w:ascii="Times New Roman" w:hAnsi="Times New Roman" w:cs="Times New Roman"/>
                <w:sz w:val="28"/>
                <w:szCs w:val="28"/>
                <w:lang w:val="uk-UA"/>
              </w:rPr>
              <w:t>ВИСНОВКИ І ПРОПОЗИЦІЇ</w:t>
            </w:r>
          </w:p>
        </w:tc>
        <w:tc>
          <w:tcPr>
            <w:tcW w:w="724" w:type="dxa"/>
            <w:vAlign w:val="center"/>
          </w:tcPr>
          <w:p w:rsidRPr="00007BD9" w:rsidR="00F23D9F" w:rsidP="00FC5F03" w:rsidRDefault="00007BD9" w14:paraId="04CA11FC" w14:textId="77777777">
            <w:pPr>
              <w:shd w:val="clear" w:color="auto" w:fill="FFFFFF"/>
              <w:spacing w:after="0" w:line="360" w:lineRule="auto"/>
              <w:jc w:val="right"/>
              <w:rPr>
                <w:rFonts w:ascii="Times New Roman" w:hAnsi="Times New Roman" w:cs="Times New Roman"/>
                <w:sz w:val="28"/>
                <w:szCs w:val="28"/>
                <w:lang w:val="uk-UA"/>
              </w:rPr>
            </w:pPr>
            <w:r w:rsidRPr="00007BD9">
              <w:rPr>
                <w:rFonts w:ascii="Times New Roman" w:hAnsi="Times New Roman" w:cs="Times New Roman"/>
                <w:sz w:val="28"/>
                <w:szCs w:val="28"/>
                <w:lang w:val="uk-UA"/>
              </w:rPr>
              <w:t>65</w:t>
            </w:r>
          </w:p>
        </w:tc>
      </w:tr>
      <w:tr w:rsidRPr="00007BD9" w:rsidR="00F23D9F" w:rsidTr="00007BD9" w14:paraId="42D18363" w14:textId="77777777">
        <w:trPr>
          <w:jc w:val="center"/>
        </w:trPr>
        <w:tc>
          <w:tcPr>
            <w:tcW w:w="8757" w:type="dxa"/>
          </w:tcPr>
          <w:p w:rsidRPr="00007BD9" w:rsidR="00F23D9F" w:rsidP="00FC5F03" w:rsidRDefault="00F23D9F" w14:paraId="1B581F4F" w14:textId="77777777">
            <w:pPr>
              <w:shd w:val="clear" w:color="auto" w:fill="FFFFFF"/>
              <w:spacing w:after="0" w:line="360" w:lineRule="auto"/>
              <w:jc w:val="both"/>
              <w:rPr>
                <w:rFonts w:ascii="Times New Roman" w:hAnsi="Times New Roman" w:cs="Times New Roman"/>
                <w:sz w:val="28"/>
                <w:szCs w:val="28"/>
                <w:lang w:val="uk-UA"/>
              </w:rPr>
            </w:pPr>
            <w:r w:rsidRPr="00007BD9">
              <w:rPr>
                <w:rFonts w:ascii="Times New Roman" w:hAnsi="Times New Roman" w:cs="Times New Roman"/>
                <w:sz w:val="28"/>
                <w:szCs w:val="28"/>
                <w:lang w:val="uk-UA"/>
              </w:rPr>
              <w:t>СПИСОК ВИКОРИСТАНИХ ДЖЕРЕЛ</w:t>
            </w:r>
          </w:p>
        </w:tc>
        <w:tc>
          <w:tcPr>
            <w:tcW w:w="724" w:type="dxa"/>
            <w:vAlign w:val="center"/>
          </w:tcPr>
          <w:p w:rsidRPr="00007BD9" w:rsidR="00F23D9F" w:rsidP="00FC5F03" w:rsidRDefault="00007BD9" w14:paraId="1EB5E2FB" w14:textId="77777777">
            <w:pPr>
              <w:shd w:val="clear" w:color="auto" w:fill="FFFFFF"/>
              <w:spacing w:after="0" w:line="360" w:lineRule="auto"/>
              <w:jc w:val="right"/>
              <w:rPr>
                <w:rFonts w:ascii="Times New Roman" w:hAnsi="Times New Roman" w:cs="Times New Roman"/>
                <w:sz w:val="28"/>
                <w:szCs w:val="28"/>
                <w:lang w:val="uk-UA"/>
              </w:rPr>
            </w:pPr>
            <w:r w:rsidRPr="00007BD9">
              <w:rPr>
                <w:rFonts w:ascii="Times New Roman" w:hAnsi="Times New Roman" w:cs="Times New Roman"/>
                <w:sz w:val="28"/>
                <w:szCs w:val="28"/>
                <w:lang w:val="uk-UA"/>
              </w:rPr>
              <w:t>68</w:t>
            </w:r>
          </w:p>
        </w:tc>
      </w:tr>
      <w:tr w:rsidRPr="00007BD9" w:rsidR="00F23D9F" w:rsidTr="00007BD9" w14:paraId="5542BBE3" w14:textId="77777777">
        <w:trPr>
          <w:jc w:val="center"/>
        </w:trPr>
        <w:tc>
          <w:tcPr>
            <w:tcW w:w="8757" w:type="dxa"/>
          </w:tcPr>
          <w:p w:rsidRPr="00007BD9" w:rsidR="00F23D9F" w:rsidP="00FC5F03" w:rsidRDefault="00F23D9F" w14:paraId="7AAA3C63" w14:textId="0631999F">
            <w:pPr>
              <w:shd w:val="clear" w:color="auto" w:fill="FFFFFF"/>
              <w:spacing w:after="0" w:line="360" w:lineRule="auto"/>
              <w:jc w:val="both"/>
              <w:rPr>
                <w:rFonts w:ascii="Times New Roman" w:hAnsi="Times New Roman" w:cs="Times New Roman"/>
                <w:sz w:val="28"/>
                <w:szCs w:val="28"/>
                <w:lang w:val="uk-UA"/>
              </w:rPr>
            </w:pPr>
          </w:p>
        </w:tc>
        <w:tc>
          <w:tcPr>
            <w:tcW w:w="724" w:type="dxa"/>
            <w:vAlign w:val="center"/>
          </w:tcPr>
          <w:p w:rsidRPr="00007BD9" w:rsidR="00F23D9F" w:rsidP="00FC5F03" w:rsidRDefault="00F23D9F" w14:paraId="6FDB907B" w14:textId="595753AA">
            <w:pPr>
              <w:shd w:val="clear" w:color="auto" w:fill="FFFFFF"/>
              <w:spacing w:after="0" w:line="360" w:lineRule="auto"/>
              <w:jc w:val="right"/>
              <w:rPr>
                <w:rFonts w:ascii="Times New Roman" w:hAnsi="Times New Roman" w:cs="Times New Roman"/>
                <w:sz w:val="28"/>
                <w:szCs w:val="28"/>
                <w:lang w:val="uk-UA"/>
              </w:rPr>
            </w:pPr>
          </w:p>
        </w:tc>
      </w:tr>
    </w:tbl>
    <w:p w:rsidR="004201A6" w:rsidRDefault="004201A6" w14:paraId="7C2EE162" w14:textId="77777777">
      <w:pPr>
        <w:rPr>
          <w:rFonts w:ascii="Times New Roman" w:hAnsi="Times New Roman" w:cs="Times New Roman"/>
          <w:b/>
          <w:color w:val="525252" w:themeColor="text1" w:themeTint="F2"/>
          <w:sz w:val="28"/>
          <w:szCs w:val="28"/>
          <w:lang w:val="uk-UA"/>
        </w:rPr>
      </w:pPr>
      <w:r>
        <w:rPr>
          <w:rFonts w:ascii="Times New Roman" w:hAnsi="Times New Roman" w:cs="Times New Roman"/>
          <w:b/>
          <w:color w:val="525252" w:themeColor="text1" w:themeTint="F2"/>
          <w:sz w:val="28"/>
          <w:szCs w:val="28"/>
          <w:lang w:val="uk-UA"/>
        </w:rPr>
        <w:br w:type="page"/>
      </w:r>
    </w:p>
    <w:p w:rsidR="00716C01" w:rsidP="008A7022" w:rsidRDefault="008A7022" w14:paraId="2D89585A" w14:textId="77777777">
      <w:pPr>
        <w:jc w:val="center"/>
        <w:rPr>
          <w:rFonts w:ascii="Times New Roman" w:hAnsi="Times New Roman" w:cs="Times New Roman"/>
          <w:b/>
          <w:color w:val="525252" w:themeColor="text1" w:themeTint="F2"/>
          <w:sz w:val="28"/>
          <w:szCs w:val="28"/>
          <w:lang w:val="uk-UA"/>
        </w:rPr>
      </w:pPr>
      <w:r>
        <w:rPr>
          <w:rFonts w:ascii="Times New Roman" w:hAnsi="Times New Roman" w:cs="Times New Roman"/>
          <w:b/>
          <w:color w:val="525252" w:themeColor="text1" w:themeTint="F2"/>
          <w:sz w:val="28"/>
          <w:szCs w:val="28"/>
          <w:lang w:val="uk-UA"/>
        </w:rPr>
        <w:lastRenderedPageBreak/>
        <w:t>ВСТУП</w:t>
      </w:r>
    </w:p>
    <w:p w:rsidRPr="008A7022" w:rsidR="00560258" w:rsidP="008A7022" w:rsidRDefault="007B64CB" w14:paraId="090F2FF8" w14:textId="77777777">
      <w:pPr>
        <w:spacing w:after="0" w:line="360" w:lineRule="auto"/>
        <w:ind w:firstLine="567"/>
        <w:jc w:val="both"/>
        <w:rPr>
          <w:rFonts w:ascii="Times New Roman" w:hAnsi="Times New Roman"/>
          <w:sz w:val="28"/>
          <w:lang w:val="uk-UA"/>
        </w:rPr>
      </w:pPr>
      <w:r>
        <w:rPr>
          <w:rFonts w:ascii="Times New Roman" w:hAnsi="Times New Roman"/>
          <w:sz w:val="28"/>
          <w:lang w:val="uk-UA"/>
        </w:rPr>
        <w:t>Проблема</w:t>
      </w:r>
      <w:r w:rsidR="008A7022">
        <w:rPr>
          <w:rFonts w:ascii="Times New Roman" w:hAnsi="Times New Roman"/>
          <w:sz w:val="28"/>
          <w:lang w:val="uk-UA"/>
        </w:rPr>
        <w:t xml:space="preserve"> поліпшення</w:t>
      </w:r>
      <w:r>
        <w:rPr>
          <w:rFonts w:ascii="Times New Roman" w:hAnsi="Times New Roman"/>
          <w:sz w:val="28"/>
          <w:lang w:val="uk-UA"/>
        </w:rPr>
        <w:t xml:space="preserve"> </w:t>
      </w:r>
      <w:r w:rsidR="008A7022">
        <w:rPr>
          <w:rFonts w:ascii="Times New Roman" w:hAnsi="Times New Roman"/>
          <w:sz w:val="28"/>
          <w:lang w:val="uk-UA"/>
        </w:rPr>
        <w:t>якості</w:t>
      </w:r>
      <w:r>
        <w:rPr>
          <w:rFonts w:ascii="Times New Roman" w:hAnsi="Times New Roman"/>
          <w:sz w:val="28"/>
          <w:lang w:val="uk-UA"/>
        </w:rPr>
        <w:t xml:space="preserve"> медичних послуг на сьогоднішній день є однією </w:t>
      </w:r>
      <w:r w:rsidRPr="008A7022" w:rsidR="00560258">
        <w:rPr>
          <w:rFonts w:ascii="Times New Roman" w:hAnsi="Times New Roman"/>
          <w:sz w:val="28"/>
          <w:lang w:val="uk-UA"/>
        </w:rPr>
        <w:t xml:space="preserve">з найпопулярніших, що </w:t>
      </w:r>
      <w:r>
        <w:rPr>
          <w:rFonts w:ascii="Times New Roman" w:hAnsi="Times New Roman"/>
          <w:sz w:val="28"/>
          <w:lang w:val="uk-UA"/>
        </w:rPr>
        <w:t>висвітлюють науковці та практики</w:t>
      </w:r>
      <w:r w:rsidRPr="008A7022" w:rsidR="00560258">
        <w:rPr>
          <w:rFonts w:ascii="Times New Roman" w:hAnsi="Times New Roman"/>
          <w:sz w:val="28"/>
          <w:lang w:val="uk-UA"/>
        </w:rPr>
        <w:t xml:space="preserve"> у </w:t>
      </w:r>
      <w:r>
        <w:rPr>
          <w:rFonts w:ascii="Times New Roman" w:hAnsi="Times New Roman"/>
          <w:sz w:val="28"/>
          <w:lang w:val="uk-UA"/>
        </w:rPr>
        <w:t>галузі</w:t>
      </w:r>
      <w:r w:rsidRPr="008A7022" w:rsidR="00560258">
        <w:rPr>
          <w:rFonts w:ascii="Times New Roman" w:hAnsi="Times New Roman"/>
          <w:sz w:val="28"/>
          <w:lang w:val="uk-UA"/>
        </w:rPr>
        <w:t xml:space="preserve"> управління </w:t>
      </w:r>
      <w:r>
        <w:rPr>
          <w:rFonts w:ascii="Times New Roman" w:hAnsi="Times New Roman"/>
          <w:sz w:val="28"/>
          <w:lang w:val="uk-UA"/>
        </w:rPr>
        <w:t>якістю. Це спричинено, насамперед, як питаннями поліпшення так і необхідністю реформації існуючої системи</w:t>
      </w:r>
      <w:r w:rsidRPr="008A7022" w:rsidR="00560258">
        <w:rPr>
          <w:rFonts w:ascii="Times New Roman" w:hAnsi="Times New Roman"/>
          <w:sz w:val="28"/>
          <w:lang w:val="uk-UA"/>
        </w:rPr>
        <w:t xml:space="preserve"> в </w:t>
      </w:r>
      <w:r>
        <w:rPr>
          <w:rFonts w:ascii="Times New Roman" w:hAnsi="Times New Roman"/>
          <w:sz w:val="28"/>
          <w:lang w:val="uk-UA"/>
        </w:rPr>
        <w:t>цій галузі. На сьогодні</w:t>
      </w:r>
      <w:r w:rsidRPr="008A7022" w:rsidR="00560258">
        <w:rPr>
          <w:rFonts w:ascii="Times New Roman" w:hAnsi="Times New Roman"/>
          <w:sz w:val="28"/>
          <w:lang w:val="uk-UA"/>
        </w:rPr>
        <w:t xml:space="preserve"> необхідно </w:t>
      </w:r>
      <w:r>
        <w:rPr>
          <w:rFonts w:ascii="Times New Roman" w:hAnsi="Times New Roman"/>
          <w:sz w:val="28"/>
          <w:lang w:val="uk-UA"/>
        </w:rPr>
        <w:t>запропонувати та</w:t>
      </w:r>
      <w:r w:rsidRPr="008A7022" w:rsidR="00560258">
        <w:rPr>
          <w:rFonts w:ascii="Times New Roman" w:hAnsi="Times New Roman"/>
          <w:sz w:val="28"/>
          <w:lang w:val="uk-UA"/>
        </w:rPr>
        <w:t xml:space="preserve"> запровадити єдину систему контролю якості, що сприят</w:t>
      </w:r>
      <w:r>
        <w:rPr>
          <w:rFonts w:ascii="Times New Roman" w:hAnsi="Times New Roman"/>
          <w:sz w:val="28"/>
          <w:lang w:val="uk-UA"/>
        </w:rPr>
        <w:t>име</w:t>
      </w:r>
      <w:r w:rsidRPr="008A7022" w:rsidR="00560258">
        <w:rPr>
          <w:rFonts w:ascii="Times New Roman" w:hAnsi="Times New Roman"/>
          <w:sz w:val="28"/>
          <w:lang w:val="uk-UA"/>
        </w:rPr>
        <w:t xml:space="preserve"> підвищенню ефе</w:t>
      </w:r>
      <w:r>
        <w:rPr>
          <w:rFonts w:ascii="Times New Roman" w:hAnsi="Times New Roman"/>
          <w:sz w:val="28"/>
          <w:lang w:val="uk-UA"/>
        </w:rPr>
        <w:t>ктивності медичних послуг та мотивації внутрішнього розвитку</w:t>
      </w:r>
      <w:r w:rsidRPr="008A7022" w:rsidR="00560258">
        <w:rPr>
          <w:rFonts w:ascii="Times New Roman" w:hAnsi="Times New Roman"/>
          <w:sz w:val="28"/>
          <w:lang w:val="uk-UA"/>
        </w:rPr>
        <w:t xml:space="preserve"> та введення інноваційних методів менеджменту.</w:t>
      </w:r>
    </w:p>
    <w:p w:rsidRPr="008A7022" w:rsidR="00560258" w:rsidP="008A7022" w:rsidRDefault="00560258" w14:paraId="26AFE435" w14:textId="1452DF1F">
      <w:pPr>
        <w:spacing w:after="0" w:line="360" w:lineRule="auto"/>
        <w:ind w:firstLine="567"/>
        <w:jc w:val="both"/>
        <w:rPr>
          <w:rFonts w:ascii="Times New Roman" w:hAnsi="Times New Roman"/>
          <w:sz w:val="28"/>
          <w:lang w:val="uk-UA"/>
        </w:rPr>
      </w:pPr>
      <w:r w:rsidRPr="008A7022">
        <w:rPr>
          <w:rFonts w:ascii="Times New Roman" w:hAnsi="Times New Roman"/>
          <w:sz w:val="28"/>
          <w:lang w:val="uk-UA"/>
        </w:rPr>
        <w:t xml:space="preserve">Якщо проаналізувати наукові здобутки у </w:t>
      </w:r>
      <w:r w:rsidR="001A4C3B">
        <w:rPr>
          <w:rFonts w:ascii="Times New Roman" w:hAnsi="Times New Roman"/>
          <w:sz w:val="28"/>
          <w:lang w:val="uk-UA"/>
        </w:rPr>
        <w:t>цій</w:t>
      </w:r>
      <w:r w:rsidRPr="008A7022">
        <w:rPr>
          <w:rFonts w:ascii="Times New Roman" w:hAnsi="Times New Roman"/>
          <w:sz w:val="28"/>
          <w:lang w:val="uk-UA"/>
        </w:rPr>
        <w:t xml:space="preserve"> сфері,</w:t>
      </w:r>
      <w:r w:rsidR="007B64CB">
        <w:rPr>
          <w:rFonts w:ascii="Times New Roman" w:hAnsi="Times New Roman"/>
          <w:sz w:val="28"/>
          <w:lang w:val="uk-UA"/>
        </w:rPr>
        <w:t xml:space="preserve"> </w:t>
      </w:r>
      <w:r w:rsidRPr="008A7022">
        <w:rPr>
          <w:rFonts w:ascii="Times New Roman" w:hAnsi="Times New Roman"/>
          <w:sz w:val="28"/>
          <w:lang w:val="uk-UA"/>
        </w:rPr>
        <w:t xml:space="preserve">питання вивчалось, але </w:t>
      </w:r>
      <w:r w:rsidR="001A4C3B">
        <w:rPr>
          <w:rFonts w:ascii="Times New Roman" w:hAnsi="Times New Roman"/>
          <w:sz w:val="28"/>
          <w:lang w:val="uk-UA"/>
        </w:rPr>
        <w:t xml:space="preserve">й </w:t>
      </w:r>
      <w:r w:rsidRPr="008A7022">
        <w:rPr>
          <w:rFonts w:ascii="Times New Roman" w:hAnsi="Times New Roman"/>
          <w:sz w:val="28"/>
          <w:lang w:val="uk-UA"/>
        </w:rPr>
        <w:t>існ</w:t>
      </w:r>
      <w:r w:rsidR="001A4C3B">
        <w:rPr>
          <w:rFonts w:ascii="Times New Roman" w:hAnsi="Times New Roman"/>
          <w:sz w:val="28"/>
          <w:lang w:val="uk-UA"/>
        </w:rPr>
        <w:t>ують такі</w:t>
      </w:r>
      <w:r w:rsidRPr="008A7022">
        <w:rPr>
          <w:rFonts w:ascii="Times New Roman" w:hAnsi="Times New Roman"/>
          <w:sz w:val="28"/>
          <w:lang w:val="uk-UA"/>
        </w:rPr>
        <w:t xml:space="preserve"> питан</w:t>
      </w:r>
      <w:r w:rsidR="001A4C3B">
        <w:rPr>
          <w:rFonts w:ascii="Times New Roman" w:hAnsi="Times New Roman"/>
          <w:sz w:val="28"/>
          <w:lang w:val="uk-UA"/>
        </w:rPr>
        <w:t>ня</w:t>
      </w:r>
      <w:r w:rsidRPr="008A7022">
        <w:rPr>
          <w:rFonts w:ascii="Times New Roman" w:hAnsi="Times New Roman"/>
          <w:sz w:val="28"/>
          <w:lang w:val="uk-UA"/>
        </w:rPr>
        <w:t xml:space="preserve">, що не було охоплено. А саме </w:t>
      </w:r>
      <w:r w:rsidR="001A4C3B">
        <w:rPr>
          <w:rFonts w:ascii="Times New Roman" w:hAnsi="Times New Roman"/>
          <w:sz w:val="28"/>
          <w:lang w:val="uk-UA"/>
        </w:rPr>
        <w:t>чудово</w:t>
      </w:r>
      <w:r w:rsidRPr="008A7022">
        <w:rPr>
          <w:rFonts w:ascii="Times New Roman" w:hAnsi="Times New Roman"/>
          <w:sz w:val="28"/>
          <w:lang w:val="uk-UA"/>
        </w:rPr>
        <w:t xml:space="preserve"> проаналізовано концептуальні підходи </w:t>
      </w:r>
      <w:r w:rsidR="001A4C3B">
        <w:rPr>
          <w:rFonts w:ascii="Times New Roman" w:hAnsi="Times New Roman"/>
          <w:sz w:val="28"/>
          <w:lang w:val="uk-UA"/>
        </w:rPr>
        <w:t xml:space="preserve">до </w:t>
      </w:r>
      <w:r w:rsidRPr="008A7022">
        <w:rPr>
          <w:rFonts w:ascii="Times New Roman" w:hAnsi="Times New Roman"/>
          <w:sz w:val="28"/>
          <w:lang w:val="uk-UA"/>
        </w:rPr>
        <w:t>управління якістю медичної</w:t>
      </w:r>
      <w:r w:rsidR="008A7022">
        <w:rPr>
          <w:rFonts w:ascii="Times New Roman" w:hAnsi="Times New Roman"/>
          <w:sz w:val="28"/>
          <w:lang w:val="uk-UA"/>
        </w:rPr>
        <w:t xml:space="preserve"> допомоги окреслені у працях </w:t>
      </w:r>
      <w:r w:rsidRPr="008A7022" w:rsidR="001A4C3B">
        <w:rPr>
          <w:rFonts w:ascii="Times New Roman" w:hAnsi="Times New Roman"/>
          <w:sz w:val="28"/>
          <w:lang w:val="uk-UA"/>
        </w:rPr>
        <w:t>Г. Хімічевої</w:t>
      </w:r>
      <w:r w:rsidR="001A4C3B">
        <w:rPr>
          <w:rFonts w:ascii="Times New Roman" w:hAnsi="Times New Roman"/>
          <w:sz w:val="28"/>
          <w:lang w:val="uk-UA"/>
        </w:rPr>
        <w:t>,</w:t>
      </w:r>
      <w:r w:rsidRPr="008A7022" w:rsidR="001A4C3B">
        <w:rPr>
          <w:rFonts w:ascii="Times New Roman" w:hAnsi="Times New Roman"/>
          <w:sz w:val="28"/>
          <w:lang w:val="uk-UA"/>
        </w:rPr>
        <w:t xml:space="preserve"> О. Закова, </w:t>
      </w:r>
      <w:r w:rsidRPr="008A7022">
        <w:rPr>
          <w:rFonts w:ascii="Times New Roman" w:hAnsi="Times New Roman"/>
          <w:sz w:val="28"/>
          <w:lang w:val="uk-UA"/>
        </w:rPr>
        <w:t xml:space="preserve">Л. Дуба, </w:t>
      </w:r>
      <w:r w:rsidRPr="008A7022" w:rsidR="001A4C3B">
        <w:rPr>
          <w:rFonts w:ascii="Times New Roman" w:hAnsi="Times New Roman"/>
          <w:sz w:val="28"/>
          <w:lang w:val="uk-UA"/>
        </w:rPr>
        <w:t>З. Надюка</w:t>
      </w:r>
      <w:r w:rsidR="001A4C3B">
        <w:rPr>
          <w:rFonts w:ascii="Times New Roman" w:hAnsi="Times New Roman"/>
          <w:sz w:val="28"/>
          <w:lang w:val="uk-UA"/>
        </w:rPr>
        <w:t>, М. </w:t>
      </w:r>
      <w:r w:rsidRPr="008A7022" w:rsidR="001A4C3B">
        <w:rPr>
          <w:rFonts w:ascii="Times New Roman" w:hAnsi="Times New Roman"/>
          <w:sz w:val="28"/>
          <w:lang w:val="uk-UA"/>
        </w:rPr>
        <w:t xml:space="preserve">Білинської </w:t>
      </w:r>
      <w:r w:rsidRPr="008A7022">
        <w:rPr>
          <w:rFonts w:ascii="Times New Roman" w:hAnsi="Times New Roman"/>
          <w:sz w:val="28"/>
          <w:lang w:val="uk-UA"/>
        </w:rPr>
        <w:t>та ін</w:t>
      </w:r>
      <w:r w:rsidR="001A4C3B">
        <w:rPr>
          <w:rFonts w:ascii="Times New Roman" w:hAnsi="Times New Roman"/>
          <w:sz w:val="28"/>
          <w:lang w:val="uk-UA"/>
        </w:rPr>
        <w:t>ших</w:t>
      </w:r>
      <w:r w:rsidRPr="008A7022">
        <w:rPr>
          <w:rFonts w:ascii="Times New Roman" w:hAnsi="Times New Roman"/>
          <w:sz w:val="28"/>
          <w:lang w:val="uk-UA"/>
        </w:rPr>
        <w:t>.</w:t>
      </w:r>
    </w:p>
    <w:p w:rsidRPr="00E83841" w:rsidR="003023C8" w:rsidP="003023C8" w:rsidRDefault="003023C8" w14:paraId="44D2980D" w14:textId="77777777">
      <w:pPr>
        <w:spacing w:after="0" w:line="360" w:lineRule="auto"/>
        <w:ind w:firstLine="567"/>
        <w:jc w:val="both"/>
        <w:rPr>
          <w:rFonts w:ascii="Times New Roman" w:hAnsi="Times New Roman"/>
          <w:sz w:val="28"/>
          <w:szCs w:val="28"/>
          <w:lang w:val="uk-UA"/>
        </w:rPr>
      </w:pPr>
      <w:r w:rsidRPr="00E83841">
        <w:rPr>
          <w:rFonts w:ascii="Times New Roman" w:hAnsi="Times New Roman"/>
          <w:i/>
          <w:sz w:val="28"/>
          <w:szCs w:val="28"/>
          <w:lang w:val="uk-UA"/>
        </w:rPr>
        <w:t>Метою дослідження</w:t>
      </w:r>
      <w:r w:rsidRPr="00E83841">
        <w:rPr>
          <w:rFonts w:ascii="Times New Roman" w:hAnsi="Times New Roman"/>
          <w:sz w:val="28"/>
          <w:szCs w:val="28"/>
          <w:lang w:val="uk-UA"/>
        </w:rPr>
        <w:t xml:space="preserve"> є обґрунтування теоретичних та методичних положень, а також розробка рекомендацій щодо удосконалення </w:t>
      </w:r>
      <w:r w:rsidRPr="00E83841">
        <w:rPr>
          <w:rFonts w:ascii="Times New Roman" w:hAnsi="Times New Roman"/>
          <w:sz w:val="28"/>
          <w:lang w:val="uk-UA"/>
        </w:rPr>
        <w:t xml:space="preserve">моделі системи менеджменту якості в </w:t>
      </w:r>
      <w:r>
        <w:rPr>
          <w:rFonts w:ascii="Times New Roman" w:hAnsi="Times New Roman"/>
          <w:sz w:val="28"/>
          <w:lang w:val="uk-UA"/>
        </w:rPr>
        <w:t>закладах охорони здоров’я</w:t>
      </w:r>
      <w:r w:rsidRPr="00E83841">
        <w:rPr>
          <w:rFonts w:ascii="Times New Roman" w:hAnsi="Times New Roman"/>
          <w:sz w:val="28"/>
          <w:szCs w:val="28"/>
          <w:lang w:val="uk-UA"/>
        </w:rPr>
        <w:t xml:space="preserve">. </w:t>
      </w:r>
    </w:p>
    <w:p w:rsidRPr="00E83841" w:rsidR="003023C8" w:rsidP="003023C8" w:rsidRDefault="003023C8" w14:paraId="5E1FF98C" w14:textId="77777777">
      <w:pPr>
        <w:spacing w:after="0" w:line="360" w:lineRule="auto"/>
        <w:ind w:firstLine="567"/>
        <w:jc w:val="both"/>
        <w:rPr>
          <w:rFonts w:ascii="Times New Roman" w:hAnsi="Times New Roman"/>
          <w:sz w:val="28"/>
          <w:lang w:val="uk-UA"/>
        </w:rPr>
      </w:pPr>
      <w:r w:rsidRPr="00E83841">
        <w:rPr>
          <w:rFonts w:ascii="Times New Roman" w:hAnsi="Times New Roman"/>
          <w:sz w:val="28"/>
          <w:lang w:val="uk-UA"/>
        </w:rPr>
        <w:t xml:space="preserve">Для досягнення поставленої мети визначено наступні </w:t>
      </w:r>
      <w:r w:rsidRPr="00E83841">
        <w:rPr>
          <w:rFonts w:ascii="Times New Roman" w:hAnsi="Times New Roman"/>
          <w:i/>
          <w:sz w:val="28"/>
          <w:lang w:val="uk-UA"/>
        </w:rPr>
        <w:t>завдання</w:t>
      </w:r>
      <w:r w:rsidRPr="00E83841">
        <w:rPr>
          <w:rFonts w:ascii="Times New Roman" w:hAnsi="Times New Roman"/>
          <w:sz w:val="28"/>
          <w:lang w:val="uk-UA"/>
        </w:rPr>
        <w:t>:</w:t>
      </w:r>
    </w:p>
    <w:p w:rsidR="003023C8" w:rsidP="003023C8" w:rsidRDefault="004201A6" w14:paraId="0BB54D00" w14:textId="77777777">
      <w:pPr>
        <w:spacing w:after="0" w:line="360" w:lineRule="auto"/>
        <w:ind w:firstLine="567"/>
        <w:jc w:val="both"/>
        <w:rPr>
          <w:rFonts w:ascii="Times New Roman" w:hAnsi="Times New Roman"/>
          <w:sz w:val="28"/>
          <w:lang w:val="uk-UA"/>
        </w:rPr>
      </w:pPr>
      <w:r>
        <w:rPr>
          <w:rFonts w:ascii="Times New Roman" w:hAnsi="Times New Roman"/>
          <w:sz w:val="28"/>
          <w:lang w:val="uk-UA"/>
        </w:rPr>
        <w:t>–</w:t>
      </w:r>
    </w:p>
    <w:p w:rsidRPr="00E83841" w:rsidR="003023C8" w:rsidP="003023C8" w:rsidRDefault="003023C8" w14:paraId="65F24D04" w14:textId="77777777">
      <w:pPr>
        <w:spacing w:after="0" w:line="360" w:lineRule="auto"/>
        <w:ind w:firstLine="567"/>
        <w:jc w:val="both"/>
        <w:rPr>
          <w:rFonts w:ascii="Times New Roman" w:hAnsi="Times New Roman"/>
          <w:sz w:val="28"/>
          <w:lang w:val="uk-UA"/>
        </w:rPr>
      </w:pPr>
      <w:r w:rsidRPr="00E83841">
        <w:rPr>
          <w:rFonts w:ascii="Times New Roman" w:hAnsi="Times New Roman"/>
          <w:i/>
          <w:sz w:val="28"/>
          <w:lang w:val="uk-UA"/>
        </w:rPr>
        <w:t>Об’єктом</w:t>
      </w:r>
      <w:r w:rsidRPr="00E83841">
        <w:rPr>
          <w:rFonts w:ascii="Times New Roman" w:hAnsi="Times New Roman"/>
          <w:sz w:val="28"/>
          <w:lang w:val="uk-UA"/>
        </w:rPr>
        <w:t xml:space="preserve"> є модель системи менеджменту якості в </w:t>
      </w:r>
      <w:r>
        <w:rPr>
          <w:rFonts w:ascii="Times New Roman" w:hAnsi="Times New Roman"/>
          <w:sz w:val="28"/>
          <w:lang w:val="uk-UA"/>
        </w:rPr>
        <w:t>закладах охорони здоров’я</w:t>
      </w:r>
      <w:r w:rsidRPr="00E83841">
        <w:rPr>
          <w:rFonts w:ascii="Times New Roman" w:hAnsi="Times New Roman"/>
          <w:sz w:val="28"/>
          <w:lang w:val="uk-UA"/>
        </w:rPr>
        <w:t>.</w:t>
      </w:r>
    </w:p>
    <w:p w:rsidRPr="00E83841" w:rsidR="003023C8" w:rsidP="003023C8" w:rsidRDefault="003023C8" w14:paraId="1B818313" w14:textId="77777777">
      <w:pPr>
        <w:spacing w:after="0" w:line="360" w:lineRule="auto"/>
        <w:ind w:firstLine="567"/>
        <w:jc w:val="both"/>
        <w:rPr>
          <w:rFonts w:ascii="Times New Roman" w:hAnsi="Times New Roman"/>
          <w:sz w:val="28"/>
          <w:lang w:val="uk-UA"/>
        </w:rPr>
      </w:pPr>
      <w:r w:rsidRPr="00E83841">
        <w:rPr>
          <w:rFonts w:ascii="Times New Roman" w:hAnsi="Times New Roman"/>
          <w:i/>
          <w:sz w:val="28"/>
          <w:lang w:val="uk-UA"/>
        </w:rPr>
        <w:t>Предметом</w:t>
      </w:r>
      <w:r w:rsidRPr="00E83841">
        <w:rPr>
          <w:rFonts w:ascii="Times New Roman" w:hAnsi="Times New Roman"/>
          <w:sz w:val="28"/>
          <w:lang w:val="uk-UA"/>
        </w:rPr>
        <w:t xml:space="preserve"> є сукупність теоретичних, організаційних та методичних аспектів моделювання системи менеджменту якості в </w:t>
      </w:r>
      <w:r>
        <w:rPr>
          <w:rFonts w:ascii="Times New Roman" w:hAnsi="Times New Roman"/>
          <w:sz w:val="28"/>
          <w:lang w:val="uk-UA"/>
        </w:rPr>
        <w:t>закладах охорони здоров’я</w:t>
      </w:r>
      <w:r w:rsidRPr="00E83841">
        <w:rPr>
          <w:rFonts w:ascii="Times New Roman" w:hAnsi="Times New Roman"/>
          <w:sz w:val="28"/>
          <w:lang w:val="uk-UA"/>
        </w:rPr>
        <w:t>.</w:t>
      </w:r>
    </w:p>
    <w:p w:rsidRPr="00E83841" w:rsidR="003023C8" w:rsidP="003023C8" w:rsidRDefault="003023C8" w14:paraId="528E239A" w14:textId="77777777">
      <w:pPr>
        <w:spacing w:after="0" w:line="360" w:lineRule="auto"/>
        <w:ind w:firstLine="567"/>
        <w:jc w:val="both"/>
        <w:rPr>
          <w:rFonts w:ascii="Times New Roman" w:hAnsi="Times New Roman"/>
          <w:sz w:val="28"/>
          <w:lang w:val="uk-UA"/>
        </w:rPr>
      </w:pPr>
      <w:r w:rsidRPr="00E83841">
        <w:rPr>
          <w:rFonts w:ascii="Times New Roman" w:hAnsi="Times New Roman"/>
          <w:i/>
          <w:sz w:val="28"/>
          <w:lang w:val="uk-UA"/>
        </w:rPr>
        <w:t>Методи дослідження</w:t>
      </w:r>
      <w:r w:rsidRPr="00E83841">
        <w:rPr>
          <w:rFonts w:ascii="Times New Roman" w:hAnsi="Times New Roman"/>
          <w:sz w:val="28"/>
          <w:lang w:val="uk-UA"/>
        </w:rPr>
        <w:t xml:space="preserve">. Методологічною основою дослідження є загальнонаукові методи пізнання економічних явищ і процесів: аналіз і синтез, індукція і дедукція, метод системного підходу, моделювання, абстрагування, логіки. Використання гносеологічного методу дозволило уточнити та поглибити зміст понятійного апарату за темою дослідження. </w:t>
      </w:r>
    </w:p>
    <w:p w:rsidRPr="00E83841" w:rsidR="003023C8" w:rsidP="003023C8" w:rsidRDefault="003023C8" w14:paraId="31F8B186" w14:textId="72C71B22">
      <w:pPr>
        <w:spacing w:after="0" w:line="360" w:lineRule="auto"/>
        <w:ind w:firstLine="567"/>
        <w:jc w:val="both"/>
        <w:rPr>
          <w:rFonts w:ascii="Times New Roman" w:hAnsi="Times New Roman"/>
          <w:sz w:val="28"/>
          <w:lang w:val="uk-UA"/>
        </w:rPr>
      </w:pPr>
      <w:r w:rsidRPr="00E83841">
        <w:rPr>
          <w:rFonts w:ascii="Times New Roman" w:hAnsi="Times New Roman"/>
          <w:i/>
          <w:sz w:val="28"/>
          <w:lang w:val="uk-UA"/>
        </w:rPr>
        <w:t>Інформаційною базою дослідження</w:t>
      </w:r>
      <w:r w:rsidRPr="00E83841">
        <w:rPr>
          <w:rFonts w:ascii="Times New Roman" w:hAnsi="Times New Roman"/>
          <w:sz w:val="28"/>
          <w:lang w:val="uk-UA"/>
        </w:rPr>
        <w:t xml:space="preserve"> є наукові джерела (</w:t>
      </w:r>
      <w:r w:rsidRPr="00E83841" w:rsidR="00D672D5">
        <w:rPr>
          <w:rFonts w:ascii="Times New Roman" w:hAnsi="Times New Roman"/>
          <w:sz w:val="28"/>
          <w:lang w:val="uk-UA"/>
        </w:rPr>
        <w:t xml:space="preserve">наукові статті, </w:t>
      </w:r>
      <w:r w:rsidRPr="00E83841">
        <w:rPr>
          <w:rFonts w:ascii="Times New Roman" w:hAnsi="Times New Roman"/>
          <w:sz w:val="28"/>
          <w:lang w:val="uk-UA"/>
        </w:rPr>
        <w:t xml:space="preserve">доповіді вітчизняних </w:t>
      </w:r>
      <w:r w:rsidR="00D672D5">
        <w:rPr>
          <w:rFonts w:ascii="Times New Roman" w:hAnsi="Times New Roman"/>
          <w:sz w:val="28"/>
          <w:lang w:val="uk-UA"/>
        </w:rPr>
        <w:t>й</w:t>
      </w:r>
      <w:r w:rsidRPr="00E83841">
        <w:rPr>
          <w:rFonts w:ascii="Times New Roman" w:hAnsi="Times New Roman"/>
          <w:sz w:val="28"/>
          <w:lang w:val="uk-UA"/>
        </w:rPr>
        <w:t xml:space="preserve"> зарубіжних</w:t>
      </w:r>
      <w:r w:rsidR="00D672D5">
        <w:rPr>
          <w:rFonts w:ascii="Times New Roman" w:hAnsi="Times New Roman"/>
          <w:sz w:val="28"/>
          <w:lang w:val="uk-UA"/>
        </w:rPr>
        <w:t xml:space="preserve"> науковців,</w:t>
      </w:r>
      <w:r w:rsidRPr="00D672D5" w:rsidR="00D672D5">
        <w:rPr>
          <w:rFonts w:ascii="Times New Roman" w:hAnsi="Times New Roman"/>
          <w:sz w:val="28"/>
          <w:lang w:val="uk-UA"/>
        </w:rPr>
        <w:t xml:space="preserve"> </w:t>
      </w:r>
      <w:r w:rsidRPr="00E83841" w:rsidR="00D672D5">
        <w:rPr>
          <w:rFonts w:ascii="Times New Roman" w:hAnsi="Times New Roman"/>
          <w:sz w:val="28"/>
          <w:lang w:val="uk-UA"/>
        </w:rPr>
        <w:t>монографічні праці</w:t>
      </w:r>
      <w:r w:rsidRPr="00E83841">
        <w:rPr>
          <w:rFonts w:ascii="Times New Roman" w:hAnsi="Times New Roman"/>
          <w:sz w:val="28"/>
          <w:lang w:val="uk-UA"/>
        </w:rPr>
        <w:t xml:space="preserve">; матеріали </w:t>
      </w:r>
      <w:r w:rsidRPr="00E83841">
        <w:rPr>
          <w:rFonts w:ascii="Times New Roman" w:hAnsi="Times New Roman"/>
          <w:sz w:val="28"/>
          <w:lang w:val="uk-UA"/>
        </w:rPr>
        <w:lastRenderedPageBreak/>
        <w:t xml:space="preserve">науково-практичних </w:t>
      </w:r>
      <w:r w:rsidRPr="00E83841" w:rsidR="00D672D5">
        <w:rPr>
          <w:rFonts w:ascii="Times New Roman" w:hAnsi="Times New Roman"/>
          <w:sz w:val="28"/>
          <w:lang w:val="uk-UA"/>
        </w:rPr>
        <w:t xml:space="preserve">семінарів </w:t>
      </w:r>
      <w:r w:rsidR="00D672D5">
        <w:rPr>
          <w:rFonts w:ascii="Times New Roman" w:hAnsi="Times New Roman"/>
          <w:sz w:val="28"/>
          <w:lang w:val="uk-UA"/>
        </w:rPr>
        <w:t xml:space="preserve">та </w:t>
      </w:r>
      <w:r w:rsidRPr="00E83841">
        <w:rPr>
          <w:rFonts w:ascii="Times New Roman" w:hAnsi="Times New Roman"/>
          <w:sz w:val="28"/>
          <w:lang w:val="uk-UA"/>
        </w:rPr>
        <w:t xml:space="preserve">конференцій); офіційні документи (нормативні документи України </w:t>
      </w:r>
      <w:r w:rsidR="00F04FCE">
        <w:rPr>
          <w:rFonts w:ascii="Times New Roman" w:hAnsi="Times New Roman"/>
          <w:sz w:val="28"/>
          <w:lang w:val="uk-UA"/>
        </w:rPr>
        <w:t>й</w:t>
      </w:r>
      <w:r w:rsidRPr="00E83841">
        <w:rPr>
          <w:rFonts w:ascii="Times New Roman" w:hAnsi="Times New Roman"/>
          <w:sz w:val="28"/>
          <w:lang w:val="uk-UA"/>
        </w:rPr>
        <w:t xml:space="preserve"> </w:t>
      </w:r>
      <w:r w:rsidR="00F04FCE">
        <w:rPr>
          <w:rFonts w:ascii="Times New Roman" w:hAnsi="Times New Roman"/>
          <w:sz w:val="28"/>
          <w:lang w:val="uk-UA"/>
        </w:rPr>
        <w:t xml:space="preserve">інших </w:t>
      </w:r>
      <w:r w:rsidRPr="00E83841">
        <w:rPr>
          <w:rFonts w:ascii="Times New Roman" w:hAnsi="Times New Roman"/>
          <w:sz w:val="28"/>
          <w:lang w:val="uk-UA"/>
        </w:rPr>
        <w:t xml:space="preserve">країн світу </w:t>
      </w:r>
      <w:r w:rsidR="00F04FCE">
        <w:rPr>
          <w:rFonts w:ascii="Times New Roman" w:hAnsi="Times New Roman"/>
          <w:sz w:val="28"/>
          <w:lang w:val="uk-UA"/>
        </w:rPr>
        <w:t>і</w:t>
      </w:r>
      <w:r w:rsidRPr="00E83841">
        <w:rPr>
          <w:rFonts w:ascii="Times New Roman" w:hAnsi="Times New Roman"/>
          <w:sz w:val="28"/>
          <w:lang w:val="uk-UA"/>
        </w:rPr>
        <w:t xml:space="preserve">з питань організації, моделювання та впровадження системи менеджменту якості в </w:t>
      </w:r>
      <w:r>
        <w:rPr>
          <w:rFonts w:ascii="Times New Roman" w:hAnsi="Times New Roman"/>
          <w:sz w:val="28"/>
          <w:lang w:val="uk-UA"/>
        </w:rPr>
        <w:t>закладах охорони здоров’я</w:t>
      </w:r>
      <w:r w:rsidRPr="00E83841">
        <w:rPr>
          <w:rFonts w:ascii="Times New Roman" w:hAnsi="Times New Roman"/>
          <w:sz w:val="28"/>
          <w:lang w:val="uk-UA"/>
        </w:rPr>
        <w:t xml:space="preserve">, офіційні матеріали органів </w:t>
      </w:r>
      <w:r w:rsidRPr="00E83841" w:rsidR="00F04FCE">
        <w:rPr>
          <w:rFonts w:ascii="Times New Roman" w:hAnsi="Times New Roman"/>
          <w:sz w:val="28"/>
          <w:lang w:val="uk-UA"/>
        </w:rPr>
        <w:t xml:space="preserve">виконавчої </w:t>
      </w:r>
      <w:r w:rsidR="00F04FCE">
        <w:rPr>
          <w:rFonts w:ascii="Times New Roman" w:hAnsi="Times New Roman"/>
          <w:sz w:val="28"/>
          <w:lang w:val="uk-UA"/>
        </w:rPr>
        <w:t xml:space="preserve">та </w:t>
      </w:r>
      <w:r w:rsidRPr="00E83841">
        <w:rPr>
          <w:rFonts w:ascii="Times New Roman" w:hAnsi="Times New Roman"/>
          <w:sz w:val="28"/>
          <w:lang w:val="uk-UA"/>
        </w:rPr>
        <w:t xml:space="preserve">законодавчої влади); статистичні джерела (звіти </w:t>
      </w:r>
      <w:r w:rsidR="00F04FCE">
        <w:rPr>
          <w:rFonts w:ascii="Times New Roman" w:hAnsi="Times New Roman"/>
          <w:sz w:val="28"/>
          <w:lang w:val="uk-UA"/>
        </w:rPr>
        <w:t>і</w:t>
      </w:r>
      <w:r w:rsidRPr="00E83841">
        <w:rPr>
          <w:rFonts w:ascii="Times New Roman" w:hAnsi="Times New Roman"/>
          <w:sz w:val="28"/>
          <w:lang w:val="uk-UA"/>
        </w:rPr>
        <w:t xml:space="preserve"> офіційні дані органів державної</w:t>
      </w:r>
      <w:r w:rsidR="00F04FCE">
        <w:rPr>
          <w:rFonts w:ascii="Times New Roman" w:hAnsi="Times New Roman"/>
          <w:sz w:val="28"/>
          <w:lang w:val="uk-UA"/>
        </w:rPr>
        <w:t xml:space="preserve"> та </w:t>
      </w:r>
      <w:r w:rsidRPr="00E83841">
        <w:rPr>
          <w:rFonts w:ascii="Times New Roman" w:hAnsi="Times New Roman"/>
          <w:sz w:val="28"/>
          <w:lang w:val="uk-UA"/>
        </w:rPr>
        <w:t xml:space="preserve">регіональної відомчої статистики); довідкові та інформаційні видання професійних організацій, Інтернет-ресурси. </w:t>
      </w:r>
      <w:r w:rsidRPr="008A7022">
        <w:rPr>
          <w:rFonts w:ascii="Times New Roman" w:hAnsi="Times New Roman"/>
          <w:sz w:val="28"/>
          <w:lang w:val="uk-UA"/>
        </w:rPr>
        <w:t>У процесі дослідження використ</w:t>
      </w:r>
      <w:r w:rsidR="00F04FCE">
        <w:rPr>
          <w:rFonts w:ascii="Times New Roman" w:hAnsi="Times New Roman"/>
          <w:sz w:val="28"/>
          <w:lang w:val="uk-UA"/>
        </w:rPr>
        <w:t>овуються</w:t>
      </w:r>
      <w:r w:rsidRPr="008A7022">
        <w:rPr>
          <w:rFonts w:ascii="Times New Roman" w:hAnsi="Times New Roman"/>
          <w:sz w:val="28"/>
          <w:lang w:val="uk-UA"/>
        </w:rPr>
        <w:t xml:space="preserve"> міжнародні стандарти систем управління якістю </w:t>
      </w:r>
      <w:r w:rsidR="00F04FCE">
        <w:rPr>
          <w:rFonts w:ascii="Times New Roman" w:hAnsi="Times New Roman"/>
          <w:sz w:val="28"/>
          <w:lang w:val="uk-UA"/>
        </w:rPr>
        <w:t>і</w:t>
      </w:r>
      <w:r w:rsidRPr="008A7022">
        <w:rPr>
          <w:rFonts w:ascii="Times New Roman" w:hAnsi="Times New Roman"/>
          <w:sz w:val="28"/>
          <w:lang w:val="uk-UA"/>
        </w:rPr>
        <w:t xml:space="preserve"> їх </w:t>
      </w:r>
      <w:r w:rsidR="00447E77">
        <w:rPr>
          <w:rFonts w:ascii="Times New Roman" w:hAnsi="Times New Roman"/>
          <w:sz w:val="28"/>
          <w:lang w:val="uk-UA"/>
        </w:rPr>
        <w:t>у</w:t>
      </w:r>
      <w:r w:rsidR="00F04FCE">
        <w:rPr>
          <w:rFonts w:ascii="Times New Roman" w:hAnsi="Times New Roman"/>
          <w:sz w:val="28"/>
          <w:lang w:val="uk-UA"/>
        </w:rPr>
        <w:t>країнські</w:t>
      </w:r>
      <w:r w:rsidRPr="008A7022">
        <w:rPr>
          <w:rFonts w:ascii="Times New Roman" w:hAnsi="Times New Roman"/>
          <w:sz w:val="28"/>
          <w:lang w:val="uk-UA"/>
        </w:rPr>
        <w:t xml:space="preserve"> аналоги, міжнародні та вітчизняні наукові джерела, нормативно-правові документи.</w:t>
      </w:r>
    </w:p>
    <w:p w:rsidRPr="00E83841" w:rsidR="003023C8" w:rsidP="003023C8" w:rsidRDefault="003023C8" w14:paraId="2CBF2EB5" w14:textId="390CB108">
      <w:pPr>
        <w:spacing w:after="0" w:line="360" w:lineRule="auto"/>
        <w:ind w:firstLine="567"/>
        <w:jc w:val="both"/>
        <w:rPr>
          <w:rFonts w:ascii="Times New Roman" w:hAnsi="Times New Roman"/>
          <w:sz w:val="28"/>
          <w:lang w:val="uk-UA"/>
        </w:rPr>
      </w:pPr>
      <w:r w:rsidRPr="00E83841">
        <w:rPr>
          <w:rFonts w:ascii="Times New Roman" w:hAnsi="Times New Roman"/>
          <w:i/>
          <w:sz w:val="28"/>
          <w:lang w:val="uk-UA"/>
        </w:rPr>
        <w:t>Наукова новизна одержаних результатів</w:t>
      </w:r>
      <w:r w:rsidRPr="00E83841">
        <w:rPr>
          <w:rFonts w:ascii="Times New Roman" w:hAnsi="Times New Roman"/>
          <w:sz w:val="28"/>
          <w:lang w:val="uk-UA"/>
        </w:rPr>
        <w:t xml:space="preserve"> полягає </w:t>
      </w:r>
      <w:r w:rsidR="009B6195">
        <w:rPr>
          <w:rFonts w:ascii="Times New Roman" w:hAnsi="Times New Roman"/>
          <w:sz w:val="28"/>
          <w:lang w:val="uk-UA"/>
        </w:rPr>
        <w:t>в</w:t>
      </w:r>
      <w:r w:rsidRPr="00E83841">
        <w:rPr>
          <w:rFonts w:ascii="Times New Roman" w:hAnsi="Times New Roman"/>
          <w:sz w:val="28"/>
          <w:lang w:val="uk-UA"/>
        </w:rPr>
        <w:t xml:space="preserve"> розробці </w:t>
      </w:r>
      <w:r w:rsidRPr="00E83841" w:rsidR="009B6195">
        <w:rPr>
          <w:rFonts w:ascii="Times New Roman" w:hAnsi="Times New Roman"/>
          <w:sz w:val="28"/>
          <w:lang w:val="uk-UA"/>
        </w:rPr>
        <w:t>організаційних</w:t>
      </w:r>
      <w:r w:rsidR="009B6195">
        <w:rPr>
          <w:rFonts w:ascii="Times New Roman" w:hAnsi="Times New Roman"/>
          <w:sz w:val="28"/>
          <w:lang w:val="uk-UA"/>
        </w:rPr>
        <w:t>,</w:t>
      </w:r>
      <w:r w:rsidRPr="00E83841" w:rsidR="009B6195">
        <w:rPr>
          <w:rFonts w:ascii="Times New Roman" w:hAnsi="Times New Roman"/>
          <w:sz w:val="28"/>
          <w:lang w:val="uk-UA"/>
        </w:rPr>
        <w:t xml:space="preserve"> методичних</w:t>
      </w:r>
      <w:r w:rsidR="009B6195">
        <w:rPr>
          <w:rFonts w:ascii="Times New Roman" w:hAnsi="Times New Roman"/>
          <w:sz w:val="28"/>
          <w:lang w:val="uk-UA"/>
        </w:rPr>
        <w:t>,</w:t>
      </w:r>
      <w:r w:rsidRPr="00E83841" w:rsidR="009B6195">
        <w:rPr>
          <w:rFonts w:ascii="Times New Roman" w:hAnsi="Times New Roman"/>
          <w:sz w:val="28"/>
          <w:lang w:val="uk-UA"/>
        </w:rPr>
        <w:t xml:space="preserve"> </w:t>
      </w:r>
      <w:r w:rsidRPr="00E83841">
        <w:rPr>
          <w:rFonts w:ascii="Times New Roman" w:hAnsi="Times New Roman"/>
          <w:sz w:val="28"/>
          <w:lang w:val="uk-UA"/>
        </w:rPr>
        <w:t xml:space="preserve">та </w:t>
      </w:r>
      <w:r w:rsidRPr="00E83841" w:rsidR="009B6195">
        <w:rPr>
          <w:rFonts w:ascii="Times New Roman" w:hAnsi="Times New Roman"/>
          <w:sz w:val="28"/>
          <w:lang w:val="uk-UA"/>
        </w:rPr>
        <w:t xml:space="preserve">теоретичних </w:t>
      </w:r>
      <w:r w:rsidRPr="00E83841">
        <w:rPr>
          <w:rFonts w:ascii="Times New Roman" w:hAnsi="Times New Roman"/>
          <w:sz w:val="28"/>
          <w:lang w:val="uk-UA"/>
        </w:rPr>
        <w:t xml:space="preserve">аспектів моделювання системи менеджменту якості в </w:t>
      </w:r>
      <w:r>
        <w:rPr>
          <w:rFonts w:ascii="Times New Roman" w:hAnsi="Times New Roman"/>
          <w:sz w:val="28"/>
          <w:lang w:val="uk-UA"/>
        </w:rPr>
        <w:t>закладах охорони здоров’я</w:t>
      </w:r>
      <w:r w:rsidRPr="00E83841">
        <w:rPr>
          <w:rFonts w:ascii="Times New Roman" w:hAnsi="Times New Roman"/>
          <w:sz w:val="28"/>
          <w:lang w:val="uk-UA"/>
        </w:rPr>
        <w:t>.</w:t>
      </w:r>
    </w:p>
    <w:p w:rsidRPr="00E83841" w:rsidR="003023C8" w:rsidP="003023C8" w:rsidRDefault="003023C8" w14:paraId="3D6FA51A" w14:textId="77777777">
      <w:pPr>
        <w:spacing w:after="0" w:line="360" w:lineRule="auto"/>
        <w:ind w:firstLine="567"/>
        <w:jc w:val="both"/>
        <w:rPr>
          <w:rFonts w:ascii="Times New Roman" w:hAnsi="Times New Roman"/>
          <w:sz w:val="28"/>
          <w:lang w:val="uk-UA"/>
        </w:rPr>
      </w:pPr>
      <w:r w:rsidRPr="00E83841">
        <w:rPr>
          <w:rFonts w:ascii="Times New Roman" w:hAnsi="Times New Roman"/>
          <w:i/>
          <w:sz w:val="28"/>
          <w:lang w:val="uk-UA"/>
        </w:rPr>
        <w:t>Публікації.</w:t>
      </w:r>
      <w:r w:rsidRPr="00E83841">
        <w:rPr>
          <w:rFonts w:ascii="Times New Roman" w:hAnsi="Times New Roman"/>
          <w:sz w:val="28"/>
          <w:lang w:val="uk-UA"/>
        </w:rPr>
        <w:t xml:space="preserve"> Основні положення магістерської роботи викладено </w:t>
      </w:r>
      <w:r>
        <w:rPr>
          <w:rFonts w:ascii="Times New Roman" w:hAnsi="Times New Roman"/>
          <w:sz w:val="28"/>
          <w:lang w:val="uk-UA"/>
        </w:rPr>
        <w:t>в</w:t>
      </w:r>
      <w:r w:rsidRPr="00E83841">
        <w:rPr>
          <w:rFonts w:ascii="Times New Roman" w:hAnsi="Times New Roman"/>
          <w:sz w:val="28"/>
          <w:lang w:val="uk-UA"/>
        </w:rPr>
        <w:t xml:space="preserve"> тез</w:t>
      </w:r>
      <w:r>
        <w:rPr>
          <w:rFonts w:ascii="Times New Roman" w:hAnsi="Times New Roman"/>
          <w:sz w:val="28"/>
          <w:lang w:val="uk-UA"/>
        </w:rPr>
        <w:t>ах</w:t>
      </w:r>
      <w:r w:rsidRPr="00E83841">
        <w:rPr>
          <w:rFonts w:ascii="Times New Roman" w:hAnsi="Times New Roman"/>
          <w:sz w:val="28"/>
          <w:lang w:val="uk-UA"/>
        </w:rPr>
        <w:t xml:space="preserve"> доповідей на конференції</w:t>
      </w:r>
      <w:r>
        <w:rPr>
          <w:rFonts w:ascii="Times New Roman" w:hAnsi="Times New Roman"/>
          <w:sz w:val="28"/>
          <w:lang w:val="uk-UA"/>
        </w:rPr>
        <w:t>.</w:t>
      </w:r>
    </w:p>
    <w:p w:rsidRPr="008A7022" w:rsidR="00716C01" w:rsidP="008A7022" w:rsidRDefault="00716C01" w14:paraId="7F1DBDFE" w14:textId="77777777">
      <w:pPr>
        <w:spacing w:after="0" w:line="360" w:lineRule="auto"/>
        <w:ind w:firstLine="567"/>
        <w:jc w:val="both"/>
        <w:rPr>
          <w:rFonts w:ascii="Times New Roman" w:hAnsi="Times New Roman"/>
          <w:sz w:val="28"/>
          <w:lang w:val="uk-UA"/>
        </w:rPr>
      </w:pPr>
    </w:p>
    <w:p w:rsidRPr="008A7022" w:rsidR="00716C01" w:rsidP="008A7022" w:rsidRDefault="00716C01" w14:paraId="330EBA87" w14:textId="77777777">
      <w:pPr>
        <w:spacing w:after="0" w:line="360" w:lineRule="auto"/>
        <w:ind w:firstLine="567"/>
        <w:jc w:val="both"/>
        <w:rPr>
          <w:rFonts w:ascii="Times New Roman" w:hAnsi="Times New Roman"/>
          <w:sz w:val="28"/>
          <w:lang w:val="uk-UA"/>
        </w:rPr>
      </w:pPr>
    </w:p>
    <w:p w:rsidR="008A7022" w:rsidRDefault="008A7022" w14:paraId="57168D41" w14:textId="77777777">
      <w:pPr>
        <w:rPr>
          <w:rFonts w:ascii="Times New Roman" w:hAnsi="Times New Roman" w:cs="Times New Roman"/>
          <w:b/>
          <w:color w:val="525252" w:themeColor="text1" w:themeTint="F2"/>
          <w:sz w:val="28"/>
          <w:szCs w:val="28"/>
          <w:lang w:val="uk-UA"/>
        </w:rPr>
      </w:pPr>
    </w:p>
    <w:p w:rsidRPr="00E83841" w:rsidR="008A7022" w:rsidP="008A7022" w:rsidRDefault="008A7022" w14:paraId="1735EA01" w14:textId="77777777">
      <w:pPr>
        <w:spacing w:after="0" w:line="360" w:lineRule="auto"/>
        <w:ind w:firstLine="567"/>
        <w:jc w:val="both"/>
        <w:rPr>
          <w:rFonts w:ascii="Times New Roman" w:hAnsi="Times New Roman"/>
          <w:sz w:val="28"/>
          <w:lang w:val="uk-UA"/>
        </w:rPr>
      </w:pPr>
    </w:p>
    <w:p w:rsidR="00716C01" w:rsidRDefault="00716C01" w14:paraId="0A5EF7B7" w14:textId="77777777">
      <w:pPr>
        <w:rPr>
          <w:rFonts w:ascii="Times New Roman" w:hAnsi="Times New Roman" w:cs="Times New Roman"/>
          <w:b/>
          <w:color w:val="525252" w:themeColor="text1" w:themeTint="F2"/>
          <w:sz w:val="28"/>
          <w:szCs w:val="28"/>
          <w:lang w:val="uk-UA"/>
        </w:rPr>
      </w:pPr>
      <w:r>
        <w:rPr>
          <w:rFonts w:ascii="Times New Roman" w:hAnsi="Times New Roman" w:cs="Times New Roman"/>
          <w:b/>
          <w:color w:val="525252" w:themeColor="text1" w:themeTint="F2"/>
          <w:sz w:val="28"/>
          <w:szCs w:val="28"/>
          <w:lang w:val="uk-UA"/>
        </w:rPr>
        <w:br w:type="page"/>
      </w:r>
    </w:p>
    <w:p w:rsidRPr="0086163A" w:rsidR="00CF16FE" w:rsidP="00EB7AEB" w:rsidRDefault="00EB7AEB" w14:paraId="7851E8AA" w14:textId="77777777">
      <w:pPr>
        <w:spacing w:after="0" w:line="360" w:lineRule="auto"/>
        <w:jc w:val="center"/>
        <w:rPr>
          <w:rFonts w:ascii="Times New Roman" w:hAnsi="Times New Roman" w:cs="Times New Roman"/>
          <w:b/>
          <w:color w:val="525252" w:themeColor="text1" w:themeTint="F2"/>
          <w:sz w:val="28"/>
          <w:szCs w:val="28"/>
          <w:lang w:val="uk-UA"/>
        </w:rPr>
      </w:pPr>
      <w:r w:rsidRPr="0086163A">
        <w:rPr>
          <w:rFonts w:ascii="Times New Roman" w:hAnsi="Times New Roman" w:cs="Times New Roman"/>
          <w:b/>
          <w:color w:val="525252" w:themeColor="text1" w:themeTint="F2"/>
          <w:sz w:val="28"/>
          <w:szCs w:val="28"/>
          <w:lang w:val="uk-UA"/>
        </w:rPr>
        <w:lastRenderedPageBreak/>
        <w:t>РОЗДІЛ 1</w:t>
      </w:r>
    </w:p>
    <w:p w:rsidRPr="0086163A" w:rsidR="00CF16FE" w:rsidP="00EB7AEB" w:rsidRDefault="00EB7AEB" w14:paraId="7957C302" w14:textId="77777777">
      <w:pPr>
        <w:spacing w:after="0" w:line="360" w:lineRule="auto"/>
        <w:jc w:val="center"/>
        <w:rPr>
          <w:rFonts w:ascii="Times New Roman" w:hAnsi="Times New Roman" w:eastAsia="Times New Roman" w:cs="Times New Roman"/>
          <w:b/>
          <w:color w:val="525252" w:themeColor="text1" w:themeTint="F2"/>
          <w:sz w:val="28"/>
          <w:szCs w:val="28"/>
          <w:lang w:val="uk-UA" w:eastAsia="ru-RU"/>
        </w:rPr>
      </w:pPr>
      <w:r w:rsidRPr="0086163A">
        <w:rPr>
          <w:rFonts w:ascii="Times New Roman" w:hAnsi="Times New Roman" w:cs="Times New Roman"/>
          <w:b/>
          <w:color w:val="525252" w:themeColor="text1" w:themeTint="F2"/>
          <w:sz w:val="28"/>
          <w:szCs w:val="28"/>
          <w:lang w:val="uk-UA"/>
        </w:rPr>
        <w:t xml:space="preserve">ТЕОРЕТИЧНІ ЗАСАДИ </w:t>
      </w:r>
      <w:r w:rsidRPr="0086163A">
        <w:rPr>
          <w:rFonts w:ascii="Times New Roman" w:hAnsi="Times New Roman" w:eastAsia="Times New Roman" w:cs="Times New Roman"/>
          <w:b/>
          <w:color w:val="525252" w:themeColor="text1" w:themeTint="F2"/>
          <w:sz w:val="28"/>
          <w:szCs w:val="28"/>
          <w:lang w:val="uk-UA" w:eastAsia="ru-RU"/>
        </w:rPr>
        <w:t>МОДЕЛЮВАННЯ СИСТЕМИ МЕНЕДЖМЕНТУ ЯКОСТІ В ЗАКЛАДАХ ОХОРОНИ ЗДОРОВ’Я</w:t>
      </w:r>
    </w:p>
    <w:p w:rsidRPr="0086163A" w:rsidR="00CF16FE" w:rsidRDefault="00CF16FE" w14:paraId="36E10A4E" w14:textId="77777777">
      <w:pPr>
        <w:rPr>
          <w:rFonts w:ascii="Times New Roman" w:hAnsi="Times New Roman" w:cs="Times New Roman"/>
          <w:b/>
          <w:color w:val="525252" w:themeColor="text1" w:themeTint="F2"/>
          <w:sz w:val="28"/>
          <w:szCs w:val="28"/>
          <w:lang w:val="uk-UA"/>
        </w:rPr>
      </w:pPr>
    </w:p>
    <w:p w:rsidRPr="0086163A" w:rsidR="00CF16FE" w:rsidRDefault="00CF16FE" w14:paraId="72551F6F" w14:textId="77777777">
      <w:pPr>
        <w:rPr>
          <w:rFonts w:ascii="Times New Roman" w:hAnsi="Times New Roman" w:cs="Times New Roman"/>
          <w:b/>
          <w:color w:val="525252" w:themeColor="text1" w:themeTint="F2"/>
          <w:sz w:val="28"/>
          <w:szCs w:val="28"/>
          <w:lang w:val="uk-UA"/>
        </w:rPr>
      </w:pPr>
    </w:p>
    <w:p w:rsidRPr="0086163A" w:rsidR="00CF16FE" w:rsidP="00614489" w:rsidRDefault="00CF16FE" w14:paraId="46A3E201" w14:textId="77777777">
      <w:pPr>
        <w:ind w:firstLine="567"/>
        <w:rPr>
          <w:rFonts w:ascii="Times New Roman" w:hAnsi="Times New Roman" w:cs="Times New Roman"/>
          <w:b/>
          <w:color w:val="525252" w:themeColor="text1" w:themeTint="F2"/>
          <w:sz w:val="28"/>
          <w:szCs w:val="28"/>
          <w:lang w:val="uk-UA"/>
        </w:rPr>
      </w:pPr>
      <w:r w:rsidRPr="0086163A">
        <w:rPr>
          <w:rFonts w:ascii="Times New Roman" w:hAnsi="Times New Roman" w:cs="Times New Roman"/>
          <w:b/>
          <w:color w:val="525252" w:themeColor="text1" w:themeTint="F2"/>
          <w:sz w:val="28"/>
          <w:szCs w:val="28"/>
          <w:lang w:val="uk-UA"/>
        </w:rPr>
        <w:t xml:space="preserve">1.1. </w:t>
      </w:r>
      <w:r w:rsidRPr="0086163A" w:rsidR="00614489">
        <w:rPr>
          <w:rFonts w:ascii="Times New Roman" w:hAnsi="Times New Roman" w:cs="Times New Roman"/>
          <w:b/>
          <w:color w:val="525252" w:themeColor="text1" w:themeTint="F2"/>
          <w:sz w:val="28"/>
          <w:szCs w:val="28"/>
          <w:lang w:val="uk-UA"/>
        </w:rPr>
        <w:t>Якість: осн</w:t>
      </w:r>
      <w:r w:rsidRPr="0086163A" w:rsidR="00EB7AEB">
        <w:rPr>
          <w:rFonts w:ascii="Times New Roman" w:hAnsi="Times New Roman" w:cs="Times New Roman"/>
          <w:b/>
          <w:color w:val="525252" w:themeColor="text1" w:themeTint="F2"/>
          <w:sz w:val="28"/>
          <w:szCs w:val="28"/>
          <w:lang w:val="uk-UA"/>
        </w:rPr>
        <w:t>о</w:t>
      </w:r>
      <w:r w:rsidRPr="0086163A" w:rsidR="00614489">
        <w:rPr>
          <w:rFonts w:ascii="Times New Roman" w:hAnsi="Times New Roman" w:cs="Times New Roman"/>
          <w:b/>
          <w:color w:val="525252" w:themeColor="text1" w:themeTint="F2"/>
          <w:sz w:val="28"/>
          <w:szCs w:val="28"/>
          <w:lang w:val="uk-UA"/>
        </w:rPr>
        <w:t>вні підходи до трактування</w:t>
      </w:r>
    </w:p>
    <w:p w:rsidRPr="0086163A" w:rsidR="0031349D" w:rsidP="0031349D" w:rsidRDefault="0031349D" w14:paraId="182223CC" w14:textId="77777777">
      <w:pPr>
        <w:pStyle w:val="a5"/>
        <w:widowControl w:val="0"/>
        <w:tabs>
          <w:tab w:val="left" w:pos="709"/>
          <w:tab w:val="left" w:pos="851"/>
        </w:tabs>
        <w:spacing w:after="0" w:line="360" w:lineRule="auto"/>
        <w:ind w:left="0" w:firstLine="567"/>
        <w:jc w:val="both"/>
        <w:rPr>
          <w:rFonts w:ascii="Times New Roman" w:hAnsi="Times New Roman" w:cs="Times New Roman"/>
          <w:color w:val="525252" w:themeColor="text1" w:themeTint="F2"/>
          <w:sz w:val="28"/>
          <w:szCs w:val="28"/>
          <w:lang w:val="uk-UA"/>
        </w:rPr>
      </w:pPr>
      <w:r w:rsidRPr="0086163A">
        <w:rPr>
          <w:rFonts w:ascii="Times New Roman" w:hAnsi="Times New Roman" w:cs="Times New Roman"/>
          <w:color w:val="525252" w:themeColor="text1" w:themeTint="F2"/>
          <w:sz w:val="28"/>
          <w:szCs w:val="28"/>
          <w:lang w:val="uk-UA"/>
        </w:rPr>
        <w:t>На сьогодні в філософії науки також відсутній єдиний підхід до розуміння терміну “якість”, що проявляється як в контексті понятійно-категорійного апарату, оскільки вчені розглядають даний термін як поняття і як категорію, так і в контек</w:t>
      </w:r>
      <w:r w:rsidRPr="0086163A" w:rsidR="00AF06E7">
        <w:rPr>
          <w:rFonts w:ascii="Times New Roman" w:hAnsi="Times New Roman" w:cs="Times New Roman"/>
          <w:color w:val="525252" w:themeColor="text1" w:themeTint="F2"/>
          <w:sz w:val="28"/>
          <w:szCs w:val="28"/>
          <w:lang w:val="uk-UA"/>
        </w:rPr>
        <w:t>сті його змістовного наповнення</w:t>
      </w:r>
      <w:r w:rsidRPr="0086163A">
        <w:rPr>
          <w:rFonts w:ascii="Times New Roman" w:hAnsi="Times New Roman" w:cs="Times New Roman"/>
          <w:color w:val="525252" w:themeColor="text1" w:themeTint="F2"/>
          <w:sz w:val="28"/>
          <w:szCs w:val="28"/>
          <w:lang w:val="uk-UA"/>
        </w:rPr>
        <w:t>. Дану тезу також підтверджують В.П. Алєксєєв та А.В. Панін, зазначаючи, що досі не існує загальноприйнятого однозначного визначення терміну “якість”, але існує чимало визначень, які можуть претендувати на загальнозначимість [</w:t>
      </w:r>
      <w:r w:rsidR="00F57C65">
        <w:rPr>
          <w:rFonts w:ascii="Times New Roman" w:hAnsi="Times New Roman" w:cs="Times New Roman"/>
          <w:color w:val="525252" w:themeColor="text1" w:themeTint="F2"/>
          <w:sz w:val="28"/>
          <w:szCs w:val="28"/>
          <w:lang w:val="uk-UA"/>
        </w:rPr>
        <w:t>1</w:t>
      </w:r>
      <w:r w:rsidRPr="0086163A">
        <w:rPr>
          <w:rFonts w:ascii="Times New Roman" w:hAnsi="Times New Roman" w:cs="Times New Roman"/>
          <w:color w:val="525252" w:themeColor="text1" w:themeTint="F2"/>
          <w:sz w:val="28"/>
          <w:szCs w:val="28"/>
          <w:lang w:val="uk-UA"/>
        </w:rPr>
        <w:t>, с. 551].</w:t>
      </w:r>
    </w:p>
    <w:p w:rsidRPr="0086163A" w:rsidR="0031349D" w:rsidP="0031349D" w:rsidRDefault="0031349D" w14:paraId="70C3FE02" w14:textId="77777777">
      <w:pPr>
        <w:pStyle w:val="a5"/>
        <w:widowControl w:val="0"/>
        <w:tabs>
          <w:tab w:val="left" w:pos="709"/>
          <w:tab w:val="left" w:pos="851"/>
        </w:tabs>
        <w:spacing w:after="0" w:line="360" w:lineRule="auto"/>
        <w:ind w:left="0" w:firstLine="567"/>
        <w:jc w:val="both"/>
        <w:rPr>
          <w:rFonts w:ascii="Times New Roman" w:hAnsi="Times New Roman" w:cs="Times New Roman"/>
          <w:color w:val="525252" w:themeColor="text1" w:themeTint="F2"/>
          <w:sz w:val="28"/>
          <w:szCs w:val="28"/>
          <w:lang w:val="uk-UA"/>
        </w:rPr>
      </w:pPr>
      <w:r w:rsidRPr="0086163A">
        <w:rPr>
          <w:rFonts w:ascii="Times New Roman" w:hAnsi="Times New Roman" w:cs="Times New Roman"/>
          <w:color w:val="525252" w:themeColor="text1" w:themeTint="F2"/>
          <w:sz w:val="28"/>
          <w:szCs w:val="28"/>
          <w:lang w:val="uk-UA"/>
        </w:rPr>
        <w:t>В той же час, підхід до розуміння даної категорії в філософії значно відрізняється від підходів, які представлені в інших науках. Зокрема, як зазначає з цього приводу С.Г. Шляхтенко, філософське значення категорії якості не обов’язково повинно співпадати із будь-якими визначеннями, що зустрічаються в інших науках. Філософія аналізує ці визначення, бере найбільш істотні, закономірні риси, що відображають найбільш глибокі тенденції в розвитку наукового знання, співставляє та узгоджує зміст даної категорії з іншими філософськими категоріями [</w:t>
      </w:r>
      <w:r w:rsidR="00F57C65">
        <w:rPr>
          <w:rFonts w:ascii="Times New Roman" w:hAnsi="Times New Roman" w:cs="Times New Roman"/>
          <w:color w:val="525252" w:themeColor="text1" w:themeTint="F2"/>
          <w:sz w:val="28"/>
          <w:szCs w:val="28"/>
          <w:lang w:val="uk-UA"/>
        </w:rPr>
        <w:t>45</w:t>
      </w:r>
      <w:r w:rsidRPr="0086163A">
        <w:rPr>
          <w:rFonts w:ascii="Times New Roman" w:hAnsi="Times New Roman" w:cs="Times New Roman"/>
          <w:color w:val="525252" w:themeColor="text1" w:themeTint="F2"/>
          <w:sz w:val="28"/>
          <w:szCs w:val="28"/>
          <w:lang w:val="uk-UA"/>
        </w:rPr>
        <w:t>, с. 10].</w:t>
      </w:r>
    </w:p>
    <w:p w:rsidRPr="0086163A" w:rsidR="0031349D" w:rsidP="0031349D" w:rsidRDefault="0031349D" w14:paraId="29F475B5" w14:textId="77777777">
      <w:pPr>
        <w:pStyle w:val="a5"/>
        <w:widowControl w:val="0"/>
        <w:tabs>
          <w:tab w:val="left" w:pos="709"/>
          <w:tab w:val="left" w:pos="851"/>
        </w:tabs>
        <w:spacing w:after="0" w:line="360" w:lineRule="auto"/>
        <w:ind w:left="0" w:firstLine="567"/>
        <w:jc w:val="both"/>
        <w:rPr>
          <w:rFonts w:ascii="Times New Roman" w:hAnsi="Times New Roman" w:cs="Times New Roman"/>
          <w:color w:val="525252" w:themeColor="text1" w:themeTint="F2"/>
          <w:sz w:val="28"/>
          <w:szCs w:val="28"/>
          <w:lang w:val="uk-UA"/>
        </w:rPr>
      </w:pPr>
      <w:r w:rsidRPr="0086163A">
        <w:rPr>
          <w:rFonts w:ascii="Times New Roman" w:hAnsi="Times New Roman" w:cs="Times New Roman"/>
          <w:color w:val="525252" w:themeColor="text1" w:themeTint="F2"/>
          <w:sz w:val="28"/>
          <w:szCs w:val="28"/>
          <w:lang w:val="uk-UA"/>
        </w:rPr>
        <w:t>Існування відмінних поглядів в розумінні змісту категорії “якість” передусім визначається наявністю різних парадигм до розуміння сутності якості у класиків філософської думки – Аристотеля, Г.В.Ф. Гегеля, І. Канта, Д. Локка та ін.</w:t>
      </w:r>
    </w:p>
    <w:p w:rsidRPr="0086163A" w:rsidR="0031349D" w:rsidP="0031349D" w:rsidRDefault="0031349D" w14:paraId="225478A6" w14:textId="77777777">
      <w:pPr>
        <w:widowControl w:val="0"/>
        <w:spacing w:after="0" w:line="360" w:lineRule="auto"/>
        <w:ind w:firstLine="567"/>
        <w:jc w:val="both"/>
        <w:rPr>
          <w:rFonts w:ascii="Times New Roman" w:hAnsi="Times New Roman" w:cs="Times New Roman"/>
          <w:color w:val="525252" w:themeColor="text1" w:themeTint="F2"/>
          <w:sz w:val="28"/>
          <w:szCs w:val="28"/>
          <w:lang w:val="uk-UA"/>
        </w:rPr>
      </w:pPr>
      <w:r w:rsidRPr="0086163A">
        <w:rPr>
          <w:rFonts w:ascii="Times New Roman" w:hAnsi="Times New Roman" w:cs="Times New Roman"/>
          <w:color w:val="525252" w:themeColor="text1" w:themeTint="F2"/>
          <w:sz w:val="28"/>
          <w:szCs w:val="28"/>
          <w:lang w:val="uk-UA"/>
        </w:rPr>
        <w:t xml:space="preserve">Першим дослідником, хто запровадив та дав детальне обґрунтування змісту поняття якості був Аристотель (ІV століття до н.е.). Виділивши і обґрунтувавши десять базових категорій – “вищих родів висловлювань” про явища буття, тобто видів того, що може виступати суб’єктом чи предикатом </w:t>
      </w:r>
      <w:r w:rsidRPr="0086163A">
        <w:rPr>
          <w:rFonts w:ascii="Times New Roman" w:hAnsi="Times New Roman" w:cs="Times New Roman"/>
          <w:color w:val="525252" w:themeColor="text1" w:themeTint="F2"/>
          <w:sz w:val="28"/>
          <w:szCs w:val="28"/>
          <w:lang w:val="uk-UA"/>
        </w:rPr>
        <w:lastRenderedPageBreak/>
        <w:t>судження, до їх складу він також включив і якість.</w:t>
      </w:r>
    </w:p>
    <w:p w:rsidRPr="0086163A" w:rsidR="0031349D" w:rsidP="0031349D" w:rsidRDefault="0031349D" w14:paraId="1DA52E41" w14:textId="77777777">
      <w:pPr>
        <w:widowControl w:val="0"/>
        <w:spacing w:after="0" w:line="360" w:lineRule="auto"/>
        <w:ind w:firstLine="567"/>
        <w:jc w:val="both"/>
        <w:rPr>
          <w:rFonts w:ascii="Times New Roman" w:hAnsi="Times New Roman" w:cs="Times New Roman"/>
          <w:color w:val="525252" w:themeColor="text1" w:themeTint="F2"/>
          <w:sz w:val="28"/>
          <w:szCs w:val="28"/>
          <w:lang w:val="uk-UA"/>
        </w:rPr>
      </w:pPr>
      <w:r w:rsidRPr="0086163A">
        <w:rPr>
          <w:rFonts w:ascii="Times New Roman" w:hAnsi="Times New Roman" w:cs="Times New Roman"/>
          <w:color w:val="525252" w:themeColor="text1" w:themeTint="F2"/>
          <w:sz w:val="28"/>
          <w:szCs w:val="28"/>
          <w:lang w:val="uk-UA"/>
        </w:rPr>
        <w:t>Якістю він називав те, завдяки чому предмети називаються такими-то [</w:t>
      </w:r>
      <w:r w:rsidR="00F72B70">
        <w:rPr>
          <w:rFonts w:ascii="Times New Roman" w:hAnsi="Times New Roman" w:cs="Times New Roman"/>
          <w:color w:val="525252" w:themeColor="text1" w:themeTint="F2"/>
          <w:sz w:val="28"/>
          <w:szCs w:val="28"/>
          <w:lang w:val="uk-UA"/>
        </w:rPr>
        <w:t>2</w:t>
      </w:r>
      <w:r w:rsidRPr="0086163A">
        <w:rPr>
          <w:rFonts w:ascii="Times New Roman" w:hAnsi="Times New Roman" w:cs="Times New Roman"/>
          <w:color w:val="525252" w:themeColor="text1" w:themeTint="F2"/>
          <w:sz w:val="28"/>
          <w:szCs w:val="28"/>
          <w:lang w:val="uk-UA"/>
        </w:rPr>
        <w:t>, с. 72]. Тобто автор пов’язував дану категорію із сутністю предмету, який розглядається. При цьому Аристотель зазначав, що якість має декілька значень, до найбільш поширених з яких він відносив наступні: стійкі та перехідні властивості, які відрізняються між собою ступенем їх тривалості; вроджені здатності чи нездатності людини; властивості і стани, в яких опиняється людина; зовнішні обриси речей.</w:t>
      </w:r>
    </w:p>
    <w:p w:rsidRPr="0086163A" w:rsidR="0031349D" w:rsidP="0031349D" w:rsidRDefault="0031349D" w14:paraId="64EC450F" w14:textId="77777777">
      <w:pPr>
        <w:widowControl w:val="0"/>
        <w:spacing w:after="0" w:line="360" w:lineRule="auto"/>
        <w:ind w:firstLine="567"/>
        <w:jc w:val="both"/>
        <w:rPr>
          <w:rFonts w:ascii="Times New Roman" w:hAnsi="Times New Roman" w:cs="Times New Roman"/>
          <w:color w:val="525252" w:themeColor="text1" w:themeTint="F2"/>
          <w:sz w:val="28"/>
          <w:szCs w:val="28"/>
          <w:lang w:val="uk-UA"/>
        </w:rPr>
      </w:pPr>
      <w:r w:rsidRPr="0086163A">
        <w:rPr>
          <w:rFonts w:ascii="Times New Roman" w:hAnsi="Times New Roman" w:cs="Times New Roman"/>
          <w:color w:val="525252" w:themeColor="text1" w:themeTint="F2"/>
          <w:sz w:val="28"/>
          <w:szCs w:val="28"/>
          <w:lang w:val="uk-UA"/>
        </w:rPr>
        <w:t>Таким чином, розглядаючи сутність категорії “якість”, Аристотель основну увагу приділяв її предметності, що означає, що про неї можна говорити лише в контексті конкретного предмета. В той же час якість може змінюватись, переходячи з одного стану в інший. Вчення про якість як оду із філософських категорій та підходи до розуміння її сутності були розвинені в працях інших вчених.</w:t>
      </w:r>
    </w:p>
    <w:p w:rsidRPr="0086163A" w:rsidR="0031349D" w:rsidP="0031349D" w:rsidRDefault="0031349D" w14:paraId="57223B4C" w14:textId="77777777">
      <w:pPr>
        <w:widowControl w:val="0"/>
        <w:spacing w:after="0" w:line="360" w:lineRule="auto"/>
        <w:ind w:firstLine="567"/>
        <w:jc w:val="both"/>
        <w:rPr>
          <w:rFonts w:ascii="Times New Roman" w:hAnsi="Times New Roman" w:cs="Times New Roman"/>
          <w:color w:val="525252" w:themeColor="text1" w:themeTint="F2"/>
          <w:sz w:val="28"/>
          <w:szCs w:val="28"/>
          <w:lang w:val="uk-UA"/>
        </w:rPr>
      </w:pPr>
      <w:r w:rsidRPr="0086163A">
        <w:rPr>
          <w:rFonts w:ascii="Times New Roman" w:hAnsi="Times New Roman" w:cs="Times New Roman"/>
          <w:color w:val="525252" w:themeColor="text1" w:themeTint="F2"/>
          <w:sz w:val="28"/>
          <w:szCs w:val="28"/>
          <w:lang w:val="uk-UA"/>
        </w:rPr>
        <w:t>Продовжуючи ідеї Аристотеля щодо необхідності ідентифікації декількох рівнів якостей предметів Дж. Локк (XVII століття) [</w:t>
      </w:r>
      <w:r w:rsidR="00F72B70">
        <w:rPr>
          <w:rFonts w:ascii="Times New Roman" w:hAnsi="Times New Roman" w:cs="Times New Roman"/>
          <w:color w:val="525252" w:themeColor="text1" w:themeTint="F2"/>
          <w:sz w:val="28"/>
          <w:szCs w:val="28"/>
          <w:lang w:val="uk-UA"/>
        </w:rPr>
        <w:t>21</w:t>
      </w:r>
      <w:r w:rsidRPr="0086163A">
        <w:rPr>
          <w:rFonts w:ascii="Times New Roman" w:hAnsi="Times New Roman" w:cs="Times New Roman"/>
          <w:color w:val="525252" w:themeColor="text1" w:themeTint="F2"/>
          <w:sz w:val="28"/>
          <w:szCs w:val="28"/>
          <w:lang w:val="uk-UA"/>
        </w:rPr>
        <w:t>, с. 185-187] виділяє первинні і вторинні якості (властивості), які є загальними поняттями. До первинних якостей ним відносяться ті з них, які притаманні конкретним об’єктам завжди, тобто “реально існують” в них. Такі якості не можна відокремити від предметів жодними фізичними зусиллями, а такі предмети без цих якостей навіть неможливо уявити. До вторинних якостей Дж. Локком були віднесені ті характеристики, які виникають в свідомості суб’єкта при відповідних умовах сприйняття. Їх також неможливо відокремити від предметів, однак пізнання таких предметів можна проводити і без урахування таких якостей. Виходячи з такого поділу автором було обґрунтовано показник модальності – характер якісності, в залежності від якого різні види якості мають різну вагу у визначенні загального рівня якості предмета. В той же час, автор жодним чином не пов’язував поняття якості із поняттям кількості, що не дозволило повністю розкрити її зміст.</w:t>
      </w:r>
    </w:p>
    <w:p w:rsidRPr="0086163A" w:rsidR="0031349D" w:rsidP="0031349D" w:rsidRDefault="0031349D" w14:paraId="5749AD32" w14:textId="77777777">
      <w:pPr>
        <w:widowControl w:val="0"/>
        <w:spacing w:after="0" w:line="360" w:lineRule="auto"/>
        <w:ind w:firstLine="567"/>
        <w:jc w:val="both"/>
        <w:rPr>
          <w:rFonts w:ascii="Times New Roman" w:hAnsi="Times New Roman" w:cs="Times New Roman"/>
          <w:color w:val="525252" w:themeColor="text1" w:themeTint="F2"/>
          <w:sz w:val="28"/>
          <w:szCs w:val="28"/>
          <w:lang w:val="uk-UA"/>
        </w:rPr>
      </w:pPr>
      <w:r w:rsidRPr="0086163A">
        <w:rPr>
          <w:rFonts w:ascii="Times New Roman" w:hAnsi="Times New Roman" w:cs="Times New Roman"/>
          <w:color w:val="525252" w:themeColor="text1" w:themeTint="F2"/>
          <w:sz w:val="28"/>
          <w:szCs w:val="28"/>
          <w:lang w:val="uk-UA"/>
        </w:rPr>
        <w:t xml:space="preserve">Загалом на думку Дж. Локка знання якісних ознак про певний предмет, </w:t>
      </w:r>
      <w:r w:rsidRPr="0086163A">
        <w:rPr>
          <w:rFonts w:ascii="Times New Roman" w:hAnsi="Times New Roman" w:cs="Times New Roman"/>
          <w:color w:val="525252" w:themeColor="text1" w:themeTint="F2"/>
          <w:sz w:val="28"/>
          <w:szCs w:val="28"/>
          <w:lang w:val="uk-UA"/>
        </w:rPr>
        <w:lastRenderedPageBreak/>
        <w:t>тобто формування його якісної визначеності, дозволяє виокремити цей предмет із значної кількості інших предметів, що існують в оточуючій дійсності. Поняття “якість” використовується ним як ознака визначеності предмету, тому всі якості, які характеризують його, мають відповідати на запитання “який?”. Такий підхід до розуміння якості як окремого поняття є досить звуженим і значно відрізняється від його розуміння як окремої категорії, що не пов’язана із конкретним предметом. Він може бути використаний лише для фіксації результатів суб’єктивної оцінки предметів (на основі відчуттів та сприйняття).</w:t>
      </w:r>
    </w:p>
    <w:p w:rsidRPr="0086163A" w:rsidR="0031349D" w:rsidP="0031349D" w:rsidRDefault="0031349D" w14:paraId="40864828" w14:textId="77777777">
      <w:pPr>
        <w:widowControl w:val="0"/>
        <w:spacing w:after="0" w:line="360" w:lineRule="auto"/>
        <w:ind w:firstLine="567"/>
        <w:jc w:val="both"/>
        <w:rPr>
          <w:rFonts w:ascii="Times New Roman" w:hAnsi="Times New Roman" w:cs="Times New Roman"/>
          <w:color w:val="525252" w:themeColor="text1" w:themeTint="F2"/>
          <w:sz w:val="28"/>
          <w:szCs w:val="28"/>
          <w:lang w:val="uk-UA"/>
        </w:rPr>
      </w:pPr>
      <w:r w:rsidRPr="0086163A">
        <w:rPr>
          <w:rFonts w:ascii="Times New Roman" w:hAnsi="Times New Roman" w:cs="Times New Roman"/>
          <w:color w:val="525252" w:themeColor="text1" w:themeTint="F2"/>
          <w:sz w:val="28"/>
          <w:szCs w:val="28"/>
          <w:lang w:val="uk-UA"/>
        </w:rPr>
        <w:t>Також значний вплив на сучасне розуміння категорії якості здійснили роботи Г.В.Ф. Гегеля (ХІХ століття). На відміну від Аристотеля, він не вважав якість категорією, яка стосується певного судження, а розглядав її як один зі ступенів буття, поряд з кількістю та мірою. На його думку якість є в першу чергу тотожною з буттям визначеністю, так що дещо перестає бути тим, чим воно є, коли воно втрачає свою якість [</w:t>
      </w:r>
      <w:r w:rsidR="00F72B70">
        <w:rPr>
          <w:rFonts w:ascii="Times New Roman" w:hAnsi="Times New Roman" w:cs="Times New Roman"/>
          <w:color w:val="525252" w:themeColor="text1" w:themeTint="F2"/>
          <w:sz w:val="28"/>
          <w:szCs w:val="28"/>
          <w:lang w:val="uk-UA"/>
        </w:rPr>
        <w:t>7</w:t>
      </w:r>
      <w:r w:rsidRPr="0086163A">
        <w:rPr>
          <w:rFonts w:ascii="Times New Roman" w:hAnsi="Times New Roman" w:cs="Times New Roman"/>
          <w:color w:val="525252" w:themeColor="text1" w:themeTint="F2"/>
          <w:sz w:val="28"/>
          <w:szCs w:val="28"/>
          <w:lang w:val="uk-UA"/>
        </w:rPr>
        <w:t xml:space="preserve">, с. 216]. </w:t>
      </w:r>
    </w:p>
    <w:p w:rsidRPr="0086163A" w:rsidR="0031349D" w:rsidP="0031349D" w:rsidRDefault="0031349D" w14:paraId="7A8AFD12" w14:textId="77777777">
      <w:pPr>
        <w:widowControl w:val="0"/>
        <w:spacing w:after="0" w:line="360" w:lineRule="auto"/>
        <w:ind w:firstLine="567"/>
        <w:jc w:val="both"/>
        <w:rPr>
          <w:rFonts w:ascii="Times New Roman" w:hAnsi="Times New Roman" w:cs="Times New Roman"/>
          <w:color w:val="525252" w:themeColor="text1" w:themeTint="F2"/>
          <w:sz w:val="28"/>
          <w:szCs w:val="28"/>
          <w:lang w:val="uk-UA"/>
        </w:rPr>
      </w:pPr>
      <w:r w:rsidRPr="0086163A">
        <w:rPr>
          <w:rFonts w:ascii="Times New Roman" w:hAnsi="Times New Roman" w:cs="Times New Roman"/>
          <w:color w:val="525252" w:themeColor="text1" w:themeTint="F2"/>
          <w:sz w:val="28"/>
          <w:szCs w:val="28"/>
          <w:lang w:val="uk-UA"/>
        </w:rPr>
        <w:t>Відповідно, за Г.В.Ф. Гегелем якість – це певна визначеність, що стосується певного об’єкта – названого дещо, який є скінченним і протиставляється нескінченному. Якість є логічною категорією, яка дозволяє пізнавати світ, а пізнання цієї категорії передбачає пізнання безпосередньої сутності цього об’єкта.</w:t>
      </w:r>
    </w:p>
    <w:p w:rsidRPr="0086163A" w:rsidR="0031349D" w:rsidP="0031349D" w:rsidRDefault="0031349D" w14:paraId="411B93E0" w14:textId="77777777">
      <w:pPr>
        <w:widowControl w:val="0"/>
        <w:spacing w:after="0" w:line="360" w:lineRule="auto"/>
        <w:ind w:firstLine="567"/>
        <w:jc w:val="both"/>
        <w:rPr>
          <w:rFonts w:ascii="Times New Roman" w:hAnsi="Times New Roman" w:cs="Times New Roman"/>
          <w:color w:val="525252" w:themeColor="text1" w:themeTint="F2"/>
          <w:sz w:val="28"/>
          <w:szCs w:val="28"/>
          <w:lang w:val="uk-UA"/>
        </w:rPr>
      </w:pPr>
      <w:r w:rsidRPr="0086163A">
        <w:rPr>
          <w:rFonts w:ascii="Times New Roman" w:hAnsi="Times New Roman" w:cs="Times New Roman"/>
          <w:color w:val="525252" w:themeColor="text1" w:themeTint="F2"/>
          <w:sz w:val="28"/>
          <w:szCs w:val="28"/>
          <w:lang w:val="uk-UA"/>
        </w:rPr>
        <w:t>Таким чином, з позиції філософів, які значну увагу приділили дослідженню проблематики якості, категорію “якість” слід розуміти в наступних аспектах:</w:t>
      </w:r>
    </w:p>
    <w:p w:rsidRPr="0086163A" w:rsidR="0031349D" w:rsidP="0031349D" w:rsidRDefault="0031349D" w14:paraId="5A04C76C" w14:textId="77777777">
      <w:pPr>
        <w:pStyle w:val="a5"/>
        <w:numPr>
          <w:ilvl w:val="0"/>
          <w:numId w:val="1"/>
        </w:numPr>
        <w:tabs>
          <w:tab w:val="left" w:pos="709"/>
          <w:tab w:val="left" w:pos="851"/>
        </w:tabs>
        <w:spacing w:after="0" w:line="360" w:lineRule="auto"/>
        <w:ind w:left="0" w:firstLine="567"/>
        <w:jc w:val="both"/>
        <w:rPr>
          <w:rFonts w:ascii="Times New Roman" w:hAnsi="Times New Roman" w:cs="Times New Roman"/>
          <w:color w:val="525252" w:themeColor="text1" w:themeTint="F2"/>
          <w:sz w:val="28"/>
          <w:szCs w:val="28"/>
          <w:lang w:val="uk-UA"/>
        </w:rPr>
      </w:pPr>
      <w:r w:rsidRPr="0086163A">
        <w:rPr>
          <w:rFonts w:ascii="Times New Roman" w:hAnsi="Times New Roman" w:cs="Times New Roman"/>
          <w:color w:val="525252" w:themeColor="text1" w:themeTint="F2"/>
          <w:sz w:val="28"/>
          <w:szCs w:val="28"/>
          <w:lang w:val="uk-UA"/>
        </w:rPr>
        <w:t>як ознаку, що відрізняє один предмет (його сутність) від іншого. Виходячи з такого розуміння виникає поняття якісної визначеності – як такої визначеності предмету, за якої встановлюється його відмінність від інших предметів шляхом порівняння притаманних йому якостей (ознак, характеристик).</w:t>
      </w:r>
    </w:p>
    <w:p w:rsidRPr="0086163A" w:rsidR="0031349D" w:rsidP="0031349D" w:rsidRDefault="0031349D" w14:paraId="04636C47" w14:textId="77777777">
      <w:pPr>
        <w:pStyle w:val="a5"/>
        <w:numPr>
          <w:ilvl w:val="0"/>
          <w:numId w:val="1"/>
        </w:numPr>
        <w:tabs>
          <w:tab w:val="left" w:pos="709"/>
          <w:tab w:val="left" w:pos="851"/>
        </w:tabs>
        <w:spacing w:after="0" w:line="360" w:lineRule="auto"/>
        <w:ind w:left="0" w:firstLine="567"/>
        <w:jc w:val="both"/>
        <w:rPr>
          <w:rFonts w:ascii="Times New Roman" w:hAnsi="Times New Roman" w:cs="Times New Roman"/>
          <w:color w:val="525252" w:themeColor="text1" w:themeTint="F2"/>
          <w:sz w:val="28"/>
          <w:szCs w:val="28"/>
          <w:lang w:val="uk-UA"/>
        </w:rPr>
      </w:pPr>
      <w:r w:rsidRPr="0086163A">
        <w:rPr>
          <w:rFonts w:ascii="Times New Roman" w:hAnsi="Times New Roman" w:cs="Times New Roman"/>
          <w:color w:val="525252" w:themeColor="text1" w:themeTint="F2"/>
          <w:sz w:val="28"/>
          <w:szCs w:val="28"/>
          <w:lang w:val="uk-UA"/>
        </w:rPr>
        <w:lastRenderedPageBreak/>
        <w:t>як одну із найважливіших характеристик буття. Внаслідок цього речі, істоти, явища та процеси є саме тим, або іншим, що дозволяє відокремити їх від інших складових всесвіту.</w:t>
      </w:r>
    </w:p>
    <w:p w:rsidRPr="0086163A" w:rsidR="0031349D" w:rsidP="0031349D" w:rsidRDefault="0031349D" w14:paraId="753DA4CD" w14:textId="77777777">
      <w:pPr>
        <w:spacing w:after="0" w:line="360" w:lineRule="auto"/>
        <w:ind w:firstLine="567"/>
        <w:jc w:val="both"/>
        <w:rPr>
          <w:rFonts w:ascii="Times New Roman" w:hAnsi="Times New Roman" w:cs="Times New Roman"/>
          <w:color w:val="525252" w:themeColor="text1" w:themeTint="F2"/>
          <w:sz w:val="28"/>
          <w:szCs w:val="28"/>
          <w:lang w:val="uk-UA"/>
        </w:rPr>
      </w:pPr>
      <w:r w:rsidRPr="0086163A">
        <w:rPr>
          <w:rFonts w:ascii="Times New Roman" w:hAnsi="Times New Roman" w:cs="Times New Roman"/>
          <w:color w:val="525252" w:themeColor="text1" w:themeTint="F2"/>
          <w:sz w:val="28"/>
          <w:szCs w:val="28"/>
          <w:lang w:val="uk-UA"/>
        </w:rPr>
        <w:t>Однак дані підходи в радянській філософії з часом або були відкинуті, або поступово втрачені, про що зазначає В.В. Ільїн [</w:t>
      </w:r>
      <w:r w:rsidR="00F72B70">
        <w:rPr>
          <w:rFonts w:ascii="Times New Roman" w:hAnsi="Times New Roman" w:cs="Times New Roman"/>
          <w:color w:val="525252" w:themeColor="text1" w:themeTint="F2"/>
          <w:sz w:val="28"/>
          <w:szCs w:val="28"/>
          <w:lang w:val="uk-UA"/>
        </w:rPr>
        <w:t>15</w:t>
      </w:r>
      <w:r w:rsidRPr="0086163A">
        <w:rPr>
          <w:rFonts w:ascii="Times New Roman" w:hAnsi="Times New Roman" w:cs="Times New Roman"/>
          <w:color w:val="525252" w:themeColor="text1" w:themeTint="F2"/>
          <w:sz w:val="28"/>
          <w:szCs w:val="28"/>
          <w:lang w:val="uk-UA"/>
        </w:rPr>
        <w:t>, с. 8], що призвело до виникнення значної кількості різносторонніх підходів, які були побудовані на основі виділення найважливіших моментів в розуміння даної категорії, зокрема, таких як: сутність; стійкість; визначеність; властивість та ін.</w:t>
      </w:r>
    </w:p>
    <w:p w:rsidRPr="0086163A" w:rsidR="0031349D" w:rsidP="0031349D" w:rsidRDefault="0031349D" w14:paraId="58E8317A" w14:textId="77777777">
      <w:pPr>
        <w:spacing w:after="0" w:line="360" w:lineRule="auto"/>
        <w:ind w:firstLine="567"/>
        <w:jc w:val="both"/>
        <w:rPr>
          <w:rFonts w:ascii="Times New Roman" w:hAnsi="Times New Roman" w:cs="Times New Roman"/>
          <w:color w:val="525252" w:themeColor="text1" w:themeTint="F2"/>
          <w:sz w:val="28"/>
          <w:szCs w:val="28"/>
          <w:lang w:val="uk-UA"/>
        </w:rPr>
      </w:pPr>
      <w:r w:rsidRPr="0086163A">
        <w:rPr>
          <w:rFonts w:ascii="Times New Roman" w:hAnsi="Times New Roman" w:cs="Times New Roman"/>
          <w:color w:val="525252" w:themeColor="text1" w:themeTint="F2"/>
          <w:sz w:val="28"/>
          <w:szCs w:val="28"/>
          <w:lang w:val="uk-UA"/>
        </w:rPr>
        <w:t>Проаналізувавши існуючі підходи дослідників в сфері філософії науки, С.Г. Шляхтенко виділив наступні можливі варіанти визначення якості, щодо яких можна навести приклади застосування в обліковій системі підприємства (табл. 1.</w:t>
      </w:r>
      <w:r w:rsidRPr="0086163A" w:rsidR="00193247">
        <w:rPr>
          <w:rFonts w:ascii="Times New Roman" w:hAnsi="Times New Roman" w:cs="Times New Roman"/>
          <w:color w:val="525252" w:themeColor="text1" w:themeTint="F2"/>
          <w:sz w:val="28"/>
          <w:szCs w:val="28"/>
          <w:lang w:val="uk-UA"/>
        </w:rPr>
        <w:t>1</w:t>
      </w:r>
      <w:r w:rsidRPr="0086163A">
        <w:rPr>
          <w:rFonts w:ascii="Times New Roman" w:hAnsi="Times New Roman" w:cs="Times New Roman"/>
          <w:color w:val="525252" w:themeColor="text1" w:themeTint="F2"/>
          <w:sz w:val="28"/>
          <w:szCs w:val="28"/>
          <w:lang w:val="uk-UA"/>
        </w:rPr>
        <w:t>).</w:t>
      </w:r>
    </w:p>
    <w:p w:rsidRPr="0086163A" w:rsidR="0031349D" w:rsidP="0031349D" w:rsidRDefault="00193247" w14:paraId="5EBEE977" w14:textId="77777777">
      <w:pPr>
        <w:spacing w:after="0" w:line="360" w:lineRule="auto"/>
        <w:ind w:firstLine="567"/>
        <w:jc w:val="right"/>
        <w:rPr>
          <w:rFonts w:ascii="Times New Roman" w:hAnsi="Times New Roman" w:cs="Times New Roman"/>
          <w:color w:val="525252" w:themeColor="text1" w:themeTint="F2"/>
          <w:sz w:val="28"/>
          <w:szCs w:val="28"/>
          <w:lang w:val="uk-UA"/>
        </w:rPr>
      </w:pPr>
      <w:r w:rsidRPr="0086163A">
        <w:rPr>
          <w:rFonts w:ascii="Times New Roman" w:hAnsi="Times New Roman" w:cs="Times New Roman"/>
          <w:color w:val="525252" w:themeColor="text1" w:themeTint="F2"/>
          <w:sz w:val="28"/>
          <w:szCs w:val="28"/>
          <w:lang w:val="uk-UA"/>
        </w:rPr>
        <w:t>Таблиця 1.1</w:t>
      </w:r>
    </w:p>
    <w:p w:rsidRPr="0086163A" w:rsidR="0031349D" w:rsidP="00193247" w:rsidRDefault="0031349D" w14:paraId="5D0F5365" w14:textId="77777777">
      <w:pPr>
        <w:spacing w:after="0" w:line="360" w:lineRule="auto"/>
        <w:ind w:firstLine="567"/>
        <w:jc w:val="both"/>
        <w:rPr>
          <w:rFonts w:ascii="Times New Roman" w:hAnsi="Times New Roman" w:cs="Times New Roman"/>
          <w:color w:val="525252" w:themeColor="text1" w:themeTint="F2"/>
          <w:sz w:val="28"/>
          <w:szCs w:val="28"/>
          <w:lang w:val="uk-UA"/>
        </w:rPr>
      </w:pPr>
      <w:r w:rsidRPr="0086163A">
        <w:rPr>
          <w:rFonts w:ascii="Times New Roman" w:hAnsi="Times New Roman" w:cs="Times New Roman"/>
          <w:color w:val="525252" w:themeColor="text1" w:themeTint="F2"/>
          <w:sz w:val="28"/>
          <w:szCs w:val="28"/>
          <w:lang w:val="uk-UA"/>
        </w:rPr>
        <w:t>Шляхи визначення якості: обліковий аспект (доповнено на основі [</w:t>
      </w:r>
      <w:r w:rsidR="00F57C65">
        <w:rPr>
          <w:rFonts w:ascii="Times New Roman" w:hAnsi="Times New Roman" w:cs="Times New Roman"/>
          <w:color w:val="525252" w:themeColor="text1" w:themeTint="F2"/>
          <w:sz w:val="28"/>
          <w:szCs w:val="28"/>
          <w:lang w:val="uk-UA"/>
        </w:rPr>
        <w:t>45</w:t>
      </w:r>
      <w:r w:rsidRPr="0086163A">
        <w:rPr>
          <w:rFonts w:ascii="Times New Roman" w:hAnsi="Times New Roman" w:cs="Times New Roman"/>
          <w:color w:val="525252" w:themeColor="text1" w:themeTint="F2"/>
          <w:sz w:val="28"/>
          <w:szCs w:val="28"/>
          <w:lang w:val="uk-UA"/>
        </w:rPr>
        <w:t>, с. 10-13])</w:t>
      </w:r>
    </w:p>
    <w:tbl>
      <w:tblPr>
        <w:tblStyle w:val="a8"/>
        <w:tblW w:w="9577" w:type="dxa"/>
        <w:tblLayout w:type="fixed"/>
        <w:tblLook w:val="04A0" w:firstRow="1" w:lastRow="0" w:firstColumn="1" w:lastColumn="0" w:noHBand="0" w:noVBand="1"/>
      </w:tblPr>
      <w:tblGrid>
        <w:gridCol w:w="3936"/>
        <w:gridCol w:w="5641"/>
      </w:tblGrid>
      <w:tr w:rsidRPr="0086163A" w:rsidR="0086163A" w:rsidTr="0049167A" w14:paraId="264F1E21" w14:textId="77777777">
        <w:tc>
          <w:tcPr>
            <w:tcW w:w="3936" w:type="dxa"/>
            <w:vAlign w:val="center"/>
          </w:tcPr>
          <w:p w:rsidRPr="0086163A" w:rsidR="0049167A" w:rsidP="00560258" w:rsidRDefault="0049167A" w14:paraId="2FFF2960" w14:textId="77777777">
            <w:pPr>
              <w:jc w:val="center"/>
              <w:rPr>
                <w:rFonts w:ascii="Times New Roman" w:hAnsi="Times New Roman" w:cs="Times New Roman"/>
                <w:i/>
                <w:color w:val="525252" w:themeColor="text1" w:themeTint="F2"/>
                <w:sz w:val="24"/>
                <w:szCs w:val="24"/>
                <w:lang w:val="uk-UA"/>
              </w:rPr>
            </w:pPr>
            <w:r w:rsidRPr="0086163A">
              <w:rPr>
                <w:rFonts w:ascii="Times New Roman" w:hAnsi="Times New Roman" w:cs="Times New Roman"/>
                <w:i/>
                <w:color w:val="525252" w:themeColor="text1" w:themeTint="F2"/>
                <w:sz w:val="24"/>
                <w:szCs w:val="24"/>
                <w:lang w:val="uk-UA"/>
              </w:rPr>
              <w:t>Назва варіанту</w:t>
            </w:r>
          </w:p>
        </w:tc>
        <w:tc>
          <w:tcPr>
            <w:tcW w:w="5641" w:type="dxa"/>
            <w:vAlign w:val="center"/>
          </w:tcPr>
          <w:p w:rsidRPr="0086163A" w:rsidR="0049167A" w:rsidP="00560258" w:rsidRDefault="0049167A" w14:paraId="6AE31FFD" w14:textId="77777777">
            <w:pPr>
              <w:jc w:val="center"/>
              <w:rPr>
                <w:rFonts w:ascii="Times New Roman" w:hAnsi="Times New Roman" w:cs="Times New Roman"/>
                <w:i/>
                <w:color w:val="525252" w:themeColor="text1" w:themeTint="F2"/>
                <w:sz w:val="24"/>
                <w:szCs w:val="24"/>
                <w:lang w:val="uk-UA"/>
              </w:rPr>
            </w:pPr>
            <w:r w:rsidRPr="0086163A">
              <w:rPr>
                <w:rFonts w:ascii="Times New Roman" w:hAnsi="Times New Roman" w:cs="Times New Roman"/>
                <w:i/>
                <w:color w:val="525252" w:themeColor="text1" w:themeTint="F2"/>
                <w:sz w:val="24"/>
                <w:szCs w:val="24"/>
                <w:lang w:val="uk-UA"/>
              </w:rPr>
              <w:t>Характеристика варіанту</w:t>
            </w:r>
          </w:p>
        </w:tc>
      </w:tr>
      <w:tr w:rsidRPr="0086163A" w:rsidR="0086163A" w:rsidTr="0049167A" w14:paraId="56868681" w14:textId="77777777">
        <w:tc>
          <w:tcPr>
            <w:tcW w:w="3936" w:type="dxa"/>
            <w:vAlign w:val="center"/>
          </w:tcPr>
          <w:p w:rsidRPr="0086163A" w:rsidR="0049167A" w:rsidP="00560258" w:rsidRDefault="0049167A" w14:paraId="44439D26" w14:textId="77777777">
            <w:pPr>
              <w:jc w:val="center"/>
              <w:rPr>
                <w:rFonts w:ascii="Times New Roman" w:hAnsi="Times New Roman" w:cs="Times New Roman"/>
                <w:i/>
                <w:color w:val="525252" w:themeColor="text1" w:themeTint="F2"/>
                <w:sz w:val="24"/>
                <w:szCs w:val="24"/>
                <w:lang w:val="uk-UA"/>
              </w:rPr>
            </w:pPr>
            <w:r w:rsidRPr="0086163A">
              <w:rPr>
                <w:rFonts w:ascii="Times New Roman" w:hAnsi="Times New Roman" w:cs="Times New Roman"/>
                <w:i/>
                <w:color w:val="525252" w:themeColor="text1" w:themeTint="F2"/>
                <w:sz w:val="24"/>
                <w:szCs w:val="24"/>
                <w:lang w:val="uk-UA"/>
              </w:rPr>
              <w:t>1</w:t>
            </w:r>
          </w:p>
        </w:tc>
        <w:tc>
          <w:tcPr>
            <w:tcW w:w="5641" w:type="dxa"/>
            <w:vAlign w:val="center"/>
          </w:tcPr>
          <w:p w:rsidRPr="0086163A" w:rsidR="0049167A" w:rsidP="00560258" w:rsidRDefault="0049167A" w14:paraId="70F08761" w14:textId="77777777">
            <w:pPr>
              <w:jc w:val="center"/>
              <w:rPr>
                <w:rFonts w:ascii="Times New Roman" w:hAnsi="Times New Roman" w:cs="Times New Roman"/>
                <w:i/>
                <w:color w:val="525252" w:themeColor="text1" w:themeTint="F2"/>
                <w:sz w:val="24"/>
                <w:szCs w:val="24"/>
                <w:lang w:val="uk-UA"/>
              </w:rPr>
            </w:pPr>
            <w:r w:rsidRPr="0086163A">
              <w:rPr>
                <w:rFonts w:ascii="Times New Roman" w:hAnsi="Times New Roman" w:cs="Times New Roman"/>
                <w:i/>
                <w:color w:val="525252" w:themeColor="text1" w:themeTint="F2"/>
                <w:sz w:val="24"/>
                <w:szCs w:val="24"/>
                <w:lang w:val="uk-UA"/>
              </w:rPr>
              <w:t>2</w:t>
            </w:r>
          </w:p>
        </w:tc>
      </w:tr>
      <w:tr w:rsidRPr="0086163A" w:rsidR="0086163A" w:rsidTr="0049167A" w14:paraId="58BD8DFC" w14:textId="77777777">
        <w:tc>
          <w:tcPr>
            <w:tcW w:w="3936" w:type="dxa"/>
          </w:tcPr>
          <w:p w:rsidRPr="0086163A" w:rsidR="0049167A" w:rsidP="00560258" w:rsidRDefault="0049167A" w14:paraId="01E2DCDB" w14:textId="77777777">
            <w:pPr>
              <w:jc w:val="both"/>
              <w:rPr>
                <w:rFonts w:ascii="Times New Roman" w:hAnsi="Times New Roman" w:cs="Times New Roman"/>
                <w:color w:val="525252" w:themeColor="text1" w:themeTint="F2"/>
                <w:sz w:val="24"/>
                <w:szCs w:val="24"/>
                <w:lang w:val="uk-UA"/>
              </w:rPr>
            </w:pPr>
            <w:r w:rsidRPr="0086163A">
              <w:rPr>
                <w:rFonts w:ascii="Times New Roman" w:hAnsi="Times New Roman" w:cs="Times New Roman"/>
                <w:color w:val="525252" w:themeColor="text1" w:themeTint="F2"/>
                <w:sz w:val="24"/>
                <w:szCs w:val="24"/>
                <w:lang w:val="uk-UA"/>
              </w:rPr>
              <w:t>1. Визначення якості через відчуття та сприйняття</w:t>
            </w:r>
          </w:p>
        </w:tc>
        <w:tc>
          <w:tcPr>
            <w:tcW w:w="5641" w:type="dxa"/>
          </w:tcPr>
          <w:p w:rsidRPr="0086163A" w:rsidR="0049167A" w:rsidP="00560258" w:rsidRDefault="0049167A" w14:paraId="773F76CD" w14:textId="77777777">
            <w:pPr>
              <w:jc w:val="both"/>
              <w:rPr>
                <w:rFonts w:ascii="Times New Roman" w:hAnsi="Times New Roman" w:cs="Times New Roman"/>
                <w:color w:val="525252" w:themeColor="text1" w:themeTint="F2"/>
                <w:sz w:val="24"/>
                <w:szCs w:val="24"/>
                <w:lang w:val="uk-UA"/>
              </w:rPr>
            </w:pPr>
            <w:r w:rsidRPr="0086163A">
              <w:rPr>
                <w:rFonts w:ascii="Times New Roman" w:hAnsi="Times New Roman" w:cs="Times New Roman"/>
                <w:color w:val="525252" w:themeColor="text1" w:themeTint="F2"/>
                <w:sz w:val="24"/>
                <w:szCs w:val="24"/>
                <w:lang w:val="uk-UA"/>
              </w:rPr>
              <w:t>Якісна визначеність визначається за допомогою органів чуття людини</w:t>
            </w:r>
          </w:p>
        </w:tc>
      </w:tr>
      <w:tr w:rsidRPr="0086163A" w:rsidR="0086163A" w:rsidTr="0049167A" w14:paraId="3C0BF9E4" w14:textId="77777777">
        <w:tc>
          <w:tcPr>
            <w:tcW w:w="3936" w:type="dxa"/>
          </w:tcPr>
          <w:p w:rsidRPr="0086163A" w:rsidR="0049167A" w:rsidP="00560258" w:rsidRDefault="0049167A" w14:paraId="7AFCE285" w14:textId="77777777">
            <w:pPr>
              <w:jc w:val="both"/>
              <w:rPr>
                <w:rFonts w:ascii="Times New Roman" w:hAnsi="Times New Roman" w:cs="Times New Roman"/>
                <w:color w:val="525252" w:themeColor="text1" w:themeTint="F2"/>
                <w:sz w:val="24"/>
                <w:szCs w:val="24"/>
                <w:lang w:val="uk-UA"/>
              </w:rPr>
            </w:pPr>
            <w:r w:rsidRPr="0086163A">
              <w:rPr>
                <w:rFonts w:ascii="Times New Roman" w:hAnsi="Times New Roman" w:cs="Times New Roman"/>
                <w:color w:val="525252" w:themeColor="text1" w:themeTint="F2"/>
                <w:sz w:val="24"/>
                <w:szCs w:val="24"/>
                <w:lang w:val="uk-UA"/>
              </w:rPr>
              <w:t>2. Визначення якості через зовнішні властивості</w:t>
            </w:r>
          </w:p>
        </w:tc>
        <w:tc>
          <w:tcPr>
            <w:tcW w:w="5641" w:type="dxa"/>
          </w:tcPr>
          <w:p w:rsidRPr="0086163A" w:rsidR="0049167A" w:rsidP="00560258" w:rsidRDefault="0049167A" w14:paraId="528B10AF" w14:textId="77777777">
            <w:pPr>
              <w:jc w:val="both"/>
              <w:rPr>
                <w:rFonts w:ascii="Times New Roman" w:hAnsi="Times New Roman" w:cs="Times New Roman"/>
                <w:color w:val="525252" w:themeColor="text1" w:themeTint="F2"/>
                <w:sz w:val="24"/>
                <w:szCs w:val="24"/>
                <w:lang w:val="uk-UA"/>
              </w:rPr>
            </w:pPr>
            <w:r w:rsidRPr="0086163A">
              <w:rPr>
                <w:rFonts w:ascii="Times New Roman" w:hAnsi="Times New Roman" w:cs="Times New Roman"/>
                <w:color w:val="525252" w:themeColor="text1" w:themeTint="F2"/>
                <w:sz w:val="24"/>
                <w:szCs w:val="24"/>
                <w:lang w:val="uk-UA"/>
              </w:rPr>
              <w:t>Передбачає встановлення якості відповідних предметів через врахування певних його зовнішніх властивостей</w:t>
            </w:r>
          </w:p>
        </w:tc>
      </w:tr>
      <w:tr w:rsidRPr="0086163A" w:rsidR="0086163A" w:rsidTr="0049167A" w14:paraId="11DF7981" w14:textId="77777777">
        <w:tc>
          <w:tcPr>
            <w:tcW w:w="3936" w:type="dxa"/>
          </w:tcPr>
          <w:p w:rsidRPr="0086163A" w:rsidR="0049167A" w:rsidP="00560258" w:rsidRDefault="0049167A" w14:paraId="327E8462" w14:textId="77777777">
            <w:pPr>
              <w:jc w:val="both"/>
              <w:rPr>
                <w:rFonts w:ascii="Times New Roman" w:hAnsi="Times New Roman" w:cs="Times New Roman"/>
                <w:color w:val="525252" w:themeColor="text1" w:themeTint="F2"/>
                <w:sz w:val="24"/>
                <w:szCs w:val="24"/>
                <w:lang w:val="uk-UA"/>
              </w:rPr>
            </w:pPr>
            <w:r w:rsidRPr="0086163A">
              <w:rPr>
                <w:rFonts w:ascii="Times New Roman" w:hAnsi="Times New Roman" w:cs="Times New Roman"/>
                <w:color w:val="525252" w:themeColor="text1" w:themeTint="F2"/>
                <w:sz w:val="24"/>
                <w:szCs w:val="24"/>
                <w:lang w:val="uk-UA"/>
              </w:rPr>
              <w:t>3. Визначення якості через кількість</w:t>
            </w:r>
          </w:p>
        </w:tc>
        <w:tc>
          <w:tcPr>
            <w:tcW w:w="5641" w:type="dxa"/>
          </w:tcPr>
          <w:p w:rsidRPr="0086163A" w:rsidR="0049167A" w:rsidP="00560258" w:rsidRDefault="0049167A" w14:paraId="3AA9744D" w14:textId="77777777">
            <w:pPr>
              <w:jc w:val="both"/>
              <w:rPr>
                <w:rFonts w:ascii="Times New Roman" w:hAnsi="Times New Roman" w:cs="Times New Roman"/>
                <w:color w:val="525252" w:themeColor="text1" w:themeTint="F2"/>
                <w:sz w:val="24"/>
                <w:szCs w:val="24"/>
                <w:lang w:val="uk-UA"/>
              </w:rPr>
            </w:pPr>
            <w:r w:rsidRPr="0086163A">
              <w:rPr>
                <w:rFonts w:ascii="Times New Roman" w:hAnsi="Times New Roman" w:cs="Times New Roman"/>
                <w:color w:val="525252" w:themeColor="text1" w:themeTint="F2"/>
                <w:sz w:val="24"/>
                <w:szCs w:val="24"/>
                <w:lang w:val="uk-UA"/>
              </w:rPr>
              <w:t>Кількісні характеристики предмету розглядаються як достатня специфікація якості</w:t>
            </w:r>
          </w:p>
        </w:tc>
      </w:tr>
      <w:tr w:rsidRPr="0086163A" w:rsidR="0086163A" w:rsidTr="0049167A" w14:paraId="0C258BF0" w14:textId="77777777">
        <w:tc>
          <w:tcPr>
            <w:tcW w:w="3936" w:type="dxa"/>
          </w:tcPr>
          <w:p w:rsidRPr="0086163A" w:rsidR="0049167A" w:rsidP="00560258" w:rsidRDefault="0049167A" w14:paraId="454500F0" w14:textId="77777777">
            <w:pPr>
              <w:jc w:val="both"/>
              <w:rPr>
                <w:rFonts w:ascii="Times New Roman" w:hAnsi="Times New Roman" w:cs="Times New Roman"/>
                <w:color w:val="525252" w:themeColor="text1" w:themeTint="F2"/>
                <w:sz w:val="24"/>
                <w:szCs w:val="24"/>
                <w:lang w:val="uk-UA"/>
              </w:rPr>
            </w:pPr>
            <w:r w:rsidRPr="0086163A">
              <w:rPr>
                <w:rFonts w:ascii="Times New Roman" w:hAnsi="Times New Roman" w:cs="Times New Roman"/>
                <w:color w:val="525252" w:themeColor="text1" w:themeTint="F2"/>
                <w:sz w:val="24"/>
                <w:szCs w:val="24"/>
                <w:lang w:val="uk-UA"/>
              </w:rPr>
              <w:t>4. Визначення якості через перерахування її складових елементів</w:t>
            </w:r>
          </w:p>
        </w:tc>
        <w:tc>
          <w:tcPr>
            <w:tcW w:w="5641" w:type="dxa"/>
          </w:tcPr>
          <w:p w:rsidRPr="0086163A" w:rsidR="0049167A" w:rsidP="00560258" w:rsidRDefault="0049167A" w14:paraId="0341BE13" w14:textId="77777777">
            <w:pPr>
              <w:jc w:val="both"/>
              <w:rPr>
                <w:rFonts w:ascii="Times New Roman" w:hAnsi="Times New Roman" w:cs="Times New Roman"/>
                <w:color w:val="525252" w:themeColor="text1" w:themeTint="F2"/>
                <w:sz w:val="24"/>
                <w:szCs w:val="24"/>
                <w:lang w:val="uk-UA"/>
              </w:rPr>
            </w:pPr>
            <w:r w:rsidRPr="0086163A">
              <w:rPr>
                <w:rFonts w:ascii="Times New Roman" w:hAnsi="Times New Roman" w:cs="Times New Roman"/>
                <w:color w:val="525252" w:themeColor="text1" w:themeTint="F2"/>
                <w:sz w:val="24"/>
                <w:szCs w:val="24"/>
                <w:lang w:val="uk-UA"/>
              </w:rPr>
              <w:t>Випливає із обмеженості знань про предмет, якісний рівень якого встановлюється</w:t>
            </w:r>
          </w:p>
        </w:tc>
      </w:tr>
      <w:tr w:rsidRPr="0086163A" w:rsidR="0086163A" w:rsidTr="0049167A" w14:paraId="07070A62" w14:textId="77777777">
        <w:tc>
          <w:tcPr>
            <w:tcW w:w="3936" w:type="dxa"/>
          </w:tcPr>
          <w:p w:rsidRPr="0086163A" w:rsidR="0049167A" w:rsidP="00560258" w:rsidRDefault="0049167A" w14:paraId="1776300A" w14:textId="77777777">
            <w:pPr>
              <w:jc w:val="both"/>
              <w:rPr>
                <w:rFonts w:ascii="Times New Roman" w:hAnsi="Times New Roman" w:cs="Times New Roman"/>
                <w:color w:val="525252" w:themeColor="text1" w:themeTint="F2"/>
                <w:sz w:val="24"/>
                <w:szCs w:val="24"/>
                <w:lang w:val="uk-UA"/>
              </w:rPr>
            </w:pPr>
            <w:r w:rsidRPr="0086163A">
              <w:rPr>
                <w:rFonts w:ascii="Times New Roman" w:hAnsi="Times New Roman" w:cs="Times New Roman"/>
                <w:color w:val="525252" w:themeColor="text1" w:themeTint="F2"/>
                <w:sz w:val="24"/>
                <w:szCs w:val="24"/>
                <w:lang w:val="uk-UA"/>
              </w:rPr>
              <w:t>5. Операціональне визначення якості</w:t>
            </w:r>
          </w:p>
        </w:tc>
        <w:tc>
          <w:tcPr>
            <w:tcW w:w="5641" w:type="dxa"/>
          </w:tcPr>
          <w:p w:rsidRPr="0086163A" w:rsidR="0049167A" w:rsidP="00560258" w:rsidRDefault="0049167A" w14:paraId="2C1D9C6F" w14:textId="77777777">
            <w:pPr>
              <w:jc w:val="both"/>
              <w:rPr>
                <w:rFonts w:ascii="Times New Roman" w:hAnsi="Times New Roman" w:cs="Times New Roman"/>
                <w:color w:val="525252" w:themeColor="text1" w:themeTint="F2"/>
                <w:sz w:val="24"/>
                <w:szCs w:val="24"/>
                <w:lang w:val="uk-UA"/>
              </w:rPr>
            </w:pPr>
            <w:r w:rsidRPr="0086163A">
              <w:rPr>
                <w:rFonts w:ascii="Times New Roman" w:hAnsi="Times New Roman" w:cs="Times New Roman"/>
                <w:color w:val="525252" w:themeColor="text1" w:themeTint="F2"/>
                <w:sz w:val="24"/>
                <w:szCs w:val="24"/>
                <w:lang w:val="uk-UA"/>
              </w:rPr>
              <w:t>Якісна визначеність встановлюється на основі визначеної послідовності операцій, виконання яких дозволяє встановити зміст даного поняття</w:t>
            </w:r>
          </w:p>
        </w:tc>
      </w:tr>
      <w:tr w:rsidRPr="0086163A" w:rsidR="0086163A" w:rsidTr="0049167A" w14:paraId="44514BD2" w14:textId="77777777">
        <w:tc>
          <w:tcPr>
            <w:tcW w:w="3936" w:type="dxa"/>
          </w:tcPr>
          <w:p w:rsidRPr="0086163A" w:rsidR="0049167A" w:rsidP="00560258" w:rsidRDefault="0049167A" w14:paraId="34260856" w14:textId="77777777">
            <w:pPr>
              <w:jc w:val="both"/>
              <w:rPr>
                <w:rFonts w:ascii="Times New Roman" w:hAnsi="Times New Roman" w:cs="Times New Roman"/>
                <w:color w:val="525252" w:themeColor="text1" w:themeTint="F2"/>
                <w:sz w:val="24"/>
                <w:szCs w:val="24"/>
                <w:lang w:val="uk-UA"/>
              </w:rPr>
            </w:pPr>
            <w:r w:rsidRPr="0086163A">
              <w:rPr>
                <w:rFonts w:ascii="Times New Roman" w:hAnsi="Times New Roman" w:cs="Times New Roman"/>
                <w:color w:val="525252" w:themeColor="text1" w:themeTint="F2"/>
                <w:sz w:val="24"/>
                <w:szCs w:val="24"/>
                <w:lang w:val="uk-UA"/>
              </w:rPr>
              <w:t>6. Визначення якості через закон</w:t>
            </w:r>
          </w:p>
        </w:tc>
        <w:tc>
          <w:tcPr>
            <w:tcW w:w="5641" w:type="dxa"/>
          </w:tcPr>
          <w:p w:rsidRPr="0086163A" w:rsidR="0049167A" w:rsidP="00560258" w:rsidRDefault="0049167A" w14:paraId="321AAC50" w14:textId="77777777">
            <w:pPr>
              <w:jc w:val="both"/>
              <w:rPr>
                <w:rFonts w:ascii="Times New Roman" w:hAnsi="Times New Roman" w:cs="Times New Roman"/>
                <w:color w:val="525252" w:themeColor="text1" w:themeTint="F2"/>
                <w:sz w:val="24"/>
                <w:szCs w:val="24"/>
                <w:lang w:val="uk-UA"/>
              </w:rPr>
            </w:pPr>
            <w:r w:rsidRPr="0086163A">
              <w:rPr>
                <w:rFonts w:ascii="Times New Roman" w:hAnsi="Times New Roman" w:cs="Times New Roman"/>
                <w:color w:val="525252" w:themeColor="text1" w:themeTint="F2"/>
                <w:sz w:val="24"/>
                <w:szCs w:val="24"/>
                <w:lang w:val="uk-UA"/>
              </w:rPr>
              <w:t>Відповідність встановленим законам є свідченням якісної визначеності</w:t>
            </w:r>
          </w:p>
        </w:tc>
      </w:tr>
    </w:tbl>
    <w:p w:rsidRPr="0086163A" w:rsidR="0031349D" w:rsidP="0031349D" w:rsidRDefault="0031349D" w14:paraId="7DD695CF" w14:textId="77777777">
      <w:pPr>
        <w:spacing w:after="0" w:line="360" w:lineRule="auto"/>
        <w:ind w:firstLine="567"/>
        <w:jc w:val="both"/>
        <w:rPr>
          <w:rFonts w:ascii="Times New Roman" w:hAnsi="Times New Roman" w:cs="Times New Roman"/>
          <w:color w:val="525252" w:themeColor="text1" w:themeTint="F2"/>
          <w:sz w:val="28"/>
          <w:szCs w:val="28"/>
          <w:lang w:val="uk-UA"/>
        </w:rPr>
      </w:pPr>
    </w:p>
    <w:p w:rsidRPr="0086163A" w:rsidR="0031349D" w:rsidP="0031349D" w:rsidRDefault="0031349D" w14:paraId="2C3E188B" w14:textId="77777777">
      <w:pPr>
        <w:spacing w:after="0" w:line="360" w:lineRule="auto"/>
        <w:ind w:firstLine="567"/>
        <w:jc w:val="both"/>
        <w:rPr>
          <w:rFonts w:ascii="Times New Roman" w:hAnsi="Times New Roman" w:cs="Times New Roman"/>
          <w:color w:val="525252" w:themeColor="text1" w:themeTint="F2"/>
          <w:sz w:val="28"/>
          <w:szCs w:val="28"/>
          <w:lang w:val="uk-UA"/>
        </w:rPr>
      </w:pPr>
      <w:r w:rsidRPr="0086163A">
        <w:rPr>
          <w:rFonts w:ascii="Times New Roman" w:hAnsi="Times New Roman" w:cs="Times New Roman"/>
          <w:color w:val="525252" w:themeColor="text1" w:themeTint="F2"/>
          <w:sz w:val="28"/>
          <w:szCs w:val="28"/>
          <w:lang w:val="uk-UA"/>
        </w:rPr>
        <w:t>Кожен із виділених шляхів визначення якості може бути застосований до облікової системи або до її окремих елементів, однак наведені в табл. 1.</w:t>
      </w:r>
      <w:r w:rsidRPr="0086163A" w:rsidR="0049167A">
        <w:rPr>
          <w:rFonts w:ascii="Times New Roman" w:hAnsi="Times New Roman" w:cs="Times New Roman"/>
          <w:color w:val="525252" w:themeColor="text1" w:themeTint="F2"/>
          <w:sz w:val="28"/>
          <w:szCs w:val="28"/>
          <w:lang w:val="uk-UA"/>
        </w:rPr>
        <w:t>1</w:t>
      </w:r>
      <w:r w:rsidRPr="0086163A">
        <w:rPr>
          <w:rFonts w:ascii="Times New Roman" w:hAnsi="Times New Roman" w:cs="Times New Roman"/>
          <w:color w:val="525252" w:themeColor="text1" w:themeTint="F2"/>
          <w:sz w:val="28"/>
          <w:szCs w:val="28"/>
          <w:lang w:val="uk-UA"/>
        </w:rPr>
        <w:t xml:space="preserve"> шляхи використовуються як в науці, так і в повсякденному житті. Це зумовлює необхідність розробки єдиного узагальненого підходу до </w:t>
      </w:r>
      <w:r w:rsidRPr="0086163A">
        <w:rPr>
          <w:rFonts w:ascii="Times New Roman" w:hAnsi="Times New Roman" w:cs="Times New Roman"/>
          <w:color w:val="525252" w:themeColor="text1" w:themeTint="F2"/>
          <w:sz w:val="28"/>
          <w:szCs w:val="28"/>
          <w:lang w:val="uk-UA"/>
        </w:rPr>
        <w:lastRenderedPageBreak/>
        <w:t>визначення якості в бухгалтерському обліку на основі врахування сутності філософської категорії “якість”.</w:t>
      </w:r>
    </w:p>
    <w:p w:rsidRPr="0086163A" w:rsidR="0031349D" w:rsidP="0031349D" w:rsidRDefault="0031349D" w14:paraId="6540472A" w14:textId="77777777">
      <w:pPr>
        <w:spacing w:after="0" w:line="360" w:lineRule="auto"/>
        <w:ind w:firstLine="567"/>
        <w:jc w:val="both"/>
        <w:rPr>
          <w:rFonts w:ascii="Times New Roman" w:hAnsi="Times New Roman" w:cs="Times New Roman"/>
          <w:color w:val="525252" w:themeColor="text1" w:themeTint="F2"/>
          <w:sz w:val="28"/>
          <w:szCs w:val="28"/>
          <w:lang w:val="uk-UA"/>
        </w:rPr>
      </w:pPr>
      <w:r w:rsidRPr="0086163A">
        <w:rPr>
          <w:rFonts w:ascii="Times New Roman" w:hAnsi="Times New Roman" w:cs="Times New Roman"/>
          <w:color w:val="525252" w:themeColor="text1" w:themeTint="F2"/>
          <w:sz w:val="28"/>
          <w:szCs w:val="28"/>
          <w:lang w:val="uk-UA"/>
        </w:rPr>
        <w:t>З метою побудови інтегрованого підходу до розуміння сутності категорії якості пропонуємо використати підхід В.В. Ільїна, який розглядає онтологічний зміст категорії “якість” у взаємозв’язку із її гносеологічними функціями. Виходячи із такого підходу можна виділити два рівні розуміння категорії якості:</w:t>
      </w:r>
    </w:p>
    <w:p w:rsidRPr="0086163A" w:rsidR="0031349D" w:rsidP="0031349D" w:rsidRDefault="0031349D" w14:paraId="6DF6F8B6" w14:textId="77777777">
      <w:pPr>
        <w:spacing w:after="0" w:line="360" w:lineRule="auto"/>
        <w:ind w:firstLine="567"/>
        <w:jc w:val="both"/>
        <w:rPr>
          <w:rFonts w:ascii="Times New Roman" w:hAnsi="Times New Roman" w:cs="Times New Roman"/>
          <w:color w:val="525252" w:themeColor="text1" w:themeTint="F2"/>
          <w:sz w:val="28"/>
          <w:szCs w:val="28"/>
          <w:lang w:val="uk-UA"/>
        </w:rPr>
      </w:pPr>
      <w:r w:rsidRPr="0086163A">
        <w:rPr>
          <w:rFonts w:ascii="Times New Roman" w:hAnsi="Times New Roman" w:cs="Times New Roman"/>
          <w:color w:val="525252" w:themeColor="text1" w:themeTint="F2"/>
          <w:sz w:val="28"/>
          <w:szCs w:val="28"/>
          <w:lang w:val="uk-UA"/>
        </w:rPr>
        <w:t>1. </w:t>
      </w:r>
      <w:r w:rsidRPr="0086163A">
        <w:rPr>
          <w:rFonts w:ascii="Times New Roman" w:hAnsi="Times New Roman" w:cs="Times New Roman"/>
          <w:i/>
          <w:color w:val="525252" w:themeColor="text1" w:themeTint="F2"/>
          <w:sz w:val="28"/>
          <w:szCs w:val="28"/>
          <w:lang w:val="uk-UA"/>
        </w:rPr>
        <w:t>Якість як властивість певного предмету</w:t>
      </w:r>
      <w:r w:rsidRPr="0086163A">
        <w:rPr>
          <w:rFonts w:ascii="Times New Roman" w:hAnsi="Times New Roman" w:cs="Times New Roman"/>
          <w:color w:val="525252" w:themeColor="text1" w:themeTint="F2"/>
          <w:sz w:val="28"/>
          <w:szCs w:val="28"/>
          <w:lang w:val="uk-UA"/>
        </w:rPr>
        <w:t>, що відрізняє його від інших предметів. Властивість при цьому є способом прояву певної сторони якості відносно інших предметів, з якими він може вступати у взаємодію. Властивості можуть бути суттєвими, які визначають якість предмету, а їх втрата призводить до втрати самого предмету, або несуттєвими, які можуть набуватись або зникати, не змінюючи якісного стану предмету. При зміні певних властивостей предмет стає іншим, тобто не є тотожним його попередньому стану за якісною ознакою.</w:t>
      </w:r>
    </w:p>
    <w:p w:rsidRPr="0086163A" w:rsidR="0031349D" w:rsidP="0031349D" w:rsidRDefault="0031349D" w14:paraId="36B051E2" w14:textId="77777777">
      <w:pPr>
        <w:spacing w:after="0" w:line="360" w:lineRule="auto"/>
        <w:ind w:firstLine="567"/>
        <w:jc w:val="both"/>
        <w:rPr>
          <w:rFonts w:ascii="Times New Roman" w:hAnsi="Times New Roman" w:cs="Times New Roman"/>
          <w:color w:val="525252" w:themeColor="text1" w:themeTint="F2"/>
          <w:sz w:val="28"/>
          <w:szCs w:val="28"/>
          <w:lang w:val="uk-UA"/>
        </w:rPr>
      </w:pPr>
      <w:r w:rsidRPr="0086163A">
        <w:rPr>
          <w:rFonts w:ascii="Times New Roman" w:hAnsi="Times New Roman" w:cs="Times New Roman"/>
          <w:color w:val="525252" w:themeColor="text1" w:themeTint="F2"/>
          <w:sz w:val="28"/>
          <w:szCs w:val="28"/>
          <w:lang w:val="uk-UA"/>
        </w:rPr>
        <w:t>2. </w:t>
      </w:r>
      <w:r w:rsidRPr="0086163A">
        <w:rPr>
          <w:rFonts w:ascii="Times New Roman" w:hAnsi="Times New Roman" w:cs="Times New Roman"/>
          <w:i/>
          <w:color w:val="525252" w:themeColor="text1" w:themeTint="F2"/>
          <w:sz w:val="28"/>
          <w:szCs w:val="28"/>
          <w:lang w:val="uk-UA"/>
        </w:rPr>
        <w:t xml:space="preserve">Якість як властивість в загальному розумінні, </w:t>
      </w:r>
      <w:r w:rsidRPr="0086163A">
        <w:rPr>
          <w:rFonts w:ascii="Times New Roman" w:hAnsi="Times New Roman" w:cs="Times New Roman"/>
          <w:color w:val="525252" w:themeColor="text1" w:themeTint="F2"/>
          <w:sz w:val="28"/>
          <w:szCs w:val="28"/>
          <w:lang w:val="uk-UA"/>
        </w:rPr>
        <w:t>яка є безпредметною</w:t>
      </w:r>
      <w:r w:rsidRPr="0086163A">
        <w:rPr>
          <w:rFonts w:ascii="Times New Roman" w:hAnsi="Times New Roman" w:cs="Times New Roman"/>
          <w:i/>
          <w:color w:val="525252" w:themeColor="text1" w:themeTint="F2"/>
          <w:sz w:val="28"/>
          <w:szCs w:val="28"/>
          <w:lang w:val="uk-UA"/>
        </w:rPr>
        <w:t>.</w:t>
      </w:r>
      <w:r w:rsidRPr="0086163A">
        <w:rPr>
          <w:rFonts w:ascii="Times New Roman" w:hAnsi="Times New Roman" w:cs="Times New Roman"/>
          <w:color w:val="525252" w:themeColor="text1" w:themeTint="F2"/>
          <w:sz w:val="28"/>
          <w:szCs w:val="28"/>
          <w:lang w:val="uk-UA"/>
        </w:rPr>
        <w:t xml:space="preserve"> Виникнення такого підходу до розуміння сутності якості пов’язано із появою безвідносних властивостей – кольорів, форм тощо. Властивість в даному випадку – це внутрішньо притаманна здатність знаходити ті чи інші сторони в процесах взаємозв’язку і взаємодії.</w:t>
      </w:r>
    </w:p>
    <w:p w:rsidRPr="0086163A" w:rsidR="0031349D" w:rsidP="0031349D" w:rsidRDefault="0031349D" w14:paraId="25421702" w14:textId="77777777">
      <w:pPr>
        <w:spacing w:after="0" w:line="360" w:lineRule="auto"/>
        <w:ind w:firstLine="567"/>
        <w:jc w:val="both"/>
        <w:rPr>
          <w:rFonts w:ascii="Times New Roman" w:hAnsi="Times New Roman" w:cs="Times New Roman"/>
          <w:color w:val="525252" w:themeColor="text1" w:themeTint="F2"/>
          <w:sz w:val="28"/>
          <w:szCs w:val="28"/>
          <w:lang w:val="uk-UA"/>
        </w:rPr>
      </w:pPr>
      <w:r w:rsidRPr="0086163A">
        <w:rPr>
          <w:rFonts w:ascii="Times New Roman" w:hAnsi="Times New Roman" w:cs="Times New Roman"/>
          <w:color w:val="525252" w:themeColor="text1" w:themeTint="F2"/>
          <w:sz w:val="28"/>
          <w:szCs w:val="28"/>
          <w:lang w:val="uk-UA"/>
        </w:rPr>
        <w:t xml:space="preserve">Розглядаючи два вищенаведені рівні, наприклад, стосовно бухгалтерської звітності, можна визначити, що за першим якість звітності – це сукупність її взаємопов’язаних властивостей, які визначаються конкретним примірником бухгалтерської звітності певного підприємства (прозорість, своєчасність формування, неупередженість тощо). За другим підходом якість бухгалтерської звітності – це сукупність внутрішньо притаманних їй здатностей (адресність, інформативність, аналітичність тощо), яка випливає із розуміння сутності бухгалтерського обліку, який забезпечує генерування такої звітності, та розуміння сутності самої звітності як обліково-інформаційного продукту. </w:t>
      </w:r>
    </w:p>
    <w:p w:rsidRPr="0086163A" w:rsidR="0031349D" w:rsidP="0031349D" w:rsidRDefault="0031349D" w14:paraId="73795B46" w14:textId="77777777">
      <w:pPr>
        <w:spacing w:after="0" w:line="360" w:lineRule="auto"/>
        <w:ind w:firstLine="567"/>
        <w:jc w:val="both"/>
        <w:rPr>
          <w:rFonts w:ascii="Times New Roman" w:hAnsi="Times New Roman" w:cs="Times New Roman"/>
          <w:color w:val="525252" w:themeColor="text1" w:themeTint="F2"/>
          <w:sz w:val="28"/>
          <w:szCs w:val="28"/>
          <w:lang w:val="uk-UA"/>
        </w:rPr>
      </w:pPr>
      <w:r w:rsidRPr="0086163A">
        <w:rPr>
          <w:rFonts w:ascii="Times New Roman" w:hAnsi="Times New Roman" w:cs="Times New Roman"/>
          <w:color w:val="525252" w:themeColor="text1" w:themeTint="F2"/>
          <w:sz w:val="28"/>
          <w:szCs w:val="28"/>
          <w:lang w:val="uk-UA"/>
        </w:rPr>
        <w:lastRenderedPageBreak/>
        <w:t xml:space="preserve">Виходячи із вищенаведеного, одним із завдань науки бухгалтерський облік повинно стати відокремлення якостей від властивостей стосовно всіх об’єктів </w:t>
      </w:r>
      <w:r w:rsidRPr="0086163A" w:rsidR="00EB7AEB">
        <w:rPr>
          <w:rFonts w:ascii="Times New Roman" w:hAnsi="Times New Roman" w:cs="Times New Roman"/>
          <w:color w:val="525252" w:themeColor="text1" w:themeTint="F2"/>
          <w:sz w:val="28"/>
          <w:szCs w:val="28"/>
          <w:lang w:val="uk-UA"/>
        </w:rPr>
        <w:t>економічної</w:t>
      </w:r>
      <w:r w:rsidRPr="0086163A">
        <w:rPr>
          <w:rFonts w:ascii="Times New Roman" w:hAnsi="Times New Roman" w:cs="Times New Roman"/>
          <w:color w:val="525252" w:themeColor="text1" w:themeTint="F2"/>
          <w:sz w:val="28"/>
          <w:szCs w:val="28"/>
          <w:lang w:val="uk-UA"/>
        </w:rPr>
        <w:t xml:space="preserve"> науки, відносно яких застосовується якісний підхід. Це пов’язано з тим, що в багатьох випадках на сьогодні вчені одним і тим же словом позначають якісно визначений певний предмет і властивості, характерні для даної якості.</w:t>
      </w:r>
    </w:p>
    <w:p w:rsidRPr="0086163A" w:rsidR="0031349D" w:rsidP="0031349D" w:rsidRDefault="0031349D" w14:paraId="11AF8B70" w14:textId="77777777">
      <w:pPr>
        <w:spacing w:after="0" w:line="360" w:lineRule="auto"/>
        <w:ind w:firstLine="567"/>
        <w:jc w:val="both"/>
        <w:rPr>
          <w:rFonts w:ascii="Times New Roman" w:hAnsi="Times New Roman" w:cs="Times New Roman"/>
          <w:color w:val="525252" w:themeColor="text1" w:themeTint="F2"/>
          <w:sz w:val="28"/>
          <w:szCs w:val="28"/>
          <w:lang w:val="uk-UA"/>
        </w:rPr>
      </w:pPr>
      <w:r w:rsidRPr="0086163A">
        <w:rPr>
          <w:rFonts w:ascii="Times New Roman" w:hAnsi="Times New Roman" w:cs="Times New Roman"/>
          <w:color w:val="525252" w:themeColor="text1" w:themeTint="F2"/>
          <w:sz w:val="28"/>
          <w:szCs w:val="28"/>
          <w:lang w:val="uk-UA"/>
        </w:rPr>
        <w:t>На нашу думку, використання філософської категорії “якість” в бухгалтерських наукових досліджень має обов’язково здійснюватись із урахуванням існування двох вищенаведених рівнів. Підтвердженням чого є позиція авторів монографії під керівництвом проф. Н.А. Каморджанової [</w:t>
      </w:r>
      <w:r w:rsidR="00F72B70">
        <w:rPr>
          <w:rFonts w:ascii="Times New Roman" w:hAnsi="Times New Roman" w:cs="Times New Roman"/>
          <w:color w:val="525252" w:themeColor="text1" w:themeTint="F2"/>
          <w:sz w:val="28"/>
          <w:szCs w:val="28"/>
          <w:lang w:val="uk-UA"/>
        </w:rPr>
        <w:t>37</w:t>
      </w:r>
      <w:r w:rsidRPr="0086163A">
        <w:rPr>
          <w:rFonts w:ascii="Times New Roman" w:hAnsi="Times New Roman" w:cs="Times New Roman"/>
          <w:color w:val="525252" w:themeColor="text1" w:themeTint="F2"/>
          <w:sz w:val="28"/>
          <w:szCs w:val="28"/>
          <w:lang w:val="uk-UA"/>
        </w:rPr>
        <w:t xml:space="preserve">], які зазначають, що не слід ототожнювати поняття “якість” як фактор і як принцип. </w:t>
      </w:r>
    </w:p>
    <w:p w:rsidRPr="0086163A" w:rsidR="0031349D" w:rsidP="0031349D" w:rsidRDefault="0031349D" w14:paraId="1684F6AC" w14:textId="77777777">
      <w:pPr>
        <w:spacing w:after="0" w:line="360" w:lineRule="auto"/>
        <w:ind w:firstLine="567"/>
        <w:jc w:val="both"/>
        <w:rPr>
          <w:rFonts w:ascii="Times New Roman" w:hAnsi="Times New Roman" w:cs="Times New Roman"/>
          <w:color w:val="525252" w:themeColor="text1" w:themeTint="F2"/>
          <w:sz w:val="28"/>
          <w:szCs w:val="28"/>
          <w:lang w:val="uk-UA"/>
        </w:rPr>
      </w:pPr>
      <w:r w:rsidRPr="0086163A">
        <w:rPr>
          <w:rFonts w:ascii="Times New Roman" w:hAnsi="Times New Roman" w:cs="Times New Roman"/>
          <w:color w:val="525252" w:themeColor="text1" w:themeTint="F2"/>
          <w:sz w:val="28"/>
          <w:szCs w:val="28"/>
          <w:lang w:val="uk-UA"/>
        </w:rPr>
        <w:t>Відповідно, розуміння якості як фактору передбачає її розгляд як загальної властивості, що сприяє досягненню поставлених цілей, а розгляд якості як принципу пов’язаний із застосуванням якісного підходу до конкретних предметів.</w:t>
      </w:r>
    </w:p>
    <w:p w:rsidRPr="0086163A" w:rsidR="0031349D" w:rsidP="0031349D" w:rsidRDefault="0031349D" w14:paraId="05F7D3B1" w14:textId="77777777">
      <w:pPr>
        <w:spacing w:after="0" w:line="360" w:lineRule="auto"/>
        <w:ind w:firstLine="567"/>
        <w:jc w:val="both"/>
        <w:rPr>
          <w:rFonts w:ascii="Times New Roman" w:hAnsi="Times New Roman" w:cs="Times New Roman"/>
          <w:color w:val="525252" w:themeColor="text1" w:themeTint="F2"/>
          <w:sz w:val="28"/>
          <w:szCs w:val="28"/>
          <w:lang w:val="uk-UA"/>
        </w:rPr>
      </w:pPr>
      <w:r w:rsidRPr="0086163A">
        <w:rPr>
          <w:rFonts w:ascii="Times New Roman" w:hAnsi="Times New Roman" w:cs="Times New Roman"/>
          <w:color w:val="525252" w:themeColor="text1" w:themeTint="F2"/>
          <w:sz w:val="28"/>
          <w:szCs w:val="28"/>
          <w:lang w:val="uk-UA"/>
        </w:rPr>
        <w:t>Важливу роль для подальшого розвитку бухгалтерського обліку на основі застосування якісного підходу є дослідження наступної проблематики:</w:t>
      </w:r>
    </w:p>
    <w:p w:rsidRPr="0086163A" w:rsidR="0031349D" w:rsidP="0031349D" w:rsidRDefault="0031349D" w14:paraId="0F80F16A" w14:textId="77777777">
      <w:pPr>
        <w:pStyle w:val="a5"/>
        <w:numPr>
          <w:ilvl w:val="0"/>
          <w:numId w:val="2"/>
        </w:numPr>
        <w:tabs>
          <w:tab w:val="left" w:pos="709"/>
          <w:tab w:val="left" w:pos="851"/>
          <w:tab w:val="left" w:pos="993"/>
        </w:tabs>
        <w:spacing w:after="0" w:line="360" w:lineRule="auto"/>
        <w:ind w:left="0" w:firstLine="567"/>
        <w:jc w:val="both"/>
        <w:rPr>
          <w:rFonts w:ascii="Times New Roman" w:hAnsi="Times New Roman" w:cs="Times New Roman"/>
          <w:color w:val="525252" w:themeColor="text1" w:themeTint="F2"/>
          <w:sz w:val="28"/>
          <w:szCs w:val="28"/>
          <w:lang w:val="uk-UA"/>
        </w:rPr>
      </w:pPr>
      <w:r w:rsidRPr="0086163A">
        <w:rPr>
          <w:rFonts w:ascii="Times New Roman" w:hAnsi="Times New Roman" w:cs="Times New Roman"/>
          <w:color w:val="525252" w:themeColor="text1" w:themeTint="F2"/>
          <w:sz w:val="28"/>
          <w:szCs w:val="28"/>
          <w:lang w:val="uk-UA"/>
        </w:rPr>
        <w:t>обґрунтування явища одночасного існування первинних та вторинних якостей у конкретного об’єкта облікової науки;</w:t>
      </w:r>
    </w:p>
    <w:p w:rsidRPr="0086163A" w:rsidR="0031349D" w:rsidP="0031349D" w:rsidRDefault="0031349D" w14:paraId="60BA2741" w14:textId="77777777">
      <w:pPr>
        <w:pStyle w:val="a5"/>
        <w:numPr>
          <w:ilvl w:val="0"/>
          <w:numId w:val="2"/>
        </w:numPr>
        <w:tabs>
          <w:tab w:val="left" w:pos="709"/>
          <w:tab w:val="left" w:pos="851"/>
          <w:tab w:val="left" w:pos="993"/>
        </w:tabs>
        <w:spacing w:after="0" w:line="360" w:lineRule="auto"/>
        <w:ind w:left="0" w:firstLine="567"/>
        <w:jc w:val="both"/>
        <w:rPr>
          <w:rFonts w:ascii="Times New Roman" w:hAnsi="Times New Roman" w:cs="Times New Roman"/>
          <w:color w:val="525252" w:themeColor="text1" w:themeTint="F2"/>
          <w:sz w:val="28"/>
          <w:szCs w:val="28"/>
          <w:lang w:val="uk-UA"/>
        </w:rPr>
      </w:pPr>
      <w:r w:rsidRPr="0086163A">
        <w:rPr>
          <w:rFonts w:ascii="Times New Roman" w:hAnsi="Times New Roman" w:cs="Times New Roman"/>
          <w:color w:val="525252" w:themeColor="text1" w:themeTint="F2"/>
          <w:sz w:val="28"/>
          <w:szCs w:val="28"/>
          <w:lang w:val="uk-UA"/>
        </w:rPr>
        <w:t>дослідження явища одноякісності або багатоякісності у різних об’єктів облікової науки;</w:t>
      </w:r>
    </w:p>
    <w:p w:rsidRPr="0086163A" w:rsidR="0031349D" w:rsidP="0031349D" w:rsidRDefault="0031349D" w14:paraId="6080C7D8" w14:textId="77777777">
      <w:pPr>
        <w:pStyle w:val="a5"/>
        <w:numPr>
          <w:ilvl w:val="0"/>
          <w:numId w:val="2"/>
        </w:numPr>
        <w:tabs>
          <w:tab w:val="left" w:pos="709"/>
          <w:tab w:val="left" w:pos="851"/>
          <w:tab w:val="left" w:pos="993"/>
        </w:tabs>
        <w:spacing w:after="0" w:line="360" w:lineRule="auto"/>
        <w:ind w:left="0" w:firstLine="567"/>
        <w:jc w:val="both"/>
        <w:rPr>
          <w:rFonts w:ascii="Times New Roman" w:hAnsi="Times New Roman" w:cs="Times New Roman"/>
          <w:color w:val="525252" w:themeColor="text1" w:themeTint="F2"/>
          <w:sz w:val="28"/>
          <w:szCs w:val="28"/>
          <w:lang w:val="uk-UA"/>
        </w:rPr>
      </w:pPr>
      <w:r w:rsidRPr="0086163A">
        <w:rPr>
          <w:rFonts w:ascii="Times New Roman" w:hAnsi="Times New Roman" w:cs="Times New Roman"/>
          <w:color w:val="525252" w:themeColor="text1" w:themeTint="F2"/>
          <w:sz w:val="28"/>
          <w:szCs w:val="28"/>
          <w:lang w:val="uk-UA"/>
        </w:rPr>
        <w:t>можливість зведення одних якостей об’єктів облікової науки до інших;</w:t>
      </w:r>
    </w:p>
    <w:p w:rsidRPr="0086163A" w:rsidR="0031349D" w:rsidP="0031349D" w:rsidRDefault="0031349D" w14:paraId="477FA480" w14:textId="77777777">
      <w:pPr>
        <w:pStyle w:val="a5"/>
        <w:numPr>
          <w:ilvl w:val="0"/>
          <w:numId w:val="2"/>
        </w:numPr>
        <w:tabs>
          <w:tab w:val="left" w:pos="709"/>
          <w:tab w:val="left" w:pos="851"/>
          <w:tab w:val="left" w:pos="993"/>
        </w:tabs>
        <w:spacing w:after="0" w:line="360" w:lineRule="auto"/>
        <w:ind w:left="0" w:firstLine="567"/>
        <w:jc w:val="both"/>
        <w:rPr>
          <w:rFonts w:ascii="Times New Roman" w:hAnsi="Times New Roman" w:cs="Times New Roman"/>
          <w:color w:val="525252" w:themeColor="text1" w:themeTint="F2"/>
          <w:sz w:val="28"/>
          <w:szCs w:val="28"/>
          <w:lang w:val="uk-UA"/>
        </w:rPr>
      </w:pPr>
      <w:r w:rsidRPr="0086163A">
        <w:rPr>
          <w:rFonts w:ascii="Times New Roman" w:hAnsi="Times New Roman" w:cs="Times New Roman"/>
          <w:color w:val="525252" w:themeColor="text1" w:themeTint="F2"/>
          <w:sz w:val="28"/>
          <w:szCs w:val="28"/>
          <w:lang w:val="uk-UA"/>
        </w:rPr>
        <w:t>можливість вираження якості об’єктів облікової науки за допомогою кількості.</w:t>
      </w:r>
    </w:p>
    <w:p w:rsidRPr="0086163A" w:rsidR="0031349D" w:rsidP="0031349D" w:rsidRDefault="0031349D" w14:paraId="06D6A615" w14:textId="77777777">
      <w:pPr>
        <w:spacing w:after="0" w:line="360" w:lineRule="auto"/>
        <w:ind w:firstLine="567"/>
        <w:jc w:val="both"/>
        <w:rPr>
          <w:rFonts w:ascii="Times New Roman" w:hAnsi="Times New Roman" w:cs="Times New Roman"/>
          <w:color w:val="525252" w:themeColor="text1" w:themeTint="F2"/>
          <w:spacing w:val="-4"/>
          <w:sz w:val="28"/>
          <w:szCs w:val="28"/>
          <w:lang w:val="uk-UA"/>
        </w:rPr>
      </w:pPr>
      <w:r w:rsidRPr="0086163A">
        <w:rPr>
          <w:rFonts w:ascii="Times New Roman" w:hAnsi="Times New Roman" w:cs="Times New Roman"/>
          <w:color w:val="525252" w:themeColor="text1" w:themeTint="F2"/>
          <w:spacing w:val="-4"/>
          <w:sz w:val="28"/>
          <w:szCs w:val="28"/>
          <w:lang w:val="uk-UA"/>
        </w:rPr>
        <w:t xml:space="preserve">В результаті подальшого розвитку філософської категорії “якість”, що передусім викликано її універсальністю та багатоаспектністю, поступово відбулось її запровадження в різні сфери наукових знань, внаслідок чого на сьогодні можна виділити наступні підходи до її розуміння: філософський; </w:t>
      </w:r>
      <w:r w:rsidRPr="0086163A">
        <w:rPr>
          <w:rFonts w:ascii="Times New Roman" w:hAnsi="Times New Roman" w:cs="Times New Roman"/>
          <w:color w:val="525252" w:themeColor="text1" w:themeTint="F2"/>
          <w:spacing w:val="-4"/>
          <w:sz w:val="28"/>
          <w:szCs w:val="28"/>
          <w:lang w:val="uk-UA"/>
        </w:rPr>
        <w:lastRenderedPageBreak/>
        <w:t>підхід соціальних наук; технічний підхід; правовий підхід; економічний підхід тощо.</w:t>
      </w:r>
    </w:p>
    <w:p w:rsidRPr="0086163A" w:rsidR="0031349D" w:rsidRDefault="0031349D" w14:paraId="73AE3676" w14:textId="77777777">
      <w:pPr>
        <w:rPr>
          <w:rFonts w:ascii="Times New Roman" w:hAnsi="Times New Roman" w:cs="Times New Roman"/>
          <w:b/>
          <w:color w:val="525252" w:themeColor="text1" w:themeTint="F2"/>
          <w:sz w:val="28"/>
          <w:szCs w:val="28"/>
          <w:lang w:val="uk-UA"/>
        </w:rPr>
      </w:pPr>
    </w:p>
    <w:p w:rsidRPr="0086163A" w:rsidR="00A77B53" w:rsidRDefault="00A77B53" w14:paraId="7D6C4DF7" w14:textId="77777777">
      <w:pPr>
        <w:rPr>
          <w:rFonts w:ascii="Times New Roman" w:hAnsi="Times New Roman" w:cs="Times New Roman"/>
          <w:b/>
          <w:color w:val="525252" w:themeColor="text1" w:themeTint="F2"/>
          <w:sz w:val="28"/>
          <w:szCs w:val="28"/>
          <w:lang w:val="uk-UA"/>
        </w:rPr>
      </w:pPr>
    </w:p>
    <w:p w:rsidRPr="0086163A" w:rsidR="00A77B53" w:rsidP="00A94575" w:rsidRDefault="00A77B53" w14:paraId="3EF7FBBC" w14:textId="77777777">
      <w:pPr>
        <w:ind w:firstLine="567"/>
        <w:rPr>
          <w:rFonts w:ascii="Times New Roman" w:hAnsi="Times New Roman" w:cs="Times New Roman"/>
          <w:b/>
          <w:color w:val="525252" w:themeColor="text1" w:themeTint="F2"/>
          <w:sz w:val="28"/>
          <w:szCs w:val="28"/>
          <w:lang w:val="uk-UA"/>
        </w:rPr>
      </w:pPr>
      <w:r w:rsidRPr="0086163A">
        <w:rPr>
          <w:rFonts w:ascii="Times New Roman" w:hAnsi="Times New Roman" w:cs="Times New Roman"/>
          <w:b/>
          <w:color w:val="525252" w:themeColor="text1" w:themeTint="F2"/>
          <w:sz w:val="28"/>
          <w:szCs w:val="28"/>
          <w:lang w:val="uk-UA"/>
        </w:rPr>
        <w:t>1.2. Проблеми якості лікарських засобів</w:t>
      </w:r>
    </w:p>
    <w:p w:rsidRPr="0086163A" w:rsidR="00A77B53" w:rsidP="00440F64" w:rsidRDefault="00617350" w14:paraId="4A8130A4" w14:textId="77777777">
      <w:pPr>
        <w:pStyle w:val="a4"/>
        <w:shd w:val="clear" w:color="auto" w:fill="FFFFFF"/>
        <w:spacing w:before="0" w:beforeAutospacing="0" w:after="0" w:afterAutospacing="0" w:line="360" w:lineRule="auto"/>
        <w:ind w:firstLine="567"/>
        <w:jc w:val="both"/>
        <w:rPr>
          <w:color w:val="525252" w:themeColor="text1" w:themeTint="F2"/>
          <w:sz w:val="28"/>
          <w:szCs w:val="28"/>
          <w:lang w:val="uk-UA"/>
        </w:rPr>
      </w:pPr>
      <w:r w:rsidRPr="0086163A">
        <w:rPr>
          <w:color w:val="525252" w:themeColor="text1" w:themeTint="F2"/>
          <w:sz w:val="28"/>
          <w:szCs w:val="28"/>
          <w:lang w:val="uk-UA"/>
        </w:rPr>
        <w:t xml:space="preserve">В системі менеджменту якості в закладах охорони здоров’я важливе місце відводиться забезпеченню якості лікарських засобів. </w:t>
      </w:r>
      <w:r w:rsidRPr="0086163A" w:rsidR="00440F64">
        <w:rPr>
          <w:color w:val="525252" w:themeColor="text1" w:themeTint="F2"/>
          <w:sz w:val="28"/>
          <w:szCs w:val="28"/>
          <w:lang w:val="uk-UA"/>
        </w:rPr>
        <w:t>Це завдання вирішує держава і здійснює це</w:t>
      </w:r>
      <w:r w:rsidRPr="0086163A" w:rsidR="00A77B53">
        <w:rPr>
          <w:color w:val="525252" w:themeColor="text1" w:themeTint="F2"/>
          <w:sz w:val="28"/>
          <w:szCs w:val="28"/>
          <w:lang w:val="uk-UA"/>
        </w:rPr>
        <w:t xml:space="preserve"> комплексно: шляхом удосконалення контролю за раціональним використанням лікарських засобів, створення національних стандартів якості, гармонізованих з міжнародними, впровадження Належної виробничої практики (GMP), розроблення і дотримання рекомендацій щодо стабільності лікарських засобів, їх реєстрації, правил міжнародної торгівлі, боротьби з фальсифікованими лікарськими засобами тощо. У цьому відношенні ВООЗ має багато напрацювань. Спираючись на них, провідні фахівці багатьох країн світу розробили загальні підходи до забезпечення якості лікарських засобів.</w:t>
      </w:r>
    </w:p>
    <w:p w:rsidRPr="0086163A" w:rsidR="00A77B53" w:rsidP="00617350" w:rsidRDefault="00A77B53" w14:paraId="5933D925" w14:textId="77777777">
      <w:pPr>
        <w:pStyle w:val="a4"/>
        <w:shd w:val="clear" w:color="auto" w:fill="FFFFFF"/>
        <w:spacing w:before="0" w:beforeAutospacing="0" w:after="0" w:afterAutospacing="0" w:line="360" w:lineRule="auto"/>
        <w:ind w:firstLine="567"/>
        <w:jc w:val="both"/>
        <w:rPr>
          <w:color w:val="525252" w:themeColor="text1" w:themeTint="F2"/>
          <w:sz w:val="28"/>
          <w:szCs w:val="28"/>
          <w:lang w:val="uk-UA"/>
        </w:rPr>
      </w:pPr>
      <w:r w:rsidRPr="0086163A">
        <w:rPr>
          <w:color w:val="525252" w:themeColor="text1" w:themeTint="F2"/>
          <w:sz w:val="28"/>
          <w:szCs w:val="28"/>
          <w:lang w:val="uk-UA"/>
        </w:rPr>
        <w:t>Проблема забезпечення населення якісними лікарськими засобами хвилює більшу частину світової спільноти. В країнах, що розвиваються, гостро стоїть проблема доступності населенню життєво необхідних лікарських засобів, особливо тих, що призначені для лікування пацієнтів на такі небезпечні захворювання, як ВІЛ/СНІД, малярія, туберкульоз тощо. Генеральний директор ВООЗ Гро Гарлем Брундтланд проблему доступності лікарських засобів пов’язує з повагою до гідності особистості.</w:t>
      </w:r>
    </w:p>
    <w:p w:rsidRPr="0086163A" w:rsidR="00A77B53" w:rsidP="00617350" w:rsidRDefault="00A77B53" w14:paraId="351E4AEA" w14:textId="131709D2">
      <w:pPr>
        <w:pStyle w:val="a4"/>
        <w:shd w:val="clear" w:color="auto" w:fill="FFFFFF"/>
        <w:spacing w:before="0" w:beforeAutospacing="0" w:after="0" w:afterAutospacing="0" w:line="360" w:lineRule="auto"/>
        <w:ind w:firstLine="567"/>
        <w:jc w:val="both"/>
        <w:rPr>
          <w:color w:val="525252" w:themeColor="text1" w:themeTint="F2"/>
          <w:sz w:val="28"/>
          <w:szCs w:val="28"/>
          <w:lang w:val="uk-UA"/>
        </w:rPr>
      </w:pPr>
      <w:r w:rsidRPr="0086163A">
        <w:rPr>
          <w:color w:val="525252" w:themeColor="text1" w:themeTint="F2"/>
          <w:sz w:val="28"/>
          <w:szCs w:val="28"/>
          <w:lang w:val="uk-UA"/>
        </w:rPr>
        <w:t xml:space="preserve">Сьогодні </w:t>
      </w:r>
      <w:r w:rsidR="007F316E">
        <w:rPr>
          <w:color w:val="525252" w:themeColor="text1" w:themeTint="F2"/>
          <w:sz w:val="28"/>
          <w:szCs w:val="28"/>
          <w:lang w:val="uk-UA"/>
        </w:rPr>
        <w:t>в</w:t>
      </w:r>
      <w:r w:rsidRPr="0086163A">
        <w:rPr>
          <w:color w:val="525252" w:themeColor="text1" w:themeTint="F2"/>
          <w:sz w:val="28"/>
          <w:szCs w:val="28"/>
          <w:lang w:val="uk-UA"/>
        </w:rPr>
        <w:t xml:space="preserve"> світі </w:t>
      </w:r>
      <w:r w:rsidR="007F316E">
        <w:rPr>
          <w:color w:val="525252" w:themeColor="text1" w:themeTint="F2"/>
          <w:sz w:val="28"/>
          <w:szCs w:val="28"/>
          <w:lang w:val="uk-UA"/>
        </w:rPr>
        <w:t xml:space="preserve">дуже </w:t>
      </w:r>
      <w:r w:rsidRPr="0086163A">
        <w:rPr>
          <w:color w:val="525252" w:themeColor="text1" w:themeTint="F2"/>
          <w:sz w:val="28"/>
          <w:szCs w:val="28"/>
          <w:lang w:val="uk-UA"/>
        </w:rPr>
        <w:t xml:space="preserve">актуальна проблема </w:t>
      </w:r>
      <w:r w:rsidR="007F316E">
        <w:rPr>
          <w:color w:val="525252" w:themeColor="text1" w:themeTint="F2"/>
          <w:sz w:val="28"/>
          <w:szCs w:val="28"/>
          <w:lang w:val="uk-UA"/>
        </w:rPr>
        <w:t>зростання</w:t>
      </w:r>
      <w:r w:rsidRPr="0086163A">
        <w:rPr>
          <w:color w:val="525252" w:themeColor="text1" w:themeTint="F2"/>
          <w:sz w:val="28"/>
          <w:szCs w:val="28"/>
          <w:lang w:val="uk-UA"/>
        </w:rPr>
        <w:t xml:space="preserve"> резистентності до антибактеріальних засобів. </w:t>
      </w:r>
      <w:r w:rsidR="00063FF9">
        <w:rPr>
          <w:color w:val="525252" w:themeColor="text1" w:themeTint="F2"/>
          <w:sz w:val="28"/>
          <w:szCs w:val="28"/>
          <w:lang w:val="uk-UA"/>
        </w:rPr>
        <w:t>Ф</w:t>
      </w:r>
      <w:r w:rsidRPr="0086163A">
        <w:rPr>
          <w:color w:val="525252" w:themeColor="text1" w:themeTint="F2"/>
          <w:sz w:val="28"/>
          <w:szCs w:val="28"/>
          <w:lang w:val="uk-UA"/>
        </w:rPr>
        <w:t>армацевтичн</w:t>
      </w:r>
      <w:r w:rsidR="00063FF9">
        <w:rPr>
          <w:color w:val="525252" w:themeColor="text1" w:themeTint="F2"/>
          <w:sz w:val="28"/>
          <w:szCs w:val="28"/>
          <w:lang w:val="uk-UA"/>
        </w:rPr>
        <w:t>і</w:t>
      </w:r>
      <w:r w:rsidRPr="0086163A">
        <w:rPr>
          <w:color w:val="525252" w:themeColor="text1" w:themeTint="F2"/>
          <w:sz w:val="28"/>
          <w:szCs w:val="28"/>
          <w:lang w:val="uk-UA"/>
        </w:rPr>
        <w:t xml:space="preserve"> компані</w:t>
      </w:r>
      <w:r w:rsidR="00063FF9">
        <w:rPr>
          <w:color w:val="525252" w:themeColor="text1" w:themeTint="F2"/>
          <w:sz w:val="28"/>
          <w:szCs w:val="28"/>
          <w:lang w:val="uk-UA"/>
        </w:rPr>
        <w:t>ї</w:t>
      </w:r>
      <w:r w:rsidRPr="0086163A">
        <w:rPr>
          <w:color w:val="525252" w:themeColor="text1" w:themeTint="F2"/>
          <w:sz w:val="28"/>
          <w:szCs w:val="28"/>
          <w:lang w:val="uk-UA"/>
        </w:rPr>
        <w:t xml:space="preserve"> розробляють нові лікарські засоби, до </w:t>
      </w:r>
      <w:r w:rsidR="00BB4FCD">
        <w:rPr>
          <w:color w:val="525252" w:themeColor="text1" w:themeTint="F2"/>
          <w:sz w:val="28"/>
          <w:szCs w:val="28"/>
          <w:lang w:val="uk-UA"/>
        </w:rPr>
        <w:t>них</w:t>
      </w:r>
      <w:r w:rsidRPr="0086163A">
        <w:rPr>
          <w:color w:val="525252" w:themeColor="text1" w:themeTint="F2"/>
          <w:sz w:val="28"/>
          <w:szCs w:val="28"/>
          <w:lang w:val="uk-UA"/>
        </w:rPr>
        <w:t xml:space="preserve"> швидко розвивається резистентність, і тому ефективність </w:t>
      </w:r>
      <w:r w:rsidRPr="0086163A" w:rsidR="00BB4FCD">
        <w:rPr>
          <w:color w:val="525252" w:themeColor="text1" w:themeTint="F2"/>
          <w:sz w:val="28"/>
          <w:szCs w:val="28"/>
          <w:lang w:val="uk-UA"/>
        </w:rPr>
        <w:t>їх знижується</w:t>
      </w:r>
      <w:r w:rsidRPr="0086163A">
        <w:rPr>
          <w:color w:val="525252" w:themeColor="text1" w:themeTint="F2"/>
          <w:sz w:val="28"/>
          <w:szCs w:val="28"/>
          <w:lang w:val="uk-UA"/>
        </w:rPr>
        <w:t xml:space="preserve">. Наприклад, у Словаччині, </w:t>
      </w:r>
      <w:r w:rsidRPr="0086163A" w:rsidR="00BB4FCD">
        <w:rPr>
          <w:color w:val="525252" w:themeColor="text1" w:themeTint="F2"/>
          <w:sz w:val="28"/>
          <w:szCs w:val="28"/>
          <w:lang w:val="uk-UA"/>
        </w:rPr>
        <w:t>Чехії,</w:t>
      </w:r>
      <w:r w:rsidR="00BB4FCD">
        <w:rPr>
          <w:color w:val="525252" w:themeColor="text1" w:themeTint="F2"/>
          <w:sz w:val="28"/>
          <w:szCs w:val="28"/>
          <w:lang w:val="uk-UA"/>
        </w:rPr>
        <w:t xml:space="preserve"> </w:t>
      </w:r>
      <w:r w:rsidRPr="0086163A">
        <w:rPr>
          <w:color w:val="525252" w:themeColor="text1" w:themeTint="F2"/>
          <w:sz w:val="28"/>
          <w:szCs w:val="28"/>
          <w:lang w:val="uk-UA"/>
        </w:rPr>
        <w:t>Угорщині та деяких Західно</w:t>
      </w:r>
      <w:r w:rsidR="00BB4FCD">
        <w:rPr>
          <w:color w:val="525252" w:themeColor="text1" w:themeTint="F2"/>
          <w:sz w:val="28"/>
          <w:szCs w:val="28"/>
          <w:lang w:val="uk-UA"/>
        </w:rPr>
        <w:t>єв</w:t>
      </w:r>
      <w:r w:rsidRPr="0086163A">
        <w:rPr>
          <w:color w:val="525252" w:themeColor="text1" w:themeTint="F2"/>
          <w:sz w:val="28"/>
          <w:szCs w:val="28"/>
          <w:lang w:val="uk-UA"/>
        </w:rPr>
        <w:t>роп</w:t>
      </w:r>
      <w:r w:rsidR="00BB4FCD">
        <w:rPr>
          <w:color w:val="525252" w:themeColor="text1" w:themeTint="F2"/>
          <w:sz w:val="28"/>
          <w:szCs w:val="28"/>
          <w:lang w:val="uk-UA"/>
        </w:rPr>
        <w:t>ейських країнах</w:t>
      </w:r>
      <w:r w:rsidRPr="0086163A">
        <w:rPr>
          <w:color w:val="525252" w:themeColor="text1" w:themeTint="F2"/>
          <w:sz w:val="28"/>
          <w:szCs w:val="28"/>
          <w:lang w:val="uk-UA"/>
        </w:rPr>
        <w:t xml:space="preserve"> резистентність мікроорганізмів до антибактеріальних засобів становить </w:t>
      </w:r>
      <w:r w:rsidR="00BB4FCD">
        <w:rPr>
          <w:color w:val="525252" w:themeColor="text1" w:themeTint="F2"/>
          <w:sz w:val="28"/>
          <w:szCs w:val="28"/>
          <w:lang w:val="uk-UA"/>
        </w:rPr>
        <w:t xml:space="preserve">в районі </w:t>
      </w:r>
      <w:r w:rsidRPr="0086163A">
        <w:rPr>
          <w:color w:val="525252" w:themeColor="text1" w:themeTint="F2"/>
          <w:sz w:val="28"/>
          <w:szCs w:val="28"/>
          <w:lang w:val="uk-UA"/>
        </w:rPr>
        <w:t>50–70%. Перед науковцями</w:t>
      </w:r>
      <w:r w:rsidR="00EF7519">
        <w:rPr>
          <w:color w:val="525252" w:themeColor="text1" w:themeTint="F2"/>
          <w:sz w:val="28"/>
          <w:szCs w:val="28"/>
          <w:lang w:val="uk-UA"/>
        </w:rPr>
        <w:t xml:space="preserve"> </w:t>
      </w:r>
      <w:r w:rsidR="00EF7519">
        <w:rPr>
          <w:color w:val="525252" w:themeColor="text1" w:themeTint="F2"/>
          <w:sz w:val="28"/>
          <w:szCs w:val="28"/>
          <w:lang w:val="uk-UA"/>
        </w:rPr>
        <w:lastRenderedPageBreak/>
        <w:t>світу</w:t>
      </w:r>
      <w:r w:rsidRPr="0086163A">
        <w:rPr>
          <w:color w:val="525252" w:themeColor="text1" w:themeTint="F2"/>
          <w:sz w:val="28"/>
          <w:szCs w:val="28"/>
          <w:lang w:val="uk-UA"/>
        </w:rPr>
        <w:t xml:space="preserve"> та організаторами охорони здоров’я </w:t>
      </w:r>
      <w:r w:rsidR="00EF7519">
        <w:rPr>
          <w:color w:val="525252" w:themeColor="text1" w:themeTint="F2"/>
          <w:sz w:val="28"/>
          <w:szCs w:val="28"/>
          <w:lang w:val="uk-UA"/>
        </w:rPr>
        <w:t>з’явилася</w:t>
      </w:r>
      <w:r w:rsidRPr="0086163A">
        <w:rPr>
          <w:color w:val="525252" w:themeColor="text1" w:themeTint="F2"/>
          <w:sz w:val="28"/>
          <w:szCs w:val="28"/>
          <w:lang w:val="uk-UA"/>
        </w:rPr>
        <w:t xml:space="preserve"> </w:t>
      </w:r>
      <w:r w:rsidR="00EF7519">
        <w:rPr>
          <w:color w:val="525252" w:themeColor="text1" w:themeTint="F2"/>
          <w:sz w:val="28"/>
          <w:szCs w:val="28"/>
          <w:lang w:val="uk-UA"/>
        </w:rPr>
        <w:t xml:space="preserve">актуальна </w:t>
      </w:r>
      <w:r w:rsidRPr="0086163A">
        <w:rPr>
          <w:color w:val="525252" w:themeColor="text1" w:themeTint="F2"/>
          <w:sz w:val="28"/>
          <w:szCs w:val="28"/>
          <w:lang w:val="uk-UA"/>
        </w:rPr>
        <w:t>проблема раціонального використання лікарських засобів.</w:t>
      </w:r>
    </w:p>
    <w:p w:rsidRPr="0086163A" w:rsidR="00A77B53" w:rsidP="00617350" w:rsidRDefault="00EF7519" w14:paraId="662CD11E" w14:textId="2F22A8DB">
      <w:pPr>
        <w:pStyle w:val="a4"/>
        <w:shd w:val="clear" w:color="auto" w:fill="FFFFFF"/>
        <w:spacing w:before="0" w:beforeAutospacing="0" w:after="0" w:afterAutospacing="0" w:line="360" w:lineRule="auto"/>
        <w:ind w:firstLine="567"/>
        <w:jc w:val="both"/>
        <w:rPr>
          <w:color w:val="525252" w:themeColor="text1" w:themeTint="F2"/>
          <w:sz w:val="28"/>
          <w:szCs w:val="28"/>
          <w:lang w:val="uk-UA"/>
        </w:rPr>
      </w:pPr>
      <w:r>
        <w:rPr>
          <w:color w:val="525252" w:themeColor="text1" w:themeTint="F2"/>
          <w:sz w:val="28"/>
          <w:szCs w:val="28"/>
          <w:lang w:val="uk-UA"/>
        </w:rPr>
        <w:t>С</w:t>
      </w:r>
      <w:r w:rsidRPr="0086163A" w:rsidR="00A77B53">
        <w:rPr>
          <w:color w:val="525252" w:themeColor="text1" w:themeTint="F2"/>
          <w:sz w:val="28"/>
          <w:szCs w:val="28"/>
          <w:lang w:val="uk-UA"/>
        </w:rPr>
        <w:t>ерйозною проблем</w:t>
      </w:r>
      <w:r>
        <w:rPr>
          <w:color w:val="525252" w:themeColor="text1" w:themeTint="F2"/>
          <w:sz w:val="28"/>
          <w:szCs w:val="28"/>
          <w:lang w:val="uk-UA"/>
        </w:rPr>
        <w:t>ою</w:t>
      </w:r>
      <w:r w:rsidRPr="0086163A" w:rsidR="00A77B53">
        <w:rPr>
          <w:color w:val="525252" w:themeColor="text1" w:themeTint="F2"/>
          <w:sz w:val="28"/>
          <w:szCs w:val="28"/>
          <w:lang w:val="uk-UA"/>
        </w:rPr>
        <w:t xml:space="preserve"> </w:t>
      </w:r>
      <w:r>
        <w:rPr>
          <w:color w:val="525252" w:themeColor="text1" w:themeTint="F2"/>
          <w:sz w:val="28"/>
          <w:szCs w:val="28"/>
          <w:lang w:val="uk-UA"/>
        </w:rPr>
        <w:t xml:space="preserve">є </w:t>
      </w:r>
      <w:r w:rsidRPr="0086163A" w:rsidR="00A77B53">
        <w:rPr>
          <w:color w:val="525252" w:themeColor="text1" w:themeTint="F2"/>
          <w:sz w:val="28"/>
          <w:szCs w:val="28"/>
          <w:lang w:val="uk-UA"/>
        </w:rPr>
        <w:t>захворюван</w:t>
      </w:r>
      <w:r>
        <w:rPr>
          <w:color w:val="525252" w:themeColor="text1" w:themeTint="F2"/>
          <w:sz w:val="28"/>
          <w:szCs w:val="28"/>
          <w:lang w:val="uk-UA"/>
        </w:rPr>
        <w:t>ість</w:t>
      </w:r>
      <w:r w:rsidRPr="0086163A" w:rsidR="00A77B53">
        <w:rPr>
          <w:color w:val="525252" w:themeColor="text1" w:themeTint="F2"/>
          <w:sz w:val="28"/>
          <w:szCs w:val="28"/>
          <w:lang w:val="uk-UA"/>
        </w:rPr>
        <w:t xml:space="preserve"> на малярію та </w:t>
      </w:r>
      <w:r w:rsidRPr="00EF7519">
        <w:rPr>
          <w:color w:val="525252" w:themeColor="text1" w:themeTint="F2"/>
          <w:sz w:val="28"/>
          <w:szCs w:val="28"/>
          <w:lang w:val="uk-UA"/>
        </w:rPr>
        <w:t>стійкість</w:t>
      </w:r>
      <w:r w:rsidRPr="0086163A" w:rsidR="00A77B53">
        <w:rPr>
          <w:color w:val="525252" w:themeColor="text1" w:themeTint="F2"/>
          <w:sz w:val="28"/>
          <w:szCs w:val="28"/>
          <w:lang w:val="uk-UA"/>
        </w:rPr>
        <w:t xml:space="preserve"> її збудника до існуючих антибактеріальних засобів. З метою сповільнення розвитку </w:t>
      </w:r>
      <w:r w:rsidR="00157AE9">
        <w:rPr>
          <w:color w:val="525252" w:themeColor="text1" w:themeTint="F2"/>
          <w:sz w:val="28"/>
          <w:szCs w:val="28"/>
          <w:lang w:val="uk-UA"/>
        </w:rPr>
        <w:t>стійкості</w:t>
      </w:r>
      <w:r w:rsidRPr="0086163A" w:rsidR="00A77B53">
        <w:rPr>
          <w:color w:val="525252" w:themeColor="text1" w:themeTint="F2"/>
          <w:sz w:val="28"/>
          <w:szCs w:val="28"/>
          <w:lang w:val="uk-UA"/>
        </w:rPr>
        <w:t xml:space="preserve"> до збудника малярії</w:t>
      </w:r>
      <w:r w:rsidR="00157AE9">
        <w:rPr>
          <w:color w:val="525252" w:themeColor="text1" w:themeTint="F2"/>
          <w:sz w:val="28"/>
          <w:szCs w:val="28"/>
          <w:lang w:val="uk-UA"/>
        </w:rPr>
        <w:t>(</w:t>
      </w:r>
      <w:r w:rsidRPr="00157AE9" w:rsidR="00157AE9">
        <w:rPr>
          <w:color w:val="525252" w:themeColor="text1" w:themeTint="F2"/>
          <w:sz w:val="28"/>
          <w:szCs w:val="28"/>
          <w:lang w:val="uk-UA"/>
        </w:rPr>
        <w:t>найпростіш</w:t>
      </w:r>
      <w:r w:rsidR="00FF4F0B">
        <w:rPr>
          <w:color w:val="525252" w:themeColor="text1" w:themeTint="F2"/>
          <w:sz w:val="28"/>
          <w:szCs w:val="28"/>
          <w:lang w:val="uk-UA"/>
        </w:rPr>
        <w:t>ий</w:t>
      </w:r>
      <w:r w:rsidRPr="00157AE9" w:rsidR="00157AE9">
        <w:rPr>
          <w:color w:val="525252" w:themeColor="text1" w:themeTint="F2"/>
          <w:sz w:val="28"/>
          <w:szCs w:val="28"/>
          <w:lang w:val="uk-UA"/>
        </w:rPr>
        <w:t xml:space="preserve"> з роду плазмодіїв</w:t>
      </w:r>
      <w:r w:rsidR="00157AE9">
        <w:rPr>
          <w:color w:val="525252" w:themeColor="text1" w:themeTint="F2"/>
          <w:sz w:val="28"/>
          <w:szCs w:val="28"/>
          <w:lang w:val="uk-UA"/>
        </w:rPr>
        <w:t>)</w:t>
      </w:r>
      <w:r w:rsidRPr="0086163A" w:rsidR="00A77B53">
        <w:rPr>
          <w:color w:val="525252" w:themeColor="text1" w:themeTint="F2"/>
          <w:sz w:val="28"/>
          <w:szCs w:val="28"/>
          <w:lang w:val="uk-UA"/>
        </w:rPr>
        <w:t xml:space="preserve"> на міжнародному рівні розглядається можливість </w:t>
      </w:r>
      <w:r w:rsidR="00157AE9">
        <w:rPr>
          <w:color w:val="525252" w:themeColor="text1" w:themeTint="F2"/>
          <w:sz w:val="28"/>
          <w:szCs w:val="28"/>
          <w:lang w:val="uk-UA"/>
        </w:rPr>
        <w:t>укладення</w:t>
      </w:r>
      <w:r w:rsidRPr="0086163A" w:rsidR="00A77B53">
        <w:rPr>
          <w:color w:val="525252" w:themeColor="text1" w:themeTint="F2"/>
          <w:sz w:val="28"/>
          <w:szCs w:val="28"/>
          <w:lang w:val="uk-UA"/>
        </w:rPr>
        <w:t xml:space="preserve"> угоди про застосування</w:t>
      </w:r>
      <w:r w:rsidR="00157AE9">
        <w:rPr>
          <w:color w:val="525252" w:themeColor="text1" w:themeTint="F2"/>
          <w:sz w:val="28"/>
          <w:szCs w:val="28"/>
          <w:lang w:val="uk-UA"/>
        </w:rPr>
        <w:t xml:space="preserve"> певного</w:t>
      </w:r>
      <w:r w:rsidRPr="0086163A" w:rsidR="00A77B53">
        <w:rPr>
          <w:color w:val="525252" w:themeColor="text1" w:themeTint="F2"/>
          <w:sz w:val="28"/>
          <w:szCs w:val="28"/>
          <w:lang w:val="uk-UA"/>
        </w:rPr>
        <w:t xml:space="preserve"> лікарського засобу для лікування </w:t>
      </w:r>
      <w:r w:rsidR="00157AE9">
        <w:rPr>
          <w:color w:val="525252" w:themeColor="text1" w:themeTint="F2"/>
          <w:sz w:val="28"/>
          <w:szCs w:val="28"/>
          <w:lang w:val="uk-UA"/>
        </w:rPr>
        <w:t>інфекційного захворювання</w:t>
      </w:r>
      <w:r w:rsidRPr="0086163A" w:rsidR="00A77B53">
        <w:rPr>
          <w:color w:val="525252" w:themeColor="text1" w:themeTint="F2"/>
          <w:sz w:val="28"/>
          <w:szCs w:val="28"/>
          <w:lang w:val="uk-UA"/>
        </w:rPr>
        <w:t xml:space="preserve"> одночасно в усіх країнах протягом </w:t>
      </w:r>
      <w:r w:rsidR="00157AE9">
        <w:rPr>
          <w:color w:val="525252" w:themeColor="text1" w:themeTint="F2"/>
          <w:sz w:val="28"/>
          <w:szCs w:val="28"/>
          <w:lang w:val="uk-UA"/>
        </w:rPr>
        <w:t>певного</w:t>
      </w:r>
      <w:r w:rsidRPr="0086163A" w:rsidR="00A77B53">
        <w:rPr>
          <w:color w:val="525252" w:themeColor="text1" w:themeTint="F2"/>
          <w:sz w:val="28"/>
          <w:szCs w:val="28"/>
          <w:lang w:val="uk-UA"/>
        </w:rPr>
        <w:t xml:space="preserve"> періоду. </w:t>
      </w:r>
      <w:r w:rsidR="00157AE9">
        <w:rPr>
          <w:color w:val="525252" w:themeColor="text1" w:themeTint="F2"/>
          <w:sz w:val="28"/>
          <w:szCs w:val="28"/>
          <w:lang w:val="uk-UA"/>
        </w:rPr>
        <w:t>Коли</w:t>
      </w:r>
      <w:r w:rsidRPr="0086163A" w:rsidR="00A77B53">
        <w:rPr>
          <w:color w:val="525252" w:themeColor="text1" w:themeTint="F2"/>
          <w:sz w:val="28"/>
          <w:szCs w:val="28"/>
          <w:lang w:val="uk-UA"/>
        </w:rPr>
        <w:t xml:space="preserve"> закінч</w:t>
      </w:r>
      <w:r w:rsidR="00157AE9">
        <w:rPr>
          <w:color w:val="525252" w:themeColor="text1" w:themeTint="F2"/>
          <w:sz w:val="28"/>
          <w:szCs w:val="28"/>
          <w:lang w:val="uk-UA"/>
        </w:rPr>
        <w:t>иться</w:t>
      </w:r>
      <w:r w:rsidRPr="0086163A" w:rsidR="00A77B53">
        <w:rPr>
          <w:color w:val="525252" w:themeColor="text1" w:themeTint="F2"/>
          <w:sz w:val="28"/>
          <w:szCs w:val="28"/>
          <w:lang w:val="uk-UA"/>
        </w:rPr>
        <w:t xml:space="preserve"> термін використання цього препарату, необхідно </w:t>
      </w:r>
      <w:r w:rsidR="00157AE9">
        <w:rPr>
          <w:color w:val="525252" w:themeColor="text1" w:themeTint="F2"/>
          <w:sz w:val="28"/>
          <w:szCs w:val="28"/>
          <w:lang w:val="uk-UA"/>
        </w:rPr>
        <w:t xml:space="preserve">буде </w:t>
      </w:r>
      <w:r w:rsidRPr="0086163A" w:rsidR="00A77B53">
        <w:rPr>
          <w:color w:val="525252" w:themeColor="text1" w:themeTint="F2"/>
          <w:sz w:val="28"/>
          <w:szCs w:val="28"/>
          <w:lang w:val="uk-UA"/>
        </w:rPr>
        <w:t>одночасно перейти до використання іншого</w:t>
      </w:r>
      <w:r w:rsidR="00FF4F0B">
        <w:rPr>
          <w:color w:val="525252" w:themeColor="text1" w:themeTint="F2"/>
          <w:sz w:val="28"/>
          <w:szCs w:val="28"/>
          <w:lang w:val="uk-UA"/>
        </w:rPr>
        <w:t xml:space="preserve"> препарату</w:t>
      </w:r>
      <w:r w:rsidRPr="0086163A" w:rsidR="00A77B53">
        <w:rPr>
          <w:color w:val="525252" w:themeColor="text1" w:themeTint="F2"/>
          <w:sz w:val="28"/>
          <w:szCs w:val="28"/>
          <w:lang w:val="uk-UA"/>
        </w:rPr>
        <w:t xml:space="preserve">. Таким чином </w:t>
      </w:r>
      <w:r w:rsidR="00FF4F0B">
        <w:rPr>
          <w:color w:val="525252" w:themeColor="text1" w:themeTint="F2"/>
          <w:sz w:val="28"/>
          <w:szCs w:val="28"/>
          <w:lang w:val="uk-UA"/>
        </w:rPr>
        <w:t>є можливість</w:t>
      </w:r>
      <w:r w:rsidRPr="0086163A" w:rsidR="00A77B53">
        <w:rPr>
          <w:color w:val="525252" w:themeColor="text1" w:themeTint="F2"/>
          <w:sz w:val="28"/>
          <w:szCs w:val="28"/>
          <w:lang w:val="uk-UA"/>
        </w:rPr>
        <w:t xml:space="preserve"> уникнути циркуляції полірезистентних штамів </w:t>
      </w:r>
      <w:r w:rsidR="00FF4F0B">
        <w:rPr>
          <w:color w:val="525252" w:themeColor="text1" w:themeTint="F2"/>
          <w:sz w:val="28"/>
          <w:szCs w:val="28"/>
          <w:lang w:val="uk-UA"/>
        </w:rPr>
        <w:t>малярії</w:t>
      </w:r>
      <w:r w:rsidRPr="0086163A" w:rsidR="00A77B53">
        <w:rPr>
          <w:color w:val="525252" w:themeColor="text1" w:themeTint="F2"/>
          <w:sz w:val="28"/>
          <w:szCs w:val="28"/>
          <w:lang w:val="uk-UA"/>
        </w:rPr>
        <w:t xml:space="preserve"> </w:t>
      </w:r>
      <w:r w:rsidR="00FF4F0B">
        <w:rPr>
          <w:color w:val="525252" w:themeColor="text1" w:themeTint="F2"/>
          <w:sz w:val="28"/>
          <w:szCs w:val="28"/>
          <w:lang w:val="uk-UA"/>
        </w:rPr>
        <w:t>у світі</w:t>
      </w:r>
      <w:r w:rsidRPr="0086163A" w:rsidR="00A77B53">
        <w:rPr>
          <w:color w:val="525252" w:themeColor="text1" w:themeTint="F2"/>
          <w:sz w:val="28"/>
          <w:szCs w:val="28"/>
          <w:lang w:val="uk-UA"/>
        </w:rPr>
        <w:t>.</w:t>
      </w:r>
    </w:p>
    <w:p w:rsidRPr="0086163A" w:rsidR="00A77B53" w:rsidP="00617350" w:rsidRDefault="0064733E" w14:paraId="605F4B21" w14:textId="6A1A6E6C">
      <w:pPr>
        <w:pStyle w:val="a4"/>
        <w:shd w:val="clear" w:color="auto" w:fill="FFFFFF"/>
        <w:spacing w:before="0" w:beforeAutospacing="0" w:after="0" w:afterAutospacing="0" w:line="360" w:lineRule="auto"/>
        <w:ind w:firstLine="567"/>
        <w:jc w:val="both"/>
        <w:rPr>
          <w:color w:val="525252" w:themeColor="text1" w:themeTint="F2"/>
          <w:sz w:val="28"/>
          <w:szCs w:val="28"/>
          <w:lang w:val="uk-UA"/>
        </w:rPr>
      </w:pPr>
      <w:r>
        <w:rPr>
          <w:color w:val="525252" w:themeColor="text1" w:themeTint="F2"/>
          <w:sz w:val="28"/>
          <w:szCs w:val="28"/>
          <w:lang w:val="uk-UA"/>
        </w:rPr>
        <w:t>Також</w:t>
      </w:r>
      <w:r w:rsidRPr="0086163A" w:rsidR="00A77B53">
        <w:rPr>
          <w:color w:val="525252" w:themeColor="text1" w:themeTint="F2"/>
          <w:sz w:val="28"/>
          <w:szCs w:val="28"/>
          <w:lang w:val="uk-UA"/>
        </w:rPr>
        <w:t xml:space="preserve"> важлив</w:t>
      </w:r>
      <w:r>
        <w:rPr>
          <w:color w:val="525252" w:themeColor="text1" w:themeTint="F2"/>
          <w:sz w:val="28"/>
          <w:szCs w:val="28"/>
          <w:lang w:val="uk-UA"/>
        </w:rPr>
        <w:t>ою</w:t>
      </w:r>
      <w:r w:rsidRPr="0086163A" w:rsidR="00A77B53">
        <w:rPr>
          <w:color w:val="525252" w:themeColor="text1" w:themeTint="F2"/>
          <w:sz w:val="28"/>
          <w:szCs w:val="28"/>
          <w:lang w:val="uk-UA"/>
        </w:rPr>
        <w:t xml:space="preserve"> проблем</w:t>
      </w:r>
      <w:r>
        <w:rPr>
          <w:color w:val="525252" w:themeColor="text1" w:themeTint="F2"/>
          <w:sz w:val="28"/>
          <w:szCs w:val="28"/>
          <w:lang w:val="uk-UA"/>
        </w:rPr>
        <w:t>ою</w:t>
      </w:r>
      <w:r w:rsidRPr="0086163A" w:rsidR="00A77B53">
        <w:rPr>
          <w:color w:val="525252" w:themeColor="text1" w:themeTint="F2"/>
          <w:sz w:val="28"/>
          <w:szCs w:val="28"/>
          <w:lang w:val="uk-UA"/>
        </w:rPr>
        <w:t xml:space="preserve"> </w:t>
      </w:r>
      <w:r>
        <w:rPr>
          <w:color w:val="525252" w:themeColor="text1" w:themeTint="F2"/>
          <w:sz w:val="28"/>
          <w:szCs w:val="28"/>
          <w:lang w:val="uk-UA"/>
        </w:rPr>
        <w:t>являється</w:t>
      </w:r>
      <w:r w:rsidRPr="0086163A" w:rsidR="00A77B53">
        <w:rPr>
          <w:color w:val="525252" w:themeColor="text1" w:themeTint="F2"/>
          <w:sz w:val="28"/>
          <w:szCs w:val="28"/>
          <w:lang w:val="uk-UA"/>
        </w:rPr>
        <w:t xml:space="preserve"> резистентність збудників туберкульозу до протитуберкульозних </w:t>
      </w:r>
      <w:r>
        <w:rPr>
          <w:color w:val="525252" w:themeColor="text1" w:themeTint="F2"/>
          <w:sz w:val="28"/>
          <w:szCs w:val="28"/>
          <w:lang w:val="uk-UA"/>
        </w:rPr>
        <w:t>ліків</w:t>
      </w:r>
      <w:r w:rsidRPr="0086163A" w:rsidR="00A77B53">
        <w:rPr>
          <w:color w:val="525252" w:themeColor="text1" w:themeTint="F2"/>
          <w:sz w:val="28"/>
          <w:szCs w:val="28"/>
          <w:lang w:val="uk-UA"/>
        </w:rPr>
        <w:t xml:space="preserve">, особливо першого ряду. Якщо курс лікування не </w:t>
      </w:r>
      <w:r>
        <w:rPr>
          <w:color w:val="525252" w:themeColor="text1" w:themeTint="F2"/>
          <w:sz w:val="28"/>
          <w:szCs w:val="28"/>
          <w:lang w:val="uk-UA"/>
        </w:rPr>
        <w:t>про</w:t>
      </w:r>
      <w:r w:rsidRPr="0086163A" w:rsidR="00A77B53">
        <w:rPr>
          <w:color w:val="525252" w:themeColor="text1" w:themeTint="F2"/>
          <w:sz w:val="28"/>
          <w:szCs w:val="28"/>
          <w:lang w:val="uk-UA"/>
        </w:rPr>
        <w:t xml:space="preserve">ведено до </w:t>
      </w:r>
      <w:r>
        <w:rPr>
          <w:color w:val="525252" w:themeColor="text1" w:themeTint="F2"/>
          <w:sz w:val="28"/>
          <w:szCs w:val="28"/>
          <w:lang w:val="uk-UA"/>
        </w:rPr>
        <w:t xml:space="preserve">самого </w:t>
      </w:r>
      <w:r w:rsidRPr="0086163A" w:rsidR="00A77B53">
        <w:rPr>
          <w:color w:val="525252" w:themeColor="text1" w:themeTint="F2"/>
          <w:sz w:val="28"/>
          <w:szCs w:val="28"/>
          <w:lang w:val="uk-UA"/>
        </w:rPr>
        <w:t>кінця, чи були порушення під час його пр</w:t>
      </w:r>
      <w:r>
        <w:rPr>
          <w:color w:val="525252" w:themeColor="text1" w:themeTint="F2"/>
          <w:sz w:val="28"/>
          <w:szCs w:val="28"/>
          <w:lang w:val="uk-UA"/>
        </w:rPr>
        <w:t>еребігу</w:t>
      </w:r>
      <w:r w:rsidRPr="0086163A" w:rsidR="00A77B53">
        <w:rPr>
          <w:color w:val="525252" w:themeColor="text1" w:themeTint="F2"/>
          <w:sz w:val="28"/>
          <w:szCs w:val="28"/>
          <w:lang w:val="uk-UA"/>
        </w:rPr>
        <w:t xml:space="preserve">, то пацієнт не виліковується, а </w:t>
      </w:r>
      <w:r>
        <w:rPr>
          <w:color w:val="525252" w:themeColor="text1" w:themeTint="F2"/>
          <w:sz w:val="28"/>
          <w:szCs w:val="28"/>
          <w:lang w:val="uk-UA"/>
        </w:rPr>
        <w:t xml:space="preserve">навпаки, </w:t>
      </w:r>
      <w:r w:rsidRPr="0086163A" w:rsidR="00A77B53">
        <w:rPr>
          <w:color w:val="525252" w:themeColor="text1" w:themeTint="F2"/>
          <w:sz w:val="28"/>
          <w:szCs w:val="28"/>
          <w:lang w:val="uk-UA"/>
        </w:rPr>
        <w:t xml:space="preserve">стає носієм резистентних штамів. </w:t>
      </w:r>
      <w:r w:rsidR="00BF186D">
        <w:rPr>
          <w:color w:val="525252" w:themeColor="text1" w:themeTint="F2"/>
          <w:sz w:val="28"/>
          <w:szCs w:val="28"/>
          <w:lang w:val="uk-UA"/>
        </w:rPr>
        <w:t>А л</w:t>
      </w:r>
      <w:r w:rsidRPr="0086163A" w:rsidR="00A77B53">
        <w:rPr>
          <w:color w:val="525252" w:themeColor="text1" w:themeTint="F2"/>
          <w:sz w:val="28"/>
          <w:szCs w:val="28"/>
          <w:lang w:val="uk-UA"/>
        </w:rPr>
        <w:t>ікування захворювань, спричинених полірезистентними мікроорганізмами, потребує більш</w:t>
      </w:r>
      <w:r w:rsidR="00BF186D">
        <w:rPr>
          <w:color w:val="525252" w:themeColor="text1" w:themeTint="F2"/>
          <w:sz w:val="28"/>
          <w:szCs w:val="28"/>
          <w:lang w:val="uk-UA"/>
        </w:rPr>
        <w:t>их коштів</w:t>
      </w:r>
      <w:r w:rsidRPr="0086163A" w:rsidR="00A77B53">
        <w:rPr>
          <w:color w:val="525252" w:themeColor="text1" w:themeTint="F2"/>
          <w:sz w:val="28"/>
          <w:szCs w:val="28"/>
          <w:lang w:val="uk-UA"/>
        </w:rPr>
        <w:t xml:space="preserve">, часу та ефективніших лікарських засобів. </w:t>
      </w:r>
      <w:r w:rsidR="00A03339">
        <w:rPr>
          <w:color w:val="525252" w:themeColor="text1" w:themeTint="F2"/>
          <w:sz w:val="28"/>
          <w:szCs w:val="28"/>
          <w:lang w:val="uk-UA"/>
        </w:rPr>
        <w:t>Також</w:t>
      </w:r>
      <w:r w:rsidRPr="0086163A" w:rsidR="00A77B53">
        <w:rPr>
          <w:color w:val="525252" w:themeColor="text1" w:themeTint="F2"/>
          <w:sz w:val="28"/>
          <w:szCs w:val="28"/>
          <w:lang w:val="uk-UA"/>
        </w:rPr>
        <w:t xml:space="preserve"> проблема виникає через </w:t>
      </w:r>
      <w:r w:rsidR="00A03339">
        <w:rPr>
          <w:color w:val="525252" w:themeColor="text1" w:themeTint="F2"/>
          <w:sz w:val="28"/>
          <w:szCs w:val="28"/>
          <w:lang w:val="uk-UA"/>
        </w:rPr>
        <w:t>використання</w:t>
      </w:r>
      <w:r w:rsidRPr="0086163A" w:rsidR="00A77B53">
        <w:rPr>
          <w:color w:val="525252" w:themeColor="text1" w:themeTint="F2"/>
          <w:sz w:val="28"/>
          <w:szCs w:val="28"/>
          <w:lang w:val="uk-UA"/>
        </w:rPr>
        <w:t xml:space="preserve"> неякісних «генеричних» лікарських засобів, які не забезпечують належн</w:t>
      </w:r>
      <w:r w:rsidR="00A03339">
        <w:rPr>
          <w:color w:val="525252" w:themeColor="text1" w:themeTint="F2"/>
          <w:sz w:val="28"/>
          <w:szCs w:val="28"/>
          <w:lang w:val="uk-UA"/>
        </w:rPr>
        <w:t>у</w:t>
      </w:r>
      <w:r w:rsidRPr="0086163A" w:rsidR="00A77B53">
        <w:rPr>
          <w:color w:val="525252" w:themeColor="text1" w:themeTint="F2"/>
          <w:sz w:val="28"/>
          <w:szCs w:val="28"/>
          <w:lang w:val="uk-UA"/>
        </w:rPr>
        <w:t xml:space="preserve"> концентраці</w:t>
      </w:r>
      <w:r w:rsidR="00A03339">
        <w:rPr>
          <w:color w:val="525252" w:themeColor="text1" w:themeTint="F2"/>
          <w:sz w:val="28"/>
          <w:szCs w:val="28"/>
          <w:lang w:val="uk-UA"/>
        </w:rPr>
        <w:t>ю</w:t>
      </w:r>
      <w:r w:rsidRPr="0086163A" w:rsidR="00A77B53">
        <w:rPr>
          <w:color w:val="525252" w:themeColor="text1" w:themeTint="F2"/>
          <w:sz w:val="28"/>
          <w:szCs w:val="28"/>
          <w:lang w:val="uk-UA"/>
        </w:rPr>
        <w:t xml:space="preserve"> діючої речовини в крові.</w:t>
      </w:r>
    </w:p>
    <w:p w:rsidRPr="0086163A" w:rsidR="00A77B53" w:rsidP="00617350" w:rsidRDefault="00A77B53" w14:paraId="42D22C05" w14:textId="257896ED">
      <w:pPr>
        <w:pStyle w:val="a4"/>
        <w:shd w:val="clear" w:color="auto" w:fill="FFFFFF"/>
        <w:spacing w:before="0" w:beforeAutospacing="0" w:after="0" w:afterAutospacing="0" w:line="360" w:lineRule="auto"/>
        <w:ind w:firstLine="567"/>
        <w:jc w:val="both"/>
        <w:rPr>
          <w:color w:val="525252" w:themeColor="text1" w:themeTint="F2"/>
          <w:sz w:val="28"/>
          <w:szCs w:val="28"/>
          <w:lang w:val="uk-UA"/>
        </w:rPr>
      </w:pPr>
      <w:r w:rsidRPr="0086163A">
        <w:rPr>
          <w:color w:val="525252" w:themeColor="text1" w:themeTint="F2"/>
          <w:sz w:val="28"/>
          <w:szCs w:val="28"/>
          <w:lang w:val="uk-UA"/>
        </w:rPr>
        <w:t xml:space="preserve">Який </w:t>
      </w:r>
      <w:r w:rsidR="001C2543">
        <w:rPr>
          <w:color w:val="525252" w:themeColor="text1" w:themeTint="F2"/>
          <w:sz w:val="28"/>
          <w:szCs w:val="28"/>
          <w:lang w:val="uk-UA"/>
        </w:rPr>
        <w:t xml:space="preserve">же </w:t>
      </w:r>
      <w:r w:rsidRPr="0086163A">
        <w:rPr>
          <w:color w:val="525252" w:themeColor="text1" w:themeTint="F2"/>
          <w:sz w:val="28"/>
          <w:szCs w:val="28"/>
          <w:lang w:val="uk-UA"/>
        </w:rPr>
        <w:t xml:space="preserve">препарат вважається генериком? Факт, що </w:t>
      </w:r>
      <w:r w:rsidR="002E2D35">
        <w:rPr>
          <w:color w:val="525252" w:themeColor="text1" w:themeTint="F2"/>
          <w:sz w:val="28"/>
          <w:szCs w:val="28"/>
          <w:lang w:val="uk-UA"/>
        </w:rPr>
        <w:t>в</w:t>
      </w:r>
      <w:r w:rsidRPr="0086163A">
        <w:rPr>
          <w:color w:val="525252" w:themeColor="text1" w:themeTint="F2"/>
          <w:sz w:val="28"/>
          <w:szCs w:val="28"/>
          <w:lang w:val="uk-UA"/>
        </w:rPr>
        <w:t xml:space="preserve"> склад препарату входить активний фармацевтичний інгредієнт </w:t>
      </w:r>
      <w:r w:rsidRPr="0086163A" w:rsidR="00440F64">
        <w:rPr>
          <w:color w:val="525252" w:themeColor="text1" w:themeTint="F2"/>
          <w:sz w:val="28"/>
          <w:szCs w:val="28"/>
          <w:lang w:val="uk-UA"/>
        </w:rPr>
        <w:t>–</w:t>
      </w:r>
      <w:r w:rsidRPr="0086163A">
        <w:rPr>
          <w:color w:val="525252" w:themeColor="text1" w:themeTint="F2"/>
          <w:sz w:val="28"/>
          <w:szCs w:val="28"/>
          <w:lang w:val="uk-UA"/>
        </w:rPr>
        <w:t xml:space="preserve"> необхідн</w:t>
      </w:r>
      <w:r w:rsidR="002E2D35">
        <w:rPr>
          <w:color w:val="525252" w:themeColor="text1" w:themeTint="F2"/>
          <w:sz w:val="28"/>
          <w:szCs w:val="28"/>
          <w:lang w:val="uk-UA"/>
        </w:rPr>
        <w:t>а</w:t>
      </w:r>
      <w:r w:rsidRPr="0086163A">
        <w:rPr>
          <w:color w:val="525252" w:themeColor="text1" w:themeTint="F2"/>
          <w:sz w:val="28"/>
          <w:szCs w:val="28"/>
          <w:lang w:val="uk-UA"/>
        </w:rPr>
        <w:t xml:space="preserve">, але не достатня умова для </w:t>
      </w:r>
      <w:r w:rsidR="002E2D35">
        <w:rPr>
          <w:color w:val="525252" w:themeColor="text1" w:themeTint="F2"/>
          <w:sz w:val="28"/>
          <w:szCs w:val="28"/>
          <w:lang w:val="uk-UA"/>
        </w:rPr>
        <w:t xml:space="preserve">того, щоб </w:t>
      </w:r>
      <w:r w:rsidRPr="0086163A">
        <w:rPr>
          <w:color w:val="525252" w:themeColor="text1" w:themeTint="F2"/>
          <w:sz w:val="28"/>
          <w:szCs w:val="28"/>
          <w:lang w:val="uk-UA"/>
        </w:rPr>
        <w:t>віднес</w:t>
      </w:r>
      <w:r w:rsidR="002E2D35">
        <w:rPr>
          <w:color w:val="525252" w:themeColor="text1" w:themeTint="F2"/>
          <w:sz w:val="28"/>
          <w:szCs w:val="28"/>
          <w:lang w:val="uk-UA"/>
        </w:rPr>
        <w:t>ти</w:t>
      </w:r>
      <w:r w:rsidRPr="0086163A">
        <w:rPr>
          <w:color w:val="525252" w:themeColor="text1" w:themeTint="F2"/>
          <w:sz w:val="28"/>
          <w:szCs w:val="28"/>
          <w:lang w:val="uk-UA"/>
        </w:rPr>
        <w:t xml:space="preserve"> лікарськ</w:t>
      </w:r>
      <w:r w:rsidR="002E2D35">
        <w:rPr>
          <w:color w:val="525252" w:themeColor="text1" w:themeTint="F2"/>
          <w:sz w:val="28"/>
          <w:szCs w:val="28"/>
          <w:lang w:val="uk-UA"/>
        </w:rPr>
        <w:t>ий</w:t>
      </w:r>
      <w:r w:rsidRPr="0086163A">
        <w:rPr>
          <w:color w:val="525252" w:themeColor="text1" w:themeTint="F2"/>
          <w:sz w:val="28"/>
          <w:szCs w:val="28"/>
          <w:lang w:val="uk-UA"/>
        </w:rPr>
        <w:t xml:space="preserve"> зас</w:t>
      </w:r>
      <w:r w:rsidR="002E2D35">
        <w:rPr>
          <w:color w:val="525252" w:themeColor="text1" w:themeTint="F2"/>
          <w:sz w:val="28"/>
          <w:szCs w:val="28"/>
          <w:lang w:val="uk-UA"/>
        </w:rPr>
        <w:t>іб</w:t>
      </w:r>
      <w:r w:rsidRPr="0086163A">
        <w:rPr>
          <w:color w:val="525252" w:themeColor="text1" w:themeTint="F2"/>
          <w:sz w:val="28"/>
          <w:szCs w:val="28"/>
          <w:lang w:val="uk-UA"/>
        </w:rPr>
        <w:t xml:space="preserve"> до </w:t>
      </w:r>
      <w:r w:rsidR="002E2D35">
        <w:rPr>
          <w:color w:val="525252" w:themeColor="text1" w:themeTint="F2"/>
          <w:sz w:val="28"/>
          <w:szCs w:val="28"/>
          <w:lang w:val="uk-UA"/>
        </w:rPr>
        <w:t xml:space="preserve">цієї </w:t>
      </w:r>
      <w:r w:rsidRPr="0086163A">
        <w:rPr>
          <w:color w:val="525252" w:themeColor="text1" w:themeTint="F2"/>
          <w:sz w:val="28"/>
          <w:szCs w:val="28"/>
          <w:lang w:val="uk-UA"/>
        </w:rPr>
        <w:t xml:space="preserve">категорії генериків. </w:t>
      </w:r>
      <w:r w:rsidR="00936211">
        <w:rPr>
          <w:color w:val="525252" w:themeColor="text1" w:themeTint="F2"/>
          <w:sz w:val="28"/>
          <w:szCs w:val="28"/>
          <w:lang w:val="uk-UA"/>
        </w:rPr>
        <w:t>Зазначеною</w:t>
      </w:r>
      <w:r w:rsidRPr="0086163A">
        <w:rPr>
          <w:color w:val="525252" w:themeColor="text1" w:themeTint="F2"/>
          <w:sz w:val="28"/>
          <w:szCs w:val="28"/>
          <w:lang w:val="uk-UA"/>
        </w:rPr>
        <w:t xml:space="preserve"> умовою є біоеквівалентність генерика щодо препарату-компаратора(препарату порівняння). Якщо</w:t>
      </w:r>
      <w:r w:rsidR="00936211">
        <w:rPr>
          <w:color w:val="525252" w:themeColor="text1" w:themeTint="F2"/>
          <w:sz w:val="28"/>
          <w:szCs w:val="28"/>
          <w:lang w:val="uk-UA"/>
        </w:rPr>
        <w:t xml:space="preserve"> </w:t>
      </w:r>
      <w:r w:rsidRPr="0086163A">
        <w:rPr>
          <w:color w:val="525252" w:themeColor="text1" w:themeTint="F2"/>
          <w:sz w:val="28"/>
          <w:szCs w:val="28"/>
          <w:lang w:val="uk-UA"/>
        </w:rPr>
        <w:t>біоеквівалентність протитуберкульозного засобу-генерика не відповіда</w:t>
      </w:r>
      <w:r w:rsidR="00936211">
        <w:rPr>
          <w:color w:val="525252" w:themeColor="text1" w:themeTint="F2"/>
          <w:sz w:val="28"/>
          <w:szCs w:val="28"/>
          <w:lang w:val="uk-UA"/>
        </w:rPr>
        <w:t>тиме</w:t>
      </w:r>
      <w:r w:rsidRPr="0086163A">
        <w:rPr>
          <w:color w:val="525252" w:themeColor="text1" w:themeTint="F2"/>
          <w:sz w:val="28"/>
          <w:szCs w:val="28"/>
          <w:lang w:val="uk-UA"/>
        </w:rPr>
        <w:t xml:space="preserve"> оригінальному препарату, то до нього </w:t>
      </w:r>
      <w:r w:rsidR="00936211">
        <w:rPr>
          <w:color w:val="525252" w:themeColor="text1" w:themeTint="F2"/>
          <w:sz w:val="28"/>
          <w:szCs w:val="28"/>
          <w:lang w:val="uk-UA"/>
        </w:rPr>
        <w:t xml:space="preserve">легко </w:t>
      </w:r>
      <w:r w:rsidRPr="0086163A">
        <w:rPr>
          <w:color w:val="525252" w:themeColor="text1" w:themeTint="F2"/>
          <w:sz w:val="28"/>
          <w:szCs w:val="28"/>
          <w:lang w:val="uk-UA"/>
        </w:rPr>
        <w:t>може розвинутися резистентність. Отже, препарат-генерик повинен забезпечити</w:t>
      </w:r>
      <w:r w:rsidR="00936211">
        <w:rPr>
          <w:color w:val="525252" w:themeColor="text1" w:themeTint="F2"/>
          <w:sz w:val="28"/>
          <w:szCs w:val="28"/>
          <w:lang w:val="uk-UA"/>
        </w:rPr>
        <w:t xml:space="preserve"> такі ж</w:t>
      </w:r>
      <w:r w:rsidRPr="0086163A">
        <w:rPr>
          <w:color w:val="525252" w:themeColor="text1" w:themeTint="F2"/>
          <w:sz w:val="28"/>
          <w:szCs w:val="28"/>
          <w:lang w:val="uk-UA"/>
        </w:rPr>
        <w:t xml:space="preserve"> активні концентрації діючої речовини </w:t>
      </w:r>
      <w:r w:rsidR="00936211">
        <w:rPr>
          <w:color w:val="525252" w:themeColor="text1" w:themeTint="F2"/>
          <w:sz w:val="28"/>
          <w:szCs w:val="28"/>
          <w:lang w:val="uk-UA"/>
        </w:rPr>
        <w:t>в</w:t>
      </w:r>
      <w:r w:rsidRPr="0086163A">
        <w:rPr>
          <w:color w:val="525252" w:themeColor="text1" w:themeTint="F2"/>
          <w:sz w:val="28"/>
          <w:szCs w:val="28"/>
          <w:lang w:val="uk-UA"/>
        </w:rPr>
        <w:t xml:space="preserve"> крові пацієнта, що </w:t>
      </w:r>
      <w:r w:rsidR="00936211">
        <w:rPr>
          <w:color w:val="525252" w:themeColor="text1" w:themeTint="F2"/>
          <w:sz w:val="28"/>
          <w:szCs w:val="28"/>
          <w:lang w:val="uk-UA"/>
        </w:rPr>
        <w:t xml:space="preserve">дуже </w:t>
      </w:r>
      <w:r w:rsidRPr="0086163A">
        <w:rPr>
          <w:color w:val="525252" w:themeColor="text1" w:themeTint="F2"/>
          <w:sz w:val="28"/>
          <w:szCs w:val="28"/>
          <w:lang w:val="uk-UA"/>
        </w:rPr>
        <w:t>подібні до оригінального препарату.</w:t>
      </w:r>
    </w:p>
    <w:p w:rsidRPr="0086163A" w:rsidR="00A77B53" w:rsidP="00617350" w:rsidRDefault="00A77B53" w14:paraId="13EF9F66" w14:textId="14F692D8">
      <w:pPr>
        <w:pStyle w:val="a4"/>
        <w:shd w:val="clear" w:color="auto" w:fill="FFFFFF"/>
        <w:spacing w:before="0" w:beforeAutospacing="0" w:after="0" w:afterAutospacing="0" w:line="360" w:lineRule="auto"/>
        <w:ind w:firstLine="567"/>
        <w:jc w:val="both"/>
        <w:rPr>
          <w:color w:val="525252" w:themeColor="text1" w:themeTint="F2"/>
          <w:sz w:val="28"/>
          <w:szCs w:val="28"/>
          <w:lang w:val="uk-UA"/>
        </w:rPr>
      </w:pPr>
      <w:r w:rsidRPr="0086163A">
        <w:rPr>
          <w:color w:val="525252" w:themeColor="text1" w:themeTint="F2"/>
          <w:sz w:val="28"/>
          <w:szCs w:val="28"/>
          <w:lang w:val="uk-UA"/>
        </w:rPr>
        <w:lastRenderedPageBreak/>
        <w:t xml:space="preserve">Що стосується біоеквівалентності, є </w:t>
      </w:r>
      <w:r w:rsidR="00390E7D">
        <w:rPr>
          <w:color w:val="525252" w:themeColor="text1" w:themeTint="F2"/>
          <w:sz w:val="28"/>
          <w:szCs w:val="28"/>
          <w:lang w:val="uk-UA"/>
        </w:rPr>
        <w:t>тільки</w:t>
      </w:r>
      <w:r w:rsidRPr="0086163A">
        <w:rPr>
          <w:color w:val="525252" w:themeColor="text1" w:themeTint="F2"/>
          <w:sz w:val="28"/>
          <w:szCs w:val="28"/>
          <w:lang w:val="uk-UA"/>
        </w:rPr>
        <w:t xml:space="preserve"> поодинокі випадки проведення досліджень</w:t>
      </w:r>
      <w:r w:rsidR="00390E7D">
        <w:rPr>
          <w:color w:val="525252" w:themeColor="text1" w:themeTint="F2"/>
          <w:sz w:val="28"/>
          <w:szCs w:val="28"/>
          <w:lang w:val="uk-UA"/>
        </w:rPr>
        <w:t xml:space="preserve"> у цьому плані</w:t>
      </w:r>
      <w:r w:rsidRPr="0086163A">
        <w:rPr>
          <w:color w:val="525252" w:themeColor="text1" w:themeTint="F2"/>
          <w:sz w:val="28"/>
          <w:szCs w:val="28"/>
          <w:lang w:val="uk-UA"/>
        </w:rPr>
        <w:t>. Ті лікарські засоби, які планувалося зареєструвати в Польщі, Болгарії, вивчали на біоеквів</w:t>
      </w:r>
      <w:r w:rsidRPr="0086163A" w:rsidR="00440F64">
        <w:rPr>
          <w:color w:val="525252" w:themeColor="text1" w:themeTint="F2"/>
          <w:sz w:val="28"/>
          <w:szCs w:val="28"/>
          <w:lang w:val="uk-UA"/>
        </w:rPr>
        <w:t>алентність до компаратора –</w:t>
      </w:r>
      <w:r w:rsidRPr="0086163A">
        <w:rPr>
          <w:color w:val="525252" w:themeColor="text1" w:themeTint="F2"/>
          <w:sz w:val="28"/>
          <w:szCs w:val="28"/>
          <w:lang w:val="uk-UA"/>
        </w:rPr>
        <w:t xml:space="preserve"> аналогічного препарату, який застосовують в країні-імпортері, тобто генерик оцінювали за іншим генериком, що методологічно неправильно. Біоеквівалентність генерика завжди необхідно оцінювати за оригінальним препаратом.</w:t>
      </w:r>
    </w:p>
    <w:p w:rsidRPr="0086163A" w:rsidR="00A77B53" w:rsidP="00617350" w:rsidRDefault="0031349D" w14:paraId="6AC2CEE3" w14:textId="136261B4">
      <w:pPr>
        <w:pStyle w:val="a4"/>
        <w:shd w:val="clear" w:color="auto" w:fill="FFFFFF"/>
        <w:spacing w:before="0" w:beforeAutospacing="0" w:after="0" w:afterAutospacing="0" w:line="360" w:lineRule="auto"/>
        <w:ind w:firstLine="567"/>
        <w:jc w:val="both"/>
        <w:rPr>
          <w:color w:val="525252" w:themeColor="text1" w:themeTint="F2"/>
          <w:sz w:val="28"/>
          <w:szCs w:val="28"/>
          <w:lang w:val="uk-UA"/>
        </w:rPr>
      </w:pPr>
      <w:r w:rsidRPr="0086163A">
        <w:rPr>
          <w:color w:val="525252" w:themeColor="text1" w:themeTint="F2"/>
          <w:sz w:val="28"/>
          <w:szCs w:val="28"/>
          <w:lang w:val="uk-UA"/>
        </w:rPr>
        <w:t>Вважаємо, що з роширенням ринків,</w:t>
      </w:r>
      <w:r w:rsidRPr="0086163A" w:rsidR="00A77B53">
        <w:rPr>
          <w:color w:val="525252" w:themeColor="text1" w:themeTint="F2"/>
          <w:sz w:val="28"/>
          <w:szCs w:val="28"/>
          <w:lang w:val="uk-UA"/>
        </w:rPr>
        <w:t xml:space="preserve"> з’являться економічні мотиви для прискорення модернізації виробництва та поліпшення якості лікарських засобів, щоб вижити в конкурентній боротьбі. Підприємства, які не запровадять необхідних змін, змушені будуть залишити фармацевтичний ринок. В Україні відчувається потреба у розробленні та встановленні таких «правил гри», які допомогли б провести необхідну модернізацію виробничого процесу на вітчизняних підприємствах. Згідно </w:t>
      </w:r>
      <w:r w:rsidR="00390E7D">
        <w:rPr>
          <w:color w:val="525252" w:themeColor="text1" w:themeTint="F2"/>
          <w:sz w:val="28"/>
          <w:szCs w:val="28"/>
          <w:lang w:val="uk-UA"/>
        </w:rPr>
        <w:t>і</w:t>
      </w:r>
      <w:r w:rsidRPr="0086163A" w:rsidR="00A77B53">
        <w:rPr>
          <w:color w:val="525252" w:themeColor="text1" w:themeTint="F2"/>
          <w:sz w:val="28"/>
          <w:szCs w:val="28"/>
          <w:lang w:val="uk-UA"/>
        </w:rPr>
        <w:t>з Наказом МОЗ України від 12.12.2001 р</w:t>
      </w:r>
      <w:r w:rsidR="00390E7D">
        <w:rPr>
          <w:color w:val="525252" w:themeColor="text1" w:themeTint="F2"/>
          <w:sz w:val="28"/>
          <w:szCs w:val="28"/>
          <w:lang w:val="uk-UA"/>
        </w:rPr>
        <w:t>оку</w:t>
      </w:r>
      <w:r w:rsidRPr="0086163A" w:rsidR="00A77B53">
        <w:rPr>
          <w:color w:val="525252" w:themeColor="text1" w:themeTint="F2"/>
          <w:sz w:val="28"/>
          <w:szCs w:val="28"/>
          <w:lang w:val="uk-UA"/>
        </w:rPr>
        <w:t xml:space="preserve"> № 497 передбачено механізм заборони виробництва </w:t>
      </w:r>
      <w:r w:rsidR="00390E7D">
        <w:rPr>
          <w:color w:val="525252" w:themeColor="text1" w:themeTint="F2"/>
          <w:sz w:val="28"/>
          <w:szCs w:val="28"/>
          <w:lang w:val="uk-UA"/>
        </w:rPr>
        <w:t>і</w:t>
      </w:r>
      <w:r w:rsidRPr="0086163A" w:rsidR="00A77B53">
        <w:rPr>
          <w:color w:val="525252" w:themeColor="text1" w:themeTint="F2"/>
          <w:sz w:val="28"/>
          <w:szCs w:val="28"/>
          <w:lang w:val="uk-UA"/>
        </w:rPr>
        <w:t xml:space="preserve"> вилучення з продажу лікарських засобів, якість яких не відповідає стандартам</w:t>
      </w:r>
      <w:r w:rsidR="00390E7D">
        <w:rPr>
          <w:color w:val="525252" w:themeColor="text1" w:themeTint="F2"/>
          <w:sz w:val="28"/>
          <w:szCs w:val="28"/>
          <w:lang w:val="uk-UA"/>
        </w:rPr>
        <w:t>, які діють на даний момент</w:t>
      </w:r>
      <w:r w:rsidRPr="0086163A" w:rsidR="00A77B53">
        <w:rPr>
          <w:color w:val="525252" w:themeColor="text1" w:themeTint="F2"/>
          <w:sz w:val="28"/>
          <w:szCs w:val="28"/>
          <w:lang w:val="uk-UA"/>
        </w:rPr>
        <w:t>. Це стосується препаратів,</w:t>
      </w:r>
      <w:r w:rsidR="00390E7D">
        <w:rPr>
          <w:color w:val="525252" w:themeColor="text1" w:themeTint="F2"/>
          <w:sz w:val="28"/>
          <w:szCs w:val="28"/>
          <w:lang w:val="uk-UA"/>
        </w:rPr>
        <w:t xml:space="preserve"> які</w:t>
      </w:r>
      <w:r w:rsidRPr="0086163A" w:rsidR="00A77B53">
        <w:rPr>
          <w:color w:val="525252" w:themeColor="text1" w:themeTint="F2"/>
          <w:sz w:val="28"/>
          <w:szCs w:val="28"/>
          <w:lang w:val="uk-UA"/>
        </w:rPr>
        <w:t xml:space="preserve"> назван</w:t>
      </w:r>
      <w:r w:rsidR="00390E7D">
        <w:rPr>
          <w:color w:val="525252" w:themeColor="text1" w:themeTint="F2"/>
          <w:sz w:val="28"/>
          <w:szCs w:val="28"/>
          <w:lang w:val="uk-UA"/>
        </w:rPr>
        <w:t>і</w:t>
      </w:r>
      <w:r w:rsidRPr="0086163A" w:rsidR="00A77B53">
        <w:rPr>
          <w:color w:val="525252" w:themeColor="text1" w:themeTint="F2"/>
          <w:sz w:val="28"/>
          <w:szCs w:val="28"/>
          <w:lang w:val="uk-UA"/>
        </w:rPr>
        <w:t xml:space="preserve"> виробниками генериками, але фактично до них не належать. Адже генерик</w:t>
      </w:r>
      <w:r w:rsidR="00390E7D">
        <w:rPr>
          <w:color w:val="525252" w:themeColor="text1" w:themeTint="F2"/>
          <w:sz w:val="28"/>
          <w:szCs w:val="28"/>
          <w:lang w:val="uk-UA"/>
        </w:rPr>
        <w:t>, як ми зазначали вище</w:t>
      </w:r>
      <w:r w:rsidRPr="0086163A" w:rsidR="00A77B53">
        <w:rPr>
          <w:color w:val="525252" w:themeColor="text1" w:themeTint="F2"/>
          <w:sz w:val="28"/>
          <w:szCs w:val="28"/>
          <w:lang w:val="uk-UA"/>
        </w:rPr>
        <w:t xml:space="preserve"> — це лікарський засіб, біоеквівалентний оригінальному препарату. </w:t>
      </w:r>
      <w:r w:rsidR="00390E7D">
        <w:rPr>
          <w:color w:val="525252" w:themeColor="text1" w:themeTint="F2"/>
          <w:sz w:val="28"/>
          <w:szCs w:val="28"/>
          <w:lang w:val="uk-UA"/>
        </w:rPr>
        <w:t>Саме т</w:t>
      </w:r>
      <w:r w:rsidRPr="0086163A" w:rsidR="00A77B53">
        <w:rPr>
          <w:color w:val="525252" w:themeColor="text1" w:themeTint="F2"/>
          <w:sz w:val="28"/>
          <w:szCs w:val="28"/>
          <w:lang w:val="uk-UA"/>
        </w:rPr>
        <w:t xml:space="preserve">ому актуально впроваджувати </w:t>
      </w:r>
      <w:r w:rsidR="00453F74">
        <w:rPr>
          <w:color w:val="525252" w:themeColor="text1" w:themeTint="F2"/>
          <w:sz w:val="28"/>
          <w:szCs w:val="28"/>
          <w:lang w:val="uk-UA"/>
        </w:rPr>
        <w:t xml:space="preserve">такі </w:t>
      </w:r>
      <w:r w:rsidRPr="0086163A" w:rsidR="00A77B53">
        <w:rPr>
          <w:color w:val="525252" w:themeColor="text1" w:themeTint="F2"/>
          <w:sz w:val="28"/>
          <w:szCs w:val="28"/>
          <w:lang w:val="uk-UA"/>
        </w:rPr>
        <w:t>обов’язкові дослідження біоеквівалентності препаратів-генериків. Сьогодні фактично немає експериментальних доказів, що лікарські засоби, які випускаються вітчизняними фармацевтичними заводами, є генериками.</w:t>
      </w:r>
    </w:p>
    <w:p w:rsidRPr="0086163A" w:rsidR="00A77B53" w:rsidP="00617350" w:rsidRDefault="00A77B53" w14:paraId="4E87DB91" w14:textId="77777777">
      <w:pPr>
        <w:pStyle w:val="a4"/>
        <w:shd w:val="clear" w:color="auto" w:fill="FFFFFF"/>
        <w:spacing w:before="0" w:beforeAutospacing="0" w:after="0" w:afterAutospacing="0" w:line="360" w:lineRule="auto"/>
        <w:ind w:firstLine="567"/>
        <w:jc w:val="both"/>
        <w:rPr>
          <w:color w:val="525252" w:themeColor="text1" w:themeTint="F2"/>
          <w:sz w:val="28"/>
          <w:szCs w:val="28"/>
          <w:lang w:val="uk-UA"/>
        </w:rPr>
      </w:pPr>
      <w:r w:rsidRPr="0086163A">
        <w:rPr>
          <w:color w:val="525252" w:themeColor="text1" w:themeTint="F2"/>
          <w:sz w:val="28"/>
          <w:szCs w:val="28"/>
          <w:lang w:val="uk-UA"/>
        </w:rPr>
        <w:t xml:space="preserve">У документах ВООЗ докладно описано, як необхідно проводити дослідження біоеквівалентності генериків. Суть дослідження полягає в тому, що здорових добровольців рандомізовано розподіляють на дві групи. Пацієнтам 1-ї групи призначають препарат-компаратор, 2-ї — генерик. Протягом відповідного часу з певною періодичністю у пацієнтів обох груп беруть кров з вени, в плазмі крові досліджують вміст діючої речовини або її активних метаболітів. У тому разі, коли результати досліджень у пацієнтів </w:t>
      </w:r>
      <w:r w:rsidRPr="0086163A">
        <w:rPr>
          <w:color w:val="525252" w:themeColor="text1" w:themeTint="F2"/>
          <w:sz w:val="28"/>
          <w:szCs w:val="28"/>
          <w:lang w:val="uk-UA"/>
        </w:rPr>
        <w:lastRenderedPageBreak/>
        <w:t>обох груп збігаються з відхиленням ±20%, вважають що препарат-генерик біоеквівалентний препарату-компаратору.</w:t>
      </w:r>
    </w:p>
    <w:p w:rsidRPr="0086163A" w:rsidR="00A77B53" w:rsidP="00617350" w:rsidRDefault="00A77B53" w14:paraId="4CFF223E" w14:textId="77777777">
      <w:pPr>
        <w:pStyle w:val="a4"/>
        <w:shd w:val="clear" w:color="auto" w:fill="FFFFFF"/>
        <w:spacing w:before="0" w:beforeAutospacing="0" w:after="0" w:afterAutospacing="0" w:line="360" w:lineRule="auto"/>
        <w:ind w:firstLine="567"/>
        <w:jc w:val="both"/>
        <w:rPr>
          <w:color w:val="525252" w:themeColor="text1" w:themeTint="F2"/>
          <w:sz w:val="28"/>
          <w:szCs w:val="28"/>
          <w:lang w:val="uk-UA"/>
        </w:rPr>
      </w:pPr>
      <w:r w:rsidRPr="0086163A">
        <w:rPr>
          <w:color w:val="525252" w:themeColor="text1" w:themeTint="F2"/>
          <w:sz w:val="28"/>
          <w:szCs w:val="28"/>
          <w:lang w:val="uk-UA"/>
        </w:rPr>
        <w:t>Розроблено зручні методи вивчення біоеквівалентності як за участю людини, так і </w:t>
      </w:r>
      <w:r w:rsidRPr="0086163A">
        <w:rPr>
          <w:i/>
          <w:iCs/>
          <w:color w:val="525252" w:themeColor="text1" w:themeTint="F2"/>
          <w:sz w:val="28"/>
          <w:szCs w:val="28"/>
          <w:lang w:val="uk-UA"/>
        </w:rPr>
        <w:t>in vitro</w:t>
      </w:r>
      <w:r w:rsidRPr="0086163A">
        <w:rPr>
          <w:color w:val="525252" w:themeColor="text1" w:themeTint="F2"/>
          <w:sz w:val="28"/>
          <w:szCs w:val="28"/>
          <w:lang w:val="uk-UA"/>
        </w:rPr>
        <w:t>. У жовтні минулого року на останньому засіданні Комітету експертів ВООЗ йшлося про те, що тест на розчинність таблеток </w:t>
      </w:r>
      <w:r w:rsidRPr="0086163A">
        <w:rPr>
          <w:i/>
          <w:iCs/>
          <w:color w:val="525252" w:themeColor="text1" w:themeTint="F2"/>
          <w:sz w:val="28"/>
          <w:szCs w:val="28"/>
          <w:lang w:val="uk-UA"/>
        </w:rPr>
        <w:t>in vitro</w:t>
      </w:r>
      <w:r w:rsidRPr="0086163A">
        <w:rPr>
          <w:color w:val="525252" w:themeColor="text1" w:themeTint="F2"/>
          <w:sz w:val="28"/>
          <w:szCs w:val="28"/>
          <w:lang w:val="uk-UA"/>
        </w:rPr>
        <w:t> для деяких лікарських засобів — адекватний спосіб оцінки їх біоеквівалентності.</w:t>
      </w:r>
    </w:p>
    <w:p w:rsidRPr="0086163A" w:rsidR="00A77B53" w:rsidP="00617350" w:rsidRDefault="00A77B53" w14:paraId="72D172D2" w14:textId="77777777">
      <w:pPr>
        <w:pStyle w:val="a4"/>
        <w:shd w:val="clear" w:color="auto" w:fill="FFFFFF"/>
        <w:spacing w:before="0" w:beforeAutospacing="0" w:after="0" w:afterAutospacing="0" w:line="360" w:lineRule="auto"/>
        <w:ind w:firstLine="567"/>
        <w:jc w:val="both"/>
        <w:rPr>
          <w:color w:val="525252" w:themeColor="text1" w:themeTint="F2"/>
          <w:sz w:val="28"/>
          <w:szCs w:val="28"/>
          <w:lang w:val="uk-UA"/>
        </w:rPr>
      </w:pPr>
      <w:r w:rsidRPr="0086163A">
        <w:rPr>
          <w:color w:val="525252" w:themeColor="text1" w:themeTint="F2"/>
          <w:sz w:val="28"/>
          <w:szCs w:val="28"/>
          <w:lang w:val="uk-UA"/>
        </w:rPr>
        <w:t>Останнім часом Державна інспекція з контролю якості лікарських засобів МОЗ України організовує ряд семінарів, на яких розглядаються питання забезпечення якості лікарських засобів. Минулого року проходили регулярні семінари для керівників інспекцій з контролю якості лікарських засобів та керівників контрольно-аналітичних лабораторій. Після опублікування Наказів МОЗ України від 30.10.2001 р. № 436 «Про затвердження Інструкції про порядок контролю якості лікарських засобів під час оптової та роздрібної торгівлі» (</w:t>
      </w:r>
      <w:hyperlink w:history="1" r:id="rId8">
        <w:r w:rsidRPr="0086163A">
          <w:rPr>
            <w:rStyle w:val="a3"/>
            <w:color w:val="525252" w:themeColor="text1" w:themeTint="F2"/>
            <w:sz w:val="28"/>
            <w:szCs w:val="28"/>
            <w:lang w:val="uk-UA"/>
          </w:rPr>
          <w:t>«Щотижневик АПТЕКА», № 6 (327) від 11 лютого 2002 р.</w:t>
        </w:r>
      </w:hyperlink>
      <w:r w:rsidRPr="0086163A">
        <w:rPr>
          <w:color w:val="525252" w:themeColor="text1" w:themeTint="F2"/>
          <w:sz w:val="28"/>
          <w:szCs w:val="28"/>
          <w:lang w:val="uk-UA"/>
        </w:rPr>
        <w:t xml:space="preserve">) та від 26.10.2001 р. № 428 «Про затвердження інструкції з оформлення матеріалів про адміністративні порушення законодавства України щодо забезпечення якості </w:t>
      </w:r>
      <w:r w:rsidR="00186E8F">
        <w:rPr>
          <w:color w:val="525252" w:themeColor="text1" w:themeTint="F2"/>
          <w:sz w:val="28"/>
          <w:szCs w:val="28"/>
          <w:lang w:val="uk-UA"/>
        </w:rPr>
        <w:t>лікарських засобів».</w:t>
      </w:r>
      <w:r w:rsidRPr="0086163A">
        <w:rPr>
          <w:color w:val="525252" w:themeColor="text1" w:themeTint="F2"/>
          <w:sz w:val="28"/>
          <w:szCs w:val="28"/>
          <w:lang w:val="uk-UA"/>
        </w:rPr>
        <w:t xml:space="preserve"> Державна інспекція організувала ряд семінарів інформаційного характеру щодо впровадження системи контролю якості лікарських засобів на фармацевтичних підприємствах України. Ці накази заохочують виробників високоякісних лікарських засобів.</w:t>
      </w:r>
    </w:p>
    <w:p w:rsidRPr="0086163A" w:rsidR="00A77B53" w:rsidP="00617350" w:rsidRDefault="00A77B53" w14:paraId="682EDB5F" w14:textId="77777777">
      <w:pPr>
        <w:pStyle w:val="a4"/>
        <w:shd w:val="clear" w:color="auto" w:fill="FFFFFF"/>
        <w:spacing w:before="0" w:beforeAutospacing="0" w:after="0" w:afterAutospacing="0" w:line="360" w:lineRule="auto"/>
        <w:ind w:firstLine="567"/>
        <w:jc w:val="both"/>
        <w:rPr>
          <w:color w:val="525252" w:themeColor="text1" w:themeTint="F2"/>
          <w:sz w:val="28"/>
          <w:szCs w:val="28"/>
          <w:lang w:val="uk-UA"/>
        </w:rPr>
      </w:pPr>
      <w:r w:rsidRPr="0086163A">
        <w:rPr>
          <w:color w:val="525252" w:themeColor="text1" w:themeTint="F2"/>
          <w:sz w:val="28"/>
          <w:szCs w:val="28"/>
          <w:lang w:val="uk-UA"/>
        </w:rPr>
        <w:t>Необхідно врахувати ще один парадоксальний факт. В усьому світі асоціації промисловців, дистриб’юторів, виробників ексципієнтів, генериків тощо подають до контролюючих органів держави численні пропозиції регуляторного характеру. На жаль, в Україні аналогічні організації досі не виступили з жодною регуляторною ініціативою.</w:t>
      </w:r>
    </w:p>
    <w:p w:rsidRPr="0086163A" w:rsidR="00A77B53" w:rsidP="00617350" w:rsidRDefault="00A77B53" w14:paraId="68A2B9BB" w14:textId="77777777">
      <w:pPr>
        <w:pStyle w:val="a4"/>
        <w:shd w:val="clear" w:color="auto" w:fill="FFFFFF"/>
        <w:spacing w:before="0" w:beforeAutospacing="0" w:after="0" w:afterAutospacing="0" w:line="360" w:lineRule="auto"/>
        <w:ind w:firstLine="567"/>
        <w:jc w:val="both"/>
        <w:rPr>
          <w:color w:val="525252" w:themeColor="text1" w:themeTint="F2"/>
          <w:sz w:val="28"/>
          <w:szCs w:val="28"/>
          <w:lang w:val="uk-UA"/>
        </w:rPr>
      </w:pPr>
      <w:r w:rsidRPr="0086163A">
        <w:rPr>
          <w:color w:val="525252" w:themeColor="text1" w:themeTint="F2"/>
          <w:sz w:val="28"/>
          <w:szCs w:val="28"/>
          <w:lang w:val="uk-UA"/>
        </w:rPr>
        <w:t xml:space="preserve">Забезпечення населення лікарськими засобами та їх якість тісно пов’язані. На сьогодні ВООЗ розробила концепцію раціонального вибору якісних лікарських засобів. Рекомендовано вводити до складу тендерних </w:t>
      </w:r>
      <w:r w:rsidRPr="0086163A">
        <w:rPr>
          <w:color w:val="525252" w:themeColor="text1" w:themeTint="F2"/>
          <w:sz w:val="28"/>
          <w:szCs w:val="28"/>
          <w:lang w:val="uk-UA"/>
        </w:rPr>
        <w:lastRenderedPageBreak/>
        <w:t>комітетів фахівців у галузі фармації, які мають досвід здійснення контролю якості лікарських засобів. Якщо таких фахівців у тендерних комітетах немає, це може створити ситуації, коли закуповуються лікарські засоби у великих кількостях і направляються безпосередньо до лікарень. Там вони можуть зберігатися протягом тривалого часу (часто у невідповідних умовах) аж доки термін їх придатності не закінчиться. Звичайно, що після цього такі препарати приймати не можна. На жаль, ми часто не володіємо інформацією, в яких лікарнях утримуються запаси препаратів, термін придатності яких вже закінчився. Перевірити це за допомогою відповідної контрольної комісії практично неможливо, тому що відповідальні особи у лікарнях просто можуть не повідомити про наявність такого препарату.</w:t>
      </w:r>
    </w:p>
    <w:p w:rsidRPr="0086163A" w:rsidR="00A77B53" w:rsidP="00617350" w:rsidRDefault="00A77B53" w14:paraId="45BC1C31" w14:textId="77777777">
      <w:pPr>
        <w:pStyle w:val="a4"/>
        <w:shd w:val="clear" w:color="auto" w:fill="FFFFFF"/>
        <w:spacing w:before="0" w:beforeAutospacing="0" w:after="0" w:afterAutospacing="0" w:line="360" w:lineRule="auto"/>
        <w:ind w:firstLine="567"/>
        <w:jc w:val="both"/>
        <w:rPr>
          <w:color w:val="525252" w:themeColor="text1" w:themeTint="F2"/>
          <w:sz w:val="28"/>
          <w:szCs w:val="28"/>
          <w:lang w:val="uk-UA"/>
        </w:rPr>
      </w:pPr>
      <w:r w:rsidRPr="0086163A">
        <w:rPr>
          <w:color w:val="525252" w:themeColor="text1" w:themeTint="F2"/>
          <w:sz w:val="28"/>
          <w:szCs w:val="28"/>
          <w:lang w:val="uk-UA"/>
        </w:rPr>
        <w:t>Щоб підвищити якість лікарських засобів вітчизняного виробництва, передусім потрібно запровадити стандарти GMP, GCP, GLP, GDP у повсякденну практику виробництва. Зараз намітився певний прогрес у цьому напрямку.</w:t>
      </w:r>
    </w:p>
    <w:p w:rsidRPr="0086163A" w:rsidR="00A77B53" w:rsidP="00617350" w:rsidRDefault="00A77B53" w14:paraId="5C9254CC" w14:textId="77777777">
      <w:pPr>
        <w:pStyle w:val="a4"/>
        <w:shd w:val="clear" w:color="auto" w:fill="FFFFFF"/>
        <w:spacing w:before="0" w:beforeAutospacing="0" w:after="0" w:afterAutospacing="0" w:line="360" w:lineRule="auto"/>
        <w:ind w:firstLine="567"/>
        <w:jc w:val="both"/>
        <w:rPr>
          <w:color w:val="525252" w:themeColor="text1" w:themeTint="F2"/>
          <w:sz w:val="28"/>
          <w:szCs w:val="28"/>
          <w:lang w:val="uk-UA"/>
        </w:rPr>
      </w:pPr>
      <w:r w:rsidRPr="0086163A">
        <w:rPr>
          <w:color w:val="525252" w:themeColor="text1" w:themeTint="F2"/>
          <w:sz w:val="28"/>
          <w:szCs w:val="28"/>
          <w:lang w:val="uk-UA"/>
        </w:rPr>
        <w:t>Виробники лікарських засобів повинні бути впевнені в тому, що мають якісний активний фармацевтичний інгредієнт, а також мати документально підтверджену органом сертифікації відповідність виробництва лікарських засобів стандартам GMP. В Україні, на жаль, поки що ні того, ні іншого немає. Вітчизняні виробники дуже часто закуповують активні фармацевтичні інгредієнти в Індії, Китаї, Республіці Корея. Західні фармацевтичні компанії підписують контракт на закупівлю активного фармацевтичного інгредієнта в Індії лише після того, як делегація західної фармацевтичної компанії на чолі з керівником відділу із забезпечення якості лікарських засобів перевірить індійський завод. Організовується належний контроль якості отриманих субстанцій, а також протягом певного часу додатково проводиться моніторинг якості. На жаль, в Україні аналогічний контроль якості активних фармацевтичних інгредієнтів поки що не проводиться.</w:t>
      </w:r>
    </w:p>
    <w:p w:rsidRPr="0086163A" w:rsidR="00A77B53" w:rsidP="00617350" w:rsidRDefault="00A77B53" w14:paraId="74CBFD82" w14:textId="77777777">
      <w:pPr>
        <w:pStyle w:val="a4"/>
        <w:shd w:val="clear" w:color="auto" w:fill="FFFFFF"/>
        <w:spacing w:before="0" w:beforeAutospacing="0" w:after="0" w:afterAutospacing="0" w:line="360" w:lineRule="auto"/>
        <w:ind w:firstLine="567"/>
        <w:jc w:val="both"/>
        <w:rPr>
          <w:color w:val="525252" w:themeColor="text1" w:themeTint="F2"/>
          <w:sz w:val="28"/>
          <w:szCs w:val="28"/>
          <w:lang w:val="uk-UA"/>
        </w:rPr>
      </w:pPr>
      <w:r w:rsidRPr="0086163A">
        <w:rPr>
          <w:color w:val="525252" w:themeColor="text1" w:themeTint="F2"/>
          <w:sz w:val="28"/>
          <w:szCs w:val="28"/>
          <w:lang w:val="uk-UA"/>
        </w:rPr>
        <w:t xml:space="preserve">Вітчизняний виробник поступово наближається до впровадження стандартів GMP у виробництво лікарських засобів. На цей час не існує </w:t>
      </w:r>
      <w:r w:rsidRPr="0086163A">
        <w:rPr>
          <w:color w:val="525252" w:themeColor="text1" w:themeTint="F2"/>
          <w:sz w:val="28"/>
          <w:szCs w:val="28"/>
          <w:lang w:val="uk-UA"/>
        </w:rPr>
        <w:lastRenderedPageBreak/>
        <w:t>серйозних економічних передумов для швидкого руху в цьому напрямку. Фактично зараз у виграші ті виробники, які не займаються модернізацією своїх виробничих потужностей, а випускають дешеві лікарські засоби, що завдяки цьому добре продаються.</w:t>
      </w:r>
    </w:p>
    <w:p w:rsidRPr="0086163A" w:rsidR="00A77B53" w:rsidP="00617350" w:rsidRDefault="00A77B53" w14:paraId="50C9578A" w14:textId="77777777">
      <w:pPr>
        <w:pStyle w:val="a4"/>
        <w:shd w:val="clear" w:color="auto" w:fill="FFFFFF"/>
        <w:spacing w:before="0" w:beforeAutospacing="0" w:after="0" w:afterAutospacing="0" w:line="360" w:lineRule="auto"/>
        <w:ind w:firstLine="567"/>
        <w:jc w:val="both"/>
        <w:rPr>
          <w:color w:val="525252" w:themeColor="text1" w:themeTint="F2"/>
          <w:sz w:val="28"/>
          <w:szCs w:val="28"/>
          <w:lang w:val="uk-UA"/>
        </w:rPr>
      </w:pPr>
      <w:r w:rsidRPr="0086163A">
        <w:rPr>
          <w:color w:val="525252" w:themeColor="text1" w:themeTint="F2"/>
          <w:sz w:val="28"/>
          <w:szCs w:val="28"/>
          <w:lang w:val="uk-UA"/>
        </w:rPr>
        <w:t>Щоб модернізувати виробництво, необхідно вкласти значні кошти, оформити відповідну документацію, навчити персонал тощо. Керівник відділу контролю якості лікарських засобів західних компаній має в основному науковий ступінь PhD (Philosophy Doctor — доктор філософії); еквівалент його в Україні — кандидат наук). Більшість керівників середньої та вищої ланки вітчизняних підприємств не мають кваліфікації такого рівня. На жаль, робота з контролю якості лікарських засобів здійснюється дещо хаотично, зокрема щодо вивчення стабільності лікарських препаратів.</w:t>
      </w:r>
    </w:p>
    <w:p w:rsidRPr="0086163A" w:rsidR="00A77B53" w:rsidP="00617350" w:rsidRDefault="00A77B53" w14:paraId="573037F3" w14:textId="77777777">
      <w:pPr>
        <w:pStyle w:val="a4"/>
        <w:shd w:val="clear" w:color="auto" w:fill="FFFFFF"/>
        <w:spacing w:before="0" w:beforeAutospacing="0" w:after="0" w:afterAutospacing="0" w:line="360" w:lineRule="auto"/>
        <w:ind w:firstLine="567"/>
        <w:jc w:val="both"/>
        <w:rPr>
          <w:color w:val="525252" w:themeColor="text1" w:themeTint="F2"/>
          <w:sz w:val="28"/>
          <w:szCs w:val="28"/>
          <w:lang w:val="uk-UA"/>
        </w:rPr>
      </w:pPr>
      <w:r w:rsidRPr="0086163A">
        <w:rPr>
          <w:color w:val="525252" w:themeColor="text1" w:themeTint="F2"/>
          <w:sz w:val="28"/>
          <w:szCs w:val="28"/>
          <w:lang w:val="uk-UA"/>
        </w:rPr>
        <w:t xml:space="preserve">Важливою є проблема авторського права. Дискутується і потребує врегулювання питання, коли авторське право вступає у протиріччя з правом людини на життя і отримання необхідної медичної допомоги. До речі, угода TRIPS передбачає можливість як обов’язкового ліцензування, так і паралельного імпорту життєво необхідних для населення держави лікарських засобів. Однак сам виробник має вирішити, що робити в кожному конкретному випадку. На МОЗ України не покладено функцію контролюючого органу щодо нагляду за тим, чи отримав виробник ліцензію на випуск лікарського засобу від власника патенту. </w:t>
      </w:r>
    </w:p>
    <w:p w:rsidRPr="0086163A" w:rsidR="00A77B53" w:rsidP="00617350" w:rsidRDefault="00A77B53" w14:paraId="6FDF57EA" w14:textId="77777777">
      <w:pPr>
        <w:pStyle w:val="a4"/>
        <w:shd w:val="clear" w:color="auto" w:fill="FFFFFF"/>
        <w:spacing w:before="0" w:beforeAutospacing="0" w:after="0" w:afterAutospacing="0" w:line="360" w:lineRule="auto"/>
        <w:ind w:firstLine="567"/>
        <w:jc w:val="both"/>
        <w:rPr>
          <w:color w:val="525252" w:themeColor="text1" w:themeTint="F2"/>
          <w:sz w:val="28"/>
          <w:szCs w:val="28"/>
          <w:lang w:val="uk-UA"/>
        </w:rPr>
      </w:pPr>
      <w:r w:rsidRPr="0086163A">
        <w:rPr>
          <w:color w:val="525252" w:themeColor="text1" w:themeTint="F2"/>
          <w:sz w:val="28"/>
          <w:szCs w:val="28"/>
          <w:lang w:val="uk-UA"/>
        </w:rPr>
        <w:t xml:space="preserve">Колишня наддержава </w:t>
      </w:r>
      <w:r w:rsidRPr="0086163A" w:rsidR="0031349D">
        <w:rPr>
          <w:color w:val="525252" w:themeColor="text1" w:themeTint="F2"/>
          <w:sz w:val="28"/>
          <w:szCs w:val="28"/>
          <w:lang w:val="uk-UA"/>
        </w:rPr>
        <w:t>–</w:t>
      </w:r>
      <w:r w:rsidRPr="0086163A">
        <w:rPr>
          <w:color w:val="525252" w:themeColor="text1" w:themeTint="F2"/>
          <w:sz w:val="28"/>
          <w:szCs w:val="28"/>
          <w:lang w:val="uk-UA"/>
        </w:rPr>
        <w:t xml:space="preserve"> СРСР </w:t>
      </w:r>
      <w:r w:rsidRPr="0086163A" w:rsidR="0031349D">
        <w:rPr>
          <w:color w:val="525252" w:themeColor="text1" w:themeTint="F2"/>
          <w:sz w:val="28"/>
          <w:szCs w:val="28"/>
          <w:lang w:val="uk-UA"/>
        </w:rPr>
        <w:t>–</w:t>
      </w:r>
      <w:r w:rsidRPr="0086163A">
        <w:rPr>
          <w:color w:val="525252" w:themeColor="text1" w:themeTint="F2"/>
          <w:sz w:val="28"/>
          <w:szCs w:val="28"/>
          <w:lang w:val="uk-UA"/>
        </w:rPr>
        <w:t xml:space="preserve"> мала замкнений і відносно самодостатній ринок. Тому у керівників підприємств склалася хибна думка про те, що вони можуть здійснювати господарську діяльність так, як вважатимуть за потрібне. При цьому рекомендації, розроблені авторитетними міжнародними організаціями, для них не мали і ще інколи й зараз, не мають особливої ваги. Інші ж країни, що розвиваються, сприймають рекомендації ВООЗ як керівництво до дії. Цим можна якоюсь мірою пояснити впевненість деяких виробників у тому, що вони виробляють якісні лікарські засоби. Однак, якби вони вивчили вимоги ВООЗ до якісних </w:t>
      </w:r>
      <w:r w:rsidRPr="0086163A">
        <w:rPr>
          <w:color w:val="525252" w:themeColor="text1" w:themeTint="F2"/>
          <w:sz w:val="28"/>
          <w:szCs w:val="28"/>
          <w:lang w:val="uk-UA"/>
        </w:rPr>
        <w:lastRenderedPageBreak/>
        <w:t>препаратів, порівняли статистику виявлення неякісних ліків в Україні і в розвинутих країнах, їхня думка, напевно, дещо змінилася б.</w:t>
      </w:r>
    </w:p>
    <w:p w:rsidRPr="0086163A" w:rsidR="00A77B53" w:rsidP="00617350" w:rsidRDefault="00A77B53" w14:paraId="663CA8C3" w14:textId="77777777">
      <w:pPr>
        <w:pStyle w:val="a4"/>
        <w:shd w:val="clear" w:color="auto" w:fill="FFFFFF"/>
        <w:spacing w:before="0" w:beforeAutospacing="0" w:after="0" w:afterAutospacing="0" w:line="360" w:lineRule="auto"/>
        <w:ind w:firstLine="567"/>
        <w:jc w:val="both"/>
        <w:rPr>
          <w:color w:val="525252" w:themeColor="text1" w:themeTint="F2"/>
          <w:sz w:val="28"/>
          <w:szCs w:val="28"/>
          <w:lang w:val="uk-UA"/>
        </w:rPr>
      </w:pPr>
      <w:r w:rsidRPr="0086163A">
        <w:rPr>
          <w:color w:val="525252" w:themeColor="text1" w:themeTint="F2"/>
          <w:sz w:val="28"/>
          <w:szCs w:val="28"/>
          <w:lang w:val="uk-UA"/>
        </w:rPr>
        <w:t>У 2001 р. в Україні кількість вилучених серій (166) неякісних лікарських засобів була приблизно такою, як у США в 1992 р. (172). Однак тоді ринок лікарських засобів у США (близько 120 млрд. доларів) більше ніж у 200 разів перевищував український ринок. Отже, кількість вилучених неякісних лікарських засобів в Україні приблизно більше ніж у 200 разів більша, ніж у США! Звичайно, якщо порівнювати ситуацію, що склалася довкола кількості неякісних і фальсифікованих лікарських засобів, то в Україні вона краща, ніж у Нігерії, де ця кількість перевищує 50 %. То на кого повинна рівнятися наша держава? До речі, на сьогодні в Україні не передбачено законом кримінальної відповідальності за реалізацію фальсифікованих лікарських засобів.</w:t>
      </w:r>
    </w:p>
    <w:p w:rsidRPr="0086163A" w:rsidR="00A77B53" w:rsidP="00617350" w:rsidRDefault="00A77B53" w14:paraId="40232B50" w14:textId="77777777">
      <w:pPr>
        <w:pStyle w:val="a4"/>
        <w:shd w:val="clear" w:color="auto" w:fill="FFFFFF"/>
        <w:spacing w:before="0" w:beforeAutospacing="0" w:after="0" w:afterAutospacing="0" w:line="360" w:lineRule="auto"/>
        <w:ind w:firstLine="567"/>
        <w:jc w:val="both"/>
        <w:rPr>
          <w:color w:val="525252" w:themeColor="text1" w:themeTint="F2"/>
          <w:sz w:val="28"/>
          <w:szCs w:val="28"/>
          <w:lang w:val="uk-UA"/>
        </w:rPr>
      </w:pPr>
      <w:r w:rsidRPr="0086163A">
        <w:rPr>
          <w:color w:val="525252" w:themeColor="text1" w:themeTint="F2"/>
          <w:sz w:val="28"/>
          <w:szCs w:val="28"/>
          <w:lang w:val="uk-UA"/>
        </w:rPr>
        <w:t>Отже, якість вітчизняних лікарських засобів на фармацевтичному ринку повинні забезпечувати підприємства шляхом запровадження стандартів GMP, GLP, GCP, GDP та щоб у державі активно функціонувала система забезпечення якості лікарських засобів. За таких умов можна буде забезпечити населення України якісними ліками, а також створити передумови не тільки для виживання вітчизняного виробника, а й для перемоги в гострій конкурентній боротьбі в умовах відкритого ринку.</w:t>
      </w:r>
    </w:p>
    <w:p w:rsidRPr="0086163A" w:rsidR="00AD2E3D" w:rsidP="00617350" w:rsidRDefault="00AD2E3D" w14:paraId="20417A2D" w14:textId="77777777">
      <w:pPr>
        <w:pStyle w:val="a4"/>
        <w:shd w:val="clear" w:color="auto" w:fill="FFFFFF"/>
        <w:spacing w:before="0" w:beforeAutospacing="0" w:after="0" w:afterAutospacing="0" w:line="360" w:lineRule="auto"/>
        <w:ind w:firstLine="567"/>
        <w:jc w:val="both"/>
        <w:rPr>
          <w:color w:val="525252" w:themeColor="text1" w:themeTint="F2"/>
          <w:sz w:val="28"/>
          <w:szCs w:val="28"/>
          <w:lang w:val="uk-UA"/>
        </w:rPr>
      </w:pPr>
    </w:p>
    <w:p w:rsidRPr="0086163A" w:rsidR="00AD2E3D" w:rsidP="00617350" w:rsidRDefault="00AD2E3D" w14:paraId="0AF8C939" w14:textId="77777777">
      <w:pPr>
        <w:pStyle w:val="a4"/>
        <w:shd w:val="clear" w:color="auto" w:fill="FFFFFF"/>
        <w:spacing w:before="0" w:beforeAutospacing="0" w:after="0" w:afterAutospacing="0" w:line="360" w:lineRule="auto"/>
        <w:ind w:firstLine="567"/>
        <w:jc w:val="both"/>
        <w:rPr>
          <w:color w:val="525252" w:themeColor="text1" w:themeTint="F2"/>
          <w:sz w:val="28"/>
          <w:szCs w:val="28"/>
          <w:lang w:val="uk-UA"/>
        </w:rPr>
      </w:pPr>
    </w:p>
    <w:p w:rsidRPr="0086163A" w:rsidR="00AD2E3D" w:rsidP="00617350" w:rsidRDefault="00AD2E3D" w14:paraId="054C3E04" w14:textId="77777777">
      <w:pPr>
        <w:pStyle w:val="a4"/>
        <w:shd w:val="clear" w:color="auto" w:fill="FFFFFF"/>
        <w:spacing w:before="0" w:beforeAutospacing="0" w:after="0" w:afterAutospacing="0" w:line="360" w:lineRule="auto"/>
        <w:ind w:firstLine="567"/>
        <w:jc w:val="both"/>
        <w:rPr>
          <w:b/>
          <w:color w:val="525252" w:themeColor="text1" w:themeTint="F2"/>
          <w:sz w:val="28"/>
          <w:szCs w:val="28"/>
          <w:lang w:val="uk-UA"/>
        </w:rPr>
      </w:pPr>
      <w:r w:rsidRPr="0086163A">
        <w:rPr>
          <w:b/>
          <w:color w:val="525252" w:themeColor="text1" w:themeTint="F2"/>
          <w:sz w:val="28"/>
          <w:szCs w:val="28"/>
          <w:lang w:val="uk-UA"/>
        </w:rPr>
        <w:t>1.3. Аналіз міжнародних стандартів систем управління якістю</w:t>
      </w:r>
    </w:p>
    <w:p w:rsidRPr="0086163A" w:rsidR="00AD2E3D" w:rsidP="00617350" w:rsidRDefault="00AD2E3D" w14:paraId="58F3DCAB" w14:textId="77777777">
      <w:pPr>
        <w:pStyle w:val="a4"/>
        <w:shd w:val="clear" w:color="auto" w:fill="FFFFFF"/>
        <w:spacing w:before="0" w:beforeAutospacing="0" w:after="0" w:afterAutospacing="0" w:line="360" w:lineRule="auto"/>
        <w:ind w:firstLine="567"/>
        <w:jc w:val="both"/>
        <w:rPr>
          <w:rFonts w:ascii="Arial" w:hAnsi="Arial" w:cs="Arial"/>
          <w:color w:val="525252" w:themeColor="text1" w:themeTint="F2"/>
          <w:sz w:val="23"/>
          <w:szCs w:val="23"/>
          <w:shd w:val="clear" w:color="auto" w:fill="D4E7F7"/>
          <w:lang w:val="uk-UA"/>
        </w:rPr>
      </w:pPr>
    </w:p>
    <w:p w:rsidRPr="00A94575" w:rsidR="00A94575" w:rsidP="00A94575" w:rsidRDefault="00A94575" w14:paraId="1E657553" w14:textId="28E711BD">
      <w:pPr>
        <w:shd w:val="clear" w:color="auto" w:fill="FFFFFF"/>
        <w:spacing w:after="0" w:line="360" w:lineRule="auto"/>
        <w:ind w:firstLine="567"/>
        <w:jc w:val="both"/>
        <w:rPr>
          <w:rFonts w:ascii="Times New Roman" w:hAnsi="Times New Roman" w:eastAsia="Times New Roman" w:cs="Times New Roman"/>
          <w:color w:val="525252" w:themeColor="text1" w:themeTint="F2"/>
          <w:sz w:val="28"/>
          <w:szCs w:val="28"/>
          <w:lang w:val="uk-UA" w:eastAsia="ru-RU"/>
        </w:rPr>
      </w:pPr>
      <w:r w:rsidRPr="00A94575">
        <w:rPr>
          <w:rFonts w:ascii="Times New Roman" w:hAnsi="Times New Roman" w:eastAsia="Times New Roman" w:cs="Times New Roman"/>
          <w:color w:val="525252" w:themeColor="text1" w:themeTint="F2"/>
          <w:sz w:val="28"/>
          <w:szCs w:val="28"/>
          <w:lang w:val="uk-UA" w:eastAsia="ru-RU"/>
        </w:rPr>
        <w:t>Якість медичної допомоги забезпечується не </w:t>
      </w:r>
      <w:r w:rsidR="007A64E2">
        <w:rPr>
          <w:rFonts w:ascii="Times New Roman" w:hAnsi="Times New Roman" w:eastAsia="Times New Roman" w:cs="Times New Roman"/>
          <w:color w:val="525252" w:themeColor="text1" w:themeTint="F2"/>
          <w:sz w:val="28"/>
          <w:szCs w:val="28"/>
          <w:lang w:val="uk-UA" w:eastAsia="ru-RU"/>
        </w:rPr>
        <w:t>тільки</w:t>
      </w:r>
      <w:r w:rsidRPr="00A94575">
        <w:rPr>
          <w:rFonts w:ascii="Times New Roman" w:hAnsi="Times New Roman" w:eastAsia="Times New Roman" w:cs="Times New Roman"/>
          <w:color w:val="525252" w:themeColor="text1" w:themeTint="F2"/>
          <w:sz w:val="28"/>
          <w:szCs w:val="28"/>
          <w:lang w:val="uk-UA" w:eastAsia="ru-RU"/>
        </w:rPr>
        <w:t xml:space="preserve"> стандартизацією лікувально-діагностичного процесу, а</w:t>
      </w:r>
      <w:r w:rsidR="007A64E2">
        <w:rPr>
          <w:rFonts w:ascii="Times New Roman" w:hAnsi="Times New Roman" w:eastAsia="Times New Roman" w:cs="Times New Roman"/>
          <w:color w:val="525252" w:themeColor="text1" w:themeTint="F2"/>
          <w:sz w:val="28"/>
          <w:szCs w:val="28"/>
          <w:lang w:val="uk-UA" w:eastAsia="ru-RU"/>
        </w:rPr>
        <w:t xml:space="preserve"> насамперед </w:t>
      </w:r>
      <w:r w:rsidRPr="00A94575">
        <w:rPr>
          <w:rFonts w:ascii="Times New Roman" w:hAnsi="Times New Roman" w:eastAsia="Times New Roman" w:cs="Times New Roman"/>
          <w:color w:val="525252" w:themeColor="text1" w:themeTint="F2"/>
          <w:sz w:val="28"/>
          <w:szCs w:val="28"/>
          <w:lang w:val="uk-UA" w:eastAsia="ru-RU"/>
        </w:rPr>
        <w:t xml:space="preserve">змінами на системному рівні. </w:t>
      </w:r>
      <w:r w:rsidR="007A64E2">
        <w:rPr>
          <w:rFonts w:ascii="Times New Roman" w:hAnsi="Times New Roman" w:eastAsia="Times New Roman" w:cs="Times New Roman"/>
          <w:color w:val="525252" w:themeColor="text1" w:themeTint="F2"/>
          <w:sz w:val="28"/>
          <w:szCs w:val="28"/>
          <w:lang w:val="uk-UA" w:eastAsia="ru-RU"/>
        </w:rPr>
        <w:t>Т</w:t>
      </w:r>
      <w:r w:rsidRPr="00A94575">
        <w:rPr>
          <w:rFonts w:ascii="Times New Roman" w:hAnsi="Times New Roman" w:eastAsia="Times New Roman" w:cs="Times New Roman"/>
          <w:color w:val="525252" w:themeColor="text1" w:themeTint="F2"/>
          <w:sz w:val="28"/>
          <w:szCs w:val="28"/>
          <w:lang w:val="uk-UA" w:eastAsia="ru-RU"/>
        </w:rPr>
        <w:t xml:space="preserve">ому </w:t>
      </w:r>
      <w:r w:rsidR="007A64E2">
        <w:rPr>
          <w:rFonts w:ascii="Times New Roman" w:hAnsi="Times New Roman" w:eastAsia="Times New Roman" w:cs="Times New Roman"/>
          <w:color w:val="525252" w:themeColor="text1" w:themeTint="F2"/>
          <w:sz w:val="28"/>
          <w:szCs w:val="28"/>
          <w:lang w:val="uk-UA" w:eastAsia="ru-RU"/>
        </w:rPr>
        <w:t xml:space="preserve">й </w:t>
      </w:r>
      <w:r w:rsidRPr="00A94575">
        <w:rPr>
          <w:rFonts w:ascii="Times New Roman" w:hAnsi="Times New Roman" w:eastAsia="Times New Roman" w:cs="Times New Roman"/>
          <w:color w:val="525252" w:themeColor="text1" w:themeTint="F2"/>
          <w:sz w:val="28"/>
          <w:szCs w:val="28"/>
          <w:lang w:val="uk-UA" w:eastAsia="ru-RU"/>
        </w:rPr>
        <w:t xml:space="preserve">експерти Всесвітньої організації охорони здоров’я визначили якість функціонування системи охорони здоров’я, комплексність складових, </w:t>
      </w:r>
      <w:r w:rsidRPr="00A94575" w:rsidR="00697CC8">
        <w:rPr>
          <w:rFonts w:ascii="Times New Roman" w:hAnsi="Times New Roman" w:eastAsia="Times New Roman" w:cs="Times New Roman"/>
          <w:color w:val="525252" w:themeColor="text1" w:themeTint="F2"/>
          <w:sz w:val="28"/>
          <w:szCs w:val="28"/>
          <w:lang w:val="uk-UA" w:eastAsia="ru-RU"/>
        </w:rPr>
        <w:t xml:space="preserve">переорієнтування на безперервне підвищення </w:t>
      </w:r>
      <w:r w:rsidR="00697CC8">
        <w:rPr>
          <w:rFonts w:ascii="Times New Roman" w:hAnsi="Times New Roman" w:eastAsia="Times New Roman" w:cs="Times New Roman"/>
          <w:color w:val="525252" w:themeColor="text1" w:themeTint="F2"/>
          <w:sz w:val="28"/>
          <w:szCs w:val="28"/>
          <w:lang w:val="uk-UA" w:eastAsia="ru-RU"/>
        </w:rPr>
        <w:t xml:space="preserve">в </w:t>
      </w:r>
      <w:r w:rsidRPr="00A94575" w:rsidR="00697CC8">
        <w:rPr>
          <w:rFonts w:ascii="Times New Roman" w:hAnsi="Times New Roman" w:eastAsia="Times New Roman" w:cs="Times New Roman"/>
          <w:color w:val="525252" w:themeColor="text1" w:themeTint="F2"/>
          <w:sz w:val="28"/>
          <w:szCs w:val="28"/>
          <w:lang w:val="uk-UA" w:eastAsia="ru-RU"/>
        </w:rPr>
        <w:t>якості медичних послуг,</w:t>
      </w:r>
      <w:r w:rsidR="00697CC8">
        <w:rPr>
          <w:rFonts w:ascii="Times New Roman" w:hAnsi="Times New Roman" w:eastAsia="Times New Roman" w:cs="Times New Roman"/>
          <w:color w:val="525252" w:themeColor="text1" w:themeTint="F2"/>
          <w:sz w:val="28"/>
          <w:szCs w:val="28"/>
          <w:lang w:val="uk-UA" w:eastAsia="ru-RU"/>
        </w:rPr>
        <w:t xml:space="preserve"> </w:t>
      </w:r>
      <w:r w:rsidRPr="00A94575" w:rsidR="00697CC8">
        <w:rPr>
          <w:rFonts w:ascii="Times New Roman" w:hAnsi="Times New Roman" w:eastAsia="Times New Roman" w:cs="Times New Roman"/>
          <w:color w:val="525252" w:themeColor="text1" w:themeTint="F2"/>
          <w:sz w:val="28"/>
          <w:szCs w:val="28"/>
          <w:lang w:val="uk-UA" w:eastAsia="ru-RU"/>
        </w:rPr>
        <w:t xml:space="preserve">безперервність </w:t>
      </w:r>
      <w:r w:rsidR="00697CC8">
        <w:rPr>
          <w:rFonts w:ascii="Times New Roman" w:hAnsi="Times New Roman" w:eastAsia="Times New Roman" w:cs="Times New Roman"/>
          <w:color w:val="525252" w:themeColor="text1" w:themeTint="F2"/>
          <w:sz w:val="28"/>
          <w:szCs w:val="28"/>
          <w:lang w:val="uk-UA" w:eastAsia="ru-RU"/>
        </w:rPr>
        <w:t xml:space="preserve">та </w:t>
      </w:r>
      <w:r w:rsidRPr="00A94575">
        <w:rPr>
          <w:rFonts w:ascii="Times New Roman" w:hAnsi="Times New Roman" w:eastAsia="Times New Roman" w:cs="Times New Roman"/>
          <w:color w:val="525252" w:themeColor="text1" w:themeTint="F2"/>
          <w:sz w:val="28"/>
          <w:szCs w:val="28"/>
          <w:lang w:val="uk-UA" w:eastAsia="ru-RU"/>
        </w:rPr>
        <w:t xml:space="preserve">послідовність надання </w:t>
      </w:r>
      <w:r w:rsidR="00697CC8">
        <w:rPr>
          <w:rFonts w:ascii="Times New Roman" w:hAnsi="Times New Roman" w:eastAsia="Times New Roman" w:cs="Times New Roman"/>
          <w:color w:val="525252" w:themeColor="text1" w:themeTint="F2"/>
          <w:sz w:val="28"/>
          <w:szCs w:val="28"/>
          <w:lang w:val="uk-UA" w:eastAsia="ru-RU"/>
        </w:rPr>
        <w:t xml:space="preserve">послуг медичного характеру </w:t>
      </w:r>
      <w:r w:rsidRPr="00A94575">
        <w:rPr>
          <w:rFonts w:ascii="Times New Roman" w:hAnsi="Times New Roman" w:eastAsia="Times New Roman" w:cs="Times New Roman"/>
          <w:color w:val="525252" w:themeColor="text1" w:themeTint="F2"/>
          <w:sz w:val="28"/>
          <w:szCs w:val="28"/>
          <w:lang w:val="uk-UA" w:eastAsia="ru-RU"/>
        </w:rPr>
        <w:t xml:space="preserve">як </w:t>
      </w:r>
      <w:r w:rsidRPr="00A94575">
        <w:rPr>
          <w:rFonts w:ascii="Times New Roman" w:hAnsi="Times New Roman" w:eastAsia="Times New Roman" w:cs="Times New Roman"/>
          <w:color w:val="525252" w:themeColor="text1" w:themeTint="F2"/>
          <w:sz w:val="28"/>
          <w:szCs w:val="28"/>
          <w:lang w:val="uk-UA" w:eastAsia="ru-RU"/>
        </w:rPr>
        <w:lastRenderedPageBreak/>
        <w:t xml:space="preserve">складову політики забезпечення якісної медичної допомоги </w:t>
      </w:r>
      <w:r w:rsidRPr="0086163A" w:rsidR="00990174">
        <w:rPr>
          <w:rFonts w:ascii="Times New Roman" w:hAnsi="Times New Roman" w:eastAsia="Times New Roman" w:cs="Times New Roman"/>
          <w:color w:val="525252" w:themeColor="text1" w:themeTint="F2"/>
          <w:sz w:val="28"/>
          <w:szCs w:val="28"/>
          <w:lang w:val="uk-UA" w:eastAsia="ru-RU"/>
        </w:rPr>
        <w:t>[</w:t>
      </w:r>
      <w:r w:rsidR="00F57C65">
        <w:rPr>
          <w:rFonts w:ascii="Times New Roman" w:hAnsi="Times New Roman" w:eastAsia="Times New Roman" w:cs="Times New Roman"/>
          <w:color w:val="525252" w:themeColor="text1" w:themeTint="F2"/>
          <w:sz w:val="28"/>
          <w:szCs w:val="28"/>
          <w:lang w:val="uk-UA" w:eastAsia="ru-RU"/>
        </w:rPr>
        <w:t>46</w:t>
      </w:r>
      <w:r w:rsidRPr="0086163A" w:rsidR="00990174">
        <w:rPr>
          <w:rFonts w:ascii="Times New Roman" w:hAnsi="Times New Roman" w:eastAsia="Times New Roman" w:cs="Times New Roman"/>
          <w:color w:val="525252" w:themeColor="text1" w:themeTint="F2"/>
          <w:sz w:val="28"/>
          <w:szCs w:val="28"/>
          <w:lang w:val="uk-UA" w:eastAsia="ru-RU"/>
        </w:rPr>
        <w:t>;</w:t>
      </w:r>
      <w:r w:rsidR="00F72B70">
        <w:rPr>
          <w:rFonts w:ascii="Times New Roman" w:hAnsi="Times New Roman" w:eastAsia="Times New Roman" w:cs="Times New Roman"/>
          <w:color w:val="525252" w:themeColor="text1" w:themeTint="F2"/>
          <w:sz w:val="28"/>
          <w:szCs w:val="28"/>
          <w:lang w:val="uk-UA" w:eastAsia="ru-RU"/>
        </w:rPr>
        <w:t>6</w:t>
      </w:r>
      <w:r w:rsidRPr="0086163A" w:rsidR="00990174">
        <w:rPr>
          <w:rFonts w:ascii="Times New Roman" w:hAnsi="Times New Roman" w:eastAsia="Times New Roman" w:cs="Times New Roman"/>
          <w:color w:val="525252" w:themeColor="text1" w:themeTint="F2"/>
          <w:sz w:val="28"/>
          <w:szCs w:val="28"/>
          <w:lang w:val="uk-UA" w:eastAsia="ru-RU"/>
        </w:rPr>
        <w:t>]</w:t>
      </w:r>
      <w:r w:rsidRPr="00A94575">
        <w:rPr>
          <w:rFonts w:ascii="Times New Roman" w:hAnsi="Times New Roman" w:eastAsia="Times New Roman" w:cs="Times New Roman"/>
          <w:color w:val="525252" w:themeColor="text1" w:themeTint="F2"/>
          <w:sz w:val="28"/>
          <w:szCs w:val="28"/>
          <w:lang w:val="uk-UA" w:eastAsia="ru-RU"/>
        </w:rPr>
        <w:t xml:space="preserve">. </w:t>
      </w:r>
      <w:r w:rsidR="00697CC8">
        <w:rPr>
          <w:rFonts w:ascii="Times New Roman" w:hAnsi="Times New Roman" w:eastAsia="Times New Roman" w:cs="Times New Roman"/>
          <w:color w:val="525252" w:themeColor="text1" w:themeTint="F2"/>
          <w:sz w:val="28"/>
          <w:szCs w:val="28"/>
          <w:lang w:val="uk-UA" w:eastAsia="ru-RU"/>
        </w:rPr>
        <w:t>Досліджено</w:t>
      </w:r>
      <w:r w:rsidRPr="00A94575">
        <w:rPr>
          <w:rFonts w:ascii="Times New Roman" w:hAnsi="Times New Roman" w:eastAsia="Times New Roman" w:cs="Times New Roman"/>
          <w:color w:val="525252" w:themeColor="text1" w:themeTint="F2"/>
          <w:sz w:val="28"/>
          <w:szCs w:val="28"/>
          <w:lang w:val="uk-UA" w:eastAsia="ru-RU"/>
        </w:rPr>
        <w:t xml:space="preserve">, що </w:t>
      </w:r>
      <w:r w:rsidR="00697CC8">
        <w:rPr>
          <w:rFonts w:ascii="Times New Roman" w:hAnsi="Times New Roman" w:eastAsia="Times New Roman" w:cs="Times New Roman"/>
          <w:color w:val="525252" w:themeColor="text1" w:themeTint="F2"/>
          <w:sz w:val="28"/>
          <w:szCs w:val="28"/>
          <w:lang w:val="uk-UA" w:eastAsia="ru-RU"/>
        </w:rPr>
        <w:t>чудово керована</w:t>
      </w:r>
      <w:r w:rsidRPr="00A94575">
        <w:rPr>
          <w:rFonts w:ascii="Times New Roman" w:hAnsi="Times New Roman" w:eastAsia="Times New Roman" w:cs="Times New Roman"/>
          <w:color w:val="525252" w:themeColor="text1" w:themeTint="F2"/>
          <w:sz w:val="28"/>
          <w:szCs w:val="28"/>
          <w:lang w:val="uk-UA" w:eastAsia="ru-RU"/>
        </w:rPr>
        <w:t xml:space="preserve"> система охорони здоров’я може здійснювати </w:t>
      </w:r>
      <w:r w:rsidR="00172958">
        <w:rPr>
          <w:rFonts w:ascii="Times New Roman" w:hAnsi="Times New Roman" w:eastAsia="Times New Roman" w:cs="Times New Roman"/>
          <w:color w:val="525252" w:themeColor="text1" w:themeTint="F2"/>
          <w:sz w:val="28"/>
          <w:szCs w:val="28"/>
          <w:lang w:val="uk-UA" w:eastAsia="ru-RU"/>
        </w:rPr>
        <w:t xml:space="preserve">позитивний та </w:t>
      </w:r>
      <w:r w:rsidRPr="00A94575">
        <w:rPr>
          <w:rFonts w:ascii="Times New Roman" w:hAnsi="Times New Roman" w:eastAsia="Times New Roman" w:cs="Times New Roman"/>
          <w:color w:val="525252" w:themeColor="text1" w:themeTint="F2"/>
          <w:sz w:val="28"/>
          <w:szCs w:val="28"/>
          <w:lang w:val="uk-UA" w:eastAsia="ru-RU"/>
        </w:rPr>
        <w:t>суттєвий вплив на</w:t>
      </w:r>
      <w:r w:rsidR="00172958">
        <w:rPr>
          <w:rFonts w:ascii="Times New Roman" w:hAnsi="Times New Roman" w:eastAsia="Times New Roman" w:cs="Times New Roman"/>
          <w:color w:val="525252" w:themeColor="text1" w:themeTint="F2"/>
          <w:sz w:val="28"/>
          <w:szCs w:val="28"/>
          <w:lang w:val="uk-UA" w:eastAsia="ru-RU"/>
        </w:rPr>
        <w:t xml:space="preserve"> </w:t>
      </w:r>
      <w:r w:rsidRPr="00A94575">
        <w:rPr>
          <w:rFonts w:ascii="Times New Roman" w:hAnsi="Times New Roman" w:eastAsia="Times New Roman" w:cs="Times New Roman"/>
          <w:color w:val="525252" w:themeColor="text1" w:themeTint="F2"/>
          <w:sz w:val="28"/>
          <w:szCs w:val="28"/>
          <w:lang w:val="uk-UA" w:eastAsia="ru-RU"/>
        </w:rPr>
        <w:t xml:space="preserve">здоров’я </w:t>
      </w:r>
      <w:r w:rsidR="00172958">
        <w:rPr>
          <w:rFonts w:ascii="Times New Roman" w:hAnsi="Times New Roman" w:eastAsia="Times New Roman" w:cs="Times New Roman"/>
          <w:color w:val="525252" w:themeColor="text1" w:themeTint="F2"/>
          <w:sz w:val="28"/>
          <w:szCs w:val="28"/>
          <w:lang w:val="uk-UA" w:eastAsia="ru-RU"/>
        </w:rPr>
        <w:t xml:space="preserve">і </w:t>
      </w:r>
      <w:r w:rsidRPr="00A94575">
        <w:rPr>
          <w:rFonts w:ascii="Times New Roman" w:hAnsi="Times New Roman" w:eastAsia="Times New Roman" w:cs="Times New Roman"/>
          <w:color w:val="525252" w:themeColor="text1" w:themeTint="F2"/>
          <w:sz w:val="28"/>
          <w:szCs w:val="28"/>
          <w:lang w:val="uk-UA" w:eastAsia="ru-RU"/>
        </w:rPr>
        <w:t xml:space="preserve">соціальне благополуччя населення </w:t>
      </w:r>
      <w:r w:rsidRPr="0086163A" w:rsidR="00990174">
        <w:rPr>
          <w:rFonts w:ascii="Times New Roman" w:hAnsi="Times New Roman" w:eastAsia="Times New Roman" w:cs="Times New Roman"/>
          <w:color w:val="525252" w:themeColor="text1" w:themeTint="F2"/>
          <w:sz w:val="28"/>
          <w:szCs w:val="28"/>
          <w:lang w:val="uk-UA" w:eastAsia="ru-RU"/>
        </w:rPr>
        <w:t>[</w:t>
      </w:r>
      <w:r w:rsidR="00F57C65">
        <w:rPr>
          <w:rFonts w:ascii="Times New Roman" w:hAnsi="Times New Roman" w:eastAsia="Times New Roman" w:cs="Times New Roman"/>
          <w:color w:val="525252" w:themeColor="text1" w:themeTint="F2"/>
          <w:sz w:val="28"/>
          <w:szCs w:val="28"/>
          <w:lang w:val="uk-UA" w:eastAsia="ru-RU"/>
        </w:rPr>
        <w:t>47</w:t>
      </w:r>
      <w:r w:rsidRPr="0086163A" w:rsidR="00990174">
        <w:rPr>
          <w:rFonts w:ascii="Times New Roman" w:hAnsi="Times New Roman" w:eastAsia="Times New Roman" w:cs="Times New Roman"/>
          <w:color w:val="525252" w:themeColor="text1" w:themeTint="F2"/>
          <w:sz w:val="28"/>
          <w:szCs w:val="28"/>
          <w:lang w:val="uk-UA" w:eastAsia="ru-RU"/>
        </w:rPr>
        <w:t>]</w:t>
      </w:r>
      <w:r w:rsidRPr="00A94575">
        <w:rPr>
          <w:rFonts w:ascii="Times New Roman" w:hAnsi="Times New Roman" w:eastAsia="Times New Roman" w:cs="Times New Roman"/>
          <w:color w:val="525252" w:themeColor="text1" w:themeTint="F2"/>
          <w:sz w:val="28"/>
          <w:szCs w:val="28"/>
          <w:lang w:val="uk-UA" w:eastAsia="ru-RU"/>
        </w:rPr>
        <w:t>.</w:t>
      </w:r>
    </w:p>
    <w:p w:rsidRPr="00A94575" w:rsidR="00A94575" w:rsidP="00A94575" w:rsidRDefault="0025029D" w14:paraId="3552A587" w14:textId="1FCAEB99">
      <w:pPr>
        <w:shd w:val="clear" w:color="auto" w:fill="FFFFFF"/>
        <w:spacing w:after="0" w:line="360" w:lineRule="auto"/>
        <w:ind w:firstLine="567"/>
        <w:jc w:val="both"/>
        <w:rPr>
          <w:rFonts w:ascii="Times New Roman" w:hAnsi="Times New Roman" w:eastAsia="Times New Roman" w:cs="Times New Roman"/>
          <w:color w:val="525252" w:themeColor="text1" w:themeTint="F2"/>
          <w:sz w:val="28"/>
          <w:szCs w:val="28"/>
          <w:lang w:val="uk-UA" w:eastAsia="ru-RU"/>
        </w:rPr>
      </w:pPr>
      <w:r>
        <w:rPr>
          <w:rFonts w:ascii="Times New Roman" w:hAnsi="Times New Roman" w:eastAsia="Times New Roman" w:cs="Times New Roman"/>
          <w:color w:val="525252" w:themeColor="text1" w:themeTint="F2"/>
          <w:sz w:val="28"/>
          <w:szCs w:val="28"/>
          <w:lang w:val="uk-UA" w:eastAsia="ru-RU"/>
        </w:rPr>
        <w:t>В Українській</w:t>
      </w:r>
      <w:r w:rsidRPr="00A94575" w:rsidR="00A94575">
        <w:rPr>
          <w:rFonts w:ascii="Times New Roman" w:hAnsi="Times New Roman" w:eastAsia="Times New Roman" w:cs="Times New Roman"/>
          <w:color w:val="525252" w:themeColor="text1" w:themeTint="F2"/>
          <w:sz w:val="28"/>
          <w:szCs w:val="28"/>
          <w:lang w:val="uk-UA" w:eastAsia="ru-RU"/>
        </w:rPr>
        <w:t xml:space="preserve"> системі охорони здоров’я запроваджено </w:t>
      </w:r>
      <w:r>
        <w:rPr>
          <w:rFonts w:ascii="Times New Roman" w:hAnsi="Times New Roman" w:eastAsia="Times New Roman" w:cs="Times New Roman"/>
          <w:color w:val="525252" w:themeColor="text1" w:themeTint="F2"/>
          <w:sz w:val="28"/>
          <w:szCs w:val="28"/>
          <w:lang w:val="uk-UA" w:eastAsia="ru-RU"/>
        </w:rPr>
        <w:t xml:space="preserve">низку </w:t>
      </w:r>
      <w:r w:rsidRPr="00A94575" w:rsidR="00A94575">
        <w:rPr>
          <w:rFonts w:ascii="Times New Roman" w:hAnsi="Times New Roman" w:eastAsia="Times New Roman" w:cs="Times New Roman"/>
          <w:color w:val="525252" w:themeColor="text1" w:themeTint="F2"/>
          <w:sz w:val="28"/>
          <w:szCs w:val="28"/>
          <w:lang w:val="uk-UA" w:eastAsia="ru-RU"/>
        </w:rPr>
        <w:t>державн</w:t>
      </w:r>
      <w:r>
        <w:rPr>
          <w:rFonts w:ascii="Times New Roman" w:hAnsi="Times New Roman" w:eastAsia="Times New Roman" w:cs="Times New Roman"/>
          <w:color w:val="525252" w:themeColor="text1" w:themeTint="F2"/>
          <w:sz w:val="28"/>
          <w:szCs w:val="28"/>
          <w:lang w:val="uk-UA" w:eastAsia="ru-RU"/>
        </w:rPr>
        <w:t>их</w:t>
      </w:r>
      <w:r w:rsidRPr="00A94575" w:rsidR="00A94575">
        <w:rPr>
          <w:rFonts w:ascii="Times New Roman" w:hAnsi="Times New Roman" w:eastAsia="Times New Roman" w:cs="Times New Roman"/>
          <w:color w:val="525252" w:themeColor="text1" w:themeTint="F2"/>
          <w:sz w:val="28"/>
          <w:szCs w:val="28"/>
          <w:lang w:val="uk-UA" w:eastAsia="ru-RU"/>
        </w:rPr>
        <w:t xml:space="preserve"> механізм</w:t>
      </w:r>
      <w:r>
        <w:rPr>
          <w:rFonts w:ascii="Times New Roman" w:hAnsi="Times New Roman" w:eastAsia="Times New Roman" w:cs="Times New Roman"/>
          <w:color w:val="525252" w:themeColor="text1" w:themeTint="F2"/>
          <w:sz w:val="28"/>
          <w:szCs w:val="28"/>
          <w:lang w:val="uk-UA" w:eastAsia="ru-RU"/>
        </w:rPr>
        <w:t>ів</w:t>
      </w:r>
      <w:r w:rsidRPr="00A94575" w:rsidR="00A94575">
        <w:rPr>
          <w:rFonts w:ascii="Times New Roman" w:hAnsi="Times New Roman" w:eastAsia="Times New Roman" w:cs="Times New Roman"/>
          <w:color w:val="525252" w:themeColor="text1" w:themeTint="F2"/>
          <w:sz w:val="28"/>
          <w:szCs w:val="28"/>
          <w:lang w:val="uk-UA" w:eastAsia="ru-RU"/>
        </w:rPr>
        <w:t xml:space="preserve"> управління якістю</w:t>
      </w:r>
      <w:r>
        <w:rPr>
          <w:rFonts w:ascii="Times New Roman" w:hAnsi="Times New Roman" w:eastAsia="Times New Roman" w:cs="Times New Roman"/>
          <w:color w:val="525252" w:themeColor="text1" w:themeTint="F2"/>
          <w:sz w:val="28"/>
          <w:szCs w:val="28"/>
          <w:lang w:val="uk-UA" w:eastAsia="ru-RU"/>
        </w:rPr>
        <w:t>, а саме, таких як</w:t>
      </w:r>
      <w:r w:rsidRPr="00A94575" w:rsidR="00A94575">
        <w:rPr>
          <w:rFonts w:ascii="Times New Roman" w:hAnsi="Times New Roman" w:eastAsia="Times New Roman" w:cs="Times New Roman"/>
          <w:color w:val="525252" w:themeColor="text1" w:themeTint="F2"/>
          <w:sz w:val="28"/>
          <w:szCs w:val="28"/>
          <w:lang w:val="uk-UA" w:eastAsia="ru-RU"/>
        </w:rPr>
        <w:t xml:space="preserve">: акредитація закладів охорони здоров’я, </w:t>
      </w:r>
      <w:r w:rsidRPr="00A94575">
        <w:rPr>
          <w:rFonts w:ascii="Times New Roman" w:hAnsi="Times New Roman" w:eastAsia="Times New Roman" w:cs="Times New Roman"/>
          <w:color w:val="525252" w:themeColor="text1" w:themeTint="F2"/>
          <w:sz w:val="28"/>
          <w:szCs w:val="28"/>
          <w:lang w:val="uk-UA" w:eastAsia="ru-RU"/>
        </w:rPr>
        <w:t>ліцензування медичної практики,</w:t>
      </w:r>
      <w:r>
        <w:rPr>
          <w:rFonts w:ascii="Times New Roman" w:hAnsi="Times New Roman" w:eastAsia="Times New Roman" w:cs="Times New Roman"/>
          <w:color w:val="525252" w:themeColor="text1" w:themeTint="F2"/>
          <w:sz w:val="28"/>
          <w:szCs w:val="28"/>
          <w:lang w:val="uk-UA" w:eastAsia="ru-RU"/>
        </w:rPr>
        <w:t xml:space="preserve"> </w:t>
      </w:r>
      <w:r w:rsidRPr="00A94575">
        <w:rPr>
          <w:rFonts w:ascii="Times New Roman" w:hAnsi="Times New Roman" w:eastAsia="Times New Roman" w:cs="Times New Roman"/>
          <w:color w:val="525252" w:themeColor="text1" w:themeTint="F2"/>
          <w:sz w:val="28"/>
          <w:szCs w:val="28"/>
          <w:lang w:val="uk-UA" w:eastAsia="ru-RU"/>
        </w:rPr>
        <w:t>стандартизація системи управління якістю відповідно до вимог Державног</w:t>
      </w:r>
      <w:r>
        <w:rPr>
          <w:rFonts w:ascii="Times New Roman" w:hAnsi="Times New Roman" w:eastAsia="Times New Roman" w:cs="Times New Roman"/>
          <w:color w:val="525252" w:themeColor="text1" w:themeTint="F2"/>
          <w:sz w:val="28"/>
          <w:szCs w:val="28"/>
          <w:lang w:val="uk-UA" w:eastAsia="ru-RU"/>
        </w:rPr>
        <w:t>о стандарту України ISO 9001:2015</w:t>
      </w:r>
      <w:r w:rsidRPr="00A94575">
        <w:rPr>
          <w:rFonts w:ascii="Times New Roman" w:hAnsi="Times New Roman" w:eastAsia="Times New Roman" w:cs="Times New Roman"/>
          <w:color w:val="525252" w:themeColor="text1" w:themeTint="F2"/>
          <w:sz w:val="28"/>
          <w:szCs w:val="28"/>
          <w:lang w:val="uk-UA" w:eastAsia="ru-RU"/>
        </w:rPr>
        <w:t xml:space="preserve"> «Системи управління якістю. Вимоги», </w:t>
      </w:r>
      <w:r w:rsidRPr="00A94575" w:rsidR="00A94575">
        <w:rPr>
          <w:rFonts w:ascii="Times New Roman" w:hAnsi="Times New Roman" w:eastAsia="Times New Roman" w:cs="Times New Roman"/>
          <w:color w:val="525252" w:themeColor="text1" w:themeTint="F2"/>
          <w:sz w:val="28"/>
          <w:szCs w:val="28"/>
          <w:lang w:val="uk-UA" w:eastAsia="ru-RU"/>
        </w:rPr>
        <w:t xml:space="preserve">стандартизація лікувально-діагностичного процесу на основі міжнародних доказових технологій, безперервна післядипломна освіта фахівців. Ці механізми розроблені </w:t>
      </w:r>
      <w:r>
        <w:rPr>
          <w:rFonts w:ascii="Times New Roman" w:hAnsi="Times New Roman" w:eastAsia="Times New Roman" w:cs="Times New Roman"/>
          <w:color w:val="525252" w:themeColor="text1" w:themeTint="F2"/>
          <w:sz w:val="28"/>
          <w:szCs w:val="28"/>
          <w:lang w:val="uk-UA" w:eastAsia="ru-RU"/>
        </w:rPr>
        <w:t xml:space="preserve">беручи до уваги </w:t>
      </w:r>
      <w:r w:rsidRPr="00A94575" w:rsidR="00A94575">
        <w:rPr>
          <w:rFonts w:ascii="Times New Roman" w:hAnsi="Times New Roman" w:eastAsia="Times New Roman" w:cs="Times New Roman"/>
          <w:color w:val="525252" w:themeColor="text1" w:themeTint="F2"/>
          <w:sz w:val="28"/>
          <w:szCs w:val="28"/>
          <w:lang w:val="uk-UA" w:eastAsia="ru-RU"/>
        </w:rPr>
        <w:t>міжнародн</w:t>
      </w:r>
      <w:r>
        <w:rPr>
          <w:rFonts w:ascii="Times New Roman" w:hAnsi="Times New Roman" w:eastAsia="Times New Roman" w:cs="Times New Roman"/>
          <w:color w:val="525252" w:themeColor="text1" w:themeTint="F2"/>
          <w:sz w:val="28"/>
          <w:szCs w:val="28"/>
          <w:lang w:val="uk-UA" w:eastAsia="ru-RU"/>
        </w:rPr>
        <w:t>ий</w:t>
      </w:r>
      <w:r w:rsidRPr="00A94575" w:rsidR="00A94575">
        <w:rPr>
          <w:rFonts w:ascii="Times New Roman" w:hAnsi="Times New Roman" w:eastAsia="Times New Roman" w:cs="Times New Roman"/>
          <w:color w:val="525252" w:themeColor="text1" w:themeTint="F2"/>
          <w:sz w:val="28"/>
          <w:szCs w:val="28"/>
          <w:lang w:val="uk-UA" w:eastAsia="ru-RU"/>
        </w:rPr>
        <w:t xml:space="preserve"> досвіду</w:t>
      </w:r>
      <w:r w:rsidR="00E97FC5">
        <w:rPr>
          <w:rFonts w:ascii="Times New Roman" w:hAnsi="Times New Roman" w:eastAsia="Times New Roman" w:cs="Times New Roman"/>
          <w:color w:val="525252" w:themeColor="text1" w:themeTint="F2"/>
          <w:sz w:val="28"/>
          <w:szCs w:val="28"/>
          <w:lang w:val="uk-UA" w:eastAsia="ru-RU"/>
        </w:rPr>
        <w:t xml:space="preserve"> і </w:t>
      </w:r>
      <w:r w:rsidRPr="00A94575" w:rsidR="00A94575">
        <w:rPr>
          <w:rFonts w:ascii="Times New Roman" w:hAnsi="Times New Roman" w:eastAsia="Times New Roman" w:cs="Times New Roman"/>
          <w:color w:val="525252" w:themeColor="text1" w:themeTint="F2"/>
          <w:sz w:val="28"/>
          <w:szCs w:val="28"/>
          <w:lang w:val="uk-UA" w:eastAsia="ru-RU"/>
        </w:rPr>
        <w:t>адаптовані до</w:t>
      </w:r>
      <w:r w:rsidR="00E97FC5">
        <w:rPr>
          <w:rFonts w:ascii="Times New Roman" w:hAnsi="Times New Roman" w:eastAsia="Times New Roman" w:cs="Times New Roman"/>
          <w:color w:val="525252" w:themeColor="text1" w:themeTint="F2"/>
          <w:sz w:val="28"/>
          <w:szCs w:val="28"/>
          <w:lang w:val="uk-UA" w:eastAsia="ru-RU"/>
        </w:rPr>
        <w:t xml:space="preserve"> </w:t>
      </w:r>
      <w:r w:rsidRPr="00A94575" w:rsidR="00A94575">
        <w:rPr>
          <w:rFonts w:ascii="Times New Roman" w:hAnsi="Times New Roman" w:eastAsia="Times New Roman" w:cs="Times New Roman"/>
          <w:color w:val="525252" w:themeColor="text1" w:themeTint="F2"/>
          <w:sz w:val="28"/>
          <w:szCs w:val="28"/>
          <w:lang w:val="uk-UA" w:eastAsia="ru-RU"/>
        </w:rPr>
        <w:t xml:space="preserve">національних умов, що </w:t>
      </w:r>
      <w:r w:rsidR="00ED4D0B">
        <w:rPr>
          <w:rFonts w:ascii="Times New Roman" w:hAnsi="Times New Roman" w:eastAsia="Times New Roman" w:cs="Times New Roman"/>
          <w:color w:val="525252" w:themeColor="text1" w:themeTint="F2"/>
          <w:sz w:val="28"/>
          <w:szCs w:val="28"/>
          <w:lang w:val="uk-UA" w:eastAsia="ru-RU"/>
        </w:rPr>
        <w:t>дало змогу</w:t>
      </w:r>
      <w:r w:rsidRPr="00A94575" w:rsidR="00A94575">
        <w:rPr>
          <w:rFonts w:ascii="Times New Roman" w:hAnsi="Times New Roman" w:eastAsia="Times New Roman" w:cs="Times New Roman"/>
          <w:color w:val="525252" w:themeColor="text1" w:themeTint="F2"/>
          <w:sz w:val="28"/>
          <w:szCs w:val="28"/>
          <w:lang w:val="uk-UA" w:eastAsia="ru-RU"/>
        </w:rPr>
        <w:t xml:space="preserve"> просуватися закладам охорони здоров’я України шляхом побудови </w:t>
      </w:r>
      <w:r w:rsidR="00EC2BA5">
        <w:rPr>
          <w:rFonts w:ascii="Times New Roman" w:hAnsi="Times New Roman" w:eastAsia="Times New Roman" w:cs="Times New Roman"/>
          <w:color w:val="525252" w:themeColor="text1" w:themeTint="F2"/>
          <w:sz w:val="28"/>
          <w:szCs w:val="28"/>
          <w:lang w:val="uk-UA" w:eastAsia="ru-RU"/>
        </w:rPr>
        <w:t>та</w:t>
      </w:r>
      <w:r w:rsidRPr="00A94575" w:rsidR="00A94575">
        <w:rPr>
          <w:rFonts w:ascii="Times New Roman" w:hAnsi="Times New Roman" w:eastAsia="Times New Roman" w:cs="Times New Roman"/>
          <w:color w:val="525252" w:themeColor="text1" w:themeTint="F2"/>
          <w:sz w:val="28"/>
          <w:szCs w:val="28"/>
          <w:lang w:val="uk-UA" w:eastAsia="ru-RU"/>
        </w:rPr>
        <w:t> підтримки функціонування систем управління якістю медичної допомоги.</w:t>
      </w:r>
    </w:p>
    <w:p w:rsidRPr="0086163A" w:rsidR="0013052B" w:rsidP="0013052B" w:rsidRDefault="0013052B" w14:paraId="3EA5049C" w14:textId="74007831">
      <w:pPr>
        <w:pStyle w:val="a4"/>
        <w:spacing w:before="0" w:beforeAutospacing="0" w:after="0" w:afterAutospacing="0" w:line="360" w:lineRule="auto"/>
        <w:ind w:firstLine="567"/>
        <w:contextualSpacing/>
        <w:jc w:val="both"/>
        <w:textAlignment w:val="baseline"/>
        <w:rPr>
          <w:color w:val="525252" w:themeColor="text1" w:themeTint="F2"/>
          <w:sz w:val="28"/>
          <w:szCs w:val="28"/>
          <w:lang w:val="uk-UA"/>
        </w:rPr>
      </w:pPr>
      <w:r w:rsidRPr="0086163A">
        <w:rPr>
          <w:color w:val="525252" w:themeColor="text1" w:themeTint="F2"/>
          <w:sz w:val="28"/>
          <w:szCs w:val="28"/>
          <w:lang w:val="uk-UA"/>
        </w:rPr>
        <w:t xml:space="preserve">Сьогодні </w:t>
      </w:r>
      <w:r w:rsidR="00C01F48">
        <w:rPr>
          <w:color w:val="525252" w:themeColor="text1" w:themeTint="F2"/>
          <w:sz w:val="28"/>
          <w:szCs w:val="28"/>
          <w:lang w:val="uk-UA"/>
        </w:rPr>
        <w:t>в</w:t>
      </w:r>
      <w:r w:rsidRPr="0086163A">
        <w:rPr>
          <w:color w:val="525252" w:themeColor="text1" w:themeTint="F2"/>
          <w:sz w:val="28"/>
          <w:szCs w:val="28"/>
          <w:lang w:val="uk-UA"/>
        </w:rPr>
        <w:t xml:space="preserve"> світі використ</w:t>
      </w:r>
      <w:r w:rsidR="00E602E4">
        <w:rPr>
          <w:color w:val="525252" w:themeColor="text1" w:themeTint="F2"/>
          <w:sz w:val="28"/>
          <w:szCs w:val="28"/>
          <w:lang w:val="uk-UA"/>
        </w:rPr>
        <w:t>овують</w:t>
      </w:r>
      <w:r w:rsidRPr="0086163A">
        <w:rPr>
          <w:color w:val="525252" w:themeColor="text1" w:themeTint="F2"/>
          <w:sz w:val="28"/>
          <w:szCs w:val="28"/>
          <w:lang w:val="uk-UA"/>
        </w:rPr>
        <w:t xml:space="preserve"> стандарт ISO серії 9000 для побудови систем управління якістю</w:t>
      </w:r>
      <w:r w:rsidR="00E602E4">
        <w:rPr>
          <w:color w:val="525252" w:themeColor="text1" w:themeTint="F2"/>
          <w:sz w:val="28"/>
          <w:szCs w:val="28"/>
          <w:lang w:val="uk-UA"/>
        </w:rPr>
        <w:t>. Стандарт отримав значне поширення</w:t>
      </w:r>
      <w:r w:rsidRPr="0086163A">
        <w:rPr>
          <w:color w:val="525252" w:themeColor="text1" w:themeTint="F2"/>
          <w:sz w:val="28"/>
          <w:szCs w:val="28"/>
          <w:lang w:val="uk-UA"/>
        </w:rPr>
        <w:t xml:space="preserve">. Понад 164 країни </w:t>
      </w:r>
      <w:r w:rsidR="00E602E4">
        <w:rPr>
          <w:color w:val="525252" w:themeColor="text1" w:themeTint="F2"/>
          <w:sz w:val="28"/>
          <w:szCs w:val="28"/>
          <w:lang w:val="uk-UA"/>
        </w:rPr>
        <w:t>знаходяться в</w:t>
      </w:r>
      <w:r w:rsidRPr="0086163A">
        <w:rPr>
          <w:color w:val="525252" w:themeColor="text1" w:themeTint="F2"/>
          <w:sz w:val="28"/>
          <w:szCs w:val="28"/>
          <w:lang w:val="uk-UA"/>
        </w:rPr>
        <w:t xml:space="preserve"> міжнародн</w:t>
      </w:r>
      <w:r w:rsidR="00E602E4">
        <w:rPr>
          <w:color w:val="525252" w:themeColor="text1" w:themeTint="F2"/>
          <w:sz w:val="28"/>
          <w:szCs w:val="28"/>
          <w:lang w:val="uk-UA"/>
        </w:rPr>
        <w:t>ій</w:t>
      </w:r>
      <w:r w:rsidRPr="0086163A">
        <w:rPr>
          <w:color w:val="525252" w:themeColor="text1" w:themeTint="F2"/>
          <w:sz w:val="28"/>
          <w:szCs w:val="28"/>
          <w:lang w:val="uk-UA"/>
        </w:rPr>
        <w:t xml:space="preserve"> організації ISO (міжнародна організація по стандартизації). Створена </w:t>
      </w:r>
      <w:r w:rsidR="00E602E4">
        <w:rPr>
          <w:color w:val="525252" w:themeColor="text1" w:themeTint="F2"/>
          <w:sz w:val="28"/>
          <w:szCs w:val="28"/>
          <w:lang w:val="uk-UA"/>
        </w:rPr>
        <w:t>ще у</w:t>
      </w:r>
      <w:r w:rsidRPr="0086163A">
        <w:rPr>
          <w:color w:val="525252" w:themeColor="text1" w:themeTint="F2"/>
          <w:sz w:val="28"/>
          <w:szCs w:val="28"/>
          <w:lang w:val="uk-UA"/>
        </w:rPr>
        <w:t xml:space="preserve"> 1947 році організація за цей час видала </w:t>
      </w:r>
      <w:r w:rsidR="00F53EC3">
        <w:rPr>
          <w:color w:val="525252" w:themeColor="text1" w:themeTint="F2"/>
          <w:sz w:val="28"/>
          <w:szCs w:val="28"/>
          <w:lang w:val="uk-UA"/>
        </w:rPr>
        <w:t xml:space="preserve">більш ніж </w:t>
      </w:r>
      <w:r w:rsidRPr="0086163A">
        <w:rPr>
          <w:color w:val="525252" w:themeColor="text1" w:themeTint="F2"/>
          <w:sz w:val="28"/>
          <w:szCs w:val="28"/>
          <w:lang w:val="uk-UA"/>
        </w:rPr>
        <w:t xml:space="preserve">19500 міжнародних стандартів, </w:t>
      </w:r>
      <w:r w:rsidR="00F53EC3">
        <w:rPr>
          <w:color w:val="525252" w:themeColor="text1" w:themeTint="F2"/>
          <w:sz w:val="28"/>
          <w:szCs w:val="28"/>
          <w:lang w:val="uk-UA"/>
        </w:rPr>
        <w:t>які</w:t>
      </w:r>
      <w:r w:rsidRPr="0086163A">
        <w:rPr>
          <w:color w:val="525252" w:themeColor="text1" w:themeTint="F2"/>
          <w:sz w:val="28"/>
          <w:szCs w:val="28"/>
          <w:lang w:val="uk-UA"/>
        </w:rPr>
        <w:t xml:space="preserve"> стосуються практично </w:t>
      </w:r>
      <w:r w:rsidR="00F53EC3">
        <w:rPr>
          <w:color w:val="525252" w:themeColor="text1" w:themeTint="F2"/>
          <w:sz w:val="28"/>
          <w:szCs w:val="28"/>
          <w:lang w:val="uk-UA"/>
        </w:rPr>
        <w:t>у</w:t>
      </w:r>
      <w:r w:rsidRPr="0086163A">
        <w:rPr>
          <w:color w:val="525252" w:themeColor="text1" w:themeTint="F2"/>
          <w:sz w:val="28"/>
          <w:szCs w:val="28"/>
          <w:lang w:val="uk-UA"/>
        </w:rPr>
        <w:t>сіх галузей діяльності.</w:t>
      </w:r>
    </w:p>
    <w:p w:rsidRPr="0086163A" w:rsidR="0013052B" w:rsidP="0013052B" w:rsidRDefault="0013052B" w14:paraId="5BAEA2F8" w14:textId="06848322">
      <w:pPr>
        <w:pStyle w:val="a4"/>
        <w:spacing w:before="0" w:beforeAutospacing="0" w:after="0" w:afterAutospacing="0" w:line="360" w:lineRule="auto"/>
        <w:ind w:firstLine="567"/>
        <w:contextualSpacing/>
        <w:jc w:val="both"/>
        <w:textAlignment w:val="baseline"/>
        <w:rPr>
          <w:color w:val="525252" w:themeColor="text1" w:themeTint="F2"/>
          <w:sz w:val="28"/>
          <w:szCs w:val="28"/>
          <w:lang w:val="uk-UA"/>
        </w:rPr>
      </w:pPr>
      <w:r w:rsidRPr="0086163A">
        <w:rPr>
          <w:color w:val="525252" w:themeColor="text1" w:themeTint="F2"/>
          <w:sz w:val="28"/>
          <w:szCs w:val="28"/>
          <w:lang w:val="uk-UA"/>
        </w:rPr>
        <w:t xml:space="preserve">Видані вперше в середині </w:t>
      </w:r>
      <w:r w:rsidR="00CA67A7">
        <w:rPr>
          <w:color w:val="525252" w:themeColor="text1" w:themeTint="F2"/>
          <w:sz w:val="28"/>
          <w:szCs w:val="28"/>
          <w:lang w:val="en-US"/>
        </w:rPr>
        <w:t>XX</w:t>
      </w:r>
      <w:r w:rsidRPr="00CA67A7" w:rsidR="00CA67A7">
        <w:rPr>
          <w:color w:val="525252" w:themeColor="text1" w:themeTint="F2"/>
          <w:sz w:val="28"/>
          <w:szCs w:val="28"/>
          <w:lang w:val="uk-UA"/>
        </w:rPr>
        <w:t xml:space="preserve"> </w:t>
      </w:r>
      <w:r w:rsidRPr="0086163A">
        <w:rPr>
          <w:color w:val="525252" w:themeColor="text1" w:themeTint="F2"/>
          <w:sz w:val="28"/>
          <w:szCs w:val="28"/>
          <w:lang w:val="uk-UA"/>
        </w:rPr>
        <w:t xml:space="preserve">століття стандарти ISO серії 9000 продовжують </w:t>
      </w:r>
      <w:r w:rsidR="00CA67A7">
        <w:rPr>
          <w:color w:val="525252" w:themeColor="text1" w:themeTint="F2"/>
          <w:sz w:val="28"/>
          <w:szCs w:val="28"/>
          <w:lang w:val="uk-UA"/>
        </w:rPr>
        <w:t xml:space="preserve">еволюціонувати, </w:t>
      </w:r>
      <w:r w:rsidRPr="0086163A">
        <w:rPr>
          <w:color w:val="525252" w:themeColor="text1" w:themeTint="F2"/>
          <w:sz w:val="28"/>
          <w:szCs w:val="28"/>
          <w:lang w:val="uk-UA"/>
        </w:rPr>
        <w:t xml:space="preserve">розвиватись та удосконалюватись. </w:t>
      </w:r>
      <w:r w:rsidR="00CA67A7">
        <w:rPr>
          <w:color w:val="525252" w:themeColor="text1" w:themeTint="F2"/>
          <w:sz w:val="28"/>
          <w:szCs w:val="28"/>
          <w:lang w:val="uk-UA"/>
        </w:rPr>
        <w:t>С</w:t>
      </w:r>
      <w:r w:rsidRPr="0086163A">
        <w:rPr>
          <w:color w:val="525252" w:themeColor="text1" w:themeTint="F2"/>
          <w:sz w:val="28"/>
          <w:szCs w:val="28"/>
          <w:lang w:val="uk-UA"/>
        </w:rPr>
        <w:t xml:space="preserve">тандарт ISO 9001 неодноразово підлягав </w:t>
      </w:r>
      <w:r w:rsidR="00CA67A7">
        <w:rPr>
          <w:color w:val="525252" w:themeColor="text1" w:themeTint="F2"/>
          <w:sz w:val="28"/>
          <w:szCs w:val="28"/>
          <w:lang w:val="uk-UA"/>
        </w:rPr>
        <w:t>перерозгляду</w:t>
      </w:r>
      <w:r w:rsidRPr="0086163A">
        <w:rPr>
          <w:color w:val="525252" w:themeColor="text1" w:themeTint="F2"/>
          <w:sz w:val="28"/>
          <w:szCs w:val="28"/>
          <w:lang w:val="uk-UA"/>
        </w:rPr>
        <w:t>, актуальна версія стандарту була затверджена у 2015 році.</w:t>
      </w:r>
    </w:p>
    <w:p w:rsidRPr="0086163A" w:rsidR="0013052B" w:rsidP="0013052B" w:rsidRDefault="0013052B" w14:paraId="55AEFD2D" w14:textId="4F560BB4">
      <w:pPr>
        <w:pStyle w:val="a4"/>
        <w:spacing w:before="0" w:beforeAutospacing="0" w:after="0" w:afterAutospacing="0" w:line="360" w:lineRule="auto"/>
        <w:ind w:firstLine="567"/>
        <w:contextualSpacing/>
        <w:jc w:val="both"/>
        <w:textAlignment w:val="baseline"/>
        <w:rPr>
          <w:color w:val="525252" w:themeColor="text1" w:themeTint="F2"/>
          <w:sz w:val="28"/>
          <w:szCs w:val="28"/>
          <w:lang w:val="uk-UA"/>
        </w:rPr>
      </w:pPr>
      <w:r w:rsidRPr="0086163A">
        <w:rPr>
          <w:color w:val="525252" w:themeColor="text1" w:themeTint="F2"/>
          <w:sz w:val="28"/>
          <w:szCs w:val="28"/>
          <w:lang w:val="uk-UA"/>
        </w:rPr>
        <w:t xml:space="preserve">Популярність </w:t>
      </w:r>
      <w:r w:rsidR="00CA67A7">
        <w:rPr>
          <w:color w:val="525252" w:themeColor="text1" w:themeTint="F2"/>
          <w:sz w:val="28"/>
          <w:szCs w:val="28"/>
          <w:lang w:val="uk-UA"/>
        </w:rPr>
        <w:t>і</w:t>
      </w:r>
      <w:r w:rsidRPr="0086163A">
        <w:rPr>
          <w:color w:val="525252" w:themeColor="text1" w:themeTint="F2"/>
          <w:sz w:val="28"/>
          <w:szCs w:val="28"/>
          <w:lang w:val="uk-UA"/>
        </w:rPr>
        <w:t xml:space="preserve"> світове поширення стандартів ISO серії 9000 </w:t>
      </w:r>
      <w:r w:rsidR="00CA67A7">
        <w:rPr>
          <w:color w:val="525252" w:themeColor="text1" w:themeTint="F2"/>
          <w:sz w:val="28"/>
          <w:szCs w:val="28"/>
          <w:lang w:val="uk-UA"/>
        </w:rPr>
        <w:t>великою</w:t>
      </w:r>
      <w:r w:rsidRPr="0086163A">
        <w:rPr>
          <w:color w:val="525252" w:themeColor="text1" w:themeTint="F2"/>
          <w:sz w:val="28"/>
          <w:szCs w:val="28"/>
          <w:lang w:val="uk-UA"/>
        </w:rPr>
        <w:t xml:space="preserve"> мірою зумовлені їх універсальністю, що і є їх головн</w:t>
      </w:r>
      <w:r w:rsidR="00CA67A7">
        <w:rPr>
          <w:color w:val="525252" w:themeColor="text1" w:themeTint="F2"/>
          <w:sz w:val="28"/>
          <w:szCs w:val="28"/>
          <w:lang w:val="uk-UA"/>
        </w:rPr>
        <w:t>ою</w:t>
      </w:r>
      <w:r w:rsidRPr="0086163A">
        <w:rPr>
          <w:color w:val="525252" w:themeColor="text1" w:themeTint="F2"/>
          <w:sz w:val="28"/>
          <w:szCs w:val="28"/>
          <w:lang w:val="uk-UA"/>
        </w:rPr>
        <w:t xml:space="preserve"> переваг</w:t>
      </w:r>
      <w:r w:rsidR="00CA67A7">
        <w:rPr>
          <w:color w:val="525252" w:themeColor="text1" w:themeTint="F2"/>
          <w:sz w:val="28"/>
          <w:szCs w:val="28"/>
          <w:lang w:val="uk-UA"/>
        </w:rPr>
        <w:t>ою</w:t>
      </w:r>
      <w:r w:rsidRPr="0086163A">
        <w:rPr>
          <w:color w:val="525252" w:themeColor="text1" w:themeTint="F2"/>
          <w:sz w:val="28"/>
          <w:szCs w:val="28"/>
          <w:lang w:val="uk-UA"/>
        </w:rPr>
        <w:t xml:space="preserve">. Стандарти ISO серії 9000 </w:t>
      </w:r>
      <w:r w:rsidR="00CA67A7">
        <w:rPr>
          <w:color w:val="525252" w:themeColor="text1" w:themeTint="F2"/>
          <w:sz w:val="28"/>
          <w:szCs w:val="28"/>
          <w:lang w:val="uk-UA"/>
        </w:rPr>
        <w:t>можна</w:t>
      </w:r>
      <w:r w:rsidRPr="0086163A">
        <w:rPr>
          <w:color w:val="525252" w:themeColor="text1" w:themeTint="F2"/>
          <w:sz w:val="28"/>
          <w:szCs w:val="28"/>
          <w:lang w:val="uk-UA"/>
        </w:rPr>
        <w:t xml:space="preserve"> викорис</w:t>
      </w:r>
      <w:r w:rsidR="00CA67A7">
        <w:rPr>
          <w:color w:val="525252" w:themeColor="text1" w:themeTint="F2"/>
          <w:sz w:val="28"/>
          <w:szCs w:val="28"/>
          <w:lang w:val="uk-UA"/>
        </w:rPr>
        <w:t>товувати</w:t>
      </w:r>
      <w:r w:rsidRPr="0086163A">
        <w:rPr>
          <w:color w:val="525252" w:themeColor="text1" w:themeTint="F2"/>
          <w:sz w:val="28"/>
          <w:szCs w:val="28"/>
          <w:lang w:val="uk-UA"/>
        </w:rPr>
        <w:t xml:space="preserve"> для побудови СУЯ будь-якої організації незалежно від сфери діяльності, </w:t>
      </w:r>
      <w:r w:rsidRPr="0086163A" w:rsidR="00CA67A7">
        <w:rPr>
          <w:color w:val="525252" w:themeColor="text1" w:themeTint="F2"/>
          <w:sz w:val="28"/>
          <w:szCs w:val="28"/>
          <w:lang w:val="uk-UA"/>
        </w:rPr>
        <w:t>кількості працівників</w:t>
      </w:r>
      <w:r w:rsidR="00CA67A7">
        <w:rPr>
          <w:color w:val="525252" w:themeColor="text1" w:themeTint="F2"/>
          <w:sz w:val="28"/>
          <w:szCs w:val="28"/>
          <w:lang w:val="uk-UA"/>
        </w:rPr>
        <w:t>,</w:t>
      </w:r>
      <w:r w:rsidRPr="0086163A" w:rsidR="00CA67A7">
        <w:rPr>
          <w:color w:val="525252" w:themeColor="text1" w:themeTint="F2"/>
          <w:sz w:val="28"/>
          <w:szCs w:val="28"/>
          <w:lang w:val="uk-UA"/>
        </w:rPr>
        <w:t xml:space="preserve"> </w:t>
      </w:r>
      <w:r w:rsidRPr="0086163A">
        <w:rPr>
          <w:color w:val="525252" w:themeColor="text1" w:themeTint="F2"/>
          <w:sz w:val="28"/>
          <w:szCs w:val="28"/>
          <w:lang w:val="uk-UA"/>
        </w:rPr>
        <w:t>ринку</w:t>
      </w:r>
      <w:r w:rsidR="00CA67A7">
        <w:rPr>
          <w:color w:val="525252" w:themeColor="text1" w:themeTint="F2"/>
          <w:sz w:val="28"/>
          <w:szCs w:val="28"/>
          <w:lang w:val="uk-UA"/>
        </w:rPr>
        <w:t xml:space="preserve"> </w:t>
      </w:r>
      <w:r w:rsidRPr="0086163A">
        <w:rPr>
          <w:color w:val="525252" w:themeColor="text1" w:themeTint="F2"/>
          <w:sz w:val="28"/>
          <w:szCs w:val="28"/>
          <w:lang w:val="uk-UA"/>
        </w:rPr>
        <w:t>та ін.</w:t>
      </w:r>
    </w:p>
    <w:p w:rsidRPr="0086163A" w:rsidR="0013052B" w:rsidP="0013052B" w:rsidRDefault="0013052B" w14:paraId="35339591" w14:textId="703F031D">
      <w:pPr>
        <w:pStyle w:val="a4"/>
        <w:spacing w:before="0" w:beforeAutospacing="0" w:after="0" w:afterAutospacing="0" w:line="360" w:lineRule="auto"/>
        <w:ind w:firstLine="567"/>
        <w:contextualSpacing/>
        <w:jc w:val="both"/>
        <w:textAlignment w:val="baseline"/>
        <w:rPr>
          <w:color w:val="525252" w:themeColor="text1" w:themeTint="F2"/>
          <w:sz w:val="28"/>
          <w:szCs w:val="28"/>
          <w:lang w:val="uk-UA"/>
        </w:rPr>
      </w:pPr>
      <w:r w:rsidRPr="0086163A">
        <w:rPr>
          <w:color w:val="525252" w:themeColor="text1" w:themeTint="F2"/>
          <w:sz w:val="28"/>
          <w:szCs w:val="28"/>
          <w:lang w:val="uk-UA"/>
        </w:rPr>
        <w:t xml:space="preserve">Сьогодні в Україні застосовують </w:t>
      </w:r>
      <w:r w:rsidR="00CA67A7">
        <w:rPr>
          <w:color w:val="525252" w:themeColor="text1" w:themeTint="F2"/>
          <w:sz w:val="28"/>
          <w:szCs w:val="28"/>
          <w:lang w:val="uk-UA"/>
        </w:rPr>
        <w:t xml:space="preserve">саме </w:t>
      </w:r>
      <w:r w:rsidRPr="0086163A">
        <w:rPr>
          <w:color w:val="525252" w:themeColor="text1" w:themeTint="F2"/>
          <w:sz w:val="28"/>
          <w:szCs w:val="28"/>
          <w:lang w:val="uk-UA"/>
        </w:rPr>
        <w:t xml:space="preserve">такі стандарти </w:t>
      </w:r>
      <w:r w:rsidRPr="0086163A" w:rsidR="0086163A">
        <w:rPr>
          <w:color w:val="525252" w:themeColor="text1" w:themeTint="F2"/>
          <w:sz w:val="28"/>
          <w:szCs w:val="28"/>
          <w:lang w:val="uk-UA"/>
        </w:rPr>
        <w:t xml:space="preserve">ISO </w:t>
      </w:r>
      <w:r w:rsidRPr="0086163A">
        <w:rPr>
          <w:color w:val="525252" w:themeColor="text1" w:themeTint="F2"/>
          <w:sz w:val="28"/>
          <w:szCs w:val="28"/>
          <w:lang w:val="uk-UA"/>
        </w:rPr>
        <w:t>серії 9000:</w:t>
      </w:r>
    </w:p>
    <w:p w:rsidRPr="0086163A" w:rsidR="0013052B" w:rsidP="0013052B" w:rsidRDefault="0013052B" w14:paraId="16FDBCEF" w14:textId="57CA313D">
      <w:pPr>
        <w:pStyle w:val="a4"/>
        <w:spacing w:before="0" w:beforeAutospacing="0" w:after="0" w:afterAutospacing="0" w:line="360" w:lineRule="auto"/>
        <w:ind w:firstLine="567"/>
        <w:contextualSpacing/>
        <w:jc w:val="both"/>
        <w:textAlignment w:val="baseline"/>
        <w:rPr>
          <w:color w:val="525252" w:themeColor="text1" w:themeTint="F2"/>
          <w:sz w:val="28"/>
          <w:szCs w:val="28"/>
          <w:lang w:val="uk-UA"/>
        </w:rPr>
      </w:pPr>
      <w:r w:rsidRPr="0086163A">
        <w:rPr>
          <w:color w:val="525252" w:themeColor="text1" w:themeTint="F2"/>
          <w:sz w:val="28"/>
          <w:szCs w:val="28"/>
          <w:lang w:val="uk-UA"/>
        </w:rPr>
        <w:lastRenderedPageBreak/>
        <w:t>-</w:t>
      </w:r>
      <w:r w:rsidRPr="0086163A">
        <w:rPr>
          <w:color w:val="525252" w:themeColor="text1" w:themeTint="F2"/>
          <w:sz w:val="28"/>
          <w:szCs w:val="28"/>
          <w:lang w:val="uk-UA"/>
        </w:rPr>
        <w:t> </w:t>
      </w:r>
      <w:r w:rsidRPr="0086163A">
        <w:rPr>
          <w:color w:val="525252" w:themeColor="text1" w:themeTint="F2"/>
          <w:sz w:val="28"/>
          <w:szCs w:val="28"/>
          <w:lang w:val="uk-UA"/>
        </w:rPr>
        <w:t xml:space="preserve">ДСТУ ISO 9000:2007 «Системи управління якістю. Основні положення та словник» (ISO 9000:2005, ІDT) — </w:t>
      </w:r>
      <w:r w:rsidR="00E67D23">
        <w:rPr>
          <w:color w:val="525252" w:themeColor="text1" w:themeTint="F2"/>
          <w:sz w:val="28"/>
          <w:szCs w:val="28"/>
          <w:lang w:val="uk-UA"/>
        </w:rPr>
        <w:t xml:space="preserve">він </w:t>
      </w:r>
      <w:r w:rsidRPr="0086163A">
        <w:rPr>
          <w:color w:val="525252" w:themeColor="text1" w:themeTint="F2"/>
          <w:sz w:val="28"/>
          <w:szCs w:val="28"/>
          <w:lang w:val="uk-UA"/>
        </w:rPr>
        <w:t xml:space="preserve">описує основні положення систем управління якістю </w:t>
      </w:r>
      <w:r w:rsidR="00E67D23">
        <w:rPr>
          <w:color w:val="525252" w:themeColor="text1" w:themeTint="F2"/>
          <w:sz w:val="28"/>
          <w:szCs w:val="28"/>
          <w:lang w:val="uk-UA"/>
        </w:rPr>
        <w:t>й</w:t>
      </w:r>
      <w:r w:rsidRPr="0086163A">
        <w:rPr>
          <w:color w:val="525252" w:themeColor="text1" w:themeTint="F2"/>
          <w:sz w:val="28"/>
          <w:szCs w:val="28"/>
          <w:lang w:val="uk-UA"/>
        </w:rPr>
        <w:t xml:space="preserve"> визначає термінологію стосовно систем управління якістю;</w:t>
      </w:r>
    </w:p>
    <w:p w:rsidRPr="0086163A" w:rsidR="0013052B" w:rsidP="0013052B" w:rsidRDefault="0013052B" w14:paraId="1F45EDD3" w14:textId="5091E1D4">
      <w:pPr>
        <w:pStyle w:val="a4"/>
        <w:spacing w:before="0" w:beforeAutospacing="0" w:after="0" w:afterAutospacing="0" w:line="360" w:lineRule="auto"/>
        <w:ind w:firstLine="567"/>
        <w:contextualSpacing/>
        <w:jc w:val="both"/>
        <w:textAlignment w:val="baseline"/>
        <w:rPr>
          <w:color w:val="525252" w:themeColor="text1" w:themeTint="F2"/>
          <w:sz w:val="28"/>
          <w:szCs w:val="28"/>
          <w:lang w:val="uk-UA"/>
        </w:rPr>
      </w:pPr>
      <w:r w:rsidRPr="0086163A">
        <w:rPr>
          <w:color w:val="525252" w:themeColor="text1" w:themeTint="F2"/>
          <w:sz w:val="28"/>
          <w:szCs w:val="28"/>
          <w:lang w:val="uk-UA"/>
        </w:rPr>
        <w:t>-</w:t>
      </w:r>
      <w:r w:rsidRPr="0086163A">
        <w:rPr>
          <w:color w:val="525252" w:themeColor="text1" w:themeTint="F2"/>
          <w:sz w:val="28"/>
          <w:szCs w:val="28"/>
          <w:lang w:val="uk-UA"/>
        </w:rPr>
        <w:t> </w:t>
      </w:r>
      <w:r w:rsidRPr="0086163A">
        <w:rPr>
          <w:color w:val="525252" w:themeColor="text1" w:themeTint="F2"/>
          <w:sz w:val="28"/>
          <w:szCs w:val="28"/>
          <w:lang w:val="uk-UA"/>
        </w:rPr>
        <w:t xml:space="preserve">ДСТУ ISO 9004:2012 «Управління задля досягнення сталого успіху організації. Підхід на основі управління якістю» (ISO 9004:2009, IDT) — </w:t>
      </w:r>
      <w:r w:rsidR="00E67D23">
        <w:rPr>
          <w:color w:val="525252" w:themeColor="text1" w:themeTint="F2"/>
          <w:sz w:val="28"/>
          <w:szCs w:val="28"/>
          <w:lang w:val="uk-UA"/>
        </w:rPr>
        <w:t xml:space="preserve">він </w:t>
      </w:r>
      <w:r w:rsidRPr="0086163A">
        <w:rPr>
          <w:color w:val="525252" w:themeColor="text1" w:themeTint="F2"/>
          <w:sz w:val="28"/>
          <w:szCs w:val="28"/>
          <w:lang w:val="uk-UA"/>
        </w:rPr>
        <w:t xml:space="preserve">подає настанови щодо результативності </w:t>
      </w:r>
      <w:r w:rsidR="00E67D23">
        <w:rPr>
          <w:color w:val="525252" w:themeColor="text1" w:themeTint="F2"/>
          <w:sz w:val="28"/>
          <w:szCs w:val="28"/>
          <w:lang w:val="uk-UA"/>
        </w:rPr>
        <w:t>і</w:t>
      </w:r>
      <w:r w:rsidRPr="0086163A">
        <w:rPr>
          <w:color w:val="525252" w:themeColor="text1" w:themeTint="F2"/>
          <w:sz w:val="28"/>
          <w:szCs w:val="28"/>
          <w:lang w:val="uk-UA"/>
        </w:rPr>
        <w:t xml:space="preserve"> ефективності системи управління якістю;</w:t>
      </w:r>
    </w:p>
    <w:p w:rsidR="0013052B" w:rsidP="0013052B" w:rsidRDefault="0013052B" w14:paraId="58C178B0" w14:textId="3442D3E1">
      <w:pPr>
        <w:pStyle w:val="a4"/>
        <w:spacing w:before="0" w:beforeAutospacing="0" w:after="0" w:afterAutospacing="0" w:line="360" w:lineRule="auto"/>
        <w:ind w:firstLine="567"/>
        <w:contextualSpacing/>
        <w:jc w:val="both"/>
        <w:textAlignment w:val="baseline"/>
        <w:rPr>
          <w:color w:val="525252" w:themeColor="text1" w:themeTint="F2"/>
          <w:sz w:val="28"/>
          <w:szCs w:val="28"/>
          <w:lang w:val="uk-UA"/>
        </w:rPr>
      </w:pPr>
      <w:r w:rsidRPr="0086163A">
        <w:rPr>
          <w:color w:val="525252" w:themeColor="text1" w:themeTint="F2"/>
          <w:sz w:val="28"/>
          <w:szCs w:val="28"/>
          <w:lang w:val="uk-UA"/>
        </w:rPr>
        <w:t>-</w:t>
      </w:r>
      <w:r w:rsidRPr="0086163A">
        <w:rPr>
          <w:color w:val="525252" w:themeColor="text1" w:themeTint="F2"/>
          <w:sz w:val="28"/>
          <w:szCs w:val="28"/>
          <w:lang w:val="uk-UA"/>
        </w:rPr>
        <w:t> </w:t>
      </w:r>
      <w:r w:rsidRPr="0086163A">
        <w:rPr>
          <w:color w:val="525252" w:themeColor="text1" w:themeTint="F2"/>
          <w:sz w:val="28"/>
          <w:szCs w:val="28"/>
          <w:lang w:val="uk-UA"/>
        </w:rPr>
        <w:t xml:space="preserve">ДСТУ ISO 19011:2012 «Настанови щодо здійснення аудитів систем управління» (ІSO 19011:2011, ІDT) — </w:t>
      </w:r>
      <w:r w:rsidR="00E67D23">
        <w:rPr>
          <w:color w:val="525252" w:themeColor="text1" w:themeTint="F2"/>
          <w:sz w:val="28"/>
          <w:szCs w:val="28"/>
          <w:lang w:val="uk-UA"/>
        </w:rPr>
        <w:t xml:space="preserve">він </w:t>
      </w:r>
      <w:r w:rsidRPr="0086163A">
        <w:rPr>
          <w:color w:val="525252" w:themeColor="text1" w:themeTint="F2"/>
          <w:sz w:val="28"/>
          <w:szCs w:val="28"/>
          <w:lang w:val="uk-UA"/>
        </w:rPr>
        <w:t>подає настанови щодо проведення ауди</w:t>
      </w:r>
      <w:r w:rsidR="00BB0283">
        <w:rPr>
          <w:color w:val="525252" w:themeColor="text1" w:themeTint="F2"/>
          <w:sz w:val="28"/>
          <w:szCs w:val="28"/>
          <w:lang w:val="uk-UA"/>
        </w:rPr>
        <w:t>ту систем;</w:t>
      </w:r>
    </w:p>
    <w:p w:rsidRPr="0086163A" w:rsidR="00BB0283" w:rsidP="00BB0283" w:rsidRDefault="00BB0283" w14:paraId="113FEB41" w14:textId="4AB8F1B8">
      <w:pPr>
        <w:pStyle w:val="a4"/>
        <w:spacing w:before="0" w:beforeAutospacing="0" w:after="0" w:afterAutospacing="0" w:line="360" w:lineRule="auto"/>
        <w:ind w:firstLine="567"/>
        <w:contextualSpacing/>
        <w:jc w:val="both"/>
        <w:textAlignment w:val="baseline"/>
        <w:rPr>
          <w:color w:val="525252" w:themeColor="text1" w:themeTint="F2"/>
          <w:sz w:val="28"/>
          <w:szCs w:val="28"/>
          <w:lang w:val="uk-UA"/>
        </w:rPr>
      </w:pPr>
      <w:r w:rsidRPr="0086163A">
        <w:rPr>
          <w:color w:val="525252" w:themeColor="text1" w:themeTint="F2"/>
          <w:sz w:val="28"/>
          <w:szCs w:val="28"/>
          <w:lang w:val="uk-UA"/>
        </w:rPr>
        <w:t>-</w:t>
      </w:r>
      <w:r w:rsidRPr="0086163A">
        <w:rPr>
          <w:color w:val="525252" w:themeColor="text1" w:themeTint="F2"/>
          <w:sz w:val="28"/>
          <w:szCs w:val="28"/>
          <w:lang w:val="uk-UA"/>
        </w:rPr>
        <w:t> </w:t>
      </w:r>
      <w:r w:rsidRPr="0086163A">
        <w:rPr>
          <w:color w:val="525252" w:themeColor="text1" w:themeTint="F2"/>
          <w:sz w:val="28"/>
          <w:szCs w:val="28"/>
          <w:lang w:val="uk-UA"/>
        </w:rPr>
        <w:t xml:space="preserve">ДСТУ ISO 9001:2015 «Системи управління якістю. Вимоги» (ISO 9001:2015, ІDT) – </w:t>
      </w:r>
      <w:r w:rsidR="00E67D23">
        <w:rPr>
          <w:color w:val="525252" w:themeColor="text1" w:themeTint="F2"/>
          <w:sz w:val="28"/>
          <w:szCs w:val="28"/>
          <w:lang w:val="uk-UA"/>
        </w:rPr>
        <w:t xml:space="preserve">він </w:t>
      </w:r>
      <w:r w:rsidRPr="0086163A">
        <w:rPr>
          <w:color w:val="525252" w:themeColor="text1" w:themeTint="F2"/>
          <w:sz w:val="28"/>
          <w:szCs w:val="28"/>
          <w:lang w:val="uk-UA"/>
        </w:rPr>
        <w:t xml:space="preserve">установлює вимоги до системи управління якістю </w:t>
      </w:r>
      <w:r w:rsidR="00E67D23">
        <w:rPr>
          <w:color w:val="525252" w:themeColor="text1" w:themeTint="F2"/>
          <w:sz w:val="28"/>
          <w:szCs w:val="28"/>
          <w:lang w:val="uk-UA"/>
        </w:rPr>
        <w:t>у</w:t>
      </w:r>
      <w:r w:rsidRPr="0086163A">
        <w:rPr>
          <w:color w:val="525252" w:themeColor="text1" w:themeTint="F2"/>
          <w:sz w:val="28"/>
          <w:szCs w:val="28"/>
          <w:lang w:val="uk-UA"/>
        </w:rPr>
        <w:t xml:space="preserve"> випадк</w:t>
      </w:r>
      <w:r w:rsidR="00E67D23">
        <w:rPr>
          <w:color w:val="525252" w:themeColor="text1" w:themeTint="F2"/>
          <w:sz w:val="28"/>
          <w:szCs w:val="28"/>
          <w:lang w:val="uk-UA"/>
        </w:rPr>
        <w:t>ах</w:t>
      </w:r>
      <w:r w:rsidRPr="0086163A">
        <w:rPr>
          <w:color w:val="525252" w:themeColor="text1" w:themeTint="F2"/>
          <w:sz w:val="28"/>
          <w:szCs w:val="28"/>
          <w:lang w:val="uk-UA"/>
        </w:rPr>
        <w:t xml:space="preserve">, коли організація </w:t>
      </w:r>
      <w:r w:rsidR="00E67D23">
        <w:rPr>
          <w:color w:val="525252" w:themeColor="text1" w:themeTint="F2"/>
          <w:sz w:val="28"/>
          <w:szCs w:val="28"/>
          <w:lang w:val="uk-UA"/>
        </w:rPr>
        <w:t>повинна</w:t>
      </w:r>
      <w:r w:rsidRPr="0086163A">
        <w:rPr>
          <w:color w:val="525252" w:themeColor="text1" w:themeTint="F2"/>
          <w:sz w:val="28"/>
          <w:szCs w:val="28"/>
          <w:lang w:val="uk-UA"/>
        </w:rPr>
        <w:t xml:space="preserve"> продемонструвати свою спроможність поставляти продукцію</w:t>
      </w:r>
      <w:r w:rsidR="00E67D23">
        <w:rPr>
          <w:color w:val="525252" w:themeColor="text1" w:themeTint="F2"/>
          <w:sz w:val="28"/>
          <w:szCs w:val="28"/>
          <w:lang w:val="uk-UA"/>
        </w:rPr>
        <w:t xml:space="preserve"> або ж </w:t>
      </w:r>
      <w:r w:rsidRPr="0086163A">
        <w:rPr>
          <w:color w:val="525252" w:themeColor="text1" w:themeTint="F2"/>
          <w:sz w:val="28"/>
          <w:szCs w:val="28"/>
          <w:lang w:val="uk-UA"/>
        </w:rPr>
        <w:t xml:space="preserve">надавати послуги, що відповідає вимогам замовників </w:t>
      </w:r>
      <w:r w:rsidR="00E67D23">
        <w:rPr>
          <w:color w:val="525252" w:themeColor="text1" w:themeTint="F2"/>
          <w:sz w:val="28"/>
          <w:szCs w:val="28"/>
          <w:lang w:val="uk-UA"/>
        </w:rPr>
        <w:t>та</w:t>
      </w:r>
      <w:r w:rsidRPr="0086163A">
        <w:rPr>
          <w:color w:val="525252" w:themeColor="text1" w:themeTint="F2"/>
          <w:sz w:val="28"/>
          <w:szCs w:val="28"/>
          <w:lang w:val="uk-UA"/>
        </w:rPr>
        <w:t xml:space="preserve"> застосовних регламентів, а також прагне підвищувати задоволеність</w:t>
      </w:r>
      <w:r w:rsidR="00E67D23">
        <w:rPr>
          <w:color w:val="525252" w:themeColor="text1" w:themeTint="F2"/>
          <w:sz w:val="28"/>
          <w:szCs w:val="28"/>
          <w:lang w:val="uk-UA"/>
        </w:rPr>
        <w:t xml:space="preserve"> </w:t>
      </w:r>
      <w:r w:rsidRPr="0086163A">
        <w:rPr>
          <w:color w:val="525252" w:themeColor="text1" w:themeTint="F2"/>
          <w:sz w:val="28"/>
          <w:szCs w:val="28"/>
          <w:lang w:val="uk-UA"/>
        </w:rPr>
        <w:t>замовників.</w:t>
      </w:r>
    </w:p>
    <w:p w:rsidRPr="0086163A" w:rsidR="0013052B" w:rsidP="0013052B" w:rsidRDefault="0013052B" w14:paraId="5C30E4FE" w14:textId="3771154D">
      <w:pPr>
        <w:pStyle w:val="a4"/>
        <w:spacing w:before="0" w:beforeAutospacing="0" w:after="0" w:afterAutospacing="0" w:line="360" w:lineRule="auto"/>
        <w:ind w:firstLine="567"/>
        <w:contextualSpacing/>
        <w:jc w:val="both"/>
        <w:textAlignment w:val="baseline"/>
        <w:rPr>
          <w:color w:val="525252" w:themeColor="text1" w:themeTint="F2"/>
          <w:sz w:val="28"/>
          <w:szCs w:val="28"/>
          <w:lang w:val="uk-UA"/>
        </w:rPr>
      </w:pPr>
      <w:r w:rsidRPr="0086163A">
        <w:rPr>
          <w:color w:val="525252" w:themeColor="text1" w:themeTint="F2"/>
          <w:sz w:val="28"/>
          <w:szCs w:val="28"/>
          <w:lang w:val="uk-UA"/>
        </w:rPr>
        <w:t xml:space="preserve">Стандарти ISO серії 9000 побудовані на ідеї </w:t>
      </w:r>
      <w:r w:rsidR="00E67D23">
        <w:rPr>
          <w:color w:val="525252" w:themeColor="text1" w:themeTint="F2"/>
          <w:sz w:val="28"/>
          <w:szCs w:val="28"/>
          <w:lang w:val="uk-UA"/>
        </w:rPr>
        <w:t>і</w:t>
      </w:r>
      <w:r w:rsidRPr="0086163A">
        <w:rPr>
          <w:color w:val="525252" w:themeColor="text1" w:themeTint="F2"/>
          <w:sz w:val="28"/>
          <w:szCs w:val="28"/>
          <w:lang w:val="uk-UA"/>
        </w:rPr>
        <w:t xml:space="preserve"> положеннях теорії тотального менеджменту якості TQM – метод безперервного підвищення якості </w:t>
      </w:r>
      <w:r w:rsidR="00E67D23">
        <w:rPr>
          <w:color w:val="525252" w:themeColor="text1" w:themeTint="F2"/>
          <w:sz w:val="28"/>
          <w:szCs w:val="28"/>
          <w:lang w:val="uk-UA"/>
        </w:rPr>
        <w:t>у</w:t>
      </w:r>
      <w:r w:rsidRPr="0086163A">
        <w:rPr>
          <w:color w:val="525252" w:themeColor="text1" w:themeTint="F2"/>
          <w:sz w:val="28"/>
          <w:szCs w:val="28"/>
          <w:lang w:val="uk-UA"/>
        </w:rPr>
        <w:t>сіх організаційних процесів.</w:t>
      </w:r>
    </w:p>
    <w:p w:rsidRPr="00A94575" w:rsidR="00A94575" w:rsidP="00A94575" w:rsidRDefault="00A94575" w14:paraId="5ACDCFF2" w14:textId="123B7FA0">
      <w:pPr>
        <w:shd w:val="clear" w:color="auto" w:fill="FFFFFF"/>
        <w:spacing w:after="0" w:line="360" w:lineRule="auto"/>
        <w:ind w:firstLine="567"/>
        <w:jc w:val="both"/>
        <w:rPr>
          <w:rFonts w:ascii="Times New Roman" w:hAnsi="Times New Roman" w:eastAsia="Times New Roman" w:cs="Times New Roman"/>
          <w:color w:val="525252" w:themeColor="text1" w:themeTint="F2"/>
          <w:sz w:val="28"/>
          <w:szCs w:val="28"/>
          <w:lang w:val="uk-UA" w:eastAsia="ru-RU"/>
        </w:rPr>
      </w:pPr>
      <w:r w:rsidRPr="00A94575">
        <w:rPr>
          <w:rFonts w:ascii="Times New Roman" w:hAnsi="Times New Roman" w:eastAsia="Times New Roman" w:cs="Times New Roman"/>
          <w:color w:val="525252" w:themeColor="text1" w:themeTint="F2"/>
          <w:sz w:val="28"/>
          <w:szCs w:val="28"/>
          <w:lang w:val="uk-UA" w:eastAsia="ru-RU"/>
        </w:rPr>
        <w:t>Однак</w:t>
      </w:r>
      <w:r w:rsidR="00E67D23">
        <w:rPr>
          <w:rFonts w:ascii="Times New Roman" w:hAnsi="Times New Roman" w:eastAsia="Times New Roman" w:cs="Times New Roman"/>
          <w:color w:val="525252" w:themeColor="text1" w:themeTint="F2"/>
          <w:sz w:val="28"/>
          <w:szCs w:val="28"/>
          <w:lang w:val="uk-UA" w:eastAsia="ru-RU"/>
        </w:rPr>
        <w:t>,</w:t>
      </w:r>
      <w:r w:rsidRPr="00A94575">
        <w:rPr>
          <w:rFonts w:ascii="Times New Roman" w:hAnsi="Times New Roman" w:eastAsia="Times New Roman" w:cs="Times New Roman"/>
          <w:color w:val="525252" w:themeColor="text1" w:themeTint="F2"/>
          <w:sz w:val="28"/>
          <w:szCs w:val="28"/>
          <w:lang w:val="uk-UA" w:eastAsia="ru-RU"/>
        </w:rPr>
        <w:t xml:space="preserve"> характерною рисою </w:t>
      </w:r>
      <w:r w:rsidR="00E67D23">
        <w:rPr>
          <w:rFonts w:ascii="Times New Roman" w:hAnsi="Times New Roman" w:eastAsia="Times New Roman" w:cs="Times New Roman"/>
          <w:color w:val="525252" w:themeColor="text1" w:themeTint="F2"/>
          <w:sz w:val="28"/>
          <w:szCs w:val="28"/>
          <w:lang w:val="uk-UA" w:eastAsia="ru-RU"/>
        </w:rPr>
        <w:t>такої</w:t>
      </w:r>
      <w:r w:rsidRPr="00A94575" w:rsidR="00E67D23">
        <w:rPr>
          <w:rFonts w:ascii="Times New Roman" w:hAnsi="Times New Roman" w:eastAsia="Times New Roman" w:cs="Times New Roman"/>
          <w:color w:val="525252" w:themeColor="text1" w:themeTint="F2"/>
          <w:sz w:val="28"/>
          <w:szCs w:val="28"/>
          <w:lang w:val="uk-UA" w:eastAsia="ru-RU"/>
        </w:rPr>
        <w:t xml:space="preserve"> </w:t>
      </w:r>
      <w:r w:rsidRPr="00A94575">
        <w:rPr>
          <w:rFonts w:ascii="Times New Roman" w:hAnsi="Times New Roman" w:eastAsia="Times New Roman" w:cs="Times New Roman"/>
          <w:color w:val="525252" w:themeColor="text1" w:themeTint="F2"/>
          <w:sz w:val="28"/>
          <w:szCs w:val="28"/>
          <w:lang w:val="uk-UA" w:eastAsia="ru-RU"/>
        </w:rPr>
        <w:t>категорії</w:t>
      </w:r>
      <w:r w:rsidR="00E67D23">
        <w:rPr>
          <w:rFonts w:ascii="Times New Roman" w:hAnsi="Times New Roman" w:eastAsia="Times New Roman" w:cs="Times New Roman"/>
          <w:color w:val="525252" w:themeColor="text1" w:themeTint="F2"/>
          <w:sz w:val="28"/>
          <w:szCs w:val="28"/>
          <w:lang w:val="uk-UA" w:eastAsia="ru-RU"/>
        </w:rPr>
        <w:t>,</w:t>
      </w:r>
      <w:r w:rsidRPr="00A94575">
        <w:rPr>
          <w:rFonts w:ascii="Times New Roman" w:hAnsi="Times New Roman" w:eastAsia="Times New Roman" w:cs="Times New Roman"/>
          <w:color w:val="525252" w:themeColor="text1" w:themeTint="F2"/>
          <w:sz w:val="28"/>
          <w:szCs w:val="28"/>
          <w:lang w:val="uk-UA" w:eastAsia="ru-RU"/>
        </w:rPr>
        <w:t xml:space="preserve"> </w:t>
      </w:r>
      <w:r w:rsidR="00E67D23">
        <w:rPr>
          <w:rFonts w:ascii="Times New Roman" w:hAnsi="Times New Roman" w:eastAsia="Times New Roman" w:cs="Times New Roman"/>
          <w:color w:val="525252" w:themeColor="text1" w:themeTint="F2"/>
          <w:sz w:val="28"/>
          <w:szCs w:val="28"/>
          <w:lang w:val="uk-UA" w:eastAsia="ru-RU"/>
        </w:rPr>
        <w:t xml:space="preserve">як </w:t>
      </w:r>
      <w:r w:rsidRPr="00A94575">
        <w:rPr>
          <w:rFonts w:ascii="Times New Roman" w:hAnsi="Times New Roman" w:eastAsia="Times New Roman" w:cs="Times New Roman"/>
          <w:color w:val="525252" w:themeColor="text1" w:themeTint="F2"/>
          <w:sz w:val="28"/>
          <w:szCs w:val="28"/>
          <w:lang w:val="uk-UA" w:eastAsia="ru-RU"/>
        </w:rPr>
        <w:t>«якість»</w:t>
      </w:r>
      <w:r w:rsidR="00290FC6">
        <w:rPr>
          <w:rFonts w:ascii="Times New Roman" w:hAnsi="Times New Roman" w:eastAsia="Times New Roman" w:cs="Times New Roman"/>
          <w:color w:val="525252" w:themeColor="text1" w:themeTint="F2"/>
          <w:sz w:val="28"/>
          <w:szCs w:val="28"/>
          <w:lang w:val="uk-UA" w:eastAsia="ru-RU"/>
        </w:rPr>
        <w:t>,</w:t>
      </w:r>
      <w:r w:rsidRPr="00A94575">
        <w:rPr>
          <w:rFonts w:ascii="Times New Roman" w:hAnsi="Times New Roman" w:eastAsia="Times New Roman" w:cs="Times New Roman"/>
          <w:color w:val="525252" w:themeColor="text1" w:themeTint="F2"/>
          <w:sz w:val="28"/>
          <w:szCs w:val="28"/>
          <w:lang w:val="uk-UA" w:eastAsia="ru-RU"/>
        </w:rPr>
        <w:t xml:space="preserve"> відносно будь-якого виду діяльності, </w:t>
      </w:r>
      <w:r w:rsidR="00290FC6">
        <w:rPr>
          <w:rFonts w:ascii="Times New Roman" w:hAnsi="Times New Roman" w:eastAsia="Times New Roman" w:cs="Times New Roman"/>
          <w:color w:val="525252" w:themeColor="text1" w:themeTint="F2"/>
          <w:sz w:val="28"/>
          <w:szCs w:val="28"/>
          <w:lang w:val="uk-UA" w:eastAsia="ru-RU"/>
        </w:rPr>
        <w:t>в</w:t>
      </w:r>
      <w:r w:rsidRPr="00A94575">
        <w:rPr>
          <w:rFonts w:ascii="Times New Roman" w:hAnsi="Times New Roman" w:eastAsia="Times New Roman" w:cs="Times New Roman"/>
          <w:color w:val="525252" w:themeColor="text1" w:themeTint="F2"/>
          <w:sz w:val="28"/>
          <w:szCs w:val="28"/>
          <w:lang w:val="uk-UA" w:eastAsia="ru-RU"/>
        </w:rPr>
        <w:t xml:space="preserve"> тому числі управлінської, є необхідність </w:t>
      </w:r>
      <w:r w:rsidR="00290FC6">
        <w:rPr>
          <w:rFonts w:ascii="Times New Roman" w:hAnsi="Times New Roman" w:eastAsia="Times New Roman" w:cs="Times New Roman"/>
          <w:color w:val="525252" w:themeColor="text1" w:themeTint="F2"/>
          <w:sz w:val="28"/>
          <w:szCs w:val="28"/>
          <w:lang w:val="uk-UA" w:eastAsia="ru-RU"/>
        </w:rPr>
        <w:t>безперервного</w:t>
      </w:r>
      <w:r w:rsidRPr="00A94575">
        <w:rPr>
          <w:rFonts w:ascii="Times New Roman" w:hAnsi="Times New Roman" w:eastAsia="Times New Roman" w:cs="Times New Roman"/>
          <w:color w:val="525252" w:themeColor="text1" w:themeTint="F2"/>
          <w:sz w:val="28"/>
          <w:szCs w:val="28"/>
          <w:lang w:val="uk-UA" w:eastAsia="ru-RU"/>
        </w:rPr>
        <w:t xml:space="preserve"> вдосконалення, що зумовлено </w:t>
      </w:r>
      <w:r w:rsidRPr="00A94575" w:rsidR="00290FC6">
        <w:rPr>
          <w:rFonts w:ascii="Times New Roman" w:hAnsi="Times New Roman" w:eastAsia="Times New Roman" w:cs="Times New Roman"/>
          <w:color w:val="525252" w:themeColor="text1" w:themeTint="F2"/>
          <w:sz w:val="28"/>
          <w:szCs w:val="28"/>
          <w:lang w:val="uk-UA" w:eastAsia="ru-RU"/>
        </w:rPr>
        <w:t xml:space="preserve">вимогами споживача </w:t>
      </w:r>
      <w:r w:rsidR="00290FC6">
        <w:rPr>
          <w:rFonts w:ascii="Times New Roman" w:hAnsi="Times New Roman" w:eastAsia="Times New Roman" w:cs="Times New Roman"/>
          <w:color w:val="525252" w:themeColor="text1" w:themeTint="F2"/>
          <w:sz w:val="28"/>
          <w:szCs w:val="28"/>
          <w:lang w:val="uk-UA" w:eastAsia="ru-RU"/>
        </w:rPr>
        <w:t xml:space="preserve">та </w:t>
      </w:r>
      <w:r w:rsidRPr="00A94575">
        <w:rPr>
          <w:rFonts w:ascii="Times New Roman" w:hAnsi="Times New Roman" w:eastAsia="Times New Roman" w:cs="Times New Roman"/>
          <w:color w:val="525252" w:themeColor="text1" w:themeTint="F2"/>
          <w:sz w:val="28"/>
          <w:szCs w:val="28"/>
          <w:lang w:val="uk-UA" w:eastAsia="ru-RU"/>
        </w:rPr>
        <w:t>загальним суспільним розвитком. У  2015 р</w:t>
      </w:r>
      <w:r w:rsidR="00290FC6">
        <w:rPr>
          <w:rFonts w:ascii="Times New Roman" w:hAnsi="Times New Roman" w:eastAsia="Times New Roman" w:cs="Times New Roman"/>
          <w:color w:val="525252" w:themeColor="text1" w:themeTint="F2"/>
          <w:sz w:val="28"/>
          <w:szCs w:val="28"/>
          <w:lang w:val="uk-UA" w:eastAsia="ru-RU"/>
        </w:rPr>
        <w:t>оці</w:t>
      </w:r>
      <w:r w:rsidRPr="00A94575">
        <w:rPr>
          <w:rFonts w:ascii="Times New Roman" w:hAnsi="Times New Roman" w:eastAsia="Times New Roman" w:cs="Times New Roman"/>
          <w:color w:val="525252" w:themeColor="text1" w:themeTint="F2"/>
          <w:sz w:val="28"/>
          <w:szCs w:val="28"/>
          <w:lang w:val="uk-UA" w:eastAsia="ru-RU"/>
        </w:rPr>
        <w:t xml:space="preserve"> запровадже</w:t>
      </w:r>
      <w:r w:rsidR="00290FC6">
        <w:rPr>
          <w:rFonts w:ascii="Times New Roman" w:hAnsi="Times New Roman" w:eastAsia="Times New Roman" w:cs="Times New Roman"/>
          <w:color w:val="525252" w:themeColor="text1" w:themeTint="F2"/>
          <w:sz w:val="28"/>
          <w:szCs w:val="28"/>
          <w:lang w:val="uk-UA" w:eastAsia="ru-RU"/>
        </w:rPr>
        <w:t>но</w:t>
      </w:r>
      <w:r w:rsidRPr="00A94575">
        <w:rPr>
          <w:rFonts w:ascii="Times New Roman" w:hAnsi="Times New Roman" w:eastAsia="Times New Roman" w:cs="Times New Roman"/>
          <w:color w:val="525252" w:themeColor="text1" w:themeTint="F2"/>
          <w:sz w:val="28"/>
          <w:szCs w:val="28"/>
          <w:lang w:val="uk-UA" w:eastAsia="ru-RU"/>
        </w:rPr>
        <w:t xml:space="preserve"> нов</w:t>
      </w:r>
      <w:r w:rsidR="00290FC6">
        <w:rPr>
          <w:rFonts w:ascii="Times New Roman" w:hAnsi="Times New Roman" w:eastAsia="Times New Roman" w:cs="Times New Roman"/>
          <w:color w:val="525252" w:themeColor="text1" w:themeTint="F2"/>
          <w:sz w:val="28"/>
          <w:szCs w:val="28"/>
          <w:lang w:val="uk-UA" w:eastAsia="ru-RU"/>
        </w:rPr>
        <w:t>у</w:t>
      </w:r>
      <w:r w:rsidRPr="00A94575">
        <w:rPr>
          <w:rFonts w:ascii="Times New Roman" w:hAnsi="Times New Roman" w:eastAsia="Times New Roman" w:cs="Times New Roman"/>
          <w:color w:val="525252" w:themeColor="text1" w:themeTint="F2"/>
          <w:sz w:val="28"/>
          <w:szCs w:val="28"/>
          <w:lang w:val="uk-UA" w:eastAsia="ru-RU"/>
        </w:rPr>
        <w:t xml:space="preserve"> версі</w:t>
      </w:r>
      <w:r w:rsidR="00290FC6">
        <w:rPr>
          <w:rFonts w:ascii="Times New Roman" w:hAnsi="Times New Roman" w:eastAsia="Times New Roman" w:cs="Times New Roman"/>
          <w:color w:val="525252" w:themeColor="text1" w:themeTint="F2"/>
          <w:sz w:val="28"/>
          <w:szCs w:val="28"/>
          <w:lang w:val="uk-UA" w:eastAsia="ru-RU"/>
        </w:rPr>
        <w:t>ю</w:t>
      </w:r>
      <w:r w:rsidRPr="00A94575">
        <w:rPr>
          <w:rFonts w:ascii="Times New Roman" w:hAnsi="Times New Roman" w:eastAsia="Times New Roman" w:cs="Times New Roman"/>
          <w:color w:val="525252" w:themeColor="text1" w:themeTint="F2"/>
          <w:sz w:val="28"/>
          <w:szCs w:val="28"/>
          <w:lang w:val="uk-UA" w:eastAsia="ru-RU"/>
        </w:rPr>
        <w:t xml:space="preserve"> міжнародного стандарту для систем управління якістю </w:t>
      </w:r>
      <w:r w:rsidR="0086163A">
        <w:rPr>
          <w:rFonts w:ascii="Times New Roman" w:hAnsi="Times New Roman" w:eastAsia="Times New Roman" w:cs="Times New Roman"/>
          <w:color w:val="525252" w:themeColor="text1" w:themeTint="F2"/>
          <w:sz w:val="28"/>
          <w:szCs w:val="28"/>
          <w:lang w:val="uk-UA" w:eastAsia="ru-RU"/>
        </w:rPr>
        <w:t>–</w:t>
      </w:r>
      <w:r w:rsidRPr="00A94575">
        <w:rPr>
          <w:rFonts w:ascii="Times New Roman" w:hAnsi="Times New Roman" w:eastAsia="Times New Roman" w:cs="Times New Roman"/>
          <w:color w:val="525252" w:themeColor="text1" w:themeTint="F2"/>
          <w:sz w:val="28"/>
          <w:szCs w:val="28"/>
          <w:lang w:val="uk-UA" w:eastAsia="ru-RU"/>
        </w:rPr>
        <w:t xml:space="preserve"> ISO 9001:2015 «Quality management systems. Requirements», яка суттєво відрізняється від </w:t>
      </w:r>
      <w:r w:rsidR="00290FC6">
        <w:rPr>
          <w:rFonts w:ascii="Times New Roman" w:hAnsi="Times New Roman" w:eastAsia="Times New Roman" w:cs="Times New Roman"/>
          <w:color w:val="525252" w:themeColor="text1" w:themeTint="F2"/>
          <w:sz w:val="28"/>
          <w:szCs w:val="28"/>
          <w:lang w:val="uk-UA" w:eastAsia="ru-RU"/>
        </w:rPr>
        <w:t>попередника (</w:t>
      </w:r>
      <w:r w:rsidRPr="00A94575">
        <w:rPr>
          <w:rFonts w:ascii="Times New Roman" w:hAnsi="Times New Roman" w:eastAsia="Times New Roman" w:cs="Times New Roman"/>
          <w:color w:val="525252" w:themeColor="text1" w:themeTint="F2"/>
          <w:sz w:val="28"/>
          <w:szCs w:val="28"/>
          <w:lang w:val="uk-UA" w:eastAsia="ru-RU"/>
        </w:rPr>
        <w:t>версії 2008 р</w:t>
      </w:r>
      <w:r w:rsidR="00290FC6">
        <w:rPr>
          <w:rFonts w:ascii="Times New Roman" w:hAnsi="Times New Roman" w:eastAsia="Times New Roman" w:cs="Times New Roman"/>
          <w:color w:val="525252" w:themeColor="text1" w:themeTint="F2"/>
          <w:sz w:val="28"/>
          <w:szCs w:val="28"/>
          <w:lang w:val="uk-UA" w:eastAsia="ru-RU"/>
        </w:rPr>
        <w:t>оку)</w:t>
      </w:r>
      <w:r w:rsidRPr="00A94575">
        <w:rPr>
          <w:rFonts w:ascii="Times New Roman" w:hAnsi="Times New Roman" w:eastAsia="Times New Roman" w:cs="Times New Roman"/>
          <w:color w:val="525252" w:themeColor="text1" w:themeTint="F2"/>
          <w:sz w:val="28"/>
          <w:szCs w:val="28"/>
          <w:lang w:val="uk-UA" w:eastAsia="ru-RU"/>
        </w:rPr>
        <w:t>.</w:t>
      </w:r>
    </w:p>
    <w:p w:rsidRPr="00A94575" w:rsidR="00A94575" w:rsidP="00A94575" w:rsidRDefault="00A94575" w14:paraId="24AF516E" w14:textId="62025099">
      <w:pPr>
        <w:shd w:val="clear" w:color="auto" w:fill="FFFFFF"/>
        <w:spacing w:after="0" w:line="360" w:lineRule="auto"/>
        <w:ind w:firstLine="567"/>
        <w:jc w:val="both"/>
        <w:rPr>
          <w:rFonts w:ascii="Times New Roman" w:hAnsi="Times New Roman" w:eastAsia="Times New Roman" w:cs="Times New Roman"/>
          <w:color w:val="525252" w:themeColor="text1" w:themeTint="F2"/>
          <w:sz w:val="28"/>
          <w:szCs w:val="28"/>
          <w:lang w:val="uk-UA" w:eastAsia="ru-RU"/>
        </w:rPr>
      </w:pPr>
      <w:r w:rsidRPr="00A94575">
        <w:rPr>
          <w:rFonts w:ascii="Times New Roman" w:hAnsi="Times New Roman" w:eastAsia="Times New Roman" w:cs="Times New Roman"/>
          <w:color w:val="525252" w:themeColor="text1" w:themeTint="F2"/>
          <w:sz w:val="28"/>
          <w:szCs w:val="28"/>
          <w:lang w:val="uk-UA" w:eastAsia="ru-RU"/>
        </w:rPr>
        <w:t>Результати порівня</w:t>
      </w:r>
      <w:r w:rsidR="00290FC6">
        <w:rPr>
          <w:rFonts w:ascii="Times New Roman" w:hAnsi="Times New Roman" w:eastAsia="Times New Roman" w:cs="Times New Roman"/>
          <w:color w:val="525252" w:themeColor="text1" w:themeTint="F2"/>
          <w:sz w:val="28"/>
          <w:szCs w:val="28"/>
          <w:lang w:val="uk-UA" w:eastAsia="ru-RU"/>
        </w:rPr>
        <w:t>ння</w:t>
      </w:r>
      <w:r w:rsidRPr="00A94575">
        <w:rPr>
          <w:rFonts w:ascii="Times New Roman" w:hAnsi="Times New Roman" w:eastAsia="Times New Roman" w:cs="Times New Roman"/>
          <w:color w:val="525252" w:themeColor="text1" w:themeTint="F2"/>
          <w:sz w:val="28"/>
          <w:szCs w:val="28"/>
          <w:lang w:val="uk-UA" w:eastAsia="ru-RU"/>
        </w:rPr>
        <w:t xml:space="preserve"> свідчать, що нова версія стандарту на системи управління якістю зазнала </w:t>
      </w:r>
      <w:r w:rsidR="00290FC6">
        <w:rPr>
          <w:rFonts w:ascii="Times New Roman" w:hAnsi="Times New Roman" w:eastAsia="Times New Roman" w:cs="Times New Roman"/>
          <w:color w:val="525252" w:themeColor="text1" w:themeTint="F2"/>
          <w:sz w:val="28"/>
          <w:szCs w:val="28"/>
          <w:lang w:val="uk-UA" w:eastAsia="ru-RU"/>
        </w:rPr>
        <w:t>великих</w:t>
      </w:r>
      <w:r w:rsidRPr="00A94575">
        <w:rPr>
          <w:rFonts w:ascii="Times New Roman" w:hAnsi="Times New Roman" w:eastAsia="Times New Roman" w:cs="Times New Roman"/>
          <w:color w:val="525252" w:themeColor="text1" w:themeTint="F2"/>
          <w:sz w:val="28"/>
          <w:szCs w:val="28"/>
          <w:lang w:val="uk-UA" w:eastAsia="ru-RU"/>
        </w:rPr>
        <w:t xml:space="preserve"> змін як стосовно його структури, так </w:t>
      </w:r>
      <w:r w:rsidR="00290FC6">
        <w:rPr>
          <w:rFonts w:ascii="Times New Roman" w:hAnsi="Times New Roman" w:eastAsia="Times New Roman" w:cs="Times New Roman"/>
          <w:color w:val="525252" w:themeColor="text1" w:themeTint="F2"/>
          <w:sz w:val="28"/>
          <w:szCs w:val="28"/>
          <w:lang w:val="uk-UA" w:eastAsia="ru-RU"/>
        </w:rPr>
        <w:t>й</w:t>
      </w:r>
      <w:r w:rsidRPr="00A94575">
        <w:rPr>
          <w:rFonts w:ascii="Times New Roman" w:hAnsi="Times New Roman" w:eastAsia="Times New Roman" w:cs="Times New Roman"/>
          <w:color w:val="525252" w:themeColor="text1" w:themeTint="F2"/>
          <w:sz w:val="28"/>
          <w:szCs w:val="28"/>
          <w:lang w:val="uk-UA" w:eastAsia="ru-RU"/>
        </w:rPr>
        <w:t xml:space="preserve"> змістовності.</w:t>
      </w:r>
    </w:p>
    <w:p w:rsidRPr="00A94575" w:rsidR="00A94575" w:rsidP="00A94575" w:rsidRDefault="00A94575" w14:paraId="74D3AC9E" w14:textId="565A1ADE">
      <w:pPr>
        <w:shd w:val="clear" w:color="auto" w:fill="FFFFFF"/>
        <w:spacing w:after="0" w:line="360" w:lineRule="auto"/>
        <w:ind w:firstLine="567"/>
        <w:jc w:val="both"/>
        <w:rPr>
          <w:rFonts w:ascii="Times New Roman" w:hAnsi="Times New Roman" w:eastAsia="Times New Roman" w:cs="Times New Roman"/>
          <w:color w:val="525252" w:themeColor="text1" w:themeTint="F2"/>
          <w:sz w:val="28"/>
          <w:szCs w:val="28"/>
          <w:lang w:val="uk-UA" w:eastAsia="ru-RU"/>
        </w:rPr>
      </w:pPr>
      <w:r w:rsidRPr="00A94575">
        <w:rPr>
          <w:rFonts w:ascii="Times New Roman" w:hAnsi="Times New Roman" w:eastAsia="Times New Roman" w:cs="Times New Roman"/>
          <w:color w:val="525252" w:themeColor="text1" w:themeTint="F2"/>
          <w:sz w:val="28"/>
          <w:szCs w:val="28"/>
          <w:lang w:val="uk-UA" w:eastAsia="ru-RU"/>
        </w:rPr>
        <w:lastRenderedPageBreak/>
        <w:t>Структура ново</w:t>
      </w:r>
      <w:r w:rsidR="00832B82">
        <w:rPr>
          <w:rFonts w:ascii="Times New Roman" w:hAnsi="Times New Roman" w:eastAsia="Times New Roman" w:cs="Times New Roman"/>
          <w:color w:val="525252" w:themeColor="text1" w:themeTint="F2"/>
          <w:sz w:val="28"/>
          <w:szCs w:val="28"/>
          <w:lang w:val="uk-UA" w:eastAsia="ru-RU"/>
        </w:rPr>
        <w:t>го</w:t>
      </w:r>
      <w:r w:rsidRPr="00A94575">
        <w:rPr>
          <w:rFonts w:ascii="Times New Roman" w:hAnsi="Times New Roman" w:eastAsia="Times New Roman" w:cs="Times New Roman"/>
          <w:color w:val="525252" w:themeColor="text1" w:themeTint="F2"/>
          <w:sz w:val="28"/>
          <w:szCs w:val="28"/>
          <w:lang w:val="uk-UA" w:eastAsia="ru-RU"/>
        </w:rPr>
        <w:t xml:space="preserve"> стандарту містить</w:t>
      </w:r>
      <w:r w:rsidR="00832B82">
        <w:rPr>
          <w:rFonts w:ascii="Times New Roman" w:hAnsi="Times New Roman" w:eastAsia="Times New Roman" w:cs="Times New Roman"/>
          <w:color w:val="525252" w:themeColor="text1" w:themeTint="F2"/>
          <w:sz w:val="28"/>
          <w:szCs w:val="28"/>
          <w:lang w:val="uk-UA" w:eastAsia="ru-RU"/>
        </w:rPr>
        <w:t xml:space="preserve"> в собі</w:t>
      </w:r>
      <w:r w:rsidRPr="00A94575">
        <w:rPr>
          <w:rFonts w:ascii="Times New Roman" w:hAnsi="Times New Roman" w:eastAsia="Times New Roman" w:cs="Times New Roman"/>
          <w:color w:val="525252" w:themeColor="text1" w:themeTint="F2"/>
          <w:sz w:val="28"/>
          <w:szCs w:val="28"/>
          <w:lang w:val="uk-UA" w:eastAsia="ru-RU"/>
        </w:rPr>
        <w:t xml:space="preserve"> 10 розділів </w:t>
      </w:r>
      <w:r w:rsidR="00832B82">
        <w:rPr>
          <w:rFonts w:ascii="Times New Roman" w:hAnsi="Times New Roman" w:eastAsia="Times New Roman" w:cs="Times New Roman"/>
          <w:color w:val="525252" w:themeColor="text1" w:themeTint="F2"/>
          <w:sz w:val="28"/>
          <w:szCs w:val="28"/>
          <w:lang w:val="uk-UA" w:eastAsia="ru-RU"/>
        </w:rPr>
        <w:t>у порівнянні із</w:t>
      </w:r>
      <w:r w:rsidRPr="00A94575">
        <w:rPr>
          <w:rFonts w:ascii="Times New Roman" w:hAnsi="Times New Roman" w:eastAsia="Times New Roman" w:cs="Times New Roman"/>
          <w:color w:val="525252" w:themeColor="text1" w:themeTint="F2"/>
          <w:sz w:val="28"/>
          <w:szCs w:val="28"/>
          <w:lang w:val="uk-UA" w:eastAsia="ru-RU"/>
        </w:rPr>
        <w:t xml:space="preserve"> 8 </w:t>
      </w:r>
      <w:r w:rsidR="00832B82">
        <w:rPr>
          <w:rFonts w:ascii="Times New Roman" w:hAnsi="Times New Roman" w:eastAsia="Times New Roman" w:cs="Times New Roman"/>
          <w:color w:val="525252" w:themeColor="text1" w:themeTint="F2"/>
          <w:sz w:val="28"/>
          <w:szCs w:val="28"/>
          <w:lang w:val="uk-UA" w:eastAsia="ru-RU"/>
        </w:rPr>
        <w:t xml:space="preserve">розділами </w:t>
      </w:r>
      <w:r w:rsidRPr="00A94575">
        <w:rPr>
          <w:rFonts w:ascii="Times New Roman" w:hAnsi="Times New Roman" w:eastAsia="Times New Roman" w:cs="Times New Roman"/>
          <w:color w:val="525252" w:themeColor="text1" w:themeTint="F2"/>
          <w:sz w:val="28"/>
          <w:szCs w:val="28"/>
          <w:lang w:val="uk-UA" w:eastAsia="ru-RU"/>
        </w:rPr>
        <w:t xml:space="preserve">стандарту 2008 р. Деталізацію структури здійснено за рахунок </w:t>
      </w:r>
      <w:r w:rsidR="006E1870">
        <w:rPr>
          <w:rFonts w:ascii="Times New Roman" w:hAnsi="Times New Roman" w:eastAsia="Times New Roman" w:cs="Times New Roman"/>
          <w:color w:val="525252" w:themeColor="text1" w:themeTint="F2"/>
          <w:sz w:val="28"/>
          <w:szCs w:val="28"/>
          <w:lang w:val="uk-UA" w:eastAsia="ru-RU"/>
        </w:rPr>
        <w:t>створення</w:t>
      </w:r>
      <w:r w:rsidRPr="00A94575">
        <w:rPr>
          <w:rFonts w:ascii="Times New Roman" w:hAnsi="Times New Roman" w:eastAsia="Times New Roman" w:cs="Times New Roman"/>
          <w:color w:val="525252" w:themeColor="text1" w:themeTint="F2"/>
          <w:sz w:val="28"/>
          <w:szCs w:val="28"/>
          <w:lang w:val="uk-UA" w:eastAsia="ru-RU"/>
        </w:rPr>
        <w:t xml:space="preserve"> нового розділу «Оточення організації», виокремлення пункту 5.4.2 «Планування системи управління якістю» </w:t>
      </w:r>
      <w:r w:rsidR="006E1870">
        <w:rPr>
          <w:rFonts w:ascii="Times New Roman" w:hAnsi="Times New Roman" w:eastAsia="Times New Roman" w:cs="Times New Roman"/>
          <w:color w:val="525252" w:themeColor="text1" w:themeTint="F2"/>
          <w:sz w:val="28"/>
          <w:szCs w:val="28"/>
          <w:lang w:val="uk-UA" w:eastAsia="ru-RU"/>
        </w:rPr>
        <w:t>і</w:t>
      </w:r>
      <w:r w:rsidRPr="00A94575">
        <w:rPr>
          <w:rFonts w:ascii="Times New Roman" w:hAnsi="Times New Roman" w:eastAsia="Times New Roman" w:cs="Times New Roman"/>
          <w:color w:val="525252" w:themeColor="text1" w:themeTint="F2"/>
          <w:sz w:val="28"/>
          <w:szCs w:val="28"/>
          <w:lang w:val="uk-UA" w:eastAsia="ru-RU"/>
        </w:rPr>
        <w:t xml:space="preserve">з розділу 5 «Відповідальність керівництва» </w:t>
      </w:r>
      <w:r w:rsidR="006E1870">
        <w:rPr>
          <w:rFonts w:ascii="Times New Roman" w:hAnsi="Times New Roman" w:eastAsia="Times New Roman" w:cs="Times New Roman"/>
          <w:color w:val="525252" w:themeColor="text1" w:themeTint="F2"/>
          <w:sz w:val="28"/>
          <w:szCs w:val="28"/>
          <w:lang w:val="uk-UA" w:eastAsia="ru-RU"/>
        </w:rPr>
        <w:t>в</w:t>
      </w:r>
      <w:r w:rsidRPr="00A94575">
        <w:rPr>
          <w:rFonts w:ascii="Times New Roman" w:hAnsi="Times New Roman" w:eastAsia="Times New Roman" w:cs="Times New Roman"/>
          <w:color w:val="525252" w:themeColor="text1" w:themeTint="F2"/>
          <w:sz w:val="28"/>
          <w:szCs w:val="28"/>
          <w:lang w:val="uk-UA" w:eastAsia="ru-RU"/>
        </w:rPr>
        <w:t xml:space="preserve"> окремий розділ 6 «Планування системи менеджменту якості», також виокремлення пункту 8.5 «Поліпшування» </w:t>
      </w:r>
      <w:r w:rsidR="006E1870">
        <w:rPr>
          <w:rFonts w:ascii="Times New Roman" w:hAnsi="Times New Roman" w:eastAsia="Times New Roman" w:cs="Times New Roman"/>
          <w:color w:val="525252" w:themeColor="text1" w:themeTint="F2"/>
          <w:sz w:val="28"/>
          <w:szCs w:val="28"/>
          <w:lang w:val="uk-UA" w:eastAsia="ru-RU"/>
        </w:rPr>
        <w:t>і</w:t>
      </w:r>
      <w:r w:rsidRPr="00A94575">
        <w:rPr>
          <w:rFonts w:ascii="Times New Roman" w:hAnsi="Times New Roman" w:eastAsia="Times New Roman" w:cs="Times New Roman"/>
          <w:color w:val="525252" w:themeColor="text1" w:themeTint="F2"/>
          <w:sz w:val="28"/>
          <w:szCs w:val="28"/>
          <w:lang w:val="uk-UA" w:eastAsia="ru-RU"/>
        </w:rPr>
        <w:t xml:space="preserve">з розділу «Вимірювання, аналізування та поліпшування» </w:t>
      </w:r>
      <w:r w:rsidR="006E1870">
        <w:rPr>
          <w:rFonts w:ascii="Times New Roman" w:hAnsi="Times New Roman" w:eastAsia="Times New Roman" w:cs="Times New Roman"/>
          <w:color w:val="525252" w:themeColor="text1" w:themeTint="F2"/>
          <w:sz w:val="28"/>
          <w:szCs w:val="28"/>
          <w:lang w:val="uk-UA" w:eastAsia="ru-RU"/>
        </w:rPr>
        <w:t>у</w:t>
      </w:r>
      <w:r w:rsidRPr="00A94575">
        <w:rPr>
          <w:rFonts w:ascii="Times New Roman" w:hAnsi="Times New Roman" w:eastAsia="Times New Roman" w:cs="Times New Roman"/>
          <w:color w:val="525252" w:themeColor="text1" w:themeTint="F2"/>
          <w:sz w:val="28"/>
          <w:szCs w:val="28"/>
          <w:lang w:val="uk-UA" w:eastAsia="ru-RU"/>
        </w:rPr>
        <w:t> окремий розділ «Покращення».</w:t>
      </w:r>
    </w:p>
    <w:p w:rsidRPr="00A94575" w:rsidR="00A94575" w:rsidP="00A94575" w:rsidRDefault="00A94575" w14:paraId="77922A6C" w14:textId="07579232">
      <w:pPr>
        <w:shd w:val="clear" w:color="auto" w:fill="FFFFFF"/>
        <w:spacing w:after="0" w:line="360" w:lineRule="auto"/>
        <w:ind w:firstLine="567"/>
        <w:jc w:val="both"/>
        <w:rPr>
          <w:rFonts w:ascii="Times New Roman" w:hAnsi="Times New Roman" w:eastAsia="Times New Roman" w:cs="Times New Roman"/>
          <w:color w:val="525252" w:themeColor="text1" w:themeTint="F2"/>
          <w:sz w:val="28"/>
          <w:szCs w:val="28"/>
          <w:lang w:val="uk-UA" w:eastAsia="ru-RU"/>
        </w:rPr>
      </w:pPr>
      <w:r w:rsidRPr="00A94575">
        <w:rPr>
          <w:rFonts w:ascii="Times New Roman" w:hAnsi="Times New Roman" w:eastAsia="Times New Roman" w:cs="Times New Roman"/>
          <w:bCs/>
          <w:iCs/>
          <w:color w:val="525252" w:themeColor="text1" w:themeTint="F2"/>
          <w:sz w:val="28"/>
          <w:szCs w:val="28"/>
          <w:lang w:val="uk-UA" w:eastAsia="ru-RU"/>
        </w:rPr>
        <w:t xml:space="preserve">Розділи </w:t>
      </w:r>
      <w:r w:rsidR="00A379C2">
        <w:rPr>
          <w:rFonts w:ascii="Times New Roman" w:hAnsi="Times New Roman" w:eastAsia="Times New Roman" w:cs="Times New Roman"/>
          <w:bCs/>
          <w:iCs/>
          <w:color w:val="525252" w:themeColor="text1" w:themeTint="F2"/>
          <w:sz w:val="28"/>
          <w:szCs w:val="28"/>
          <w:lang w:val="uk-UA" w:eastAsia="ru-RU"/>
        </w:rPr>
        <w:t xml:space="preserve">з </w:t>
      </w:r>
      <w:r w:rsidRPr="00A94575">
        <w:rPr>
          <w:rFonts w:ascii="Times New Roman" w:hAnsi="Times New Roman" w:eastAsia="Times New Roman" w:cs="Times New Roman"/>
          <w:bCs/>
          <w:iCs/>
          <w:color w:val="525252" w:themeColor="text1" w:themeTint="F2"/>
          <w:sz w:val="28"/>
          <w:szCs w:val="28"/>
          <w:lang w:val="uk-UA" w:eastAsia="ru-RU"/>
        </w:rPr>
        <w:t>1</w:t>
      </w:r>
      <w:r w:rsidR="00A379C2">
        <w:rPr>
          <w:rFonts w:ascii="Times New Roman" w:hAnsi="Times New Roman" w:eastAsia="Times New Roman" w:cs="Times New Roman"/>
          <w:bCs/>
          <w:iCs/>
          <w:color w:val="525252" w:themeColor="text1" w:themeTint="F2"/>
          <w:sz w:val="28"/>
          <w:szCs w:val="28"/>
          <w:lang w:val="uk-UA" w:eastAsia="ru-RU"/>
        </w:rPr>
        <w:t xml:space="preserve"> по 3</w:t>
      </w:r>
      <w:r w:rsidR="00A379C2">
        <w:rPr>
          <w:rFonts w:ascii="Times New Roman" w:hAnsi="Times New Roman" w:eastAsia="Times New Roman" w:cs="Times New Roman"/>
          <w:color w:val="525252" w:themeColor="text1" w:themeTint="F2"/>
          <w:sz w:val="28"/>
          <w:szCs w:val="28"/>
          <w:lang w:val="uk-UA" w:eastAsia="ru-RU"/>
        </w:rPr>
        <w:t xml:space="preserve"> </w:t>
      </w:r>
      <w:r w:rsidRPr="00A94575">
        <w:rPr>
          <w:rFonts w:ascii="Times New Roman" w:hAnsi="Times New Roman" w:eastAsia="Times New Roman" w:cs="Times New Roman"/>
          <w:color w:val="525252" w:themeColor="text1" w:themeTint="F2"/>
          <w:sz w:val="28"/>
          <w:szCs w:val="28"/>
          <w:lang w:val="uk-UA" w:eastAsia="ru-RU"/>
        </w:rPr>
        <w:t xml:space="preserve">нового стандарту практично </w:t>
      </w:r>
      <w:r w:rsidR="00A379C2">
        <w:rPr>
          <w:rFonts w:ascii="Times New Roman" w:hAnsi="Times New Roman" w:eastAsia="Times New Roman" w:cs="Times New Roman"/>
          <w:color w:val="525252" w:themeColor="text1" w:themeTint="F2"/>
          <w:sz w:val="28"/>
          <w:szCs w:val="28"/>
          <w:lang w:val="uk-UA" w:eastAsia="ru-RU"/>
        </w:rPr>
        <w:t>ідентичні</w:t>
      </w:r>
      <w:r w:rsidRPr="00A94575">
        <w:rPr>
          <w:rFonts w:ascii="Times New Roman" w:hAnsi="Times New Roman" w:eastAsia="Times New Roman" w:cs="Times New Roman"/>
          <w:color w:val="525252" w:themeColor="text1" w:themeTint="F2"/>
          <w:sz w:val="28"/>
          <w:szCs w:val="28"/>
          <w:lang w:val="uk-UA" w:eastAsia="ru-RU"/>
        </w:rPr>
        <w:t xml:space="preserve"> за змістом попередній версії. Сфера застосування стандарту, викладена </w:t>
      </w:r>
      <w:r w:rsidR="00A379C2">
        <w:rPr>
          <w:rFonts w:ascii="Times New Roman" w:hAnsi="Times New Roman" w:eastAsia="Times New Roman" w:cs="Times New Roman"/>
          <w:color w:val="525252" w:themeColor="text1" w:themeTint="F2"/>
          <w:sz w:val="28"/>
          <w:szCs w:val="28"/>
          <w:lang w:val="uk-UA" w:eastAsia="ru-RU"/>
        </w:rPr>
        <w:t xml:space="preserve">в </w:t>
      </w:r>
      <w:r w:rsidRPr="00A94575">
        <w:rPr>
          <w:rFonts w:ascii="Times New Roman" w:hAnsi="Times New Roman" w:eastAsia="Times New Roman" w:cs="Times New Roman"/>
          <w:color w:val="525252" w:themeColor="text1" w:themeTint="F2"/>
          <w:sz w:val="28"/>
          <w:szCs w:val="28"/>
          <w:lang w:val="uk-UA" w:eastAsia="ru-RU"/>
        </w:rPr>
        <w:t>розділі</w:t>
      </w:r>
      <w:r w:rsidR="00A379C2">
        <w:rPr>
          <w:rFonts w:ascii="Times New Roman" w:hAnsi="Times New Roman" w:eastAsia="Times New Roman" w:cs="Times New Roman"/>
          <w:color w:val="525252" w:themeColor="text1" w:themeTint="F2"/>
          <w:sz w:val="28"/>
          <w:szCs w:val="28"/>
          <w:lang w:val="uk-UA" w:eastAsia="ru-RU"/>
        </w:rPr>
        <w:t xml:space="preserve"> </w:t>
      </w:r>
      <w:r w:rsidRPr="00A94575">
        <w:rPr>
          <w:rFonts w:ascii="Times New Roman" w:hAnsi="Times New Roman" w:eastAsia="Times New Roman" w:cs="Times New Roman"/>
          <w:color w:val="525252" w:themeColor="text1" w:themeTint="F2"/>
          <w:sz w:val="28"/>
          <w:szCs w:val="28"/>
          <w:lang w:val="uk-UA" w:eastAsia="ru-RU"/>
        </w:rPr>
        <w:t xml:space="preserve">1, передбачає досягнення цілей демонстрації здатності </w:t>
      </w:r>
      <w:r w:rsidR="00A379C2">
        <w:rPr>
          <w:rFonts w:ascii="Times New Roman" w:hAnsi="Times New Roman" w:eastAsia="Times New Roman" w:cs="Times New Roman"/>
          <w:color w:val="525252" w:themeColor="text1" w:themeTint="F2"/>
          <w:sz w:val="28"/>
          <w:szCs w:val="28"/>
          <w:lang w:val="uk-UA" w:eastAsia="ru-RU"/>
        </w:rPr>
        <w:t>любої</w:t>
      </w:r>
      <w:r w:rsidRPr="00A94575">
        <w:rPr>
          <w:rFonts w:ascii="Times New Roman" w:hAnsi="Times New Roman" w:eastAsia="Times New Roman" w:cs="Times New Roman"/>
          <w:color w:val="525252" w:themeColor="text1" w:themeTint="F2"/>
          <w:sz w:val="28"/>
          <w:szCs w:val="28"/>
          <w:lang w:val="uk-UA" w:eastAsia="ru-RU"/>
        </w:rPr>
        <w:t xml:space="preserve"> організації випускати продукцію </w:t>
      </w:r>
      <w:r w:rsidR="00A379C2">
        <w:rPr>
          <w:rFonts w:ascii="Times New Roman" w:hAnsi="Times New Roman" w:eastAsia="Times New Roman" w:cs="Times New Roman"/>
          <w:color w:val="525252" w:themeColor="text1" w:themeTint="F2"/>
          <w:sz w:val="28"/>
          <w:szCs w:val="28"/>
          <w:lang w:val="uk-UA" w:eastAsia="ru-RU"/>
        </w:rPr>
        <w:t xml:space="preserve">або </w:t>
      </w:r>
      <w:r w:rsidRPr="00A94575">
        <w:rPr>
          <w:rFonts w:ascii="Times New Roman" w:hAnsi="Times New Roman" w:eastAsia="Times New Roman" w:cs="Times New Roman"/>
          <w:color w:val="525252" w:themeColor="text1" w:themeTint="F2"/>
          <w:sz w:val="28"/>
          <w:szCs w:val="28"/>
          <w:lang w:val="uk-UA" w:eastAsia="ru-RU"/>
        </w:rPr>
        <w:t xml:space="preserve">надавати послуги, що відповідають вимогам споживачів </w:t>
      </w:r>
      <w:r w:rsidR="00A379C2">
        <w:rPr>
          <w:rFonts w:ascii="Times New Roman" w:hAnsi="Times New Roman" w:eastAsia="Times New Roman" w:cs="Times New Roman"/>
          <w:color w:val="525252" w:themeColor="text1" w:themeTint="F2"/>
          <w:sz w:val="28"/>
          <w:szCs w:val="28"/>
          <w:lang w:val="uk-UA" w:eastAsia="ru-RU"/>
        </w:rPr>
        <w:t>і</w:t>
      </w:r>
      <w:r w:rsidRPr="00A94575">
        <w:rPr>
          <w:rFonts w:ascii="Times New Roman" w:hAnsi="Times New Roman" w:eastAsia="Times New Roman" w:cs="Times New Roman"/>
          <w:color w:val="525252" w:themeColor="text1" w:themeTint="F2"/>
          <w:sz w:val="28"/>
          <w:szCs w:val="28"/>
          <w:lang w:val="uk-UA" w:eastAsia="ru-RU"/>
        </w:rPr>
        <w:t xml:space="preserve"> постійного підвищення їх задоволеності якістю цієї продукції </w:t>
      </w:r>
      <w:r w:rsidR="00A379C2">
        <w:rPr>
          <w:rFonts w:ascii="Times New Roman" w:hAnsi="Times New Roman" w:eastAsia="Times New Roman" w:cs="Times New Roman"/>
          <w:color w:val="525252" w:themeColor="text1" w:themeTint="F2"/>
          <w:sz w:val="28"/>
          <w:szCs w:val="28"/>
          <w:lang w:val="uk-UA" w:eastAsia="ru-RU"/>
        </w:rPr>
        <w:t>чи</w:t>
      </w:r>
      <w:r w:rsidRPr="00A94575">
        <w:rPr>
          <w:rFonts w:ascii="Times New Roman" w:hAnsi="Times New Roman" w:eastAsia="Times New Roman" w:cs="Times New Roman"/>
          <w:color w:val="525252" w:themeColor="text1" w:themeTint="F2"/>
          <w:sz w:val="28"/>
          <w:szCs w:val="28"/>
          <w:lang w:val="uk-UA" w:eastAsia="ru-RU"/>
        </w:rPr>
        <w:t xml:space="preserve"> послуги. </w:t>
      </w:r>
      <w:r w:rsidR="00A379C2">
        <w:rPr>
          <w:rFonts w:ascii="Times New Roman" w:hAnsi="Times New Roman" w:eastAsia="Times New Roman" w:cs="Times New Roman"/>
          <w:color w:val="525252" w:themeColor="text1" w:themeTint="F2"/>
          <w:sz w:val="28"/>
          <w:szCs w:val="28"/>
          <w:lang w:val="uk-UA" w:eastAsia="ru-RU"/>
        </w:rPr>
        <w:t>В свою чергу, д</w:t>
      </w:r>
      <w:r w:rsidRPr="00A94575">
        <w:rPr>
          <w:rFonts w:ascii="Times New Roman" w:hAnsi="Times New Roman" w:eastAsia="Times New Roman" w:cs="Times New Roman"/>
          <w:color w:val="525252" w:themeColor="text1" w:themeTint="F2"/>
          <w:sz w:val="28"/>
          <w:szCs w:val="28"/>
          <w:lang w:val="uk-UA" w:eastAsia="ru-RU"/>
        </w:rPr>
        <w:t xml:space="preserve">ля закладів охорони здоров’я це означає їх зобов’язання довести спроможність надавати </w:t>
      </w:r>
      <w:r w:rsidRPr="00A94575" w:rsidR="00995758">
        <w:rPr>
          <w:rFonts w:ascii="Times New Roman" w:hAnsi="Times New Roman" w:eastAsia="Times New Roman" w:cs="Times New Roman"/>
          <w:color w:val="525252" w:themeColor="text1" w:themeTint="F2"/>
          <w:sz w:val="28"/>
          <w:szCs w:val="28"/>
          <w:lang w:val="uk-UA" w:eastAsia="ru-RU"/>
        </w:rPr>
        <w:t>доступну</w:t>
      </w:r>
      <w:r w:rsidRPr="00A94575">
        <w:rPr>
          <w:rFonts w:ascii="Times New Roman" w:hAnsi="Times New Roman" w:eastAsia="Times New Roman" w:cs="Times New Roman"/>
          <w:color w:val="525252" w:themeColor="text1" w:themeTint="F2"/>
          <w:sz w:val="28"/>
          <w:szCs w:val="28"/>
          <w:lang w:val="uk-UA" w:eastAsia="ru-RU"/>
        </w:rPr>
        <w:t>, тобто</w:t>
      </w:r>
      <w:r w:rsidRPr="00995758" w:rsidR="00995758">
        <w:rPr>
          <w:rFonts w:ascii="Times New Roman" w:hAnsi="Times New Roman" w:eastAsia="Times New Roman" w:cs="Times New Roman"/>
          <w:color w:val="525252" w:themeColor="text1" w:themeTint="F2"/>
          <w:sz w:val="28"/>
          <w:szCs w:val="28"/>
          <w:lang w:val="uk-UA" w:eastAsia="ru-RU"/>
        </w:rPr>
        <w:t xml:space="preserve"> </w:t>
      </w:r>
      <w:r w:rsidRPr="00A94575" w:rsidR="00995758">
        <w:rPr>
          <w:rFonts w:ascii="Times New Roman" w:hAnsi="Times New Roman" w:eastAsia="Times New Roman" w:cs="Times New Roman"/>
          <w:color w:val="525252" w:themeColor="text1" w:themeTint="F2"/>
          <w:sz w:val="28"/>
          <w:szCs w:val="28"/>
          <w:lang w:val="uk-UA" w:eastAsia="ru-RU"/>
        </w:rPr>
        <w:t>якісну</w:t>
      </w:r>
      <w:r w:rsidRPr="00A94575">
        <w:rPr>
          <w:rFonts w:ascii="Times New Roman" w:hAnsi="Times New Roman" w:eastAsia="Times New Roman" w:cs="Times New Roman"/>
          <w:color w:val="525252" w:themeColor="text1" w:themeTint="F2"/>
          <w:sz w:val="28"/>
          <w:szCs w:val="28"/>
          <w:lang w:val="uk-UA" w:eastAsia="ru-RU"/>
        </w:rPr>
        <w:t xml:space="preserve">, своєчасну, </w:t>
      </w:r>
      <w:r w:rsidRPr="00A94575" w:rsidR="00995758">
        <w:rPr>
          <w:rFonts w:ascii="Times New Roman" w:hAnsi="Times New Roman" w:eastAsia="Times New Roman" w:cs="Times New Roman"/>
          <w:color w:val="525252" w:themeColor="text1" w:themeTint="F2"/>
          <w:sz w:val="28"/>
          <w:szCs w:val="28"/>
          <w:lang w:val="uk-UA" w:eastAsia="ru-RU"/>
        </w:rPr>
        <w:t xml:space="preserve">економічно обґрунтовану, </w:t>
      </w:r>
      <w:r w:rsidRPr="00A94575">
        <w:rPr>
          <w:rFonts w:ascii="Times New Roman" w:hAnsi="Times New Roman" w:eastAsia="Times New Roman" w:cs="Times New Roman"/>
          <w:color w:val="525252" w:themeColor="text1" w:themeTint="F2"/>
          <w:sz w:val="28"/>
          <w:szCs w:val="28"/>
          <w:lang w:val="uk-UA" w:eastAsia="ru-RU"/>
        </w:rPr>
        <w:t>засновану на</w:t>
      </w:r>
      <w:r w:rsidR="00995758">
        <w:rPr>
          <w:rFonts w:ascii="Times New Roman" w:hAnsi="Times New Roman" w:eastAsia="Times New Roman" w:cs="Times New Roman"/>
          <w:color w:val="525252" w:themeColor="text1" w:themeTint="F2"/>
          <w:sz w:val="28"/>
          <w:szCs w:val="28"/>
          <w:lang w:val="uk-UA" w:eastAsia="ru-RU"/>
        </w:rPr>
        <w:t xml:space="preserve"> </w:t>
      </w:r>
      <w:r w:rsidRPr="00A94575">
        <w:rPr>
          <w:rFonts w:ascii="Times New Roman" w:hAnsi="Times New Roman" w:eastAsia="Times New Roman" w:cs="Times New Roman"/>
          <w:color w:val="525252" w:themeColor="text1" w:themeTint="F2"/>
          <w:sz w:val="28"/>
          <w:szCs w:val="28"/>
          <w:lang w:val="uk-UA" w:eastAsia="ru-RU"/>
        </w:rPr>
        <w:t>доказових технологіях, орієнтовану на дотримання прав пацієнта медичну допомогу.</w:t>
      </w:r>
    </w:p>
    <w:p w:rsidRPr="00A94575" w:rsidR="00A94575" w:rsidP="00A94575" w:rsidRDefault="00A94575" w14:paraId="3D726958" w14:textId="7A599A9C">
      <w:pPr>
        <w:shd w:val="clear" w:color="auto" w:fill="FFFFFF"/>
        <w:spacing w:after="0" w:line="360" w:lineRule="auto"/>
        <w:ind w:firstLine="567"/>
        <w:jc w:val="both"/>
        <w:rPr>
          <w:rFonts w:ascii="Times New Roman" w:hAnsi="Times New Roman" w:eastAsia="Times New Roman" w:cs="Times New Roman"/>
          <w:color w:val="525252" w:themeColor="text1" w:themeTint="F2"/>
          <w:sz w:val="28"/>
          <w:szCs w:val="28"/>
          <w:lang w:val="uk-UA" w:eastAsia="ru-RU"/>
        </w:rPr>
      </w:pPr>
      <w:r w:rsidRPr="00A94575">
        <w:rPr>
          <w:rFonts w:ascii="Times New Roman" w:hAnsi="Times New Roman" w:eastAsia="Times New Roman" w:cs="Times New Roman"/>
          <w:bCs/>
          <w:iCs/>
          <w:color w:val="525252" w:themeColor="text1" w:themeTint="F2"/>
          <w:sz w:val="28"/>
          <w:szCs w:val="28"/>
          <w:lang w:val="uk-UA" w:eastAsia="ru-RU"/>
        </w:rPr>
        <w:t xml:space="preserve">Розділ </w:t>
      </w:r>
      <w:r w:rsidRPr="00A94575">
        <w:rPr>
          <w:rFonts w:ascii="Times New Roman" w:hAnsi="Times New Roman" w:eastAsia="Times New Roman" w:cs="Times New Roman"/>
          <w:color w:val="525252" w:themeColor="text1" w:themeTint="F2"/>
          <w:sz w:val="28"/>
          <w:szCs w:val="28"/>
          <w:lang w:val="uk-UA" w:eastAsia="ru-RU"/>
        </w:rPr>
        <w:t xml:space="preserve">«Оточення організації» при використанні </w:t>
      </w:r>
      <w:r w:rsidR="00DF3946">
        <w:rPr>
          <w:rFonts w:ascii="Times New Roman" w:hAnsi="Times New Roman" w:eastAsia="Times New Roman" w:cs="Times New Roman"/>
          <w:color w:val="525252" w:themeColor="text1" w:themeTint="F2"/>
          <w:sz w:val="28"/>
          <w:szCs w:val="28"/>
          <w:lang w:val="uk-UA" w:eastAsia="ru-RU"/>
        </w:rPr>
        <w:t>в</w:t>
      </w:r>
      <w:r w:rsidRPr="00A94575">
        <w:rPr>
          <w:rFonts w:ascii="Times New Roman" w:hAnsi="Times New Roman" w:eastAsia="Times New Roman" w:cs="Times New Roman"/>
          <w:color w:val="525252" w:themeColor="text1" w:themeTint="F2"/>
          <w:sz w:val="28"/>
          <w:szCs w:val="28"/>
          <w:lang w:val="uk-UA" w:eastAsia="ru-RU"/>
        </w:rPr>
        <w:t xml:space="preserve"> закладах охорони здоров’я висуває додаткові вимоги до розуміння того, які характеристики зовнішнього </w:t>
      </w:r>
      <w:r w:rsidR="00DF3946">
        <w:rPr>
          <w:rFonts w:ascii="Times New Roman" w:hAnsi="Times New Roman" w:eastAsia="Times New Roman" w:cs="Times New Roman"/>
          <w:color w:val="525252" w:themeColor="text1" w:themeTint="F2"/>
          <w:sz w:val="28"/>
          <w:szCs w:val="28"/>
          <w:lang w:val="uk-UA" w:eastAsia="ru-RU"/>
        </w:rPr>
        <w:t>та</w:t>
      </w:r>
      <w:r w:rsidRPr="00A94575">
        <w:rPr>
          <w:rFonts w:ascii="Times New Roman" w:hAnsi="Times New Roman" w:eastAsia="Times New Roman" w:cs="Times New Roman"/>
          <w:color w:val="525252" w:themeColor="text1" w:themeTint="F2"/>
          <w:sz w:val="28"/>
          <w:szCs w:val="28"/>
          <w:lang w:val="uk-UA" w:eastAsia="ru-RU"/>
        </w:rPr>
        <w:t xml:space="preserve"> внутрішнього середовища </w:t>
      </w:r>
      <w:r w:rsidR="00DF3946">
        <w:rPr>
          <w:rFonts w:ascii="Times New Roman" w:hAnsi="Times New Roman" w:eastAsia="Times New Roman" w:cs="Times New Roman"/>
          <w:color w:val="525252" w:themeColor="text1" w:themeTint="F2"/>
          <w:sz w:val="28"/>
          <w:szCs w:val="28"/>
          <w:lang w:val="uk-UA" w:eastAsia="ru-RU"/>
        </w:rPr>
        <w:t>і</w:t>
      </w:r>
      <w:r w:rsidRPr="00A94575">
        <w:rPr>
          <w:rFonts w:ascii="Times New Roman" w:hAnsi="Times New Roman" w:eastAsia="Times New Roman" w:cs="Times New Roman"/>
          <w:color w:val="525252" w:themeColor="text1" w:themeTint="F2"/>
          <w:sz w:val="28"/>
          <w:szCs w:val="28"/>
          <w:lang w:val="uk-UA" w:eastAsia="ru-RU"/>
        </w:rPr>
        <w:t xml:space="preserve"> їх зміни можуть вплинути на якість медичної </w:t>
      </w:r>
      <w:r w:rsidR="00DF3946">
        <w:rPr>
          <w:rFonts w:ascii="Times New Roman" w:hAnsi="Times New Roman" w:eastAsia="Times New Roman" w:cs="Times New Roman"/>
          <w:color w:val="525252" w:themeColor="text1" w:themeTint="F2"/>
          <w:sz w:val="28"/>
          <w:szCs w:val="28"/>
          <w:lang w:val="uk-UA" w:eastAsia="ru-RU"/>
        </w:rPr>
        <w:t>обслуговування</w:t>
      </w:r>
      <w:r w:rsidRPr="00A94575">
        <w:rPr>
          <w:rFonts w:ascii="Times New Roman" w:hAnsi="Times New Roman" w:eastAsia="Times New Roman" w:cs="Times New Roman"/>
          <w:color w:val="525252" w:themeColor="text1" w:themeTint="F2"/>
          <w:sz w:val="28"/>
          <w:szCs w:val="28"/>
          <w:lang w:val="uk-UA" w:eastAsia="ru-RU"/>
        </w:rPr>
        <w:t xml:space="preserve">. </w:t>
      </w:r>
      <w:r w:rsidR="00DF3946">
        <w:rPr>
          <w:rFonts w:ascii="Times New Roman" w:hAnsi="Times New Roman" w:eastAsia="Times New Roman" w:cs="Times New Roman"/>
          <w:color w:val="525252" w:themeColor="text1" w:themeTint="F2"/>
          <w:sz w:val="28"/>
          <w:szCs w:val="28"/>
          <w:lang w:val="uk-UA" w:eastAsia="ru-RU"/>
        </w:rPr>
        <w:t xml:space="preserve">Тому </w:t>
      </w:r>
      <w:r w:rsidRPr="00A94575">
        <w:rPr>
          <w:rFonts w:ascii="Times New Roman" w:hAnsi="Times New Roman" w:eastAsia="Times New Roman" w:cs="Times New Roman"/>
          <w:color w:val="525252" w:themeColor="text1" w:themeTint="F2"/>
          <w:sz w:val="28"/>
          <w:szCs w:val="28"/>
          <w:lang w:val="uk-UA" w:eastAsia="ru-RU"/>
        </w:rPr>
        <w:t xml:space="preserve">необхідно здійснювати постійний моніторинг </w:t>
      </w:r>
      <w:r w:rsidR="00DF3946">
        <w:rPr>
          <w:rFonts w:ascii="Times New Roman" w:hAnsi="Times New Roman" w:eastAsia="Times New Roman" w:cs="Times New Roman"/>
          <w:color w:val="525252" w:themeColor="text1" w:themeTint="F2"/>
          <w:sz w:val="28"/>
          <w:szCs w:val="28"/>
          <w:lang w:val="uk-UA" w:eastAsia="ru-RU"/>
        </w:rPr>
        <w:t xml:space="preserve">та </w:t>
      </w:r>
      <w:r w:rsidRPr="00A94575">
        <w:rPr>
          <w:rFonts w:ascii="Times New Roman" w:hAnsi="Times New Roman" w:eastAsia="Times New Roman" w:cs="Times New Roman"/>
          <w:color w:val="525252" w:themeColor="text1" w:themeTint="F2"/>
          <w:sz w:val="28"/>
          <w:szCs w:val="28"/>
          <w:lang w:val="uk-UA" w:eastAsia="ru-RU"/>
        </w:rPr>
        <w:t xml:space="preserve">забезпечувати </w:t>
      </w:r>
      <w:r w:rsidR="00DF3946">
        <w:rPr>
          <w:rFonts w:ascii="Times New Roman" w:hAnsi="Times New Roman" w:eastAsia="Times New Roman" w:cs="Times New Roman"/>
          <w:color w:val="525252" w:themeColor="text1" w:themeTint="F2"/>
          <w:sz w:val="28"/>
          <w:szCs w:val="28"/>
          <w:lang w:val="uk-UA" w:eastAsia="ru-RU"/>
        </w:rPr>
        <w:t xml:space="preserve">повний </w:t>
      </w:r>
      <w:r w:rsidRPr="00A94575">
        <w:rPr>
          <w:rFonts w:ascii="Times New Roman" w:hAnsi="Times New Roman" w:eastAsia="Times New Roman" w:cs="Times New Roman"/>
          <w:color w:val="525252" w:themeColor="text1" w:themeTint="F2"/>
          <w:sz w:val="28"/>
          <w:szCs w:val="28"/>
          <w:lang w:val="uk-UA" w:eastAsia="ru-RU"/>
        </w:rPr>
        <w:t>збір інформації, її аналіз для своєчасного реагування на</w:t>
      </w:r>
      <w:r w:rsidR="00DF3946">
        <w:rPr>
          <w:rFonts w:ascii="Times New Roman" w:hAnsi="Times New Roman" w:eastAsia="Times New Roman" w:cs="Times New Roman"/>
          <w:color w:val="525252" w:themeColor="text1" w:themeTint="F2"/>
          <w:sz w:val="28"/>
          <w:szCs w:val="28"/>
          <w:lang w:val="uk-UA" w:eastAsia="ru-RU"/>
        </w:rPr>
        <w:t xml:space="preserve"> </w:t>
      </w:r>
      <w:r w:rsidRPr="00A94575">
        <w:rPr>
          <w:rFonts w:ascii="Times New Roman" w:hAnsi="Times New Roman" w:eastAsia="Times New Roman" w:cs="Times New Roman"/>
          <w:color w:val="525252" w:themeColor="text1" w:themeTint="F2"/>
          <w:sz w:val="28"/>
          <w:szCs w:val="28"/>
          <w:lang w:val="uk-UA" w:eastAsia="ru-RU"/>
        </w:rPr>
        <w:t xml:space="preserve">зміни. Цільовою може бути інформація щодо соціально-політичних змін </w:t>
      </w:r>
      <w:r w:rsidR="00D666BF">
        <w:rPr>
          <w:rFonts w:ascii="Times New Roman" w:hAnsi="Times New Roman" w:eastAsia="Times New Roman" w:cs="Times New Roman"/>
          <w:color w:val="525252" w:themeColor="text1" w:themeTint="F2"/>
          <w:sz w:val="28"/>
          <w:szCs w:val="28"/>
          <w:lang w:val="uk-UA" w:eastAsia="ru-RU"/>
        </w:rPr>
        <w:t>в</w:t>
      </w:r>
      <w:r w:rsidRPr="00A94575">
        <w:rPr>
          <w:rFonts w:ascii="Times New Roman" w:hAnsi="Times New Roman" w:eastAsia="Times New Roman" w:cs="Times New Roman"/>
          <w:color w:val="525252" w:themeColor="text1" w:themeTint="F2"/>
          <w:sz w:val="28"/>
          <w:szCs w:val="28"/>
          <w:lang w:val="uk-UA" w:eastAsia="ru-RU"/>
        </w:rPr>
        <w:t> </w:t>
      </w:r>
      <w:r w:rsidR="00D666BF">
        <w:rPr>
          <w:rFonts w:ascii="Times New Roman" w:hAnsi="Times New Roman" w:eastAsia="Times New Roman" w:cs="Times New Roman"/>
          <w:color w:val="525252" w:themeColor="text1" w:themeTint="F2"/>
          <w:sz w:val="28"/>
          <w:szCs w:val="28"/>
          <w:lang w:val="uk-UA" w:eastAsia="ru-RU"/>
        </w:rPr>
        <w:t>У</w:t>
      </w:r>
      <w:r w:rsidRPr="00A94575">
        <w:rPr>
          <w:rFonts w:ascii="Times New Roman" w:hAnsi="Times New Roman" w:eastAsia="Times New Roman" w:cs="Times New Roman"/>
          <w:color w:val="525252" w:themeColor="text1" w:themeTint="F2"/>
          <w:sz w:val="28"/>
          <w:szCs w:val="28"/>
          <w:lang w:val="uk-UA" w:eastAsia="ru-RU"/>
        </w:rPr>
        <w:t xml:space="preserve">країні, нормативно-правового регулювання діяльності закладів охорони здоров’я </w:t>
      </w:r>
      <w:r w:rsidR="00D666BF">
        <w:rPr>
          <w:rFonts w:ascii="Times New Roman" w:hAnsi="Times New Roman" w:eastAsia="Times New Roman" w:cs="Times New Roman"/>
          <w:color w:val="525252" w:themeColor="text1" w:themeTint="F2"/>
          <w:sz w:val="28"/>
          <w:szCs w:val="28"/>
          <w:lang w:val="uk-UA" w:eastAsia="ru-RU"/>
        </w:rPr>
        <w:t>і</w:t>
      </w:r>
      <w:r w:rsidRPr="00A94575">
        <w:rPr>
          <w:rFonts w:ascii="Times New Roman" w:hAnsi="Times New Roman" w:eastAsia="Times New Roman" w:cs="Times New Roman"/>
          <w:color w:val="525252" w:themeColor="text1" w:themeTint="F2"/>
          <w:sz w:val="28"/>
          <w:szCs w:val="28"/>
          <w:lang w:val="uk-UA" w:eastAsia="ru-RU"/>
        </w:rPr>
        <w:t xml:space="preserve"> медичних працівників, інновацій </w:t>
      </w:r>
      <w:r w:rsidR="0027578E">
        <w:rPr>
          <w:rFonts w:ascii="Times New Roman" w:hAnsi="Times New Roman" w:eastAsia="Times New Roman" w:cs="Times New Roman"/>
          <w:color w:val="525252" w:themeColor="text1" w:themeTint="F2"/>
          <w:sz w:val="28"/>
          <w:szCs w:val="28"/>
          <w:lang w:val="uk-UA" w:eastAsia="ru-RU"/>
        </w:rPr>
        <w:t>у</w:t>
      </w:r>
      <w:r w:rsidRPr="00A94575">
        <w:rPr>
          <w:rFonts w:ascii="Times New Roman" w:hAnsi="Times New Roman" w:eastAsia="Times New Roman" w:cs="Times New Roman"/>
          <w:color w:val="525252" w:themeColor="text1" w:themeTint="F2"/>
          <w:sz w:val="28"/>
          <w:szCs w:val="28"/>
          <w:lang w:val="uk-UA" w:eastAsia="ru-RU"/>
        </w:rPr>
        <w:t> медичних технологіях, дані про змін</w:t>
      </w:r>
      <w:r w:rsidR="0027578E">
        <w:rPr>
          <w:rFonts w:ascii="Times New Roman" w:hAnsi="Times New Roman" w:eastAsia="Times New Roman" w:cs="Times New Roman"/>
          <w:color w:val="525252" w:themeColor="text1" w:themeTint="F2"/>
          <w:sz w:val="28"/>
          <w:szCs w:val="28"/>
          <w:lang w:val="uk-UA" w:eastAsia="ru-RU"/>
        </w:rPr>
        <w:t>у</w:t>
      </w:r>
      <w:r w:rsidRPr="00A94575">
        <w:rPr>
          <w:rFonts w:ascii="Times New Roman" w:hAnsi="Times New Roman" w:eastAsia="Times New Roman" w:cs="Times New Roman"/>
          <w:color w:val="525252" w:themeColor="text1" w:themeTint="F2"/>
          <w:sz w:val="28"/>
          <w:szCs w:val="28"/>
          <w:lang w:val="uk-UA" w:eastAsia="ru-RU"/>
        </w:rPr>
        <w:t xml:space="preserve"> стану здоров’я населення, а також інформація про зміни </w:t>
      </w:r>
      <w:r w:rsidR="0027578E">
        <w:rPr>
          <w:rFonts w:ascii="Times New Roman" w:hAnsi="Times New Roman" w:eastAsia="Times New Roman" w:cs="Times New Roman"/>
          <w:color w:val="525252" w:themeColor="text1" w:themeTint="F2"/>
          <w:sz w:val="28"/>
          <w:szCs w:val="28"/>
          <w:lang w:val="uk-UA" w:eastAsia="ru-RU"/>
        </w:rPr>
        <w:t xml:space="preserve">в </w:t>
      </w:r>
      <w:r w:rsidRPr="00A94575">
        <w:rPr>
          <w:rFonts w:ascii="Times New Roman" w:hAnsi="Times New Roman" w:eastAsia="Times New Roman" w:cs="Times New Roman"/>
          <w:color w:val="525252" w:themeColor="text1" w:themeTint="F2"/>
          <w:sz w:val="28"/>
          <w:szCs w:val="28"/>
          <w:lang w:val="uk-UA" w:eastAsia="ru-RU"/>
        </w:rPr>
        <w:t>кадровому складі, рівн</w:t>
      </w:r>
      <w:r w:rsidR="0027578E">
        <w:rPr>
          <w:rFonts w:ascii="Times New Roman" w:hAnsi="Times New Roman" w:eastAsia="Times New Roman" w:cs="Times New Roman"/>
          <w:color w:val="525252" w:themeColor="text1" w:themeTint="F2"/>
          <w:sz w:val="28"/>
          <w:szCs w:val="28"/>
          <w:lang w:val="uk-UA" w:eastAsia="ru-RU"/>
        </w:rPr>
        <w:t>ях</w:t>
      </w:r>
      <w:r w:rsidRPr="00A94575">
        <w:rPr>
          <w:rFonts w:ascii="Times New Roman" w:hAnsi="Times New Roman" w:eastAsia="Times New Roman" w:cs="Times New Roman"/>
          <w:color w:val="525252" w:themeColor="text1" w:themeTint="F2"/>
          <w:sz w:val="28"/>
          <w:szCs w:val="28"/>
          <w:lang w:val="uk-UA" w:eastAsia="ru-RU"/>
        </w:rPr>
        <w:t xml:space="preserve"> компетентності співробітників, стану інфраструктури </w:t>
      </w:r>
      <w:r w:rsidR="0027578E">
        <w:rPr>
          <w:rFonts w:ascii="Times New Roman" w:hAnsi="Times New Roman" w:eastAsia="Times New Roman" w:cs="Times New Roman"/>
          <w:color w:val="525252" w:themeColor="text1" w:themeTint="F2"/>
          <w:sz w:val="28"/>
          <w:szCs w:val="28"/>
          <w:lang w:val="uk-UA" w:eastAsia="ru-RU"/>
        </w:rPr>
        <w:t xml:space="preserve">і </w:t>
      </w:r>
      <w:r w:rsidRPr="00A94575">
        <w:rPr>
          <w:rFonts w:ascii="Times New Roman" w:hAnsi="Times New Roman" w:eastAsia="Times New Roman" w:cs="Times New Roman"/>
          <w:color w:val="525252" w:themeColor="text1" w:themeTint="F2"/>
          <w:sz w:val="28"/>
          <w:szCs w:val="28"/>
          <w:lang w:val="uk-UA" w:eastAsia="ru-RU"/>
        </w:rPr>
        <w:t xml:space="preserve">параметрів робочого середовища </w:t>
      </w:r>
      <w:r w:rsidR="0027578E">
        <w:rPr>
          <w:rFonts w:ascii="Times New Roman" w:hAnsi="Times New Roman" w:eastAsia="Times New Roman" w:cs="Times New Roman"/>
          <w:color w:val="525252" w:themeColor="text1" w:themeTint="F2"/>
          <w:sz w:val="28"/>
          <w:szCs w:val="28"/>
          <w:lang w:val="uk-UA" w:eastAsia="ru-RU"/>
        </w:rPr>
        <w:t>у</w:t>
      </w:r>
      <w:r w:rsidRPr="00A94575">
        <w:rPr>
          <w:rFonts w:ascii="Times New Roman" w:hAnsi="Times New Roman" w:eastAsia="Times New Roman" w:cs="Times New Roman"/>
          <w:color w:val="525252" w:themeColor="text1" w:themeTint="F2"/>
          <w:sz w:val="28"/>
          <w:szCs w:val="28"/>
          <w:lang w:val="uk-UA" w:eastAsia="ru-RU"/>
        </w:rPr>
        <w:t xml:space="preserve"> конкретному закладі </w:t>
      </w:r>
      <w:r w:rsidR="0027578E">
        <w:rPr>
          <w:rFonts w:ascii="Times New Roman" w:hAnsi="Times New Roman" w:eastAsia="Times New Roman" w:cs="Times New Roman"/>
          <w:color w:val="525252" w:themeColor="text1" w:themeTint="F2"/>
          <w:sz w:val="28"/>
          <w:szCs w:val="28"/>
          <w:lang w:val="uk-UA" w:eastAsia="ru-RU"/>
        </w:rPr>
        <w:t>та ін</w:t>
      </w:r>
      <w:r w:rsidRPr="00A94575">
        <w:rPr>
          <w:rFonts w:ascii="Times New Roman" w:hAnsi="Times New Roman" w:eastAsia="Times New Roman" w:cs="Times New Roman"/>
          <w:color w:val="525252" w:themeColor="text1" w:themeTint="F2"/>
          <w:sz w:val="28"/>
          <w:szCs w:val="28"/>
          <w:lang w:val="uk-UA" w:eastAsia="ru-RU"/>
        </w:rPr>
        <w:t>.</w:t>
      </w:r>
    </w:p>
    <w:p w:rsidRPr="00A94575" w:rsidR="00A94575" w:rsidP="00A94575" w:rsidRDefault="0027578E" w14:paraId="69403566" w14:textId="293CCDDD">
      <w:pPr>
        <w:shd w:val="clear" w:color="auto" w:fill="FFFFFF"/>
        <w:spacing w:after="0" w:line="360" w:lineRule="auto"/>
        <w:ind w:firstLine="567"/>
        <w:jc w:val="both"/>
        <w:rPr>
          <w:rFonts w:ascii="Times New Roman" w:hAnsi="Times New Roman" w:eastAsia="Times New Roman" w:cs="Times New Roman"/>
          <w:color w:val="525252" w:themeColor="text1" w:themeTint="F2"/>
          <w:sz w:val="28"/>
          <w:szCs w:val="28"/>
          <w:lang w:val="uk-UA" w:eastAsia="ru-RU"/>
        </w:rPr>
      </w:pPr>
      <w:r>
        <w:rPr>
          <w:rFonts w:ascii="Times New Roman" w:hAnsi="Times New Roman" w:eastAsia="Times New Roman" w:cs="Times New Roman"/>
          <w:color w:val="525252" w:themeColor="text1" w:themeTint="F2"/>
          <w:sz w:val="28"/>
          <w:szCs w:val="28"/>
          <w:lang w:val="uk-UA" w:eastAsia="ru-RU"/>
        </w:rPr>
        <w:t>В</w:t>
      </w:r>
      <w:r w:rsidRPr="00A94575" w:rsidR="00A94575">
        <w:rPr>
          <w:rFonts w:ascii="Times New Roman" w:hAnsi="Times New Roman" w:eastAsia="Times New Roman" w:cs="Times New Roman"/>
          <w:color w:val="525252" w:themeColor="text1" w:themeTint="F2"/>
          <w:sz w:val="28"/>
          <w:szCs w:val="28"/>
          <w:lang w:val="uk-UA" w:eastAsia="ru-RU"/>
        </w:rPr>
        <w:t> новій версії стандарту залишилися вимоги до</w:t>
      </w:r>
      <w:r>
        <w:rPr>
          <w:rFonts w:ascii="Times New Roman" w:hAnsi="Times New Roman" w:eastAsia="Times New Roman" w:cs="Times New Roman"/>
          <w:color w:val="525252" w:themeColor="text1" w:themeTint="F2"/>
          <w:sz w:val="28"/>
          <w:szCs w:val="28"/>
          <w:lang w:val="uk-UA" w:eastAsia="ru-RU"/>
        </w:rPr>
        <w:t xml:space="preserve"> </w:t>
      </w:r>
      <w:r w:rsidRPr="00A94575" w:rsidR="00A94575">
        <w:rPr>
          <w:rFonts w:ascii="Times New Roman" w:hAnsi="Times New Roman" w:eastAsia="Times New Roman" w:cs="Times New Roman"/>
          <w:color w:val="525252" w:themeColor="text1" w:themeTint="F2"/>
          <w:sz w:val="28"/>
          <w:szCs w:val="28"/>
          <w:lang w:val="uk-UA" w:eastAsia="ru-RU"/>
        </w:rPr>
        <w:t>ідентифікаці</w:t>
      </w:r>
      <w:r>
        <w:rPr>
          <w:rFonts w:ascii="Times New Roman" w:hAnsi="Times New Roman" w:eastAsia="Times New Roman" w:cs="Times New Roman"/>
          <w:color w:val="525252" w:themeColor="text1" w:themeTint="F2"/>
          <w:sz w:val="28"/>
          <w:szCs w:val="28"/>
          <w:lang w:val="uk-UA" w:eastAsia="ru-RU"/>
        </w:rPr>
        <w:t>й</w:t>
      </w:r>
      <w:r w:rsidRPr="00A94575" w:rsidR="00A94575">
        <w:rPr>
          <w:rFonts w:ascii="Times New Roman" w:hAnsi="Times New Roman" w:eastAsia="Times New Roman" w:cs="Times New Roman"/>
          <w:color w:val="525252" w:themeColor="text1" w:themeTint="F2"/>
          <w:sz w:val="28"/>
          <w:szCs w:val="28"/>
          <w:lang w:val="uk-UA" w:eastAsia="ru-RU"/>
        </w:rPr>
        <w:t xml:space="preserve"> за</w:t>
      </w:r>
      <w:r>
        <w:rPr>
          <w:rFonts w:ascii="Times New Roman" w:hAnsi="Times New Roman" w:eastAsia="Times New Roman" w:cs="Times New Roman"/>
          <w:color w:val="525252" w:themeColor="text1" w:themeTint="F2"/>
          <w:sz w:val="28"/>
          <w:szCs w:val="28"/>
          <w:lang w:val="uk-UA" w:eastAsia="ru-RU"/>
        </w:rPr>
        <w:t>цікавлених</w:t>
      </w:r>
      <w:r w:rsidRPr="00A94575" w:rsidR="00A94575">
        <w:rPr>
          <w:rFonts w:ascii="Times New Roman" w:hAnsi="Times New Roman" w:eastAsia="Times New Roman" w:cs="Times New Roman"/>
          <w:color w:val="525252" w:themeColor="text1" w:themeTint="F2"/>
          <w:sz w:val="28"/>
          <w:szCs w:val="28"/>
          <w:lang w:val="uk-UA" w:eastAsia="ru-RU"/>
        </w:rPr>
        <w:t xml:space="preserve"> </w:t>
      </w:r>
      <w:r>
        <w:rPr>
          <w:rFonts w:ascii="Times New Roman" w:hAnsi="Times New Roman" w:eastAsia="Times New Roman" w:cs="Times New Roman"/>
          <w:color w:val="525252" w:themeColor="text1" w:themeTint="F2"/>
          <w:sz w:val="28"/>
          <w:szCs w:val="28"/>
          <w:lang w:val="uk-UA" w:eastAsia="ru-RU"/>
        </w:rPr>
        <w:t>в</w:t>
      </w:r>
      <w:r w:rsidRPr="00A94575" w:rsidR="00A94575">
        <w:rPr>
          <w:rFonts w:ascii="Times New Roman" w:hAnsi="Times New Roman" w:eastAsia="Times New Roman" w:cs="Times New Roman"/>
          <w:color w:val="525252" w:themeColor="text1" w:themeTint="F2"/>
          <w:sz w:val="28"/>
          <w:szCs w:val="28"/>
          <w:lang w:val="uk-UA" w:eastAsia="ru-RU"/>
        </w:rPr>
        <w:t> якості медичної допомоги сторін (</w:t>
      </w:r>
      <w:r w:rsidRPr="00A94575">
        <w:rPr>
          <w:rFonts w:ascii="Times New Roman" w:hAnsi="Times New Roman" w:eastAsia="Times New Roman" w:cs="Times New Roman"/>
          <w:color w:val="525252" w:themeColor="text1" w:themeTint="F2"/>
          <w:sz w:val="28"/>
          <w:szCs w:val="28"/>
          <w:lang w:val="uk-UA" w:eastAsia="ru-RU"/>
        </w:rPr>
        <w:t xml:space="preserve">співробітників закладу </w:t>
      </w:r>
      <w:r w:rsidRPr="00A94575">
        <w:rPr>
          <w:rFonts w:ascii="Times New Roman" w:hAnsi="Times New Roman" w:eastAsia="Times New Roman" w:cs="Times New Roman"/>
          <w:color w:val="525252" w:themeColor="text1" w:themeTint="F2"/>
          <w:sz w:val="28"/>
          <w:szCs w:val="28"/>
          <w:lang w:val="uk-UA" w:eastAsia="ru-RU"/>
        </w:rPr>
        <w:lastRenderedPageBreak/>
        <w:t>охорони здоров’я,</w:t>
      </w:r>
      <w:r>
        <w:rPr>
          <w:rFonts w:ascii="Times New Roman" w:hAnsi="Times New Roman" w:eastAsia="Times New Roman" w:cs="Times New Roman"/>
          <w:color w:val="525252" w:themeColor="text1" w:themeTint="F2"/>
          <w:sz w:val="28"/>
          <w:szCs w:val="28"/>
          <w:lang w:val="uk-UA" w:eastAsia="ru-RU"/>
        </w:rPr>
        <w:t xml:space="preserve"> </w:t>
      </w:r>
      <w:r w:rsidRPr="00A94575" w:rsidR="00A94575">
        <w:rPr>
          <w:rFonts w:ascii="Times New Roman" w:hAnsi="Times New Roman" w:eastAsia="Times New Roman" w:cs="Times New Roman"/>
          <w:color w:val="525252" w:themeColor="text1" w:themeTint="F2"/>
          <w:sz w:val="28"/>
          <w:szCs w:val="28"/>
          <w:lang w:val="uk-UA" w:eastAsia="ru-RU"/>
        </w:rPr>
        <w:t xml:space="preserve">пацієнтів, </w:t>
      </w:r>
      <w:r w:rsidRPr="00A94575">
        <w:rPr>
          <w:rFonts w:ascii="Times New Roman" w:hAnsi="Times New Roman" w:eastAsia="Times New Roman" w:cs="Times New Roman"/>
          <w:color w:val="525252" w:themeColor="text1" w:themeTint="F2"/>
          <w:sz w:val="28"/>
          <w:szCs w:val="28"/>
          <w:lang w:val="uk-UA" w:eastAsia="ru-RU"/>
        </w:rPr>
        <w:t>громадських організацій пацієнтів,</w:t>
      </w:r>
      <w:r>
        <w:rPr>
          <w:rFonts w:ascii="Times New Roman" w:hAnsi="Times New Roman" w:eastAsia="Times New Roman" w:cs="Times New Roman"/>
          <w:color w:val="525252" w:themeColor="text1" w:themeTint="F2"/>
          <w:sz w:val="28"/>
          <w:szCs w:val="28"/>
          <w:lang w:val="uk-UA" w:eastAsia="ru-RU"/>
        </w:rPr>
        <w:t xml:space="preserve"> </w:t>
      </w:r>
      <w:r w:rsidRPr="00A94575" w:rsidR="00A94575">
        <w:rPr>
          <w:rFonts w:ascii="Times New Roman" w:hAnsi="Times New Roman" w:eastAsia="Times New Roman" w:cs="Times New Roman"/>
          <w:color w:val="525252" w:themeColor="text1" w:themeTint="F2"/>
          <w:sz w:val="28"/>
          <w:szCs w:val="28"/>
          <w:lang w:val="uk-UA" w:eastAsia="ru-RU"/>
        </w:rPr>
        <w:t xml:space="preserve">вищих органів управління, страхових компаній, </w:t>
      </w:r>
      <w:r w:rsidRPr="00A94575">
        <w:rPr>
          <w:rFonts w:ascii="Times New Roman" w:hAnsi="Times New Roman" w:eastAsia="Times New Roman" w:cs="Times New Roman"/>
          <w:color w:val="525252" w:themeColor="text1" w:themeTint="F2"/>
          <w:sz w:val="28"/>
          <w:szCs w:val="28"/>
          <w:lang w:val="uk-UA" w:eastAsia="ru-RU"/>
        </w:rPr>
        <w:t xml:space="preserve">засобів масової інформації, </w:t>
      </w:r>
      <w:r w:rsidRPr="00A94575" w:rsidR="00A94575">
        <w:rPr>
          <w:rFonts w:ascii="Times New Roman" w:hAnsi="Times New Roman" w:eastAsia="Times New Roman" w:cs="Times New Roman"/>
          <w:color w:val="525252" w:themeColor="text1" w:themeTint="F2"/>
          <w:sz w:val="28"/>
          <w:szCs w:val="28"/>
          <w:lang w:val="uk-UA" w:eastAsia="ru-RU"/>
        </w:rPr>
        <w:t xml:space="preserve">органів місцевої влади), регулярного моніторингу їх потреб </w:t>
      </w:r>
      <w:r>
        <w:rPr>
          <w:rFonts w:ascii="Times New Roman" w:hAnsi="Times New Roman" w:eastAsia="Times New Roman" w:cs="Times New Roman"/>
          <w:color w:val="525252" w:themeColor="text1" w:themeTint="F2"/>
          <w:sz w:val="28"/>
          <w:szCs w:val="28"/>
          <w:lang w:val="uk-UA" w:eastAsia="ru-RU"/>
        </w:rPr>
        <w:t>і</w:t>
      </w:r>
      <w:r w:rsidRPr="00A94575" w:rsidR="00A94575">
        <w:rPr>
          <w:rFonts w:ascii="Times New Roman" w:hAnsi="Times New Roman" w:eastAsia="Times New Roman" w:cs="Times New Roman"/>
          <w:color w:val="525252" w:themeColor="text1" w:themeTint="F2"/>
          <w:sz w:val="28"/>
          <w:szCs w:val="28"/>
          <w:lang w:val="uk-UA" w:eastAsia="ru-RU"/>
        </w:rPr>
        <w:t xml:space="preserve"> очікувань. Збережено </w:t>
      </w:r>
      <w:r>
        <w:rPr>
          <w:rFonts w:ascii="Times New Roman" w:hAnsi="Times New Roman" w:eastAsia="Times New Roman" w:cs="Times New Roman"/>
          <w:color w:val="525252" w:themeColor="text1" w:themeTint="F2"/>
          <w:sz w:val="28"/>
          <w:szCs w:val="28"/>
          <w:lang w:val="uk-UA" w:eastAsia="ru-RU"/>
        </w:rPr>
        <w:t>й</w:t>
      </w:r>
      <w:r w:rsidRPr="00A94575" w:rsidR="00A94575">
        <w:rPr>
          <w:rFonts w:ascii="Times New Roman" w:hAnsi="Times New Roman" w:eastAsia="Times New Roman" w:cs="Times New Roman"/>
          <w:color w:val="525252" w:themeColor="text1" w:themeTint="F2"/>
          <w:sz w:val="28"/>
          <w:szCs w:val="28"/>
          <w:lang w:val="uk-UA" w:eastAsia="ru-RU"/>
        </w:rPr>
        <w:t xml:space="preserve"> вимоги до побудови системи менеджменту якості </w:t>
      </w:r>
      <w:r>
        <w:rPr>
          <w:rFonts w:ascii="Times New Roman" w:hAnsi="Times New Roman" w:eastAsia="Times New Roman" w:cs="Times New Roman"/>
          <w:color w:val="525252" w:themeColor="text1" w:themeTint="F2"/>
          <w:sz w:val="28"/>
          <w:szCs w:val="28"/>
          <w:lang w:val="uk-UA" w:eastAsia="ru-RU"/>
        </w:rPr>
        <w:t>на</w:t>
      </w:r>
      <w:r w:rsidRPr="00A94575" w:rsidR="00A94575">
        <w:rPr>
          <w:rFonts w:ascii="Times New Roman" w:hAnsi="Times New Roman" w:eastAsia="Times New Roman" w:cs="Times New Roman"/>
          <w:color w:val="525252" w:themeColor="text1" w:themeTint="F2"/>
          <w:sz w:val="28"/>
          <w:szCs w:val="28"/>
          <w:lang w:val="uk-UA" w:eastAsia="ru-RU"/>
        </w:rPr>
        <w:t> основі процесного підходу. Разом з тим необхідно додатково визнач</w:t>
      </w:r>
      <w:r>
        <w:rPr>
          <w:rFonts w:ascii="Times New Roman" w:hAnsi="Times New Roman" w:eastAsia="Times New Roman" w:cs="Times New Roman"/>
          <w:color w:val="525252" w:themeColor="text1" w:themeTint="F2"/>
          <w:sz w:val="28"/>
          <w:szCs w:val="28"/>
          <w:lang w:val="uk-UA" w:eastAsia="ru-RU"/>
        </w:rPr>
        <w:t>ити</w:t>
      </w:r>
      <w:r w:rsidRPr="00A94575" w:rsidR="00A94575">
        <w:rPr>
          <w:rFonts w:ascii="Times New Roman" w:hAnsi="Times New Roman" w:eastAsia="Times New Roman" w:cs="Times New Roman"/>
          <w:color w:val="525252" w:themeColor="text1" w:themeTint="F2"/>
          <w:sz w:val="28"/>
          <w:szCs w:val="28"/>
          <w:lang w:val="uk-UA" w:eastAsia="ru-RU"/>
        </w:rPr>
        <w:t xml:space="preserve"> ризики та можливості </w:t>
      </w:r>
      <w:r>
        <w:rPr>
          <w:rFonts w:ascii="Times New Roman" w:hAnsi="Times New Roman" w:eastAsia="Times New Roman" w:cs="Times New Roman"/>
          <w:color w:val="525252" w:themeColor="text1" w:themeTint="F2"/>
          <w:sz w:val="28"/>
          <w:szCs w:val="28"/>
          <w:lang w:val="uk-UA" w:eastAsia="ru-RU"/>
        </w:rPr>
        <w:t>усіх</w:t>
      </w:r>
      <w:r w:rsidRPr="00A94575" w:rsidR="00A94575">
        <w:rPr>
          <w:rFonts w:ascii="Times New Roman" w:hAnsi="Times New Roman" w:eastAsia="Times New Roman" w:cs="Times New Roman"/>
          <w:color w:val="525252" w:themeColor="text1" w:themeTint="F2"/>
          <w:sz w:val="28"/>
          <w:szCs w:val="28"/>
          <w:lang w:val="uk-UA" w:eastAsia="ru-RU"/>
        </w:rPr>
        <w:t xml:space="preserve"> процес</w:t>
      </w:r>
      <w:r>
        <w:rPr>
          <w:rFonts w:ascii="Times New Roman" w:hAnsi="Times New Roman" w:eastAsia="Times New Roman" w:cs="Times New Roman"/>
          <w:color w:val="525252" w:themeColor="text1" w:themeTint="F2"/>
          <w:sz w:val="28"/>
          <w:szCs w:val="28"/>
          <w:lang w:val="uk-UA" w:eastAsia="ru-RU"/>
        </w:rPr>
        <w:t>ів</w:t>
      </w:r>
      <w:r w:rsidRPr="00A94575" w:rsidR="00A94575">
        <w:rPr>
          <w:rFonts w:ascii="Times New Roman" w:hAnsi="Times New Roman" w:eastAsia="Times New Roman" w:cs="Times New Roman"/>
          <w:color w:val="525252" w:themeColor="text1" w:themeTint="F2"/>
          <w:sz w:val="28"/>
          <w:szCs w:val="28"/>
          <w:lang w:val="uk-UA" w:eastAsia="ru-RU"/>
        </w:rPr>
        <w:t>, що свідчить про</w:t>
      </w:r>
      <w:r>
        <w:rPr>
          <w:rFonts w:ascii="Times New Roman" w:hAnsi="Times New Roman" w:eastAsia="Times New Roman" w:cs="Times New Roman"/>
          <w:color w:val="525252" w:themeColor="text1" w:themeTint="F2"/>
          <w:sz w:val="28"/>
          <w:szCs w:val="28"/>
          <w:lang w:val="uk-UA" w:eastAsia="ru-RU"/>
        </w:rPr>
        <w:t xml:space="preserve"> </w:t>
      </w:r>
      <w:r w:rsidRPr="00A94575" w:rsidR="00A94575">
        <w:rPr>
          <w:rFonts w:ascii="Times New Roman" w:hAnsi="Times New Roman" w:eastAsia="Times New Roman" w:cs="Times New Roman"/>
          <w:color w:val="525252" w:themeColor="text1" w:themeTint="F2"/>
          <w:sz w:val="28"/>
          <w:szCs w:val="28"/>
          <w:lang w:val="uk-UA" w:eastAsia="ru-RU"/>
        </w:rPr>
        <w:t xml:space="preserve">антиризиковий характер нової версії стандарту </w:t>
      </w:r>
      <w:r>
        <w:rPr>
          <w:rFonts w:ascii="Times New Roman" w:hAnsi="Times New Roman" w:eastAsia="Times New Roman" w:cs="Times New Roman"/>
          <w:color w:val="525252" w:themeColor="text1" w:themeTint="F2"/>
          <w:sz w:val="28"/>
          <w:szCs w:val="28"/>
          <w:lang w:val="uk-UA" w:eastAsia="ru-RU"/>
        </w:rPr>
        <w:t xml:space="preserve">та </w:t>
      </w:r>
      <w:r w:rsidRPr="00A94575" w:rsidR="00A94575">
        <w:rPr>
          <w:rFonts w:ascii="Times New Roman" w:hAnsi="Times New Roman" w:eastAsia="Times New Roman" w:cs="Times New Roman"/>
          <w:color w:val="525252" w:themeColor="text1" w:themeTint="F2"/>
          <w:sz w:val="28"/>
          <w:szCs w:val="28"/>
          <w:lang w:val="uk-UA" w:eastAsia="ru-RU"/>
        </w:rPr>
        <w:t xml:space="preserve">тим самим підвищує відповідальність керівництва за безпеку пацієнта </w:t>
      </w:r>
      <w:r>
        <w:rPr>
          <w:rFonts w:ascii="Times New Roman" w:hAnsi="Times New Roman" w:eastAsia="Times New Roman" w:cs="Times New Roman"/>
          <w:color w:val="525252" w:themeColor="text1" w:themeTint="F2"/>
          <w:sz w:val="28"/>
          <w:szCs w:val="28"/>
          <w:lang w:val="uk-UA" w:eastAsia="ru-RU"/>
        </w:rPr>
        <w:t xml:space="preserve">й </w:t>
      </w:r>
      <w:r w:rsidRPr="00A94575" w:rsidR="00A94575">
        <w:rPr>
          <w:rFonts w:ascii="Times New Roman" w:hAnsi="Times New Roman" w:eastAsia="Times New Roman" w:cs="Times New Roman"/>
          <w:color w:val="525252" w:themeColor="text1" w:themeTint="F2"/>
          <w:sz w:val="28"/>
          <w:szCs w:val="28"/>
          <w:lang w:val="uk-UA" w:eastAsia="ru-RU"/>
        </w:rPr>
        <w:t>співробітника.</w:t>
      </w:r>
    </w:p>
    <w:p w:rsidRPr="00A94575" w:rsidR="00A94575" w:rsidP="00A94575" w:rsidRDefault="00A94575" w14:paraId="5F4D817D" w14:textId="7E7EB3F8">
      <w:pPr>
        <w:shd w:val="clear" w:color="auto" w:fill="FFFFFF"/>
        <w:spacing w:after="0" w:line="360" w:lineRule="auto"/>
        <w:ind w:firstLine="567"/>
        <w:jc w:val="both"/>
        <w:rPr>
          <w:rFonts w:ascii="Times New Roman" w:hAnsi="Times New Roman" w:eastAsia="Times New Roman" w:cs="Times New Roman"/>
          <w:color w:val="525252" w:themeColor="text1" w:themeTint="F2"/>
          <w:sz w:val="28"/>
          <w:szCs w:val="28"/>
          <w:lang w:val="uk-UA" w:eastAsia="ru-RU"/>
        </w:rPr>
      </w:pPr>
      <w:r w:rsidRPr="00A94575">
        <w:rPr>
          <w:rFonts w:ascii="Times New Roman" w:hAnsi="Times New Roman" w:eastAsia="Times New Roman" w:cs="Times New Roman"/>
          <w:bCs/>
          <w:iCs/>
          <w:color w:val="525252" w:themeColor="text1" w:themeTint="F2"/>
          <w:sz w:val="28"/>
          <w:szCs w:val="28"/>
          <w:lang w:val="uk-UA" w:eastAsia="ru-RU"/>
        </w:rPr>
        <w:t>Розділ 5</w:t>
      </w:r>
      <w:r w:rsidRPr="00A94575">
        <w:rPr>
          <w:rFonts w:ascii="Times New Roman" w:hAnsi="Times New Roman" w:eastAsia="Times New Roman" w:cs="Times New Roman"/>
          <w:color w:val="525252" w:themeColor="text1" w:themeTint="F2"/>
          <w:sz w:val="28"/>
          <w:szCs w:val="28"/>
          <w:lang w:val="uk-UA" w:eastAsia="ru-RU"/>
        </w:rPr>
        <w:t> </w:t>
      </w:r>
      <w:r w:rsidR="0027578E">
        <w:rPr>
          <w:rFonts w:ascii="Times New Roman" w:hAnsi="Times New Roman" w:eastAsia="Times New Roman" w:cs="Times New Roman"/>
          <w:color w:val="525252" w:themeColor="text1" w:themeTint="F2"/>
          <w:sz w:val="28"/>
          <w:szCs w:val="28"/>
          <w:lang w:val="uk-UA" w:eastAsia="ru-RU"/>
        </w:rPr>
        <w:t xml:space="preserve"> носить</w:t>
      </w:r>
      <w:r w:rsidRPr="00A94575">
        <w:rPr>
          <w:rFonts w:ascii="Times New Roman" w:hAnsi="Times New Roman" w:eastAsia="Times New Roman" w:cs="Times New Roman"/>
          <w:color w:val="525252" w:themeColor="text1" w:themeTint="F2"/>
          <w:sz w:val="28"/>
          <w:szCs w:val="28"/>
          <w:lang w:val="uk-UA" w:eastAsia="ru-RU"/>
        </w:rPr>
        <w:t xml:space="preserve"> назву «Лідерство», на відміну від попередньої версії, </w:t>
      </w:r>
      <w:r w:rsidR="0027578E">
        <w:rPr>
          <w:rFonts w:ascii="Times New Roman" w:hAnsi="Times New Roman" w:eastAsia="Times New Roman" w:cs="Times New Roman"/>
          <w:color w:val="525252" w:themeColor="text1" w:themeTint="F2"/>
          <w:sz w:val="28"/>
          <w:szCs w:val="28"/>
          <w:lang w:val="uk-UA" w:eastAsia="ru-RU"/>
        </w:rPr>
        <w:t>у</w:t>
      </w:r>
      <w:r w:rsidRPr="00A94575">
        <w:rPr>
          <w:rFonts w:ascii="Times New Roman" w:hAnsi="Times New Roman" w:eastAsia="Times New Roman" w:cs="Times New Roman"/>
          <w:color w:val="525252" w:themeColor="text1" w:themeTint="F2"/>
          <w:sz w:val="28"/>
          <w:szCs w:val="28"/>
          <w:lang w:val="uk-UA" w:eastAsia="ru-RU"/>
        </w:rPr>
        <w:t xml:space="preserve"> якій цей розділ </w:t>
      </w:r>
      <w:r w:rsidR="0027578E">
        <w:rPr>
          <w:rFonts w:ascii="Times New Roman" w:hAnsi="Times New Roman" w:eastAsia="Times New Roman" w:cs="Times New Roman"/>
          <w:color w:val="525252" w:themeColor="text1" w:themeTint="F2"/>
          <w:sz w:val="28"/>
          <w:szCs w:val="28"/>
          <w:lang w:val="uk-UA" w:eastAsia="ru-RU"/>
        </w:rPr>
        <w:t xml:space="preserve">мав </w:t>
      </w:r>
      <w:r w:rsidRPr="00A94575">
        <w:rPr>
          <w:rFonts w:ascii="Times New Roman" w:hAnsi="Times New Roman" w:eastAsia="Times New Roman" w:cs="Times New Roman"/>
          <w:color w:val="525252" w:themeColor="text1" w:themeTint="F2"/>
          <w:sz w:val="28"/>
          <w:szCs w:val="28"/>
          <w:lang w:val="uk-UA" w:eastAsia="ru-RU"/>
        </w:rPr>
        <w:t>н</w:t>
      </w:r>
      <w:r w:rsidR="0027578E">
        <w:rPr>
          <w:rFonts w:ascii="Times New Roman" w:hAnsi="Times New Roman" w:eastAsia="Times New Roman" w:cs="Times New Roman"/>
          <w:color w:val="525252" w:themeColor="text1" w:themeTint="F2"/>
          <w:sz w:val="28"/>
          <w:szCs w:val="28"/>
          <w:lang w:val="uk-UA" w:eastAsia="ru-RU"/>
        </w:rPr>
        <w:t>азву</w:t>
      </w:r>
      <w:r w:rsidRPr="00A94575">
        <w:rPr>
          <w:rFonts w:ascii="Times New Roman" w:hAnsi="Times New Roman" w:eastAsia="Times New Roman" w:cs="Times New Roman"/>
          <w:color w:val="525252" w:themeColor="text1" w:themeTint="F2"/>
          <w:sz w:val="28"/>
          <w:szCs w:val="28"/>
          <w:lang w:val="uk-UA" w:eastAsia="ru-RU"/>
        </w:rPr>
        <w:t xml:space="preserve"> «Відповідальність керівництва», чим</w:t>
      </w:r>
      <w:r w:rsidR="0027578E">
        <w:rPr>
          <w:rFonts w:ascii="Times New Roman" w:hAnsi="Times New Roman" w:eastAsia="Times New Roman" w:cs="Times New Roman"/>
          <w:color w:val="525252" w:themeColor="text1" w:themeTint="F2"/>
          <w:sz w:val="28"/>
          <w:szCs w:val="28"/>
          <w:lang w:val="uk-UA" w:eastAsia="ru-RU"/>
        </w:rPr>
        <w:t xml:space="preserve"> було</w:t>
      </w:r>
      <w:r w:rsidRPr="00A94575">
        <w:rPr>
          <w:rFonts w:ascii="Times New Roman" w:hAnsi="Times New Roman" w:eastAsia="Times New Roman" w:cs="Times New Roman"/>
          <w:color w:val="525252" w:themeColor="text1" w:themeTint="F2"/>
          <w:sz w:val="28"/>
          <w:szCs w:val="28"/>
          <w:lang w:val="uk-UA" w:eastAsia="ru-RU"/>
        </w:rPr>
        <w:t xml:space="preserve"> підкреслено високу роль керівника</w:t>
      </w:r>
      <w:r w:rsidR="0027578E">
        <w:rPr>
          <w:rFonts w:ascii="Times New Roman" w:hAnsi="Times New Roman" w:eastAsia="Times New Roman" w:cs="Times New Roman"/>
          <w:color w:val="525252" w:themeColor="text1" w:themeTint="F2"/>
          <w:sz w:val="28"/>
          <w:szCs w:val="28"/>
          <w:lang w:val="uk-UA" w:eastAsia="ru-RU"/>
        </w:rPr>
        <w:t>, а саме</w:t>
      </w:r>
      <w:r w:rsidRPr="00A94575">
        <w:rPr>
          <w:rFonts w:ascii="Times New Roman" w:hAnsi="Times New Roman" w:eastAsia="Times New Roman" w:cs="Times New Roman"/>
          <w:color w:val="525252" w:themeColor="text1" w:themeTint="F2"/>
          <w:sz w:val="28"/>
          <w:szCs w:val="28"/>
          <w:lang w:val="uk-UA" w:eastAsia="ru-RU"/>
        </w:rPr>
        <w:t xml:space="preserve"> лідера організації, що випускає продукцію чи надає послуги, </w:t>
      </w:r>
      <w:r w:rsidR="0027578E">
        <w:rPr>
          <w:rFonts w:ascii="Times New Roman" w:hAnsi="Times New Roman" w:eastAsia="Times New Roman" w:cs="Times New Roman"/>
          <w:color w:val="525252" w:themeColor="text1" w:themeTint="F2"/>
          <w:sz w:val="28"/>
          <w:szCs w:val="28"/>
          <w:lang w:val="uk-UA" w:eastAsia="ru-RU"/>
        </w:rPr>
        <w:t xml:space="preserve">в </w:t>
      </w:r>
      <w:r w:rsidRPr="00A94575">
        <w:rPr>
          <w:rFonts w:ascii="Times New Roman" w:hAnsi="Times New Roman" w:eastAsia="Times New Roman" w:cs="Times New Roman"/>
          <w:color w:val="525252" w:themeColor="text1" w:themeTint="F2"/>
          <w:sz w:val="28"/>
          <w:szCs w:val="28"/>
          <w:lang w:val="uk-UA" w:eastAsia="ru-RU"/>
        </w:rPr>
        <w:t>забезпеченні їх якості. Вимоги до</w:t>
      </w:r>
      <w:r w:rsidR="0027578E">
        <w:rPr>
          <w:rFonts w:ascii="Times New Roman" w:hAnsi="Times New Roman" w:eastAsia="Times New Roman" w:cs="Times New Roman"/>
          <w:color w:val="525252" w:themeColor="text1" w:themeTint="F2"/>
          <w:sz w:val="28"/>
          <w:szCs w:val="28"/>
          <w:lang w:val="uk-UA" w:eastAsia="ru-RU"/>
        </w:rPr>
        <w:t xml:space="preserve"> </w:t>
      </w:r>
      <w:r w:rsidRPr="00A94575">
        <w:rPr>
          <w:rFonts w:ascii="Times New Roman" w:hAnsi="Times New Roman" w:eastAsia="Times New Roman" w:cs="Times New Roman"/>
          <w:color w:val="525252" w:themeColor="text1" w:themeTint="F2"/>
          <w:sz w:val="28"/>
          <w:szCs w:val="28"/>
          <w:lang w:val="uk-UA" w:eastAsia="ru-RU"/>
        </w:rPr>
        <w:t xml:space="preserve">керівника полягають </w:t>
      </w:r>
      <w:r w:rsidR="0027578E">
        <w:rPr>
          <w:rFonts w:ascii="Times New Roman" w:hAnsi="Times New Roman" w:eastAsia="Times New Roman" w:cs="Times New Roman"/>
          <w:color w:val="525252" w:themeColor="text1" w:themeTint="F2"/>
          <w:sz w:val="28"/>
          <w:szCs w:val="28"/>
          <w:lang w:val="uk-UA" w:eastAsia="ru-RU"/>
        </w:rPr>
        <w:t xml:space="preserve">у </w:t>
      </w:r>
      <w:r w:rsidRPr="00A94575">
        <w:rPr>
          <w:rFonts w:ascii="Times New Roman" w:hAnsi="Times New Roman" w:eastAsia="Times New Roman" w:cs="Times New Roman"/>
          <w:color w:val="525252" w:themeColor="text1" w:themeTint="F2"/>
          <w:sz w:val="28"/>
          <w:szCs w:val="28"/>
          <w:lang w:val="uk-UA" w:eastAsia="ru-RU"/>
        </w:rPr>
        <w:t>тому, що він повинен взяти на</w:t>
      </w:r>
      <w:r w:rsidR="00FC5BF6">
        <w:rPr>
          <w:rFonts w:ascii="Times New Roman" w:hAnsi="Times New Roman" w:eastAsia="Times New Roman" w:cs="Times New Roman"/>
          <w:color w:val="525252" w:themeColor="text1" w:themeTint="F2"/>
          <w:sz w:val="28"/>
          <w:szCs w:val="28"/>
          <w:lang w:val="uk-UA" w:eastAsia="ru-RU"/>
        </w:rPr>
        <w:t xml:space="preserve"> </w:t>
      </w:r>
      <w:r w:rsidRPr="00A94575">
        <w:rPr>
          <w:rFonts w:ascii="Times New Roman" w:hAnsi="Times New Roman" w:eastAsia="Times New Roman" w:cs="Times New Roman"/>
          <w:color w:val="525252" w:themeColor="text1" w:themeTint="F2"/>
          <w:sz w:val="28"/>
          <w:szCs w:val="28"/>
          <w:lang w:val="uk-UA" w:eastAsia="ru-RU"/>
        </w:rPr>
        <w:t>себе зобов’язання щодо</w:t>
      </w:r>
      <w:r w:rsidR="00FC5BF6">
        <w:rPr>
          <w:rFonts w:ascii="Times New Roman" w:hAnsi="Times New Roman" w:eastAsia="Times New Roman" w:cs="Times New Roman"/>
          <w:color w:val="525252" w:themeColor="text1" w:themeTint="F2"/>
          <w:sz w:val="28"/>
          <w:szCs w:val="28"/>
          <w:lang w:val="uk-UA" w:eastAsia="ru-RU"/>
        </w:rPr>
        <w:t xml:space="preserve"> </w:t>
      </w:r>
      <w:r w:rsidRPr="00A94575">
        <w:rPr>
          <w:rFonts w:ascii="Times New Roman" w:hAnsi="Times New Roman" w:eastAsia="Times New Roman" w:cs="Times New Roman"/>
          <w:color w:val="525252" w:themeColor="text1" w:themeTint="F2"/>
          <w:sz w:val="28"/>
          <w:szCs w:val="28"/>
          <w:lang w:val="uk-UA" w:eastAsia="ru-RU"/>
        </w:rPr>
        <w:t xml:space="preserve">впровадження </w:t>
      </w:r>
      <w:r w:rsidR="00FC5BF6">
        <w:rPr>
          <w:rFonts w:ascii="Times New Roman" w:hAnsi="Times New Roman" w:eastAsia="Times New Roman" w:cs="Times New Roman"/>
          <w:color w:val="525252" w:themeColor="text1" w:themeTint="F2"/>
          <w:sz w:val="28"/>
          <w:szCs w:val="28"/>
          <w:lang w:val="uk-UA" w:eastAsia="ru-RU"/>
        </w:rPr>
        <w:t xml:space="preserve">і </w:t>
      </w:r>
      <w:r w:rsidRPr="00A94575">
        <w:rPr>
          <w:rFonts w:ascii="Times New Roman" w:hAnsi="Times New Roman" w:eastAsia="Times New Roman" w:cs="Times New Roman"/>
          <w:color w:val="525252" w:themeColor="text1" w:themeTint="F2"/>
          <w:sz w:val="28"/>
          <w:szCs w:val="28"/>
          <w:lang w:val="uk-UA" w:eastAsia="ru-RU"/>
        </w:rPr>
        <w:t xml:space="preserve">управління системою якості </w:t>
      </w:r>
      <w:r w:rsidR="00FC5BF6">
        <w:rPr>
          <w:rFonts w:ascii="Times New Roman" w:hAnsi="Times New Roman" w:eastAsia="Times New Roman" w:cs="Times New Roman"/>
          <w:color w:val="525252" w:themeColor="text1" w:themeTint="F2"/>
          <w:sz w:val="28"/>
          <w:szCs w:val="28"/>
          <w:lang w:val="uk-UA" w:eastAsia="ru-RU"/>
        </w:rPr>
        <w:t xml:space="preserve">надання </w:t>
      </w:r>
      <w:r w:rsidRPr="00A94575">
        <w:rPr>
          <w:rFonts w:ascii="Times New Roman" w:hAnsi="Times New Roman" w:eastAsia="Times New Roman" w:cs="Times New Roman"/>
          <w:color w:val="525252" w:themeColor="text1" w:themeTint="F2"/>
          <w:sz w:val="28"/>
          <w:szCs w:val="28"/>
          <w:lang w:val="uk-UA" w:eastAsia="ru-RU"/>
        </w:rPr>
        <w:t>медичн</w:t>
      </w:r>
      <w:r w:rsidR="00FC5BF6">
        <w:rPr>
          <w:rFonts w:ascii="Times New Roman" w:hAnsi="Times New Roman" w:eastAsia="Times New Roman" w:cs="Times New Roman"/>
          <w:color w:val="525252" w:themeColor="text1" w:themeTint="F2"/>
          <w:sz w:val="28"/>
          <w:szCs w:val="28"/>
          <w:lang w:val="uk-UA" w:eastAsia="ru-RU"/>
        </w:rPr>
        <w:t>их послуг</w:t>
      </w:r>
      <w:r w:rsidRPr="00A94575">
        <w:rPr>
          <w:rFonts w:ascii="Times New Roman" w:hAnsi="Times New Roman" w:eastAsia="Times New Roman" w:cs="Times New Roman"/>
          <w:color w:val="525252" w:themeColor="text1" w:themeTint="F2"/>
          <w:sz w:val="28"/>
          <w:szCs w:val="28"/>
          <w:lang w:val="uk-UA" w:eastAsia="ru-RU"/>
        </w:rPr>
        <w:t xml:space="preserve">, демонструвати </w:t>
      </w:r>
      <w:r w:rsidR="00FC5BF6">
        <w:rPr>
          <w:rFonts w:ascii="Times New Roman" w:hAnsi="Times New Roman" w:eastAsia="Times New Roman" w:cs="Times New Roman"/>
          <w:color w:val="525252" w:themeColor="text1" w:themeTint="F2"/>
          <w:sz w:val="28"/>
          <w:szCs w:val="28"/>
          <w:lang w:val="uk-UA" w:eastAsia="ru-RU"/>
        </w:rPr>
        <w:t>своїм</w:t>
      </w:r>
      <w:r w:rsidRPr="00A94575">
        <w:rPr>
          <w:rFonts w:ascii="Times New Roman" w:hAnsi="Times New Roman" w:eastAsia="Times New Roman" w:cs="Times New Roman"/>
          <w:color w:val="525252" w:themeColor="text1" w:themeTint="F2"/>
          <w:sz w:val="28"/>
          <w:szCs w:val="28"/>
          <w:lang w:val="uk-UA" w:eastAsia="ru-RU"/>
        </w:rPr>
        <w:t xml:space="preserve"> прикладом орієнтацію </w:t>
      </w:r>
      <w:r w:rsidR="00FC5BF6">
        <w:rPr>
          <w:rFonts w:ascii="Times New Roman" w:hAnsi="Times New Roman" w:eastAsia="Times New Roman" w:cs="Times New Roman"/>
          <w:color w:val="525252" w:themeColor="text1" w:themeTint="F2"/>
          <w:sz w:val="28"/>
          <w:szCs w:val="28"/>
          <w:lang w:val="uk-UA" w:eastAsia="ru-RU"/>
        </w:rPr>
        <w:t xml:space="preserve">в сторону </w:t>
      </w:r>
      <w:r w:rsidRPr="00FC5BF6" w:rsidR="00FC5BF6">
        <w:rPr>
          <w:rFonts w:ascii="Times New Roman" w:hAnsi="Times New Roman" w:eastAsia="Times New Roman" w:cs="Times New Roman"/>
          <w:color w:val="525252" w:themeColor="text1" w:themeTint="F2"/>
          <w:sz w:val="28"/>
          <w:szCs w:val="28"/>
          <w:lang w:val="uk-UA" w:eastAsia="ru-RU"/>
        </w:rPr>
        <w:t>пріоритетн</w:t>
      </w:r>
      <w:r w:rsidR="00FC5BF6">
        <w:rPr>
          <w:rFonts w:ascii="Times New Roman" w:hAnsi="Times New Roman" w:eastAsia="Times New Roman" w:cs="Times New Roman"/>
          <w:color w:val="525252" w:themeColor="text1" w:themeTint="F2"/>
          <w:sz w:val="28"/>
          <w:szCs w:val="28"/>
          <w:lang w:val="uk-UA" w:eastAsia="ru-RU"/>
        </w:rPr>
        <w:t xml:space="preserve">ості </w:t>
      </w:r>
      <w:r w:rsidRPr="00A94575">
        <w:rPr>
          <w:rFonts w:ascii="Times New Roman" w:hAnsi="Times New Roman" w:eastAsia="Times New Roman" w:cs="Times New Roman"/>
          <w:color w:val="525252" w:themeColor="text1" w:themeTint="F2"/>
          <w:sz w:val="28"/>
          <w:szCs w:val="28"/>
          <w:lang w:val="uk-UA" w:eastAsia="ru-RU"/>
        </w:rPr>
        <w:t xml:space="preserve">інтересів пацієнта, здійснювати стратегічне </w:t>
      </w:r>
      <w:r w:rsidR="00FC5BF6">
        <w:rPr>
          <w:rFonts w:ascii="Times New Roman" w:hAnsi="Times New Roman" w:eastAsia="Times New Roman" w:cs="Times New Roman"/>
          <w:color w:val="525252" w:themeColor="text1" w:themeTint="F2"/>
          <w:sz w:val="28"/>
          <w:szCs w:val="28"/>
          <w:lang w:val="uk-UA" w:eastAsia="ru-RU"/>
        </w:rPr>
        <w:t xml:space="preserve">та </w:t>
      </w:r>
      <w:r w:rsidRPr="00A94575">
        <w:rPr>
          <w:rFonts w:ascii="Times New Roman" w:hAnsi="Times New Roman" w:eastAsia="Times New Roman" w:cs="Times New Roman"/>
          <w:color w:val="525252" w:themeColor="text1" w:themeTint="F2"/>
          <w:sz w:val="28"/>
          <w:szCs w:val="28"/>
          <w:lang w:val="uk-UA" w:eastAsia="ru-RU"/>
        </w:rPr>
        <w:t xml:space="preserve">оперативне керівництво системою, визначаючи політику </w:t>
      </w:r>
      <w:r w:rsidR="00FC5BF6">
        <w:rPr>
          <w:rFonts w:ascii="Times New Roman" w:hAnsi="Times New Roman" w:eastAsia="Times New Roman" w:cs="Times New Roman"/>
          <w:color w:val="525252" w:themeColor="text1" w:themeTint="F2"/>
          <w:sz w:val="28"/>
          <w:szCs w:val="28"/>
          <w:lang w:val="uk-UA" w:eastAsia="ru-RU"/>
        </w:rPr>
        <w:t>і</w:t>
      </w:r>
      <w:r w:rsidRPr="00A94575">
        <w:rPr>
          <w:rFonts w:ascii="Times New Roman" w:hAnsi="Times New Roman" w:eastAsia="Times New Roman" w:cs="Times New Roman"/>
          <w:color w:val="525252" w:themeColor="text1" w:themeTint="F2"/>
          <w:sz w:val="28"/>
          <w:szCs w:val="28"/>
          <w:lang w:val="uk-UA" w:eastAsia="ru-RU"/>
        </w:rPr>
        <w:t xml:space="preserve"> цілі </w:t>
      </w:r>
      <w:r w:rsidR="00FC5BF6">
        <w:rPr>
          <w:rFonts w:ascii="Times New Roman" w:hAnsi="Times New Roman" w:eastAsia="Times New Roman" w:cs="Times New Roman"/>
          <w:color w:val="525252" w:themeColor="text1" w:themeTint="F2"/>
          <w:sz w:val="28"/>
          <w:szCs w:val="28"/>
          <w:lang w:val="uk-UA" w:eastAsia="ru-RU"/>
        </w:rPr>
        <w:t>в</w:t>
      </w:r>
      <w:r w:rsidRPr="00A94575">
        <w:rPr>
          <w:rFonts w:ascii="Times New Roman" w:hAnsi="Times New Roman" w:eastAsia="Times New Roman" w:cs="Times New Roman"/>
          <w:color w:val="525252" w:themeColor="text1" w:themeTint="F2"/>
          <w:sz w:val="28"/>
          <w:szCs w:val="28"/>
          <w:lang w:val="uk-UA" w:eastAsia="ru-RU"/>
        </w:rPr>
        <w:t xml:space="preserve"> сфері якості, а також заходи </w:t>
      </w:r>
      <w:r w:rsidR="00FC5BF6">
        <w:rPr>
          <w:rFonts w:ascii="Times New Roman" w:hAnsi="Times New Roman" w:eastAsia="Times New Roman" w:cs="Times New Roman"/>
          <w:color w:val="525252" w:themeColor="text1" w:themeTint="F2"/>
          <w:sz w:val="28"/>
          <w:szCs w:val="28"/>
          <w:lang w:val="uk-UA" w:eastAsia="ru-RU"/>
        </w:rPr>
        <w:t>і</w:t>
      </w:r>
      <w:r w:rsidRPr="00A94575">
        <w:rPr>
          <w:rFonts w:ascii="Times New Roman" w:hAnsi="Times New Roman" w:eastAsia="Times New Roman" w:cs="Times New Roman"/>
          <w:color w:val="525252" w:themeColor="text1" w:themeTint="F2"/>
          <w:sz w:val="28"/>
          <w:szCs w:val="28"/>
          <w:lang w:val="uk-UA" w:eastAsia="ru-RU"/>
        </w:rPr>
        <w:t xml:space="preserve">з їх досягнення. Цілі формуються для </w:t>
      </w:r>
      <w:r w:rsidR="00FC5BF6">
        <w:rPr>
          <w:rFonts w:ascii="Times New Roman" w:hAnsi="Times New Roman" w:eastAsia="Times New Roman" w:cs="Times New Roman"/>
          <w:color w:val="525252" w:themeColor="text1" w:themeTint="F2"/>
          <w:sz w:val="28"/>
          <w:szCs w:val="28"/>
          <w:lang w:val="uk-UA" w:eastAsia="ru-RU"/>
        </w:rPr>
        <w:t>у</w:t>
      </w:r>
      <w:r w:rsidRPr="00A94575">
        <w:rPr>
          <w:rFonts w:ascii="Times New Roman" w:hAnsi="Times New Roman" w:eastAsia="Times New Roman" w:cs="Times New Roman"/>
          <w:color w:val="525252" w:themeColor="text1" w:themeTint="F2"/>
          <w:sz w:val="28"/>
          <w:szCs w:val="28"/>
          <w:lang w:val="uk-UA" w:eastAsia="ru-RU"/>
        </w:rPr>
        <w:t xml:space="preserve">сіх рівнів управління, функцій </w:t>
      </w:r>
      <w:r w:rsidR="00FC5BF6">
        <w:rPr>
          <w:rFonts w:ascii="Times New Roman" w:hAnsi="Times New Roman" w:eastAsia="Times New Roman" w:cs="Times New Roman"/>
          <w:color w:val="525252" w:themeColor="text1" w:themeTint="F2"/>
          <w:sz w:val="28"/>
          <w:szCs w:val="28"/>
          <w:lang w:val="uk-UA" w:eastAsia="ru-RU"/>
        </w:rPr>
        <w:t xml:space="preserve">і </w:t>
      </w:r>
      <w:r w:rsidRPr="00A94575">
        <w:rPr>
          <w:rFonts w:ascii="Times New Roman" w:hAnsi="Times New Roman" w:eastAsia="Times New Roman" w:cs="Times New Roman"/>
          <w:color w:val="525252" w:themeColor="text1" w:themeTint="F2"/>
          <w:sz w:val="28"/>
          <w:szCs w:val="28"/>
          <w:lang w:val="uk-UA" w:eastAsia="ru-RU"/>
        </w:rPr>
        <w:t xml:space="preserve">процесів з розробленням планів </w:t>
      </w:r>
      <w:r w:rsidR="00FC5BF6">
        <w:rPr>
          <w:rFonts w:ascii="Times New Roman" w:hAnsi="Times New Roman" w:eastAsia="Times New Roman" w:cs="Times New Roman"/>
          <w:color w:val="525252" w:themeColor="text1" w:themeTint="F2"/>
          <w:sz w:val="28"/>
          <w:szCs w:val="28"/>
          <w:lang w:val="uk-UA" w:eastAsia="ru-RU"/>
        </w:rPr>
        <w:t xml:space="preserve">щодо </w:t>
      </w:r>
      <w:r w:rsidRPr="00A94575">
        <w:rPr>
          <w:rFonts w:ascii="Times New Roman" w:hAnsi="Times New Roman" w:eastAsia="Times New Roman" w:cs="Times New Roman"/>
          <w:color w:val="525252" w:themeColor="text1" w:themeTint="F2"/>
          <w:sz w:val="28"/>
          <w:szCs w:val="28"/>
          <w:lang w:val="uk-UA" w:eastAsia="ru-RU"/>
        </w:rPr>
        <w:t>їх досягнення. Лідер сформ</w:t>
      </w:r>
      <w:r w:rsidR="001B7AF0">
        <w:rPr>
          <w:rFonts w:ascii="Times New Roman" w:hAnsi="Times New Roman" w:eastAsia="Times New Roman" w:cs="Times New Roman"/>
          <w:color w:val="525252" w:themeColor="text1" w:themeTint="F2"/>
          <w:sz w:val="28"/>
          <w:szCs w:val="28"/>
          <w:lang w:val="uk-UA" w:eastAsia="ru-RU"/>
        </w:rPr>
        <w:t>овує</w:t>
      </w:r>
      <w:r w:rsidRPr="00A94575">
        <w:rPr>
          <w:rFonts w:ascii="Times New Roman" w:hAnsi="Times New Roman" w:eastAsia="Times New Roman" w:cs="Times New Roman"/>
          <w:color w:val="525252" w:themeColor="text1" w:themeTint="F2"/>
          <w:sz w:val="28"/>
          <w:szCs w:val="28"/>
          <w:lang w:val="uk-UA" w:eastAsia="ru-RU"/>
        </w:rPr>
        <w:t xml:space="preserve"> організаційну структуру системи шляхом наділення</w:t>
      </w:r>
      <w:r w:rsidR="001B7AF0">
        <w:rPr>
          <w:rFonts w:ascii="Times New Roman" w:hAnsi="Times New Roman" w:eastAsia="Times New Roman" w:cs="Times New Roman"/>
          <w:color w:val="525252" w:themeColor="text1" w:themeTint="F2"/>
          <w:sz w:val="28"/>
          <w:szCs w:val="28"/>
          <w:lang w:val="uk-UA" w:eastAsia="ru-RU"/>
        </w:rPr>
        <w:t>м</w:t>
      </w:r>
      <w:r w:rsidRPr="00A94575">
        <w:rPr>
          <w:rFonts w:ascii="Times New Roman" w:hAnsi="Times New Roman" w:eastAsia="Times New Roman" w:cs="Times New Roman"/>
          <w:color w:val="525252" w:themeColor="text1" w:themeTint="F2"/>
          <w:sz w:val="28"/>
          <w:szCs w:val="28"/>
          <w:lang w:val="uk-UA" w:eastAsia="ru-RU"/>
        </w:rPr>
        <w:t xml:space="preserve"> співробітників відповідальністю </w:t>
      </w:r>
      <w:r w:rsidR="001B7AF0">
        <w:rPr>
          <w:rFonts w:ascii="Times New Roman" w:hAnsi="Times New Roman" w:eastAsia="Times New Roman" w:cs="Times New Roman"/>
          <w:color w:val="525252" w:themeColor="text1" w:themeTint="F2"/>
          <w:sz w:val="28"/>
          <w:szCs w:val="28"/>
          <w:lang w:val="uk-UA" w:eastAsia="ru-RU"/>
        </w:rPr>
        <w:t>та</w:t>
      </w:r>
      <w:r w:rsidRPr="00A94575">
        <w:rPr>
          <w:rFonts w:ascii="Times New Roman" w:hAnsi="Times New Roman" w:eastAsia="Times New Roman" w:cs="Times New Roman"/>
          <w:color w:val="525252" w:themeColor="text1" w:themeTint="F2"/>
          <w:sz w:val="28"/>
          <w:szCs w:val="28"/>
          <w:lang w:val="uk-UA" w:eastAsia="ru-RU"/>
        </w:rPr>
        <w:t xml:space="preserve"> повноваженнями </w:t>
      </w:r>
      <w:r w:rsidR="001B7AF0">
        <w:rPr>
          <w:rFonts w:ascii="Times New Roman" w:hAnsi="Times New Roman" w:eastAsia="Times New Roman" w:cs="Times New Roman"/>
          <w:color w:val="525252" w:themeColor="text1" w:themeTint="F2"/>
          <w:sz w:val="28"/>
          <w:szCs w:val="28"/>
          <w:lang w:val="uk-UA" w:eastAsia="ru-RU"/>
        </w:rPr>
        <w:t>за</w:t>
      </w:r>
      <w:r w:rsidRPr="00A94575">
        <w:rPr>
          <w:rFonts w:ascii="Times New Roman" w:hAnsi="Times New Roman" w:eastAsia="Times New Roman" w:cs="Times New Roman"/>
          <w:color w:val="525252" w:themeColor="text1" w:themeTint="F2"/>
          <w:sz w:val="28"/>
          <w:szCs w:val="28"/>
          <w:lang w:val="uk-UA" w:eastAsia="ru-RU"/>
        </w:rPr>
        <w:t>для</w:t>
      </w:r>
      <w:r w:rsidR="001B7AF0">
        <w:rPr>
          <w:rFonts w:ascii="Times New Roman" w:hAnsi="Times New Roman" w:eastAsia="Times New Roman" w:cs="Times New Roman"/>
          <w:color w:val="525252" w:themeColor="text1" w:themeTint="F2"/>
          <w:sz w:val="28"/>
          <w:szCs w:val="28"/>
          <w:lang w:val="uk-UA" w:eastAsia="ru-RU"/>
        </w:rPr>
        <w:t xml:space="preserve"> </w:t>
      </w:r>
      <w:r w:rsidRPr="00A94575">
        <w:rPr>
          <w:rFonts w:ascii="Times New Roman" w:hAnsi="Times New Roman" w:eastAsia="Times New Roman" w:cs="Times New Roman"/>
          <w:color w:val="525252" w:themeColor="text1" w:themeTint="F2"/>
          <w:sz w:val="28"/>
          <w:szCs w:val="28"/>
          <w:lang w:val="uk-UA" w:eastAsia="ru-RU"/>
        </w:rPr>
        <w:t xml:space="preserve">функціонування системи, виконання процесів </w:t>
      </w:r>
      <w:r w:rsidR="001B7AF0">
        <w:rPr>
          <w:rFonts w:ascii="Times New Roman" w:hAnsi="Times New Roman" w:eastAsia="Times New Roman" w:cs="Times New Roman"/>
          <w:color w:val="525252" w:themeColor="text1" w:themeTint="F2"/>
          <w:sz w:val="28"/>
          <w:szCs w:val="28"/>
          <w:lang w:val="uk-UA" w:eastAsia="ru-RU"/>
        </w:rPr>
        <w:t>та</w:t>
      </w:r>
      <w:r w:rsidRPr="00A94575">
        <w:rPr>
          <w:rFonts w:ascii="Times New Roman" w:hAnsi="Times New Roman" w:eastAsia="Times New Roman" w:cs="Times New Roman"/>
          <w:color w:val="525252" w:themeColor="text1" w:themeTint="F2"/>
          <w:sz w:val="28"/>
          <w:szCs w:val="28"/>
          <w:lang w:val="uk-UA" w:eastAsia="ru-RU"/>
        </w:rPr>
        <w:t xml:space="preserve"> задоволення вимог заінтересованих сторін. Згідно </w:t>
      </w:r>
      <w:r w:rsidR="001B7AF0">
        <w:rPr>
          <w:rFonts w:ascii="Times New Roman" w:hAnsi="Times New Roman" w:eastAsia="Times New Roman" w:cs="Times New Roman"/>
          <w:color w:val="525252" w:themeColor="text1" w:themeTint="F2"/>
          <w:sz w:val="28"/>
          <w:szCs w:val="28"/>
          <w:lang w:val="uk-UA" w:eastAsia="ru-RU"/>
        </w:rPr>
        <w:t>і</w:t>
      </w:r>
      <w:r w:rsidRPr="00A94575">
        <w:rPr>
          <w:rFonts w:ascii="Times New Roman" w:hAnsi="Times New Roman" w:eastAsia="Times New Roman" w:cs="Times New Roman"/>
          <w:color w:val="525252" w:themeColor="text1" w:themeTint="F2"/>
          <w:sz w:val="28"/>
          <w:szCs w:val="28"/>
          <w:lang w:val="uk-UA" w:eastAsia="ru-RU"/>
        </w:rPr>
        <w:t xml:space="preserve">з новою версією стандарту, знімається необхідність </w:t>
      </w:r>
      <w:r w:rsidR="001B7AF0">
        <w:rPr>
          <w:rFonts w:ascii="Times New Roman" w:hAnsi="Times New Roman" w:eastAsia="Times New Roman" w:cs="Times New Roman"/>
          <w:color w:val="525252" w:themeColor="text1" w:themeTint="F2"/>
          <w:sz w:val="28"/>
          <w:szCs w:val="28"/>
          <w:lang w:val="uk-UA" w:eastAsia="ru-RU"/>
        </w:rPr>
        <w:t xml:space="preserve">з </w:t>
      </w:r>
      <w:r w:rsidRPr="00A94575">
        <w:rPr>
          <w:rFonts w:ascii="Times New Roman" w:hAnsi="Times New Roman" w:eastAsia="Times New Roman" w:cs="Times New Roman"/>
          <w:color w:val="525252" w:themeColor="text1" w:themeTint="F2"/>
          <w:sz w:val="28"/>
          <w:szCs w:val="28"/>
          <w:lang w:val="uk-UA" w:eastAsia="ru-RU"/>
        </w:rPr>
        <w:t xml:space="preserve">призначення представника керівництва закладу </w:t>
      </w:r>
      <w:r w:rsidR="001B7AF0">
        <w:rPr>
          <w:rFonts w:ascii="Times New Roman" w:hAnsi="Times New Roman" w:eastAsia="Times New Roman" w:cs="Times New Roman"/>
          <w:color w:val="525252" w:themeColor="text1" w:themeTint="F2"/>
          <w:sz w:val="28"/>
          <w:szCs w:val="28"/>
          <w:lang w:val="uk-UA" w:eastAsia="ru-RU"/>
        </w:rPr>
        <w:t>і</w:t>
      </w:r>
      <w:r w:rsidRPr="00A94575">
        <w:rPr>
          <w:rFonts w:ascii="Times New Roman" w:hAnsi="Times New Roman" w:eastAsia="Times New Roman" w:cs="Times New Roman"/>
          <w:color w:val="525252" w:themeColor="text1" w:themeTint="F2"/>
          <w:sz w:val="28"/>
          <w:szCs w:val="28"/>
          <w:lang w:val="uk-UA" w:eastAsia="ru-RU"/>
        </w:rPr>
        <w:t>з управління якістю.</w:t>
      </w:r>
    </w:p>
    <w:p w:rsidR="00716C01" w:rsidP="00A94575" w:rsidRDefault="00A94575" w14:paraId="3B6D86C8" w14:textId="570D9D63">
      <w:pPr>
        <w:shd w:val="clear" w:color="auto" w:fill="FFFFFF"/>
        <w:spacing w:after="0" w:line="360" w:lineRule="auto"/>
        <w:ind w:firstLine="567"/>
        <w:jc w:val="both"/>
        <w:rPr>
          <w:rFonts w:ascii="Times New Roman" w:hAnsi="Times New Roman" w:eastAsia="Times New Roman" w:cs="Times New Roman"/>
          <w:color w:val="525252" w:themeColor="text1" w:themeTint="F2"/>
          <w:sz w:val="28"/>
          <w:szCs w:val="28"/>
          <w:lang w:val="uk-UA" w:eastAsia="ru-RU"/>
        </w:rPr>
      </w:pPr>
      <w:r w:rsidRPr="00A94575">
        <w:rPr>
          <w:rFonts w:ascii="Times New Roman" w:hAnsi="Times New Roman" w:eastAsia="Times New Roman" w:cs="Times New Roman"/>
          <w:bCs/>
          <w:iCs/>
          <w:color w:val="525252" w:themeColor="text1" w:themeTint="F2"/>
          <w:sz w:val="28"/>
          <w:szCs w:val="28"/>
          <w:lang w:val="uk-UA" w:eastAsia="ru-RU"/>
        </w:rPr>
        <w:t>Розділ 6</w:t>
      </w:r>
      <w:r w:rsidR="001B7AF0">
        <w:rPr>
          <w:rFonts w:ascii="Times New Roman" w:hAnsi="Times New Roman" w:eastAsia="Times New Roman" w:cs="Times New Roman"/>
          <w:color w:val="525252" w:themeColor="text1" w:themeTint="F2"/>
          <w:sz w:val="28"/>
          <w:szCs w:val="28"/>
          <w:lang w:val="uk-UA" w:eastAsia="ru-RU"/>
        </w:rPr>
        <w:t xml:space="preserve"> </w:t>
      </w:r>
      <w:r w:rsidRPr="00A94575">
        <w:rPr>
          <w:rFonts w:ascii="Times New Roman" w:hAnsi="Times New Roman" w:eastAsia="Times New Roman" w:cs="Times New Roman"/>
          <w:color w:val="525252" w:themeColor="text1" w:themeTint="F2"/>
          <w:sz w:val="28"/>
          <w:szCs w:val="28"/>
          <w:lang w:val="uk-UA" w:eastAsia="ru-RU"/>
        </w:rPr>
        <w:t>доповнює вимоги до</w:t>
      </w:r>
      <w:r w:rsidR="001B7AF0">
        <w:rPr>
          <w:rFonts w:ascii="Times New Roman" w:hAnsi="Times New Roman" w:eastAsia="Times New Roman" w:cs="Times New Roman"/>
          <w:color w:val="525252" w:themeColor="text1" w:themeTint="F2"/>
          <w:sz w:val="28"/>
          <w:szCs w:val="28"/>
          <w:lang w:val="uk-UA" w:eastAsia="ru-RU"/>
        </w:rPr>
        <w:t xml:space="preserve"> </w:t>
      </w:r>
      <w:r w:rsidRPr="00A94575">
        <w:rPr>
          <w:rFonts w:ascii="Times New Roman" w:hAnsi="Times New Roman" w:eastAsia="Times New Roman" w:cs="Times New Roman"/>
          <w:color w:val="525252" w:themeColor="text1" w:themeTint="F2"/>
          <w:sz w:val="28"/>
          <w:szCs w:val="28"/>
          <w:lang w:val="uk-UA" w:eastAsia="ru-RU"/>
        </w:rPr>
        <w:t xml:space="preserve">керівника </w:t>
      </w:r>
      <w:r w:rsidR="001B7AF0">
        <w:rPr>
          <w:rFonts w:ascii="Times New Roman" w:hAnsi="Times New Roman" w:eastAsia="Times New Roman" w:cs="Times New Roman"/>
          <w:color w:val="525252" w:themeColor="text1" w:themeTint="F2"/>
          <w:sz w:val="28"/>
          <w:szCs w:val="28"/>
          <w:lang w:val="uk-UA" w:eastAsia="ru-RU"/>
        </w:rPr>
        <w:t xml:space="preserve">у </w:t>
      </w:r>
      <w:r w:rsidRPr="00A94575">
        <w:rPr>
          <w:rFonts w:ascii="Times New Roman" w:hAnsi="Times New Roman" w:eastAsia="Times New Roman" w:cs="Times New Roman"/>
          <w:color w:val="525252" w:themeColor="text1" w:themeTint="F2"/>
          <w:sz w:val="28"/>
          <w:szCs w:val="28"/>
          <w:lang w:val="uk-UA" w:eastAsia="ru-RU"/>
        </w:rPr>
        <w:t xml:space="preserve">частині відповідальності за планування системи менеджменту якості. Принциповою відмінністю від </w:t>
      </w:r>
      <w:r w:rsidR="001B7AF0">
        <w:rPr>
          <w:rFonts w:ascii="Times New Roman" w:hAnsi="Times New Roman" w:eastAsia="Times New Roman" w:cs="Times New Roman"/>
          <w:color w:val="525252" w:themeColor="text1" w:themeTint="F2"/>
          <w:sz w:val="28"/>
          <w:szCs w:val="28"/>
          <w:lang w:val="uk-UA" w:eastAsia="ru-RU"/>
        </w:rPr>
        <w:t>таких же</w:t>
      </w:r>
      <w:r w:rsidRPr="00A94575">
        <w:rPr>
          <w:rFonts w:ascii="Times New Roman" w:hAnsi="Times New Roman" w:eastAsia="Times New Roman" w:cs="Times New Roman"/>
          <w:color w:val="525252" w:themeColor="text1" w:themeTint="F2"/>
          <w:sz w:val="28"/>
          <w:szCs w:val="28"/>
          <w:lang w:val="uk-UA" w:eastAsia="ru-RU"/>
        </w:rPr>
        <w:t xml:space="preserve"> вимог попередньої версії стандарту є вимоги щодо визначення ризиків </w:t>
      </w:r>
      <w:r w:rsidR="001B7AF0">
        <w:rPr>
          <w:rFonts w:ascii="Times New Roman" w:hAnsi="Times New Roman" w:eastAsia="Times New Roman" w:cs="Times New Roman"/>
          <w:color w:val="525252" w:themeColor="text1" w:themeTint="F2"/>
          <w:sz w:val="28"/>
          <w:szCs w:val="28"/>
          <w:lang w:val="uk-UA" w:eastAsia="ru-RU"/>
        </w:rPr>
        <w:t>та</w:t>
      </w:r>
      <w:r w:rsidRPr="00A94575">
        <w:rPr>
          <w:rFonts w:ascii="Times New Roman" w:hAnsi="Times New Roman" w:eastAsia="Times New Roman" w:cs="Times New Roman"/>
          <w:color w:val="525252" w:themeColor="text1" w:themeTint="F2"/>
          <w:sz w:val="28"/>
          <w:szCs w:val="28"/>
          <w:lang w:val="uk-UA" w:eastAsia="ru-RU"/>
        </w:rPr>
        <w:t> можливостей, здатних вплинути на</w:t>
      </w:r>
      <w:r w:rsidR="001B7AF0">
        <w:rPr>
          <w:rFonts w:ascii="Times New Roman" w:hAnsi="Times New Roman" w:eastAsia="Times New Roman" w:cs="Times New Roman"/>
          <w:color w:val="525252" w:themeColor="text1" w:themeTint="F2"/>
          <w:sz w:val="28"/>
          <w:szCs w:val="28"/>
          <w:lang w:val="uk-UA" w:eastAsia="ru-RU"/>
        </w:rPr>
        <w:t xml:space="preserve"> саму </w:t>
      </w:r>
      <w:r w:rsidRPr="00A94575">
        <w:rPr>
          <w:rFonts w:ascii="Times New Roman" w:hAnsi="Times New Roman" w:eastAsia="Times New Roman" w:cs="Times New Roman"/>
          <w:color w:val="525252" w:themeColor="text1" w:themeTint="F2"/>
          <w:sz w:val="28"/>
          <w:szCs w:val="28"/>
          <w:lang w:val="uk-UA" w:eastAsia="ru-RU"/>
        </w:rPr>
        <w:t xml:space="preserve">систему якості </w:t>
      </w:r>
      <w:r w:rsidR="001B7AF0">
        <w:rPr>
          <w:rFonts w:ascii="Times New Roman" w:hAnsi="Times New Roman" w:eastAsia="Times New Roman" w:cs="Times New Roman"/>
          <w:color w:val="525252" w:themeColor="text1" w:themeTint="F2"/>
          <w:sz w:val="28"/>
          <w:szCs w:val="28"/>
          <w:lang w:val="uk-UA" w:eastAsia="ru-RU"/>
        </w:rPr>
        <w:t xml:space="preserve">і </w:t>
      </w:r>
      <w:r w:rsidRPr="00A94575">
        <w:rPr>
          <w:rFonts w:ascii="Times New Roman" w:hAnsi="Times New Roman" w:eastAsia="Times New Roman" w:cs="Times New Roman"/>
          <w:color w:val="525252" w:themeColor="text1" w:themeTint="F2"/>
          <w:sz w:val="28"/>
          <w:szCs w:val="28"/>
          <w:lang w:val="uk-UA" w:eastAsia="ru-RU"/>
        </w:rPr>
        <w:t xml:space="preserve">результати діяльності закладу охорони здоров’я. Згідно </w:t>
      </w:r>
      <w:r w:rsidR="001B7AF0">
        <w:rPr>
          <w:rFonts w:ascii="Times New Roman" w:hAnsi="Times New Roman" w:eastAsia="Times New Roman" w:cs="Times New Roman"/>
          <w:color w:val="525252" w:themeColor="text1" w:themeTint="F2"/>
          <w:sz w:val="28"/>
          <w:szCs w:val="28"/>
          <w:lang w:val="uk-UA" w:eastAsia="ru-RU"/>
        </w:rPr>
        <w:t>і</w:t>
      </w:r>
      <w:r w:rsidRPr="00A94575">
        <w:rPr>
          <w:rFonts w:ascii="Times New Roman" w:hAnsi="Times New Roman" w:eastAsia="Times New Roman" w:cs="Times New Roman"/>
          <w:color w:val="525252" w:themeColor="text1" w:themeTint="F2"/>
          <w:sz w:val="28"/>
          <w:szCs w:val="28"/>
          <w:lang w:val="uk-UA" w:eastAsia="ru-RU"/>
        </w:rPr>
        <w:t>з</w:t>
      </w:r>
      <w:r w:rsidR="001B7AF0">
        <w:rPr>
          <w:rFonts w:ascii="Times New Roman" w:hAnsi="Times New Roman" w:eastAsia="Times New Roman" w:cs="Times New Roman"/>
          <w:color w:val="525252" w:themeColor="text1" w:themeTint="F2"/>
          <w:sz w:val="28"/>
          <w:szCs w:val="28"/>
          <w:lang w:val="uk-UA" w:eastAsia="ru-RU"/>
        </w:rPr>
        <w:t xml:space="preserve"> </w:t>
      </w:r>
      <w:r w:rsidRPr="00A94575">
        <w:rPr>
          <w:rFonts w:ascii="Times New Roman" w:hAnsi="Times New Roman" w:eastAsia="Times New Roman" w:cs="Times New Roman"/>
          <w:color w:val="525252" w:themeColor="text1" w:themeTint="F2"/>
          <w:sz w:val="28"/>
          <w:szCs w:val="28"/>
          <w:lang w:val="uk-UA" w:eastAsia="ru-RU"/>
        </w:rPr>
        <w:t>вимогами стандарту, потрібно створити план реагування на</w:t>
      </w:r>
      <w:r w:rsidR="001B7AF0">
        <w:rPr>
          <w:rFonts w:ascii="Times New Roman" w:hAnsi="Times New Roman" w:eastAsia="Times New Roman" w:cs="Times New Roman"/>
          <w:color w:val="525252" w:themeColor="text1" w:themeTint="F2"/>
          <w:sz w:val="28"/>
          <w:szCs w:val="28"/>
          <w:lang w:val="uk-UA" w:eastAsia="ru-RU"/>
        </w:rPr>
        <w:t xml:space="preserve"> ці </w:t>
      </w:r>
      <w:r w:rsidRPr="00A94575">
        <w:rPr>
          <w:rFonts w:ascii="Times New Roman" w:hAnsi="Times New Roman" w:eastAsia="Times New Roman" w:cs="Times New Roman"/>
          <w:color w:val="525252" w:themeColor="text1" w:themeTint="F2"/>
          <w:sz w:val="28"/>
          <w:szCs w:val="28"/>
          <w:lang w:val="uk-UA" w:eastAsia="ru-RU"/>
        </w:rPr>
        <w:t xml:space="preserve">ризики. Виконання </w:t>
      </w:r>
      <w:r w:rsidRPr="00A94575">
        <w:rPr>
          <w:rFonts w:ascii="Times New Roman" w:hAnsi="Times New Roman" w:eastAsia="Times New Roman" w:cs="Times New Roman"/>
          <w:color w:val="525252" w:themeColor="text1" w:themeTint="F2"/>
          <w:sz w:val="28"/>
          <w:szCs w:val="28"/>
          <w:lang w:val="uk-UA" w:eastAsia="ru-RU"/>
        </w:rPr>
        <w:lastRenderedPageBreak/>
        <w:t xml:space="preserve">зазначених вимог можливе </w:t>
      </w:r>
      <w:r w:rsidR="001B7AF0">
        <w:rPr>
          <w:rFonts w:ascii="Times New Roman" w:hAnsi="Times New Roman" w:eastAsia="Times New Roman" w:cs="Times New Roman"/>
          <w:color w:val="525252" w:themeColor="text1" w:themeTint="F2"/>
          <w:sz w:val="28"/>
          <w:szCs w:val="28"/>
          <w:lang w:val="uk-UA" w:eastAsia="ru-RU"/>
        </w:rPr>
        <w:t xml:space="preserve">тільки </w:t>
      </w:r>
      <w:r w:rsidRPr="00A94575">
        <w:rPr>
          <w:rFonts w:ascii="Times New Roman" w:hAnsi="Times New Roman" w:eastAsia="Times New Roman" w:cs="Times New Roman"/>
          <w:color w:val="525252" w:themeColor="text1" w:themeTint="F2"/>
          <w:sz w:val="28"/>
          <w:szCs w:val="28"/>
          <w:lang w:val="uk-UA" w:eastAsia="ru-RU"/>
        </w:rPr>
        <w:t>за</w:t>
      </w:r>
      <w:r w:rsidR="001B7AF0">
        <w:rPr>
          <w:rFonts w:ascii="Times New Roman" w:hAnsi="Times New Roman" w:eastAsia="Times New Roman" w:cs="Times New Roman"/>
          <w:color w:val="525252" w:themeColor="text1" w:themeTint="F2"/>
          <w:sz w:val="28"/>
          <w:szCs w:val="28"/>
          <w:lang w:val="uk-UA" w:eastAsia="ru-RU"/>
        </w:rPr>
        <w:t xml:space="preserve"> </w:t>
      </w:r>
      <w:r w:rsidRPr="00A94575">
        <w:rPr>
          <w:rFonts w:ascii="Times New Roman" w:hAnsi="Times New Roman" w:eastAsia="Times New Roman" w:cs="Times New Roman"/>
          <w:color w:val="525252" w:themeColor="text1" w:themeTint="F2"/>
          <w:sz w:val="28"/>
          <w:szCs w:val="28"/>
          <w:lang w:val="uk-UA" w:eastAsia="ru-RU"/>
        </w:rPr>
        <w:t xml:space="preserve">умови чіткої ідентифікації ризиків </w:t>
      </w:r>
      <w:r w:rsidR="001B7AF0">
        <w:rPr>
          <w:rFonts w:ascii="Times New Roman" w:hAnsi="Times New Roman" w:eastAsia="Times New Roman" w:cs="Times New Roman"/>
          <w:color w:val="525252" w:themeColor="text1" w:themeTint="F2"/>
          <w:sz w:val="28"/>
          <w:szCs w:val="28"/>
          <w:lang w:val="uk-UA" w:eastAsia="ru-RU"/>
        </w:rPr>
        <w:t xml:space="preserve">в </w:t>
      </w:r>
      <w:r w:rsidRPr="00A94575">
        <w:rPr>
          <w:rFonts w:ascii="Times New Roman" w:hAnsi="Times New Roman" w:eastAsia="Times New Roman" w:cs="Times New Roman"/>
          <w:color w:val="525252" w:themeColor="text1" w:themeTint="F2"/>
          <w:sz w:val="28"/>
          <w:szCs w:val="28"/>
          <w:lang w:val="uk-UA" w:eastAsia="ru-RU"/>
        </w:rPr>
        <w:t>охороні здоров’я, які</w:t>
      </w:r>
      <w:r w:rsidR="00E12353">
        <w:rPr>
          <w:rFonts w:ascii="Times New Roman" w:hAnsi="Times New Roman" w:eastAsia="Times New Roman" w:cs="Times New Roman"/>
          <w:color w:val="525252" w:themeColor="text1" w:themeTint="F2"/>
          <w:sz w:val="28"/>
          <w:szCs w:val="28"/>
          <w:lang w:val="uk-UA" w:eastAsia="ru-RU"/>
        </w:rPr>
        <w:t>,</w:t>
      </w:r>
      <w:r w:rsidRPr="00A94575">
        <w:rPr>
          <w:rFonts w:ascii="Times New Roman" w:hAnsi="Times New Roman" w:eastAsia="Times New Roman" w:cs="Times New Roman"/>
          <w:color w:val="525252" w:themeColor="text1" w:themeTint="F2"/>
          <w:sz w:val="28"/>
          <w:szCs w:val="28"/>
          <w:lang w:val="uk-UA" w:eastAsia="ru-RU"/>
        </w:rPr>
        <w:t xml:space="preserve"> </w:t>
      </w:r>
      <w:r w:rsidR="001B7AF0">
        <w:rPr>
          <w:rFonts w:ascii="Times New Roman" w:hAnsi="Times New Roman" w:eastAsia="Times New Roman" w:cs="Times New Roman"/>
          <w:color w:val="525252" w:themeColor="text1" w:themeTint="F2"/>
          <w:sz w:val="28"/>
          <w:szCs w:val="28"/>
          <w:lang w:val="uk-UA" w:eastAsia="ru-RU"/>
        </w:rPr>
        <w:t>в свою чергу</w:t>
      </w:r>
      <w:r w:rsidR="00E12353">
        <w:rPr>
          <w:rFonts w:ascii="Times New Roman" w:hAnsi="Times New Roman" w:eastAsia="Times New Roman" w:cs="Times New Roman"/>
          <w:color w:val="525252" w:themeColor="text1" w:themeTint="F2"/>
          <w:sz w:val="28"/>
          <w:szCs w:val="28"/>
          <w:lang w:val="uk-UA" w:eastAsia="ru-RU"/>
        </w:rPr>
        <w:t>,</w:t>
      </w:r>
      <w:r w:rsidR="001B7AF0">
        <w:rPr>
          <w:rFonts w:ascii="Times New Roman" w:hAnsi="Times New Roman" w:eastAsia="Times New Roman" w:cs="Times New Roman"/>
          <w:color w:val="525252" w:themeColor="text1" w:themeTint="F2"/>
          <w:sz w:val="28"/>
          <w:szCs w:val="28"/>
          <w:lang w:val="uk-UA" w:eastAsia="ru-RU"/>
        </w:rPr>
        <w:t xml:space="preserve"> </w:t>
      </w:r>
      <w:r w:rsidRPr="00A94575">
        <w:rPr>
          <w:rFonts w:ascii="Times New Roman" w:hAnsi="Times New Roman" w:eastAsia="Times New Roman" w:cs="Times New Roman"/>
          <w:color w:val="525252" w:themeColor="text1" w:themeTint="F2"/>
          <w:sz w:val="28"/>
          <w:szCs w:val="28"/>
          <w:lang w:val="uk-UA" w:eastAsia="ru-RU"/>
        </w:rPr>
        <w:t>можна згрупувати таким чином (рис. 1</w:t>
      </w:r>
      <w:r w:rsidR="00716C01">
        <w:rPr>
          <w:rFonts w:ascii="Times New Roman" w:hAnsi="Times New Roman" w:eastAsia="Times New Roman" w:cs="Times New Roman"/>
          <w:color w:val="525252" w:themeColor="text1" w:themeTint="F2"/>
          <w:sz w:val="28"/>
          <w:szCs w:val="28"/>
          <w:lang w:val="uk-UA" w:eastAsia="ru-RU"/>
        </w:rPr>
        <w:t>.1</w:t>
      </w:r>
      <w:r w:rsidRPr="00A94575">
        <w:rPr>
          <w:rFonts w:ascii="Times New Roman" w:hAnsi="Times New Roman" w:eastAsia="Times New Roman" w:cs="Times New Roman"/>
          <w:color w:val="525252" w:themeColor="text1" w:themeTint="F2"/>
          <w:sz w:val="28"/>
          <w:szCs w:val="28"/>
          <w:lang w:val="uk-UA" w:eastAsia="ru-RU"/>
        </w:rPr>
        <w:t>)</w:t>
      </w:r>
      <w:r w:rsidR="00716C01">
        <w:rPr>
          <w:rFonts w:ascii="Times New Roman" w:hAnsi="Times New Roman" w:eastAsia="Times New Roman" w:cs="Times New Roman"/>
          <w:color w:val="525252" w:themeColor="text1" w:themeTint="F2"/>
          <w:sz w:val="28"/>
          <w:szCs w:val="28"/>
          <w:lang w:val="uk-UA" w:eastAsia="ru-RU"/>
        </w:rPr>
        <w:t>.</w:t>
      </w:r>
    </w:p>
    <w:p w:rsidRPr="00A94575" w:rsidR="00A94575" w:rsidP="005E6F18" w:rsidRDefault="00A94575" w14:paraId="73D86F7C" w14:textId="77777777">
      <w:pPr>
        <w:shd w:val="clear" w:color="auto" w:fill="FFFFFF"/>
        <w:spacing w:after="0" w:line="360" w:lineRule="auto"/>
        <w:jc w:val="both"/>
        <w:rPr>
          <w:rFonts w:ascii="Times New Roman" w:hAnsi="Times New Roman" w:eastAsia="Times New Roman" w:cs="Times New Roman"/>
          <w:color w:val="525252" w:themeColor="text1" w:themeTint="F2"/>
          <w:sz w:val="28"/>
          <w:szCs w:val="28"/>
          <w:lang w:val="uk-UA" w:eastAsia="ru-RU"/>
        </w:rPr>
      </w:pPr>
      <w:r w:rsidRPr="0086163A">
        <w:rPr>
          <w:rFonts w:ascii="Times New Roman" w:hAnsi="Times New Roman" w:eastAsia="Times New Roman" w:cs="Times New Roman"/>
          <w:noProof/>
          <w:color w:val="525252" w:themeColor="text1" w:themeTint="F2"/>
          <w:sz w:val="28"/>
          <w:szCs w:val="28"/>
          <w:lang w:val="uk-UA" w:eastAsia="uk-UA"/>
        </w:rPr>
        <w:drawing>
          <wp:inline distT="0" distB="0" distL="0" distR="0" wp14:anchorId="2A4D4ED6" wp14:editId="72D620D6">
            <wp:extent cx="5915025" cy="2505075"/>
            <wp:effectExtent l="0" t="0" r="9525" b="9525"/>
            <wp:docPr id="4" name="Рисунок 4" descr="346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467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5025" cy="2505075"/>
                    </a:xfrm>
                    <a:prstGeom prst="rect">
                      <a:avLst/>
                    </a:prstGeom>
                    <a:noFill/>
                    <a:ln>
                      <a:noFill/>
                    </a:ln>
                  </pic:spPr>
                </pic:pic>
              </a:graphicData>
            </a:graphic>
          </wp:inline>
        </w:drawing>
      </w:r>
    </w:p>
    <w:p w:rsidRPr="00A94575" w:rsidR="00A94575" w:rsidP="00A94575" w:rsidRDefault="00716C01" w14:paraId="5139D72A" w14:textId="77777777">
      <w:pPr>
        <w:shd w:val="clear" w:color="auto" w:fill="FFFFFF"/>
        <w:spacing w:after="0" w:line="360" w:lineRule="auto"/>
        <w:ind w:firstLine="567"/>
        <w:jc w:val="both"/>
        <w:rPr>
          <w:rFonts w:ascii="Times New Roman" w:hAnsi="Times New Roman" w:eastAsia="Times New Roman" w:cs="Times New Roman"/>
          <w:color w:val="525252" w:themeColor="text1" w:themeTint="F2"/>
          <w:sz w:val="28"/>
          <w:szCs w:val="28"/>
          <w:lang w:val="uk-UA" w:eastAsia="ru-RU"/>
        </w:rPr>
      </w:pPr>
      <w:r>
        <w:rPr>
          <w:rFonts w:ascii="Times New Roman" w:hAnsi="Times New Roman" w:eastAsia="Times New Roman" w:cs="Times New Roman"/>
          <w:color w:val="525252" w:themeColor="text1" w:themeTint="F2"/>
          <w:sz w:val="28"/>
          <w:szCs w:val="28"/>
          <w:lang w:val="uk-UA" w:eastAsia="ru-RU"/>
        </w:rPr>
        <w:t xml:space="preserve">Рис.1.1. </w:t>
      </w:r>
      <w:r w:rsidRPr="00A94575" w:rsidR="00A94575">
        <w:rPr>
          <w:rFonts w:ascii="Times New Roman" w:hAnsi="Times New Roman" w:eastAsia="Times New Roman" w:cs="Times New Roman"/>
          <w:color w:val="525252" w:themeColor="text1" w:themeTint="F2"/>
          <w:sz w:val="28"/>
          <w:szCs w:val="28"/>
          <w:lang w:val="uk-UA" w:eastAsia="ru-RU"/>
        </w:rPr>
        <w:t xml:space="preserve">Основні ризики в сфері охорони здоров’я </w:t>
      </w:r>
      <w:r w:rsidR="005E6F18">
        <w:rPr>
          <w:rFonts w:ascii="Times New Roman" w:hAnsi="Times New Roman" w:eastAsia="Times New Roman" w:cs="Times New Roman"/>
          <w:color w:val="525252" w:themeColor="text1" w:themeTint="F2"/>
          <w:sz w:val="28"/>
          <w:szCs w:val="28"/>
          <w:lang w:val="uk-UA" w:eastAsia="ru-RU"/>
        </w:rPr>
        <w:t>[</w:t>
      </w:r>
      <w:r w:rsidR="00005011">
        <w:rPr>
          <w:rFonts w:ascii="Times New Roman" w:hAnsi="Times New Roman" w:eastAsia="Times New Roman" w:cs="Times New Roman"/>
          <w:color w:val="525252" w:themeColor="text1" w:themeTint="F2"/>
          <w:sz w:val="28"/>
          <w:szCs w:val="28"/>
          <w:lang w:val="uk-UA" w:eastAsia="ru-RU"/>
        </w:rPr>
        <w:t>17</w:t>
      </w:r>
      <w:r w:rsidR="005E6F18">
        <w:rPr>
          <w:rFonts w:ascii="Times New Roman" w:hAnsi="Times New Roman" w:eastAsia="Times New Roman" w:cs="Times New Roman"/>
          <w:color w:val="525252" w:themeColor="text1" w:themeTint="F2"/>
          <w:sz w:val="28"/>
          <w:szCs w:val="28"/>
          <w:lang w:val="uk-UA" w:eastAsia="ru-RU"/>
        </w:rPr>
        <w:t>]</w:t>
      </w:r>
    </w:p>
    <w:p w:rsidR="005B5262" w:rsidP="00A94575" w:rsidRDefault="005B5262" w14:paraId="33004E7C" w14:textId="77777777">
      <w:pPr>
        <w:shd w:val="clear" w:color="auto" w:fill="FFFFFF"/>
        <w:spacing w:after="0" w:line="360" w:lineRule="auto"/>
        <w:ind w:firstLine="567"/>
        <w:jc w:val="both"/>
        <w:rPr>
          <w:rFonts w:ascii="Times New Roman" w:hAnsi="Times New Roman" w:eastAsia="Times New Roman" w:cs="Times New Roman"/>
          <w:bCs/>
          <w:iCs/>
          <w:color w:val="525252" w:themeColor="text1" w:themeTint="F2"/>
          <w:sz w:val="28"/>
          <w:szCs w:val="28"/>
          <w:lang w:val="uk-UA" w:eastAsia="ru-RU"/>
        </w:rPr>
      </w:pPr>
    </w:p>
    <w:p w:rsidRPr="00A94575" w:rsidR="00A94575" w:rsidP="00A94575" w:rsidRDefault="00A94575" w14:paraId="2DCFB7ED" w14:textId="79809A66">
      <w:pPr>
        <w:shd w:val="clear" w:color="auto" w:fill="FFFFFF"/>
        <w:spacing w:after="0" w:line="360" w:lineRule="auto"/>
        <w:ind w:firstLine="567"/>
        <w:jc w:val="both"/>
        <w:rPr>
          <w:rFonts w:ascii="Times New Roman" w:hAnsi="Times New Roman" w:eastAsia="Times New Roman" w:cs="Times New Roman"/>
          <w:color w:val="525252" w:themeColor="text1" w:themeTint="F2"/>
          <w:sz w:val="28"/>
          <w:szCs w:val="28"/>
          <w:lang w:val="uk-UA" w:eastAsia="ru-RU"/>
        </w:rPr>
      </w:pPr>
      <w:r w:rsidRPr="00A94575">
        <w:rPr>
          <w:rFonts w:ascii="Times New Roman" w:hAnsi="Times New Roman" w:eastAsia="Times New Roman" w:cs="Times New Roman"/>
          <w:bCs/>
          <w:iCs/>
          <w:color w:val="525252" w:themeColor="text1" w:themeTint="F2"/>
          <w:sz w:val="28"/>
          <w:szCs w:val="28"/>
          <w:lang w:val="uk-UA" w:eastAsia="ru-RU"/>
        </w:rPr>
        <w:t>Розділ 7</w:t>
      </w:r>
      <w:r w:rsidR="00DD61D5">
        <w:rPr>
          <w:rFonts w:ascii="Times New Roman" w:hAnsi="Times New Roman" w:eastAsia="Times New Roman" w:cs="Times New Roman"/>
          <w:color w:val="525252" w:themeColor="text1" w:themeTint="F2"/>
          <w:sz w:val="28"/>
          <w:szCs w:val="28"/>
          <w:lang w:val="uk-UA" w:eastAsia="ru-RU"/>
        </w:rPr>
        <w:t xml:space="preserve"> </w:t>
      </w:r>
      <w:r w:rsidRPr="00A94575">
        <w:rPr>
          <w:rFonts w:ascii="Times New Roman" w:hAnsi="Times New Roman" w:eastAsia="Times New Roman" w:cs="Times New Roman"/>
          <w:color w:val="525252" w:themeColor="text1" w:themeTint="F2"/>
          <w:sz w:val="28"/>
          <w:szCs w:val="28"/>
          <w:lang w:val="uk-UA" w:eastAsia="ru-RU"/>
        </w:rPr>
        <w:t xml:space="preserve">стандарту «Забезпечення» відповідає розділу </w:t>
      </w:r>
      <w:r w:rsidR="00DD61D5">
        <w:rPr>
          <w:rFonts w:ascii="Times New Roman" w:hAnsi="Times New Roman" w:eastAsia="Times New Roman" w:cs="Times New Roman"/>
          <w:color w:val="525252" w:themeColor="text1" w:themeTint="F2"/>
          <w:sz w:val="28"/>
          <w:szCs w:val="28"/>
          <w:lang w:val="uk-UA" w:eastAsia="ru-RU"/>
        </w:rPr>
        <w:t xml:space="preserve">шостому </w:t>
      </w:r>
      <w:r w:rsidRPr="00A94575">
        <w:rPr>
          <w:rFonts w:ascii="Times New Roman" w:hAnsi="Times New Roman" w:eastAsia="Times New Roman" w:cs="Times New Roman"/>
          <w:color w:val="525252" w:themeColor="text1" w:themeTint="F2"/>
          <w:sz w:val="28"/>
          <w:szCs w:val="28"/>
          <w:lang w:val="uk-UA" w:eastAsia="ru-RU"/>
        </w:rPr>
        <w:t>версії 2008 р</w:t>
      </w:r>
      <w:r w:rsidR="00DD61D5">
        <w:rPr>
          <w:rFonts w:ascii="Times New Roman" w:hAnsi="Times New Roman" w:eastAsia="Times New Roman" w:cs="Times New Roman"/>
          <w:color w:val="525252" w:themeColor="text1" w:themeTint="F2"/>
          <w:sz w:val="28"/>
          <w:szCs w:val="28"/>
          <w:lang w:val="uk-UA" w:eastAsia="ru-RU"/>
        </w:rPr>
        <w:t>оку</w:t>
      </w:r>
      <w:r w:rsidRPr="00A94575">
        <w:rPr>
          <w:rFonts w:ascii="Times New Roman" w:hAnsi="Times New Roman" w:eastAsia="Times New Roman" w:cs="Times New Roman"/>
          <w:color w:val="525252" w:themeColor="text1" w:themeTint="F2"/>
          <w:sz w:val="28"/>
          <w:szCs w:val="28"/>
          <w:lang w:val="uk-UA" w:eastAsia="ru-RU"/>
        </w:rPr>
        <w:t xml:space="preserve"> «Керування ресурсами». До ресурсів </w:t>
      </w:r>
      <w:r w:rsidR="00DD61D5">
        <w:rPr>
          <w:rFonts w:ascii="Times New Roman" w:hAnsi="Times New Roman" w:eastAsia="Times New Roman" w:cs="Times New Roman"/>
          <w:color w:val="525252" w:themeColor="text1" w:themeTint="F2"/>
          <w:sz w:val="28"/>
          <w:szCs w:val="28"/>
          <w:lang w:val="uk-UA" w:eastAsia="ru-RU"/>
        </w:rPr>
        <w:t>в</w:t>
      </w:r>
      <w:r w:rsidRPr="00A94575">
        <w:rPr>
          <w:rFonts w:ascii="Times New Roman" w:hAnsi="Times New Roman" w:eastAsia="Times New Roman" w:cs="Times New Roman"/>
          <w:color w:val="525252" w:themeColor="text1" w:themeTint="F2"/>
          <w:sz w:val="28"/>
          <w:szCs w:val="28"/>
          <w:lang w:val="uk-UA" w:eastAsia="ru-RU"/>
        </w:rPr>
        <w:t xml:space="preserve"> новому стандарті, крім уже відомих людських ресурсів, виробничого середовища, </w:t>
      </w:r>
      <w:r w:rsidRPr="00A94575" w:rsidR="00DD61D5">
        <w:rPr>
          <w:rFonts w:ascii="Times New Roman" w:hAnsi="Times New Roman" w:eastAsia="Times New Roman" w:cs="Times New Roman"/>
          <w:color w:val="525252" w:themeColor="text1" w:themeTint="F2"/>
          <w:sz w:val="28"/>
          <w:szCs w:val="28"/>
          <w:lang w:val="uk-UA" w:eastAsia="ru-RU"/>
        </w:rPr>
        <w:t>інфраструктури,</w:t>
      </w:r>
      <w:r w:rsidR="00DD61D5">
        <w:rPr>
          <w:rFonts w:ascii="Times New Roman" w:hAnsi="Times New Roman" w:eastAsia="Times New Roman" w:cs="Times New Roman"/>
          <w:color w:val="525252" w:themeColor="text1" w:themeTint="F2"/>
          <w:sz w:val="28"/>
          <w:szCs w:val="28"/>
          <w:lang w:val="uk-UA" w:eastAsia="ru-RU"/>
        </w:rPr>
        <w:t xml:space="preserve"> </w:t>
      </w:r>
      <w:r w:rsidRPr="00A94575">
        <w:rPr>
          <w:rFonts w:ascii="Times New Roman" w:hAnsi="Times New Roman" w:eastAsia="Times New Roman" w:cs="Times New Roman"/>
          <w:color w:val="525252" w:themeColor="text1" w:themeTint="F2"/>
          <w:sz w:val="28"/>
          <w:szCs w:val="28"/>
          <w:lang w:val="uk-UA" w:eastAsia="ru-RU"/>
        </w:rPr>
        <w:t xml:space="preserve">віднесено ресурси </w:t>
      </w:r>
      <w:r w:rsidR="00DD61D5">
        <w:rPr>
          <w:rFonts w:ascii="Times New Roman" w:hAnsi="Times New Roman" w:eastAsia="Times New Roman" w:cs="Times New Roman"/>
          <w:color w:val="525252" w:themeColor="text1" w:themeTint="F2"/>
          <w:sz w:val="28"/>
          <w:szCs w:val="28"/>
          <w:lang w:val="uk-UA" w:eastAsia="ru-RU"/>
        </w:rPr>
        <w:t>за</w:t>
      </w:r>
      <w:r w:rsidRPr="00A94575">
        <w:rPr>
          <w:rFonts w:ascii="Times New Roman" w:hAnsi="Times New Roman" w:eastAsia="Times New Roman" w:cs="Times New Roman"/>
          <w:color w:val="525252" w:themeColor="text1" w:themeTint="F2"/>
          <w:sz w:val="28"/>
          <w:szCs w:val="28"/>
          <w:lang w:val="uk-UA" w:eastAsia="ru-RU"/>
        </w:rPr>
        <w:t>для</w:t>
      </w:r>
      <w:r w:rsidR="00DD61D5">
        <w:rPr>
          <w:rFonts w:ascii="Times New Roman" w:hAnsi="Times New Roman" w:eastAsia="Times New Roman" w:cs="Times New Roman"/>
          <w:color w:val="525252" w:themeColor="text1" w:themeTint="F2"/>
          <w:sz w:val="28"/>
          <w:szCs w:val="28"/>
          <w:lang w:val="uk-UA" w:eastAsia="ru-RU"/>
        </w:rPr>
        <w:t xml:space="preserve"> </w:t>
      </w:r>
      <w:r w:rsidRPr="00A94575">
        <w:rPr>
          <w:rFonts w:ascii="Times New Roman" w:hAnsi="Times New Roman" w:eastAsia="Times New Roman" w:cs="Times New Roman"/>
          <w:color w:val="525252" w:themeColor="text1" w:themeTint="F2"/>
          <w:sz w:val="28"/>
          <w:szCs w:val="28"/>
          <w:lang w:val="uk-UA" w:eastAsia="ru-RU"/>
        </w:rPr>
        <w:t xml:space="preserve">проведення моніторингу </w:t>
      </w:r>
      <w:r w:rsidR="00DD61D5">
        <w:rPr>
          <w:rFonts w:ascii="Times New Roman" w:hAnsi="Times New Roman" w:eastAsia="Times New Roman" w:cs="Times New Roman"/>
          <w:color w:val="525252" w:themeColor="text1" w:themeTint="F2"/>
          <w:sz w:val="28"/>
          <w:szCs w:val="28"/>
          <w:lang w:val="uk-UA" w:eastAsia="ru-RU"/>
        </w:rPr>
        <w:t>і</w:t>
      </w:r>
      <w:r w:rsidRPr="00A94575">
        <w:rPr>
          <w:rFonts w:ascii="Times New Roman" w:hAnsi="Times New Roman" w:eastAsia="Times New Roman" w:cs="Times New Roman"/>
          <w:color w:val="525252" w:themeColor="text1" w:themeTint="F2"/>
          <w:sz w:val="28"/>
          <w:szCs w:val="28"/>
          <w:lang w:val="uk-UA" w:eastAsia="ru-RU"/>
        </w:rPr>
        <w:t xml:space="preserve"> вимірювань, а також знання, накопичені організацією за</w:t>
      </w:r>
      <w:r w:rsidR="00DD61D5">
        <w:rPr>
          <w:rFonts w:ascii="Times New Roman" w:hAnsi="Times New Roman" w:eastAsia="Times New Roman" w:cs="Times New Roman"/>
          <w:color w:val="525252" w:themeColor="text1" w:themeTint="F2"/>
          <w:sz w:val="28"/>
          <w:szCs w:val="28"/>
          <w:lang w:val="uk-UA" w:eastAsia="ru-RU"/>
        </w:rPr>
        <w:t xml:space="preserve"> </w:t>
      </w:r>
      <w:r w:rsidRPr="00A94575">
        <w:rPr>
          <w:rFonts w:ascii="Times New Roman" w:hAnsi="Times New Roman" w:eastAsia="Times New Roman" w:cs="Times New Roman"/>
          <w:color w:val="525252" w:themeColor="text1" w:themeTint="F2"/>
          <w:sz w:val="28"/>
          <w:szCs w:val="28"/>
          <w:lang w:val="uk-UA" w:eastAsia="ru-RU"/>
        </w:rPr>
        <w:t xml:space="preserve">період </w:t>
      </w:r>
      <w:r w:rsidR="00DD61D5">
        <w:rPr>
          <w:rFonts w:ascii="Times New Roman" w:hAnsi="Times New Roman" w:eastAsia="Times New Roman" w:cs="Times New Roman"/>
          <w:color w:val="525252" w:themeColor="text1" w:themeTint="F2"/>
          <w:sz w:val="28"/>
          <w:szCs w:val="28"/>
          <w:lang w:val="uk-UA" w:eastAsia="ru-RU"/>
        </w:rPr>
        <w:t xml:space="preserve">всієї </w:t>
      </w:r>
      <w:r w:rsidRPr="00A94575">
        <w:rPr>
          <w:rFonts w:ascii="Times New Roman" w:hAnsi="Times New Roman" w:eastAsia="Times New Roman" w:cs="Times New Roman"/>
          <w:color w:val="525252" w:themeColor="text1" w:themeTint="F2"/>
          <w:sz w:val="28"/>
          <w:szCs w:val="28"/>
          <w:lang w:val="uk-UA" w:eastAsia="ru-RU"/>
        </w:rPr>
        <w:t>її діяльності.</w:t>
      </w:r>
    </w:p>
    <w:p w:rsidRPr="00A94575" w:rsidR="00A94575" w:rsidP="00A94575" w:rsidRDefault="00A94575" w14:paraId="14CFC083" w14:textId="41A2E06D">
      <w:pPr>
        <w:shd w:val="clear" w:color="auto" w:fill="FFFFFF"/>
        <w:spacing w:after="0" w:line="360" w:lineRule="auto"/>
        <w:ind w:firstLine="567"/>
        <w:jc w:val="both"/>
        <w:rPr>
          <w:rFonts w:ascii="Times New Roman" w:hAnsi="Times New Roman" w:eastAsia="Times New Roman" w:cs="Times New Roman"/>
          <w:color w:val="525252" w:themeColor="text1" w:themeTint="F2"/>
          <w:sz w:val="28"/>
          <w:szCs w:val="28"/>
          <w:lang w:val="uk-UA" w:eastAsia="ru-RU"/>
        </w:rPr>
      </w:pPr>
      <w:r w:rsidRPr="00A94575">
        <w:rPr>
          <w:rFonts w:ascii="Times New Roman" w:hAnsi="Times New Roman" w:eastAsia="Times New Roman" w:cs="Times New Roman"/>
          <w:color w:val="525252" w:themeColor="text1" w:themeTint="F2"/>
          <w:sz w:val="28"/>
          <w:szCs w:val="28"/>
          <w:lang w:val="uk-UA" w:eastAsia="ru-RU"/>
        </w:rPr>
        <w:t>Розділ містить вимоги до</w:t>
      </w:r>
      <w:r w:rsidR="00DD61D5">
        <w:rPr>
          <w:rFonts w:ascii="Times New Roman" w:hAnsi="Times New Roman" w:eastAsia="Times New Roman" w:cs="Times New Roman"/>
          <w:color w:val="525252" w:themeColor="text1" w:themeTint="F2"/>
          <w:sz w:val="28"/>
          <w:szCs w:val="28"/>
          <w:lang w:val="uk-UA" w:eastAsia="ru-RU"/>
        </w:rPr>
        <w:t xml:space="preserve"> </w:t>
      </w:r>
      <w:r w:rsidRPr="00A94575">
        <w:rPr>
          <w:rFonts w:ascii="Times New Roman" w:hAnsi="Times New Roman" w:eastAsia="Times New Roman" w:cs="Times New Roman"/>
          <w:color w:val="525252" w:themeColor="text1" w:themeTint="F2"/>
          <w:sz w:val="28"/>
          <w:szCs w:val="28"/>
          <w:lang w:val="uk-UA" w:eastAsia="ru-RU"/>
        </w:rPr>
        <w:t xml:space="preserve">професійних компетенцій персоналу, його поінформованості </w:t>
      </w:r>
      <w:r w:rsidR="00C4136E">
        <w:rPr>
          <w:rFonts w:ascii="Times New Roman" w:hAnsi="Times New Roman" w:eastAsia="Times New Roman" w:cs="Times New Roman"/>
          <w:color w:val="525252" w:themeColor="text1" w:themeTint="F2"/>
          <w:sz w:val="28"/>
          <w:szCs w:val="28"/>
          <w:lang w:val="uk-UA" w:eastAsia="ru-RU"/>
        </w:rPr>
        <w:t>і</w:t>
      </w:r>
      <w:r w:rsidRPr="00A94575">
        <w:rPr>
          <w:rFonts w:ascii="Times New Roman" w:hAnsi="Times New Roman" w:eastAsia="Times New Roman" w:cs="Times New Roman"/>
          <w:color w:val="525252" w:themeColor="text1" w:themeTint="F2"/>
          <w:sz w:val="28"/>
          <w:szCs w:val="28"/>
          <w:lang w:val="uk-UA" w:eastAsia="ru-RU"/>
        </w:rPr>
        <w:t>з</w:t>
      </w:r>
      <w:r w:rsidR="00C4136E">
        <w:rPr>
          <w:rFonts w:ascii="Times New Roman" w:hAnsi="Times New Roman" w:eastAsia="Times New Roman" w:cs="Times New Roman"/>
          <w:color w:val="525252" w:themeColor="text1" w:themeTint="F2"/>
          <w:sz w:val="28"/>
          <w:szCs w:val="28"/>
          <w:lang w:val="uk-UA" w:eastAsia="ru-RU"/>
        </w:rPr>
        <w:t xml:space="preserve"> </w:t>
      </w:r>
      <w:r w:rsidRPr="00A94575">
        <w:rPr>
          <w:rFonts w:ascii="Times New Roman" w:hAnsi="Times New Roman" w:eastAsia="Times New Roman" w:cs="Times New Roman"/>
          <w:color w:val="525252" w:themeColor="text1" w:themeTint="F2"/>
          <w:sz w:val="28"/>
          <w:szCs w:val="28"/>
          <w:lang w:val="uk-UA" w:eastAsia="ru-RU"/>
        </w:rPr>
        <w:t xml:space="preserve">питань політики </w:t>
      </w:r>
      <w:r w:rsidR="00C4136E">
        <w:rPr>
          <w:rFonts w:ascii="Times New Roman" w:hAnsi="Times New Roman" w:eastAsia="Times New Roman" w:cs="Times New Roman"/>
          <w:color w:val="525252" w:themeColor="text1" w:themeTint="F2"/>
          <w:sz w:val="28"/>
          <w:szCs w:val="28"/>
          <w:lang w:val="uk-UA" w:eastAsia="ru-RU"/>
        </w:rPr>
        <w:t>і</w:t>
      </w:r>
      <w:r w:rsidRPr="00A94575">
        <w:rPr>
          <w:rFonts w:ascii="Times New Roman" w:hAnsi="Times New Roman" w:eastAsia="Times New Roman" w:cs="Times New Roman"/>
          <w:color w:val="525252" w:themeColor="text1" w:themeTint="F2"/>
          <w:sz w:val="28"/>
          <w:szCs w:val="28"/>
          <w:lang w:val="uk-UA" w:eastAsia="ru-RU"/>
        </w:rPr>
        <w:t xml:space="preserve"> цілей </w:t>
      </w:r>
      <w:r w:rsidR="00C4136E">
        <w:rPr>
          <w:rFonts w:ascii="Times New Roman" w:hAnsi="Times New Roman" w:eastAsia="Times New Roman" w:cs="Times New Roman"/>
          <w:color w:val="525252" w:themeColor="text1" w:themeTint="F2"/>
          <w:sz w:val="28"/>
          <w:szCs w:val="28"/>
          <w:lang w:val="uk-UA" w:eastAsia="ru-RU"/>
        </w:rPr>
        <w:t xml:space="preserve">в </w:t>
      </w:r>
      <w:r w:rsidRPr="00A94575">
        <w:rPr>
          <w:rFonts w:ascii="Times New Roman" w:hAnsi="Times New Roman" w:eastAsia="Times New Roman" w:cs="Times New Roman"/>
          <w:color w:val="525252" w:themeColor="text1" w:themeTint="F2"/>
          <w:sz w:val="28"/>
          <w:szCs w:val="28"/>
          <w:lang w:val="uk-UA" w:eastAsia="ru-RU"/>
        </w:rPr>
        <w:t xml:space="preserve">сфері якості, результативності системи якості </w:t>
      </w:r>
      <w:r w:rsidR="00C4136E">
        <w:rPr>
          <w:rFonts w:ascii="Times New Roman" w:hAnsi="Times New Roman" w:eastAsia="Times New Roman" w:cs="Times New Roman"/>
          <w:color w:val="525252" w:themeColor="text1" w:themeTint="F2"/>
          <w:sz w:val="28"/>
          <w:szCs w:val="28"/>
          <w:lang w:val="uk-UA" w:eastAsia="ru-RU"/>
        </w:rPr>
        <w:t xml:space="preserve">і </w:t>
      </w:r>
      <w:r w:rsidRPr="00A94575">
        <w:rPr>
          <w:rFonts w:ascii="Times New Roman" w:hAnsi="Times New Roman" w:eastAsia="Times New Roman" w:cs="Times New Roman"/>
          <w:color w:val="525252" w:themeColor="text1" w:themeTint="F2"/>
          <w:sz w:val="28"/>
          <w:szCs w:val="28"/>
          <w:lang w:val="uk-UA" w:eastAsia="ru-RU"/>
        </w:rPr>
        <w:t xml:space="preserve">виконання вимог системи менеджменту якості, що </w:t>
      </w:r>
      <w:r w:rsidR="00D75D80">
        <w:rPr>
          <w:rFonts w:ascii="Times New Roman" w:hAnsi="Times New Roman" w:eastAsia="Times New Roman" w:cs="Times New Roman"/>
          <w:color w:val="525252" w:themeColor="text1" w:themeTint="F2"/>
          <w:sz w:val="28"/>
          <w:szCs w:val="28"/>
          <w:lang w:val="uk-UA" w:eastAsia="ru-RU"/>
        </w:rPr>
        <w:t xml:space="preserve">й </w:t>
      </w:r>
      <w:r w:rsidRPr="00A94575">
        <w:rPr>
          <w:rFonts w:ascii="Times New Roman" w:hAnsi="Times New Roman" w:eastAsia="Times New Roman" w:cs="Times New Roman"/>
          <w:color w:val="525252" w:themeColor="text1" w:themeTint="F2"/>
          <w:sz w:val="28"/>
          <w:szCs w:val="28"/>
          <w:lang w:val="uk-UA" w:eastAsia="ru-RU"/>
        </w:rPr>
        <w:t>відповідає попередній версії стандарту. Вперше сформульовано вимоги до</w:t>
      </w:r>
      <w:r w:rsidR="00D75D80">
        <w:rPr>
          <w:rFonts w:ascii="Times New Roman" w:hAnsi="Times New Roman" w:eastAsia="Times New Roman" w:cs="Times New Roman"/>
          <w:color w:val="525252" w:themeColor="text1" w:themeTint="F2"/>
          <w:sz w:val="28"/>
          <w:szCs w:val="28"/>
          <w:lang w:val="uk-UA" w:eastAsia="ru-RU"/>
        </w:rPr>
        <w:t xml:space="preserve"> </w:t>
      </w:r>
      <w:r w:rsidRPr="00A94575">
        <w:rPr>
          <w:rFonts w:ascii="Times New Roman" w:hAnsi="Times New Roman" w:eastAsia="Times New Roman" w:cs="Times New Roman"/>
          <w:color w:val="525252" w:themeColor="text1" w:themeTint="F2"/>
          <w:sz w:val="28"/>
          <w:szCs w:val="28"/>
          <w:lang w:val="uk-UA" w:eastAsia="ru-RU"/>
        </w:rPr>
        <w:t xml:space="preserve">визначення, накопичення </w:t>
      </w:r>
      <w:r w:rsidR="00D75D80">
        <w:rPr>
          <w:rFonts w:ascii="Times New Roman" w:hAnsi="Times New Roman" w:eastAsia="Times New Roman" w:cs="Times New Roman"/>
          <w:color w:val="525252" w:themeColor="text1" w:themeTint="F2"/>
          <w:sz w:val="28"/>
          <w:szCs w:val="28"/>
          <w:lang w:val="uk-UA" w:eastAsia="ru-RU"/>
        </w:rPr>
        <w:t>і</w:t>
      </w:r>
      <w:r w:rsidRPr="00A94575">
        <w:rPr>
          <w:rFonts w:ascii="Times New Roman" w:hAnsi="Times New Roman" w:eastAsia="Times New Roman" w:cs="Times New Roman"/>
          <w:color w:val="525252" w:themeColor="text1" w:themeTint="F2"/>
          <w:sz w:val="28"/>
          <w:szCs w:val="28"/>
          <w:lang w:val="uk-UA" w:eastAsia="ru-RU"/>
        </w:rPr>
        <w:t xml:space="preserve"> підтримки </w:t>
      </w:r>
      <w:r w:rsidR="00D75D80">
        <w:rPr>
          <w:rFonts w:ascii="Times New Roman" w:hAnsi="Times New Roman" w:eastAsia="Times New Roman" w:cs="Times New Roman"/>
          <w:color w:val="525252" w:themeColor="text1" w:themeTint="F2"/>
          <w:sz w:val="28"/>
          <w:szCs w:val="28"/>
          <w:lang w:val="uk-UA" w:eastAsia="ru-RU"/>
        </w:rPr>
        <w:t>в</w:t>
      </w:r>
      <w:r w:rsidRPr="00A94575">
        <w:rPr>
          <w:rFonts w:ascii="Times New Roman" w:hAnsi="Times New Roman" w:eastAsia="Times New Roman" w:cs="Times New Roman"/>
          <w:color w:val="525252" w:themeColor="text1" w:themeTint="F2"/>
          <w:sz w:val="28"/>
          <w:szCs w:val="28"/>
          <w:lang w:val="uk-UA" w:eastAsia="ru-RU"/>
        </w:rPr>
        <w:t xml:space="preserve"> робочому стані знань, необхідних для забезпечення якості </w:t>
      </w:r>
      <w:r w:rsidR="00D75D80">
        <w:rPr>
          <w:rFonts w:ascii="Times New Roman" w:hAnsi="Times New Roman" w:eastAsia="Times New Roman" w:cs="Times New Roman"/>
          <w:color w:val="525252" w:themeColor="text1" w:themeTint="F2"/>
          <w:sz w:val="28"/>
          <w:szCs w:val="28"/>
          <w:lang w:val="uk-UA" w:eastAsia="ru-RU"/>
        </w:rPr>
        <w:t xml:space="preserve">надання </w:t>
      </w:r>
      <w:r w:rsidRPr="00A94575">
        <w:rPr>
          <w:rFonts w:ascii="Times New Roman" w:hAnsi="Times New Roman" w:eastAsia="Times New Roman" w:cs="Times New Roman"/>
          <w:color w:val="525252" w:themeColor="text1" w:themeTint="F2"/>
          <w:sz w:val="28"/>
          <w:szCs w:val="28"/>
          <w:lang w:val="uk-UA" w:eastAsia="ru-RU"/>
        </w:rPr>
        <w:t xml:space="preserve">послуг </w:t>
      </w:r>
      <w:r w:rsidR="00D75D80">
        <w:rPr>
          <w:rFonts w:ascii="Times New Roman" w:hAnsi="Times New Roman" w:eastAsia="Times New Roman" w:cs="Times New Roman"/>
          <w:color w:val="525252" w:themeColor="text1" w:themeTint="F2"/>
          <w:sz w:val="28"/>
          <w:szCs w:val="28"/>
          <w:lang w:val="uk-UA" w:eastAsia="ru-RU"/>
        </w:rPr>
        <w:t>й</w:t>
      </w:r>
      <w:r w:rsidRPr="00A94575">
        <w:rPr>
          <w:rFonts w:ascii="Times New Roman" w:hAnsi="Times New Roman" w:eastAsia="Times New Roman" w:cs="Times New Roman"/>
          <w:color w:val="525252" w:themeColor="text1" w:themeTint="F2"/>
          <w:sz w:val="28"/>
          <w:szCs w:val="28"/>
          <w:lang w:val="uk-UA" w:eastAsia="ru-RU"/>
        </w:rPr>
        <w:t xml:space="preserve"> розподілу частки знань, що зберігаються персоналом, </w:t>
      </w:r>
      <w:r w:rsidR="00D75D80">
        <w:rPr>
          <w:rFonts w:ascii="Times New Roman" w:hAnsi="Times New Roman" w:eastAsia="Times New Roman" w:cs="Times New Roman"/>
          <w:color w:val="525252" w:themeColor="text1" w:themeTint="F2"/>
          <w:sz w:val="28"/>
          <w:szCs w:val="28"/>
          <w:lang w:val="uk-UA" w:eastAsia="ru-RU"/>
        </w:rPr>
        <w:t>та</w:t>
      </w:r>
      <w:r w:rsidRPr="00A94575">
        <w:rPr>
          <w:rFonts w:ascii="Times New Roman" w:hAnsi="Times New Roman" w:eastAsia="Times New Roman" w:cs="Times New Roman"/>
          <w:color w:val="525252" w:themeColor="text1" w:themeTint="F2"/>
          <w:sz w:val="28"/>
          <w:szCs w:val="28"/>
          <w:lang w:val="uk-UA" w:eastAsia="ru-RU"/>
        </w:rPr>
        <w:t xml:space="preserve"> тієї частки, що зберігається на інших носіях. </w:t>
      </w:r>
      <w:r w:rsidR="00D75D80">
        <w:rPr>
          <w:rFonts w:ascii="Times New Roman" w:hAnsi="Times New Roman" w:eastAsia="Times New Roman" w:cs="Times New Roman"/>
          <w:color w:val="525252" w:themeColor="text1" w:themeTint="F2"/>
          <w:sz w:val="28"/>
          <w:szCs w:val="28"/>
          <w:lang w:val="uk-UA" w:eastAsia="ru-RU"/>
        </w:rPr>
        <w:t>Вищенаведені</w:t>
      </w:r>
      <w:r w:rsidRPr="00A94575">
        <w:rPr>
          <w:rFonts w:ascii="Times New Roman" w:hAnsi="Times New Roman" w:eastAsia="Times New Roman" w:cs="Times New Roman"/>
          <w:color w:val="525252" w:themeColor="text1" w:themeTint="F2"/>
          <w:sz w:val="28"/>
          <w:szCs w:val="28"/>
          <w:lang w:val="uk-UA" w:eastAsia="ru-RU"/>
        </w:rPr>
        <w:t xml:space="preserve"> вимоги відповідають </w:t>
      </w:r>
      <w:r w:rsidR="00D75D80">
        <w:rPr>
          <w:rFonts w:ascii="Times New Roman" w:hAnsi="Times New Roman" w:eastAsia="Times New Roman" w:cs="Times New Roman"/>
          <w:color w:val="525252" w:themeColor="text1" w:themeTint="F2"/>
          <w:sz w:val="28"/>
          <w:szCs w:val="28"/>
          <w:lang w:val="uk-UA" w:eastAsia="ru-RU"/>
        </w:rPr>
        <w:t xml:space="preserve">основним </w:t>
      </w:r>
      <w:r w:rsidRPr="00A94575">
        <w:rPr>
          <w:rFonts w:ascii="Times New Roman" w:hAnsi="Times New Roman" w:eastAsia="Times New Roman" w:cs="Times New Roman"/>
          <w:color w:val="525252" w:themeColor="text1" w:themeTint="F2"/>
          <w:sz w:val="28"/>
          <w:szCs w:val="28"/>
          <w:lang w:val="uk-UA" w:eastAsia="ru-RU"/>
        </w:rPr>
        <w:t xml:space="preserve">ключовим положенням Всесвітньої організації охорони здоров’я щодо використання знань медичних організацій </w:t>
      </w:r>
      <w:r w:rsidR="00D75D80">
        <w:rPr>
          <w:rFonts w:ascii="Times New Roman" w:hAnsi="Times New Roman" w:eastAsia="Times New Roman" w:cs="Times New Roman"/>
          <w:color w:val="525252" w:themeColor="text1" w:themeTint="F2"/>
          <w:sz w:val="28"/>
          <w:szCs w:val="28"/>
          <w:lang w:val="uk-UA" w:eastAsia="ru-RU"/>
        </w:rPr>
        <w:t>і</w:t>
      </w:r>
      <w:r w:rsidRPr="00A94575">
        <w:rPr>
          <w:rFonts w:ascii="Times New Roman" w:hAnsi="Times New Roman" w:eastAsia="Times New Roman" w:cs="Times New Roman"/>
          <w:color w:val="525252" w:themeColor="text1" w:themeTint="F2"/>
          <w:sz w:val="28"/>
          <w:szCs w:val="28"/>
          <w:lang w:val="uk-UA" w:eastAsia="ru-RU"/>
        </w:rPr>
        <w:t>з метою по</w:t>
      </w:r>
      <w:r w:rsidR="00005011">
        <w:rPr>
          <w:rFonts w:ascii="Times New Roman" w:hAnsi="Times New Roman" w:eastAsia="Times New Roman" w:cs="Times New Roman"/>
          <w:color w:val="525252" w:themeColor="text1" w:themeTint="F2"/>
          <w:sz w:val="28"/>
          <w:szCs w:val="28"/>
          <w:lang w:val="uk-UA" w:eastAsia="ru-RU"/>
        </w:rPr>
        <w:t xml:space="preserve">ліпшення здоров’я </w:t>
      </w:r>
      <w:r w:rsidR="00D75D80">
        <w:rPr>
          <w:rFonts w:ascii="Times New Roman" w:hAnsi="Times New Roman" w:eastAsia="Times New Roman" w:cs="Times New Roman"/>
          <w:color w:val="525252" w:themeColor="text1" w:themeTint="F2"/>
          <w:sz w:val="28"/>
          <w:szCs w:val="28"/>
          <w:lang w:val="uk-UA" w:eastAsia="ru-RU"/>
        </w:rPr>
        <w:t>громадськості</w:t>
      </w:r>
      <w:r w:rsidR="00005011">
        <w:rPr>
          <w:rFonts w:ascii="Times New Roman" w:hAnsi="Times New Roman" w:eastAsia="Times New Roman" w:cs="Times New Roman"/>
          <w:color w:val="525252" w:themeColor="text1" w:themeTint="F2"/>
          <w:sz w:val="28"/>
          <w:szCs w:val="28"/>
          <w:lang w:val="uk-UA" w:eastAsia="ru-RU"/>
        </w:rPr>
        <w:t>[50]</w:t>
      </w:r>
      <w:r w:rsidRPr="00A94575">
        <w:rPr>
          <w:rFonts w:ascii="Times New Roman" w:hAnsi="Times New Roman" w:eastAsia="Times New Roman" w:cs="Times New Roman"/>
          <w:color w:val="525252" w:themeColor="text1" w:themeTint="F2"/>
          <w:sz w:val="28"/>
          <w:szCs w:val="28"/>
          <w:lang w:val="uk-UA" w:eastAsia="ru-RU"/>
        </w:rPr>
        <w:t>.</w:t>
      </w:r>
    </w:p>
    <w:p w:rsidRPr="00A94575" w:rsidR="00A94575" w:rsidP="00A94575" w:rsidRDefault="00A94575" w14:paraId="01192B06" w14:textId="3B1FC70E">
      <w:pPr>
        <w:shd w:val="clear" w:color="auto" w:fill="FFFFFF"/>
        <w:spacing w:after="0" w:line="360" w:lineRule="auto"/>
        <w:ind w:firstLine="567"/>
        <w:jc w:val="both"/>
        <w:rPr>
          <w:rFonts w:ascii="Times New Roman" w:hAnsi="Times New Roman" w:eastAsia="Times New Roman" w:cs="Times New Roman"/>
          <w:color w:val="525252" w:themeColor="text1" w:themeTint="F2"/>
          <w:sz w:val="28"/>
          <w:szCs w:val="28"/>
          <w:lang w:val="uk-UA" w:eastAsia="ru-RU"/>
        </w:rPr>
      </w:pPr>
      <w:r w:rsidRPr="00A94575">
        <w:rPr>
          <w:rFonts w:ascii="Times New Roman" w:hAnsi="Times New Roman" w:eastAsia="Times New Roman" w:cs="Times New Roman"/>
          <w:color w:val="525252" w:themeColor="text1" w:themeTint="F2"/>
          <w:sz w:val="28"/>
          <w:szCs w:val="28"/>
          <w:lang w:val="uk-UA" w:eastAsia="ru-RU"/>
        </w:rPr>
        <w:t xml:space="preserve">Також </w:t>
      </w:r>
      <w:r w:rsidR="008700BD">
        <w:rPr>
          <w:rFonts w:ascii="Times New Roman" w:hAnsi="Times New Roman" w:eastAsia="Times New Roman" w:cs="Times New Roman"/>
          <w:color w:val="525252" w:themeColor="text1" w:themeTint="F2"/>
          <w:sz w:val="28"/>
          <w:szCs w:val="28"/>
          <w:lang w:val="uk-UA" w:eastAsia="ru-RU"/>
        </w:rPr>
        <w:t xml:space="preserve">в </w:t>
      </w:r>
      <w:r w:rsidRPr="00A94575">
        <w:rPr>
          <w:rFonts w:ascii="Times New Roman" w:hAnsi="Times New Roman" w:eastAsia="Times New Roman" w:cs="Times New Roman"/>
          <w:color w:val="525252" w:themeColor="text1" w:themeTint="F2"/>
          <w:sz w:val="28"/>
          <w:szCs w:val="28"/>
          <w:lang w:val="uk-UA" w:eastAsia="ru-RU"/>
        </w:rPr>
        <w:t xml:space="preserve">розділі </w:t>
      </w:r>
      <w:r w:rsidR="008700BD">
        <w:rPr>
          <w:rFonts w:ascii="Times New Roman" w:hAnsi="Times New Roman" w:eastAsia="Times New Roman" w:cs="Times New Roman"/>
          <w:color w:val="525252" w:themeColor="text1" w:themeTint="F2"/>
          <w:sz w:val="28"/>
          <w:szCs w:val="28"/>
          <w:lang w:val="uk-UA" w:eastAsia="ru-RU"/>
        </w:rPr>
        <w:t xml:space="preserve">7 </w:t>
      </w:r>
      <w:r w:rsidRPr="00A94575">
        <w:rPr>
          <w:rFonts w:ascii="Times New Roman" w:hAnsi="Times New Roman" w:eastAsia="Times New Roman" w:cs="Times New Roman"/>
          <w:color w:val="525252" w:themeColor="text1" w:themeTint="F2"/>
          <w:sz w:val="28"/>
          <w:szCs w:val="28"/>
          <w:lang w:val="uk-UA" w:eastAsia="ru-RU"/>
        </w:rPr>
        <w:t>прописана вимога до</w:t>
      </w:r>
      <w:r w:rsidR="008700BD">
        <w:rPr>
          <w:rFonts w:ascii="Times New Roman" w:hAnsi="Times New Roman" w:eastAsia="Times New Roman" w:cs="Times New Roman"/>
          <w:color w:val="525252" w:themeColor="text1" w:themeTint="F2"/>
          <w:sz w:val="28"/>
          <w:szCs w:val="28"/>
          <w:lang w:val="uk-UA" w:eastAsia="ru-RU"/>
        </w:rPr>
        <w:t xml:space="preserve"> </w:t>
      </w:r>
      <w:r w:rsidRPr="00A94575">
        <w:rPr>
          <w:rFonts w:ascii="Times New Roman" w:hAnsi="Times New Roman" w:eastAsia="Times New Roman" w:cs="Times New Roman"/>
          <w:color w:val="525252" w:themeColor="text1" w:themeTint="F2"/>
          <w:sz w:val="28"/>
          <w:szCs w:val="28"/>
          <w:lang w:val="uk-UA" w:eastAsia="ru-RU"/>
        </w:rPr>
        <w:t xml:space="preserve">організації </w:t>
      </w:r>
      <w:r w:rsidRPr="00A94575" w:rsidR="008700BD">
        <w:rPr>
          <w:rFonts w:ascii="Times New Roman" w:hAnsi="Times New Roman" w:eastAsia="Times New Roman" w:cs="Times New Roman"/>
          <w:color w:val="525252" w:themeColor="text1" w:themeTint="F2"/>
          <w:sz w:val="28"/>
          <w:szCs w:val="28"/>
          <w:lang w:val="uk-UA" w:eastAsia="ru-RU"/>
        </w:rPr>
        <w:t xml:space="preserve">внутрішніх </w:t>
      </w:r>
      <w:r w:rsidR="008700BD">
        <w:rPr>
          <w:rFonts w:ascii="Times New Roman" w:hAnsi="Times New Roman" w:eastAsia="Times New Roman" w:cs="Times New Roman"/>
          <w:color w:val="525252" w:themeColor="text1" w:themeTint="F2"/>
          <w:sz w:val="28"/>
          <w:szCs w:val="28"/>
          <w:lang w:val="uk-UA" w:eastAsia="ru-RU"/>
        </w:rPr>
        <w:t xml:space="preserve">та </w:t>
      </w:r>
      <w:r w:rsidRPr="00A94575">
        <w:rPr>
          <w:rFonts w:ascii="Times New Roman" w:hAnsi="Times New Roman" w:eastAsia="Times New Roman" w:cs="Times New Roman"/>
          <w:color w:val="525252" w:themeColor="text1" w:themeTint="F2"/>
          <w:sz w:val="28"/>
          <w:szCs w:val="28"/>
          <w:lang w:val="uk-UA" w:eastAsia="ru-RU"/>
        </w:rPr>
        <w:t xml:space="preserve">зовнішніх взаємодій, які можуть вплинути </w:t>
      </w:r>
      <w:r w:rsidR="008700BD">
        <w:rPr>
          <w:rFonts w:ascii="Times New Roman" w:hAnsi="Times New Roman" w:eastAsia="Times New Roman" w:cs="Times New Roman"/>
          <w:color w:val="525252" w:themeColor="text1" w:themeTint="F2"/>
          <w:sz w:val="28"/>
          <w:szCs w:val="28"/>
          <w:lang w:val="uk-UA" w:eastAsia="ru-RU"/>
        </w:rPr>
        <w:t xml:space="preserve">напряму </w:t>
      </w:r>
      <w:r w:rsidRPr="00A94575">
        <w:rPr>
          <w:rFonts w:ascii="Times New Roman" w:hAnsi="Times New Roman" w:eastAsia="Times New Roman" w:cs="Times New Roman"/>
          <w:color w:val="525252" w:themeColor="text1" w:themeTint="F2"/>
          <w:sz w:val="28"/>
          <w:szCs w:val="28"/>
          <w:lang w:val="uk-UA" w:eastAsia="ru-RU"/>
        </w:rPr>
        <w:t>на</w:t>
      </w:r>
      <w:r w:rsidR="008700BD">
        <w:rPr>
          <w:rFonts w:ascii="Times New Roman" w:hAnsi="Times New Roman" w:eastAsia="Times New Roman" w:cs="Times New Roman"/>
          <w:color w:val="525252" w:themeColor="text1" w:themeTint="F2"/>
          <w:sz w:val="28"/>
          <w:szCs w:val="28"/>
          <w:lang w:val="uk-UA" w:eastAsia="ru-RU"/>
        </w:rPr>
        <w:t xml:space="preserve"> </w:t>
      </w:r>
      <w:r w:rsidRPr="00A94575">
        <w:rPr>
          <w:rFonts w:ascii="Times New Roman" w:hAnsi="Times New Roman" w:eastAsia="Times New Roman" w:cs="Times New Roman"/>
          <w:color w:val="525252" w:themeColor="text1" w:themeTint="F2"/>
          <w:sz w:val="28"/>
          <w:szCs w:val="28"/>
          <w:lang w:val="uk-UA" w:eastAsia="ru-RU"/>
        </w:rPr>
        <w:t xml:space="preserve">систему якості. Це </w:t>
      </w:r>
      <w:r w:rsidRPr="00A94575">
        <w:rPr>
          <w:rFonts w:ascii="Times New Roman" w:hAnsi="Times New Roman" w:eastAsia="Times New Roman" w:cs="Times New Roman"/>
          <w:color w:val="525252" w:themeColor="text1" w:themeTint="F2"/>
          <w:sz w:val="28"/>
          <w:szCs w:val="28"/>
          <w:lang w:val="uk-UA" w:eastAsia="ru-RU"/>
        </w:rPr>
        <w:lastRenderedPageBreak/>
        <w:t xml:space="preserve">надзвичайно важлива вимога, забезпечення якої </w:t>
      </w:r>
      <w:r w:rsidR="00441DA3">
        <w:rPr>
          <w:rFonts w:ascii="Times New Roman" w:hAnsi="Times New Roman" w:eastAsia="Times New Roman" w:cs="Times New Roman"/>
          <w:color w:val="525252" w:themeColor="text1" w:themeTint="F2"/>
          <w:sz w:val="28"/>
          <w:szCs w:val="28"/>
          <w:lang w:val="uk-UA" w:eastAsia="ru-RU"/>
        </w:rPr>
        <w:t>у</w:t>
      </w:r>
      <w:r w:rsidRPr="00A94575">
        <w:rPr>
          <w:rFonts w:ascii="Times New Roman" w:hAnsi="Times New Roman" w:eastAsia="Times New Roman" w:cs="Times New Roman"/>
          <w:color w:val="525252" w:themeColor="text1" w:themeTint="F2"/>
          <w:sz w:val="28"/>
          <w:szCs w:val="28"/>
          <w:lang w:val="uk-UA" w:eastAsia="ru-RU"/>
        </w:rPr>
        <w:t xml:space="preserve"> системі охорони здоров’я гарантує </w:t>
      </w:r>
      <w:r w:rsidRPr="00A94575" w:rsidR="00441DA3">
        <w:rPr>
          <w:rFonts w:ascii="Times New Roman" w:hAnsi="Times New Roman" w:eastAsia="Times New Roman" w:cs="Times New Roman"/>
          <w:color w:val="525252" w:themeColor="text1" w:themeTint="F2"/>
          <w:sz w:val="28"/>
          <w:szCs w:val="28"/>
          <w:lang w:val="uk-UA" w:eastAsia="ru-RU"/>
        </w:rPr>
        <w:t xml:space="preserve">безперервність </w:t>
      </w:r>
      <w:r w:rsidR="00441DA3">
        <w:rPr>
          <w:rFonts w:ascii="Times New Roman" w:hAnsi="Times New Roman" w:eastAsia="Times New Roman" w:cs="Times New Roman"/>
          <w:color w:val="525252" w:themeColor="text1" w:themeTint="F2"/>
          <w:sz w:val="28"/>
          <w:szCs w:val="28"/>
          <w:lang w:val="uk-UA" w:eastAsia="ru-RU"/>
        </w:rPr>
        <w:t xml:space="preserve">і </w:t>
      </w:r>
      <w:r w:rsidRPr="00A94575">
        <w:rPr>
          <w:rFonts w:ascii="Times New Roman" w:hAnsi="Times New Roman" w:eastAsia="Times New Roman" w:cs="Times New Roman"/>
          <w:color w:val="525252" w:themeColor="text1" w:themeTint="F2"/>
          <w:sz w:val="28"/>
          <w:szCs w:val="28"/>
          <w:lang w:val="uk-UA" w:eastAsia="ru-RU"/>
        </w:rPr>
        <w:t xml:space="preserve">наступність надання медичної допомоги, незалежно від рівня </w:t>
      </w:r>
      <w:r w:rsidR="00441DA3">
        <w:rPr>
          <w:rFonts w:ascii="Times New Roman" w:hAnsi="Times New Roman" w:eastAsia="Times New Roman" w:cs="Times New Roman"/>
          <w:color w:val="525252" w:themeColor="text1" w:themeTint="F2"/>
          <w:sz w:val="28"/>
          <w:szCs w:val="28"/>
          <w:lang w:val="uk-UA" w:eastAsia="ru-RU"/>
        </w:rPr>
        <w:t>й</w:t>
      </w:r>
      <w:r w:rsidRPr="00A94575">
        <w:rPr>
          <w:rFonts w:ascii="Times New Roman" w:hAnsi="Times New Roman" w:eastAsia="Times New Roman" w:cs="Times New Roman"/>
          <w:color w:val="525252" w:themeColor="text1" w:themeTint="F2"/>
          <w:sz w:val="28"/>
          <w:szCs w:val="28"/>
          <w:lang w:val="uk-UA" w:eastAsia="ru-RU"/>
        </w:rPr>
        <w:t xml:space="preserve"> етапу. Відповідно до</w:t>
      </w:r>
      <w:r w:rsidR="00560EBF">
        <w:rPr>
          <w:rFonts w:ascii="Times New Roman" w:hAnsi="Times New Roman" w:eastAsia="Times New Roman" w:cs="Times New Roman"/>
          <w:color w:val="525252" w:themeColor="text1" w:themeTint="F2"/>
          <w:sz w:val="28"/>
          <w:szCs w:val="28"/>
          <w:lang w:val="uk-UA" w:eastAsia="ru-RU"/>
        </w:rPr>
        <w:t xml:space="preserve"> </w:t>
      </w:r>
      <w:r w:rsidRPr="00A94575">
        <w:rPr>
          <w:rFonts w:ascii="Times New Roman" w:hAnsi="Times New Roman" w:eastAsia="Times New Roman" w:cs="Times New Roman"/>
          <w:color w:val="525252" w:themeColor="text1" w:themeTint="F2"/>
          <w:sz w:val="28"/>
          <w:szCs w:val="28"/>
          <w:lang w:val="uk-UA" w:eastAsia="ru-RU"/>
        </w:rPr>
        <w:t>неї здійснюється залучення зовнішніх постачальників</w:t>
      </w:r>
      <w:r w:rsidR="00560EBF">
        <w:rPr>
          <w:rFonts w:ascii="Times New Roman" w:hAnsi="Times New Roman" w:eastAsia="Times New Roman" w:cs="Times New Roman"/>
          <w:color w:val="525252" w:themeColor="text1" w:themeTint="F2"/>
          <w:sz w:val="28"/>
          <w:szCs w:val="28"/>
          <w:lang w:val="uk-UA" w:eastAsia="ru-RU"/>
        </w:rPr>
        <w:t xml:space="preserve">, а саме </w:t>
      </w:r>
      <w:r w:rsidRPr="00A94575">
        <w:rPr>
          <w:rFonts w:ascii="Times New Roman" w:hAnsi="Times New Roman" w:eastAsia="Times New Roman" w:cs="Times New Roman"/>
          <w:color w:val="525252" w:themeColor="text1" w:themeTint="F2"/>
          <w:sz w:val="28"/>
          <w:szCs w:val="28"/>
          <w:lang w:val="uk-UA" w:eastAsia="ru-RU"/>
        </w:rPr>
        <w:t xml:space="preserve">інших закладів охорони здоров’я до надання медичної допомоги </w:t>
      </w:r>
      <w:r w:rsidR="00560EBF">
        <w:rPr>
          <w:rFonts w:ascii="Times New Roman" w:hAnsi="Times New Roman" w:eastAsia="Times New Roman" w:cs="Times New Roman"/>
          <w:color w:val="525252" w:themeColor="text1" w:themeTint="F2"/>
          <w:sz w:val="28"/>
          <w:szCs w:val="28"/>
          <w:lang w:val="uk-UA" w:eastAsia="ru-RU"/>
        </w:rPr>
        <w:t xml:space="preserve">у </w:t>
      </w:r>
      <w:r w:rsidRPr="00A94575">
        <w:rPr>
          <w:rFonts w:ascii="Times New Roman" w:hAnsi="Times New Roman" w:eastAsia="Times New Roman" w:cs="Times New Roman"/>
          <w:color w:val="525252" w:themeColor="text1" w:themeTint="F2"/>
          <w:sz w:val="28"/>
          <w:szCs w:val="28"/>
          <w:lang w:val="uk-UA" w:eastAsia="ru-RU"/>
        </w:rPr>
        <w:t xml:space="preserve">частині, яка </w:t>
      </w:r>
      <w:r w:rsidR="00560EBF">
        <w:rPr>
          <w:rFonts w:ascii="Times New Roman" w:hAnsi="Times New Roman" w:eastAsia="Times New Roman" w:cs="Times New Roman"/>
          <w:color w:val="525252" w:themeColor="text1" w:themeTint="F2"/>
          <w:sz w:val="28"/>
          <w:szCs w:val="28"/>
          <w:lang w:val="uk-UA" w:eastAsia="ru-RU"/>
        </w:rPr>
        <w:t xml:space="preserve">має змоги </w:t>
      </w:r>
      <w:r w:rsidRPr="00A94575">
        <w:rPr>
          <w:rFonts w:ascii="Times New Roman" w:hAnsi="Times New Roman" w:eastAsia="Times New Roman" w:cs="Times New Roman"/>
          <w:color w:val="525252" w:themeColor="text1" w:themeTint="F2"/>
          <w:sz w:val="28"/>
          <w:szCs w:val="28"/>
          <w:lang w:val="uk-UA" w:eastAsia="ru-RU"/>
        </w:rPr>
        <w:t xml:space="preserve">бути забезпечена існуючими технологіями </w:t>
      </w:r>
      <w:r w:rsidR="00560EBF">
        <w:rPr>
          <w:rFonts w:ascii="Times New Roman" w:hAnsi="Times New Roman" w:eastAsia="Times New Roman" w:cs="Times New Roman"/>
          <w:color w:val="525252" w:themeColor="text1" w:themeTint="F2"/>
          <w:sz w:val="28"/>
          <w:szCs w:val="28"/>
          <w:lang w:val="uk-UA" w:eastAsia="ru-RU"/>
        </w:rPr>
        <w:t xml:space="preserve">у </w:t>
      </w:r>
      <w:r w:rsidRPr="00A94575">
        <w:rPr>
          <w:rFonts w:ascii="Times New Roman" w:hAnsi="Times New Roman" w:eastAsia="Times New Roman" w:cs="Times New Roman"/>
          <w:color w:val="525252" w:themeColor="text1" w:themeTint="F2"/>
          <w:sz w:val="28"/>
          <w:szCs w:val="28"/>
          <w:lang w:val="uk-UA" w:eastAsia="ru-RU"/>
        </w:rPr>
        <w:t>закладі, куди звер</w:t>
      </w:r>
      <w:r w:rsidR="00560EBF">
        <w:rPr>
          <w:rFonts w:ascii="Times New Roman" w:hAnsi="Times New Roman" w:eastAsia="Times New Roman" w:cs="Times New Roman"/>
          <w:color w:val="525252" w:themeColor="text1" w:themeTint="F2"/>
          <w:sz w:val="28"/>
          <w:szCs w:val="28"/>
          <w:lang w:val="uk-UA" w:eastAsia="ru-RU"/>
        </w:rPr>
        <w:t>тається</w:t>
      </w:r>
      <w:r w:rsidRPr="00A94575">
        <w:rPr>
          <w:rFonts w:ascii="Times New Roman" w:hAnsi="Times New Roman" w:eastAsia="Times New Roman" w:cs="Times New Roman"/>
          <w:color w:val="525252" w:themeColor="text1" w:themeTint="F2"/>
          <w:sz w:val="28"/>
          <w:szCs w:val="28"/>
          <w:lang w:val="uk-UA" w:eastAsia="ru-RU"/>
        </w:rPr>
        <w:t xml:space="preserve"> пацієнт. Така діяльність названа </w:t>
      </w:r>
      <w:r w:rsidR="007E5B21">
        <w:rPr>
          <w:rFonts w:ascii="Times New Roman" w:hAnsi="Times New Roman" w:eastAsia="Times New Roman" w:cs="Times New Roman"/>
          <w:color w:val="525252" w:themeColor="text1" w:themeTint="F2"/>
          <w:sz w:val="28"/>
          <w:szCs w:val="28"/>
          <w:lang w:val="uk-UA" w:eastAsia="ru-RU"/>
        </w:rPr>
        <w:t xml:space="preserve">в </w:t>
      </w:r>
      <w:r w:rsidRPr="00A94575">
        <w:rPr>
          <w:rFonts w:ascii="Times New Roman" w:hAnsi="Times New Roman" w:eastAsia="Times New Roman" w:cs="Times New Roman"/>
          <w:color w:val="525252" w:themeColor="text1" w:themeTint="F2"/>
          <w:sz w:val="28"/>
          <w:szCs w:val="28"/>
          <w:lang w:val="uk-UA" w:eastAsia="ru-RU"/>
        </w:rPr>
        <w:t>стандарті «процесами зовнішнього забезпечення», на</w:t>
      </w:r>
      <w:r w:rsidR="007E5B21">
        <w:rPr>
          <w:rFonts w:ascii="Times New Roman" w:hAnsi="Times New Roman" w:eastAsia="Times New Roman" w:cs="Times New Roman"/>
          <w:color w:val="525252" w:themeColor="text1" w:themeTint="F2"/>
          <w:sz w:val="28"/>
          <w:szCs w:val="28"/>
          <w:lang w:val="uk-UA" w:eastAsia="ru-RU"/>
        </w:rPr>
        <w:t xml:space="preserve"> </w:t>
      </w:r>
      <w:r w:rsidRPr="00A94575">
        <w:rPr>
          <w:rFonts w:ascii="Times New Roman" w:hAnsi="Times New Roman" w:eastAsia="Times New Roman" w:cs="Times New Roman"/>
          <w:color w:val="525252" w:themeColor="text1" w:themeTint="F2"/>
          <w:sz w:val="28"/>
          <w:szCs w:val="28"/>
          <w:lang w:val="uk-UA" w:eastAsia="ru-RU"/>
        </w:rPr>
        <w:t xml:space="preserve">відміну від назви «процеси аутсорсингу» </w:t>
      </w:r>
      <w:r w:rsidR="00071FC9">
        <w:rPr>
          <w:rFonts w:ascii="Times New Roman" w:hAnsi="Times New Roman" w:eastAsia="Times New Roman" w:cs="Times New Roman"/>
          <w:color w:val="525252" w:themeColor="text1" w:themeTint="F2"/>
          <w:sz w:val="28"/>
          <w:szCs w:val="28"/>
          <w:lang w:val="uk-UA" w:eastAsia="ru-RU"/>
        </w:rPr>
        <w:t xml:space="preserve">у </w:t>
      </w:r>
      <w:r w:rsidRPr="00A94575">
        <w:rPr>
          <w:rFonts w:ascii="Times New Roman" w:hAnsi="Times New Roman" w:eastAsia="Times New Roman" w:cs="Times New Roman"/>
          <w:color w:val="525252" w:themeColor="text1" w:themeTint="F2"/>
          <w:sz w:val="28"/>
          <w:szCs w:val="28"/>
          <w:lang w:val="uk-UA" w:eastAsia="ru-RU"/>
        </w:rPr>
        <w:t>попередній версії стандарту.</w:t>
      </w:r>
    </w:p>
    <w:p w:rsidRPr="00A94575" w:rsidR="00A94575" w:rsidP="00A94575" w:rsidRDefault="005070AD" w14:paraId="3D9438F5" w14:textId="65A5518E">
      <w:pPr>
        <w:shd w:val="clear" w:color="auto" w:fill="FFFFFF"/>
        <w:spacing w:after="0" w:line="360" w:lineRule="auto"/>
        <w:ind w:firstLine="567"/>
        <w:jc w:val="both"/>
        <w:rPr>
          <w:rFonts w:ascii="Times New Roman" w:hAnsi="Times New Roman" w:eastAsia="Times New Roman" w:cs="Times New Roman"/>
          <w:color w:val="525252" w:themeColor="text1" w:themeTint="F2"/>
          <w:sz w:val="28"/>
          <w:szCs w:val="28"/>
          <w:lang w:val="uk-UA" w:eastAsia="ru-RU"/>
        </w:rPr>
      </w:pPr>
      <w:r>
        <w:rPr>
          <w:rFonts w:ascii="Times New Roman" w:hAnsi="Times New Roman" w:eastAsia="Times New Roman" w:cs="Times New Roman"/>
          <w:color w:val="525252" w:themeColor="text1" w:themeTint="F2"/>
          <w:sz w:val="28"/>
          <w:szCs w:val="28"/>
          <w:lang w:val="uk-UA" w:eastAsia="ru-RU"/>
        </w:rPr>
        <w:t xml:space="preserve">В </w:t>
      </w:r>
      <w:r w:rsidRPr="00A94575" w:rsidR="00A94575">
        <w:rPr>
          <w:rFonts w:ascii="Times New Roman" w:hAnsi="Times New Roman" w:eastAsia="Times New Roman" w:cs="Times New Roman"/>
          <w:color w:val="525252" w:themeColor="text1" w:themeTint="F2"/>
          <w:sz w:val="28"/>
          <w:szCs w:val="28"/>
          <w:lang w:val="uk-UA" w:eastAsia="ru-RU"/>
        </w:rPr>
        <w:t xml:space="preserve">цьому розділі стандарту ІSО 9001:2015 введене нове поняття «документована інформація», яке замінює </w:t>
      </w:r>
      <w:r w:rsidR="00502949">
        <w:rPr>
          <w:rFonts w:ascii="Times New Roman" w:hAnsi="Times New Roman" w:eastAsia="Times New Roman" w:cs="Times New Roman"/>
          <w:color w:val="525252" w:themeColor="text1" w:themeTint="F2"/>
          <w:sz w:val="28"/>
          <w:szCs w:val="28"/>
          <w:lang w:val="uk-UA" w:eastAsia="ru-RU"/>
        </w:rPr>
        <w:t xml:space="preserve">старі </w:t>
      </w:r>
      <w:r w:rsidRPr="00A94575" w:rsidR="00A94575">
        <w:rPr>
          <w:rFonts w:ascii="Times New Roman" w:hAnsi="Times New Roman" w:eastAsia="Times New Roman" w:cs="Times New Roman"/>
          <w:color w:val="525252" w:themeColor="text1" w:themeTint="F2"/>
          <w:sz w:val="28"/>
          <w:szCs w:val="28"/>
          <w:lang w:val="uk-UA" w:eastAsia="ru-RU"/>
        </w:rPr>
        <w:t xml:space="preserve">поняття «задокументована методика» </w:t>
      </w:r>
      <w:r w:rsidR="00502949">
        <w:rPr>
          <w:rFonts w:ascii="Times New Roman" w:hAnsi="Times New Roman" w:eastAsia="Times New Roman" w:cs="Times New Roman"/>
          <w:color w:val="525252" w:themeColor="text1" w:themeTint="F2"/>
          <w:sz w:val="28"/>
          <w:szCs w:val="28"/>
          <w:lang w:val="uk-UA" w:eastAsia="ru-RU"/>
        </w:rPr>
        <w:t xml:space="preserve">та </w:t>
      </w:r>
      <w:r w:rsidRPr="00A94575" w:rsidR="00A94575">
        <w:rPr>
          <w:rFonts w:ascii="Times New Roman" w:hAnsi="Times New Roman" w:eastAsia="Times New Roman" w:cs="Times New Roman"/>
          <w:color w:val="525252" w:themeColor="text1" w:themeTint="F2"/>
          <w:sz w:val="28"/>
          <w:szCs w:val="28"/>
          <w:lang w:val="uk-UA" w:eastAsia="ru-RU"/>
        </w:rPr>
        <w:t xml:space="preserve">«записи» </w:t>
      </w:r>
      <w:r w:rsidR="00502949">
        <w:rPr>
          <w:rFonts w:ascii="Times New Roman" w:hAnsi="Times New Roman" w:eastAsia="Times New Roman" w:cs="Times New Roman"/>
          <w:color w:val="525252" w:themeColor="text1" w:themeTint="F2"/>
          <w:sz w:val="28"/>
          <w:szCs w:val="28"/>
          <w:lang w:val="uk-UA" w:eastAsia="ru-RU"/>
        </w:rPr>
        <w:t xml:space="preserve">у </w:t>
      </w:r>
      <w:r w:rsidRPr="00A94575" w:rsidR="00A94575">
        <w:rPr>
          <w:rFonts w:ascii="Times New Roman" w:hAnsi="Times New Roman" w:eastAsia="Times New Roman" w:cs="Times New Roman"/>
          <w:color w:val="525252" w:themeColor="text1" w:themeTint="F2"/>
          <w:sz w:val="28"/>
          <w:szCs w:val="28"/>
          <w:lang w:val="uk-UA" w:eastAsia="ru-RU"/>
        </w:rPr>
        <w:t>системі менеджменту якості за</w:t>
      </w:r>
      <w:r w:rsidR="00502949">
        <w:rPr>
          <w:rFonts w:ascii="Times New Roman" w:hAnsi="Times New Roman" w:eastAsia="Times New Roman" w:cs="Times New Roman"/>
          <w:color w:val="525252" w:themeColor="text1" w:themeTint="F2"/>
          <w:sz w:val="28"/>
          <w:szCs w:val="28"/>
          <w:lang w:val="uk-UA" w:eastAsia="ru-RU"/>
        </w:rPr>
        <w:t xml:space="preserve"> </w:t>
      </w:r>
      <w:r w:rsidRPr="00A94575" w:rsidR="00A94575">
        <w:rPr>
          <w:rFonts w:ascii="Times New Roman" w:hAnsi="Times New Roman" w:eastAsia="Times New Roman" w:cs="Times New Roman"/>
          <w:color w:val="525252" w:themeColor="text1" w:themeTint="F2"/>
          <w:sz w:val="28"/>
          <w:szCs w:val="28"/>
          <w:lang w:val="uk-UA" w:eastAsia="ru-RU"/>
        </w:rPr>
        <w:t xml:space="preserve">стандартом ІSО 9001:2008, та вимоги </w:t>
      </w:r>
      <w:r w:rsidR="00502949">
        <w:rPr>
          <w:rFonts w:ascii="Times New Roman" w:hAnsi="Times New Roman" w:eastAsia="Times New Roman" w:cs="Times New Roman"/>
          <w:color w:val="525252" w:themeColor="text1" w:themeTint="F2"/>
          <w:sz w:val="28"/>
          <w:szCs w:val="28"/>
          <w:lang w:val="uk-UA" w:eastAsia="ru-RU"/>
        </w:rPr>
        <w:t xml:space="preserve">до </w:t>
      </w:r>
      <w:r w:rsidRPr="00A94575" w:rsidR="00A94575">
        <w:rPr>
          <w:rFonts w:ascii="Times New Roman" w:hAnsi="Times New Roman" w:eastAsia="Times New Roman" w:cs="Times New Roman"/>
          <w:color w:val="525252" w:themeColor="text1" w:themeTint="F2"/>
          <w:sz w:val="28"/>
          <w:szCs w:val="28"/>
          <w:lang w:val="uk-UA" w:eastAsia="ru-RU"/>
        </w:rPr>
        <w:t xml:space="preserve">створення, </w:t>
      </w:r>
      <w:r w:rsidRPr="00A94575" w:rsidR="00502949">
        <w:rPr>
          <w:rFonts w:ascii="Times New Roman" w:hAnsi="Times New Roman" w:eastAsia="Times New Roman" w:cs="Times New Roman"/>
          <w:color w:val="525252" w:themeColor="text1" w:themeTint="F2"/>
          <w:sz w:val="28"/>
          <w:szCs w:val="28"/>
          <w:lang w:val="uk-UA" w:eastAsia="ru-RU"/>
        </w:rPr>
        <w:t>захисту,</w:t>
      </w:r>
      <w:r w:rsidR="00502949">
        <w:rPr>
          <w:rFonts w:ascii="Times New Roman" w:hAnsi="Times New Roman" w:eastAsia="Times New Roman" w:cs="Times New Roman"/>
          <w:color w:val="525252" w:themeColor="text1" w:themeTint="F2"/>
          <w:sz w:val="28"/>
          <w:szCs w:val="28"/>
          <w:lang w:val="uk-UA" w:eastAsia="ru-RU"/>
        </w:rPr>
        <w:t xml:space="preserve"> </w:t>
      </w:r>
      <w:r w:rsidRPr="00A94575" w:rsidR="00A94575">
        <w:rPr>
          <w:rFonts w:ascii="Times New Roman" w:hAnsi="Times New Roman" w:eastAsia="Times New Roman" w:cs="Times New Roman"/>
          <w:color w:val="525252" w:themeColor="text1" w:themeTint="F2"/>
          <w:sz w:val="28"/>
          <w:szCs w:val="28"/>
          <w:lang w:val="uk-UA" w:eastAsia="ru-RU"/>
        </w:rPr>
        <w:t xml:space="preserve">обігу, відновлення такої інформації. Це означає, що інформація може </w:t>
      </w:r>
      <w:r w:rsidR="00502949">
        <w:rPr>
          <w:rFonts w:ascii="Times New Roman" w:hAnsi="Times New Roman" w:eastAsia="Times New Roman" w:cs="Times New Roman"/>
          <w:color w:val="525252" w:themeColor="text1" w:themeTint="F2"/>
          <w:sz w:val="28"/>
          <w:szCs w:val="28"/>
          <w:lang w:val="uk-UA" w:eastAsia="ru-RU"/>
        </w:rPr>
        <w:t>знаходитися</w:t>
      </w:r>
      <w:r w:rsidRPr="00A94575" w:rsidR="00A94575">
        <w:rPr>
          <w:rFonts w:ascii="Times New Roman" w:hAnsi="Times New Roman" w:eastAsia="Times New Roman" w:cs="Times New Roman"/>
          <w:color w:val="525252" w:themeColor="text1" w:themeTint="F2"/>
          <w:sz w:val="28"/>
          <w:szCs w:val="28"/>
          <w:lang w:val="uk-UA" w:eastAsia="ru-RU"/>
        </w:rPr>
        <w:t xml:space="preserve"> на</w:t>
      </w:r>
      <w:r w:rsidR="00502949">
        <w:rPr>
          <w:rFonts w:ascii="Times New Roman" w:hAnsi="Times New Roman" w:eastAsia="Times New Roman" w:cs="Times New Roman"/>
          <w:color w:val="525252" w:themeColor="text1" w:themeTint="F2"/>
          <w:sz w:val="28"/>
          <w:szCs w:val="28"/>
          <w:lang w:val="uk-UA" w:eastAsia="ru-RU"/>
        </w:rPr>
        <w:t xml:space="preserve"> </w:t>
      </w:r>
      <w:r w:rsidRPr="00A94575" w:rsidR="00A94575">
        <w:rPr>
          <w:rFonts w:ascii="Times New Roman" w:hAnsi="Times New Roman" w:eastAsia="Times New Roman" w:cs="Times New Roman"/>
          <w:color w:val="525252" w:themeColor="text1" w:themeTint="F2"/>
          <w:sz w:val="28"/>
          <w:szCs w:val="28"/>
          <w:lang w:val="uk-UA" w:eastAsia="ru-RU"/>
        </w:rPr>
        <w:t xml:space="preserve">будь-якому </w:t>
      </w:r>
      <w:r w:rsidR="00502949">
        <w:rPr>
          <w:rFonts w:ascii="Times New Roman" w:hAnsi="Times New Roman" w:eastAsia="Times New Roman" w:cs="Times New Roman"/>
          <w:color w:val="525252" w:themeColor="text1" w:themeTint="F2"/>
          <w:sz w:val="28"/>
          <w:szCs w:val="28"/>
          <w:lang w:val="uk-UA" w:eastAsia="ru-RU"/>
        </w:rPr>
        <w:t xml:space="preserve">із носіїв – </w:t>
      </w:r>
      <w:r w:rsidRPr="00A94575" w:rsidR="00A94575">
        <w:rPr>
          <w:rFonts w:ascii="Times New Roman" w:hAnsi="Times New Roman" w:eastAsia="Times New Roman" w:cs="Times New Roman"/>
          <w:color w:val="525252" w:themeColor="text1" w:themeTint="F2"/>
          <w:sz w:val="28"/>
          <w:szCs w:val="28"/>
          <w:lang w:val="uk-UA" w:eastAsia="ru-RU"/>
        </w:rPr>
        <w:t>паперовому</w:t>
      </w:r>
      <w:r w:rsidR="00502949">
        <w:rPr>
          <w:rFonts w:ascii="Times New Roman" w:hAnsi="Times New Roman" w:eastAsia="Times New Roman" w:cs="Times New Roman"/>
          <w:color w:val="525252" w:themeColor="text1" w:themeTint="F2"/>
          <w:sz w:val="28"/>
          <w:szCs w:val="28"/>
          <w:lang w:val="uk-UA" w:eastAsia="ru-RU"/>
        </w:rPr>
        <w:t xml:space="preserve"> чи </w:t>
      </w:r>
      <w:r w:rsidRPr="00A94575" w:rsidR="00A94575">
        <w:rPr>
          <w:rFonts w:ascii="Times New Roman" w:hAnsi="Times New Roman" w:eastAsia="Times New Roman" w:cs="Times New Roman"/>
          <w:color w:val="525252" w:themeColor="text1" w:themeTint="F2"/>
          <w:sz w:val="28"/>
          <w:szCs w:val="28"/>
          <w:lang w:val="uk-UA" w:eastAsia="ru-RU"/>
        </w:rPr>
        <w:t>електронному. Нова версія стандарту не</w:t>
      </w:r>
      <w:r w:rsidR="00502949">
        <w:rPr>
          <w:rFonts w:ascii="Times New Roman" w:hAnsi="Times New Roman" w:eastAsia="Times New Roman" w:cs="Times New Roman"/>
          <w:color w:val="525252" w:themeColor="text1" w:themeTint="F2"/>
          <w:sz w:val="28"/>
          <w:szCs w:val="28"/>
          <w:lang w:val="uk-UA" w:eastAsia="ru-RU"/>
        </w:rPr>
        <w:t xml:space="preserve"> ставить </w:t>
      </w:r>
      <w:r w:rsidRPr="00A94575" w:rsidR="00A94575">
        <w:rPr>
          <w:rFonts w:ascii="Times New Roman" w:hAnsi="Times New Roman" w:eastAsia="Times New Roman" w:cs="Times New Roman"/>
          <w:color w:val="525252" w:themeColor="text1" w:themeTint="F2"/>
          <w:sz w:val="28"/>
          <w:szCs w:val="28"/>
          <w:lang w:val="uk-UA" w:eastAsia="ru-RU"/>
        </w:rPr>
        <w:t>вим</w:t>
      </w:r>
      <w:r w:rsidR="00502949">
        <w:rPr>
          <w:rFonts w:ascii="Times New Roman" w:hAnsi="Times New Roman" w:eastAsia="Times New Roman" w:cs="Times New Roman"/>
          <w:color w:val="525252" w:themeColor="text1" w:themeTint="F2"/>
          <w:sz w:val="28"/>
          <w:szCs w:val="28"/>
          <w:lang w:val="uk-UA" w:eastAsia="ru-RU"/>
        </w:rPr>
        <w:t>ог до</w:t>
      </w:r>
      <w:r w:rsidRPr="00A94575" w:rsidR="00A94575">
        <w:rPr>
          <w:rFonts w:ascii="Times New Roman" w:hAnsi="Times New Roman" w:eastAsia="Times New Roman" w:cs="Times New Roman"/>
          <w:color w:val="525252" w:themeColor="text1" w:themeTint="F2"/>
          <w:sz w:val="28"/>
          <w:szCs w:val="28"/>
          <w:lang w:val="uk-UA" w:eastAsia="ru-RU"/>
        </w:rPr>
        <w:t xml:space="preserve"> створення такого документу, як «Настанова з</w:t>
      </w:r>
      <w:r w:rsidR="000319BF">
        <w:rPr>
          <w:rFonts w:ascii="Times New Roman" w:hAnsi="Times New Roman" w:eastAsia="Times New Roman" w:cs="Times New Roman"/>
          <w:color w:val="525252" w:themeColor="text1" w:themeTint="F2"/>
          <w:sz w:val="28"/>
          <w:szCs w:val="28"/>
          <w:lang w:val="uk-UA" w:eastAsia="ru-RU"/>
        </w:rPr>
        <w:t xml:space="preserve"> </w:t>
      </w:r>
      <w:r w:rsidRPr="00A94575" w:rsidR="00A94575">
        <w:rPr>
          <w:rFonts w:ascii="Times New Roman" w:hAnsi="Times New Roman" w:eastAsia="Times New Roman" w:cs="Times New Roman"/>
          <w:color w:val="525252" w:themeColor="text1" w:themeTint="F2"/>
          <w:sz w:val="28"/>
          <w:szCs w:val="28"/>
          <w:lang w:val="uk-UA" w:eastAsia="ru-RU"/>
        </w:rPr>
        <w:t xml:space="preserve">якості», та </w:t>
      </w:r>
      <w:r w:rsidR="000319BF">
        <w:rPr>
          <w:rFonts w:ascii="Times New Roman" w:hAnsi="Times New Roman" w:eastAsia="Times New Roman" w:cs="Times New Roman"/>
          <w:color w:val="525252" w:themeColor="text1" w:themeTint="F2"/>
          <w:sz w:val="28"/>
          <w:szCs w:val="28"/>
          <w:lang w:val="uk-UA" w:eastAsia="ru-RU"/>
        </w:rPr>
        <w:t>6</w:t>
      </w:r>
      <w:r w:rsidRPr="00A94575" w:rsidR="00A94575">
        <w:rPr>
          <w:rFonts w:ascii="Times New Roman" w:hAnsi="Times New Roman" w:eastAsia="Times New Roman" w:cs="Times New Roman"/>
          <w:color w:val="525252" w:themeColor="text1" w:themeTint="F2"/>
          <w:sz w:val="28"/>
          <w:szCs w:val="28"/>
          <w:lang w:val="uk-UA" w:eastAsia="ru-RU"/>
        </w:rPr>
        <w:t xml:space="preserve"> обов’язкових задокументованих методик, прописаних </w:t>
      </w:r>
      <w:r w:rsidR="000319BF">
        <w:rPr>
          <w:rFonts w:ascii="Times New Roman" w:hAnsi="Times New Roman" w:eastAsia="Times New Roman" w:cs="Times New Roman"/>
          <w:color w:val="525252" w:themeColor="text1" w:themeTint="F2"/>
          <w:sz w:val="28"/>
          <w:szCs w:val="28"/>
          <w:lang w:val="uk-UA" w:eastAsia="ru-RU"/>
        </w:rPr>
        <w:t xml:space="preserve">в </w:t>
      </w:r>
      <w:r w:rsidRPr="00A94575" w:rsidR="00A94575">
        <w:rPr>
          <w:rFonts w:ascii="Times New Roman" w:hAnsi="Times New Roman" w:eastAsia="Times New Roman" w:cs="Times New Roman"/>
          <w:color w:val="525252" w:themeColor="text1" w:themeTint="F2"/>
          <w:sz w:val="28"/>
          <w:szCs w:val="28"/>
          <w:lang w:val="uk-UA" w:eastAsia="ru-RU"/>
        </w:rPr>
        <w:t>попередній версії стандарту.</w:t>
      </w:r>
    </w:p>
    <w:p w:rsidRPr="00A94575" w:rsidR="00A94575" w:rsidP="00A94575" w:rsidRDefault="00A94575" w14:paraId="7A59D62F" w14:textId="1E974498">
      <w:pPr>
        <w:shd w:val="clear" w:color="auto" w:fill="FFFFFF"/>
        <w:spacing w:after="0" w:line="360" w:lineRule="auto"/>
        <w:ind w:firstLine="567"/>
        <w:jc w:val="both"/>
        <w:rPr>
          <w:rFonts w:ascii="Times New Roman" w:hAnsi="Times New Roman" w:eastAsia="Times New Roman" w:cs="Times New Roman"/>
          <w:color w:val="525252" w:themeColor="text1" w:themeTint="F2"/>
          <w:sz w:val="28"/>
          <w:szCs w:val="28"/>
          <w:lang w:val="uk-UA" w:eastAsia="ru-RU"/>
        </w:rPr>
      </w:pPr>
      <w:r w:rsidRPr="00A94575">
        <w:rPr>
          <w:rFonts w:ascii="Times New Roman" w:hAnsi="Times New Roman" w:eastAsia="Times New Roman" w:cs="Times New Roman"/>
          <w:bCs/>
          <w:iCs/>
          <w:color w:val="525252" w:themeColor="text1" w:themeTint="F2"/>
          <w:sz w:val="28"/>
          <w:szCs w:val="28"/>
          <w:lang w:val="uk-UA" w:eastAsia="ru-RU"/>
        </w:rPr>
        <w:t>Розділ 8</w:t>
      </w:r>
      <w:r w:rsidR="000848EF">
        <w:rPr>
          <w:rFonts w:ascii="Times New Roman" w:hAnsi="Times New Roman" w:eastAsia="Times New Roman" w:cs="Times New Roman"/>
          <w:color w:val="525252" w:themeColor="text1" w:themeTint="F2"/>
          <w:sz w:val="28"/>
          <w:szCs w:val="28"/>
          <w:lang w:val="uk-UA" w:eastAsia="ru-RU"/>
        </w:rPr>
        <w:t xml:space="preserve"> </w:t>
      </w:r>
      <w:r w:rsidRPr="00A94575">
        <w:rPr>
          <w:rFonts w:ascii="Times New Roman" w:hAnsi="Times New Roman" w:eastAsia="Times New Roman" w:cs="Times New Roman"/>
          <w:color w:val="525252" w:themeColor="text1" w:themeTint="F2"/>
          <w:sz w:val="28"/>
          <w:szCs w:val="28"/>
          <w:lang w:val="uk-UA" w:eastAsia="ru-RU"/>
        </w:rPr>
        <w:t xml:space="preserve">має назву «Операційні процеси» замість «Вимірювання, аналізування і поліпшування» </w:t>
      </w:r>
      <w:r w:rsidR="000848EF">
        <w:rPr>
          <w:rFonts w:ascii="Times New Roman" w:hAnsi="Times New Roman" w:eastAsia="Times New Roman" w:cs="Times New Roman"/>
          <w:color w:val="525252" w:themeColor="text1" w:themeTint="F2"/>
          <w:sz w:val="28"/>
          <w:szCs w:val="28"/>
          <w:lang w:val="uk-UA" w:eastAsia="ru-RU"/>
        </w:rPr>
        <w:t>в</w:t>
      </w:r>
      <w:r w:rsidRPr="00A94575">
        <w:rPr>
          <w:rFonts w:ascii="Times New Roman" w:hAnsi="Times New Roman" w:eastAsia="Times New Roman" w:cs="Times New Roman"/>
          <w:color w:val="525252" w:themeColor="text1" w:themeTint="F2"/>
          <w:sz w:val="28"/>
          <w:szCs w:val="28"/>
          <w:lang w:val="uk-UA" w:eastAsia="ru-RU"/>
        </w:rPr>
        <w:t xml:space="preserve"> стандарті 2008 р</w:t>
      </w:r>
      <w:r w:rsidR="000848EF">
        <w:rPr>
          <w:rFonts w:ascii="Times New Roman" w:hAnsi="Times New Roman" w:eastAsia="Times New Roman" w:cs="Times New Roman"/>
          <w:color w:val="525252" w:themeColor="text1" w:themeTint="F2"/>
          <w:sz w:val="28"/>
          <w:szCs w:val="28"/>
          <w:lang w:val="uk-UA" w:eastAsia="ru-RU"/>
        </w:rPr>
        <w:t>оку</w:t>
      </w:r>
      <w:r w:rsidRPr="00A94575">
        <w:rPr>
          <w:rFonts w:ascii="Times New Roman" w:hAnsi="Times New Roman" w:eastAsia="Times New Roman" w:cs="Times New Roman"/>
          <w:color w:val="525252" w:themeColor="text1" w:themeTint="F2"/>
          <w:sz w:val="28"/>
          <w:szCs w:val="28"/>
          <w:lang w:val="uk-UA" w:eastAsia="ru-RU"/>
        </w:rPr>
        <w:t xml:space="preserve"> </w:t>
      </w:r>
      <w:r w:rsidR="000848EF">
        <w:rPr>
          <w:rFonts w:ascii="Times New Roman" w:hAnsi="Times New Roman" w:eastAsia="Times New Roman" w:cs="Times New Roman"/>
          <w:color w:val="525252" w:themeColor="text1" w:themeTint="F2"/>
          <w:sz w:val="28"/>
          <w:szCs w:val="28"/>
          <w:lang w:val="uk-UA" w:eastAsia="ru-RU"/>
        </w:rPr>
        <w:t>та</w:t>
      </w:r>
      <w:r w:rsidRPr="00A94575">
        <w:rPr>
          <w:rFonts w:ascii="Times New Roman" w:hAnsi="Times New Roman" w:eastAsia="Times New Roman" w:cs="Times New Roman"/>
          <w:color w:val="525252" w:themeColor="text1" w:themeTint="F2"/>
          <w:sz w:val="28"/>
          <w:szCs w:val="28"/>
          <w:lang w:val="uk-UA" w:eastAsia="ru-RU"/>
        </w:rPr>
        <w:t xml:space="preserve"> висуває вимоги до керівництва основною діяльністю організації, результату якої очікує споживач. </w:t>
      </w:r>
      <w:r w:rsidR="000848EF">
        <w:rPr>
          <w:rFonts w:ascii="Times New Roman" w:hAnsi="Times New Roman" w:eastAsia="Times New Roman" w:cs="Times New Roman"/>
          <w:color w:val="525252" w:themeColor="text1" w:themeTint="F2"/>
          <w:sz w:val="28"/>
          <w:szCs w:val="28"/>
          <w:lang w:val="uk-UA" w:eastAsia="ru-RU"/>
        </w:rPr>
        <w:t xml:space="preserve">В </w:t>
      </w:r>
      <w:r w:rsidRPr="00A94575">
        <w:rPr>
          <w:rFonts w:ascii="Times New Roman" w:hAnsi="Times New Roman" w:eastAsia="Times New Roman" w:cs="Times New Roman"/>
          <w:color w:val="525252" w:themeColor="text1" w:themeTint="F2"/>
          <w:sz w:val="28"/>
          <w:szCs w:val="28"/>
          <w:lang w:val="uk-UA" w:eastAsia="ru-RU"/>
        </w:rPr>
        <w:t xml:space="preserve">системі охорони здоров’я </w:t>
      </w:r>
      <w:r w:rsidRPr="00A94575" w:rsidR="000848EF">
        <w:rPr>
          <w:rFonts w:ascii="Times New Roman" w:hAnsi="Times New Roman" w:eastAsia="Times New Roman" w:cs="Times New Roman"/>
          <w:color w:val="525252" w:themeColor="text1" w:themeTint="F2"/>
          <w:sz w:val="28"/>
          <w:szCs w:val="28"/>
          <w:lang w:val="uk-UA" w:eastAsia="ru-RU"/>
        </w:rPr>
        <w:t>таким</w:t>
      </w:r>
      <w:r w:rsidR="000848EF">
        <w:rPr>
          <w:rFonts w:ascii="Times New Roman" w:hAnsi="Times New Roman" w:eastAsia="Times New Roman" w:cs="Times New Roman"/>
          <w:color w:val="525252" w:themeColor="text1" w:themeTint="F2"/>
          <w:sz w:val="28"/>
          <w:szCs w:val="28"/>
          <w:lang w:val="uk-UA" w:eastAsia="ru-RU"/>
        </w:rPr>
        <w:t xml:space="preserve"> споживачем </w:t>
      </w:r>
      <w:r w:rsidRPr="00A94575">
        <w:rPr>
          <w:rFonts w:ascii="Times New Roman" w:hAnsi="Times New Roman" w:eastAsia="Times New Roman" w:cs="Times New Roman"/>
          <w:color w:val="525252" w:themeColor="text1" w:themeTint="F2"/>
          <w:sz w:val="28"/>
          <w:szCs w:val="28"/>
          <w:lang w:val="uk-UA" w:eastAsia="ru-RU"/>
        </w:rPr>
        <w:t xml:space="preserve">є пацієнт. </w:t>
      </w:r>
      <w:r w:rsidR="00142547">
        <w:rPr>
          <w:rFonts w:ascii="Times New Roman" w:hAnsi="Times New Roman" w:eastAsia="Times New Roman" w:cs="Times New Roman"/>
          <w:color w:val="525252" w:themeColor="text1" w:themeTint="F2"/>
          <w:sz w:val="28"/>
          <w:szCs w:val="28"/>
          <w:lang w:val="uk-UA" w:eastAsia="ru-RU"/>
        </w:rPr>
        <w:t xml:space="preserve">В </w:t>
      </w:r>
      <w:r w:rsidRPr="00A94575">
        <w:rPr>
          <w:rFonts w:ascii="Times New Roman" w:hAnsi="Times New Roman" w:eastAsia="Times New Roman" w:cs="Times New Roman"/>
          <w:color w:val="525252" w:themeColor="text1" w:themeTint="F2"/>
          <w:sz w:val="28"/>
          <w:szCs w:val="28"/>
          <w:lang w:val="uk-UA" w:eastAsia="ru-RU"/>
        </w:rPr>
        <w:t xml:space="preserve">розділі </w:t>
      </w:r>
      <w:r w:rsidR="00142547">
        <w:rPr>
          <w:rFonts w:ascii="Times New Roman" w:hAnsi="Times New Roman" w:eastAsia="Times New Roman" w:cs="Times New Roman"/>
          <w:color w:val="525252" w:themeColor="text1" w:themeTint="F2"/>
          <w:sz w:val="28"/>
          <w:szCs w:val="28"/>
          <w:lang w:val="uk-UA" w:eastAsia="ru-RU"/>
        </w:rPr>
        <w:t xml:space="preserve">8 </w:t>
      </w:r>
      <w:r w:rsidRPr="00A94575">
        <w:rPr>
          <w:rFonts w:ascii="Times New Roman" w:hAnsi="Times New Roman" w:eastAsia="Times New Roman" w:cs="Times New Roman"/>
          <w:color w:val="525252" w:themeColor="text1" w:themeTint="F2"/>
          <w:sz w:val="28"/>
          <w:szCs w:val="28"/>
          <w:lang w:val="uk-UA" w:eastAsia="ru-RU"/>
        </w:rPr>
        <w:t>представлено вимоги до</w:t>
      </w:r>
      <w:r w:rsidR="00142547">
        <w:rPr>
          <w:rFonts w:ascii="Times New Roman" w:hAnsi="Times New Roman" w:eastAsia="Times New Roman" w:cs="Times New Roman"/>
          <w:color w:val="525252" w:themeColor="text1" w:themeTint="F2"/>
          <w:sz w:val="28"/>
          <w:szCs w:val="28"/>
          <w:lang w:val="uk-UA" w:eastAsia="ru-RU"/>
        </w:rPr>
        <w:t xml:space="preserve"> </w:t>
      </w:r>
      <w:r w:rsidRPr="00A94575">
        <w:rPr>
          <w:rFonts w:ascii="Times New Roman" w:hAnsi="Times New Roman" w:eastAsia="Times New Roman" w:cs="Times New Roman"/>
          <w:color w:val="525252" w:themeColor="text1" w:themeTint="F2"/>
          <w:sz w:val="28"/>
          <w:szCs w:val="28"/>
          <w:lang w:val="uk-UA" w:eastAsia="ru-RU"/>
        </w:rPr>
        <w:t>планування основної діяльності, що означає для</w:t>
      </w:r>
      <w:r w:rsidR="00142547">
        <w:rPr>
          <w:rFonts w:ascii="Times New Roman" w:hAnsi="Times New Roman" w:eastAsia="Times New Roman" w:cs="Times New Roman"/>
          <w:color w:val="525252" w:themeColor="text1" w:themeTint="F2"/>
          <w:sz w:val="28"/>
          <w:szCs w:val="28"/>
          <w:lang w:val="uk-UA" w:eastAsia="ru-RU"/>
        </w:rPr>
        <w:t xml:space="preserve"> </w:t>
      </w:r>
      <w:r w:rsidRPr="00A94575">
        <w:rPr>
          <w:rFonts w:ascii="Times New Roman" w:hAnsi="Times New Roman" w:eastAsia="Times New Roman" w:cs="Times New Roman"/>
          <w:color w:val="525252" w:themeColor="text1" w:themeTint="F2"/>
          <w:sz w:val="28"/>
          <w:szCs w:val="28"/>
          <w:lang w:val="uk-UA" w:eastAsia="ru-RU"/>
        </w:rPr>
        <w:t xml:space="preserve">закладів охорони здоров’я розроблення регламентів лікувально-діагностичного процесу (локальних формулярів лікарських засобів, </w:t>
      </w:r>
      <w:r w:rsidRPr="00A94575" w:rsidR="00142547">
        <w:rPr>
          <w:rFonts w:ascii="Times New Roman" w:hAnsi="Times New Roman" w:eastAsia="Times New Roman" w:cs="Times New Roman"/>
          <w:color w:val="525252" w:themeColor="text1" w:themeTint="F2"/>
          <w:sz w:val="28"/>
          <w:szCs w:val="28"/>
          <w:lang w:val="uk-UA" w:eastAsia="ru-RU"/>
        </w:rPr>
        <w:t xml:space="preserve">локальних протоколів медичної допомоги, </w:t>
      </w:r>
      <w:r w:rsidRPr="00A94575">
        <w:rPr>
          <w:rFonts w:ascii="Times New Roman" w:hAnsi="Times New Roman" w:eastAsia="Times New Roman" w:cs="Times New Roman"/>
          <w:color w:val="525252" w:themeColor="text1" w:themeTint="F2"/>
          <w:sz w:val="28"/>
          <w:szCs w:val="28"/>
          <w:lang w:val="uk-UA" w:eastAsia="ru-RU"/>
        </w:rPr>
        <w:t>клінічних маршрутів пацієнтів), відповідно до</w:t>
      </w:r>
      <w:r w:rsidR="00D55CA5">
        <w:rPr>
          <w:rFonts w:ascii="Times New Roman" w:hAnsi="Times New Roman" w:eastAsia="Times New Roman" w:cs="Times New Roman"/>
          <w:color w:val="525252" w:themeColor="text1" w:themeTint="F2"/>
          <w:sz w:val="28"/>
          <w:szCs w:val="28"/>
          <w:lang w:val="uk-UA" w:eastAsia="ru-RU"/>
        </w:rPr>
        <w:t xml:space="preserve"> </w:t>
      </w:r>
      <w:r w:rsidRPr="00A94575">
        <w:rPr>
          <w:rFonts w:ascii="Times New Roman" w:hAnsi="Times New Roman" w:eastAsia="Times New Roman" w:cs="Times New Roman"/>
          <w:color w:val="525252" w:themeColor="text1" w:themeTint="F2"/>
          <w:sz w:val="28"/>
          <w:szCs w:val="28"/>
          <w:lang w:val="uk-UA" w:eastAsia="ru-RU"/>
        </w:rPr>
        <w:t>галузевих медико-технологічних документів. До</w:t>
      </w:r>
      <w:r w:rsidR="00D55CA5">
        <w:rPr>
          <w:rFonts w:ascii="Times New Roman" w:hAnsi="Times New Roman" w:eastAsia="Times New Roman" w:cs="Times New Roman"/>
          <w:color w:val="525252" w:themeColor="text1" w:themeTint="F2"/>
          <w:sz w:val="28"/>
          <w:szCs w:val="28"/>
          <w:lang w:val="uk-UA" w:eastAsia="ru-RU"/>
        </w:rPr>
        <w:t xml:space="preserve"> </w:t>
      </w:r>
      <w:r w:rsidRPr="00A94575">
        <w:rPr>
          <w:rFonts w:ascii="Times New Roman" w:hAnsi="Times New Roman" w:eastAsia="Times New Roman" w:cs="Times New Roman"/>
          <w:color w:val="525252" w:themeColor="text1" w:themeTint="F2"/>
          <w:sz w:val="28"/>
          <w:szCs w:val="28"/>
          <w:lang w:val="uk-UA" w:eastAsia="ru-RU"/>
        </w:rPr>
        <w:t xml:space="preserve">змісту цих документів включають </w:t>
      </w:r>
      <w:r w:rsidR="00D55CA5">
        <w:rPr>
          <w:rFonts w:ascii="Times New Roman" w:hAnsi="Times New Roman" w:eastAsia="Times New Roman" w:cs="Times New Roman"/>
          <w:color w:val="525252" w:themeColor="text1" w:themeTint="F2"/>
          <w:sz w:val="28"/>
          <w:szCs w:val="28"/>
          <w:lang w:val="uk-UA" w:eastAsia="ru-RU"/>
        </w:rPr>
        <w:t>в обов’язковому порядку</w:t>
      </w:r>
      <w:r w:rsidR="006D52E2">
        <w:rPr>
          <w:rFonts w:ascii="Times New Roman" w:hAnsi="Times New Roman" w:eastAsia="Times New Roman" w:cs="Times New Roman"/>
          <w:color w:val="525252" w:themeColor="text1" w:themeTint="F2"/>
          <w:sz w:val="28"/>
          <w:szCs w:val="28"/>
          <w:lang w:val="uk-UA" w:eastAsia="ru-RU"/>
        </w:rPr>
        <w:t xml:space="preserve"> </w:t>
      </w:r>
      <w:r w:rsidRPr="00A94575">
        <w:rPr>
          <w:rFonts w:ascii="Times New Roman" w:hAnsi="Times New Roman" w:eastAsia="Times New Roman" w:cs="Times New Roman"/>
          <w:color w:val="525252" w:themeColor="text1" w:themeTint="F2"/>
          <w:sz w:val="28"/>
          <w:szCs w:val="28"/>
          <w:lang w:val="uk-UA" w:eastAsia="ru-RU"/>
        </w:rPr>
        <w:t>вимоги щодо</w:t>
      </w:r>
      <w:r w:rsidR="00D55CA5">
        <w:rPr>
          <w:rFonts w:ascii="Times New Roman" w:hAnsi="Times New Roman" w:eastAsia="Times New Roman" w:cs="Times New Roman"/>
          <w:color w:val="525252" w:themeColor="text1" w:themeTint="F2"/>
          <w:sz w:val="28"/>
          <w:szCs w:val="28"/>
          <w:lang w:val="uk-UA" w:eastAsia="ru-RU"/>
        </w:rPr>
        <w:t xml:space="preserve"> </w:t>
      </w:r>
      <w:r w:rsidRPr="00A94575">
        <w:rPr>
          <w:rFonts w:ascii="Times New Roman" w:hAnsi="Times New Roman" w:eastAsia="Times New Roman" w:cs="Times New Roman"/>
          <w:color w:val="525252" w:themeColor="text1" w:themeTint="F2"/>
          <w:sz w:val="28"/>
          <w:szCs w:val="28"/>
          <w:lang w:val="uk-UA" w:eastAsia="ru-RU"/>
        </w:rPr>
        <w:t xml:space="preserve">зовнішнього забезпечення послуг: </w:t>
      </w:r>
      <w:r w:rsidRPr="00A94575" w:rsidR="006D52E2">
        <w:rPr>
          <w:rFonts w:ascii="Times New Roman" w:hAnsi="Times New Roman" w:eastAsia="Times New Roman" w:cs="Times New Roman"/>
          <w:color w:val="525252" w:themeColor="text1" w:themeTint="F2"/>
          <w:sz w:val="28"/>
          <w:szCs w:val="28"/>
          <w:lang w:val="uk-UA" w:eastAsia="ru-RU"/>
        </w:rPr>
        <w:t xml:space="preserve">процесів закупівлі виробів медичного призначення, </w:t>
      </w:r>
      <w:r w:rsidRPr="00A94575">
        <w:rPr>
          <w:rFonts w:ascii="Times New Roman" w:hAnsi="Times New Roman" w:eastAsia="Times New Roman" w:cs="Times New Roman"/>
          <w:color w:val="525252" w:themeColor="text1" w:themeTint="F2"/>
          <w:sz w:val="28"/>
          <w:szCs w:val="28"/>
          <w:lang w:val="uk-UA" w:eastAsia="ru-RU"/>
        </w:rPr>
        <w:t xml:space="preserve">медичного обладнання, </w:t>
      </w:r>
      <w:r w:rsidRPr="00A94575" w:rsidR="006D52E2">
        <w:rPr>
          <w:rFonts w:ascii="Times New Roman" w:hAnsi="Times New Roman" w:eastAsia="Times New Roman" w:cs="Times New Roman"/>
          <w:color w:val="525252" w:themeColor="text1" w:themeTint="F2"/>
          <w:sz w:val="28"/>
          <w:szCs w:val="28"/>
          <w:lang w:val="uk-UA" w:eastAsia="ru-RU"/>
        </w:rPr>
        <w:t xml:space="preserve">лікарських засобів, </w:t>
      </w:r>
      <w:r w:rsidRPr="00A94575">
        <w:rPr>
          <w:rFonts w:ascii="Times New Roman" w:hAnsi="Times New Roman" w:eastAsia="Times New Roman" w:cs="Times New Roman"/>
          <w:color w:val="525252" w:themeColor="text1" w:themeTint="F2"/>
          <w:sz w:val="28"/>
          <w:szCs w:val="28"/>
          <w:lang w:val="uk-UA" w:eastAsia="ru-RU"/>
        </w:rPr>
        <w:t xml:space="preserve">інших товарів, </w:t>
      </w:r>
      <w:r w:rsidR="006D52E2">
        <w:rPr>
          <w:rFonts w:ascii="Times New Roman" w:hAnsi="Times New Roman" w:eastAsia="Times New Roman" w:cs="Times New Roman"/>
          <w:color w:val="525252" w:themeColor="text1" w:themeTint="F2"/>
          <w:sz w:val="28"/>
          <w:szCs w:val="28"/>
          <w:lang w:val="uk-UA" w:eastAsia="ru-RU"/>
        </w:rPr>
        <w:t xml:space="preserve">які </w:t>
      </w:r>
      <w:r w:rsidRPr="00A94575">
        <w:rPr>
          <w:rFonts w:ascii="Times New Roman" w:hAnsi="Times New Roman" w:eastAsia="Times New Roman" w:cs="Times New Roman"/>
          <w:color w:val="525252" w:themeColor="text1" w:themeTint="F2"/>
          <w:sz w:val="28"/>
          <w:szCs w:val="28"/>
          <w:lang w:val="uk-UA" w:eastAsia="ru-RU"/>
        </w:rPr>
        <w:t>необхідн</w:t>
      </w:r>
      <w:r w:rsidR="006D52E2">
        <w:rPr>
          <w:rFonts w:ascii="Times New Roman" w:hAnsi="Times New Roman" w:eastAsia="Times New Roman" w:cs="Times New Roman"/>
          <w:color w:val="525252" w:themeColor="text1" w:themeTint="F2"/>
          <w:sz w:val="28"/>
          <w:szCs w:val="28"/>
          <w:lang w:val="uk-UA" w:eastAsia="ru-RU"/>
        </w:rPr>
        <w:t>і</w:t>
      </w:r>
      <w:r w:rsidRPr="00A94575">
        <w:rPr>
          <w:rFonts w:ascii="Times New Roman" w:hAnsi="Times New Roman" w:eastAsia="Times New Roman" w:cs="Times New Roman"/>
          <w:color w:val="525252" w:themeColor="text1" w:themeTint="F2"/>
          <w:sz w:val="28"/>
          <w:szCs w:val="28"/>
          <w:lang w:val="uk-UA" w:eastAsia="ru-RU"/>
        </w:rPr>
        <w:t xml:space="preserve"> для того, щоб відбув</w:t>
      </w:r>
      <w:r w:rsidR="006D52E2">
        <w:rPr>
          <w:rFonts w:ascii="Times New Roman" w:hAnsi="Times New Roman" w:eastAsia="Times New Roman" w:cs="Times New Roman"/>
          <w:color w:val="525252" w:themeColor="text1" w:themeTint="F2"/>
          <w:sz w:val="28"/>
          <w:szCs w:val="28"/>
          <w:lang w:val="uk-UA" w:eastAsia="ru-RU"/>
        </w:rPr>
        <w:t>ався постійний</w:t>
      </w:r>
      <w:r w:rsidRPr="00A94575">
        <w:rPr>
          <w:rFonts w:ascii="Times New Roman" w:hAnsi="Times New Roman" w:eastAsia="Times New Roman" w:cs="Times New Roman"/>
          <w:color w:val="525252" w:themeColor="text1" w:themeTint="F2"/>
          <w:sz w:val="28"/>
          <w:szCs w:val="28"/>
          <w:lang w:val="uk-UA" w:eastAsia="ru-RU"/>
        </w:rPr>
        <w:t xml:space="preserve"> процес надання медичної допомоги.</w:t>
      </w:r>
    </w:p>
    <w:p w:rsidRPr="00A94575" w:rsidR="00A94575" w:rsidP="00A94575" w:rsidRDefault="00A94575" w14:paraId="637AC3CE" w14:textId="6077F2B2">
      <w:pPr>
        <w:shd w:val="clear" w:color="auto" w:fill="FFFFFF"/>
        <w:spacing w:after="0" w:line="360" w:lineRule="auto"/>
        <w:ind w:firstLine="567"/>
        <w:jc w:val="both"/>
        <w:rPr>
          <w:rFonts w:ascii="Times New Roman" w:hAnsi="Times New Roman" w:eastAsia="Times New Roman" w:cs="Times New Roman"/>
          <w:color w:val="525252" w:themeColor="text1" w:themeTint="F2"/>
          <w:sz w:val="28"/>
          <w:szCs w:val="28"/>
          <w:lang w:val="uk-UA" w:eastAsia="ru-RU"/>
        </w:rPr>
      </w:pPr>
      <w:r w:rsidRPr="00A94575">
        <w:rPr>
          <w:rFonts w:ascii="Times New Roman" w:hAnsi="Times New Roman" w:eastAsia="Times New Roman" w:cs="Times New Roman"/>
          <w:color w:val="525252" w:themeColor="text1" w:themeTint="F2"/>
          <w:sz w:val="28"/>
          <w:szCs w:val="28"/>
          <w:lang w:val="uk-UA" w:eastAsia="ru-RU"/>
        </w:rPr>
        <w:lastRenderedPageBreak/>
        <w:t>Зокрема</w:t>
      </w:r>
      <w:r w:rsidR="006D52E2">
        <w:rPr>
          <w:rFonts w:ascii="Times New Roman" w:hAnsi="Times New Roman" w:eastAsia="Times New Roman" w:cs="Times New Roman"/>
          <w:color w:val="525252" w:themeColor="text1" w:themeTint="F2"/>
          <w:sz w:val="28"/>
          <w:szCs w:val="28"/>
          <w:lang w:val="uk-UA" w:eastAsia="ru-RU"/>
        </w:rPr>
        <w:t xml:space="preserve"> у</w:t>
      </w:r>
      <w:r w:rsidRPr="00A94575">
        <w:rPr>
          <w:rFonts w:ascii="Times New Roman" w:hAnsi="Times New Roman" w:eastAsia="Times New Roman" w:cs="Times New Roman"/>
          <w:color w:val="525252" w:themeColor="text1" w:themeTint="F2"/>
          <w:sz w:val="28"/>
          <w:szCs w:val="28"/>
          <w:lang w:val="uk-UA" w:eastAsia="ru-RU"/>
        </w:rPr>
        <w:t xml:space="preserve"> п</w:t>
      </w:r>
      <w:r w:rsidR="006D52E2">
        <w:rPr>
          <w:rFonts w:ascii="Times New Roman" w:hAnsi="Times New Roman" w:eastAsia="Times New Roman" w:cs="Times New Roman"/>
          <w:color w:val="525252" w:themeColor="text1" w:themeTint="F2"/>
          <w:sz w:val="28"/>
          <w:szCs w:val="28"/>
          <w:lang w:val="uk-UA" w:eastAsia="ru-RU"/>
        </w:rPr>
        <w:t>ункті</w:t>
      </w:r>
      <w:r w:rsidRPr="00A94575">
        <w:rPr>
          <w:rFonts w:ascii="Times New Roman" w:hAnsi="Times New Roman" w:eastAsia="Times New Roman" w:cs="Times New Roman"/>
          <w:color w:val="525252" w:themeColor="text1" w:themeTint="F2"/>
          <w:sz w:val="28"/>
          <w:szCs w:val="28"/>
          <w:lang w:val="uk-UA" w:eastAsia="ru-RU"/>
        </w:rPr>
        <w:t xml:space="preserve"> 8.5.3 «Власність, яка належить споживачам або зовнішнім виконавцям» містить вимоги щодо ідентифікації </w:t>
      </w:r>
      <w:r w:rsidR="00373231">
        <w:rPr>
          <w:rFonts w:ascii="Times New Roman" w:hAnsi="Times New Roman" w:eastAsia="Times New Roman" w:cs="Times New Roman"/>
          <w:color w:val="525252" w:themeColor="text1" w:themeTint="F2"/>
          <w:sz w:val="28"/>
          <w:szCs w:val="28"/>
          <w:lang w:val="uk-UA" w:eastAsia="ru-RU"/>
        </w:rPr>
        <w:t>і</w:t>
      </w:r>
      <w:r w:rsidR="006D52E2">
        <w:rPr>
          <w:rFonts w:ascii="Times New Roman" w:hAnsi="Times New Roman" w:eastAsia="Times New Roman" w:cs="Times New Roman"/>
          <w:color w:val="525252" w:themeColor="text1" w:themeTint="F2"/>
          <w:sz w:val="28"/>
          <w:szCs w:val="28"/>
          <w:lang w:val="uk-UA" w:eastAsia="ru-RU"/>
        </w:rPr>
        <w:t xml:space="preserve"> </w:t>
      </w:r>
      <w:r w:rsidRPr="00A94575">
        <w:rPr>
          <w:rFonts w:ascii="Times New Roman" w:hAnsi="Times New Roman" w:eastAsia="Times New Roman" w:cs="Times New Roman"/>
          <w:color w:val="525252" w:themeColor="text1" w:themeTint="F2"/>
          <w:sz w:val="28"/>
          <w:szCs w:val="28"/>
          <w:lang w:val="uk-UA" w:eastAsia="ru-RU"/>
        </w:rPr>
        <w:t>відстежування послуг, виконання яких захищає пацієнта від помилкового встановлення особистості за</w:t>
      </w:r>
      <w:r w:rsidR="00373231">
        <w:rPr>
          <w:rFonts w:ascii="Times New Roman" w:hAnsi="Times New Roman" w:eastAsia="Times New Roman" w:cs="Times New Roman"/>
          <w:color w:val="525252" w:themeColor="text1" w:themeTint="F2"/>
          <w:sz w:val="28"/>
          <w:szCs w:val="28"/>
          <w:lang w:val="uk-UA" w:eastAsia="ru-RU"/>
        </w:rPr>
        <w:t xml:space="preserve"> </w:t>
      </w:r>
      <w:r w:rsidRPr="00A94575">
        <w:rPr>
          <w:rFonts w:ascii="Times New Roman" w:hAnsi="Times New Roman" w:eastAsia="Times New Roman" w:cs="Times New Roman"/>
          <w:color w:val="525252" w:themeColor="text1" w:themeTint="F2"/>
          <w:sz w:val="28"/>
          <w:szCs w:val="28"/>
          <w:lang w:val="uk-UA" w:eastAsia="ru-RU"/>
        </w:rPr>
        <w:t xml:space="preserve">соціальними, </w:t>
      </w:r>
      <w:r w:rsidRPr="00A94575" w:rsidR="00373231">
        <w:rPr>
          <w:rFonts w:ascii="Times New Roman" w:hAnsi="Times New Roman" w:eastAsia="Times New Roman" w:cs="Times New Roman"/>
          <w:color w:val="525252" w:themeColor="text1" w:themeTint="F2"/>
          <w:sz w:val="28"/>
          <w:szCs w:val="28"/>
          <w:lang w:val="uk-UA" w:eastAsia="ru-RU"/>
        </w:rPr>
        <w:t>демографічними,</w:t>
      </w:r>
      <w:r w:rsidR="00373231">
        <w:rPr>
          <w:rFonts w:ascii="Times New Roman" w:hAnsi="Times New Roman" w:eastAsia="Times New Roman" w:cs="Times New Roman"/>
          <w:color w:val="525252" w:themeColor="text1" w:themeTint="F2"/>
          <w:sz w:val="28"/>
          <w:szCs w:val="28"/>
          <w:lang w:val="uk-UA" w:eastAsia="ru-RU"/>
        </w:rPr>
        <w:t xml:space="preserve"> </w:t>
      </w:r>
      <w:r w:rsidRPr="00A94575">
        <w:rPr>
          <w:rFonts w:ascii="Times New Roman" w:hAnsi="Times New Roman" w:eastAsia="Times New Roman" w:cs="Times New Roman"/>
          <w:color w:val="525252" w:themeColor="text1" w:themeTint="F2"/>
          <w:sz w:val="28"/>
          <w:szCs w:val="28"/>
          <w:lang w:val="uk-UA" w:eastAsia="ru-RU"/>
        </w:rPr>
        <w:t>професійними ознаками, від</w:t>
      </w:r>
      <w:r w:rsidR="00373231">
        <w:rPr>
          <w:rFonts w:ascii="Times New Roman" w:hAnsi="Times New Roman" w:eastAsia="Times New Roman" w:cs="Times New Roman"/>
          <w:color w:val="525252" w:themeColor="text1" w:themeTint="F2"/>
          <w:sz w:val="28"/>
          <w:szCs w:val="28"/>
          <w:lang w:val="uk-UA" w:eastAsia="ru-RU"/>
        </w:rPr>
        <w:t xml:space="preserve"> </w:t>
      </w:r>
      <w:r w:rsidRPr="00A94575">
        <w:rPr>
          <w:rFonts w:ascii="Times New Roman" w:hAnsi="Times New Roman" w:eastAsia="Times New Roman" w:cs="Times New Roman"/>
          <w:color w:val="525252" w:themeColor="text1" w:themeTint="F2"/>
          <w:sz w:val="28"/>
          <w:szCs w:val="28"/>
          <w:lang w:val="uk-UA" w:eastAsia="ru-RU"/>
        </w:rPr>
        <w:t>отримання не</w:t>
      </w:r>
      <w:r w:rsidR="00373231">
        <w:rPr>
          <w:rFonts w:ascii="Times New Roman" w:hAnsi="Times New Roman" w:eastAsia="Times New Roman" w:cs="Times New Roman"/>
          <w:color w:val="525252" w:themeColor="text1" w:themeTint="F2"/>
          <w:sz w:val="28"/>
          <w:szCs w:val="28"/>
          <w:lang w:val="uk-UA" w:eastAsia="ru-RU"/>
        </w:rPr>
        <w:t xml:space="preserve"> </w:t>
      </w:r>
      <w:r w:rsidRPr="00A94575">
        <w:rPr>
          <w:rFonts w:ascii="Times New Roman" w:hAnsi="Times New Roman" w:eastAsia="Times New Roman" w:cs="Times New Roman"/>
          <w:color w:val="525252" w:themeColor="text1" w:themeTint="F2"/>
          <w:sz w:val="28"/>
          <w:szCs w:val="28"/>
          <w:lang w:val="uk-UA" w:eastAsia="ru-RU"/>
        </w:rPr>
        <w:t xml:space="preserve">призначеного йому лікарського засобу, </w:t>
      </w:r>
      <w:r w:rsidRPr="00A94575" w:rsidR="00373231">
        <w:rPr>
          <w:rFonts w:ascii="Times New Roman" w:hAnsi="Times New Roman" w:eastAsia="Times New Roman" w:cs="Times New Roman"/>
          <w:color w:val="525252" w:themeColor="text1" w:themeTint="F2"/>
          <w:sz w:val="28"/>
          <w:szCs w:val="28"/>
          <w:lang w:val="uk-UA" w:eastAsia="ru-RU"/>
        </w:rPr>
        <w:t>залишення непередбачуваного предмету чи наприклад хірургічного інструменту</w:t>
      </w:r>
      <w:r w:rsidR="00373231">
        <w:rPr>
          <w:rFonts w:ascii="Times New Roman" w:hAnsi="Times New Roman" w:eastAsia="Times New Roman" w:cs="Times New Roman"/>
          <w:color w:val="525252" w:themeColor="text1" w:themeTint="F2"/>
          <w:sz w:val="28"/>
          <w:szCs w:val="28"/>
          <w:lang w:val="uk-UA" w:eastAsia="ru-RU"/>
        </w:rPr>
        <w:t xml:space="preserve"> </w:t>
      </w:r>
      <w:r w:rsidR="00E8075C">
        <w:rPr>
          <w:rFonts w:ascii="Times New Roman" w:hAnsi="Times New Roman" w:eastAsia="Times New Roman" w:cs="Times New Roman"/>
          <w:color w:val="525252" w:themeColor="text1" w:themeTint="F2"/>
          <w:sz w:val="28"/>
          <w:szCs w:val="28"/>
          <w:lang w:val="uk-UA" w:eastAsia="ru-RU"/>
        </w:rPr>
        <w:t>в</w:t>
      </w:r>
      <w:r w:rsidR="00373231">
        <w:rPr>
          <w:rFonts w:ascii="Times New Roman" w:hAnsi="Times New Roman" w:eastAsia="Times New Roman" w:cs="Times New Roman"/>
          <w:color w:val="525252" w:themeColor="text1" w:themeTint="F2"/>
          <w:sz w:val="28"/>
          <w:szCs w:val="28"/>
          <w:lang w:val="uk-UA" w:eastAsia="ru-RU"/>
        </w:rPr>
        <w:t xml:space="preserve"> </w:t>
      </w:r>
      <w:r w:rsidRPr="00A94575" w:rsidR="00373231">
        <w:rPr>
          <w:rFonts w:ascii="Times New Roman" w:hAnsi="Times New Roman" w:eastAsia="Times New Roman" w:cs="Times New Roman"/>
          <w:color w:val="525252" w:themeColor="text1" w:themeTint="F2"/>
          <w:sz w:val="28"/>
          <w:szCs w:val="28"/>
          <w:lang w:val="uk-UA" w:eastAsia="ru-RU"/>
        </w:rPr>
        <w:t>організмі</w:t>
      </w:r>
      <w:r w:rsidR="00373231">
        <w:rPr>
          <w:rFonts w:ascii="Times New Roman" w:hAnsi="Times New Roman" w:eastAsia="Times New Roman" w:cs="Times New Roman"/>
          <w:color w:val="525252" w:themeColor="text1" w:themeTint="F2"/>
          <w:sz w:val="28"/>
          <w:szCs w:val="28"/>
          <w:lang w:val="uk-UA" w:eastAsia="ru-RU"/>
        </w:rPr>
        <w:t xml:space="preserve"> або </w:t>
      </w:r>
      <w:r w:rsidRPr="00A94575">
        <w:rPr>
          <w:rFonts w:ascii="Times New Roman" w:hAnsi="Times New Roman" w:eastAsia="Times New Roman" w:cs="Times New Roman"/>
          <w:color w:val="525252" w:themeColor="text1" w:themeTint="F2"/>
          <w:sz w:val="28"/>
          <w:szCs w:val="28"/>
          <w:lang w:val="uk-UA" w:eastAsia="ru-RU"/>
        </w:rPr>
        <w:t>проведення оперативного втручання не</w:t>
      </w:r>
      <w:r w:rsidR="00373231">
        <w:rPr>
          <w:rFonts w:ascii="Times New Roman" w:hAnsi="Times New Roman" w:eastAsia="Times New Roman" w:cs="Times New Roman"/>
          <w:color w:val="525252" w:themeColor="text1" w:themeTint="F2"/>
          <w:sz w:val="28"/>
          <w:szCs w:val="28"/>
          <w:lang w:val="uk-UA" w:eastAsia="ru-RU"/>
        </w:rPr>
        <w:t xml:space="preserve"> в </w:t>
      </w:r>
      <w:r w:rsidRPr="00A94575">
        <w:rPr>
          <w:rFonts w:ascii="Times New Roman" w:hAnsi="Times New Roman" w:eastAsia="Times New Roman" w:cs="Times New Roman"/>
          <w:color w:val="525252" w:themeColor="text1" w:themeTint="F2"/>
          <w:sz w:val="28"/>
          <w:szCs w:val="28"/>
          <w:lang w:val="uk-UA" w:eastAsia="ru-RU"/>
        </w:rPr>
        <w:t xml:space="preserve">тому боці тіла. Ці вимоги </w:t>
      </w:r>
      <w:r w:rsidRPr="00A94575" w:rsidR="00E8075C">
        <w:rPr>
          <w:rFonts w:ascii="Times New Roman" w:hAnsi="Times New Roman" w:eastAsia="Times New Roman" w:cs="Times New Roman"/>
          <w:color w:val="525252" w:themeColor="text1" w:themeTint="F2"/>
          <w:sz w:val="28"/>
          <w:szCs w:val="28"/>
          <w:lang w:val="uk-UA" w:eastAsia="ru-RU"/>
        </w:rPr>
        <w:t xml:space="preserve">також </w:t>
      </w:r>
      <w:r w:rsidRPr="00A94575">
        <w:rPr>
          <w:rFonts w:ascii="Times New Roman" w:hAnsi="Times New Roman" w:eastAsia="Times New Roman" w:cs="Times New Roman"/>
          <w:color w:val="525252" w:themeColor="text1" w:themeTint="F2"/>
          <w:sz w:val="28"/>
          <w:szCs w:val="28"/>
          <w:lang w:val="uk-UA" w:eastAsia="ru-RU"/>
        </w:rPr>
        <w:t>стосуються запобігання післяопераційним ускладненням,</w:t>
      </w:r>
      <w:r w:rsidR="00E8075C">
        <w:rPr>
          <w:rFonts w:ascii="Times New Roman" w:hAnsi="Times New Roman" w:eastAsia="Times New Roman" w:cs="Times New Roman"/>
          <w:color w:val="525252" w:themeColor="text1" w:themeTint="F2"/>
          <w:sz w:val="28"/>
          <w:szCs w:val="28"/>
          <w:lang w:val="uk-UA" w:eastAsia="ru-RU"/>
        </w:rPr>
        <w:t xml:space="preserve"> </w:t>
      </w:r>
      <w:r w:rsidRPr="00A94575">
        <w:rPr>
          <w:rFonts w:ascii="Times New Roman" w:hAnsi="Times New Roman" w:eastAsia="Times New Roman" w:cs="Times New Roman"/>
          <w:color w:val="525252" w:themeColor="text1" w:themeTint="F2"/>
          <w:sz w:val="28"/>
          <w:szCs w:val="28"/>
          <w:lang w:val="uk-UA" w:eastAsia="ru-RU"/>
        </w:rPr>
        <w:t>захисту персональних даних.</w:t>
      </w:r>
    </w:p>
    <w:p w:rsidRPr="00A94575" w:rsidR="00A94575" w:rsidP="00A94575" w:rsidRDefault="00E8075C" w14:paraId="77B6A40D" w14:textId="6F9A0B5A">
      <w:pPr>
        <w:shd w:val="clear" w:color="auto" w:fill="FFFFFF"/>
        <w:spacing w:after="0" w:line="360" w:lineRule="auto"/>
        <w:ind w:firstLine="567"/>
        <w:jc w:val="both"/>
        <w:rPr>
          <w:rFonts w:ascii="Times New Roman" w:hAnsi="Times New Roman" w:eastAsia="Times New Roman" w:cs="Times New Roman"/>
          <w:color w:val="525252" w:themeColor="text1" w:themeTint="F2"/>
          <w:sz w:val="28"/>
          <w:szCs w:val="28"/>
          <w:lang w:val="uk-UA" w:eastAsia="ru-RU"/>
        </w:rPr>
      </w:pPr>
      <w:r>
        <w:rPr>
          <w:rFonts w:ascii="Times New Roman" w:hAnsi="Times New Roman" w:eastAsia="Times New Roman" w:cs="Times New Roman"/>
          <w:color w:val="525252" w:themeColor="text1" w:themeTint="F2"/>
          <w:sz w:val="28"/>
          <w:szCs w:val="28"/>
          <w:lang w:val="uk-UA" w:eastAsia="ru-RU"/>
        </w:rPr>
        <w:t xml:space="preserve">В </w:t>
      </w:r>
      <w:r w:rsidRPr="00A94575" w:rsidR="00A94575">
        <w:rPr>
          <w:rFonts w:ascii="Times New Roman" w:hAnsi="Times New Roman" w:eastAsia="Times New Roman" w:cs="Times New Roman"/>
          <w:color w:val="525252" w:themeColor="text1" w:themeTint="F2"/>
          <w:sz w:val="28"/>
          <w:szCs w:val="28"/>
          <w:lang w:val="uk-UA" w:eastAsia="ru-RU"/>
        </w:rPr>
        <w:t xml:space="preserve">розділі </w:t>
      </w:r>
      <w:r>
        <w:rPr>
          <w:rFonts w:ascii="Times New Roman" w:hAnsi="Times New Roman" w:eastAsia="Times New Roman" w:cs="Times New Roman"/>
          <w:color w:val="525252" w:themeColor="text1" w:themeTint="F2"/>
          <w:sz w:val="28"/>
          <w:szCs w:val="28"/>
          <w:lang w:val="uk-UA" w:eastAsia="ru-RU"/>
        </w:rPr>
        <w:t xml:space="preserve">8 </w:t>
      </w:r>
      <w:r w:rsidRPr="00A94575" w:rsidR="00A94575">
        <w:rPr>
          <w:rFonts w:ascii="Times New Roman" w:hAnsi="Times New Roman" w:eastAsia="Times New Roman" w:cs="Times New Roman"/>
          <w:color w:val="525252" w:themeColor="text1" w:themeTint="F2"/>
          <w:sz w:val="28"/>
          <w:szCs w:val="28"/>
          <w:lang w:val="uk-UA" w:eastAsia="ru-RU"/>
        </w:rPr>
        <w:t xml:space="preserve">також визначені вимоги обов’язковості виконання планів медичного обслуговування </w:t>
      </w:r>
      <w:r>
        <w:rPr>
          <w:rFonts w:ascii="Times New Roman" w:hAnsi="Times New Roman" w:eastAsia="Times New Roman" w:cs="Times New Roman"/>
          <w:color w:val="525252" w:themeColor="text1" w:themeTint="F2"/>
          <w:sz w:val="28"/>
          <w:szCs w:val="28"/>
          <w:lang w:val="uk-UA" w:eastAsia="ru-RU"/>
        </w:rPr>
        <w:t>і</w:t>
      </w:r>
      <w:r w:rsidRPr="00A94575" w:rsidR="00A94575">
        <w:rPr>
          <w:rFonts w:ascii="Times New Roman" w:hAnsi="Times New Roman" w:eastAsia="Times New Roman" w:cs="Times New Roman"/>
          <w:color w:val="525252" w:themeColor="text1" w:themeTint="F2"/>
          <w:sz w:val="28"/>
          <w:szCs w:val="28"/>
          <w:lang w:val="uk-UA" w:eastAsia="ru-RU"/>
        </w:rPr>
        <w:t xml:space="preserve"> необхідних дій </w:t>
      </w:r>
      <w:r>
        <w:rPr>
          <w:rFonts w:ascii="Times New Roman" w:hAnsi="Times New Roman" w:eastAsia="Times New Roman" w:cs="Times New Roman"/>
          <w:color w:val="525252" w:themeColor="text1" w:themeTint="F2"/>
          <w:sz w:val="28"/>
          <w:szCs w:val="28"/>
          <w:lang w:val="uk-UA" w:eastAsia="ru-RU"/>
        </w:rPr>
        <w:t xml:space="preserve">в </w:t>
      </w:r>
      <w:r w:rsidRPr="00A94575" w:rsidR="00A94575">
        <w:rPr>
          <w:rFonts w:ascii="Times New Roman" w:hAnsi="Times New Roman" w:eastAsia="Times New Roman" w:cs="Times New Roman"/>
          <w:color w:val="525252" w:themeColor="text1" w:themeTint="F2"/>
          <w:sz w:val="28"/>
          <w:szCs w:val="28"/>
          <w:lang w:val="uk-UA" w:eastAsia="ru-RU"/>
        </w:rPr>
        <w:t>разі виникнення невідповідностей під час надання медичної допомоги чи отримання неочікуваного клінічного результату.</w:t>
      </w:r>
    </w:p>
    <w:p w:rsidRPr="00A94575" w:rsidR="00A94575" w:rsidP="00A94575" w:rsidRDefault="00A94575" w14:paraId="34C08E58" w14:textId="3E462F25">
      <w:pPr>
        <w:shd w:val="clear" w:color="auto" w:fill="FFFFFF"/>
        <w:spacing w:after="0" w:line="360" w:lineRule="auto"/>
        <w:ind w:firstLine="567"/>
        <w:jc w:val="both"/>
        <w:rPr>
          <w:rFonts w:ascii="Times New Roman" w:hAnsi="Times New Roman" w:eastAsia="Times New Roman" w:cs="Times New Roman"/>
          <w:color w:val="525252" w:themeColor="text1" w:themeTint="F2"/>
          <w:sz w:val="28"/>
          <w:szCs w:val="28"/>
          <w:lang w:val="uk-UA" w:eastAsia="ru-RU"/>
        </w:rPr>
      </w:pPr>
      <w:r w:rsidRPr="00A94575">
        <w:rPr>
          <w:rFonts w:ascii="Times New Roman" w:hAnsi="Times New Roman" w:eastAsia="Times New Roman" w:cs="Times New Roman"/>
          <w:bCs/>
          <w:iCs/>
          <w:color w:val="525252" w:themeColor="text1" w:themeTint="F2"/>
          <w:sz w:val="28"/>
          <w:szCs w:val="28"/>
          <w:lang w:val="uk-UA" w:eastAsia="ru-RU"/>
        </w:rPr>
        <w:t>Розділ 9</w:t>
      </w:r>
      <w:r w:rsidR="00E8075C">
        <w:rPr>
          <w:rFonts w:ascii="Times New Roman" w:hAnsi="Times New Roman" w:eastAsia="Times New Roman" w:cs="Times New Roman"/>
          <w:color w:val="525252" w:themeColor="text1" w:themeTint="F2"/>
          <w:sz w:val="28"/>
          <w:szCs w:val="28"/>
          <w:lang w:val="uk-UA" w:eastAsia="ru-RU"/>
        </w:rPr>
        <w:t xml:space="preserve"> </w:t>
      </w:r>
      <w:r w:rsidRPr="00A94575">
        <w:rPr>
          <w:rFonts w:ascii="Times New Roman" w:hAnsi="Times New Roman" w:eastAsia="Times New Roman" w:cs="Times New Roman"/>
          <w:color w:val="525252" w:themeColor="text1" w:themeTint="F2"/>
          <w:sz w:val="28"/>
          <w:szCs w:val="28"/>
          <w:lang w:val="uk-UA" w:eastAsia="ru-RU"/>
        </w:rPr>
        <w:t>стандарту присвячено вимогам до</w:t>
      </w:r>
      <w:r w:rsidR="00AC13C6">
        <w:rPr>
          <w:rFonts w:ascii="Times New Roman" w:hAnsi="Times New Roman" w:eastAsia="Times New Roman" w:cs="Times New Roman"/>
          <w:color w:val="525252" w:themeColor="text1" w:themeTint="F2"/>
          <w:sz w:val="28"/>
          <w:szCs w:val="28"/>
          <w:lang w:val="uk-UA" w:eastAsia="ru-RU"/>
        </w:rPr>
        <w:t xml:space="preserve"> </w:t>
      </w:r>
      <w:r w:rsidRPr="00A94575">
        <w:rPr>
          <w:rFonts w:ascii="Times New Roman" w:hAnsi="Times New Roman" w:eastAsia="Times New Roman" w:cs="Times New Roman"/>
          <w:color w:val="525252" w:themeColor="text1" w:themeTint="F2"/>
          <w:sz w:val="28"/>
          <w:szCs w:val="28"/>
          <w:lang w:val="uk-UA" w:eastAsia="ru-RU"/>
        </w:rPr>
        <w:t xml:space="preserve">процесів «зворотного зв’язку» </w:t>
      </w:r>
      <w:r w:rsidR="00AC13C6">
        <w:rPr>
          <w:rFonts w:ascii="Times New Roman" w:hAnsi="Times New Roman" w:eastAsia="Times New Roman" w:cs="Times New Roman"/>
          <w:color w:val="525252" w:themeColor="text1" w:themeTint="F2"/>
          <w:sz w:val="28"/>
          <w:szCs w:val="28"/>
          <w:lang w:val="uk-UA" w:eastAsia="ru-RU"/>
        </w:rPr>
        <w:t xml:space="preserve">у </w:t>
      </w:r>
      <w:r w:rsidRPr="00A94575">
        <w:rPr>
          <w:rFonts w:ascii="Times New Roman" w:hAnsi="Times New Roman" w:eastAsia="Times New Roman" w:cs="Times New Roman"/>
          <w:color w:val="525252" w:themeColor="text1" w:themeTint="F2"/>
          <w:sz w:val="28"/>
          <w:szCs w:val="28"/>
          <w:lang w:val="uk-UA" w:eastAsia="ru-RU"/>
        </w:rPr>
        <w:t>системі менеджменту якості:</w:t>
      </w:r>
    </w:p>
    <w:p w:rsidRPr="00A94575" w:rsidR="00A94575" w:rsidP="00A94575" w:rsidRDefault="00A94575" w14:paraId="5A21971D" w14:textId="45F250B7">
      <w:pPr>
        <w:numPr>
          <w:ilvl w:val="0"/>
          <w:numId w:val="5"/>
        </w:numPr>
        <w:shd w:val="clear" w:color="auto" w:fill="FFFFFF"/>
        <w:spacing w:after="0" w:line="360" w:lineRule="auto"/>
        <w:ind w:left="0" w:firstLine="567"/>
        <w:jc w:val="both"/>
        <w:rPr>
          <w:rFonts w:ascii="Times New Roman" w:hAnsi="Times New Roman" w:eastAsia="Times New Roman" w:cs="Times New Roman"/>
          <w:color w:val="525252" w:themeColor="text1" w:themeTint="F2"/>
          <w:sz w:val="28"/>
          <w:szCs w:val="28"/>
          <w:lang w:val="uk-UA" w:eastAsia="ru-RU"/>
        </w:rPr>
      </w:pPr>
      <w:r w:rsidRPr="00A94575">
        <w:rPr>
          <w:rFonts w:ascii="Times New Roman" w:hAnsi="Times New Roman" w:eastAsia="Times New Roman" w:cs="Times New Roman"/>
          <w:color w:val="525252" w:themeColor="text1" w:themeTint="F2"/>
          <w:sz w:val="28"/>
          <w:szCs w:val="28"/>
          <w:lang w:val="uk-UA" w:eastAsia="ru-RU"/>
        </w:rPr>
        <w:t xml:space="preserve">вимірювань, </w:t>
      </w:r>
      <w:r w:rsidRPr="00A94575" w:rsidR="00AC13C6">
        <w:rPr>
          <w:rFonts w:ascii="Times New Roman" w:hAnsi="Times New Roman" w:eastAsia="Times New Roman" w:cs="Times New Roman"/>
          <w:color w:val="525252" w:themeColor="text1" w:themeTint="F2"/>
          <w:sz w:val="28"/>
          <w:szCs w:val="28"/>
          <w:lang w:val="uk-UA" w:eastAsia="ru-RU"/>
        </w:rPr>
        <w:t>моніторингу,</w:t>
      </w:r>
      <w:r w:rsidR="00AC13C6">
        <w:rPr>
          <w:rFonts w:ascii="Times New Roman" w:hAnsi="Times New Roman" w:eastAsia="Times New Roman" w:cs="Times New Roman"/>
          <w:color w:val="525252" w:themeColor="text1" w:themeTint="F2"/>
          <w:sz w:val="28"/>
          <w:szCs w:val="28"/>
          <w:lang w:val="uk-UA" w:eastAsia="ru-RU"/>
        </w:rPr>
        <w:t xml:space="preserve"> </w:t>
      </w:r>
      <w:r w:rsidRPr="00A94575">
        <w:rPr>
          <w:rFonts w:ascii="Times New Roman" w:hAnsi="Times New Roman" w:eastAsia="Times New Roman" w:cs="Times New Roman"/>
          <w:color w:val="525252" w:themeColor="text1" w:themeTint="F2"/>
          <w:sz w:val="28"/>
          <w:szCs w:val="28"/>
          <w:lang w:val="uk-UA" w:eastAsia="ru-RU"/>
        </w:rPr>
        <w:t xml:space="preserve">аналізу </w:t>
      </w:r>
      <w:r w:rsidR="00AC13C6">
        <w:rPr>
          <w:rFonts w:ascii="Times New Roman" w:hAnsi="Times New Roman" w:eastAsia="Times New Roman" w:cs="Times New Roman"/>
          <w:color w:val="525252" w:themeColor="text1" w:themeTint="F2"/>
          <w:sz w:val="28"/>
          <w:szCs w:val="28"/>
          <w:lang w:val="uk-UA" w:eastAsia="ru-RU"/>
        </w:rPr>
        <w:t xml:space="preserve">та </w:t>
      </w:r>
      <w:r w:rsidRPr="00A94575">
        <w:rPr>
          <w:rFonts w:ascii="Times New Roman" w:hAnsi="Times New Roman" w:eastAsia="Times New Roman" w:cs="Times New Roman"/>
          <w:color w:val="525252" w:themeColor="text1" w:themeTint="F2"/>
          <w:sz w:val="28"/>
          <w:szCs w:val="28"/>
          <w:lang w:val="uk-UA" w:eastAsia="ru-RU"/>
        </w:rPr>
        <w:t>оцінки якості процесів і продукції;</w:t>
      </w:r>
    </w:p>
    <w:p w:rsidRPr="00A94575" w:rsidR="00A94575" w:rsidP="00A94575" w:rsidRDefault="00A94575" w14:paraId="55AF28DF" w14:textId="77777777">
      <w:pPr>
        <w:numPr>
          <w:ilvl w:val="0"/>
          <w:numId w:val="5"/>
        </w:numPr>
        <w:shd w:val="clear" w:color="auto" w:fill="FFFFFF"/>
        <w:spacing w:after="0" w:line="360" w:lineRule="auto"/>
        <w:ind w:left="0" w:firstLine="567"/>
        <w:jc w:val="both"/>
        <w:rPr>
          <w:rFonts w:ascii="Times New Roman" w:hAnsi="Times New Roman" w:eastAsia="Times New Roman" w:cs="Times New Roman"/>
          <w:color w:val="525252" w:themeColor="text1" w:themeTint="F2"/>
          <w:sz w:val="28"/>
          <w:szCs w:val="28"/>
          <w:lang w:val="uk-UA" w:eastAsia="ru-RU"/>
        </w:rPr>
      </w:pPr>
      <w:r w:rsidRPr="00A94575">
        <w:rPr>
          <w:rFonts w:ascii="Times New Roman" w:hAnsi="Times New Roman" w:eastAsia="Times New Roman" w:cs="Times New Roman"/>
          <w:color w:val="525252" w:themeColor="text1" w:themeTint="F2"/>
          <w:sz w:val="28"/>
          <w:szCs w:val="28"/>
          <w:lang w:val="uk-UA" w:eastAsia="ru-RU"/>
        </w:rPr>
        <w:t>внутрішнього аудиту;</w:t>
      </w:r>
    </w:p>
    <w:p w:rsidRPr="00A94575" w:rsidR="00A94575" w:rsidP="00A94575" w:rsidRDefault="00A94575" w14:paraId="3BBFDE16" w14:textId="77777777">
      <w:pPr>
        <w:numPr>
          <w:ilvl w:val="0"/>
          <w:numId w:val="5"/>
        </w:numPr>
        <w:shd w:val="clear" w:color="auto" w:fill="FFFFFF"/>
        <w:spacing w:after="0" w:line="360" w:lineRule="auto"/>
        <w:ind w:left="0" w:firstLine="567"/>
        <w:jc w:val="both"/>
        <w:rPr>
          <w:rFonts w:ascii="Times New Roman" w:hAnsi="Times New Roman" w:eastAsia="Times New Roman" w:cs="Times New Roman"/>
          <w:color w:val="525252" w:themeColor="text1" w:themeTint="F2"/>
          <w:sz w:val="28"/>
          <w:szCs w:val="28"/>
          <w:lang w:val="uk-UA" w:eastAsia="ru-RU"/>
        </w:rPr>
      </w:pPr>
      <w:r w:rsidRPr="00A94575">
        <w:rPr>
          <w:rFonts w:ascii="Times New Roman" w:hAnsi="Times New Roman" w:eastAsia="Times New Roman" w:cs="Times New Roman"/>
          <w:color w:val="525252" w:themeColor="text1" w:themeTint="F2"/>
          <w:sz w:val="28"/>
          <w:szCs w:val="28"/>
          <w:lang w:val="uk-UA" w:eastAsia="ru-RU"/>
        </w:rPr>
        <w:t>процесів аналізу системи менеджменту.</w:t>
      </w:r>
    </w:p>
    <w:p w:rsidRPr="00A94575" w:rsidR="00A94575" w:rsidP="00A94575" w:rsidRDefault="00AC13C6" w14:paraId="4AB7BB1F" w14:textId="46D2E226">
      <w:pPr>
        <w:shd w:val="clear" w:color="auto" w:fill="FFFFFF"/>
        <w:spacing w:after="0" w:line="360" w:lineRule="auto"/>
        <w:ind w:firstLine="567"/>
        <w:jc w:val="both"/>
        <w:rPr>
          <w:rFonts w:ascii="Times New Roman" w:hAnsi="Times New Roman" w:eastAsia="Times New Roman" w:cs="Times New Roman"/>
          <w:color w:val="525252" w:themeColor="text1" w:themeTint="F2"/>
          <w:sz w:val="28"/>
          <w:szCs w:val="28"/>
          <w:lang w:val="uk-UA" w:eastAsia="ru-RU"/>
        </w:rPr>
      </w:pPr>
      <w:r>
        <w:rPr>
          <w:rFonts w:ascii="Times New Roman" w:hAnsi="Times New Roman" w:eastAsia="Times New Roman" w:cs="Times New Roman"/>
          <w:color w:val="525252" w:themeColor="text1" w:themeTint="F2"/>
          <w:sz w:val="28"/>
          <w:szCs w:val="28"/>
          <w:lang w:val="uk-UA" w:eastAsia="ru-RU"/>
        </w:rPr>
        <w:t xml:space="preserve">Дев’ятий розділ </w:t>
      </w:r>
      <w:r w:rsidRPr="00A94575" w:rsidR="00A94575">
        <w:rPr>
          <w:rFonts w:ascii="Times New Roman" w:hAnsi="Times New Roman" w:eastAsia="Times New Roman" w:cs="Times New Roman"/>
          <w:color w:val="525252" w:themeColor="text1" w:themeTint="F2"/>
          <w:sz w:val="28"/>
          <w:szCs w:val="28"/>
          <w:lang w:val="uk-UA" w:eastAsia="ru-RU"/>
        </w:rPr>
        <w:t>загалом відповідає вимогам п</w:t>
      </w:r>
      <w:r>
        <w:rPr>
          <w:rFonts w:ascii="Times New Roman" w:hAnsi="Times New Roman" w:eastAsia="Times New Roman" w:cs="Times New Roman"/>
          <w:color w:val="525252" w:themeColor="text1" w:themeTint="F2"/>
          <w:sz w:val="28"/>
          <w:szCs w:val="28"/>
          <w:lang w:val="uk-UA" w:eastAsia="ru-RU"/>
        </w:rPr>
        <w:t>.</w:t>
      </w:r>
      <w:r w:rsidRPr="00A94575" w:rsidR="00A94575">
        <w:rPr>
          <w:rFonts w:ascii="Times New Roman" w:hAnsi="Times New Roman" w:eastAsia="Times New Roman" w:cs="Times New Roman"/>
          <w:color w:val="525252" w:themeColor="text1" w:themeTint="F2"/>
          <w:sz w:val="28"/>
          <w:szCs w:val="28"/>
          <w:lang w:val="uk-UA" w:eastAsia="ru-RU"/>
        </w:rPr>
        <w:t xml:space="preserve"> 8.1–8.4</w:t>
      </w:r>
      <w:r>
        <w:rPr>
          <w:rFonts w:ascii="Times New Roman" w:hAnsi="Times New Roman" w:eastAsia="Times New Roman" w:cs="Times New Roman"/>
          <w:color w:val="525252" w:themeColor="text1" w:themeTint="F2"/>
          <w:sz w:val="28"/>
          <w:szCs w:val="28"/>
          <w:lang w:val="uk-UA" w:eastAsia="ru-RU"/>
        </w:rPr>
        <w:t xml:space="preserve"> </w:t>
      </w:r>
      <w:r w:rsidRPr="00A94575" w:rsidR="00A94575">
        <w:rPr>
          <w:rFonts w:ascii="Times New Roman" w:hAnsi="Times New Roman" w:eastAsia="Times New Roman" w:cs="Times New Roman"/>
          <w:color w:val="525252" w:themeColor="text1" w:themeTint="F2"/>
          <w:sz w:val="28"/>
          <w:szCs w:val="28"/>
          <w:lang w:val="uk-UA" w:eastAsia="ru-RU"/>
        </w:rPr>
        <w:t>версії стандарту 2008 р</w:t>
      </w:r>
      <w:r>
        <w:rPr>
          <w:rFonts w:ascii="Times New Roman" w:hAnsi="Times New Roman" w:eastAsia="Times New Roman" w:cs="Times New Roman"/>
          <w:color w:val="525252" w:themeColor="text1" w:themeTint="F2"/>
          <w:sz w:val="28"/>
          <w:szCs w:val="28"/>
          <w:lang w:val="uk-UA" w:eastAsia="ru-RU"/>
        </w:rPr>
        <w:t>оку.</w:t>
      </w:r>
      <w:r w:rsidRPr="00A94575" w:rsidR="00A94575">
        <w:rPr>
          <w:rFonts w:ascii="Times New Roman" w:hAnsi="Times New Roman" w:eastAsia="Times New Roman" w:cs="Times New Roman"/>
          <w:color w:val="525252" w:themeColor="text1" w:themeTint="F2"/>
          <w:sz w:val="28"/>
          <w:szCs w:val="28"/>
          <w:lang w:val="uk-UA" w:eastAsia="ru-RU"/>
        </w:rPr>
        <w:t xml:space="preserve"> Пункт 8.5 стандарту версії 2008 р</w:t>
      </w:r>
      <w:r>
        <w:rPr>
          <w:rFonts w:ascii="Times New Roman" w:hAnsi="Times New Roman" w:eastAsia="Times New Roman" w:cs="Times New Roman"/>
          <w:color w:val="525252" w:themeColor="text1" w:themeTint="F2"/>
          <w:sz w:val="28"/>
          <w:szCs w:val="28"/>
          <w:lang w:val="uk-UA" w:eastAsia="ru-RU"/>
        </w:rPr>
        <w:t>оку</w:t>
      </w:r>
      <w:r w:rsidRPr="00A94575" w:rsidR="00A94575">
        <w:rPr>
          <w:rFonts w:ascii="Times New Roman" w:hAnsi="Times New Roman" w:eastAsia="Times New Roman" w:cs="Times New Roman"/>
          <w:color w:val="525252" w:themeColor="text1" w:themeTint="F2"/>
          <w:sz w:val="28"/>
          <w:szCs w:val="28"/>
          <w:lang w:val="uk-UA" w:eastAsia="ru-RU"/>
        </w:rPr>
        <w:t xml:space="preserve"> виокремлено </w:t>
      </w:r>
      <w:r>
        <w:rPr>
          <w:rFonts w:ascii="Times New Roman" w:hAnsi="Times New Roman" w:eastAsia="Times New Roman" w:cs="Times New Roman"/>
          <w:color w:val="525252" w:themeColor="text1" w:themeTint="F2"/>
          <w:sz w:val="28"/>
          <w:szCs w:val="28"/>
          <w:lang w:val="uk-UA" w:eastAsia="ru-RU"/>
        </w:rPr>
        <w:t>в</w:t>
      </w:r>
      <w:r w:rsidRPr="00A94575" w:rsidR="00A94575">
        <w:rPr>
          <w:rFonts w:ascii="Times New Roman" w:hAnsi="Times New Roman" w:eastAsia="Times New Roman" w:cs="Times New Roman"/>
          <w:color w:val="525252" w:themeColor="text1" w:themeTint="F2"/>
          <w:sz w:val="28"/>
          <w:szCs w:val="28"/>
          <w:lang w:val="uk-UA" w:eastAsia="ru-RU"/>
        </w:rPr>
        <w:t xml:space="preserve"> розділ 10 стандарту версії 2015 р</w:t>
      </w:r>
      <w:r>
        <w:rPr>
          <w:rFonts w:ascii="Times New Roman" w:hAnsi="Times New Roman" w:eastAsia="Times New Roman" w:cs="Times New Roman"/>
          <w:color w:val="525252" w:themeColor="text1" w:themeTint="F2"/>
          <w:sz w:val="28"/>
          <w:szCs w:val="28"/>
          <w:lang w:val="uk-UA" w:eastAsia="ru-RU"/>
        </w:rPr>
        <w:t>оку</w:t>
      </w:r>
      <w:r w:rsidRPr="00A94575" w:rsidR="00A94575">
        <w:rPr>
          <w:rFonts w:ascii="Times New Roman" w:hAnsi="Times New Roman" w:eastAsia="Times New Roman" w:cs="Times New Roman"/>
          <w:color w:val="525252" w:themeColor="text1" w:themeTint="F2"/>
          <w:sz w:val="28"/>
          <w:szCs w:val="28"/>
          <w:lang w:val="uk-UA" w:eastAsia="ru-RU"/>
        </w:rPr>
        <w:t xml:space="preserve"> «Покращення».</w:t>
      </w:r>
    </w:p>
    <w:p w:rsidRPr="00A94575" w:rsidR="00A94575" w:rsidP="00A94575" w:rsidRDefault="00AC13C6" w14:paraId="059278E5" w14:textId="002685C6">
      <w:pPr>
        <w:shd w:val="clear" w:color="auto" w:fill="FFFFFF"/>
        <w:spacing w:after="0" w:line="360" w:lineRule="auto"/>
        <w:ind w:firstLine="567"/>
        <w:jc w:val="both"/>
        <w:rPr>
          <w:rFonts w:ascii="Times New Roman" w:hAnsi="Times New Roman" w:eastAsia="Times New Roman" w:cs="Times New Roman"/>
          <w:color w:val="525252" w:themeColor="text1" w:themeTint="F2"/>
          <w:sz w:val="28"/>
          <w:szCs w:val="28"/>
          <w:lang w:val="uk-UA" w:eastAsia="ru-RU"/>
        </w:rPr>
      </w:pPr>
      <w:r>
        <w:rPr>
          <w:rFonts w:ascii="Times New Roman" w:hAnsi="Times New Roman" w:eastAsia="Times New Roman" w:cs="Times New Roman"/>
          <w:color w:val="525252" w:themeColor="text1" w:themeTint="F2"/>
          <w:sz w:val="28"/>
          <w:szCs w:val="28"/>
          <w:lang w:val="uk-UA" w:eastAsia="ru-RU"/>
        </w:rPr>
        <w:t xml:space="preserve">У </w:t>
      </w:r>
      <w:r w:rsidRPr="00A94575" w:rsidR="00A94575">
        <w:rPr>
          <w:rFonts w:ascii="Times New Roman" w:hAnsi="Times New Roman" w:eastAsia="Times New Roman" w:cs="Times New Roman"/>
          <w:bCs/>
          <w:iCs/>
          <w:color w:val="525252" w:themeColor="text1" w:themeTint="F2"/>
          <w:sz w:val="28"/>
          <w:szCs w:val="28"/>
          <w:lang w:val="uk-UA" w:eastAsia="ru-RU"/>
        </w:rPr>
        <w:t>останньому розділі</w:t>
      </w:r>
      <w:r>
        <w:rPr>
          <w:rFonts w:ascii="Times New Roman" w:hAnsi="Times New Roman" w:eastAsia="Times New Roman" w:cs="Times New Roman"/>
          <w:bCs/>
          <w:iCs/>
          <w:color w:val="525252" w:themeColor="text1" w:themeTint="F2"/>
          <w:sz w:val="28"/>
          <w:szCs w:val="28"/>
          <w:lang w:val="uk-UA" w:eastAsia="ru-RU"/>
        </w:rPr>
        <w:t xml:space="preserve"> </w:t>
      </w:r>
      <w:r w:rsidRPr="00A94575" w:rsidR="00A94575">
        <w:rPr>
          <w:rFonts w:ascii="Times New Roman" w:hAnsi="Times New Roman" w:eastAsia="Times New Roman" w:cs="Times New Roman"/>
          <w:color w:val="525252" w:themeColor="text1" w:themeTint="F2"/>
          <w:sz w:val="28"/>
          <w:szCs w:val="28"/>
          <w:lang w:val="uk-UA" w:eastAsia="ru-RU"/>
        </w:rPr>
        <w:t>стандарту представлені вимоги до</w:t>
      </w:r>
      <w:r>
        <w:rPr>
          <w:rFonts w:ascii="Times New Roman" w:hAnsi="Times New Roman" w:eastAsia="Times New Roman" w:cs="Times New Roman"/>
          <w:color w:val="525252" w:themeColor="text1" w:themeTint="F2"/>
          <w:sz w:val="28"/>
          <w:szCs w:val="28"/>
          <w:lang w:val="uk-UA" w:eastAsia="ru-RU"/>
        </w:rPr>
        <w:t xml:space="preserve"> </w:t>
      </w:r>
      <w:r w:rsidRPr="00A94575" w:rsidR="00A94575">
        <w:rPr>
          <w:rFonts w:ascii="Times New Roman" w:hAnsi="Times New Roman" w:eastAsia="Times New Roman" w:cs="Times New Roman"/>
          <w:color w:val="525252" w:themeColor="text1" w:themeTint="F2"/>
          <w:sz w:val="28"/>
          <w:szCs w:val="28"/>
          <w:lang w:val="uk-UA" w:eastAsia="ru-RU"/>
        </w:rPr>
        <w:t>проведення поліпшень самих процесів та їх</w:t>
      </w:r>
      <w:r w:rsidR="00BA033E">
        <w:rPr>
          <w:rFonts w:ascii="Times New Roman" w:hAnsi="Times New Roman" w:eastAsia="Times New Roman" w:cs="Times New Roman"/>
          <w:color w:val="525252" w:themeColor="text1" w:themeTint="F2"/>
          <w:sz w:val="28"/>
          <w:szCs w:val="28"/>
          <w:lang w:val="uk-UA" w:eastAsia="ru-RU"/>
        </w:rPr>
        <w:t>ніх</w:t>
      </w:r>
      <w:r w:rsidRPr="00A94575" w:rsidR="00A94575">
        <w:rPr>
          <w:rFonts w:ascii="Times New Roman" w:hAnsi="Times New Roman" w:eastAsia="Times New Roman" w:cs="Times New Roman"/>
          <w:color w:val="525252" w:themeColor="text1" w:themeTint="F2"/>
          <w:sz w:val="28"/>
          <w:szCs w:val="28"/>
          <w:lang w:val="uk-UA" w:eastAsia="ru-RU"/>
        </w:rPr>
        <w:t xml:space="preserve"> результатів, а</w:t>
      </w:r>
      <w:r w:rsidR="00BA033E">
        <w:rPr>
          <w:rFonts w:ascii="Times New Roman" w:hAnsi="Times New Roman" w:eastAsia="Times New Roman" w:cs="Times New Roman"/>
          <w:color w:val="525252" w:themeColor="text1" w:themeTint="F2"/>
          <w:sz w:val="28"/>
          <w:szCs w:val="28"/>
          <w:lang w:val="uk-UA" w:eastAsia="ru-RU"/>
        </w:rPr>
        <w:t xml:space="preserve"> </w:t>
      </w:r>
      <w:r w:rsidRPr="00A94575" w:rsidR="00A94575">
        <w:rPr>
          <w:rFonts w:ascii="Times New Roman" w:hAnsi="Times New Roman" w:eastAsia="Times New Roman" w:cs="Times New Roman"/>
          <w:color w:val="525252" w:themeColor="text1" w:themeTint="F2"/>
          <w:sz w:val="28"/>
          <w:szCs w:val="28"/>
          <w:lang w:val="uk-UA" w:eastAsia="ru-RU"/>
        </w:rPr>
        <w:t xml:space="preserve">також системи менеджменту якості, вимоги </w:t>
      </w:r>
      <w:r w:rsidR="00BA033E">
        <w:rPr>
          <w:rFonts w:ascii="Times New Roman" w:hAnsi="Times New Roman" w:eastAsia="Times New Roman" w:cs="Times New Roman"/>
          <w:color w:val="525252" w:themeColor="text1" w:themeTint="F2"/>
          <w:sz w:val="28"/>
          <w:szCs w:val="28"/>
          <w:lang w:val="uk-UA" w:eastAsia="ru-RU"/>
        </w:rPr>
        <w:t xml:space="preserve">із </w:t>
      </w:r>
      <w:r w:rsidRPr="00A94575" w:rsidR="00A94575">
        <w:rPr>
          <w:rFonts w:ascii="Times New Roman" w:hAnsi="Times New Roman" w:eastAsia="Times New Roman" w:cs="Times New Roman"/>
          <w:color w:val="525252" w:themeColor="text1" w:themeTint="F2"/>
          <w:sz w:val="28"/>
          <w:szCs w:val="28"/>
          <w:lang w:val="uk-UA" w:eastAsia="ru-RU"/>
        </w:rPr>
        <w:t>проведення кор</w:t>
      </w:r>
      <w:r w:rsidR="00BA033E">
        <w:rPr>
          <w:rFonts w:ascii="Times New Roman" w:hAnsi="Times New Roman" w:eastAsia="Times New Roman" w:cs="Times New Roman"/>
          <w:color w:val="525252" w:themeColor="text1" w:themeTint="F2"/>
          <w:sz w:val="28"/>
          <w:szCs w:val="28"/>
          <w:lang w:val="uk-UA" w:eastAsia="ru-RU"/>
        </w:rPr>
        <w:t>е</w:t>
      </w:r>
      <w:r w:rsidRPr="00A94575" w:rsidR="00A94575">
        <w:rPr>
          <w:rFonts w:ascii="Times New Roman" w:hAnsi="Times New Roman" w:eastAsia="Times New Roman" w:cs="Times New Roman"/>
          <w:color w:val="525252" w:themeColor="text1" w:themeTint="F2"/>
          <w:sz w:val="28"/>
          <w:szCs w:val="28"/>
          <w:lang w:val="uk-UA" w:eastAsia="ru-RU"/>
        </w:rPr>
        <w:t xml:space="preserve">гувальних дій </w:t>
      </w:r>
      <w:r w:rsidR="00BA033E">
        <w:rPr>
          <w:rFonts w:ascii="Times New Roman" w:hAnsi="Times New Roman" w:eastAsia="Times New Roman" w:cs="Times New Roman"/>
          <w:color w:val="525252" w:themeColor="text1" w:themeTint="F2"/>
          <w:sz w:val="28"/>
          <w:szCs w:val="28"/>
          <w:lang w:val="uk-UA" w:eastAsia="ru-RU"/>
        </w:rPr>
        <w:t xml:space="preserve">в </w:t>
      </w:r>
      <w:r w:rsidRPr="00A94575" w:rsidR="00A94575">
        <w:rPr>
          <w:rFonts w:ascii="Times New Roman" w:hAnsi="Times New Roman" w:eastAsia="Times New Roman" w:cs="Times New Roman"/>
          <w:color w:val="525252" w:themeColor="text1" w:themeTint="F2"/>
          <w:sz w:val="28"/>
          <w:szCs w:val="28"/>
          <w:lang w:val="uk-UA" w:eastAsia="ru-RU"/>
        </w:rPr>
        <w:t xml:space="preserve">разі виявлення невідповідностей </w:t>
      </w:r>
      <w:r w:rsidR="00BA033E">
        <w:rPr>
          <w:rFonts w:ascii="Times New Roman" w:hAnsi="Times New Roman" w:eastAsia="Times New Roman" w:cs="Times New Roman"/>
          <w:color w:val="525252" w:themeColor="text1" w:themeTint="F2"/>
          <w:sz w:val="28"/>
          <w:szCs w:val="28"/>
          <w:lang w:val="uk-UA" w:eastAsia="ru-RU"/>
        </w:rPr>
        <w:t>і</w:t>
      </w:r>
      <w:r w:rsidRPr="00A94575" w:rsidR="00A94575">
        <w:rPr>
          <w:rFonts w:ascii="Times New Roman" w:hAnsi="Times New Roman" w:eastAsia="Times New Roman" w:cs="Times New Roman"/>
          <w:color w:val="525252" w:themeColor="text1" w:themeTint="F2"/>
          <w:sz w:val="28"/>
          <w:szCs w:val="28"/>
          <w:lang w:val="uk-UA" w:eastAsia="ru-RU"/>
        </w:rPr>
        <w:t xml:space="preserve"> використання можливостей </w:t>
      </w:r>
      <w:r w:rsidR="00BA033E">
        <w:rPr>
          <w:rFonts w:ascii="Times New Roman" w:hAnsi="Times New Roman" w:eastAsia="Times New Roman" w:cs="Times New Roman"/>
          <w:color w:val="525252" w:themeColor="text1" w:themeTint="F2"/>
          <w:sz w:val="28"/>
          <w:szCs w:val="28"/>
          <w:lang w:val="uk-UA" w:eastAsia="ru-RU"/>
        </w:rPr>
        <w:t>за</w:t>
      </w:r>
      <w:r w:rsidRPr="00A94575" w:rsidR="00A94575">
        <w:rPr>
          <w:rFonts w:ascii="Times New Roman" w:hAnsi="Times New Roman" w:eastAsia="Times New Roman" w:cs="Times New Roman"/>
          <w:color w:val="525252" w:themeColor="text1" w:themeTint="F2"/>
          <w:sz w:val="28"/>
          <w:szCs w:val="28"/>
          <w:lang w:val="uk-UA" w:eastAsia="ru-RU"/>
        </w:rPr>
        <w:t>для</w:t>
      </w:r>
      <w:r w:rsidR="00BA033E">
        <w:rPr>
          <w:rFonts w:ascii="Times New Roman" w:hAnsi="Times New Roman" w:eastAsia="Times New Roman" w:cs="Times New Roman"/>
          <w:color w:val="525252" w:themeColor="text1" w:themeTint="F2"/>
          <w:sz w:val="28"/>
          <w:szCs w:val="28"/>
          <w:lang w:val="uk-UA" w:eastAsia="ru-RU"/>
        </w:rPr>
        <w:t xml:space="preserve"> </w:t>
      </w:r>
      <w:r w:rsidRPr="00A94575" w:rsidR="00A94575">
        <w:rPr>
          <w:rFonts w:ascii="Times New Roman" w:hAnsi="Times New Roman" w:eastAsia="Times New Roman" w:cs="Times New Roman"/>
          <w:color w:val="525252" w:themeColor="text1" w:themeTint="F2"/>
          <w:sz w:val="28"/>
          <w:szCs w:val="28"/>
          <w:lang w:val="uk-UA" w:eastAsia="ru-RU"/>
        </w:rPr>
        <w:t xml:space="preserve">безперервного вдосконалення результатів діяльності </w:t>
      </w:r>
      <w:r w:rsidR="00BA033E">
        <w:rPr>
          <w:rFonts w:ascii="Times New Roman" w:hAnsi="Times New Roman" w:eastAsia="Times New Roman" w:cs="Times New Roman"/>
          <w:color w:val="525252" w:themeColor="text1" w:themeTint="F2"/>
          <w:sz w:val="28"/>
          <w:szCs w:val="28"/>
          <w:lang w:val="uk-UA" w:eastAsia="ru-RU"/>
        </w:rPr>
        <w:t xml:space="preserve">і </w:t>
      </w:r>
      <w:r w:rsidRPr="00A94575" w:rsidR="00A94575">
        <w:rPr>
          <w:rFonts w:ascii="Times New Roman" w:hAnsi="Times New Roman" w:eastAsia="Times New Roman" w:cs="Times New Roman"/>
          <w:color w:val="525252" w:themeColor="text1" w:themeTint="F2"/>
          <w:sz w:val="28"/>
          <w:szCs w:val="28"/>
          <w:lang w:val="uk-UA" w:eastAsia="ru-RU"/>
        </w:rPr>
        <w:t xml:space="preserve">системи менеджменту, що </w:t>
      </w:r>
      <w:r w:rsidR="00BA033E">
        <w:rPr>
          <w:rFonts w:ascii="Times New Roman" w:hAnsi="Times New Roman" w:eastAsia="Times New Roman" w:cs="Times New Roman"/>
          <w:color w:val="525252" w:themeColor="text1" w:themeTint="F2"/>
          <w:sz w:val="28"/>
          <w:szCs w:val="28"/>
          <w:lang w:val="uk-UA" w:eastAsia="ru-RU"/>
        </w:rPr>
        <w:t xml:space="preserve">у </w:t>
      </w:r>
      <w:r w:rsidRPr="00A94575" w:rsidR="00A94575">
        <w:rPr>
          <w:rFonts w:ascii="Times New Roman" w:hAnsi="Times New Roman" w:eastAsia="Times New Roman" w:cs="Times New Roman"/>
          <w:color w:val="525252" w:themeColor="text1" w:themeTint="F2"/>
          <w:sz w:val="28"/>
          <w:szCs w:val="28"/>
          <w:lang w:val="uk-UA" w:eastAsia="ru-RU"/>
        </w:rPr>
        <w:t>цілому відповідає відомим положенням стандарту 2008 р</w:t>
      </w:r>
      <w:r w:rsidR="00BA033E">
        <w:rPr>
          <w:rFonts w:ascii="Times New Roman" w:hAnsi="Times New Roman" w:eastAsia="Times New Roman" w:cs="Times New Roman"/>
          <w:color w:val="525252" w:themeColor="text1" w:themeTint="F2"/>
          <w:sz w:val="28"/>
          <w:szCs w:val="28"/>
          <w:lang w:val="uk-UA" w:eastAsia="ru-RU"/>
        </w:rPr>
        <w:t>оку</w:t>
      </w:r>
      <w:r w:rsidRPr="00A94575" w:rsidR="00A94575">
        <w:rPr>
          <w:rFonts w:ascii="Times New Roman" w:hAnsi="Times New Roman" w:eastAsia="Times New Roman" w:cs="Times New Roman"/>
          <w:color w:val="525252" w:themeColor="text1" w:themeTint="F2"/>
          <w:sz w:val="28"/>
          <w:szCs w:val="28"/>
          <w:lang w:val="uk-UA" w:eastAsia="ru-RU"/>
        </w:rPr>
        <w:t>.</w:t>
      </w:r>
    </w:p>
    <w:p w:rsidRPr="00A94575" w:rsidR="00A94575" w:rsidP="00A94575" w:rsidRDefault="00A94575" w14:paraId="5F349A7E" w14:textId="713CAE4E">
      <w:pPr>
        <w:shd w:val="clear" w:color="auto" w:fill="FFFFFF"/>
        <w:spacing w:after="0" w:line="360" w:lineRule="auto"/>
        <w:ind w:firstLine="567"/>
        <w:jc w:val="both"/>
        <w:rPr>
          <w:rFonts w:ascii="Times New Roman" w:hAnsi="Times New Roman" w:eastAsia="Times New Roman" w:cs="Times New Roman"/>
          <w:color w:val="525252" w:themeColor="text1" w:themeTint="F2"/>
          <w:sz w:val="28"/>
          <w:szCs w:val="28"/>
          <w:lang w:val="uk-UA" w:eastAsia="ru-RU"/>
        </w:rPr>
      </w:pPr>
      <w:r w:rsidRPr="00A94575">
        <w:rPr>
          <w:rFonts w:ascii="Times New Roman" w:hAnsi="Times New Roman" w:eastAsia="Times New Roman" w:cs="Times New Roman"/>
          <w:color w:val="525252" w:themeColor="text1" w:themeTint="F2"/>
          <w:sz w:val="28"/>
          <w:szCs w:val="28"/>
          <w:lang w:val="uk-UA" w:eastAsia="ru-RU"/>
        </w:rPr>
        <w:t xml:space="preserve">Структуру стандарту ISO 9001:2015 </w:t>
      </w:r>
      <w:r w:rsidR="00BA033E">
        <w:rPr>
          <w:rFonts w:ascii="Times New Roman" w:hAnsi="Times New Roman" w:eastAsia="Times New Roman" w:cs="Times New Roman"/>
          <w:color w:val="525252" w:themeColor="text1" w:themeTint="F2"/>
          <w:sz w:val="28"/>
          <w:szCs w:val="28"/>
          <w:lang w:val="uk-UA" w:eastAsia="ru-RU"/>
        </w:rPr>
        <w:t xml:space="preserve">під назвою </w:t>
      </w:r>
      <w:r w:rsidRPr="00A94575">
        <w:rPr>
          <w:rFonts w:ascii="Times New Roman" w:hAnsi="Times New Roman" w:eastAsia="Times New Roman" w:cs="Times New Roman"/>
          <w:color w:val="525252" w:themeColor="text1" w:themeTint="F2"/>
          <w:sz w:val="28"/>
          <w:szCs w:val="28"/>
          <w:lang w:val="uk-UA" w:eastAsia="ru-RU"/>
        </w:rPr>
        <w:t>«Quality management systems. Requirements» представлено на</w:t>
      </w:r>
      <w:r w:rsidR="00BA033E">
        <w:rPr>
          <w:rFonts w:ascii="Times New Roman" w:hAnsi="Times New Roman" w:eastAsia="Times New Roman" w:cs="Times New Roman"/>
          <w:color w:val="525252" w:themeColor="text1" w:themeTint="F2"/>
          <w:sz w:val="28"/>
          <w:szCs w:val="28"/>
          <w:lang w:val="uk-UA" w:eastAsia="ru-RU"/>
        </w:rPr>
        <w:t xml:space="preserve"> </w:t>
      </w:r>
      <w:r w:rsidRPr="00A94575">
        <w:rPr>
          <w:rFonts w:ascii="Times New Roman" w:hAnsi="Times New Roman" w:eastAsia="Times New Roman" w:cs="Times New Roman"/>
          <w:color w:val="525252" w:themeColor="text1" w:themeTint="F2"/>
          <w:sz w:val="28"/>
          <w:szCs w:val="28"/>
          <w:lang w:val="uk-UA" w:eastAsia="ru-RU"/>
        </w:rPr>
        <w:t xml:space="preserve">рис. </w:t>
      </w:r>
      <w:r w:rsidR="005B5262">
        <w:rPr>
          <w:rFonts w:ascii="Times New Roman" w:hAnsi="Times New Roman" w:eastAsia="Times New Roman" w:cs="Times New Roman"/>
          <w:color w:val="525252" w:themeColor="text1" w:themeTint="F2"/>
          <w:sz w:val="28"/>
          <w:szCs w:val="28"/>
          <w:lang w:val="uk-UA" w:eastAsia="ru-RU"/>
        </w:rPr>
        <w:t>1.</w:t>
      </w:r>
      <w:r w:rsidRPr="00A94575">
        <w:rPr>
          <w:rFonts w:ascii="Times New Roman" w:hAnsi="Times New Roman" w:eastAsia="Times New Roman" w:cs="Times New Roman"/>
          <w:color w:val="525252" w:themeColor="text1" w:themeTint="F2"/>
          <w:sz w:val="28"/>
          <w:szCs w:val="28"/>
          <w:lang w:val="uk-UA" w:eastAsia="ru-RU"/>
        </w:rPr>
        <w:t>2.</w:t>
      </w:r>
    </w:p>
    <w:p w:rsidRPr="00A94575" w:rsidR="00A94575" w:rsidP="00A94575" w:rsidRDefault="00A94575" w14:paraId="0017C18C" w14:textId="77777777">
      <w:pPr>
        <w:shd w:val="clear" w:color="auto" w:fill="FFFFFF"/>
        <w:spacing w:after="0" w:line="360" w:lineRule="auto"/>
        <w:ind w:firstLine="567"/>
        <w:jc w:val="both"/>
        <w:rPr>
          <w:rFonts w:ascii="Times New Roman" w:hAnsi="Times New Roman" w:eastAsia="Times New Roman" w:cs="Times New Roman"/>
          <w:color w:val="525252" w:themeColor="text1" w:themeTint="F2"/>
          <w:sz w:val="28"/>
          <w:szCs w:val="28"/>
          <w:lang w:val="uk-UA" w:eastAsia="ru-RU"/>
        </w:rPr>
      </w:pPr>
      <w:r w:rsidRPr="0086163A">
        <w:rPr>
          <w:rFonts w:ascii="Times New Roman" w:hAnsi="Times New Roman" w:eastAsia="Times New Roman" w:cs="Times New Roman"/>
          <w:noProof/>
          <w:color w:val="525252" w:themeColor="text1" w:themeTint="F2"/>
          <w:sz w:val="28"/>
          <w:szCs w:val="28"/>
          <w:lang w:val="uk-UA" w:eastAsia="uk-UA"/>
        </w:rPr>
        <w:lastRenderedPageBreak/>
        <w:drawing>
          <wp:inline distT="0" distB="0" distL="0" distR="0" wp14:anchorId="1BB69B52" wp14:editId="477149B8">
            <wp:extent cx="5472000" cy="3592800"/>
            <wp:effectExtent l="0" t="0" r="0" b="8255"/>
            <wp:docPr id="3" name="Рисунок 3" descr=" Структура стандарту ISO 9001:2015 «Quality management systems. Requirem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Структура стандарту ISO 9001:2015 «Quality management systems. Requirements»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2000" cy="3592800"/>
                    </a:xfrm>
                    <a:prstGeom prst="rect">
                      <a:avLst/>
                    </a:prstGeom>
                    <a:noFill/>
                    <a:ln>
                      <a:noFill/>
                    </a:ln>
                  </pic:spPr>
                </pic:pic>
              </a:graphicData>
            </a:graphic>
          </wp:inline>
        </w:drawing>
      </w:r>
    </w:p>
    <w:p w:rsidRPr="00A94575" w:rsidR="00A94575" w:rsidP="00A94575" w:rsidRDefault="005B5262" w14:paraId="2A68CF4F" w14:textId="77777777">
      <w:pPr>
        <w:shd w:val="clear" w:color="auto" w:fill="FFFFFF"/>
        <w:spacing w:after="0" w:line="360" w:lineRule="auto"/>
        <w:ind w:firstLine="567"/>
        <w:jc w:val="both"/>
        <w:rPr>
          <w:rFonts w:ascii="Times New Roman" w:hAnsi="Times New Roman" w:eastAsia="Times New Roman" w:cs="Times New Roman"/>
          <w:color w:val="525252" w:themeColor="text1" w:themeTint="F2"/>
          <w:sz w:val="28"/>
          <w:szCs w:val="28"/>
          <w:lang w:val="uk-UA" w:eastAsia="ru-RU"/>
        </w:rPr>
      </w:pPr>
      <w:r>
        <w:rPr>
          <w:rFonts w:ascii="Times New Roman" w:hAnsi="Times New Roman" w:eastAsia="Times New Roman" w:cs="Times New Roman"/>
          <w:color w:val="525252" w:themeColor="text1" w:themeTint="F2"/>
          <w:sz w:val="28"/>
          <w:szCs w:val="28"/>
          <w:lang w:val="uk-UA" w:eastAsia="ru-RU"/>
        </w:rPr>
        <w:t xml:space="preserve">Рис. 1.2. </w:t>
      </w:r>
      <w:r w:rsidRPr="00A94575" w:rsidR="00A94575">
        <w:rPr>
          <w:rFonts w:ascii="Times New Roman" w:hAnsi="Times New Roman" w:eastAsia="Times New Roman" w:cs="Times New Roman"/>
          <w:color w:val="525252" w:themeColor="text1" w:themeTint="F2"/>
          <w:sz w:val="28"/>
          <w:szCs w:val="28"/>
          <w:lang w:val="uk-UA" w:eastAsia="ru-RU"/>
        </w:rPr>
        <w:t>Структура стандарту ISO 9001:2015 «Quality ma</w:t>
      </w:r>
      <w:r>
        <w:rPr>
          <w:rFonts w:ascii="Times New Roman" w:hAnsi="Times New Roman" w:eastAsia="Times New Roman" w:cs="Times New Roman"/>
          <w:color w:val="525252" w:themeColor="text1" w:themeTint="F2"/>
          <w:sz w:val="28"/>
          <w:szCs w:val="28"/>
          <w:lang w:val="uk-UA" w:eastAsia="ru-RU"/>
        </w:rPr>
        <w:t>nagement systems. Requirements»</w:t>
      </w:r>
      <w:r w:rsidRPr="00A94575" w:rsidR="00A94575">
        <w:rPr>
          <w:rFonts w:ascii="Times New Roman" w:hAnsi="Times New Roman" w:eastAsia="Times New Roman" w:cs="Times New Roman"/>
          <w:color w:val="525252" w:themeColor="text1" w:themeTint="F2"/>
          <w:sz w:val="28"/>
          <w:szCs w:val="28"/>
          <w:lang w:val="uk-UA" w:eastAsia="ru-RU"/>
        </w:rPr>
        <w:t>.</w:t>
      </w:r>
    </w:p>
    <w:p w:rsidRPr="00A94575" w:rsidR="00A94575" w:rsidP="00A94575" w:rsidRDefault="00A94575" w14:paraId="11E5CD10" w14:textId="4D201837">
      <w:pPr>
        <w:shd w:val="clear" w:color="auto" w:fill="FFFFFF"/>
        <w:spacing w:after="0" w:line="360" w:lineRule="auto"/>
        <w:ind w:firstLine="567"/>
        <w:jc w:val="both"/>
        <w:rPr>
          <w:rFonts w:ascii="Times New Roman" w:hAnsi="Times New Roman" w:eastAsia="Times New Roman" w:cs="Times New Roman"/>
          <w:i/>
          <w:iCs/>
          <w:color w:val="525252" w:themeColor="text1" w:themeTint="F2"/>
          <w:sz w:val="28"/>
          <w:szCs w:val="28"/>
          <w:lang w:val="uk-UA" w:eastAsia="ru-RU"/>
        </w:rPr>
      </w:pPr>
      <w:r w:rsidRPr="00A94575">
        <w:rPr>
          <w:rFonts w:ascii="Times New Roman" w:hAnsi="Times New Roman" w:eastAsia="Times New Roman" w:cs="Times New Roman"/>
          <w:i/>
          <w:iCs/>
          <w:color w:val="525252" w:themeColor="text1" w:themeTint="F2"/>
          <w:sz w:val="28"/>
          <w:szCs w:val="28"/>
          <w:lang w:val="uk-UA" w:eastAsia="ru-RU"/>
        </w:rPr>
        <w:t>(4)–(10) — номер</w:t>
      </w:r>
      <w:r w:rsidR="00BA033E">
        <w:rPr>
          <w:rFonts w:ascii="Times New Roman" w:hAnsi="Times New Roman" w:eastAsia="Times New Roman" w:cs="Times New Roman"/>
          <w:i/>
          <w:iCs/>
          <w:color w:val="525252" w:themeColor="text1" w:themeTint="F2"/>
          <w:sz w:val="28"/>
          <w:szCs w:val="28"/>
          <w:lang w:val="uk-UA" w:eastAsia="ru-RU"/>
        </w:rPr>
        <w:t>и</w:t>
      </w:r>
      <w:r w:rsidRPr="00A94575">
        <w:rPr>
          <w:rFonts w:ascii="Times New Roman" w:hAnsi="Times New Roman" w:eastAsia="Times New Roman" w:cs="Times New Roman"/>
          <w:i/>
          <w:iCs/>
          <w:color w:val="525252" w:themeColor="text1" w:themeTint="F2"/>
          <w:sz w:val="28"/>
          <w:szCs w:val="28"/>
          <w:lang w:val="uk-UA" w:eastAsia="ru-RU"/>
        </w:rPr>
        <w:t xml:space="preserve"> розділ</w:t>
      </w:r>
      <w:r w:rsidR="00BA033E">
        <w:rPr>
          <w:rFonts w:ascii="Times New Roman" w:hAnsi="Times New Roman" w:eastAsia="Times New Roman" w:cs="Times New Roman"/>
          <w:i/>
          <w:iCs/>
          <w:color w:val="525252" w:themeColor="text1" w:themeTint="F2"/>
          <w:sz w:val="28"/>
          <w:szCs w:val="28"/>
          <w:lang w:val="uk-UA" w:eastAsia="ru-RU"/>
        </w:rPr>
        <w:t>ів</w:t>
      </w:r>
      <w:r w:rsidRPr="00A94575">
        <w:rPr>
          <w:rFonts w:ascii="Times New Roman" w:hAnsi="Times New Roman" w:eastAsia="Times New Roman" w:cs="Times New Roman"/>
          <w:i/>
          <w:iCs/>
          <w:color w:val="525252" w:themeColor="text1" w:themeTint="F2"/>
          <w:sz w:val="28"/>
          <w:szCs w:val="28"/>
          <w:lang w:val="uk-UA" w:eastAsia="ru-RU"/>
        </w:rPr>
        <w:t xml:space="preserve"> стандарту</w:t>
      </w:r>
    </w:p>
    <w:p w:rsidR="005B5262" w:rsidP="00A94575" w:rsidRDefault="005B5262" w14:paraId="37F8AB3D" w14:textId="77777777">
      <w:pPr>
        <w:shd w:val="clear" w:color="auto" w:fill="FFFFFF"/>
        <w:spacing w:after="0" w:line="360" w:lineRule="auto"/>
        <w:ind w:firstLine="567"/>
        <w:jc w:val="both"/>
        <w:rPr>
          <w:rFonts w:ascii="Times New Roman" w:hAnsi="Times New Roman" w:eastAsia="Times New Roman" w:cs="Times New Roman"/>
          <w:color w:val="525252" w:themeColor="text1" w:themeTint="F2"/>
          <w:sz w:val="28"/>
          <w:szCs w:val="28"/>
          <w:lang w:val="uk-UA" w:eastAsia="ru-RU"/>
        </w:rPr>
      </w:pPr>
    </w:p>
    <w:p w:rsidRPr="00A94575" w:rsidR="00A94575" w:rsidP="00A94575" w:rsidRDefault="00A94575" w14:paraId="59CE277D" w14:textId="2FF532E7">
      <w:pPr>
        <w:shd w:val="clear" w:color="auto" w:fill="FFFFFF"/>
        <w:spacing w:after="0" w:line="360" w:lineRule="auto"/>
        <w:ind w:firstLine="567"/>
        <w:jc w:val="both"/>
        <w:rPr>
          <w:rFonts w:ascii="Times New Roman" w:hAnsi="Times New Roman" w:eastAsia="Times New Roman" w:cs="Times New Roman"/>
          <w:color w:val="525252" w:themeColor="text1" w:themeTint="F2"/>
          <w:sz w:val="28"/>
          <w:szCs w:val="28"/>
          <w:lang w:val="uk-UA" w:eastAsia="ru-RU"/>
        </w:rPr>
      </w:pPr>
      <w:r w:rsidRPr="00A94575">
        <w:rPr>
          <w:rFonts w:ascii="Times New Roman" w:hAnsi="Times New Roman" w:eastAsia="Times New Roman" w:cs="Times New Roman"/>
          <w:color w:val="525252" w:themeColor="text1" w:themeTint="F2"/>
          <w:sz w:val="28"/>
          <w:szCs w:val="28"/>
          <w:lang w:val="uk-UA" w:eastAsia="ru-RU"/>
        </w:rPr>
        <w:t xml:space="preserve">Перегляд існуючих систем управління якістю медичної допомоги </w:t>
      </w:r>
      <w:r w:rsidR="00F40EE6">
        <w:rPr>
          <w:rFonts w:ascii="Times New Roman" w:hAnsi="Times New Roman" w:eastAsia="Times New Roman" w:cs="Times New Roman"/>
          <w:color w:val="525252" w:themeColor="text1" w:themeTint="F2"/>
          <w:sz w:val="28"/>
          <w:szCs w:val="28"/>
          <w:lang w:val="uk-UA" w:eastAsia="ru-RU"/>
        </w:rPr>
        <w:t>та</w:t>
      </w:r>
      <w:r w:rsidRPr="00A94575">
        <w:rPr>
          <w:rFonts w:ascii="Times New Roman" w:hAnsi="Times New Roman" w:eastAsia="Times New Roman" w:cs="Times New Roman"/>
          <w:color w:val="525252" w:themeColor="text1" w:themeTint="F2"/>
          <w:sz w:val="28"/>
          <w:szCs w:val="28"/>
          <w:lang w:val="uk-UA" w:eastAsia="ru-RU"/>
        </w:rPr>
        <w:t xml:space="preserve"> приведення ї</w:t>
      </w:r>
      <w:r w:rsidR="00F40EE6">
        <w:rPr>
          <w:rFonts w:ascii="Times New Roman" w:hAnsi="Times New Roman" w:eastAsia="Times New Roman" w:cs="Times New Roman"/>
          <w:color w:val="525252" w:themeColor="text1" w:themeTint="F2"/>
          <w:sz w:val="28"/>
          <w:szCs w:val="28"/>
          <w:lang w:val="uk-UA" w:eastAsia="ru-RU"/>
        </w:rPr>
        <w:t xml:space="preserve">х у </w:t>
      </w:r>
      <w:r w:rsidRPr="00A94575">
        <w:rPr>
          <w:rFonts w:ascii="Times New Roman" w:hAnsi="Times New Roman" w:eastAsia="Times New Roman" w:cs="Times New Roman"/>
          <w:color w:val="525252" w:themeColor="text1" w:themeTint="F2"/>
          <w:sz w:val="28"/>
          <w:szCs w:val="28"/>
          <w:lang w:val="uk-UA" w:eastAsia="ru-RU"/>
        </w:rPr>
        <w:t>відповідність вимогам нової версії стандарту ISO 9001:2015</w:t>
      </w:r>
      <w:r w:rsidR="00F40EE6">
        <w:rPr>
          <w:rFonts w:ascii="Times New Roman" w:hAnsi="Times New Roman" w:eastAsia="Times New Roman" w:cs="Times New Roman"/>
          <w:color w:val="525252" w:themeColor="text1" w:themeTint="F2"/>
          <w:sz w:val="28"/>
          <w:szCs w:val="28"/>
          <w:lang w:val="uk-UA" w:eastAsia="ru-RU"/>
        </w:rPr>
        <w:t xml:space="preserve"> </w:t>
      </w:r>
      <w:r w:rsidR="005B5262">
        <w:rPr>
          <w:rFonts w:ascii="Times New Roman" w:hAnsi="Times New Roman" w:eastAsia="Times New Roman" w:cs="Times New Roman"/>
          <w:color w:val="525252" w:themeColor="text1" w:themeTint="F2"/>
          <w:sz w:val="28"/>
          <w:szCs w:val="28"/>
          <w:lang w:val="uk-UA" w:eastAsia="ru-RU"/>
        </w:rPr>
        <w:t>стало</w:t>
      </w:r>
      <w:r w:rsidRPr="00A94575">
        <w:rPr>
          <w:rFonts w:ascii="Times New Roman" w:hAnsi="Times New Roman" w:eastAsia="Times New Roman" w:cs="Times New Roman"/>
          <w:color w:val="525252" w:themeColor="text1" w:themeTint="F2"/>
          <w:sz w:val="28"/>
          <w:szCs w:val="28"/>
          <w:lang w:val="uk-UA" w:eastAsia="ru-RU"/>
        </w:rPr>
        <w:t xml:space="preserve"> подальш</w:t>
      </w:r>
      <w:r w:rsidR="005B5262">
        <w:rPr>
          <w:rFonts w:ascii="Times New Roman" w:hAnsi="Times New Roman" w:eastAsia="Times New Roman" w:cs="Times New Roman"/>
          <w:color w:val="525252" w:themeColor="text1" w:themeTint="F2"/>
          <w:sz w:val="28"/>
          <w:szCs w:val="28"/>
          <w:lang w:val="uk-UA" w:eastAsia="ru-RU"/>
        </w:rPr>
        <w:t>им</w:t>
      </w:r>
      <w:r w:rsidRPr="00A94575">
        <w:rPr>
          <w:rFonts w:ascii="Times New Roman" w:hAnsi="Times New Roman" w:eastAsia="Times New Roman" w:cs="Times New Roman"/>
          <w:color w:val="525252" w:themeColor="text1" w:themeTint="F2"/>
          <w:sz w:val="28"/>
          <w:szCs w:val="28"/>
          <w:lang w:val="uk-UA" w:eastAsia="ru-RU"/>
        </w:rPr>
        <w:t xml:space="preserve"> поліпшенн</w:t>
      </w:r>
      <w:r w:rsidR="005B5262">
        <w:rPr>
          <w:rFonts w:ascii="Times New Roman" w:hAnsi="Times New Roman" w:eastAsia="Times New Roman" w:cs="Times New Roman"/>
          <w:color w:val="525252" w:themeColor="text1" w:themeTint="F2"/>
          <w:sz w:val="28"/>
          <w:szCs w:val="28"/>
          <w:lang w:val="uk-UA" w:eastAsia="ru-RU"/>
        </w:rPr>
        <w:t>ям</w:t>
      </w:r>
      <w:r w:rsidRPr="00A94575">
        <w:rPr>
          <w:rFonts w:ascii="Times New Roman" w:hAnsi="Times New Roman" w:eastAsia="Times New Roman" w:cs="Times New Roman"/>
          <w:color w:val="525252" w:themeColor="text1" w:themeTint="F2"/>
          <w:sz w:val="28"/>
          <w:szCs w:val="28"/>
          <w:lang w:val="uk-UA" w:eastAsia="ru-RU"/>
        </w:rPr>
        <w:t xml:space="preserve"> якості </w:t>
      </w:r>
      <w:r w:rsidR="00F40EE6">
        <w:rPr>
          <w:rFonts w:ascii="Times New Roman" w:hAnsi="Times New Roman" w:eastAsia="Times New Roman" w:cs="Times New Roman"/>
          <w:color w:val="525252" w:themeColor="text1" w:themeTint="F2"/>
          <w:sz w:val="28"/>
          <w:szCs w:val="28"/>
          <w:lang w:val="uk-UA" w:eastAsia="ru-RU"/>
        </w:rPr>
        <w:t xml:space="preserve">надання </w:t>
      </w:r>
      <w:r w:rsidRPr="00A94575">
        <w:rPr>
          <w:rFonts w:ascii="Times New Roman" w:hAnsi="Times New Roman" w:eastAsia="Times New Roman" w:cs="Times New Roman"/>
          <w:color w:val="525252" w:themeColor="text1" w:themeTint="F2"/>
          <w:sz w:val="28"/>
          <w:szCs w:val="28"/>
          <w:lang w:val="uk-UA" w:eastAsia="ru-RU"/>
        </w:rPr>
        <w:t>медичного обслуговування.</w:t>
      </w:r>
    </w:p>
    <w:p w:rsidR="00A94575" w:rsidP="00A94575" w:rsidRDefault="00A94575" w14:paraId="54CDC891" w14:textId="6FA21E42">
      <w:pPr>
        <w:shd w:val="clear" w:color="auto" w:fill="FFFFFF"/>
        <w:spacing w:after="0" w:line="360" w:lineRule="auto"/>
        <w:ind w:firstLine="567"/>
        <w:jc w:val="both"/>
        <w:rPr>
          <w:rFonts w:ascii="Times New Roman" w:hAnsi="Times New Roman" w:eastAsia="Times New Roman" w:cs="Times New Roman"/>
          <w:color w:val="525252" w:themeColor="text1" w:themeTint="F2"/>
          <w:sz w:val="28"/>
          <w:szCs w:val="28"/>
          <w:lang w:val="uk-UA" w:eastAsia="ru-RU"/>
        </w:rPr>
      </w:pPr>
      <w:r w:rsidRPr="00A94575">
        <w:rPr>
          <w:rFonts w:ascii="Times New Roman" w:hAnsi="Times New Roman" w:eastAsia="Times New Roman" w:cs="Times New Roman"/>
          <w:color w:val="525252" w:themeColor="text1" w:themeTint="F2"/>
          <w:sz w:val="28"/>
          <w:szCs w:val="28"/>
          <w:lang w:val="uk-UA" w:eastAsia="ru-RU"/>
        </w:rPr>
        <w:t xml:space="preserve">Ключовими напрямками змін </w:t>
      </w:r>
      <w:r w:rsidR="00202CBF">
        <w:rPr>
          <w:rFonts w:ascii="Times New Roman" w:hAnsi="Times New Roman" w:eastAsia="Times New Roman" w:cs="Times New Roman"/>
          <w:color w:val="525252" w:themeColor="text1" w:themeTint="F2"/>
          <w:sz w:val="28"/>
          <w:szCs w:val="28"/>
          <w:lang w:val="uk-UA" w:eastAsia="ru-RU"/>
        </w:rPr>
        <w:t>стало</w:t>
      </w:r>
      <w:r w:rsidRPr="00A94575">
        <w:rPr>
          <w:rFonts w:ascii="Times New Roman" w:hAnsi="Times New Roman" w:eastAsia="Times New Roman" w:cs="Times New Roman"/>
          <w:color w:val="525252" w:themeColor="text1" w:themeTint="F2"/>
          <w:sz w:val="28"/>
          <w:szCs w:val="28"/>
          <w:lang w:val="uk-UA" w:eastAsia="ru-RU"/>
        </w:rPr>
        <w:t xml:space="preserve"> посилення вимог до</w:t>
      </w:r>
      <w:r w:rsidR="002A6612">
        <w:rPr>
          <w:rFonts w:ascii="Times New Roman" w:hAnsi="Times New Roman" w:eastAsia="Times New Roman" w:cs="Times New Roman"/>
          <w:color w:val="525252" w:themeColor="text1" w:themeTint="F2"/>
          <w:sz w:val="28"/>
          <w:szCs w:val="28"/>
          <w:lang w:val="uk-UA" w:eastAsia="ru-RU"/>
        </w:rPr>
        <w:t xml:space="preserve"> </w:t>
      </w:r>
      <w:r w:rsidRPr="00A94575">
        <w:rPr>
          <w:rFonts w:ascii="Times New Roman" w:hAnsi="Times New Roman" w:eastAsia="Times New Roman" w:cs="Times New Roman"/>
          <w:color w:val="525252" w:themeColor="text1" w:themeTint="F2"/>
          <w:sz w:val="28"/>
          <w:szCs w:val="28"/>
          <w:lang w:val="uk-UA" w:eastAsia="ru-RU"/>
        </w:rPr>
        <w:t xml:space="preserve">лідерства, розроблення підходів </w:t>
      </w:r>
      <w:r w:rsidR="002A6612">
        <w:rPr>
          <w:rFonts w:ascii="Times New Roman" w:hAnsi="Times New Roman" w:eastAsia="Times New Roman" w:cs="Times New Roman"/>
          <w:color w:val="525252" w:themeColor="text1" w:themeTint="F2"/>
          <w:sz w:val="28"/>
          <w:szCs w:val="28"/>
          <w:lang w:val="uk-UA" w:eastAsia="ru-RU"/>
        </w:rPr>
        <w:t>та</w:t>
      </w:r>
      <w:r w:rsidRPr="00A94575">
        <w:rPr>
          <w:rFonts w:ascii="Times New Roman" w:hAnsi="Times New Roman" w:eastAsia="Times New Roman" w:cs="Times New Roman"/>
          <w:color w:val="525252" w:themeColor="text1" w:themeTint="F2"/>
          <w:sz w:val="28"/>
          <w:szCs w:val="28"/>
          <w:lang w:val="uk-UA" w:eastAsia="ru-RU"/>
        </w:rPr>
        <w:t xml:space="preserve"> дотримання вимог </w:t>
      </w:r>
      <w:r w:rsidR="002A6612">
        <w:rPr>
          <w:rFonts w:ascii="Times New Roman" w:hAnsi="Times New Roman" w:eastAsia="Times New Roman" w:cs="Times New Roman"/>
          <w:color w:val="525252" w:themeColor="text1" w:themeTint="F2"/>
          <w:sz w:val="28"/>
          <w:szCs w:val="28"/>
          <w:lang w:val="uk-UA" w:eastAsia="ru-RU"/>
        </w:rPr>
        <w:t>і</w:t>
      </w:r>
      <w:r w:rsidRPr="00A94575">
        <w:rPr>
          <w:rFonts w:ascii="Times New Roman" w:hAnsi="Times New Roman" w:eastAsia="Times New Roman" w:cs="Times New Roman"/>
          <w:color w:val="525252" w:themeColor="text1" w:themeTint="F2"/>
          <w:sz w:val="28"/>
          <w:szCs w:val="28"/>
          <w:lang w:val="uk-UA" w:eastAsia="ru-RU"/>
        </w:rPr>
        <w:t>з</w:t>
      </w:r>
      <w:r w:rsidR="002A6612">
        <w:rPr>
          <w:rFonts w:ascii="Times New Roman" w:hAnsi="Times New Roman" w:eastAsia="Times New Roman" w:cs="Times New Roman"/>
          <w:color w:val="525252" w:themeColor="text1" w:themeTint="F2"/>
          <w:sz w:val="28"/>
          <w:szCs w:val="28"/>
          <w:lang w:val="uk-UA" w:eastAsia="ru-RU"/>
        </w:rPr>
        <w:t xml:space="preserve"> </w:t>
      </w:r>
      <w:r w:rsidRPr="00A94575">
        <w:rPr>
          <w:rFonts w:ascii="Times New Roman" w:hAnsi="Times New Roman" w:eastAsia="Times New Roman" w:cs="Times New Roman"/>
          <w:color w:val="525252" w:themeColor="text1" w:themeTint="F2"/>
          <w:sz w:val="28"/>
          <w:szCs w:val="28"/>
          <w:lang w:val="uk-UA" w:eastAsia="ru-RU"/>
        </w:rPr>
        <w:t xml:space="preserve">оцінки ризиків </w:t>
      </w:r>
      <w:r w:rsidR="002A6612">
        <w:rPr>
          <w:rFonts w:ascii="Times New Roman" w:hAnsi="Times New Roman" w:eastAsia="Times New Roman" w:cs="Times New Roman"/>
          <w:color w:val="525252" w:themeColor="text1" w:themeTint="F2"/>
          <w:sz w:val="28"/>
          <w:szCs w:val="28"/>
          <w:lang w:val="uk-UA" w:eastAsia="ru-RU"/>
        </w:rPr>
        <w:t>і</w:t>
      </w:r>
      <w:r w:rsidRPr="00A94575">
        <w:rPr>
          <w:rFonts w:ascii="Times New Roman" w:hAnsi="Times New Roman" w:eastAsia="Times New Roman" w:cs="Times New Roman"/>
          <w:color w:val="525252" w:themeColor="text1" w:themeTint="F2"/>
          <w:sz w:val="28"/>
          <w:szCs w:val="28"/>
          <w:lang w:val="uk-UA" w:eastAsia="ru-RU"/>
        </w:rPr>
        <w:t xml:space="preserve"> управління ними при</w:t>
      </w:r>
      <w:r w:rsidR="002A6612">
        <w:rPr>
          <w:rFonts w:ascii="Times New Roman" w:hAnsi="Times New Roman" w:eastAsia="Times New Roman" w:cs="Times New Roman"/>
          <w:color w:val="525252" w:themeColor="text1" w:themeTint="F2"/>
          <w:sz w:val="28"/>
          <w:szCs w:val="28"/>
          <w:lang w:val="uk-UA" w:eastAsia="ru-RU"/>
        </w:rPr>
        <w:t xml:space="preserve"> </w:t>
      </w:r>
      <w:r w:rsidRPr="00A94575" w:rsidR="002A6612">
        <w:rPr>
          <w:rFonts w:ascii="Times New Roman" w:hAnsi="Times New Roman" w:eastAsia="Times New Roman" w:cs="Times New Roman"/>
          <w:color w:val="525252" w:themeColor="text1" w:themeTint="F2"/>
          <w:sz w:val="28"/>
          <w:szCs w:val="28"/>
          <w:lang w:val="uk-UA" w:eastAsia="ru-RU"/>
        </w:rPr>
        <w:t xml:space="preserve">розробленні, </w:t>
      </w:r>
      <w:r w:rsidRPr="00A94575">
        <w:rPr>
          <w:rFonts w:ascii="Times New Roman" w:hAnsi="Times New Roman" w:eastAsia="Times New Roman" w:cs="Times New Roman"/>
          <w:color w:val="525252" w:themeColor="text1" w:themeTint="F2"/>
          <w:sz w:val="28"/>
          <w:szCs w:val="28"/>
          <w:lang w:val="uk-UA" w:eastAsia="ru-RU"/>
        </w:rPr>
        <w:t>проектуванні, функціонуванні та</w:t>
      </w:r>
      <w:r w:rsidR="002A6612">
        <w:rPr>
          <w:rFonts w:ascii="Times New Roman" w:hAnsi="Times New Roman" w:eastAsia="Times New Roman" w:cs="Times New Roman"/>
          <w:color w:val="525252" w:themeColor="text1" w:themeTint="F2"/>
          <w:sz w:val="28"/>
          <w:szCs w:val="28"/>
          <w:lang w:val="uk-UA" w:eastAsia="ru-RU"/>
        </w:rPr>
        <w:t xml:space="preserve"> </w:t>
      </w:r>
      <w:r w:rsidRPr="00A94575">
        <w:rPr>
          <w:rFonts w:ascii="Times New Roman" w:hAnsi="Times New Roman" w:eastAsia="Times New Roman" w:cs="Times New Roman"/>
          <w:color w:val="525252" w:themeColor="text1" w:themeTint="F2"/>
          <w:sz w:val="28"/>
          <w:szCs w:val="28"/>
          <w:lang w:val="uk-UA" w:eastAsia="ru-RU"/>
        </w:rPr>
        <w:t>проведенні аудитів систем менеджменту закладу охорони здоров’я, а</w:t>
      </w:r>
      <w:r w:rsidR="002A6612">
        <w:rPr>
          <w:rFonts w:ascii="Times New Roman" w:hAnsi="Times New Roman" w:eastAsia="Times New Roman" w:cs="Times New Roman"/>
          <w:color w:val="525252" w:themeColor="text1" w:themeTint="F2"/>
          <w:sz w:val="28"/>
          <w:szCs w:val="28"/>
          <w:lang w:val="uk-UA" w:eastAsia="ru-RU"/>
        </w:rPr>
        <w:t xml:space="preserve"> </w:t>
      </w:r>
      <w:r w:rsidRPr="00A94575">
        <w:rPr>
          <w:rFonts w:ascii="Times New Roman" w:hAnsi="Times New Roman" w:eastAsia="Times New Roman" w:cs="Times New Roman"/>
          <w:color w:val="525252" w:themeColor="text1" w:themeTint="F2"/>
          <w:sz w:val="28"/>
          <w:szCs w:val="28"/>
          <w:lang w:val="uk-UA" w:eastAsia="ru-RU"/>
        </w:rPr>
        <w:t xml:space="preserve">також управління знаннями організації </w:t>
      </w:r>
      <w:r w:rsidR="002A6612">
        <w:rPr>
          <w:rFonts w:ascii="Times New Roman" w:hAnsi="Times New Roman" w:eastAsia="Times New Roman" w:cs="Times New Roman"/>
          <w:color w:val="525252" w:themeColor="text1" w:themeTint="F2"/>
          <w:sz w:val="28"/>
          <w:szCs w:val="28"/>
          <w:lang w:val="uk-UA" w:eastAsia="ru-RU"/>
        </w:rPr>
        <w:t xml:space="preserve">і в свою чергу </w:t>
      </w:r>
      <w:r w:rsidRPr="00A94575">
        <w:rPr>
          <w:rFonts w:ascii="Times New Roman" w:hAnsi="Times New Roman" w:eastAsia="Times New Roman" w:cs="Times New Roman"/>
          <w:color w:val="525252" w:themeColor="text1" w:themeTint="F2"/>
          <w:sz w:val="28"/>
          <w:szCs w:val="28"/>
          <w:lang w:val="uk-UA" w:eastAsia="ru-RU"/>
        </w:rPr>
        <w:t>врахування стратегічних потреб при</w:t>
      </w:r>
      <w:r w:rsidR="002A6612">
        <w:rPr>
          <w:rFonts w:ascii="Times New Roman" w:hAnsi="Times New Roman" w:eastAsia="Times New Roman" w:cs="Times New Roman"/>
          <w:color w:val="525252" w:themeColor="text1" w:themeTint="F2"/>
          <w:sz w:val="28"/>
          <w:szCs w:val="28"/>
          <w:lang w:val="uk-UA" w:eastAsia="ru-RU"/>
        </w:rPr>
        <w:t xml:space="preserve"> </w:t>
      </w:r>
      <w:r w:rsidRPr="00A94575">
        <w:rPr>
          <w:rFonts w:ascii="Times New Roman" w:hAnsi="Times New Roman" w:eastAsia="Times New Roman" w:cs="Times New Roman"/>
          <w:color w:val="525252" w:themeColor="text1" w:themeTint="F2"/>
          <w:sz w:val="28"/>
          <w:szCs w:val="28"/>
          <w:lang w:val="uk-UA" w:eastAsia="ru-RU"/>
        </w:rPr>
        <w:t xml:space="preserve">проведенні оцінки </w:t>
      </w:r>
      <w:r w:rsidR="002A6612">
        <w:rPr>
          <w:rFonts w:ascii="Times New Roman" w:hAnsi="Times New Roman" w:eastAsia="Times New Roman" w:cs="Times New Roman"/>
          <w:color w:val="525252" w:themeColor="text1" w:themeTint="F2"/>
          <w:sz w:val="28"/>
          <w:szCs w:val="28"/>
          <w:lang w:val="uk-UA" w:eastAsia="ru-RU"/>
        </w:rPr>
        <w:t xml:space="preserve">та </w:t>
      </w:r>
      <w:r w:rsidRPr="00A94575">
        <w:rPr>
          <w:rFonts w:ascii="Times New Roman" w:hAnsi="Times New Roman" w:eastAsia="Times New Roman" w:cs="Times New Roman"/>
          <w:color w:val="525252" w:themeColor="text1" w:themeTint="F2"/>
          <w:sz w:val="28"/>
          <w:szCs w:val="28"/>
          <w:lang w:val="uk-UA" w:eastAsia="ru-RU"/>
        </w:rPr>
        <w:t>аналізу якості медичного обслуговування.</w:t>
      </w:r>
    </w:p>
    <w:p w:rsidR="00351FDA" w:rsidP="00A94575" w:rsidRDefault="00351FDA" w14:paraId="75943A90" w14:textId="77777777">
      <w:pPr>
        <w:shd w:val="clear" w:color="auto" w:fill="FFFFFF"/>
        <w:spacing w:after="0" w:line="360" w:lineRule="auto"/>
        <w:ind w:firstLine="567"/>
        <w:jc w:val="both"/>
        <w:rPr>
          <w:rFonts w:ascii="Times New Roman" w:hAnsi="Times New Roman" w:eastAsia="Times New Roman" w:cs="Times New Roman"/>
          <w:b/>
          <w:color w:val="525252" w:themeColor="text1" w:themeTint="F2"/>
          <w:sz w:val="28"/>
          <w:szCs w:val="28"/>
          <w:lang w:val="uk-UA" w:eastAsia="ru-RU"/>
        </w:rPr>
      </w:pPr>
    </w:p>
    <w:p w:rsidR="00005011" w:rsidRDefault="00005011" w14:paraId="5297A8FD" w14:textId="77777777">
      <w:pPr>
        <w:rPr>
          <w:rFonts w:ascii="Times New Roman" w:hAnsi="Times New Roman" w:eastAsia="Times New Roman" w:cs="Times New Roman"/>
          <w:b/>
          <w:color w:val="525252" w:themeColor="text1" w:themeTint="F2"/>
          <w:sz w:val="28"/>
          <w:szCs w:val="28"/>
          <w:lang w:val="uk-UA" w:eastAsia="ru-RU"/>
        </w:rPr>
      </w:pPr>
      <w:r>
        <w:rPr>
          <w:rFonts w:ascii="Times New Roman" w:hAnsi="Times New Roman" w:eastAsia="Times New Roman" w:cs="Times New Roman"/>
          <w:b/>
          <w:color w:val="525252" w:themeColor="text1" w:themeTint="F2"/>
          <w:sz w:val="28"/>
          <w:szCs w:val="28"/>
          <w:lang w:val="uk-UA" w:eastAsia="ru-RU"/>
        </w:rPr>
        <w:br w:type="page"/>
      </w:r>
    </w:p>
    <w:p w:rsidRPr="00351FDA" w:rsidR="00351FDA" w:rsidP="00F63EB9" w:rsidRDefault="00351FDA" w14:paraId="1F3AC35C" w14:textId="77777777">
      <w:pPr>
        <w:shd w:val="clear" w:color="auto" w:fill="FFFFFF"/>
        <w:spacing w:after="0" w:line="360" w:lineRule="auto"/>
        <w:ind w:firstLine="567"/>
        <w:jc w:val="center"/>
        <w:rPr>
          <w:rFonts w:ascii="Times New Roman" w:hAnsi="Times New Roman" w:eastAsia="Times New Roman" w:cs="Times New Roman"/>
          <w:b/>
          <w:color w:val="525252" w:themeColor="text1" w:themeTint="F2"/>
          <w:sz w:val="28"/>
          <w:szCs w:val="28"/>
          <w:lang w:val="uk-UA" w:eastAsia="ru-RU"/>
        </w:rPr>
      </w:pPr>
      <w:r w:rsidRPr="00351FDA">
        <w:rPr>
          <w:rFonts w:ascii="Times New Roman" w:hAnsi="Times New Roman" w:eastAsia="Times New Roman" w:cs="Times New Roman"/>
          <w:b/>
          <w:color w:val="525252" w:themeColor="text1" w:themeTint="F2"/>
          <w:sz w:val="28"/>
          <w:szCs w:val="28"/>
          <w:lang w:val="uk-UA" w:eastAsia="ru-RU"/>
        </w:rPr>
        <w:lastRenderedPageBreak/>
        <w:t>Висновки до розділу 1</w:t>
      </w:r>
    </w:p>
    <w:p w:rsidR="00351FDA" w:rsidP="00A94575" w:rsidRDefault="00351FDA" w14:paraId="2C6564E8" w14:textId="77777777">
      <w:pPr>
        <w:shd w:val="clear" w:color="auto" w:fill="FFFFFF"/>
        <w:spacing w:after="0" w:line="360" w:lineRule="auto"/>
        <w:ind w:firstLine="567"/>
        <w:jc w:val="both"/>
        <w:rPr>
          <w:rFonts w:ascii="Times New Roman" w:hAnsi="Times New Roman" w:eastAsia="Times New Roman" w:cs="Times New Roman"/>
          <w:color w:val="525252" w:themeColor="text1" w:themeTint="F2"/>
          <w:sz w:val="28"/>
          <w:szCs w:val="28"/>
          <w:lang w:val="uk-UA" w:eastAsia="ru-RU"/>
        </w:rPr>
      </w:pPr>
    </w:p>
    <w:p w:rsidRPr="00AA0211" w:rsidR="00AA0211" w:rsidP="00AA0211" w:rsidRDefault="00AA0211" w14:paraId="48DCF2DF" w14:textId="77777777">
      <w:pPr>
        <w:tabs>
          <w:tab w:val="left" w:pos="993"/>
        </w:tabs>
        <w:spacing w:after="0" w:line="360" w:lineRule="auto"/>
        <w:ind w:firstLine="567"/>
        <w:jc w:val="both"/>
        <w:rPr>
          <w:rFonts w:ascii="Times New Roman" w:hAnsi="Times New Roman" w:cs="Times New Roman"/>
          <w:sz w:val="28"/>
          <w:szCs w:val="28"/>
          <w:lang w:val="uk-UA"/>
        </w:rPr>
      </w:pPr>
      <w:r w:rsidRPr="00AA0211">
        <w:rPr>
          <w:rFonts w:ascii="Times New Roman" w:hAnsi="Times New Roman" w:eastAsia="Times New Roman" w:cs="Times New Roman"/>
          <w:sz w:val="28"/>
          <w:szCs w:val="28"/>
          <w:shd w:val="clear" w:color="auto" w:fill="FFFFFF"/>
          <w:lang w:val="uk-UA"/>
        </w:rPr>
        <w:t xml:space="preserve">На основі розуміння філософії як теоретико-методологічних засад розвитку </w:t>
      </w:r>
      <w:r w:rsidR="00B8367E">
        <w:rPr>
          <w:rFonts w:ascii="Times New Roman" w:hAnsi="Times New Roman" w:eastAsia="Times New Roman" w:cs="Times New Roman"/>
          <w:sz w:val="28"/>
          <w:szCs w:val="28"/>
          <w:shd w:val="clear" w:color="auto" w:fill="FFFFFF"/>
          <w:lang w:val="uk-UA"/>
        </w:rPr>
        <w:t>управ</w:t>
      </w:r>
      <w:r w:rsidR="00CF4DC5">
        <w:rPr>
          <w:rFonts w:ascii="Times New Roman" w:hAnsi="Times New Roman" w:eastAsia="Times New Roman" w:cs="Times New Roman"/>
          <w:sz w:val="28"/>
          <w:szCs w:val="28"/>
          <w:shd w:val="clear" w:color="auto" w:fill="FFFFFF"/>
          <w:lang w:val="uk-UA"/>
        </w:rPr>
        <w:t>л</w:t>
      </w:r>
      <w:r w:rsidR="00B8367E">
        <w:rPr>
          <w:rFonts w:ascii="Times New Roman" w:hAnsi="Times New Roman" w:eastAsia="Times New Roman" w:cs="Times New Roman"/>
          <w:sz w:val="28"/>
          <w:szCs w:val="28"/>
          <w:shd w:val="clear" w:color="auto" w:fill="FFFFFF"/>
          <w:lang w:val="uk-UA"/>
        </w:rPr>
        <w:t>іння</w:t>
      </w:r>
      <w:r w:rsidRPr="00AA0211">
        <w:rPr>
          <w:rFonts w:ascii="Times New Roman" w:hAnsi="Times New Roman" w:eastAsia="Times New Roman" w:cs="Times New Roman"/>
          <w:sz w:val="28"/>
          <w:szCs w:val="28"/>
          <w:shd w:val="clear" w:color="auto" w:fill="FFFFFF"/>
          <w:lang w:val="uk-UA"/>
        </w:rPr>
        <w:t xml:space="preserve"> проаналізовано зміст філософської категорії якість. Визначено, що дану категорію філософи розглядають в двох основних аспектах: </w:t>
      </w:r>
      <w:r w:rsidRPr="00AA0211">
        <w:rPr>
          <w:rFonts w:ascii="Times New Roman" w:hAnsi="Times New Roman" w:cs="Times New Roman"/>
          <w:sz w:val="28"/>
          <w:szCs w:val="28"/>
          <w:lang w:val="uk-UA"/>
        </w:rPr>
        <w:t xml:space="preserve">як ознаку, що відрізняє один предмет (його сутність) від іншого; як одну із найважливіших характеристик буття. Виходячи з даних аспектів виділено два основних підходи до розуміння сутності категорії “якість”: якість як властивість певного предмету; якість як властивість в загальному розумінні. Це дозволило виділити основні проблеми подальшого розвитку </w:t>
      </w:r>
      <w:r w:rsidR="00B8367E">
        <w:rPr>
          <w:rFonts w:ascii="Times New Roman" w:hAnsi="Times New Roman" w:cs="Times New Roman"/>
          <w:sz w:val="28"/>
          <w:szCs w:val="28"/>
          <w:lang w:val="uk-UA"/>
        </w:rPr>
        <w:t>управління</w:t>
      </w:r>
      <w:r w:rsidRPr="00AA0211">
        <w:rPr>
          <w:rFonts w:ascii="Times New Roman" w:hAnsi="Times New Roman" w:cs="Times New Roman"/>
          <w:sz w:val="28"/>
          <w:szCs w:val="28"/>
          <w:lang w:val="uk-UA"/>
        </w:rPr>
        <w:t xml:space="preserve"> на основі застосування якісного </w:t>
      </w:r>
      <w:r w:rsidR="00B8367E">
        <w:rPr>
          <w:rFonts w:ascii="Times New Roman" w:hAnsi="Times New Roman" w:cs="Times New Roman"/>
          <w:sz w:val="28"/>
          <w:szCs w:val="28"/>
          <w:lang w:val="uk-UA"/>
        </w:rPr>
        <w:t xml:space="preserve">підходу, в контексті об’єктів економічної </w:t>
      </w:r>
      <w:r w:rsidRPr="00AA0211">
        <w:rPr>
          <w:rFonts w:ascii="Times New Roman" w:hAnsi="Times New Roman" w:cs="Times New Roman"/>
          <w:sz w:val="28"/>
          <w:szCs w:val="28"/>
          <w:lang w:val="uk-UA"/>
        </w:rPr>
        <w:t>науки: обґрунтування явища одночасного існування первинних та вторинних якостей; дослідження явища одноякісності або багатоякісності; можливість зведення одних якостей до інших; можливість вираження якості за допомогою кількості.</w:t>
      </w:r>
    </w:p>
    <w:p w:rsidR="00351FDA" w:rsidP="00A94575" w:rsidRDefault="00CF4DC5" w14:paraId="5F5E1FA4" w14:textId="77777777">
      <w:pPr>
        <w:shd w:val="clear" w:color="auto" w:fill="FFFFFF"/>
        <w:spacing w:after="0" w:line="360" w:lineRule="auto"/>
        <w:ind w:firstLine="567"/>
        <w:jc w:val="both"/>
        <w:rPr>
          <w:rFonts w:ascii="Times New Roman" w:hAnsi="Times New Roman" w:eastAsia="Times New Roman" w:cs="Times New Roman"/>
          <w:color w:val="525252" w:themeColor="text1" w:themeTint="F2"/>
          <w:sz w:val="28"/>
          <w:szCs w:val="28"/>
          <w:lang w:val="uk-UA" w:eastAsia="ru-RU"/>
        </w:rPr>
      </w:pPr>
      <w:r w:rsidRPr="00CF4DC5">
        <w:rPr>
          <w:rFonts w:ascii="Times New Roman" w:hAnsi="Times New Roman" w:eastAsia="Times New Roman" w:cs="Times New Roman"/>
          <w:color w:val="525252" w:themeColor="text1" w:themeTint="F2"/>
          <w:sz w:val="28"/>
          <w:szCs w:val="28"/>
          <w:lang w:val="uk-UA" w:eastAsia="ru-RU"/>
        </w:rPr>
        <w:t>В системі менеджменту якості в закладах охорони здоров’я важливе місце відводиться забезпеченню якості лікарських засобів. Це завдання вирішує держава і здійснює це комплексно: шляхом удосконалення контролю за раціональним використанням лікарських засобів, створення національних стандартів якості, гармонізованих з міжнародними, впровадження Належної виробничої практики (GMP), розроблення і дотримання рекомендацій щодо стабільності лікарських засобів, їх реєстрації, правил міжнародної торгівлі, боротьби з фальсифікованими лікарськими засобами тощо.</w:t>
      </w:r>
    </w:p>
    <w:p w:rsidRPr="00A94575" w:rsidR="00CF4DC5" w:rsidP="00CF4DC5" w:rsidRDefault="00CF4DC5" w14:paraId="38F0AD1F" w14:textId="333CD08D">
      <w:pPr>
        <w:shd w:val="clear" w:color="auto" w:fill="FFFFFF"/>
        <w:spacing w:after="0" w:line="360" w:lineRule="auto"/>
        <w:ind w:firstLine="567"/>
        <w:jc w:val="both"/>
        <w:rPr>
          <w:rFonts w:ascii="Times New Roman" w:hAnsi="Times New Roman" w:eastAsia="Times New Roman" w:cs="Times New Roman"/>
          <w:color w:val="525252" w:themeColor="text1" w:themeTint="F2"/>
          <w:sz w:val="28"/>
          <w:szCs w:val="28"/>
          <w:lang w:val="uk-UA" w:eastAsia="ru-RU"/>
        </w:rPr>
      </w:pPr>
      <w:r w:rsidRPr="00A94575">
        <w:rPr>
          <w:rFonts w:ascii="Times New Roman" w:hAnsi="Times New Roman" w:eastAsia="Times New Roman" w:cs="Times New Roman"/>
          <w:color w:val="525252" w:themeColor="text1" w:themeTint="F2"/>
          <w:sz w:val="28"/>
          <w:szCs w:val="28"/>
          <w:lang w:val="uk-UA" w:eastAsia="ru-RU"/>
        </w:rPr>
        <w:t xml:space="preserve">Перегляд існуючих систем управління якістю медичної допомоги </w:t>
      </w:r>
      <w:r w:rsidR="009C4BD0">
        <w:rPr>
          <w:rFonts w:ascii="Times New Roman" w:hAnsi="Times New Roman" w:eastAsia="Times New Roman" w:cs="Times New Roman"/>
          <w:color w:val="525252" w:themeColor="text1" w:themeTint="F2"/>
          <w:sz w:val="28"/>
          <w:szCs w:val="28"/>
          <w:lang w:val="uk-UA" w:eastAsia="ru-RU"/>
        </w:rPr>
        <w:t xml:space="preserve">та </w:t>
      </w:r>
      <w:r w:rsidRPr="00A94575">
        <w:rPr>
          <w:rFonts w:ascii="Times New Roman" w:hAnsi="Times New Roman" w:eastAsia="Times New Roman" w:cs="Times New Roman"/>
          <w:color w:val="525252" w:themeColor="text1" w:themeTint="F2"/>
          <w:sz w:val="28"/>
          <w:szCs w:val="28"/>
          <w:lang w:val="uk-UA" w:eastAsia="ru-RU"/>
        </w:rPr>
        <w:t>приведення ї</w:t>
      </w:r>
      <w:r w:rsidR="009C4BD0">
        <w:rPr>
          <w:rFonts w:ascii="Times New Roman" w:hAnsi="Times New Roman" w:eastAsia="Times New Roman" w:cs="Times New Roman"/>
          <w:color w:val="525252" w:themeColor="text1" w:themeTint="F2"/>
          <w:sz w:val="28"/>
          <w:szCs w:val="28"/>
          <w:lang w:val="uk-UA" w:eastAsia="ru-RU"/>
        </w:rPr>
        <w:t>х</w:t>
      </w:r>
      <w:r w:rsidRPr="00A94575">
        <w:rPr>
          <w:rFonts w:ascii="Times New Roman" w:hAnsi="Times New Roman" w:eastAsia="Times New Roman" w:cs="Times New Roman"/>
          <w:color w:val="525252" w:themeColor="text1" w:themeTint="F2"/>
          <w:sz w:val="28"/>
          <w:szCs w:val="28"/>
          <w:lang w:val="uk-UA" w:eastAsia="ru-RU"/>
        </w:rPr>
        <w:t xml:space="preserve"> </w:t>
      </w:r>
      <w:r w:rsidR="009C4BD0">
        <w:rPr>
          <w:rFonts w:ascii="Times New Roman" w:hAnsi="Times New Roman" w:eastAsia="Times New Roman" w:cs="Times New Roman"/>
          <w:color w:val="525252" w:themeColor="text1" w:themeTint="F2"/>
          <w:sz w:val="28"/>
          <w:szCs w:val="28"/>
          <w:lang w:val="uk-UA" w:eastAsia="ru-RU"/>
        </w:rPr>
        <w:t xml:space="preserve">в </w:t>
      </w:r>
      <w:r w:rsidRPr="00A94575">
        <w:rPr>
          <w:rFonts w:ascii="Times New Roman" w:hAnsi="Times New Roman" w:eastAsia="Times New Roman" w:cs="Times New Roman"/>
          <w:color w:val="525252" w:themeColor="text1" w:themeTint="F2"/>
          <w:sz w:val="28"/>
          <w:szCs w:val="28"/>
          <w:lang w:val="uk-UA" w:eastAsia="ru-RU"/>
        </w:rPr>
        <w:t>відповідність вимогам нової версії стандарту ISO 9001:2015</w:t>
      </w:r>
      <w:r w:rsidR="009C4BD0">
        <w:rPr>
          <w:rFonts w:ascii="Times New Roman" w:hAnsi="Times New Roman" w:eastAsia="Times New Roman" w:cs="Times New Roman"/>
          <w:color w:val="525252" w:themeColor="text1" w:themeTint="F2"/>
          <w:sz w:val="28"/>
          <w:szCs w:val="28"/>
          <w:lang w:val="uk-UA" w:eastAsia="ru-RU"/>
        </w:rPr>
        <w:t xml:space="preserve"> </w:t>
      </w:r>
      <w:r>
        <w:rPr>
          <w:rFonts w:ascii="Times New Roman" w:hAnsi="Times New Roman" w:eastAsia="Times New Roman" w:cs="Times New Roman"/>
          <w:color w:val="525252" w:themeColor="text1" w:themeTint="F2"/>
          <w:sz w:val="28"/>
          <w:szCs w:val="28"/>
          <w:lang w:val="uk-UA" w:eastAsia="ru-RU"/>
        </w:rPr>
        <w:t>стало</w:t>
      </w:r>
      <w:r w:rsidRPr="00A94575">
        <w:rPr>
          <w:rFonts w:ascii="Times New Roman" w:hAnsi="Times New Roman" w:eastAsia="Times New Roman" w:cs="Times New Roman"/>
          <w:color w:val="525252" w:themeColor="text1" w:themeTint="F2"/>
          <w:sz w:val="28"/>
          <w:szCs w:val="28"/>
          <w:lang w:val="uk-UA" w:eastAsia="ru-RU"/>
        </w:rPr>
        <w:t xml:space="preserve"> поліпшенн</w:t>
      </w:r>
      <w:r>
        <w:rPr>
          <w:rFonts w:ascii="Times New Roman" w:hAnsi="Times New Roman" w:eastAsia="Times New Roman" w:cs="Times New Roman"/>
          <w:color w:val="525252" w:themeColor="text1" w:themeTint="F2"/>
          <w:sz w:val="28"/>
          <w:szCs w:val="28"/>
          <w:lang w:val="uk-UA" w:eastAsia="ru-RU"/>
        </w:rPr>
        <w:t>ям</w:t>
      </w:r>
      <w:r w:rsidRPr="00A94575">
        <w:rPr>
          <w:rFonts w:ascii="Times New Roman" w:hAnsi="Times New Roman" w:eastAsia="Times New Roman" w:cs="Times New Roman"/>
          <w:color w:val="525252" w:themeColor="text1" w:themeTint="F2"/>
          <w:sz w:val="28"/>
          <w:szCs w:val="28"/>
          <w:lang w:val="uk-UA" w:eastAsia="ru-RU"/>
        </w:rPr>
        <w:t xml:space="preserve"> якості медичного обслуговування.</w:t>
      </w:r>
    </w:p>
    <w:p w:rsidR="00CF4DC5" w:rsidP="00CF4DC5" w:rsidRDefault="00CF4DC5" w14:paraId="042E503D" w14:textId="58CCD276">
      <w:pPr>
        <w:shd w:val="clear" w:color="auto" w:fill="FFFFFF"/>
        <w:spacing w:after="0" w:line="360" w:lineRule="auto"/>
        <w:ind w:firstLine="567"/>
        <w:jc w:val="both"/>
        <w:rPr>
          <w:rFonts w:ascii="Times New Roman" w:hAnsi="Times New Roman" w:eastAsia="Times New Roman" w:cs="Times New Roman"/>
          <w:color w:val="525252" w:themeColor="text1" w:themeTint="F2"/>
          <w:sz w:val="28"/>
          <w:szCs w:val="28"/>
          <w:lang w:val="uk-UA" w:eastAsia="ru-RU"/>
        </w:rPr>
      </w:pPr>
      <w:r w:rsidRPr="00A94575">
        <w:rPr>
          <w:rFonts w:ascii="Times New Roman" w:hAnsi="Times New Roman" w:eastAsia="Times New Roman" w:cs="Times New Roman"/>
          <w:color w:val="525252" w:themeColor="text1" w:themeTint="F2"/>
          <w:sz w:val="28"/>
          <w:szCs w:val="28"/>
          <w:lang w:val="uk-UA" w:eastAsia="ru-RU"/>
        </w:rPr>
        <w:t xml:space="preserve">Ключовими напрямками потенційних змін </w:t>
      </w:r>
      <w:r>
        <w:rPr>
          <w:rFonts w:ascii="Times New Roman" w:hAnsi="Times New Roman" w:eastAsia="Times New Roman" w:cs="Times New Roman"/>
          <w:color w:val="525252" w:themeColor="text1" w:themeTint="F2"/>
          <w:sz w:val="28"/>
          <w:szCs w:val="28"/>
          <w:lang w:val="uk-UA" w:eastAsia="ru-RU"/>
        </w:rPr>
        <w:t>стало</w:t>
      </w:r>
      <w:r w:rsidRPr="00A94575">
        <w:rPr>
          <w:rFonts w:ascii="Times New Roman" w:hAnsi="Times New Roman" w:eastAsia="Times New Roman" w:cs="Times New Roman"/>
          <w:color w:val="525252" w:themeColor="text1" w:themeTint="F2"/>
          <w:sz w:val="28"/>
          <w:szCs w:val="28"/>
          <w:lang w:val="uk-UA" w:eastAsia="ru-RU"/>
        </w:rPr>
        <w:t xml:space="preserve"> посилення вимог до</w:t>
      </w:r>
      <w:r w:rsidR="009C4BD0">
        <w:rPr>
          <w:rFonts w:ascii="Times New Roman" w:hAnsi="Times New Roman" w:eastAsia="Times New Roman" w:cs="Times New Roman"/>
          <w:color w:val="525252" w:themeColor="text1" w:themeTint="F2"/>
          <w:sz w:val="28"/>
          <w:szCs w:val="28"/>
          <w:lang w:val="uk-UA" w:eastAsia="ru-RU"/>
        </w:rPr>
        <w:t xml:space="preserve"> </w:t>
      </w:r>
      <w:r w:rsidRPr="00A94575">
        <w:rPr>
          <w:rFonts w:ascii="Times New Roman" w:hAnsi="Times New Roman" w:eastAsia="Times New Roman" w:cs="Times New Roman"/>
          <w:color w:val="525252" w:themeColor="text1" w:themeTint="F2"/>
          <w:sz w:val="28"/>
          <w:szCs w:val="28"/>
          <w:lang w:val="uk-UA" w:eastAsia="ru-RU"/>
        </w:rPr>
        <w:t xml:space="preserve">лідерства, розроблення підходів </w:t>
      </w:r>
      <w:r w:rsidR="009C4BD0">
        <w:rPr>
          <w:rFonts w:ascii="Times New Roman" w:hAnsi="Times New Roman" w:eastAsia="Times New Roman" w:cs="Times New Roman"/>
          <w:color w:val="525252" w:themeColor="text1" w:themeTint="F2"/>
          <w:sz w:val="28"/>
          <w:szCs w:val="28"/>
          <w:lang w:val="uk-UA" w:eastAsia="ru-RU"/>
        </w:rPr>
        <w:t>та</w:t>
      </w:r>
      <w:r w:rsidRPr="00A94575">
        <w:rPr>
          <w:rFonts w:ascii="Times New Roman" w:hAnsi="Times New Roman" w:eastAsia="Times New Roman" w:cs="Times New Roman"/>
          <w:color w:val="525252" w:themeColor="text1" w:themeTint="F2"/>
          <w:sz w:val="28"/>
          <w:szCs w:val="28"/>
          <w:lang w:val="uk-UA" w:eastAsia="ru-RU"/>
        </w:rPr>
        <w:t xml:space="preserve"> дотримання вимог </w:t>
      </w:r>
      <w:r w:rsidR="009C4BD0">
        <w:rPr>
          <w:rFonts w:ascii="Times New Roman" w:hAnsi="Times New Roman" w:eastAsia="Times New Roman" w:cs="Times New Roman"/>
          <w:color w:val="525252" w:themeColor="text1" w:themeTint="F2"/>
          <w:sz w:val="28"/>
          <w:szCs w:val="28"/>
          <w:lang w:val="uk-UA" w:eastAsia="ru-RU"/>
        </w:rPr>
        <w:t>і</w:t>
      </w:r>
      <w:r w:rsidRPr="00A94575">
        <w:rPr>
          <w:rFonts w:ascii="Times New Roman" w:hAnsi="Times New Roman" w:eastAsia="Times New Roman" w:cs="Times New Roman"/>
          <w:color w:val="525252" w:themeColor="text1" w:themeTint="F2"/>
          <w:sz w:val="28"/>
          <w:szCs w:val="28"/>
          <w:lang w:val="uk-UA" w:eastAsia="ru-RU"/>
        </w:rPr>
        <w:t>з</w:t>
      </w:r>
      <w:r w:rsidR="009C4BD0">
        <w:rPr>
          <w:rFonts w:ascii="Times New Roman" w:hAnsi="Times New Roman" w:eastAsia="Times New Roman" w:cs="Times New Roman"/>
          <w:color w:val="525252" w:themeColor="text1" w:themeTint="F2"/>
          <w:sz w:val="28"/>
          <w:szCs w:val="28"/>
          <w:lang w:val="uk-UA" w:eastAsia="ru-RU"/>
        </w:rPr>
        <w:t xml:space="preserve"> </w:t>
      </w:r>
      <w:r w:rsidRPr="00A94575">
        <w:rPr>
          <w:rFonts w:ascii="Times New Roman" w:hAnsi="Times New Roman" w:eastAsia="Times New Roman" w:cs="Times New Roman"/>
          <w:color w:val="525252" w:themeColor="text1" w:themeTint="F2"/>
          <w:sz w:val="28"/>
          <w:szCs w:val="28"/>
          <w:lang w:val="uk-UA" w:eastAsia="ru-RU"/>
        </w:rPr>
        <w:t xml:space="preserve">оцінки ризиків </w:t>
      </w:r>
      <w:r w:rsidR="009C4BD0">
        <w:rPr>
          <w:rFonts w:ascii="Times New Roman" w:hAnsi="Times New Roman" w:eastAsia="Times New Roman" w:cs="Times New Roman"/>
          <w:color w:val="525252" w:themeColor="text1" w:themeTint="F2"/>
          <w:sz w:val="28"/>
          <w:szCs w:val="28"/>
          <w:lang w:val="uk-UA" w:eastAsia="ru-RU"/>
        </w:rPr>
        <w:t>і</w:t>
      </w:r>
      <w:r w:rsidRPr="00A94575">
        <w:rPr>
          <w:rFonts w:ascii="Times New Roman" w:hAnsi="Times New Roman" w:eastAsia="Times New Roman" w:cs="Times New Roman"/>
          <w:color w:val="525252" w:themeColor="text1" w:themeTint="F2"/>
          <w:sz w:val="28"/>
          <w:szCs w:val="28"/>
          <w:lang w:val="uk-UA" w:eastAsia="ru-RU"/>
        </w:rPr>
        <w:t xml:space="preserve"> управління ними при</w:t>
      </w:r>
      <w:r w:rsidR="009C4BD0">
        <w:rPr>
          <w:rFonts w:ascii="Times New Roman" w:hAnsi="Times New Roman" w:eastAsia="Times New Roman" w:cs="Times New Roman"/>
          <w:color w:val="525252" w:themeColor="text1" w:themeTint="F2"/>
          <w:sz w:val="28"/>
          <w:szCs w:val="28"/>
          <w:lang w:val="uk-UA" w:eastAsia="ru-RU"/>
        </w:rPr>
        <w:t xml:space="preserve"> </w:t>
      </w:r>
      <w:r w:rsidRPr="00A94575" w:rsidR="009C4BD0">
        <w:rPr>
          <w:rFonts w:ascii="Times New Roman" w:hAnsi="Times New Roman" w:eastAsia="Times New Roman" w:cs="Times New Roman"/>
          <w:color w:val="525252" w:themeColor="text1" w:themeTint="F2"/>
          <w:sz w:val="28"/>
          <w:szCs w:val="28"/>
          <w:lang w:val="uk-UA" w:eastAsia="ru-RU"/>
        </w:rPr>
        <w:t>функціонуванні</w:t>
      </w:r>
      <w:r w:rsidR="009C4BD0">
        <w:rPr>
          <w:rFonts w:ascii="Times New Roman" w:hAnsi="Times New Roman" w:eastAsia="Times New Roman" w:cs="Times New Roman"/>
          <w:color w:val="525252" w:themeColor="text1" w:themeTint="F2"/>
          <w:sz w:val="28"/>
          <w:szCs w:val="28"/>
          <w:lang w:val="uk-UA" w:eastAsia="ru-RU"/>
        </w:rPr>
        <w:t>,</w:t>
      </w:r>
      <w:r w:rsidRPr="00A94575" w:rsidR="009C4BD0">
        <w:rPr>
          <w:rFonts w:ascii="Times New Roman" w:hAnsi="Times New Roman" w:eastAsia="Times New Roman" w:cs="Times New Roman"/>
          <w:color w:val="525252" w:themeColor="text1" w:themeTint="F2"/>
          <w:sz w:val="28"/>
          <w:szCs w:val="28"/>
          <w:lang w:val="uk-UA" w:eastAsia="ru-RU"/>
        </w:rPr>
        <w:t xml:space="preserve"> розробленні, </w:t>
      </w:r>
      <w:r w:rsidRPr="00A94575">
        <w:rPr>
          <w:rFonts w:ascii="Times New Roman" w:hAnsi="Times New Roman" w:eastAsia="Times New Roman" w:cs="Times New Roman"/>
          <w:color w:val="525252" w:themeColor="text1" w:themeTint="F2"/>
          <w:sz w:val="28"/>
          <w:szCs w:val="28"/>
          <w:lang w:val="uk-UA" w:eastAsia="ru-RU"/>
        </w:rPr>
        <w:t>проектуванні</w:t>
      </w:r>
      <w:r w:rsidR="009C4BD0">
        <w:rPr>
          <w:rFonts w:ascii="Times New Roman" w:hAnsi="Times New Roman" w:eastAsia="Times New Roman" w:cs="Times New Roman"/>
          <w:color w:val="525252" w:themeColor="text1" w:themeTint="F2"/>
          <w:sz w:val="28"/>
          <w:szCs w:val="28"/>
          <w:lang w:val="uk-UA" w:eastAsia="ru-RU"/>
        </w:rPr>
        <w:t xml:space="preserve"> </w:t>
      </w:r>
      <w:r w:rsidRPr="00A94575">
        <w:rPr>
          <w:rFonts w:ascii="Times New Roman" w:hAnsi="Times New Roman" w:eastAsia="Times New Roman" w:cs="Times New Roman"/>
          <w:color w:val="525252" w:themeColor="text1" w:themeTint="F2"/>
          <w:sz w:val="28"/>
          <w:szCs w:val="28"/>
          <w:lang w:val="uk-UA" w:eastAsia="ru-RU"/>
        </w:rPr>
        <w:t>та</w:t>
      </w:r>
      <w:r w:rsidR="009C4BD0">
        <w:rPr>
          <w:rFonts w:ascii="Times New Roman" w:hAnsi="Times New Roman" w:eastAsia="Times New Roman" w:cs="Times New Roman"/>
          <w:color w:val="525252" w:themeColor="text1" w:themeTint="F2"/>
          <w:sz w:val="28"/>
          <w:szCs w:val="28"/>
          <w:lang w:val="uk-UA" w:eastAsia="ru-RU"/>
        </w:rPr>
        <w:t xml:space="preserve"> </w:t>
      </w:r>
      <w:r w:rsidRPr="00A94575">
        <w:rPr>
          <w:rFonts w:ascii="Times New Roman" w:hAnsi="Times New Roman" w:eastAsia="Times New Roman" w:cs="Times New Roman"/>
          <w:color w:val="525252" w:themeColor="text1" w:themeTint="F2"/>
          <w:sz w:val="28"/>
          <w:szCs w:val="28"/>
          <w:lang w:val="uk-UA" w:eastAsia="ru-RU"/>
        </w:rPr>
        <w:lastRenderedPageBreak/>
        <w:t>проведенні аудитів системи менеджменту закладу охорони здоров’я, а</w:t>
      </w:r>
      <w:r w:rsidR="009C4BD0">
        <w:rPr>
          <w:rFonts w:ascii="Times New Roman" w:hAnsi="Times New Roman" w:eastAsia="Times New Roman" w:cs="Times New Roman"/>
          <w:color w:val="525252" w:themeColor="text1" w:themeTint="F2"/>
          <w:sz w:val="28"/>
          <w:szCs w:val="28"/>
          <w:lang w:val="uk-UA" w:eastAsia="ru-RU"/>
        </w:rPr>
        <w:t xml:space="preserve"> </w:t>
      </w:r>
      <w:r w:rsidRPr="00A94575">
        <w:rPr>
          <w:rFonts w:ascii="Times New Roman" w:hAnsi="Times New Roman" w:eastAsia="Times New Roman" w:cs="Times New Roman"/>
          <w:color w:val="525252" w:themeColor="text1" w:themeTint="F2"/>
          <w:sz w:val="28"/>
          <w:szCs w:val="28"/>
          <w:lang w:val="uk-UA" w:eastAsia="ru-RU"/>
        </w:rPr>
        <w:t>також управління знанням організації та</w:t>
      </w:r>
      <w:r w:rsidR="009C4BD0">
        <w:rPr>
          <w:rFonts w:ascii="Times New Roman" w:hAnsi="Times New Roman" w:eastAsia="Times New Roman" w:cs="Times New Roman"/>
          <w:color w:val="525252" w:themeColor="text1" w:themeTint="F2"/>
          <w:sz w:val="28"/>
          <w:szCs w:val="28"/>
          <w:lang w:val="uk-UA" w:eastAsia="ru-RU"/>
        </w:rPr>
        <w:t xml:space="preserve"> </w:t>
      </w:r>
      <w:r w:rsidRPr="00A94575">
        <w:rPr>
          <w:rFonts w:ascii="Times New Roman" w:hAnsi="Times New Roman" w:eastAsia="Times New Roman" w:cs="Times New Roman"/>
          <w:color w:val="525252" w:themeColor="text1" w:themeTint="F2"/>
          <w:sz w:val="28"/>
          <w:szCs w:val="28"/>
          <w:lang w:val="uk-UA" w:eastAsia="ru-RU"/>
        </w:rPr>
        <w:t>врахування стратегічних потреб при</w:t>
      </w:r>
      <w:r w:rsidR="009C4BD0">
        <w:rPr>
          <w:rFonts w:ascii="Times New Roman" w:hAnsi="Times New Roman" w:eastAsia="Times New Roman" w:cs="Times New Roman"/>
          <w:color w:val="525252" w:themeColor="text1" w:themeTint="F2"/>
          <w:sz w:val="28"/>
          <w:szCs w:val="28"/>
          <w:lang w:val="uk-UA" w:eastAsia="ru-RU"/>
        </w:rPr>
        <w:t xml:space="preserve"> </w:t>
      </w:r>
      <w:r w:rsidRPr="00A94575">
        <w:rPr>
          <w:rFonts w:ascii="Times New Roman" w:hAnsi="Times New Roman" w:eastAsia="Times New Roman" w:cs="Times New Roman"/>
          <w:color w:val="525252" w:themeColor="text1" w:themeTint="F2"/>
          <w:sz w:val="28"/>
          <w:szCs w:val="28"/>
          <w:lang w:val="uk-UA" w:eastAsia="ru-RU"/>
        </w:rPr>
        <w:t xml:space="preserve">проведенні оцінки </w:t>
      </w:r>
      <w:r w:rsidR="009C4BD0">
        <w:rPr>
          <w:rFonts w:ascii="Times New Roman" w:hAnsi="Times New Roman" w:eastAsia="Times New Roman" w:cs="Times New Roman"/>
          <w:color w:val="525252" w:themeColor="text1" w:themeTint="F2"/>
          <w:sz w:val="28"/>
          <w:szCs w:val="28"/>
          <w:lang w:val="uk-UA" w:eastAsia="ru-RU"/>
        </w:rPr>
        <w:t xml:space="preserve">і </w:t>
      </w:r>
      <w:r w:rsidRPr="00A94575">
        <w:rPr>
          <w:rFonts w:ascii="Times New Roman" w:hAnsi="Times New Roman" w:eastAsia="Times New Roman" w:cs="Times New Roman"/>
          <w:color w:val="525252" w:themeColor="text1" w:themeTint="F2"/>
          <w:sz w:val="28"/>
          <w:szCs w:val="28"/>
          <w:lang w:val="uk-UA" w:eastAsia="ru-RU"/>
        </w:rPr>
        <w:t>аналізу якості медичного обслуговування.</w:t>
      </w:r>
    </w:p>
    <w:p w:rsidR="00351FDA" w:rsidP="00A94575" w:rsidRDefault="00351FDA" w14:paraId="7FC8DCB1" w14:textId="77777777">
      <w:pPr>
        <w:shd w:val="clear" w:color="auto" w:fill="FFFFFF"/>
        <w:spacing w:after="0" w:line="360" w:lineRule="auto"/>
        <w:ind w:firstLine="567"/>
        <w:jc w:val="both"/>
        <w:rPr>
          <w:rFonts w:ascii="Times New Roman" w:hAnsi="Times New Roman" w:eastAsia="Times New Roman" w:cs="Times New Roman"/>
          <w:color w:val="525252" w:themeColor="text1" w:themeTint="F2"/>
          <w:sz w:val="28"/>
          <w:szCs w:val="28"/>
          <w:lang w:val="uk-UA" w:eastAsia="ru-RU"/>
        </w:rPr>
      </w:pPr>
    </w:p>
    <w:p w:rsidR="00351FDA" w:rsidP="00A94575" w:rsidRDefault="00351FDA" w14:paraId="57C77CC4" w14:textId="77777777">
      <w:pPr>
        <w:shd w:val="clear" w:color="auto" w:fill="FFFFFF"/>
        <w:spacing w:after="0" w:line="360" w:lineRule="auto"/>
        <w:ind w:firstLine="567"/>
        <w:jc w:val="both"/>
        <w:rPr>
          <w:rFonts w:ascii="Times New Roman" w:hAnsi="Times New Roman" w:eastAsia="Times New Roman" w:cs="Times New Roman"/>
          <w:color w:val="525252" w:themeColor="text1" w:themeTint="F2"/>
          <w:sz w:val="28"/>
          <w:szCs w:val="28"/>
          <w:lang w:val="uk-UA" w:eastAsia="ru-RU"/>
        </w:rPr>
      </w:pPr>
    </w:p>
    <w:p w:rsidR="00351FDA" w:rsidP="00A94575" w:rsidRDefault="00351FDA" w14:paraId="1B0A5ED2" w14:textId="77777777">
      <w:pPr>
        <w:shd w:val="clear" w:color="auto" w:fill="FFFFFF"/>
        <w:spacing w:after="0" w:line="360" w:lineRule="auto"/>
        <w:ind w:firstLine="567"/>
        <w:jc w:val="both"/>
        <w:rPr>
          <w:rFonts w:ascii="Times New Roman" w:hAnsi="Times New Roman" w:eastAsia="Times New Roman" w:cs="Times New Roman"/>
          <w:color w:val="525252" w:themeColor="text1" w:themeTint="F2"/>
          <w:sz w:val="28"/>
          <w:szCs w:val="28"/>
          <w:lang w:val="uk-UA" w:eastAsia="ru-RU"/>
        </w:rPr>
      </w:pPr>
    </w:p>
    <w:p w:rsidR="00B8367E" w:rsidRDefault="00B8367E" w14:paraId="77E45C2D" w14:textId="77777777">
      <w:pPr>
        <w:rPr>
          <w:rFonts w:ascii="Times New Roman" w:hAnsi="Times New Roman" w:eastAsia="Times New Roman" w:cs="Times New Roman"/>
          <w:color w:val="525252" w:themeColor="text1" w:themeTint="F2"/>
          <w:sz w:val="28"/>
          <w:szCs w:val="28"/>
          <w:lang w:val="uk-UA" w:eastAsia="ru-RU"/>
        </w:rPr>
      </w:pPr>
      <w:r>
        <w:rPr>
          <w:rFonts w:ascii="Times New Roman" w:hAnsi="Times New Roman" w:eastAsia="Times New Roman" w:cs="Times New Roman"/>
          <w:color w:val="525252" w:themeColor="text1" w:themeTint="F2"/>
          <w:sz w:val="28"/>
          <w:szCs w:val="28"/>
          <w:lang w:val="uk-UA" w:eastAsia="ru-RU"/>
        </w:rPr>
        <w:br w:type="page"/>
      </w:r>
    </w:p>
    <w:p w:rsidRPr="00A94575" w:rsidR="00351FDA" w:rsidP="00A94575" w:rsidRDefault="00351FDA" w14:paraId="0EB12BE7" w14:textId="77777777">
      <w:pPr>
        <w:shd w:val="clear" w:color="auto" w:fill="FFFFFF"/>
        <w:spacing w:after="0" w:line="360" w:lineRule="auto"/>
        <w:ind w:firstLine="567"/>
        <w:jc w:val="both"/>
        <w:rPr>
          <w:rFonts w:ascii="Times New Roman" w:hAnsi="Times New Roman" w:eastAsia="Times New Roman" w:cs="Times New Roman"/>
          <w:color w:val="525252" w:themeColor="text1" w:themeTint="F2"/>
          <w:sz w:val="28"/>
          <w:szCs w:val="28"/>
          <w:lang w:val="uk-UA" w:eastAsia="ru-RU"/>
        </w:rPr>
      </w:pPr>
    </w:p>
    <w:p w:rsidR="00AD2E3D" w:rsidP="00C44337" w:rsidRDefault="00C44337" w14:paraId="3DEDF2A4" w14:textId="77777777">
      <w:pPr>
        <w:pStyle w:val="1"/>
        <w:spacing w:before="0" w:line="360" w:lineRule="auto"/>
        <w:ind w:firstLine="567"/>
        <w:jc w:val="center"/>
        <w:rPr>
          <w:rFonts w:ascii="Times New Roman" w:hAnsi="Times New Roman" w:eastAsia="Times New Roman" w:cs="Times New Roman"/>
          <w:bCs w:val="0"/>
          <w:color w:val="525252" w:themeColor="text1" w:themeTint="F2"/>
          <w:lang w:val="uk-UA" w:eastAsia="ru-RU"/>
        </w:rPr>
      </w:pPr>
      <w:r w:rsidRPr="00560258">
        <w:rPr>
          <w:rFonts w:ascii="Times New Roman" w:hAnsi="Times New Roman" w:eastAsia="Times New Roman" w:cs="Times New Roman"/>
          <w:bCs w:val="0"/>
          <w:color w:val="525252" w:themeColor="text1" w:themeTint="F2"/>
          <w:lang w:val="uk-UA" w:eastAsia="ru-RU"/>
        </w:rPr>
        <w:t>РОЗДІЛ 2</w:t>
      </w:r>
    </w:p>
    <w:p w:rsidRPr="00D545ED" w:rsidR="00560258" w:rsidP="00C44337" w:rsidRDefault="00C44337" w14:paraId="6C82607B" w14:textId="77777777">
      <w:pPr>
        <w:pStyle w:val="1"/>
        <w:spacing w:before="0" w:line="360" w:lineRule="auto"/>
        <w:ind w:firstLine="567"/>
        <w:jc w:val="center"/>
        <w:rPr>
          <w:rFonts w:ascii="Times New Roman" w:hAnsi="Times New Roman" w:eastAsia="Times New Roman" w:cs="Times New Roman"/>
          <w:bCs w:val="0"/>
          <w:color w:val="525252" w:themeColor="text1" w:themeTint="F2"/>
          <w:lang w:val="uk-UA" w:eastAsia="ru-RU"/>
        </w:rPr>
      </w:pPr>
      <w:r w:rsidRPr="00D545ED">
        <w:rPr>
          <w:rFonts w:ascii="Times New Roman" w:hAnsi="Times New Roman" w:eastAsia="Times New Roman" w:cs="Times New Roman"/>
          <w:bCs w:val="0"/>
          <w:color w:val="525252" w:themeColor="text1" w:themeTint="F2"/>
          <w:lang w:val="uk-UA" w:eastAsia="ru-RU"/>
        </w:rPr>
        <w:t>ВПРОВАДЖЕННЯ СИСТЕМИ УПРАВЛІННЯ ЯКІСТЮ В ЗАКЛАДАХ ОХОРОНИ ЗДОРОВ’Я</w:t>
      </w:r>
    </w:p>
    <w:p w:rsidR="00560258" w:rsidP="00C44337" w:rsidRDefault="00560258" w14:paraId="60BC45E5" w14:textId="77777777">
      <w:pPr>
        <w:pStyle w:val="1"/>
        <w:spacing w:before="0" w:line="360" w:lineRule="auto"/>
        <w:ind w:firstLine="567"/>
        <w:jc w:val="both"/>
        <w:rPr>
          <w:rFonts w:ascii="Times New Roman" w:hAnsi="Times New Roman" w:eastAsia="Times New Roman" w:cs="Times New Roman"/>
          <w:bCs w:val="0"/>
          <w:color w:val="525252" w:themeColor="text1" w:themeTint="F2"/>
          <w:lang w:val="uk-UA" w:eastAsia="ru-RU"/>
        </w:rPr>
      </w:pPr>
    </w:p>
    <w:p w:rsidRPr="00C44337" w:rsidR="00C44337" w:rsidP="00C44337" w:rsidRDefault="00C44337" w14:paraId="31D23BBB" w14:textId="77777777">
      <w:pPr>
        <w:rPr>
          <w:lang w:val="uk-UA" w:eastAsia="ru-RU"/>
        </w:rPr>
      </w:pPr>
    </w:p>
    <w:p w:rsidRPr="00560258" w:rsidR="00601AAF" w:rsidP="00C44337" w:rsidRDefault="00EB7AEB" w14:paraId="694A5118" w14:textId="77777777">
      <w:pPr>
        <w:pStyle w:val="1"/>
        <w:spacing w:before="0" w:line="360" w:lineRule="auto"/>
        <w:ind w:firstLine="567"/>
        <w:jc w:val="both"/>
        <w:rPr>
          <w:rFonts w:ascii="Times New Roman" w:hAnsi="Times New Roman" w:eastAsia="Times New Roman" w:cs="Times New Roman"/>
          <w:bCs w:val="0"/>
          <w:color w:val="525252" w:themeColor="text1" w:themeTint="F2"/>
          <w:lang w:val="uk-UA" w:eastAsia="ru-RU"/>
        </w:rPr>
      </w:pPr>
      <w:r w:rsidRPr="00560258">
        <w:rPr>
          <w:rFonts w:ascii="Times New Roman" w:hAnsi="Times New Roman" w:eastAsia="Times New Roman" w:cs="Times New Roman"/>
          <w:bCs w:val="0"/>
          <w:color w:val="525252" w:themeColor="text1" w:themeTint="F2"/>
          <w:lang w:val="uk-UA" w:eastAsia="ru-RU"/>
        </w:rPr>
        <w:t>2.1.</w:t>
      </w:r>
      <w:r w:rsidRPr="00560258" w:rsidR="00601AAF">
        <w:rPr>
          <w:rFonts w:ascii="Times New Roman" w:hAnsi="Times New Roman" w:eastAsia="Times New Roman" w:cs="Times New Roman"/>
          <w:bCs w:val="0"/>
          <w:color w:val="525252" w:themeColor="text1" w:themeTint="F2"/>
          <w:lang w:val="uk-UA" w:eastAsia="ru-RU"/>
        </w:rPr>
        <w:t xml:space="preserve"> Система управління якістю у сфері охорони здоров’я як чинник стабілізації та розви</w:t>
      </w:r>
      <w:r w:rsidRPr="00560258" w:rsidR="00202CBF">
        <w:rPr>
          <w:rFonts w:ascii="Times New Roman" w:hAnsi="Times New Roman" w:eastAsia="Times New Roman" w:cs="Times New Roman"/>
          <w:bCs w:val="0"/>
          <w:color w:val="525252" w:themeColor="text1" w:themeTint="F2"/>
          <w:lang w:val="uk-UA" w:eastAsia="ru-RU"/>
        </w:rPr>
        <w:t>т</w:t>
      </w:r>
      <w:r w:rsidRPr="00560258" w:rsidR="00601AAF">
        <w:rPr>
          <w:rFonts w:ascii="Times New Roman" w:hAnsi="Times New Roman" w:eastAsia="Times New Roman" w:cs="Times New Roman"/>
          <w:bCs w:val="0"/>
          <w:color w:val="525252" w:themeColor="text1" w:themeTint="F2"/>
          <w:lang w:val="uk-UA" w:eastAsia="ru-RU"/>
        </w:rPr>
        <w:t>ку галузі</w:t>
      </w:r>
    </w:p>
    <w:p w:rsidRPr="0086163A" w:rsidR="003F53AC" w:rsidP="00C44337" w:rsidRDefault="003F53AC" w14:paraId="6315EF97" w14:textId="71ED975C">
      <w:pPr>
        <w:pStyle w:val="ac"/>
        <w:spacing w:line="360" w:lineRule="auto"/>
        <w:ind w:right="111" w:firstLine="566"/>
        <w:rPr>
          <w:color w:val="525252" w:themeColor="text1" w:themeTint="F2"/>
          <w:sz w:val="28"/>
          <w:szCs w:val="28"/>
        </w:rPr>
      </w:pPr>
      <w:r w:rsidRPr="0086163A">
        <w:rPr>
          <w:color w:val="525252" w:themeColor="text1" w:themeTint="F2"/>
          <w:sz w:val="28"/>
          <w:szCs w:val="28"/>
        </w:rPr>
        <w:t>Сучасна</w:t>
      </w:r>
      <w:r w:rsidRPr="0086163A">
        <w:rPr>
          <w:color w:val="525252" w:themeColor="text1" w:themeTint="F2"/>
          <w:spacing w:val="-5"/>
          <w:sz w:val="28"/>
          <w:szCs w:val="28"/>
        </w:rPr>
        <w:t xml:space="preserve"> </w:t>
      </w:r>
      <w:r w:rsidRPr="0086163A">
        <w:rPr>
          <w:color w:val="525252" w:themeColor="text1" w:themeTint="F2"/>
          <w:sz w:val="28"/>
          <w:szCs w:val="28"/>
        </w:rPr>
        <w:t>система</w:t>
      </w:r>
      <w:r w:rsidRPr="0086163A">
        <w:rPr>
          <w:color w:val="525252" w:themeColor="text1" w:themeTint="F2"/>
          <w:spacing w:val="-8"/>
          <w:sz w:val="28"/>
          <w:szCs w:val="28"/>
        </w:rPr>
        <w:t xml:space="preserve"> </w:t>
      </w:r>
      <w:r w:rsidRPr="0086163A">
        <w:rPr>
          <w:color w:val="525252" w:themeColor="text1" w:themeTint="F2"/>
          <w:sz w:val="28"/>
          <w:szCs w:val="28"/>
        </w:rPr>
        <w:t>охорони</w:t>
      </w:r>
      <w:r w:rsidRPr="0086163A">
        <w:rPr>
          <w:color w:val="525252" w:themeColor="text1" w:themeTint="F2"/>
          <w:spacing w:val="-8"/>
          <w:sz w:val="28"/>
          <w:szCs w:val="28"/>
        </w:rPr>
        <w:t xml:space="preserve"> </w:t>
      </w:r>
      <w:r w:rsidRPr="0086163A">
        <w:rPr>
          <w:color w:val="525252" w:themeColor="text1" w:themeTint="F2"/>
          <w:sz w:val="28"/>
          <w:szCs w:val="28"/>
        </w:rPr>
        <w:t>здоров’я</w:t>
      </w:r>
      <w:r w:rsidRPr="0086163A">
        <w:rPr>
          <w:color w:val="525252" w:themeColor="text1" w:themeTint="F2"/>
          <w:spacing w:val="-5"/>
          <w:sz w:val="28"/>
          <w:szCs w:val="28"/>
        </w:rPr>
        <w:t xml:space="preserve"> </w:t>
      </w:r>
      <w:r w:rsidRPr="0086163A">
        <w:rPr>
          <w:color w:val="525252" w:themeColor="text1" w:themeTint="F2"/>
          <w:sz w:val="28"/>
          <w:szCs w:val="28"/>
        </w:rPr>
        <w:t>потребує</w:t>
      </w:r>
      <w:r w:rsidRPr="0086163A">
        <w:rPr>
          <w:color w:val="525252" w:themeColor="text1" w:themeTint="F2"/>
          <w:spacing w:val="-6"/>
          <w:sz w:val="28"/>
          <w:szCs w:val="28"/>
        </w:rPr>
        <w:t xml:space="preserve"> </w:t>
      </w:r>
      <w:r w:rsidRPr="0086163A">
        <w:rPr>
          <w:color w:val="525252" w:themeColor="text1" w:themeTint="F2"/>
          <w:sz w:val="28"/>
          <w:szCs w:val="28"/>
        </w:rPr>
        <w:t xml:space="preserve">змін </w:t>
      </w:r>
      <w:r w:rsidR="006A3997">
        <w:rPr>
          <w:color w:val="525252" w:themeColor="text1" w:themeTint="F2"/>
          <w:sz w:val="28"/>
          <w:szCs w:val="28"/>
        </w:rPr>
        <w:t>і</w:t>
      </w:r>
      <w:r w:rsidRPr="0086163A">
        <w:rPr>
          <w:color w:val="525252" w:themeColor="text1" w:themeTint="F2"/>
          <w:sz w:val="28"/>
          <w:szCs w:val="28"/>
        </w:rPr>
        <w:t xml:space="preserve"> реформ, погіршуються показники здоров’я </w:t>
      </w:r>
      <w:r w:rsidR="00E5438B">
        <w:rPr>
          <w:color w:val="525252" w:themeColor="text1" w:themeTint="F2"/>
          <w:sz w:val="28"/>
          <w:szCs w:val="28"/>
        </w:rPr>
        <w:t xml:space="preserve">нашого </w:t>
      </w:r>
      <w:r w:rsidRPr="0086163A">
        <w:rPr>
          <w:color w:val="525252" w:themeColor="text1" w:themeTint="F2"/>
          <w:sz w:val="28"/>
          <w:szCs w:val="28"/>
        </w:rPr>
        <w:t xml:space="preserve">населення, загострюються проблеми якості </w:t>
      </w:r>
      <w:r w:rsidR="00E5438B">
        <w:rPr>
          <w:color w:val="525252" w:themeColor="text1" w:themeTint="F2"/>
          <w:sz w:val="28"/>
          <w:szCs w:val="28"/>
        </w:rPr>
        <w:t>та</w:t>
      </w:r>
      <w:r w:rsidRPr="0086163A">
        <w:rPr>
          <w:color w:val="525252" w:themeColor="text1" w:themeTint="F2"/>
          <w:sz w:val="28"/>
          <w:szCs w:val="28"/>
        </w:rPr>
        <w:t xml:space="preserve"> доступності медичної </w:t>
      </w:r>
      <w:r w:rsidR="00E5438B">
        <w:rPr>
          <w:color w:val="525252" w:themeColor="text1" w:themeTint="F2"/>
          <w:sz w:val="28"/>
          <w:szCs w:val="28"/>
        </w:rPr>
        <w:t>і</w:t>
      </w:r>
      <w:r w:rsidRPr="0086163A">
        <w:rPr>
          <w:color w:val="525252" w:themeColor="text1" w:themeTint="F2"/>
          <w:sz w:val="28"/>
          <w:szCs w:val="28"/>
        </w:rPr>
        <w:t xml:space="preserve"> фармакологічної допомоги</w:t>
      </w:r>
      <w:r w:rsidR="00E5438B">
        <w:rPr>
          <w:color w:val="525252" w:themeColor="text1" w:themeTint="F2"/>
          <w:sz w:val="28"/>
          <w:szCs w:val="28"/>
        </w:rPr>
        <w:t xml:space="preserve"> для населення</w:t>
      </w:r>
      <w:r w:rsidRPr="0086163A">
        <w:rPr>
          <w:color w:val="525252" w:themeColor="text1" w:themeTint="F2"/>
          <w:sz w:val="28"/>
          <w:szCs w:val="28"/>
        </w:rPr>
        <w:t>, все більш несприятливою стає демографічна ситуація</w:t>
      </w:r>
      <w:r w:rsidR="00E5438B">
        <w:rPr>
          <w:color w:val="525252" w:themeColor="text1" w:themeTint="F2"/>
          <w:sz w:val="28"/>
          <w:szCs w:val="28"/>
        </w:rPr>
        <w:t xml:space="preserve"> в країні</w:t>
      </w:r>
      <w:r w:rsidRPr="0086163A">
        <w:rPr>
          <w:color w:val="525252" w:themeColor="text1" w:themeTint="F2"/>
          <w:sz w:val="28"/>
          <w:szCs w:val="28"/>
        </w:rPr>
        <w:t xml:space="preserve">. Зміна </w:t>
      </w:r>
      <w:r w:rsidR="00E5438B">
        <w:rPr>
          <w:color w:val="525252" w:themeColor="text1" w:themeTint="F2"/>
          <w:sz w:val="28"/>
          <w:szCs w:val="28"/>
        </w:rPr>
        <w:t>і</w:t>
      </w:r>
      <w:r w:rsidRPr="0086163A">
        <w:rPr>
          <w:color w:val="525252" w:themeColor="text1" w:themeTint="F2"/>
          <w:sz w:val="28"/>
          <w:szCs w:val="28"/>
        </w:rPr>
        <w:t xml:space="preserve"> реорганізація менеджменту якості закладів </w:t>
      </w:r>
      <w:r w:rsidR="00E5438B">
        <w:rPr>
          <w:color w:val="525252" w:themeColor="text1" w:themeTint="F2"/>
          <w:sz w:val="28"/>
          <w:szCs w:val="28"/>
        </w:rPr>
        <w:t xml:space="preserve">у сфері </w:t>
      </w:r>
      <w:r w:rsidRPr="0086163A">
        <w:rPr>
          <w:color w:val="525252" w:themeColor="text1" w:themeTint="F2"/>
          <w:sz w:val="28"/>
          <w:szCs w:val="28"/>
        </w:rPr>
        <w:t xml:space="preserve">охорони здоров’я є одним з </w:t>
      </w:r>
      <w:r w:rsidR="00E5438B">
        <w:rPr>
          <w:color w:val="525252" w:themeColor="text1" w:themeTint="F2"/>
          <w:sz w:val="28"/>
          <w:szCs w:val="28"/>
        </w:rPr>
        <w:t>най</w:t>
      </w:r>
      <w:r w:rsidRPr="0086163A">
        <w:rPr>
          <w:color w:val="525252" w:themeColor="text1" w:themeTint="F2"/>
          <w:sz w:val="28"/>
          <w:szCs w:val="28"/>
        </w:rPr>
        <w:t>важлив</w:t>
      </w:r>
      <w:r w:rsidR="00E5438B">
        <w:rPr>
          <w:color w:val="525252" w:themeColor="text1" w:themeTint="F2"/>
          <w:sz w:val="28"/>
          <w:szCs w:val="28"/>
        </w:rPr>
        <w:t>іших</w:t>
      </w:r>
      <w:r w:rsidRPr="0086163A">
        <w:rPr>
          <w:color w:val="525252" w:themeColor="text1" w:themeTint="F2"/>
          <w:sz w:val="28"/>
          <w:szCs w:val="28"/>
        </w:rPr>
        <w:t xml:space="preserve"> факторів поліпшення якості, культури </w:t>
      </w:r>
      <w:r w:rsidR="00E5438B">
        <w:rPr>
          <w:color w:val="525252" w:themeColor="text1" w:themeTint="F2"/>
          <w:sz w:val="28"/>
          <w:szCs w:val="28"/>
        </w:rPr>
        <w:t>й</w:t>
      </w:r>
      <w:r w:rsidRPr="0086163A">
        <w:rPr>
          <w:color w:val="525252" w:themeColor="text1" w:themeTint="F2"/>
          <w:sz w:val="28"/>
          <w:szCs w:val="28"/>
        </w:rPr>
        <w:t xml:space="preserve"> доступності </w:t>
      </w:r>
      <w:r w:rsidR="00E5438B">
        <w:rPr>
          <w:color w:val="525252" w:themeColor="text1" w:themeTint="F2"/>
          <w:sz w:val="28"/>
          <w:szCs w:val="28"/>
        </w:rPr>
        <w:t>медичних послуг</w:t>
      </w:r>
      <w:r w:rsidRPr="0086163A">
        <w:rPr>
          <w:color w:val="525252" w:themeColor="text1" w:themeTint="F2"/>
          <w:sz w:val="28"/>
          <w:szCs w:val="28"/>
        </w:rPr>
        <w:t>.</w:t>
      </w:r>
    </w:p>
    <w:p w:rsidRPr="0086163A" w:rsidR="003F53AC" w:rsidP="00C44337" w:rsidRDefault="003F53AC" w14:paraId="5B9566F2" w14:textId="0F216172">
      <w:pPr>
        <w:pStyle w:val="ac"/>
        <w:spacing w:line="360" w:lineRule="auto"/>
        <w:ind w:right="109" w:firstLine="566"/>
        <w:rPr>
          <w:color w:val="525252" w:themeColor="text1" w:themeTint="F2"/>
          <w:sz w:val="28"/>
          <w:szCs w:val="28"/>
        </w:rPr>
      </w:pPr>
      <w:r w:rsidRPr="0086163A">
        <w:rPr>
          <w:color w:val="525252" w:themeColor="text1" w:themeTint="F2"/>
          <w:sz w:val="28"/>
          <w:szCs w:val="28"/>
        </w:rPr>
        <w:t>Поняття якості дещо трансформувалось, а саме</w:t>
      </w:r>
      <w:r w:rsidR="00E5438B">
        <w:rPr>
          <w:color w:val="525252" w:themeColor="text1" w:themeTint="F2"/>
          <w:sz w:val="28"/>
          <w:szCs w:val="28"/>
        </w:rPr>
        <w:t>,</w:t>
      </w:r>
      <w:r w:rsidRPr="0086163A">
        <w:rPr>
          <w:color w:val="525252" w:themeColor="text1" w:themeTint="F2"/>
          <w:sz w:val="28"/>
          <w:szCs w:val="28"/>
        </w:rPr>
        <w:t xml:space="preserve"> </w:t>
      </w:r>
      <w:r w:rsidR="00E5438B">
        <w:rPr>
          <w:color w:val="525252" w:themeColor="text1" w:themeTint="F2"/>
          <w:sz w:val="28"/>
          <w:szCs w:val="28"/>
        </w:rPr>
        <w:t xml:space="preserve">воно </w:t>
      </w:r>
      <w:r w:rsidRPr="0086163A">
        <w:rPr>
          <w:color w:val="525252" w:themeColor="text1" w:themeTint="F2"/>
          <w:sz w:val="28"/>
          <w:szCs w:val="28"/>
        </w:rPr>
        <w:t xml:space="preserve">розуміється як функціонування підприємств </w:t>
      </w:r>
      <w:r w:rsidR="00E5438B">
        <w:rPr>
          <w:color w:val="525252" w:themeColor="text1" w:themeTint="F2"/>
          <w:sz w:val="28"/>
          <w:szCs w:val="28"/>
        </w:rPr>
        <w:t>та</w:t>
      </w:r>
      <w:r w:rsidRPr="0086163A">
        <w:rPr>
          <w:color w:val="525252" w:themeColor="text1" w:themeTint="F2"/>
          <w:sz w:val="28"/>
          <w:szCs w:val="28"/>
        </w:rPr>
        <w:t xml:space="preserve"> організацій, з аналізом досконалості їх систем управління якістю, націлених на </w:t>
      </w:r>
      <w:r w:rsidR="00E5438B">
        <w:rPr>
          <w:color w:val="525252" w:themeColor="text1" w:themeTint="F2"/>
          <w:sz w:val="28"/>
          <w:szCs w:val="28"/>
        </w:rPr>
        <w:t>постійне</w:t>
      </w:r>
      <w:r w:rsidRPr="0086163A">
        <w:rPr>
          <w:color w:val="525252" w:themeColor="text1" w:themeTint="F2"/>
          <w:sz w:val="28"/>
          <w:szCs w:val="28"/>
        </w:rPr>
        <w:t xml:space="preserve"> самовдосконалення </w:t>
      </w:r>
      <w:r w:rsidR="00E5438B">
        <w:rPr>
          <w:color w:val="525252" w:themeColor="text1" w:themeTint="F2"/>
          <w:sz w:val="28"/>
          <w:szCs w:val="28"/>
        </w:rPr>
        <w:t>і</w:t>
      </w:r>
      <w:r w:rsidRPr="0086163A">
        <w:rPr>
          <w:color w:val="525252" w:themeColor="text1" w:themeTint="F2"/>
          <w:sz w:val="28"/>
          <w:szCs w:val="28"/>
        </w:rPr>
        <w:t xml:space="preserve"> головне задоволення існуючої потреби на ринку</w:t>
      </w:r>
      <w:r w:rsidR="00E5438B">
        <w:rPr>
          <w:color w:val="525252" w:themeColor="text1" w:themeTint="F2"/>
          <w:sz w:val="28"/>
          <w:szCs w:val="28"/>
        </w:rPr>
        <w:t xml:space="preserve"> надання послуг</w:t>
      </w:r>
      <w:r w:rsidRPr="0086163A">
        <w:rPr>
          <w:color w:val="525252" w:themeColor="text1" w:themeTint="F2"/>
          <w:sz w:val="28"/>
          <w:szCs w:val="28"/>
        </w:rPr>
        <w:t xml:space="preserve">. Таким чином, в </w:t>
      </w:r>
      <w:r w:rsidR="00E5438B">
        <w:rPr>
          <w:color w:val="525252" w:themeColor="text1" w:themeTint="F2"/>
          <w:sz w:val="28"/>
          <w:szCs w:val="28"/>
        </w:rPr>
        <w:t xml:space="preserve">таких </w:t>
      </w:r>
      <w:r w:rsidRPr="0086163A">
        <w:rPr>
          <w:color w:val="525252" w:themeColor="text1" w:themeTint="F2"/>
          <w:sz w:val="28"/>
          <w:szCs w:val="28"/>
        </w:rPr>
        <w:t xml:space="preserve">умовах формування ринку надання медичних послуг </w:t>
      </w:r>
      <w:r w:rsidR="00E5438B">
        <w:rPr>
          <w:color w:val="525252" w:themeColor="text1" w:themeTint="F2"/>
          <w:sz w:val="28"/>
          <w:szCs w:val="28"/>
        </w:rPr>
        <w:t>країни</w:t>
      </w:r>
      <w:r w:rsidRPr="0086163A">
        <w:rPr>
          <w:color w:val="525252" w:themeColor="text1" w:themeTint="F2"/>
          <w:sz w:val="28"/>
          <w:szCs w:val="28"/>
        </w:rPr>
        <w:t xml:space="preserve"> </w:t>
      </w:r>
      <w:r w:rsidR="00E5438B">
        <w:rPr>
          <w:color w:val="525252" w:themeColor="text1" w:themeTint="F2"/>
          <w:sz w:val="28"/>
          <w:szCs w:val="28"/>
        </w:rPr>
        <w:t>в</w:t>
      </w:r>
      <w:r w:rsidRPr="0086163A">
        <w:rPr>
          <w:color w:val="525252" w:themeColor="text1" w:themeTint="F2"/>
          <w:sz w:val="28"/>
          <w:szCs w:val="28"/>
        </w:rPr>
        <w:t>се більш</w:t>
      </w:r>
      <w:r w:rsidR="00E5438B">
        <w:rPr>
          <w:color w:val="525252" w:themeColor="text1" w:themeTint="F2"/>
          <w:sz w:val="28"/>
          <w:szCs w:val="28"/>
        </w:rPr>
        <w:t>е</w:t>
      </w:r>
      <w:r w:rsidRPr="0086163A">
        <w:rPr>
          <w:color w:val="525252" w:themeColor="text1" w:themeTint="F2"/>
          <w:sz w:val="28"/>
          <w:szCs w:val="28"/>
        </w:rPr>
        <w:t xml:space="preserve"> значення набува</w:t>
      </w:r>
      <w:r w:rsidR="00E5438B">
        <w:rPr>
          <w:color w:val="525252" w:themeColor="text1" w:themeTint="F2"/>
          <w:sz w:val="28"/>
          <w:szCs w:val="28"/>
        </w:rPr>
        <w:t>є</w:t>
      </w:r>
      <w:r w:rsidRPr="0086163A">
        <w:rPr>
          <w:color w:val="525252" w:themeColor="text1" w:themeTint="F2"/>
          <w:sz w:val="28"/>
          <w:szCs w:val="28"/>
        </w:rPr>
        <w:t xml:space="preserve"> процес впровадження систем управління якістю (СУЯ) закладів охорони здоров’я, як</w:t>
      </w:r>
      <w:r w:rsidR="002C59A6">
        <w:rPr>
          <w:color w:val="525252" w:themeColor="text1" w:themeTint="F2"/>
          <w:sz w:val="28"/>
          <w:szCs w:val="28"/>
        </w:rPr>
        <w:t>ий</w:t>
      </w:r>
      <w:r w:rsidRPr="0086163A">
        <w:rPr>
          <w:color w:val="525252" w:themeColor="text1" w:themeTint="F2"/>
          <w:sz w:val="28"/>
          <w:szCs w:val="28"/>
        </w:rPr>
        <w:t xml:space="preserve"> є поширеним у</w:t>
      </w:r>
      <w:r w:rsidRPr="0086163A">
        <w:rPr>
          <w:color w:val="525252" w:themeColor="text1" w:themeTint="F2"/>
          <w:spacing w:val="-8"/>
          <w:sz w:val="28"/>
          <w:szCs w:val="28"/>
        </w:rPr>
        <w:t xml:space="preserve"> </w:t>
      </w:r>
      <w:r w:rsidRPr="0086163A">
        <w:rPr>
          <w:color w:val="525252" w:themeColor="text1" w:themeTint="F2"/>
          <w:sz w:val="28"/>
          <w:szCs w:val="28"/>
        </w:rPr>
        <w:t>світовій</w:t>
      </w:r>
      <w:r w:rsidRPr="0086163A">
        <w:rPr>
          <w:color w:val="525252" w:themeColor="text1" w:themeTint="F2"/>
          <w:spacing w:val="-5"/>
          <w:sz w:val="28"/>
          <w:szCs w:val="28"/>
        </w:rPr>
        <w:t xml:space="preserve"> </w:t>
      </w:r>
      <w:r w:rsidRPr="0086163A">
        <w:rPr>
          <w:color w:val="525252" w:themeColor="text1" w:themeTint="F2"/>
          <w:sz w:val="28"/>
          <w:szCs w:val="28"/>
        </w:rPr>
        <w:t>практиці.</w:t>
      </w:r>
      <w:r w:rsidRPr="0086163A">
        <w:rPr>
          <w:color w:val="525252" w:themeColor="text1" w:themeTint="F2"/>
          <w:spacing w:val="-4"/>
          <w:sz w:val="28"/>
          <w:szCs w:val="28"/>
        </w:rPr>
        <w:t xml:space="preserve"> </w:t>
      </w:r>
      <w:r w:rsidR="002C59A6">
        <w:rPr>
          <w:color w:val="525252" w:themeColor="text1" w:themeTint="F2"/>
          <w:sz w:val="28"/>
          <w:szCs w:val="28"/>
        </w:rPr>
        <w:t>В</w:t>
      </w:r>
      <w:r w:rsidRPr="0086163A">
        <w:rPr>
          <w:color w:val="525252" w:themeColor="text1" w:themeTint="F2"/>
          <w:spacing w:val="-8"/>
          <w:sz w:val="28"/>
          <w:szCs w:val="28"/>
        </w:rPr>
        <w:t xml:space="preserve"> </w:t>
      </w:r>
      <w:r w:rsidRPr="0086163A">
        <w:rPr>
          <w:color w:val="525252" w:themeColor="text1" w:themeTint="F2"/>
          <w:sz w:val="28"/>
          <w:szCs w:val="28"/>
        </w:rPr>
        <w:t>багатьох</w:t>
      </w:r>
      <w:r w:rsidRPr="0086163A">
        <w:rPr>
          <w:color w:val="525252" w:themeColor="text1" w:themeTint="F2"/>
          <w:spacing w:val="-5"/>
          <w:sz w:val="28"/>
          <w:szCs w:val="28"/>
        </w:rPr>
        <w:t xml:space="preserve"> </w:t>
      </w:r>
      <w:r w:rsidRPr="0086163A">
        <w:rPr>
          <w:color w:val="525252" w:themeColor="text1" w:themeTint="F2"/>
          <w:sz w:val="28"/>
          <w:szCs w:val="28"/>
        </w:rPr>
        <w:t>країнах</w:t>
      </w:r>
      <w:r w:rsidRPr="0086163A">
        <w:rPr>
          <w:color w:val="525252" w:themeColor="text1" w:themeTint="F2"/>
          <w:spacing w:val="-5"/>
          <w:sz w:val="28"/>
          <w:szCs w:val="28"/>
        </w:rPr>
        <w:t xml:space="preserve"> </w:t>
      </w:r>
      <w:r w:rsidRPr="0086163A">
        <w:rPr>
          <w:color w:val="525252" w:themeColor="text1" w:themeTint="F2"/>
          <w:sz w:val="28"/>
          <w:szCs w:val="28"/>
        </w:rPr>
        <w:t>вимоги</w:t>
      </w:r>
      <w:r w:rsidRPr="0086163A">
        <w:rPr>
          <w:color w:val="525252" w:themeColor="text1" w:themeTint="F2"/>
          <w:spacing w:val="-8"/>
          <w:sz w:val="28"/>
          <w:szCs w:val="28"/>
        </w:rPr>
        <w:t xml:space="preserve"> </w:t>
      </w:r>
      <w:r w:rsidR="002C59A6">
        <w:rPr>
          <w:color w:val="525252" w:themeColor="text1" w:themeTint="F2"/>
          <w:spacing w:val="-8"/>
          <w:sz w:val="28"/>
          <w:szCs w:val="28"/>
        </w:rPr>
        <w:t xml:space="preserve">до </w:t>
      </w:r>
      <w:r w:rsidRPr="0086163A">
        <w:rPr>
          <w:color w:val="525252" w:themeColor="text1" w:themeTint="F2"/>
          <w:sz w:val="28"/>
          <w:szCs w:val="28"/>
        </w:rPr>
        <w:t>проходження</w:t>
      </w:r>
      <w:r w:rsidRPr="0086163A">
        <w:rPr>
          <w:color w:val="525252" w:themeColor="text1" w:themeTint="F2"/>
          <w:spacing w:val="-5"/>
          <w:sz w:val="28"/>
          <w:szCs w:val="28"/>
        </w:rPr>
        <w:t xml:space="preserve"> </w:t>
      </w:r>
      <w:r w:rsidRPr="0086163A">
        <w:rPr>
          <w:color w:val="525252" w:themeColor="text1" w:themeTint="F2"/>
          <w:sz w:val="28"/>
          <w:szCs w:val="28"/>
        </w:rPr>
        <w:t>медичними</w:t>
      </w:r>
      <w:r w:rsidRPr="0086163A">
        <w:rPr>
          <w:color w:val="525252" w:themeColor="text1" w:themeTint="F2"/>
          <w:spacing w:val="-6"/>
          <w:sz w:val="28"/>
          <w:szCs w:val="28"/>
        </w:rPr>
        <w:t xml:space="preserve"> </w:t>
      </w:r>
      <w:r w:rsidRPr="0086163A">
        <w:rPr>
          <w:color w:val="525252" w:themeColor="text1" w:themeTint="F2"/>
          <w:sz w:val="28"/>
          <w:szCs w:val="28"/>
        </w:rPr>
        <w:t xml:space="preserve">закладами процедури сертифікації на відповідність </w:t>
      </w:r>
      <w:r w:rsidR="002C59A6">
        <w:rPr>
          <w:color w:val="525252" w:themeColor="text1" w:themeTint="F2"/>
          <w:sz w:val="28"/>
          <w:szCs w:val="28"/>
        </w:rPr>
        <w:t xml:space="preserve">щодо </w:t>
      </w:r>
      <w:r w:rsidRPr="0086163A">
        <w:rPr>
          <w:color w:val="525252" w:themeColor="text1" w:themeTint="F2"/>
          <w:sz w:val="28"/>
          <w:szCs w:val="28"/>
        </w:rPr>
        <w:t>міжнародн</w:t>
      </w:r>
      <w:r w:rsidR="002C59A6">
        <w:rPr>
          <w:color w:val="525252" w:themeColor="text1" w:themeTint="F2"/>
          <w:sz w:val="28"/>
          <w:szCs w:val="28"/>
        </w:rPr>
        <w:t>их</w:t>
      </w:r>
      <w:r w:rsidRPr="0086163A">
        <w:rPr>
          <w:color w:val="525252" w:themeColor="text1" w:themeTint="F2"/>
          <w:sz w:val="28"/>
          <w:szCs w:val="28"/>
        </w:rPr>
        <w:t xml:space="preserve"> стандарт</w:t>
      </w:r>
      <w:r w:rsidR="002C59A6">
        <w:rPr>
          <w:color w:val="525252" w:themeColor="text1" w:themeTint="F2"/>
          <w:sz w:val="28"/>
          <w:szCs w:val="28"/>
        </w:rPr>
        <w:t>ів</w:t>
      </w:r>
      <w:r w:rsidRPr="0086163A">
        <w:rPr>
          <w:color w:val="525252" w:themeColor="text1" w:themeTint="F2"/>
          <w:sz w:val="28"/>
          <w:szCs w:val="28"/>
        </w:rPr>
        <w:t xml:space="preserve"> серії ISO 9001 визначено </w:t>
      </w:r>
      <w:r w:rsidR="002C59A6">
        <w:rPr>
          <w:color w:val="525252" w:themeColor="text1" w:themeTint="F2"/>
          <w:sz w:val="28"/>
          <w:szCs w:val="28"/>
        </w:rPr>
        <w:t xml:space="preserve">на </w:t>
      </w:r>
      <w:r w:rsidRPr="0086163A">
        <w:rPr>
          <w:color w:val="525252" w:themeColor="text1" w:themeTint="F2"/>
          <w:sz w:val="28"/>
          <w:szCs w:val="28"/>
        </w:rPr>
        <w:t>законодавчо</w:t>
      </w:r>
      <w:r w:rsidR="002C59A6">
        <w:rPr>
          <w:color w:val="525252" w:themeColor="text1" w:themeTint="F2"/>
          <w:sz w:val="28"/>
          <w:szCs w:val="28"/>
        </w:rPr>
        <w:t>му рівні</w:t>
      </w:r>
      <w:r w:rsidRPr="0086163A">
        <w:rPr>
          <w:color w:val="525252" w:themeColor="text1" w:themeTint="F2"/>
          <w:sz w:val="28"/>
          <w:szCs w:val="28"/>
        </w:rPr>
        <w:t xml:space="preserve">: наприклад, у Німеччині усі </w:t>
      </w:r>
      <w:r w:rsidRPr="0086163A" w:rsidR="002C59A6">
        <w:rPr>
          <w:color w:val="525252" w:themeColor="text1" w:themeTint="F2"/>
          <w:sz w:val="28"/>
          <w:szCs w:val="28"/>
        </w:rPr>
        <w:t xml:space="preserve">недержавні </w:t>
      </w:r>
      <w:r w:rsidR="002C59A6">
        <w:rPr>
          <w:color w:val="525252" w:themeColor="text1" w:themeTint="F2"/>
          <w:sz w:val="28"/>
          <w:szCs w:val="28"/>
        </w:rPr>
        <w:t xml:space="preserve">і </w:t>
      </w:r>
      <w:r w:rsidRPr="0086163A">
        <w:rPr>
          <w:color w:val="525252" w:themeColor="text1" w:themeTint="F2"/>
          <w:sz w:val="28"/>
          <w:szCs w:val="28"/>
        </w:rPr>
        <w:t>державні клініки зобов’язані мати</w:t>
      </w:r>
      <w:r w:rsidRPr="0086163A">
        <w:rPr>
          <w:color w:val="525252" w:themeColor="text1" w:themeTint="F2"/>
          <w:spacing w:val="2"/>
          <w:sz w:val="28"/>
          <w:szCs w:val="28"/>
        </w:rPr>
        <w:t xml:space="preserve"> </w:t>
      </w:r>
      <w:r w:rsidR="002C59A6">
        <w:rPr>
          <w:color w:val="525252" w:themeColor="text1" w:themeTint="F2"/>
          <w:sz w:val="28"/>
          <w:szCs w:val="28"/>
        </w:rPr>
        <w:t>власну</w:t>
      </w:r>
      <w:r w:rsidRPr="0086163A" w:rsidR="00601AAF">
        <w:rPr>
          <w:color w:val="525252" w:themeColor="text1" w:themeTint="F2"/>
          <w:sz w:val="28"/>
          <w:szCs w:val="28"/>
        </w:rPr>
        <w:t xml:space="preserve"> </w:t>
      </w:r>
      <w:r w:rsidRPr="0086163A">
        <w:rPr>
          <w:color w:val="525252" w:themeColor="text1" w:themeTint="F2"/>
          <w:sz w:val="28"/>
          <w:szCs w:val="28"/>
        </w:rPr>
        <w:t>систему контролю якості, а 99% з них обирали впровадження СУЯ в</w:t>
      </w:r>
      <w:r w:rsidR="00005011">
        <w:rPr>
          <w:color w:val="525252" w:themeColor="text1" w:themeTint="F2"/>
          <w:sz w:val="28"/>
          <w:szCs w:val="28"/>
        </w:rPr>
        <w:t xml:space="preserve">ідповідно </w:t>
      </w:r>
      <w:r w:rsidR="002C59A6">
        <w:rPr>
          <w:color w:val="525252" w:themeColor="text1" w:themeTint="F2"/>
          <w:sz w:val="28"/>
          <w:szCs w:val="28"/>
        </w:rPr>
        <w:t>з</w:t>
      </w:r>
      <w:r w:rsidR="00005011">
        <w:rPr>
          <w:color w:val="525252" w:themeColor="text1" w:themeTint="F2"/>
          <w:sz w:val="28"/>
          <w:szCs w:val="28"/>
        </w:rPr>
        <w:t xml:space="preserve"> вимог ISO 9001[44</w:t>
      </w:r>
      <w:r w:rsidRPr="0086163A">
        <w:rPr>
          <w:color w:val="525252" w:themeColor="text1" w:themeTint="F2"/>
          <w:sz w:val="28"/>
          <w:szCs w:val="28"/>
        </w:rPr>
        <w:t>, с. 33].</w:t>
      </w:r>
    </w:p>
    <w:p w:rsidRPr="0086163A" w:rsidR="003F53AC" w:rsidP="00C44337" w:rsidRDefault="003F53AC" w14:paraId="0D9B2BC2" w14:textId="48A153E2">
      <w:pPr>
        <w:pStyle w:val="ac"/>
        <w:spacing w:line="360" w:lineRule="auto"/>
        <w:ind w:right="110" w:firstLine="566"/>
        <w:rPr>
          <w:color w:val="525252" w:themeColor="text1" w:themeTint="F2"/>
          <w:sz w:val="28"/>
          <w:szCs w:val="28"/>
        </w:rPr>
      </w:pPr>
      <w:r w:rsidRPr="0086163A">
        <w:rPr>
          <w:color w:val="525252" w:themeColor="text1" w:themeTint="F2"/>
          <w:sz w:val="28"/>
          <w:szCs w:val="28"/>
        </w:rPr>
        <w:t xml:space="preserve">Просування управління </w:t>
      </w:r>
      <w:r w:rsidR="002C59A6">
        <w:rPr>
          <w:color w:val="525252" w:themeColor="text1" w:themeTint="F2"/>
          <w:sz w:val="28"/>
          <w:szCs w:val="28"/>
        </w:rPr>
        <w:t>в</w:t>
      </w:r>
      <w:r w:rsidRPr="0086163A">
        <w:rPr>
          <w:color w:val="525252" w:themeColor="text1" w:themeTint="F2"/>
          <w:sz w:val="28"/>
          <w:szCs w:val="28"/>
        </w:rPr>
        <w:t xml:space="preserve"> основі якості у сферу медичних послуг має супроводжуватися</w:t>
      </w:r>
      <w:r w:rsidR="002C59A6">
        <w:rPr>
          <w:color w:val="525252" w:themeColor="text1" w:themeTint="F2"/>
          <w:sz w:val="28"/>
          <w:szCs w:val="28"/>
        </w:rPr>
        <w:t xml:space="preserve"> </w:t>
      </w:r>
      <w:r w:rsidRPr="0086163A">
        <w:rPr>
          <w:color w:val="525252" w:themeColor="text1" w:themeTint="F2"/>
          <w:sz w:val="28"/>
          <w:szCs w:val="28"/>
        </w:rPr>
        <w:t xml:space="preserve">зменшенням вартості </w:t>
      </w:r>
      <w:r w:rsidR="002C59A6">
        <w:rPr>
          <w:color w:val="525252" w:themeColor="text1" w:themeTint="F2"/>
          <w:sz w:val="28"/>
          <w:szCs w:val="28"/>
        </w:rPr>
        <w:t>наданих</w:t>
      </w:r>
      <w:r w:rsidRPr="0086163A">
        <w:rPr>
          <w:color w:val="525252" w:themeColor="text1" w:themeTint="F2"/>
          <w:sz w:val="28"/>
          <w:szCs w:val="28"/>
        </w:rPr>
        <w:t xml:space="preserve"> послуг</w:t>
      </w:r>
      <w:r w:rsidR="002C59A6">
        <w:rPr>
          <w:color w:val="525252" w:themeColor="text1" w:themeTint="F2"/>
          <w:sz w:val="28"/>
          <w:szCs w:val="28"/>
        </w:rPr>
        <w:t>,</w:t>
      </w:r>
      <w:r w:rsidRPr="0086163A">
        <w:rPr>
          <w:color w:val="525252" w:themeColor="text1" w:themeTint="F2"/>
          <w:sz w:val="28"/>
          <w:szCs w:val="28"/>
        </w:rPr>
        <w:t xml:space="preserve"> </w:t>
      </w:r>
      <w:r w:rsidR="002C59A6">
        <w:rPr>
          <w:color w:val="525252" w:themeColor="text1" w:themeTint="F2"/>
          <w:sz w:val="28"/>
          <w:szCs w:val="28"/>
        </w:rPr>
        <w:t>в</w:t>
      </w:r>
      <w:r w:rsidRPr="0086163A">
        <w:rPr>
          <w:color w:val="525252" w:themeColor="text1" w:themeTint="F2"/>
          <w:sz w:val="28"/>
          <w:szCs w:val="28"/>
        </w:rPr>
        <w:t xml:space="preserve">наслідок </w:t>
      </w:r>
      <w:r w:rsidRPr="0086163A">
        <w:rPr>
          <w:color w:val="525252" w:themeColor="text1" w:themeTint="F2"/>
          <w:sz w:val="28"/>
          <w:szCs w:val="28"/>
        </w:rPr>
        <w:lastRenderedPageBreak/>
        <w:t xml:space="preserve">оптимізації процесів їх </w:t>
      </w:r>
      <w:r w:rsidRPr="0086163A" w:rsidR="002C59A6">
        <w:rPr>
          <w:color w:val="525252" w:themeColor="text1" w:themeTint="F2"/>
          <w:sz w:val="28"/>
          <w:szCs w:val="28"/>
        </w:rPr>
        <w:t>надання</w:t>
      </w:r>
      <w:r w:rsidR="002C59A6">
        <w:rPr>
          <w:color w:val="525252" w:themeColor="text1" w:themeTint="F2"/>
          <w:sz w:val="28"/>
          <w:szCs w:val="28"/>
        </w:rPr>
        <w:t>,</w:t>
      </w:r>
      <w:r w:rsidRPr="0086163A" w:rsidR="002C59A6">
        <w:rPr>
          <w:color w:val="525252" w:themeColor="text1" w:themeTint="F2"/>
          <w:sz w:val="28"/>
          <w:szCs w:val="28"/>
        </w:rPr>
        <w:t xml:space="preserve"> </w:t>
      </w:r>
      <w:r w:rsidRPr="0086163A">
        <w:rPr>
          <w:color w:val="525252" w:themeColor="text1" w:themeTint="F2"/>
          <w:sz w:val="28"/>
          <w:szCs w:val="28"/>
        </w:rPr>
        <w:t xml:space="preserve">організації та контролю, що підкреслюється </w:t>
      </w:r>
      <w:r w:rsidR="002C59A6">
        <w:rPr>
          <w:color w:val="525252" w:themeColor="text1" w:themeTint="F2"/>
          <w:sz w:val="28"/>
          <w:szCs w:val="28"/>
        </w:rPr>
        <w:t>у</w:t>
      </w:r>
      <w:r w:rsidRPr="0086163A">
        <w:rPr>
          <w:color w:val="525252" w:themeColor="text1" w:themeTint="F2"/>
          <w:sz w:val="28"/>
          <w:szCs w:val="28"/>
        </w:rPr>
        <w:t xml:space="preserve"> меморандумах ISO. При цьому </w:t>
      </w:r>
      <w:r w:rsidR="002C59A6">
        <w:rPr>
          <w:color w:val="525252" w:themeColor="text1" w:themeTint="F2"/>
          <w:sz w:val="28"/>
          <w:szCs w:val="28"/>
        </w:rPr>
        <w:t xml:space="preserve">ж </w:t>
      </w:r>
      <w:r w:rsidRPr="0086163A">
        <w:rPr>
          <w:color w:val="525252" w:themeColor="text1" w:themeTint="F2"/>
          <w:sz w:val="28"/>
          <w:szCs w:val="28"/>
        </w:rPr>
        <w:t xml:space="preserve">основна економія досягається за рахунок практичного виключення витратних за </w:t>
      </w:r>
      <w:r w:rsidRPr="0086163A" w:rsidR="002C59A6">
        <w:rPr>
          <w:color w:val="525252" w:themeColor="text1" w:themeTint="F2"/>
          <w:sz w:val="28"/>
          <w:szCs w:val="28"/>
        </w:rPr>
        <w:t xml:space="preserve">матеріальними ресурсами </w:t>
      </w:r>
      <w:r w:rsidR="002C59A6">
        <w:rPr>
          <w:color w:val="525252" w:themeColor="text1" w:themeTint="F2"/>
          <w:sz w:val="28"/>
          <w:szCs w:val="28"/>
        </w:rPr>
        <w:t xml:space="preserve">і </w:t>
      </w:r>
      <w:r w:rsidRPr="0086163A">
        <w:rPr>
          <w:color w:val="525252" w:themeColor="text1" w:themeTint="F2"/>
          <w:sz w:val="28"/>
          <w:szCs w:val="28"/>
        </w:rPr>
        <w:t>часом процедур кор</w:t>
      </w:r>
      <w:r w:rsidR="002C59A6">
        <w:rPr>
          <w:color w:val="525252" w:themeColor="text1" w:themeTint="F2"/>
          <w:sz w:val="28"/>
          <w:szCs w:val="28"/>
        </w:rPr>
        <w:t>е</w:t>
      </w:r>
      <w:r w:rsidRPr="0086163A">
        <w:rPr>
          <w:color w:val="525252" w:themeColor="text1" w:themeTint="F2"/>
          <w:sz w:val="28"/>
          <w:szCs w:val="28"/>
        </w:rPr>
        <w:t xml:space="preserve">гування </w:t>
      </w:r>
      <w:r w:rsidR="002C59A6">
        <w:rPr>
          <w:color w:val="525252" w:themeColor="text1" w:themeTint="F2"/>
          <w:sz w:val="28"/>
          <w:szCs w:val="28"/>
        </w:rPr>
        <w:t>й</w:t>
      </w:r>
      <w:r w:rsidRPr="0086163A">
        <w:rPr>
          <w:color w:val="525252" w:themeColor="text1" w:themeTint="F2"/>
          <w:sz w:val="28"/>
          <w:szCs w:val="28"/>
        </w:rPr>
        <w:t xml:space="preserve"> усунення наслідків встановлен</w:t>
      </w:r>
      <w:r w:rsidR="002C59A6">
        <w:rPr>
          <w:color w:val="525252" w:themeColor="text1" w:themeTint="F2"/>
          <w:sz w:val="28"/>
          <w:szCs w:val="28"/>
        </w:rPr>
        <w:t xml:space="preserve">ня </w:t>
      </w:r>
      <w:r w:rsidRPr="0086163A" w:rsidR="002C59A6">
        <w:rPr>
          <w:color w:val="525252" w:themeColor="text1" w:themeTint="F2"/>
          <w:sz w:val="28"/>
          <w:szCs w:val="28"/>
        </w:rPr>
        <w:t>помилков</w:t>
      </w:r>
      <w:r w:rsidR="002C59A6">
        <w:rPr>
          <w:color w:val="525252" w:themeColor="text1" w:themeTint="F2"/>
          <w:sz w:val="28"/>
          <w:szCs w:val="28"/>
        </w:rPr>
        <w:t>их</w:t>
      </w:r>
      <w:r w:rsidRPr="0086163A" w:rsidR="002C59A6">
        <w:rPr>
          <w:color w:val="525252" w:themeColor="text1" w:themeTint="F2"/>
          <w:sz w:val="28"/>
          <w:szCs w:val="28"/>
        </w:rPr>
        <w:t xml:space="preserve"> </w:t>
      </w:r>
      <w:r w:rsidRPr="0086163A">
        <w:rPr>
          <w:color w:val="525252" w:themeColor="text1" w:themeTint="F2"/>
          <w:sz w:val="28"/>
          <w:szCs w:val="28"/>
        </w:rPr>
        <w:t xml:space="preserve">діагнозів </w:t>
      </w:r>
      <w:r w:rsidR="002C59A6">
        <w:rPr>
          <w:color w:val="525252" w:themeColor="text1" w:themeTint="F2"/>
          <w:sz w:val="28"/>
          <w:szCs w:val="28"/>
        </w:rPr>
        <w:t>та</w:t>
      </w:r>
      <w:r w:rsidRPr="0086163A">
        <w:rPr>
          <w:color w:val="525252" w:themeColor="text1" w:themeTint="F2"/>
          <w:sz w:val="28"/>
          <w:szCs w:val="28"/>
        </w:rPr>
        <w:t xml:space="preserve"> неправильно призначеного лікуванн</w:t>
      </w:r>
      <w:r w:rsidR="0057611C">
        <w:rPr>
          <w:color w:val="525252" w:themeColor="text1" w:themeTint="F2"/>
          <w:sz w:val="28"/>
          <w:szCs w:val="28"/>
        </w:rPr>
        <w:t>я</w:t>
      </w:r>
      <w:r w:rsidR="00F87DFE">
        <w:rPr>
          <w:color w:val="525252" w:themeColor="text1" w:themeTint="F2"/>
          <w:sz w:val="28"/>
          <w:szCs w:val="28"/>
        </w:rPr>
        <w:t xml:space="preserve"> пацієнту</w:t>
      </w:r>
      <w:r w:rsidR="0057611C">
        <w:rPr>
          <w:color w:val="525252" w:themeColor="text1" w:themeTint="F2"/>
          <w:sz w:val="28"/>
          <w:szCs w:val="28"/>
        </w:rPr>
        <w:t>, включаючи судові процедури [22</w:t>
      </w:r>
      <w:r w:rsidRPr="0086163A">
        <w:rPr>
          <w:color w:val="525252" w:themeColor="text1" w:themeTint="F2"/>
          <w:sz w:val="28"/>
          <w:szCs w:val="28"/>
        </w:rPr>
        <w:t>].</w:t>
      </w:r>
    </w:p>
    <w:p w:rsidRPr="0086163A" w:rsidR="003F53AC" w:rsidP="00C44337" w:rsidRDefault="003F53AC" w14:paraId="14EA5CCA" w14:textId="317701E0">
      <w:pPr>
        <w:pStyle w:val="ac"/>
        <w:spacing w:line="360" w:lineRule="auto"/>
        <w:ind w:right="115" w:firstLine="566"/>
        <w:rPr>
          <w:color w:val="525252" w:themeColor="text1" w:themeTint="F2"/>
          <w:sz w:val="28"/>
          <w:szCs w:val="28"/>
        </w:rPr>
      </w:pPr>
      <w:r w:rsidRPr="0086163A">
        <w:rPr>
          <w:color w:val="525252" w:themeColor="text1" w:themeTint="F2"/>
          <w:sz w:val="28"/>
          <w:szCs w:val="28"/>
        </w:rPr>
        <w:t xml:space="preserve">СУЯ є ефективною моделлю управління. </w:t>
      </w:r>
      <w:r w:rsidR="00F87DFE">
        <w:rPr>
          <w:color w:val="525252" w:themeColor="text1" w:themeTint="F2"/>
          <w:sz w:val="28"/>
          <w:szCs w:val="28"/>
        </w:rPr>
        <w:t>Із</w:t>
      </w:r>
      <w:r w:rsidRPr="0086163A">
        <w:rPr>
          <w:color w:val="525252" w:themeColor="text1" w:themeTint="F2"/>
          <w:sz w:val="28"/>
          <w:szCs w:val="28"/>
        </w:rPr>
        <w:t xml:space="preserve"> основних переваг від реалізації </w:t>
      </w:r>
      <w:r w:rsidR="00F87DFE">
        <w:rPr>
          <w:color w:val="525252" w:themeColor="text1" w:themeTint="F2"/>
          <w:sz w:val="28"/>
          <w:szCs w:val="28"/>
        </w:rPr>
        <w:t xml:space="preserve">СУЯ </w:t>
      </w:r>
      <w:r w:rsidRPr="0086163A">
        <w:rPr>
          <w:color w:val="525252" w:themeColor="text1" w:themeTint="F2"/>
          <w:sz w:val="28"/>
          <w:szCs w:val="28"/>
        </w:rPr>
        <w:t>можна відмітити:</w:t>
      </w:r>
    </w:p>
    <w:p w:rsidRPr="0086163A" w:rsidR="003F53AC" w:rsidP="00C44337" w:rsidRDefault="003F53AC" w14:paraId="7DF66468" w14:textId="58E2CA78">
      <w:pPr>
        <w:pStyle w:val="a5"/>
        <w:widowControl w:val="0"/>
        <w:numPr>
          <w:ilvl w:val="0"/>
          <w:numId w:val="4"/>
        </w:numPr>
        <w:tabs>
          <w:tab w:val="left" w:pos="1040"/>
        </w:tabs>
        <w:autoSpaceDE w:val="0"/>
        <w:autoSpaceDN w:val="0"/>
        <w:spacing w:after="0" w:line="360" w:lineRule="auto"/>
        <w:ind w:right="112"/>
        <w:contextualSpacing w:val="0"/>
        <w:jc w:val="both"/>
        <w:rPr>
          <w:rFonts w:ascii="Times New Roman" w:hAnsi="Times New Roman" w:cs="Times New Roman"/>
          <w:color w:val="525252" w:themeColor="text1" w:themeTint="F2"/>
          <w:sz w:val="28"/>
          <w:szCs w:val="28"/>
          <w:lang w:val="uk-UA"/>
        </w:rPr>
      </w:pPr>
      <w:r w:rsidRPr="0086163A">
        <w:rPr>
          <w:rFonts w:ascii="Times New Roman" w:hAnsi="Times New Roman" w:cs="Times New Roman"/>
          <w:color w:val="525252" w:themeColor="text1" w:themeTint="F2"/>
          <w:sz w:val="28"/>
          <w:szCs w:val="28"/>
          <w:lang w:val="uk-UA"/>
        </w:rPr>
        <w:t xml:space="preserve">іміджеві ознаки (зміцнення іміджу клініки у населення та у професійних колах; </w:t>
      </w:r>
      <w:r w:rsidRPr="0086163A" w:rsidR="00D01F07">
        <w:rPr>
          <w:rFonts w:ascii="Times New Roman" w:hAnsi="Times New Roman" w:cs="Times New Roman"/>
          <w:color w:val="525252" w:themeColor="text1" w:themeTint="F2"/>
          <w:sz w:val="28"/>
          <w:szCs w:val="28"/>
          <w:lang w:val="uk-UA"/>
        </w:rPr>
        <w:t xml:space="preserve">підвищення  конкурентоспроможності  клініки; </w:t>
      </w:r>
      <w:r w:rsidRPr="0086163A">
        <w:rPr>
          <w:rFonts w:ascii="Times New Roman" w:hAnsi="Times New Roman" w:cs="Times New Roman"/>
          <w:color w:val="525252" w:themeColor="text1" w:themeTint="F2"/>
          <w:sz w:val="28"/>
          <w:szCs w:val="28"/>
          <w:lang w:val="uk-UA"/>
        </w:rPr>
        <w:t xml:space="preserve">отримання конкурентних переваг під час участі </w:t>
      </w:r>
      <w:r w:rsidR="00D01F07">
        <w:rPr>
          <w:rFonts w:ascii="Times New Roman" w:hAnsi="Times New Roman" w:cs="Times New Roman"/>
          <w:color w:val="525252" w:themeColor="text1" w:themeTint="F2"/>
          <w:sz w:val="28"/>
          <w:szCs w:val="28"/>
          <w:lang w:val="uk-UA"/>
        </w:rPr>
        <w:t>в</w:t>
      </w:r>
      <w:r w:rsidRPr="0086163A">
        <w:rPr>
          <w:rFonts w:ascii="Times New Roman" w:hAnsi="Times New Roman" w:cs="Times New Roman"/>
          <w:color w:val="525252" w:themeColor="text1" w:themeTint="F2"/>
          <w:sz w:val="28"/>
          <w:szCs w:val="28"/>
          <w:lang w:val="uk-UA"/>
        </w:rPr>
        <w:t xml:space="preserve"> тендерах; </w:t>
      </w:r>
      <w:r w:rsidRPr="0086163A" w:rsidR="00D01F07">
        <w:rPr>
          <w:rFonts w:ascii="Times New Roman" w:hAnsi="Times New Roman" w:cs="Times New Roman"/>
          <w:color w:val="525252" w:themeColor="text1" w:themeTint="F2"/>
          <w:sz w:val="28"/>
          <w:szCs w:val="28"/>
          <w:lang w:val="uk-UA"/>
        </w:rPr>
        <w:t xml:space="preserve">збільшення довіри з боку страхових компаній під час оформлення відповідних договорів </w:t>
      </w:r>
      <w:r w:rsidR="00D01F07">
        <w:rPr>
          <w:rFonts w:ascii="Times New Roman" w:hAnsi="Times New Roman" w:cs="Times New Roman"/>
          <w:color w:val="525252" w:themeColor="text1" w:themeTint="F2"/>
          <w:sz w:val="28"/>
          <w:szCs w:val="28"/>
          <w:lang w:val="uk-UA"/>
        </w:rPr>
        <w:t>і</w:t>
      </w:r>
      <w:r w:rsidRPr="0086163A" w:rsidR="00D01F07">
        <w:rPr>
          <w:rFonts w:ascii="Times New Roman" w:hAnsi="Times New Roman" w:cs="Times New Roman"/>
          <w:color w:val="525252" w:themeColor="text1" w:themeTint="F2"/>
          <w:sz w:val="28"/>
          <w:szCs w:val="28"/>
          <w:lang w:val="uk-UA"/>
        </w:rPr>
        <w:t xml:space="preserve">з страхування; </w:t>
      </w:r>
      <w:r w:rsidRPr="0086163A">
        <w:rPr>
          <w:rFonts w:ascii="Times New Roman" w:hAnsi="Times New Roman" w:cs="Times New Roman"/>
          <w:color w:val="525252" w:themeColor="text1" w:themeTint="F2"/>
          <w:sz w:val="28"/>
          <w:szCs w:val="28"/>
          <w:lang w:val="uk-UA"/>
        </w:rPr>
        <w:t>збільшення довіри з боку інвестиційних</w:t>
      </w:r>
      <w:r w:rsidRPr="0086163A">
        <w:rPr>
          <w:rFonts w:ascii="Times New Roman" w:hAnsi="Times New Roman" w:cs="Times New Roman"/>
          <w:color w:val="525252" w:themeColor="text1" w:themeTint="F2"/>
          <w:spacing w:val="-10"/>
          <w:sz w:val="28"/>
          <w:szCs w:val="28"/>
          <w:lang w:val="uk-UA"/>
        </w:rPr>
        <w:t xml:space="preserve"> </w:t>
      </w:r>
      <w:r w:rsidRPr="0086163A">
        <w:rPr>
          <w:rFonts w:ascii="Times New Roman" w:hAnsi="Times New Roman" w:cs="Times New Roman"/>
          <w:color w:val="525252" w:themeColor="text1" w:themeTint="F2"/>
          <w:sz w:val="28"/>
          <w:szCs w:val="28"/>
          <w:lang w:val="uk-UA"/>
        </w:rPr>
        <w:t>компаній);</w:t>
      </w:r>
    </w:p>
    <w:p w:rsidRPr="0086163A" w:rsidR="003F53AC" w:rsidP="00C44337" w:rsidRDefault="003F53AC" w14:paraId="7076DE5E" w14:textId="7B972E87">
      <w:pPr>
        <w:pStyle w:val="a5"/>
        <w:widowControl w:val="0"/>
        <w:numPr>
          <w:ilvl w:val="0"/>
          <w:numId w:val="4"/>
        </w:numPr>
        <w:tabs>
          <w:tab w:val="left" w:pos="1040"/>
        </w:tabs>
        <w:autoSpaceDE w:val="0"/>
        <w:autoSpaceDN w:val="0"/>
        <w:spacing w:after="0" w:line="360" w:lineRule="auto"/>
        <w:ind w:right="109"/>
        <w:contextualSpacing w:val="0"/>
        <w:jc w:val="both"/>
        <w:rPr>
          <w:rFonts w:ascii="Times New Roman" w:hAnsi="Times New Roman" w:cs="Times New Roman"/>
          <w:color w:val="525252" w:themeColor="text1" w:themeTint="F2"/>
          <w:sz w:val="28"/>
          <w:szCs w:val="28"/>
          <w:lang w:val="uk-UA"/>
        </w:rPr>
      </w:pPr>
      <w:r w:rsidRPr="0086163A">
        <w:rPr>
          <w:rFonts w:ascii="Times New Roman" w:hAnsi="Times New Roman" w:cs="Times New Roman"/>
          <w:color w:val="525252" w:themeColor="text1" w:themeTint="F2"/>
          <w:sz w:val="28"/>
          <w:szCs w:val="28"/>
          <w:lang w:val="uk-UA"/>
        </w:rPr>
        <w:t xml:space="preserve">внутрішні удосконалення (підвищення мотивації персоналу; </w:t>
      </w:r>
      <w:r w:rsidRPr="0086163A" w:rsidR="00D01F07">
        <w:rPr>
          <w:rFonts w:ascii="Times New Roman" w:hAnsi="Times New Roman" w:cs="Times New Roman"/>
          <w:color w:val="525252" w:themeColor="text1" w:themeTint="F2"/>
          <w:sz w:val="28"/>
          <w:szCs w:val="28"/>
          <w:lang w:val="uk-UA"/>
        </w:rPr>
        <w:t xml:space="preserve">поліпшення керованості клініки шляхом чіткого розподілу повноважень </w:t>
      </w:r>
      <w:r w:rsidR="00D01F07">
        <w:rPr>
          <w:rFonts w:ascii="Times New Roman" w:hAnsi="Times New Roman" w:cs="Times New Roman"/>
          <w:color w:val="525252" w:themeColor="text1" w:themeTint="F2"/>
          <w:sz w:val="28"/>
          <w:szCs w:val="28"/>
          <w:lang w:val="uk-UA"/>
        </w:rPr>
        <w:t>і</w:t>
      </w:r>
      <w:r w:rsidRPr="0086163A" w:rsidR="00D01F07">
        <w:rPr>
          <w:rFonts w:ascii="Times New Roman" w:hAnsi="Times New Roman" w:cs="Times New Roman"/>
          <w:color w:val="525252" w:themeColor="text1" w:themeTint="F2"/>
          <w:sz w:val="28"/>
          <w:szCs w:val="28"/>
          <w:lang w:val="uk-UA"/>
        </w:rPr>
        <w:t xml:space="preserve"> відповідальності персоналу; </w:t>
      </w:r>
      <w:r w:rsidRPr="0086163A">
        <w:rPr>
          <w:rFonts w:ascii="Times New Roman" w:hAnsi="Times New Roman" w:cs="Times New Roman"/>
          <w:color w:val="525252" w:themeColor="text1" w:themeTint="F2"/>
          <w:sz w:val="28"/>
          <w:szCs w:val="28"/>
          <w:lang w:val="uk-UA"/>
        </w:rPr>
        <w:t xml:space="preserve">забезпечення прозорості внутрішніх процесів; оптимізація документообігу клініки; </w:t>
      </w:r>
      <w:r w:rsidRPr="0086163A" w:rsidR="00D01F07">
        <w:rPr>
          <w:rFonts w:ascii="Times New Roman" w:hAnsi="Times New Roman" w:cs="Times New Roman"/>
          <w:color w:val="525252" w:themeColor="text1" w:themeTint="F2"/>
          <w:sz w:val="28"/>
          <w:szCs w:val="28"/>
          <w:lang w:val="uk-UA"/>
        </w:rPr>
        <w:t>постійне підвищення компетентності персоналу;</w:t>
      </w:r>
      <w:r w:rsidR="00D01F07">
        <w:rPr>
          <w:rFonts w:ascii="Times New Roman" w:hAnsi="Times New Roman" w:cs="Times New Roman"/>
          <w:color w:val="525252" w:themeColor="text1" w:themeTint="F2"/>
          <w:sz w:val="28"/>
          <w:szCs w:val="28"/>
          <w:lang w:val="uk-UA"/>
        </w:rPr>
        <w:t xml:space="preserve"> </w:t>
      </w:r>
      <w:r w:rsidRPr="0086163A">
        <w:rPr>
          <w:rFonts w:ascii="Times New Roman" w:hAnsi="Times New Roman" w:cs="Times New Roman"/>
          <w:color w:val="525252" w:themeColor="text1" w:themeTint="F2"/>
          <w:sz w:val="28"/>
          <w:szCs w:val="28"/>
          <w:lang w:val="uk-UA"/>
        </w:rPr>
        <w:t>безперервне поліпшення діяльності</w:t>
      </w:r>
      <w:r w:rsidRPr="0086163A">
        <w:rPr>
          <w:rFonts w:ascii="Times New Roman" w:hAnsi="Times New Roman" w:cs="Times New Roman"/>
          <w:color w:val="525252" w:themeColor="text1" w:themeTint="F2"/>
          <w:spacing w:val="-16"/>
          <w:sz w:val="28"/>
          <w:szCs w:val="28"/>
          <w:lang w:val="uk-UA"/>
        </w:rPr>
        <w:t xml:space="preserve"> </w:t>
      </w:r>
      <w:r w:rsidRPr="0086163A">
        <w:rPr>
          <w:rFonts w:ascii="Times New Roman" w:hAnsi="Times New Roman" w:cs="Times New Roman"/>
          <w:color w:val="525252" w:themeColor="text1" w:themeTint="F2"/>
          <w:sz w:val="28"/>
          <w:szCs w:val="28"/>
          <w:lang w:val="uk-UA"/>
        </w:rPr>
        <w:t>клініки);</w:t>
      </w:r>
    </w:p>
    <w:p w:rsidRPr="0086163A" w:rsidR="003F53AC" w:rsidP="00C44337" w:rsidRDefault="003F53AC" w14:paraId="1B3DAE44" w14:textId="6BC4DE70">
      <w:pPr>
        <w:pStyle w:val="a5"/>
        <w:widowControl w:val="0"/>
        <w:numPr>
          <w:ilvl w:val="0"/>
          <w:numId w:val="4"/>
        </w:numPr>
        <w:tabs>
          <w:tab w:val="left" w:pos="1040"/>
        </w:tabs>
        <w:autoSpaceDE w:val="0"/>
        <w:autoSpaceDN w:val="0"/>
        <w:spacing w:after="0" w:line="360" w:lineRule="auto"/>
        <w:ind w:right="112"/>
        <w:contextualSpacing w:val="0"/>
        <w:jc w:val="both"/>
        <w:rPr>
          <w:rFonts w:ascii="Times New Roman" w:hAnsi="Times New Roman" w:cs="Times New Roman"/>
          <w:color w:val="525252" w:themeColor="text1" w:themeTint="F2"/>
          <w:sz w:val="28"/>
          <w:szCs w:val="28"/>
          <w:lang w:val="uk-UA"/>
        </w:rPr>
      </w:pPr>
      <w:r w:rsidRPr="0086163A">
        <w:rPr>
          <w:rFonts w:ascii="Times New Roman" w:hAnsi="Times New Roman" w:cs="Times New Roman"/>
          <w:color w:val="525252" w:themeColor="text1" w:themeTint="F2"/>
          <w:sz w:val="28"/>
          <w:szCs w:val="28"/>
          <w:lang w:val="uk-UA"/>
        </w:rPr>
        <w:t xml:space="preserve">успішна діяльність в цілому (підвищення результативності </w:t>
      </w:r>
      <w:r w:rsidR="00D01F07">
        <w:rPr>
          <w:rFonts w:ascii="Times New Roman" w:hAnsi="Times New Roman" w:cs="Times New Roman"/>
          <w:color w:val="525252" w:themeColor="text1" w:themeTint="F2"/>
          <w:sz w:val="28"/>
          <w:szCs w:val="28"/>
          <w:lang w:val="uk-UA"/>
        </w:rPr>
        <w:t>та</w:t>
      </w:r>
      <w:r w:rsidRPr="0086163A">
        <w:rPr>
          <w:rFonts w:ascii="Times New Roman" w:hAnsi="Times New Roman" w:cs="Times New Roman"/>
          <w:color w:val="525252" w:themeColor="text1" w:themeTint="F2"/>
          <w:sz w:val="28"/>
          <w:szCs w:val="28"/>
          <w:lang w:val="uk-UA"/>
        </w:rPr>
        <w:t xml:space="preserve"> ефективності діяльності </w:t>
      </w:r>
      <w:r w:rsidR="00D01F07">
        <w:rPr>
          <w:rFonts w:ascii="Times New Roman" w:hAnsi="Times New Roman" w:cs="Times New Roman"/>
          <w:color w:val="525252" w:themeColor="text1" w:themeTint="F2"/>
          <w:sz w:val="28"/>
          <w:szCs w:val="28"/>
          <w:lang w:val="uk-UA"/>
        </w:rPr>
        <w:t>і</w:t>
      </w:r>
      <w:r w:rsidRPr="0086163A">
        <w:rPr>
          <w:rFonts w:ascii="Times New Roman" w:hAnsi="Times New Roman" w:cs="Times New Roman"/>
          <w:color w:val="525252" w:themeColor="text1" w:themeTint="F2"/>
          <w:sz w:val="28"/>
          <w:szCs w:val="28"/>
          <w:lang w:val="uk-UA"/>
        </w:rPr>
        <w:t xml:space="preserve"> скорочення витрат на медичну допомогу; </w:t>
      </w:r>
      <w:r w:rsidRPr="0086163A" w:rsidR="00D01F07">
        <w:rPr>
          <w:rFonts w:ascii="Times New Roman" w:hAnsi="Times New Roman" w:cs="Times New Roman"/>
          <w:color w:val="525252" w:themeColor="text1" w:themeTint="F2"/>
          <w:sz w:val="28"/>
          <w:szCs w:val="28"/>
          <w:lang w:val="uk-UA"/>
        </w:rPr>
        <w:t xml:space="preserve">поліпшення якості медичних послуг, </w:t>
      </w:r>
      <w:r w:rsidR="00D01F07">
        <w:rPr>
          <w:rFonts w:ascii="Times New Roman" w:hAnsi="Times New Roman" w:cs="Times New Roman"/>
          <w:color w:val="525252" w:themeColor="text1" w:themeTint="F2"/>
          <w:sz w:val="28"/>
          <w:szCs w:val="28"/>
          <w:lang w:val="uk-UA"/>
        </w:rPr>
        <w:t>які</w:t>
      </w:r>
      <w:r w:rsidRPr="0086163A" w:rsidR="00D01F07">
        <w:rPr>
          <w:rFonts w:ascii="Times New Roman" w:hAnsi="Times New Roman" w:cs="Times New Roman"/>
          <w:color w:val="525252" w:themeColor="text1" w:themeTint="F2"/>
          <w:sz w:val="28"/>
          <w:szCs w:val="28"/>
          <w:lang w:val="uk-UA"/>
        </w:rPr>
        <w:t xml:space="preserve"> надаються; можливість укладання довготривалих відносин з постачальниками</w:t>
      </w:r>
      <w:r w:rsidR="00D01F07">
        <w:rPr>
          <w:rFonts w:ascii="Times New Roman" w:hAnsi="Times New Roman" w:cs="Times New Roman"/>
          <w:color w:val="525252" w:themeColor="text1" w:themeTint="F2"/>
          <w:sz w:val="28"/>
          <w:szCs w:val="28"/>
          <w:lang w:val="uk-UA"/>
        </w:rPr>
        <w:t>;</w:t>
      </w:r>
      <w:r w:rsidRPr="0086163A" w:rsidR="00D01F07">
        <w:rPr>
          <w:rFonts w:ascii="Times New Roman" w:hAnsi="Times New Roman" w:cs="Times New Roman"/>
          <w:color w:val="525252" w:themeColor="text1" w:themeTint="F2"/>
          <w:sz w:val="28"/>
          <w:szCs w:val="28"/>
          <w:lang w:val="uk-UA"/>
        </w:rPr>
        <w:t xml:space="preserve"> </w:t>
      </w:r>
      <w:r w:rsidRPr="0086163A">
        <w:rPr>
          <w:rFonts w:ascii="Times New Roman" w:hAnsi="Times New Roman" w:cs="Times New Roman"/>
          <w:color w:val="525252" w:themeColor="text1" w:themeTint="F2"/>
          <w:sz w:val="28"/>
          <w:szCs w:val="28"/>
          <w:lang w:val="uk-UA"/>
        </w:rPr>
        <w:t xml:space="preserve">підвищення виробничої </w:t>
      </w:r>
      <w:r w:rsidR="00D01F07">
        <w:rPr>
          <w:rFonts w:ascii="Times New Roman" w:hAnsi="Times New Roman" w:cs="Times New Roman"/>
          <w:color w:val="525252" w:themeColor="text1" w:themeTint="F2"/>
          <w:sz w:val="28"/>
          <w:szCs w:val="28"/>
          <w:lang w:val="uk-UA"/>
        </w:rPr>
        <w:t>і</w:t>
      </w:r>
      <w:r w:rsidRPr="0086163A">
        <w:rPr>
          <w:rFonts w:ascii="Times New Roman" w:hAnsi="Times New Roman" w:cs="Times New Roman"/>
          <w:color w:val="525252" w:themeColor="text1" w:themeTint="F2"/>
          <w:sz w:val="28"/>
          <w:szCs w:val="28"/>
          <w:lang w:val="uk-UA"/>
        </w:rPr>
        <w:t xml:space="preserve"> фінансової дисципліни) [</w:t>
      </w:r>
      <w:r w:rsidR="0057611C">
        <w:rPr>
          <w:rFonts w:ascii="Times New Roman" w:hAnsi="Times New Roman" w:cs="Times New Roman"/>
          <w:color w:val="525252" w:themeColor="text1" w:themeTint="F2"/>
          <w:sz w:val="28"/>
          <w:szCs w:val="28"/>
          <w:lang w:val="uk-UA"/>
        </w:rPr>
        <w:t>1</w:t>
      </w:r>
      <w:r w:rsidRPr="0086163A">
        <w:rPr>
          <w:rFonts w:ascii="Times New Roman" w:hAnsi="Times New Roman" w:cs="Times New Roman"/>
          <w:color w:val="525252" w:themeColor="text1" w:themeTint="F2"/>
          <w:sz w:val="28"/>
          <w:szCs w:val="28"/>
          <w:lang w:val="uk-UA"/>
        </w:rPr>
        <w:t>2, с.</w:t>
      </w:r>
      <w:r w:rsidRPr="0086163A">
        <w:rPr>
          <w:rFonts w:ascii="Times New Roman" w:hAnsi="Times New Roman" w:cs="Times New Roman"/>
          <w:color w:val="525252" w:themeColor="text1" w:themeTint="F2"/>
          <w:spacing w:val="-10"/>
          <w:sz w:val="28"/>
          <w:szCs w:val="28"/>
          <w:lang w:val="uk-UA"/>
        </w:rPr>
        <w:t xml:space="preserve"> </w:t>
      </w:r>
      <w:r w:rsidRPr="0086163A">
        <w:rPr>
          <w:rFonts w:ascii="Times New Roman" w:hAnsi="Times New Roman" w:cs="Times New Roman"/>
          <w:color w:val="525252" w:themeColor="text1" w:themeTint="F2"/>
          <w:sz w:val="28"/>
          <w:szCs w:val="28"/>
          <w:lang w:val="uk-UA"/>
        </w:rPr>
        <w:t>29].</w:t>
      </w:r>
    </w:p>
    <w:p w:rsidRPr="0086163A" w:rsidR="003F53AC" w:rsidP="00C44337" w:rsidRDefault="008E44F6" w14:paraId="285332C2" w14:textId="1D1CD8ED">
      <w:pPr>
        <w:pStyle w:val="ac"/>
        <w:spacing w:line="360" w:lineRule="auto"/>
        <w:ind w:right="113" w:firstLine="566"/>
        <w:rPr>
          <w:color w:val="525252" w:themeColor="text1" w:themeTint="F2"/>
          <w:sz w:val="28"/>
          <w:szCs w:val="28"/>
        </w:rPr>
      </w:pPr>
      <w:r>
        <w:rPr>
          <w:color w:val="525252" w:themeColor="text1" w:themeTint="F2"/>
          <w:sz w:val="28"/>
          <w:szCs w:val="28"/>
        </w:rPr>
        <w:t>Отже</w:t>
      </w:r>
      <w:r w:rsidRPr="0086163A" w:rsidR="003F53AC">
        <w:rPr>
          <w:color w:val="525252" w:themeColor="text1" w:themeTint="F2"/>
          <w:sz w:val="28"/>
          <w:szCs w:val="28"/>
        </w:rPr>
        <w:t xml:space="preserve">, успішний менеджмент якості </w:t>
      </w:r>
      <w:r>
        <w:rPr>
          <w:color w:val="525252" w:themeColor="text1" w:themeTint="F2"/>
          <w:sz w:val="28"/>
          <w:szCs w:val="28"/>
        </w:rPr>
        <w:t>в</w:t>
      </w:r>
      <w:r w:rsidRPr="0086163A" w:rsidR="003F53AC">
        <w:rPr>
          <w:color w:val="525252" w:themeColor="text1" w:themeTint="F2"/>
          <w:sz w:val="28"/>
          <w:szCs w:val="28"/>
        </w:rPr>
        <w:t xml:space="preserve"> сфері охорони здоров’я матиме результативні характеристики як для конкретного медичного закладу, так </w:t>
      </w:r>
      <w:r>
        <w:rPr>
          <w:color w:val="525252" w:themeColor="text1" w:themeTint="F2"/>
          <w:sz w:val="28"/>
          <w:szCs w:val="28"/>
        </w:rPr>
        <w:t>й</w:t>
      </w:r>
      <w:r w:rsidRPr="0086163A" w:rsidR="003F53AC">
        <w:rPr>
          <w:color w:val="525252" w:themeColor="text1" w:themeTint="F2"/>
          <w:sz w:val="28"/>
          <w:szCs w:val="28"/>
        </w:rPr>
        <w:t xml:space="preserve"> для всі</w:t>
      </w:r>
      <w:r>
        <w:rPr>
          <w:color w:val="525252" w:themeColor="text1" w:themeTint="F2"/>
          <w:sz w:val="28"/>
          <w:szCs w:val="28"/>
        </w:rPr>
        <w:t>єї</w:t>
      </w:r>
      <w:r w:rsidRPr="0086163A" w:rsidR="003F53AC">
        <w:rPr>
          <w:color w:val="525252" w:themeColor="text1" w:themeTint="F2"/>
          <w:sz w:val="28"/>
          <w:szCs w:val="28"/>
        </w:rPr>
        <w:t xml:space="preserve"> галузі країни, адже матиме демонстративний ефект.</w:t>
      </w:r>
    </w:p>
    <w:p w:rsidRPr="0086163A" w:rsidR="003F53AC" w:rsidP="00C44337" w:rsidRDefault="003F53AC" w14:paraId="1ACEFDF7" w14:textId="24093A34">
      <w:pPr>
        <w:pStyle w:val="ac"/>
        <w:spacing w:line="360" w:lineRule="auto"/>
        <w:ind w:right="108" w:firstLine="566"/>
        <w:rPr>
          <w:color w:val="525252" w:themeColor="text1" w:themeTint="F2"/>
          <w:sz w:val="28"/>
          <w:szCs w:val="28"/>
        </w:rPr>
      </w:pPr>
      <w:r w:rsidRPr="0086163A">
        <w:rPr>
          <w:color w:val="525252" w:themeColor="text1" w:themeTint="F2"/>
          <w:sz w:val="28"/>
          <w:szCs w:val="28"/>
        </w:rPr>
        <w:t xml:space="preserve">Процеси СУЯ </w:t>
      </w:r>
      <w:r w:rsidR="008E44F6">
        <w:rPr>
          <w:color w:val="525252" w:themeColor="text1" w:themeTint="F2"/>
          <w:sz w:val="28"/>
          <w:szCs w:val="28"/>
        </w:rPr>
        <w:t xml:space="preserve">у </w:t>
      </w:r>
      <w:r w:rsidRPr="0086163A">
        <w:rPr>
          <w:color w:val="525252" w:themeColor="text1" w:themeTint="F2"/>
          <w:sz w:val="28"/>
          <w:szCs w:val="28"/>
        </w:rPr>
        <w:t>кліні</w:t>
      </w:r>
      <w:r w:rsidR="008E44F6">
        <w:rPr>
          <w:color w:val="525252" w:themeColor="text1" w:themeTint="F2"/>
          <w:sz w:val="28"/>
          <w:szCs w:val="28"/>
        </w:rPr>
        <w:t>ці</w:t>
      </w:r>
      <w:r w:rsidRPr="0086163A">
        <w:rPr>
          <w:color w:val="525252" w:themeColor="text1" w:themeTint="F2"/>
          <w:sz w:val="28"/>
          <w:szCs w:val="28"/>
        </w:rPr>
        <w:t xml:space="preserve"> можна класифікувати за </w:t>
      </w:r>
      <w:r w:rsidR="00EE200B">
        <w:rPr>
          <w:color w:val="525252" w:themeColor="text1" w:themeTint="F2"/>
          <w:sz w:val="28"/>
          <w:szCs w:val="28"/>
        </w:rPr>
        <w:t xml:space="preserve">такими </w:t>
      </w:r>
      <w:r w:rsidRPr="0086163A">
        <w:rPr>
          <w:color w:val="525252" w:themeColor="text1" w:themeTint="F2"/>
          <w:sz w:val="28"/>
          <w:szCs w:val="28"/>
        </w:rPr>
        <w:t xml:space="preserve">призначенням: основні процеси; </w:t>
      </w:r>
      <w:r w:rsidRPr="0086163A" w:rsidR="00EE200B">
        <w:rPr>
          <w:color w:val="525252" w:themeColor="text1" w:themeTint="F2"/>
          <w:sz w:val="28"/>
          <w:szCs w:val="28"/>
        </w:rPr>
        <w:t>процеси управління;</w:t>
      </w:r>
      <w:r w:rsidR="00EE200B">
        <w:rPr>
          <w:color w:val="525252" w:themeColor="text1" w:themeTint="F2"/>
          <w:sz w:val="28"/>
          <w:szCs w:val="28"/>
        </w:rPr>
        <w:t xml:space="preserve"> </w:t>
      </w:r>
      <w:r w:rsidRPr="0086163A" w:rsidR="00EE200B">
        <w:rPr>
          <w:color w:val="525252" w:themeColor="text1" w:themeTint="F2"/>
          <w:sz w:val="28"/>
          <w:szCs w:val="28"/>
        </w:rPr>
        <w:t xml:space="preserve">вимірювання, поліпшення та </w:t>
      </w:r>
      <w:r w:rsidRPr="0086163A" w:rsidR="00EE200B">
        <w:rPr>
          <w:color w:val="525252" w:themeColor="text1" w:themeTint="F2"/>
          <w:sz w:val="28"/>
          <w:szCs w:val="28"/>
        </w:rPr>
        <w:lastRenderedPageBreak/>
        <w:t>розвитку;</w:t>
      </w:r>
      <w:r w:rsidR="00EE200B">
        <w:rPr>
          <w:color w:val="525252" w:themeColor="text1" w:themeTint="F2"/>
          <w:sz w:val="28"/>
          <w:szCs w:val="28"/>
        </w:rPr>
        <w:t xml:space="preserve"> </w:t>
      </w:r>
      <w:r w:rsidRPr="0086163A">
        <w:rPr>
          <w:color w:val="525252" w:themeColor="text1" w:themeTint="F2"/>
          <w:sz w:val="28"/>
          <w:szCs w:val="28"/>
        </w:rPr>
        <w:t xml:space="preserve">процеси моніторингу, допоміжні процеси </w:t>
      </w:r>
      <w:r w:rsidR="00EE200B">
        <w:rPr>
          <w:color w:val="525252" w:themeColor="text1" w:themeTint="F2"/>
          <w:sz w:val="28"/>
          <w:szCs w:val="28"/>
        </w:rPr>
        <w:t>або</w:t>
      </w:r>
      <w:r w:rsidRPr="0086163A">
        <w:rPr>
          <w:color w:val="525252" w:themeColor="text1" w:themeTint="F2"/>
          <w:sz w:val="28"/>
          <w:szCs w:val="28"/>
        </w:rPr>
        <w:t xml:space="preserve"> процеси забезпечення</w:t>
      </w:r>
      <w:r w:rsidRPr="0086163A">
        <w:rPr>
          <w:color w:val="525252" w:themeColor="text1" w:themeTint="F2"/>
          <w:spacing w:val="-8"/>
          <w:sz w:val="28"/>
          <w:szCs w:val="28"/>
        </w:rPr>
        <w:t xml:space="preserve"> </w:t>
      </w:r>
      <w:r w:rsidRPr="0086163A">
        <w:rPr>
          <w:color w:val="525252" w:themeColor="text1" w:themeTint="F2"/>
          <w:sz w:val="28"/>
          <w:szCs w:val="28"/>
        </w:rPr>
        <w:t>ресурсами</w:t>
      </w:r>
      <w:r w:rsidRPr="0086163A">
        <w:rPr>
          <w:color w:val="525252" w:themeColor="text1" w:themeTint="F2"/>
          <w:spacing w:val="-10"/>
          <w:sz w:val="28"/>
          <w:szCs w:val="28"/>
        </w:rPr>
        <w:t xml:space="preserve"> </w:t>
      </w:r>
      <w:r w:rsidR="0057611C">
        <w:rPr>
          <w:color w:val="525252" w:themeColor="text1" w:themeTint="F2"/>
          <w:sz w:val="28"/>
          <w:szCs w:val="28"/>
        </w:rPr>
        <w:t>[14</w:t>
      </w:r>
      <w:r w:rsidRPr="0086163A">
        <w:rPr>
          <w:color w:val="525252" w:themeColor="text1" w:themeTint="F2"/>
          <w:sz w:val="28"/>
          <w:szCs w:val="28"/>
        </w:rPr>
        <w:t>,</w:t>
      </w:r>
      <w:r w:rsidRPr="0086163A">
        <w:rPr>
          <w:color w:val="525252" w:themeColor="text1" w:themeTint="F2"/>
          <w:spacing w:val="-6"/>
          <w:sz w:val="28"/>
          <w:szCs w:val="28"/>
        </w:rPr>
        <w:t xml:space="preserve"> </w:t>
      </w:r>
      <w:r w:rsidRPr="0086163A">
        <w:rPr>
          <w:color w:val="525252" w:themeColor="text1" w:themeTint="F2"/>
          <w:sz w:val="28"/>
          <w:szCs w:val="28"/>
        </w:rPr>
        <w:t>с.</w:t>
      </w:r>
      <w:r w:rsidRPr="0086163A">
        <w:rPr>
          <w:color w:val="525252" w:themeColor="text1" w:themeTint="F2"/>
          <w:spacing w:val="-8"/>
          <w:sz w:val="28"/>
          <w:szCs w:val="28"/>
        </w:rPr>
        <w:t xml:space="preserve"> </w:t>
      </w:r>
      <w:r w:rsidRPr="0086163A">
        <w:rPr>
          <w:color w:val="525252" w:themeColor="text1" w:themeTint="F2"/>
          <w:sz w:val="28"/>
          <w:szCs w:val="28"/>
        </w:rPr>
        <w:t>36].</w:t>
      </w:r>
      <w:r w:rsidRPr="0086163A">
        <w:rPr>
          <w:color w:val="525252" w:themeColor="text1" w:themeTint="F2"/>
          <w:spacing w:val="-9"/>
          <w:sz w:val="28"/>
          <w:szCs w:val="28"/>
        </w:rPr>
        <w:t xml:space="preserve"> </w:t>
      </w:r>
      <w:r w:rsidR="00EE200B">
        <w:rPr>
          <w:color w:val="525252" w:themeColor="text1" w:themeTint="F2"/>
          <w:sz w:val="28"/>
          <w:szCs w:val="28"/>
        </w:rPr>
        <w:t>Д</w:t>
      </w:r>
      <w:r w:rsidRPr="0086163A">
        <w:rPr>
          <w:color w:val="525252" w:themeColor="text1" w:themeTint="F2"/>
          <w:sz w:val="28"/>
          <w:szCs w:val="28"/>
        </w:rPr>
        <w:t>ані</w:t>
      </w:r>
      <w:r w:rsidRPr="0086163A">
        <w:rPr>
          <w:color w:val="525252" w:themeColor="text1" w:themeTint="F2"/>
          <w:spacing w:val="-9"/>
          <w:sz w:val="28"/>
          <w:szCs w:val="28"/>
        </w:rPr>
        <w:t xml:space="preserve"> </w:t>
      </w:r>
      <w:r w:rsidRPr="0086163A">
        <w:rPr>
          <w:color w:val="525252" w:themeColor="text1" w:themeTint="F2"/>
          <w:sz w:val="28"/>
          <w:szCs w:val="28"/>
        </w:rPr>
        <w:t>процеси</w:t>
      </w:r>
      <w:r w:rsidRPr="0086163A">
        <w:rPr>
          <w:color w:val="525252" w:themeColor="text1" w:themeTint="F2"/>
          <w:spacing w:val="-6"/>
          <w:sz w:val="28"/>
          <w:szCs w:val="28"/>
        </w:rPr>
        <w:t xml:space="preserve"> </w:t>
      </w:r>
      <w:r w:rsidRPr="0086163A">
        <w:rPr>
          <w:color w:val="525252" w:themeColor="text1" w:themeTint="F2"/>
          <w:sz w:val="28"/>
          <w:szCs w:val="28"/>
        </w:rPr>
        <w:t>формують</w:t>
      </w:r>
      <w:r w:rsidRPr="0086163A">
        <w:rPr>
          <w:color w:val="525252" w:themeColor="text1" w:themeTint="F2"/>
          <w:spacing w:val="-9"/>
          <w:sz w:val="28"/>
          <w:szCs w:val="28"/>
        </w:rPr>
        <w:t xml:space="preserve"> </w:t>
      </w:r>
      <w:r w:rsidR="00EE200B">
        <w:rPr>
          <w:color w:val="525252" w:themeColor="text1" w:themeTint="F2"/>
          <w:sz w:val="28"/>
          <w:szCs w:val="28"/>
        </w:rPr>
        <w:t>великий цілісний</w:t>
      </w:r>
      <w:r w:rsidRPr="0086163A">
        <w:rPr>
          <w:color w:val="525252" w:themeColor="text1" w:themeTint="F2"/>
          <w:spacing w:val="-11"/>
          <w:sz w:val="28"/>
          <w:szCs w:val="28"/>
        </w:rPr>
        <w:t xml:space="preserve"> </w:t>
      </w:r>
      <w:r w:rsidRPr="0086163A">
        <w:rPr>
          <w:color w:val="525252" w:themeColor="text1" w:themeTint="F2"/>
          <w:sz w:val="28"/>
          <w:szCs w:val="28"/>
        </w:rPr>
        <w:t>комплексний</w:t>
      </w:r>
      <w:r w:rsidRPr="0086163A">
        <w:rPr>
          <w:color w:val="525252" w:themeColor="text1" w:themeTint="F2"/>
          <w:spacing w:val="-7"/>
          <w:sz w:val="28"/>
          <w:szCs w:val="28"/>
        </w:rPr>
        <w:t xml:space="preserve"> </w:t>
      </w:r>
      <w:r w:rsidRPr="0086163A">
        <w:rPr>
          <w:color w:val="525252" w:themeColor="text1" w:themeTint="F2"/>
          <w:sz w:val="28"/>
          <w:szCs w:val="28"/>
        </w:rPr>
        <w:t>підхід</w:t>
      </w:r>
      <w:r w:rsidRPr="0086163A">
        <w:rPr>
          <w:color w:val="525252" w:themeColor="text1" w:themeTint="F2"/>
          <w:spacing w:val="-8"/>
          <w:sz w:val="28"/>
          <w:szCs w:val="28"/>
        </w:rPr>
        <w:t xml:space="preserve"> </w:t>
      </w:r>
      <w:r w:rsidRPr="0086163A">
        <w:rPr>
          <w:color w:val="525252" w:themeColor="text1" w:themeTint="F2"/>
          <w:sz w:val="28"/>
          <w:szCs w:val="28"/>
        </w:rPr>
        <w:t>до</w:t>
      </w:r>
      <w:r w:rsidRPr="0086163A">
        <w:rPr>
          <w:color w:val="525252" w:themeColor="text1" w:themeTint="F2"/>
          <w:spacing w:val="-9"/>
          <w:sz w:val="28"/>
          <w:szCs w:val="28"/>
        </w:rPr>
        <w:t xml:space="preserve"> </w:t>
      </w:r>
      <w:r w:rsidRPr="0086163A">
        <w:rPr>
          <w:color w:val="525252" w:themeColor="text1" w:themeTint="F2"/>
          <w:sz w:val="28"/>
          <w:szCs w:val="28"/>
        </w:rPr>
        <w:t xml:space="preserve">якісного функціонування </w:t>
      </w:r>
      <w:r w:rsidR="00EE200B">
        <w:rPr>
          <w:color w:val="525252" w:themeColor="text1" w:themeTint="F2"/>
          <w:sz w:val="28"/>
          <w:szCs w:val="28"/>
        </w:rPr>
        <w:t>і</w:t>
      </w:r>
      <w:r w:rsidRPr="0086163A">
        <w:rPr>
          <w:color w:val="525252" w:themeColor="text1" w:themeTint="F2"/>
          <w:sz w:val="28"/>
          <w:szCs w:val="28"/>
        </w:rPr>
        <w:t xml:space="preserve"> розвитку</w:t>
      </w:r>
      <w:r w:rsidRPr="0086163A">
        <w:rPr>
          <w:color w:val="525252" w:themeColor="text1" w:themeTint="F2"/>
          <w:spacing w:val="-5"/>
          <w:sz w:val="28"/>
          <w:szCs w:val="28"/>
        </w:rPr>
        <w:t xml:space="preserve"> </w:t>
      </w:r>
      <w:r w:rsidRPr="0086163A">
        <w:rPr>
          <w:color w:val="525252" w:themeColor="text1" w:themeTint="F2"/>
          <w:sz w:val="28"/>
          <w:szCs w:val="28"/>
        </w:rPr>
        <w:t>сфери.</w:t>
      </w:r>
    </w:p>
    <w:p w:rsidRPr="0086163A" w:rsidR="003F53AC" w:rsidP="00C44337" w:rsidRDefault="00EE200B" w14:paraId="11F1BD22" w14:textId="5196D467">
      <w:pPr>
        <w:pStyle w:val="ac"/>
        <w:spacing w:line="360" w:lineRule="auto"/>
        <w:ind w:right="108" w:firstLine="566"/>
        <w:rPr>
          <w:color w:val="525252" w:themeColor="text1" w:themeTint="F2"/>
          <w:sz w:val="28"/>
          <w:szCs w:val="28"/>
        </w:rPr>
      </w:pPr>
      <w:r>
        <w:rPr>
          <w:color w:val="525252" w:themeColor="text1" w:themeTint="F2"/>
          <w:sz w:val="28"/>
          <w:szCs w:val="28"/>
        </w:rPr>
        <w:t>Д</w:t>
      </w:r>
      <w:r w:rsidRPr="0086163A" w:rsidR="003F53AC">
        <w:rPr>
          <w:color w:val="525252" w:themeColor="text1" w:themeTint="F2"/>
          <w:sz w:val="28"/>
          <w:szCs w:val="28"/>
        </w:rPr>
        <w:t xml:space="preserve">ля ефективного управління менеджменту </w:t>
      </w:r>
      <w:r>
        <w:rPr>
          <w:color w:val="525252" w:themeColor="text1" w:themeTint="F2"/>
          <w:sz w:val="28"/>
          <w:szCs w:val="28"/>
        </w:rPr>
        <w:t xml:space="preserve">в </w:t>
      </w:r>
      <w:r w:rsidRPr="0086163A" w:rsidR="003F53AC">
        <w:rPr>
          <w:color w:val="525252" w:themeColor="text1" w:themeTint="F2"/>
          <w:sz w:val="28"/>
          <w:szCs w:val="28"/>
        </w:rPr>
        <w:t>сфер</w:t>
      </w:r>
      <w:r>
        <w:rPr>
          <w:color w:val="525252" w:themeColor="text1" w:themeTint="F2"/>
          <w:sz w:val="28"/>
          <w:szCs w:val="28"/>
        </w:rPr>
        <w:t>і</w:t>
      </w:r>
      <w:r w:rsidRPr="0086163A" w:rsidR="003F53AC">
        <w:rPr>
          <w:color w:val="525252" w:themeColor="text1" w:themeTint="F2"/>
          <w:sz w:val="28"/>
          <w:szCs w:val="28"/>
        </w:rPr>
        <w:t xml:space="preserve"> </w:t>
      </w:r>
      <w:r w:rsidRPr="0086163A">
        <w:rPr>
          <w:color w:val="525252" w:themeColor="text1" w:themeTint="F2"/>
          <w:sz w:val="28"/>
          <w:szCs w:val="28"/>
        </w:rPr>
        <w:t xml:space="preserve">охорони здоров’я </w:t>
      </w:r>
      <w:r w:rsidRPr="0086163A" w:rsidR="003F53AC">
        <w:rPr>
          <w:color w:val="525252" w:themeColor="text1" w:themeTint="F2"/>
          <w:sz w:val="28"/>
          <w:szCs w:val="28"/>
        </w:rPr>
        <w:t xml:space="preserve">необхідно охопити </w:t>
      </w:r>
      <w:r>
        <w:rPr>
          <w:color w:val="525252" w:themeColor="text1" w:themeTint="F2"/>
          <w:sz w:val="28"/>
          <w:szCs w:val="28"/>
        </w:rPr>
        <w:t xml:space="preserve">перш за все </w:t>
      </w:r>
      <w:r w:rsidRPr="0086163A" w:rsidR="003F53AC">
        <w:rPr>
          <w:color w:val="525252" w:themeColor="text1" w:themeTint="F2"/>
          <w:sz w:val="28"/>
          <w:szCs w:val="28"/>
        </w:rPr>
        <w:t xml:space="preserve">процес стратегічного планування, </w:t>
      </w:r>
      <w:r w:rsidRPr="0086163A">
        <w:rPr>
          <w:color w:val="525252" w:themeColor="text1" w:themeTint="F2"/>
          <w:sz w:val="28"/>
          <w:szCs w:val="28"/>
        </w:rPr>
        <w:t xml:space="preserve">управління персоналом, </w:t>
      </w:r>
      <w:r w:rsidRPr="0086163A" w:rsidR="003F53AC">
        <w:rPr>
          <w:color w:val="525252" w:themeColor="text1" w:themeTint="F2"/>
          <w:sz w:val="28"/>
          <w:szCs w:val="28"/>
        </w:rPr>
        <w:t xml:space="preserve">управління якістю послуг, </w:t>
      </w:r>
      <w:r w:rsidRPr="0086163A">
        <w:rPr>
          <w:color w:val="525252" w:themeColor="text1" w:themeTint="F2"/>
          <w:sz w:val="28"/>
          <w:szCs w:val="28"/>
        </w:rPr>
        <w:t>управління фінансами,</w:t>
      </w:r>
      <w:r>
        <w:rPr>
          <w:color w:val="525252" w:themeColor="text1" w:themeTint="F2"/>
          <w:sz w:val="28"/>
          <w:szCs w:val="28"/>
        </w:rPr>
        <w:t xml:space="preserve"> </w:t>
      </w:r>
      <w:r w:rsidRPr="0086163A">
        <w:rPr>
          <w:color w:val="525252" w:themeColor="text1" w:themeTint="F2"/>
          <w:sz w:val="28"/>
          <w:szCs w:val="28"/>
        </w:rPr>
        <w:t>управління документацією</w:t>
      </w:r>
      <w:r>
        <w:rPr>
          <w:color w:val="525252" w:themeColor="text1" w:themeTint="F2"/>
          <w:sz w:val="28"/>
          <w:szCs w:val="28"/>
        </w:rPr>
        <w:t>,</w:t>
      </w:r>
      <w:r w:rsidRPr="0086163A">
        <w:rPr>
          <w:color w:val="525252" w:themeColor="text1" w:themeTint="F2"/>
          <w:sz w:val="28"/>
          <w:szCs w:val="28"/>
        </w:rPr>
        <w:t xml:space="preserve"> </w:t>
      </w:r>
      <w:r w:rsidRPr="0086163A" w:rsidR="003F53AC">
        <w:rPr>
          <w:color w:val="525252" w:themeColor="text1" w:themeTint="F2"/>
          <w:sz w:val="28"/>
          <w:szCs w:val="28"/>
        </w:rPr>
        <w:t xml:space="preserve">управління маркетингом та </w:t>
      </w:r>
      <w:r>
        <w:rPr>
          <w:color w:val="525252" w:themeColor="text1" w:themeTint="F2"/>
          <w:sz w:val="28"/>
          <w:szCs w:val="28"/>
        </w:rPr>
        <w:t xml:space="preserve">управління </w:t>
      </w:r>
      <w:r w:rsidRPr="0086163A" w:rsidR="003F53AC">
        <w:rPr>
          <w:color w:val="525252" w:themeColor="text1" w:themeTint="F2"/>
          <w:sz w:val="28"/>
          <w:szCs w:val="28"/>
        </w:rPr>
        <w:t xml:space="preserve">протоколами. Це </w:t>
      </w:r>
      <w:r>
        <w:rPr>
          <w:color w:val="525252" w:themeColor="text1" w:themeTint="F2"/>
          <w:sz w:val="28"/>
          <w:szCs w:val="28"/>
        </w:rPr>
        <w:t xml:space="preserve">і </w:t>
      </w:r>
      <w:r w:rsidRPr="0086163A" w:rsidR="003F53AC">
        <w:rPr>
          <w:color w:val="525252" w:themeColor="text1" w:themeTint="F2"/>
          <w:sz w:val="28"/>
          <w:szCs w:val="28"/>
        </w:rPr>
        <w:t>є основні процеси, метою</w:t>
      </w:r>
      <w:r w:rsidRPr="0086163A" w:rsidR="003F53AC">
        <w:rPr>
          <w:color w:val="525252" w:themeColor="text1" w:themeTint="F2"/>
          <w:spacing w:val="-11"/>
          <w:sz w:val="28"/>
          <w:szCs w:val="28"/>
        </w:rPr>
        <w:t xml:space="preserve"> </w:t>
      </w:r>
      <w:r w:rsidRPr="0086163A" w:rsidR="003F53AC">
        <w:rPr>
          <w:color w:val="525252" w:themeColor="text1" w:themeTint="F2"/>
          <w:sz w:val="28"/>
          <w:szCs w:val="28"/>
        </w:rPr>
        <w:t>яких</w:t>
      </w:r>
      <w:r w:rsidRPr="0086163A" w:rsidR="003F53AC">
        <w:rPr>
          <w:color w:val="525252" w:themeColor="text1" w:themeTint="F2"/>
          <w:spacing w:val="-15"/>
          <w:sz w:val="28"/>
          <w:szCs w:val="28"/>
        </w:rPr>
        <w:t xml:space="preserve"> </w:t>
      </w:r>
      <w:r w:rsidRPr="0086163A" w:rsidR="003F53AC">
        <w:rPr>
          <w:color w:val="525252" w:themeColor="text1" w:themeTint="F2"/>
          <w:sz w:val="28"/>
          <w:szCs w:val="28"/>
        </w:rPr>
        <w:t>є</w:t>
      </w:r>
      <w:r w:rsidRPr="0086163A" w:rsidR="003F53AC">
        <w:rPr>
          <w:color w:val="525252" w:themeColor="text1" w:themeTint="F2"/>
          <w:spacing w:val="-13"/>
          <w:sz w:val="28"/>
          <w:szCs w:val="28"/>
        </w:rPr>
        <w:t xml:space="preserve"> </w:t>
      </w:r>
      <w:r w:rsidRPr="0086163A" w:rsidR="003F53AC">
        <w:rPr>
          <w:color w:val="525252" w:themeColor="text1" w:themeTint="F2"/>
          <w:sz w:val="28"/>
          <w:szCs w:val="28"/>
        </w:rPr>
        <w:t>отримання</w:t>
      </w:r>
      <w:r w:rsidRPr="0086163A" w:rsidR="003F53AC">
        <w:rPr>
          <w:color w:val="525252" w:themeColor="text1" w:themeTint="F2"/>
          <w:spacing w:val="-12"/>
          <w:sz w:val="28"/>
          <w:szCs w:val="28"/>
        </w:rPr>
        <w:t xml:space="preserve"> </w:t>
      </w:r>
      <w:r w:rsidRPr="0086163A" w:rsidR="003F53AC">
        <w:rPr>
          <w:color w:val="525252" w:themeColor="text1" w:themeTint="F2"/>
          <w:sz w:val="28"/>
          <w:szCs w:val="28"/>
        </w:rPr>
        <w:t>доходів,</w:t>
      </w:r>
      <w:r w:rsidRPr="0086163A" w:rsidR="003F53AC">
        <w:rPr>
          <w:color w:val="525252" w:themeColor="text1" w:themeTint="F2"/>
          <w:spacing w:val="-12"/>
          <w:sz w:val="28"/>
          <w:szCs w:val="28"/>
        </w:rPr>
        <w:t xml:space="preserve"> </w:t>
      </w:r>
      <w:r w:rsidRPr="0086163A" w:rsidR="003F53AC">
        <w:rPr>
          <w:color w:val="525252" w:themeColor="text1" w:themeTint="F2"/>
          <w:sz w:val="28"/>
          <w:szCs w:val="28"/>
        </w:rPr>
        <w:t>які</w:t>
      </w:r>
      <w:r w:rsidRPr="0086163A" w:rsidR="003F53AC">
        <w:rPr>
          <w:color w:val="525252" w:themeColor="text1" w:themeTint="F2"/>
          <w:spacing w:val="-11"/>
          <w:sz w:val="28"/>
          <w:szCs w:val="28"/>
        </w:rPr>
        <w:t xml:space="preserve"> </w:t>
      </w:r>
      <w:r>
        <w:rPr>
          <w:color w:val="525252" w:themeColor="text1" w:themeTint="F2"/>
          <w:spacing w:val="-11"/>
          <w:sz w:val="28"/>
          <w:szCs w:val="28"/>
        </w:rPr>
        <w:t xml:space="preserve">в свою чергу </w:t>
      </w:r>
      <w:r w:rsidRPr="0086163A" w:rsidR="003F53AC">
        <w:rPr>
          <w:color w:val="525252" w:themeColor="text1" w:themeTint="F2"/>
          <w:sz w:val="28"/>
          <w:szCs w:val="28"/>
        </w:rPr>
        <w:t>зможуть</w:t>
      </w:r>
      <w:r w:rsidRPr="0086163A" w:rsidR="003F53AC">
        <w:rPr>
          <w:color w:val="525252" w:themeColor="text1" w:themeTint="F2"/>
          <w:spacing w:val="-12"/>
          <w:sz w:val="28"/>
          <w:szCs w:val="28"/>
        </w:rPr>
        <w:t xml:space="preserve"> </w:t>
      </w:r>
      <w:r w:rsidRPr="0086163A" w:rsidR="003F53AC">
        <w:rPr>
          <w:color w:val="525252" w:themeColor="text1" w:themeTint="F2"/>
          <w:sz w:val="28"/>
          <w:szCs w:val="28"/>
        </w:rPr>
        <w:t>послугувати</w:t>
      </w:r>
      <w:r w:rsidRPr="0086163A" w:rsidR="003F53AC">
        <w:rPr>
          <w:color w:val="525252" w:themeColor="text1" w:themeTint="F2"/>
          <w:spacing w:val="-11"/>
          <w:sz w:val="28"/>
          <w:szCs w:val="28"/>
        </w:rPr>
        <w:t xml:space="preserve"> </w:t>
      </w:r>
      <w:r w:rsidRPr="0086163A" w:rsidR="003F53AC">
        <w:rPr>
          <w:color w:val="525252" w:themeColor="text1" w:themeTint="F2"/>
          <w:sz w:val="28"/>
          <w:szCs w:val="28"/>
        </w:rPr>
        <w:t>мотивацією</w:t>
      </w:r>
      <w:r w:rsidRPr="0086163A" w:rsidR="003F53AC">
        <w:rPr>
          <w:color w:val="525252" w:themeColor="text1" w:themeTint="F2"/>
          <w:spacing w:val="-11"/>
          <w:sz w:val="28"/>
          <w:szCs w:val="28"/>
        </w:rPr>
        <w:t xml:space="preserve"> </w:t>
      </w:r>
      <w:r w:rsidRPr="0086163A" w:rsidR="003F53AC">
        <w:rPr>
          <w:color w:val="525252" w:themeColor="text1" w:themeTint="F2"/>
          <w:sz w:val="28"/>
          <w:szCs w:val="28"/>
        </w:rPr>
        <w:t>для</w:t>
      </w:r>
      <w:r w:rsidRPr="0086163A" w:rsidR="003F53AC">
        <w:rPr>
          <w:color w:val="525252" w:themeColor="text1" w:themeTint="F2"/>
          <w:spacing w:val="-12"/>
          <w:sz w:val="28"/>
          <w:szCs w:val="28"/>
        </w:rPr>
        <w:t xml:space="preserve"> </w:t>
      </w:r>
      <w:r w:rsidRPr="0086163A" w:rsidR="003F53AC">
        <w:rPr>
          <w:color w:val="525252" w:themeColor="text1" w:themeTint="F2"/>
          <w:sz w:val="28"/>
          <w:szCs w:val="28"/>
        </w:rPr>
        <w:t>розвитку</w:t>
      </w:r>
      <w:r w:rsidRPr="0086163A" w:rsidR="003F53AC">
        <w:rPr>
          <w:color w:val="525252" w:themeColor="text1" w:themeTint="F2"/>
          <w:spacing w:val="-13"/>
          <w:sz w:val="28"/>
          <w:szCs w:val="28"/>
        </w:rPr>
        <w:t xml:space="preserve"> </w:t>
      </w:r>
      <w:r w:rsidRPr="0086163A" w:rsidR="003F53AC">
        <w:rPr>
          <w:color w:val="525252" w:themeColor="text1" w:themeTint="F2"/>
          <w:sz w:val="28"/>
          <w:szCs w:val="28"/>
        </w:rPr>
        <w:t>як</w:t>
      </w:r>
      <w:r w:rsidRPr="0086163A" w:rsidR="003F53AC">
        <w:rPr>
          <w:color w:val="525252" w:themeColor="text1" w:themeTint="F2"/>
          <w:spacing w:val="-11"/>
          <w:sz w:val="28"/>
          <w:szCs w:val="28"/>
        </w:rPr>
        <w:t xml:space="preserve"> </w:t>
      </w:r>
      <w:r w:rsidRPr="0086163A" w:rsidR="003F53AC">
        <w:rPr>
          <w:color w:val="525252" w:themeColor="text1" w:themeTint="F2"/>
          <w:sz w:val="28"/>
          <w:szCs w:val="28"/>
        </w:rPr>
        <w:t>медичної</w:t>
      </w:r>
      <w:r w:rsidRPr="0086163A" w:rsidR="003F53AC">
        <w:rPr>
          <w:color w:val="525252" w:themeColor="text1" w:themeTint="F2"/>
          <w:spacing w:val="-11"/>
          <w:sz w:val="28"/>
          <w:szCs w:val="28"/>
        </w:rPr>
        <w:t xml:space="preserve"> </w:t>
      </w:r>
      <w:r w:rsidRPr="0086163A" w:rsidR="003F53AC">
        <w:rPr>
          <w:color w:val="525252" w:themeColor="text1" w:themeTint="F2"/>
          <w:sz w:val="28"/>
          <w:szCs w:val="28"/>
        </w:rPr>
        <w:t xml:space="preserve">сфери </w:t>
      </w:r>
      <w:r>
        <w:rPr>
          <w:color w:val="525252" w:themeColor="text1" w:themeTint="F2"/>
          <w:sz w:val="28"/>
          <w:szCs w:val="28"/>
        </w:rPr>
        <w:t>У</w:t>
      </w:r>
      <w:r w:rsidRPr="0086163A" w:rsidR="003F53AC">
        <w:rPr>
          <w:color w:val="525252" w:themeColor="text1" w:themeTint="F2"/>
          <w:sz w:val="28"/>
          <w:szCs w:val="28"/>
        </w:rPr>
        <w:t xml:space="preserve">країни, так і закладу, а також кожного </w:t>
      </w:r>
      <w:r>
        <w:rPr>
          <w:color w:val="525252" w:themeColor="text1" w:themeTint="F2"/>
          <w:sz w:val="28"/>
          <w:szCs w:val="28"/>
        </w:rPr>
        <w:t xml:space="preserve">окремо взятого </w:t>
      </w:r>
      <w:r w:rsidRPr="0086163A" w:rsidR="003F53AC">
        <w:rPr>
          <w:color w:val="525252" w:themeColor="text1" w:themeTint="F2"/>
          <w:sz w:val="28"/>
          <w:szCs w:val="28"/>
        </w:rPr>
        <w:t>працівника. За умов</w:t>
      </w:r>
      <w:r>
        <w:rPr>
          <w:color w:val="525252" w:themeColor="text1" w:themeTint="F2"/>
          <w:sz w:val="28"/>
          <w:szCs w:val="28"/>
        </w:rPr>
        <w:t>и</w:t>
      </w:r>
      <w:r w:rsidRPr="0086163A" w:rsidR="003F53AC">
        <w:rPr>
          <w:color w:val="525252" w:themeColor="text1" w:themeTint="F2"/>
          <w:sz w:val="28"/>
          <w:szCs w:val="28"/>
        </w:rPr>
        <w:t xml:space="preserve"> стабільного функціонування системи клієнт </w:t>
      </w:r>
      <w:r>
        <w:rPr>
          <w:color w:val="525252" w:themeColor="text1" w:themeTint="F2"/>
          <w:sz w:val="28"/>
          <w:szCs w:val="28"/>
        </w:rPr>
        <w:t xml:space="preserve">завжди </w:t>
      </w:r>
      <w:r w:rsidRPr="0086163A" w:rsidR="003F53AC">
        <w:rPr>
          <w:color w:val="525252" w:themeColor="text1" w:themeTint="F2"/>
          <w:sz w:val="28"/>
          <w:szCs w:val="28"/>
        </w:rPr>
        <w:t>буде здоров</w:t>
      </w:r>
      <w:r>
        <w:rPr>
          <w:color w:val="525252" w:themeColor="text1" w:themeTint="F2"/>
          <w:sz w:val="28"/>
          <w:szCs w:val="28"/>
        </w:rPr>
        <w:t>ий</w:t>
      </w:r>
      <w:r w:rsidRPr="0086163A" w:rsidR="003F53AC">
        <w:rPr>
          <w:color w:val="525252" w:themeColor="text1" w:themeTint="F2"/>
          <w:sz w:val="28"/>
          <w:szCs w:val="28"/>
        </w:rPr>
        <w:t xml:space="preserve"> та задоволений. Особливістю </w:t>
      </w:r>
      <w:r>
        <w:rPr>
          <w:color w:val="525252" w:themeColor="text1" w:themeTint="F2"/>
          <w:sz w:val="28"/>
          <w:szCs w:val="28"/>
        </w:rPr>
        <w:t>цих</w:t>
      </w:r>
      <w:r w:rsidRPr="0086163A" w:rsidR="003F53AC">
        <w:rPr>
          <w:color w:val="525252" w:themeColor="text1" w:themeTint="F2"/>
          <w:sz w:val="28"/>
          <w:szCs w:val="28"/>
        </w:rPr>
        <w:t xml:space="preserve"> процесів є те, що вони </w:t>
      </w:r>
      <w:r>
        <w:rPr>
          <w:color w:val="525252" w:themeColor="text1" w:themeTint="F2"/>
          <w:sz w:val="28"/>
          <w:szCs w:val="28"/>
        </w:rPr>
        <w:t>являються</w:t>
      </w:r>
      <w:r w:rsidRPr="0086163A" w:rsidR="003F53AC">
        <w:rPr>
          <w:color w:val="525252" w:themeColor="text1" w:themeTint="F2"/>
          <w:sz w:val="28"/>
          <w:szCs w:val="28"/>
        </w:rPr>
        <w:t xml:space="preserve"> джерелом генерування доходів, які мають стратегічне значення. До основних процесів віднесли всі процеси, пов’язані з замовником: проведення лабораторних досліджень, </w:t>
      </w:r>
      <w:r w:rsidRPr="0086163A">
        <w:rPr>
          <w:color w:val="525252" w:themeColor="text1" w:themeTint="F2"/>
          <w:sz w:val="28"/>
          <w:szCs w:val="28"/>
        </w:rPr>
        <w:t xml:space="preserve">надання консультацій, </w:t>
      </w:r>
      <w:r w:rsidRPr="0086163A" w:rsidR="003F53AC">
        <w:rPr>
          <w:color w:val="525252" w:themeColor="text1" w:themeTint="F2"/>
          <w:sz w:val="28"/>
          <w:szCs w:val="28"/>
        </w:rPr>
        <w:t xml:space="preserve">проведення операцій. До процесів </w:t>
      </w:r>
      <w:r w:rsidRPr="0086163A" w:rsidR="003366FB">
        <w:rPr>
          <w:color w:val="525252" w:themeColor="text1" w:themeTint="F2"/>
          <w:sz w:val="28"/>
          <w:szCs w:val="28"/>
        </w:rPr>
        <w:t>аналізування,</w:t>
      </w:r>
      <w:r w:rsidR="003366FB">
        <w:rPr>
          <w:color w:val="525252" w:themeColor="text1" w:themeTint="F2"/>
          <w:sz w:val="28"/>
          <w:szCs w:val="28"/>
        </w:rPr>
        <w:t xml:space="preserve"> </w:t>
      </w:r>
      <w:r w:rsidRPr="0086163A" w:rsidR="003F53AC">
        <w:rPr>
          <w:color w:val="525252" w:themeColor="text1" w:themeTint="F2"/>
          <w:sz w:val="28"/>
          <w:szCs w:val="28"/>
        </w:rPr>
        <w:t xml:space="preserve">вимірювання, поліпшення </w:t>
      </w:r>
      <w:r w:rsidR="003366FB">
        <w:rPr>
          <w:color w:val="525252" w:themeColor="text1" w:themeTint="F2"/>
          <w:sz w:val="28"/>
          <w:szCs w:val="28"/>
        </w:rPr>
        <w:t>і</w:t>
      </w:r>
      <w:r w:rsidRPr="0086163A" w:rsidR="003F53AC">
        <w:rPr>
          <w:color w:val="525252" w:themeColor="text1" w:themeTint="F2"/>
          <w:sz w:val="28"/>
          <w:szCs w:val="28"/>
        </w:rPr>
        <w:t xml:space="preserve"> розвитку належать процеси, метою яких є отримання прибутку </w:t>
      </w:r>
      <w:r w:rsidR="003366FB">
        <w:rPr>
          <w:color w:val="525252" w:themeColor="text1" w:themeTint="F2"/>
          <w:sz w:val="28"/>
          <w:szCs w:val="28"/>
        </w:rPr>
        <w:t>в</w:t>
      </w:r>
      <w:r w:rsidRPr="0086163A" w:rsidR="003F53AC">
        <w:rPr>
          <w:color w:val="525252" w:themeColor="text1" w:themeTint="F2"/>
          <w:sz w:val="28"/>
          <w:szCs w:val="28"/>
        </w:rPr>
        <w:t xml:space="preserve"> довгостроковій перспективі, </w:t>
      </w:r>
      <w:r w:rsidR="003366FB">
        <w:rPr>
          <w:color w:val="525252" w:themeColor="text1" w:themeTint="F2"/>
          <w:sz w:val="28"/>
          <w:szCs w:val="28"/>
        </w:rPr>
        <w:t>й</w:t>
      </w:r>
      <w:r w:rsidRPr="0086163A" w:rsidR="003F53AC">
        <w:rPr>
          <w:color w:val="525252" w:themeColor="text1" w:themeTint="F2"/>
          <w:sz w:val="28"/>
          <w:szCs w:val="28"/>
        </w:rPr>
        <w:t xml:space="preserve"> процеси удосконалення </w:t>
      </w:r>
      <w:r w:rsidR="003366FB">
        <w:rPr>
          <w:color w:val="525252" w:themeColor="text1" w:themeTint="F2"/>
          <w:sz w:val="28"/>
          <w:szCs w:val="28"/>
        </w:rPr>
        <w:t>і</w:t>
      </w:r>
      <w:r w:rsidRPr="0086163A" w:rsidR="003F53AC">
        <w:rPr>
          <w:color w:val="525252" w:themeColor="text1" w:themeTint="F2"/>
          <w:sz w:val="28"/>
          <w:szCs w:val="28"/>
        </w:rPr>
        <w:t xml:space="preserve"> розвитку діяльності клініки. Тому до процесів </w:t>
      </w:r>
      <w:r w:rsidRPr="0086163A" w:rsidR="003366FB">
        <w:rPr>
          <w:color w:val="525252" w:themeColor="text1" w:themeTint="F2"/>
          <w:sz w:val="28"/>
          <w:szCs w:val="28"/>
        </w:rPr>
        <w:t>аналізування</w:t>
      </w:r>
      <w:r w:rsidR="003366FB">
        <w:rPr>
          <w:color w:val="525252" w:themeColor="text1" w:themeTint="F2"/>
          <w:sz w:val="28"/>
          <w:szCs w:val="28"/>
        </w:rPr>
        <w:t>,</w:t>
      </w:r>
      <w:r w:rsidRPr="0086163A" w:rsidR="003366FB">
        <w:rPr>
          <w:color w:val="525252" w:themeColor="text1" w:themeTint="F2"/>
          <w:sz w:val="28"/>
          <w:szCs w:val="28"/>
        </w:rPr>
        <w:t xml:space="preserve"> </w:t>
      </w:r>
      <w:r w:rsidRPr="0086163A" w:rsidR="003F53AC">
        <w:rPr>
          <w:color w:val="525252" w:themeColor="text1" w:themeTint="F2"/>
          <w:sz w:val="28"/>
          <w:szCs w:val="28"/>
        </w:rPr>
        <w:t xml:space="preserve">вимірювання </w:t>
      </w:r>
      <w:r w:rsidR="003366FB">
        <w:rPr>
          <w:color w:val="525252" w:themeColor="text1" w:themeTint="F2"/>
          <w:sz w:val="28"/>
          <w:szCs w:val="28"/>
        </w:rPr>
        <w:t>й</w:t>
      </w:r>
      <w:r w:rsidRPr="0086163A" w:rsidR="003F53AC">
        <w:rPr>
          <w:color w:val="525252" w:themeColor="text1" w:themeTint="F2"/>
          <w:sz w:val="28"/>
          <w:szCs w:val="28"/>
        </w:rPr>
        <w:t xml:space="preserve"> поліпшення сфери слід віднести процеси,</w:t>
      </w:r>
      <w:r w:rsidRPr="0086163A" w:rsidR="003F53AC">
        <w:rPr>
          <w:color w:val="525252" w:themeColor="text1" w:themeTint="F2"/>
          <w:spacing w:val="-10"/>
          <w:sz w:val="28"/>
          <w:szCs w:val="28"/>
        </w:rPr>
        <w:t xml:space="preserve"> </w:t>
      </w:r>
      <w:r w:rsidRPr="0086163A" w:rsidR="003F53AC">
        <w:rPr>
          <w:color w:val="525252" w:themeColor="text1" w:themeTint="F2"/>
          <w:sz w:val="28"/>
          <w:szCs w:val="28"/>
        </w:rPr>
        <w:t>пов’язані</w:t>
      </w:r>
      <w:r w:rsidRPr="0086163A" w:rsidR="003F53AC">
        <w:rPr>
          <w:color w:val="525252" w:themeColor="text1" w:themeTint="F2"/>
          <w:spacing w:val="-10"/>
          <w:sz w:val="28"/>
          <w:szCs w:val="28"/>
        </w:rPr>
        <w:t xml:space="preserve"> </w:t>
      </w:r>
      <w:r w:rsidRPr="0086163A" w:rsidR="003F53AC">
        <w:rPr>
          <w:color w:val="525252" w:themeColor="text1" w:themeTint="F2"/>
          <w:sz w:val="28"/>
          <w:szCs w:val="28"/>
        </w:rPr>
        <w:t>з</w:t>
      </w:r>
      <w:r w:rsidRPr="0086163A" w:rsidR="003F53AC">
        <w:rPr>
          <w:color w:val="525252" w:themeColor="text1" w:themeTint="F2"/>
          <w:spacing w:val="-9"/>
          <w:sz w:val="28"/>
          <w:szCs w:val="28"/>
        </w:rPr>
        <w:t xml:space="preserve"> </w:t>
      </w:r>
      <w:r w:rsidRPr="0086163A" w:rsidR="003F53AC">
        <w:rPr>
          <w:color w:val="525252" w:themeColor="text1" w:themeTint="F2"/>
          <w:sz w:val="28"/>
          <w:szCs w:val="28"/>
        </w:rPr>
        <w:t>вимірюванням</w:t>
      </w:r>
      <w:r w:rsidRPr="0086163A" w:rsidR="003F53AC">
        <w:rPr>
          <w:color w:val="525252" w:themeColor="text1" w:themeTint="F2"/>
          <w:spacing w:val="-10"/>
          <w:sz w:val="28"/>
          <w:szCs w:val="28"/>
        </w:rPr>
        <w:t xml:space="preserve"> </w:t>
      </w:r>
      <w:r w:rsidRPr="0086163A" w:rsidR="003F53AC">
        <w:rPr>
          <w:color w:val="525252" w:themeColor="text1" w:themeTint="F2"/>
          <w:sz w:val="28"/>
          <w:szCs w:val="28"/>
        </w:rPr>
        <w:t>задоволен</w:t>
      </w:r>
      <w:r w:rsidR="003366FB">
        <w:rPr>
          <w:color w:val="525252" w:themeColor="text1" w:themeTint="F2"/>
          <w:sz w:val="28"/>
          <w:szCs w:val="28"/>
        </w:rPr>
        <w:t>ня від надання послуг</w:t>
      </w:r>
      <w:r w:rsidRPr="0086163A" w:rsidR="003F53AC">
        <w:rPr>
          <w:color w:val="525252" w:themeColor="text1" w:themeTint="F2"/>
          <w:spacing w:val="-10"/>
          <w:sz w:val="28"/>
          <w:szCs w:val="28"/>
        </w:rPr>
        <w:t xml:space="preserve"> </w:t>
      </w:r>
      <w:r w:rsidRPr="0086163A" w:rsidR="003F53AC">
        <w:rPr>
          <w:color w:val="525252" w:themeColor="text1" w:themeTint="F2"/>
          <w:sz w:val="28"/>
          <w:szCs w:val="28"/>
        </w:rPr>
        <w:t>пацієнтів,</w:t>
      </w:r>
      <w:r w:rsidRPr="0086163A" w:rsidR="003F53AC">
        <w:rPr>
          <w:color w:val="525252" w:themeColor="text1" w:themeTint="F2"/>
          <w:spacing w:val="-9"/>
          <w:sz w:val="28"/>
          <w:szCs w:val="28"/>
        </w:rPr>
        <w:t xml:space="preserve"> </w:t>
      </w:r>
      <w:r w:rsidRPr="0086163A" w:rsidR="003366FB">
        <w:rPr>
          <w:color w:val="525252" w:themeColor="text1" w:themeTint="F2"/>
          <w:sz w:val="28"/>
          <w:szCs w:val="28"/>
        </w:rPr>
        <w:t xml:space="preserve">управління невідповідностями, моніторинг процесів, </w:t>
      </w:r>
      <w:r w:rsidRPr="0086163A" w:rsidR="003F53AC">
        <w:rPr>
          <w:color w:val="525252" w:themeColor="text1" w:themeTint="F2"/>
          <w:sz w:val="28"/>
          <w:szCs w:val="28"/>
        </w:rPr>
        <w:t>процес</w:t>
      </w:r>
      <w:r w:rsidRPr="0086163A" w:rsidR="003F53AC">
        <w:rPr>
          <w:color w:val="525252" w:themeColor="text1" w:themeTint="F2"/>
          <w:spacing w:val="-8"/>
          <w:sz w:val="28"/>
          <w:szCs w:val="28"/>
        </w:rPr>
        <w:t xml:space="preserve"> </w:t>
      </w:r>
      <w:r w:rsidRPr="0086163A" w:rsidR="003F53AC">
        <w:rPr>
          <w:color w:val="525252" w:themeColor="text1" w:themeTint="F2"/>
          <w:sz w:val="28"/>
          <w:szCs w:val="28"/>
        </w:rPr>
        <w:t>проведення</w:t>
      </w:r>
      <w:r w:rsidRPr="0086163A" w:rsidR="003F53AC">
        <w:rPr>
          <w:color w:val="525252" w:themeColor="text1" w:themeTint="F2"/>
          <w:spacing w:val="-9"/>
          <w:sz w:val="28"/>
          <w:szCs w:val="28"/>
        </w:rPr>
        <w:t xml:space="preserve"> </w:t>
      </w:r>
      <w:r w:rsidRPr="0086163A" w:rsidR="003F53AC">
        <w:rPr>
          <w:color w:val="525252" w:themeColor="text1" w:themeTint="F2"/>
          <w:sz w:val="28"/>
          <w:szCs w:val="28"/>
        </w:rPr>
        <w:t>внутрішнього</w:t>
      </w:r>
      <w:r w:rsidRPr="0086163A" w:rsidR="003F53AC">
        <w:rPr>
          <w:color w:val="525252" w:themeColor="text1" w:themeTint="F2"/>
          <w:spacing w:val="-9"/>
          <w:sz w:val="28"/>
          <w:szCs w:val="28"/>
        </w:rPr>
        <w:t xml:space="preserve"> </w:t>
      </w:r>
      <w:r w:rsidRPr="0086163A" w:rsidR="003F53AC">
        <w:rPr>
          <w:color w:val="525252" w:themeColor="text1" w:themeTint="F2"/>
          <w:sz w:val="28"/>
          <w:szCs w:val="28"/>
        </w:rPr>
        <w:t xml:space="preserve">аудиту, </w:t>
      </w:r>
      <w:r w:rsidR="003366FB">
        <w:rPr>
          <w:color w:val="525252" w:themeColor="text1" w:themeTint="F2"/>
          <w:sz w:val="28"/>
          <w:szCs w:val="28"/>
        </w:rPr>
        <w:t>в</w:t>
      </w:r>
      <w:r w:rsidRPr="0086163A" w:rsidR="003F53AC">
        <w:rPr>
          <w:color w:val="525252" w:themeColor="text1" w:themeTint="F2"/>
          <w:sz w:val="28"/>
          <w:szCs w:val="28"/>
        </w:rPr>
        <w:t xml:space="preserve">провадження корегувальних </w:t>
      </w:r>
      <w:r w:rsidR="003366FB">
        <w:rPr>
          <w:color w:val="525252" w:themeColor="text1" w:themeTint="F2"/>
          <w:sz w:val="28"/>
          <w:szCs w:val="28"/>
        </w:rPr>
        <w:t>і</w:t>
      </w:r>
      <w:r w:rsidRPr="0086163A" w:rsidR="003F53AC">
        <w:rPr>
          <w:color w:val="525252" w:themeColor="text1" w:themeTint="F2"/>
          <w:sz w:val="28"/>
          <w:szCs w:val="28"/>
        </w:rPr>
        <w:t xml:space="preserve"> запобіжних дій. Під час виділення допоміжних процесів за </w:t>
      </w:r>
      <w:r w:rsidR="00B75DFB">
        <w:rPr>
          <w:color w:val="525252" w:themeColor="text1" w:themeTint="F2"/>
          <w:sz w:val="28"/>
          <w:szCs w:val="28"/>
        </w:rPr>
        <w:t xml:space="preserve">їх </w:t>
      </w:r>
      <w:r w:rsidRPr="0086163A" w:rsidR="003F53AC">
        <w:rPr>
          <w:color w:val="525252" w:themeColor="text1" w:themeTint="F2"/>
          <w:sz w:val="28"/>
          <w:szCs w:val="28"/>
        </w:rPr>
        <w:t xml:space="preserve">основу можна прийняти принцип, що допоміжні процеси </w:t>
      </w:r>
      <w:r w:rsidR="00B75DFB">
        <w:rPr>
          <w:color w:val="525252" w:themeColor="text1" w:themeTint="F2"/>
          <w:sz w:val="28"/>
          <w:szCs w:val="28"/>
        </w:rPr>
        <w:t xml:space="preserve">являють собою процеси, </w:t>
      </w:r>
      <w:r w:rsidRPr="0086163A" w:rsidR="003F53AC">
        <w:rPr>
          <w:color w:val="525252" w:themeColor="text1" w:themeTint="F2"/>
          <w:sz w:val="28"/>
          <w:szCs w:val="28"/>
        </w:rPr>
        <w:t>за які клієнт не пла</w:t>
      </w:r>
      <w:r w:rsidR="00B75DFB">
        <w:rPr>
          <w:color w:val="525252" w:themeColor="text1" w:themeTint="F2"/>
          <w:sz w:val="28"/>
          <w:szCs w:val="28"/>
        </w:rPr>
        <w:t>сплачує кошти</w:t>
      </w:r>
      <w:r w:rsidRPr="0086163A" w:rsidR="003F53AC">
        <w:rPr>
          <w:color w:val="525252" w:themeColor="text1" w:themeTint="F2"/>
          <w:sz w:val="28"/>
          <w:szCs w:val="28"/>
        </w:rPr>
        <w:t xml:space="preserve">, але вони потрібні </w:t>
      </w:r>
      <w:r w:rsidR="00B75DFB">
        <w:rPr>
          <w:color w:val="525252" w:themeColor="text1" w:themeTint="F2"/>
          <w:sz w:val="28"/>
          <w:szCs w:val="28"/>
        </w:rPr>
        <w:t xml:space="preserve">саме </w:t>
      </w:r>
      <w:r w:rsidRPr="0086163A" w:rsidR="003F53AC">
        <w:rPr>
          <w:color w:val="525252" w:themeColor="text1" w:themeTint="F2"/>
          <w:sz w:val="28"/>
          <w:szCs w:val="28"/>
        </w:rPr>
        <w:t xml:space="preserve">для того, щоб клініка функціонувала. До допоміжних процесів можна віднести </w:t>
      </w:r>
      <w:r w:rsidR="00B75DFB">
        <w:rPr>
          <w:color w:val="525252" w:themeColor="text1" w:themeTint="F2"/>
          <w:sz w:val="28"/>
          <w:szCs w:val="28"/>
        </w:rPr>
        <w:t>у</w:t>
      </w:r>
      <w:r w:rsidRPr="0086163A" w:rsidR="003F53AC">
        <w:rPr>
          <w:color w:val="525252" w:themeColor="text1" w:themeTint="F2"/>
          <w:sz w:val="28"/>
          <w:szCs w:val="28"/>
        </w:rPr>
        <w:t xml:space="preserve">сі процеси, пов’язані з </w:t>
      </w:r>
      <w:r w:rsidRPr="0086163A" w:rsidR="00B75DFB">
        <w:rPr>
          <w:color w:val="525252" w:themeColor="text1" w:themeTint="F2"/>
          <w:sz w:val="28"/>
          <w:szCs w:val="28"/>
        </w:rPr>
        <w:t>підтриманням інфраструктури</w:t>
      </w:r>
      <w:r w:rsidR="00B75DFB">
        <w:rPr>
          <w:color w:val="525252" w:themeColor="text1" w:themeTint="F2"/>
          <w:sz w:val="28"/>
          <w:szCs w:val="28"/>
        </w:rPr>
        <w:t>,</w:t>
      </w:r>
      <w:r w:rsidRPr="0086163A" w:rsidR="00B75DFB">
        <w:rPr>
          <w:color w:val="525252" w:themeColor="text1" w:themeTint="F2"/>
          <w:sz w:val="28"/>
          <w:szCs w:val="28"/>
        </w:rPr>
        <w:t xml:space="preserve"> </w:t>
      </w:r>
      <w:r w:rsidRPr="0086163A" w:rsidR="003F53AC">
        <w:rPr>
          <w:color w:val="525252" w:themeColor="text1" w:themeTint="F2"/>
          <w:sz w:val="28"/>
          <w:szCs w:val="28"/>
        </w:rPr>
        <w:t xml:space="preserve">забезпеченням ресурсами: </w:t>
      </w:r>
      <w:r w:rsidRPr="0086163A" w:rsidR="00B75DFB">
        <w:rPr>
          <w:color w:val="525252" w:themeColor="text1" w:themeTint="F2"/>
          <w:sz w:val="28"/>
          <w:szCs w:val="28"/>
        </w:rPr>
        <w:t>закупівля медичних матеріалів</w:t>
      </w:r>
      <w:r w:rsidR="00B75DFB">
        <w:rPr>
          <w:color w:val="525252" w:themeColor="text1" w:themeTint="F2"/>
          <w:sz w:val="28"/>
          <w:szCs w:val="28"/>
        </w:rPr>
        <w:t xml:space="preserve"> та</w:t>
      </w:r>
      <w:r w:rsidRPr="0086163A" w:rsidR="00B75DFB">
        <w:rPr>
          <w:color w:val="525252" w:themeColor="text1" w:themeTint="F2"/>
          <w:sz w:val="28"/>
          <w:szCs w:val="28"/>
        </w:rPr>
        <w:t xml:space="preserve"> медичної техніки</w:t>
      </w:r>
      <w:r w:rsidR="00B75DFB">
        <w:rPr>
          <w:color w:val="525252" w:themeColor="text1" w:themeTint="F2"/>
          <w:sz w:val="28"/>
          <w:szCs w:val="28"/>
        </w:rPr>
        <w:t>,</w:t>
      </w:r>
      <w:r w:rsidRPr="0086163A" w:rsidR="00B75DFB">
        <w:rPr>
          <w:color w:val="525252" w:themeColor="text1" w:themeTint="F2"/>
          <w:sz w:val="28"/>
          <w:szCs w:val="28"/>
        </w:rPr>
        <w:t xml:space="preserve"> адміністративно-господарче забезпечення, управління інфраструктурою та виробничим середовищем, </w:t>
      </w:r>
      <w:r w:rsidRPr="0086163A" w:rsidR="003F53AC">
        <w:rPr>
          <w:color w:val="525252" w:themeColor="text1" w:themeTint="F2"/>
          <w:sz w:val="28"/>
          <w:szCs w:val="28"/>
        </w:rPr>
        <w:t xml:space="preserve">процес юридичного забезпечення, програмне та комп’ютерне </w:t>
      </w:r>
      <w:r w:rsidRPr="0086163A" w:rsidR="003F53AC">
        <w:rPr>
          <w:color w:val="525252" w:themeColor="text1" w:themeTint="F2"/>
          <w:sz w:val="28"/>
          <w:szCs w:val="28"/>
        </w:rPr>
        <w:lastRenderedPageBreak/>
        <w:t xml:space="preserve">забезпечення. Кожний процес </w:t>
      </w:r>
      <w:r w:rsidR="00CB4F29">
        <w:rPr>
          <w:color w:val="525252" w:themeColor="text1" w:themeTint="F2"/>
          <w:sz w:val="28"/>
          <w:szCs w:val="28"/>
        </w:rPr>
        <w:t>має</w:t>
      </w:r>
      <w:r w:rsidRPr="0086163A" w:rsidR="003F53AC">
        <w:rPr>
          <w:color w:val="525252" w:themeColor="text1" w:themeTint="F2"/>
          <w:sz w:val="28"/>
          <w:szCs w:val="28"/>
        </w:rPr>
        <w:t xml:space="preserve"> бути в керованих умовах, які гарантуються шляхом проведення необхідних вимірювань </w:t>
      </w:r>
      <w:r w:rsidR="00CB4F29">
        <w:rPr>
          <w:color w:val="525252" w:themeColor="text1" w:themeTint="F2"/>
          <w:sz w:val="28"/>
          <w:szCs w:val="28"/>
        </w:rPr>
        <w:t>і</w:t>
      </w:r>
      <w:r w:rsidRPr="0086163A" w:rsidR="003F53AC">
        <w:rPr>
          <w:color w:val="525252" w:themeColor="text1" w:themeTint="F2"/>
          <w:sz w:val="28"/>
          <w:szCs w:val="28"/>
        </w:rPr>
        <w:t xml:space="preserve"> корегувальних дій </w:t>
      </w:r>
      <w:r w:rsidR="00CB4F29">
        <w:rPr>
          <w:color w:val="525252" w:themeColor="text1" w:themeTint="F2"/>
          <w:sz w:val="28"/>
          <w:szCs w:val="28"/>
        </w:rPr>
        <w:t>в</w:t>
      </w:r>
      <w:r w:rsidRPr="0086163A" w:rsidR="003F53AC">
        <w:rPr>
          <w:color w:val="525252" w:themeColor="text1" w:themeTint="F2"/>
          <w:sz w:val="28"/>
          <w:szCs w:val="28"/>
        </w:rPr>
        <w:t xml:space="preserve"> процесі, а також встановлення повноважень </w:t>
      </w:r>
      <w:r w:rsidR="00CB4F29">
        <w:rPr>
          <w:color w:val="525252" w:themeColor="text1" w:themeTint="F2"/>
          <w:sz w:val="28"/>
          <w:szCs w:val="28"/>
        </w:rPr>
        <w:t>і</w:t>
      </w:r>
      <w:r w:rsidRPr="0086163A" w:rsidR="003F53AC">
        <w:rPr>
          <w:color w:val="525252" w:themeColor="text1" w:themeTint="F2"/>
          <w:sz w:val="28"/>
          <w:szCs w:val="28"/>
        </w:rPr>
        <w:t xml:space="preserve"> відповідальності, критеріїв оцінювання результативності для </w:t>
      </w:r>
      <w:r w:rsidR="00CB4F29">
        <w:rPr>
          <w:color w:val="525252" w:themeColor="text1" w:themeTint="F2"/>
          <w:sz w:val="28"/>
          <w:szCs w:val="28"/>
        </w:rPr>
        <w:t>певних</w:t>
      </w:r>
      <w:r w:rsidRPr="0086163A" w:rsidR="003F53AC">
        <w:rPr>
          <w:color w:val="525252" w:themeColor="text1" w:themeTint="F2"/>
          <w:spacing w:val="-4"/>
          <w:sz w:val="28"/>
          <w:szCs w:val="28"/>
        </w:rPr>
        <w:t xml:space="preserve"> </w:t>
      </w:r>
      <w:r w:rsidRPr="0086163A" w:rsidR="003F53AC">
        <w:rPr>
          <w:color w:val="525252" w:themeColor="text1" w:themeTint="F2"/>
          <w:sz w:val="28"/>
          <w:szCs w:val="28"/>
        </w:rPr>
        <w:t>процесів.</w:t>
      </w:r>
    </w:p>
    <w:p w:rsidR="00D545ED" w:rsidP="00C44337" w:rsidRDefault="003F53AC" w14:paraId="01F17103" w14:textId="3D6E4FD4">
      <w:pPr>
        <w:pStyle w:val="ac"/>
        <w:spacing w:line="360" w:lineRule="auto"/>
        <w:ind w:right="110" w:firstLine="566"/>
        <w:rPr>
          <w:color w:val="525252" w:themeColor="text1" w:themeTint="F2"/>
          <w:sz w:val="28"/>
          <w:szCs w:val="28"/>
        </w:rPr>
      </w:pPr>
      <w:r w:rsidRPr="0086163A">
        <w:rPr>
          <w:color w:val="525252" w:themeColor="text1" w:themeTint="F2"/>
          <w:sz w:val="28"/>
          <w:szCs w:val="28"/>
        </w:rPr>
        <w:t xml:space="preserve">СУЯ </w:t>
      </w:r>
      <w:r w:rsidR="00CB4F29">
        <w:rPr>
          <w:color w:val="525252" w:themeColor="text1" w:themeTint="F2"/>
          <w:sz w:val="28"/>
          <w:szCs w:val="28"/>
        </w:rPr>
        <w:t>у</w:t>
      </w:r>
      <w:r w:rsidRPr="0086163A">
        <w:rPr>
          <w:color w:val="525252" w:themeColor="text1" w:themeTint="F2"/>
          <w:sz w:val="28"/>
          <w:szCs w:val="28"/>
        </w:rPr>
        <w:t xml:space="preserve"> медичних закладах дозволяє виріш</w:t>
      </w:r>
      <w:r w:rsidR="00CB4F29">
        <w:rPr>
          <w:color w:val="525252" w:themeColor="text1" w:themeTint="F2"/>
          <w:sz w:val="28"/>
          <w:szCs w:val="28"/>
        </w:rPr>
        <w:t>увати</w:t>
      </w:r>
      <w:r w:rsidRPr="0086163A">
        <w:rPr>
          <w:color w:val="525252" w:themeColor="text1" w:themeTint="F2"/>
          <w:sz w:val="28"/>
          <w:szCs w:val="28"/>
        </w:rPr>
        <w:t xml:space="preserve"> внутрішні проблеми, підвищ</w:t>
      </w:r>
      <w:r w:rsidR="004F0D00">
        <w:rPr>
          <w:color w:val="525252" w:themeColor="text1" w:themeTint="F2"/>
          <w:sz w:val="28"/>
          <w:szCs w:val="28"/>
        </w:rPr>
        <w:t>увати</w:t>
      </w:r>
      <w:r w:rsidRPr="0086163A">
        <w:rPr>
          <w:color w:val="525252" w:themeColor="text1" w:themeTint="F2"/>
          <w:sz w:val="28"/>
          <w:szCs w:val="28"/>
        </w:rPr>
        <w:t xml:space="preserve"> якість </w:t>
      </w:r>
      <w:r w:rsidR="004F0D00">
        <w:rPr>
          <w:color w:val="525252" w:themeColor="text1" w:themeTint="F2"/>
          <w:sz w:val="28"/>
          <w:szCs w:val="28"/>
        </w:rPr>
        <w:t xml:space="preserve">надання </w:t>
      </w:r>
      <w:r w:rsidRPr="0086163A">
        <w:rPr>
          <w:color w:val="525252" w:themeColor="text1" w:themeTint="F2"/>
          <w:sz w:val="28"/>
          <w:szCs w:val="28"/>
        </w:rPr>
        <w:t xml:space="preserve">послуг </w:t>
      </w:r>
      <w:r w:rsidR="002468B5">
        <w:rPr>
          <w:color w:val="525252" w:themeColor="text1" w:themeTint="F2"/>
          <w:sz w:val="28"/>
          <w:szCs w:val="28"/>
        </w:rPr>
        <w:t>і</w:t>
      </w:r>
      <w:r w:rsidRPr="0086163A">
        <w:rPr>
          <w:color w:val="525252" w:themeColor="text1" w:themeTint="F2"/>
          <w:sz w:val="28"/>
          <w:szCs w:val="28"/>
        </w:rPr>
        <w:t xml:space="preserve"> виправдати очікування пацієнтів. При використанні СУЯ мінімізуються витрати закладів</w:t>
      </w:r>
      <w:r w:rsidR="002468B5">
        <w:rPr>
          <w:color w:val="525252" w:themeColor="text1" w:themeTint="F2"/>
          <w:sz w:val="28"/>
          <w:szCs w:val="28"/>
        </w:rPr>
        <w:t xml:space="preserve"> у </w:t>
      </w:r>
      <w:r w:rsidRPr="0086163A" w:rsidR="002468B5">
        <w:rPr>
          <w:color w:val="525252" w:themeColor="text1" w:themeTint="F2"/>
          <w:sz w:val="28"/>
          <w:szCs w:val="28"/>
        </w:rPr>
        <w:t>сфер</w:t>
      </w:r>
      <w:r w:rsidR="002468B5">
        <w:rPr>
          <w:color w:val="525252" w:themeColor="text1" w:themeTint="F2"/>
          <w:sz w:val="28"/>
          <w:szCs w:val="28"/>
        </w:rPr>
        <w:t>і</w:t>
      </w:r>
      <w:r w:rsidRPr="0086163A" w:rsidR="002468B5">
        <w:rPr>
          <w:color w:val="525252" w:themeColor="text1" w:themeTint="F2"/>
          <w:sz w:val="28"/>
          <w:szCs w:val="28"/>
        </w:rPr>
        <w:t xml:space="preserve"> охорони здоров’я</w:t>
      </w:r>
      <w:r w:rsidRPr="0086163A">
        <w:rPr>
          <w:color w:val="525252" w:themeColor="text1" w:themeTint="F2"/>
          <w:sz w:val="28"/>
          <w:szCs w:val="28"/>
        </w:rPr>
        <w:t xml:space="preserve">, в основному за рахунок упорядкування діяльності </w:t>
      </w:r>
      <w:r w:rsidR="002468B5">
        <w:rPr>
          <w:color w:val="525252" w:themeColor="text1" w:themeTint="F2"/>
          <w:sz w:val="28"/>
          <w:szCs w:val="28"/>
        </w:rPr>
        <w:t>і</w:t>
      </w:r>
      <w:r w:rsidRPr="0086163A">
        <w:rPr>
          <w:color w:val="525252" w:themeColor="text1" w:themeTint="F2"/>
          <w:sz w:val="28"/>
          <w:szCs w:val="28"/>
        </w:rPr>
        <w:t xml:space="preserve"> усунення зайвих </w:t>
      </w:r>
      <w:r w:rsidR="002468B5">
        <w:rPr>
          <w:color w:val="525252" w:themeColor="text1" w:themeTint="F2"/>
          <w:sz w:val="28"/>
          <w:szCs w:val="28"/>
        </w:rPr>
        <w:t>чи</w:t>
      </w:r>
      <w:r w:rsidRPr="0086163A">
        <w:rPr>
          <w:color w:val="525252" w:themeColor="text1" w:themeTint="F2"/>
          <w:sz w:val="28"/>
          <w:szCs w:val="28"/>
        </w:rPr>
        <w:t xml:space="preserve"> неефективних процесів, внутрішніх </w:t>
      </w:r>
      <w:r w:rsidR="002468B5">
        <w:rPr>
          <w:color w:val="525252" w:themeColor="text1" w:themeTint="F2"/>
          <w:sz w:val="28"/>
          <w:szCs w:val="28"/>
        </w:rPr>
        <w:t xml:space="preserve">і </w:t>
      </w:r>
      <w:r w:rsidRPr="0086163A" w:rsidR="002468B5">
        <w:rPr>
          <w:color w:val="525252" w:themeColor="text1" w:themeTint="F2"/>
          <w:sz w:val="28"/>
          <w:szCs w:val="28"/>
        </w:rPr>
        <w:t xml:space="preserve">зовнішніх </w:t>
      </w:r>
      <w:r w:rsidRPr="0086163A">
        <w:rPr>
          <w:color w:val="525252" w:themeColor="text1" w:themeTint="F2"/>
          <w:sz w:val="28"/>
          <w:szCs w:val="28"/>
        </w:rPr>
        <w:t xml:space="preserve">втрат, викликаних дефектами </w:t>
      </w:r>
      <w:r w:rsidR="002468B5">
        <w:rPr>
          <w:color w:val="525252" w:themeColor="text1" w:themeTint="F2"/>
          <w:sz w:val="28"/>
          <w:szCs w:val="28"/>
        </w:rPr>
        <w:t>й</w:t>
      </w:r>
      <w:r w:rsidRPr="0086163A">
        <w:rPr>
          <w:color w:val="525252" w:themeColor="text1" w:themeTint="F2"/>
          <w:sz w:val="28"/>
          <w:szCs w:val="28"/>
        </w:rPr>
        <w:t xml:space="preserve"> невідповідностями та натомість з’являються кошти на </w:t>
      </w:r>
      <w:r w:rsidR="002468B5">
        <w:rPr>
          <w:color w:val="525252" w:themeColor="text1" w:themeTint="F2"/>
          <w:sz w:val="28"/>
          <w:szCs w:val="28"/>
        </w:rPr>
        <w:t xml:space="preserve">подальший </w:t>
      </w:r>
      <w:r w:rsidRPr="0086163A">
        <w:rPr>
          <w:color w:val="525252" w:themeColor="text1" w:themeTint="F2"/>
          <w:sz w:val="28"/>
          <w:szCs w:val="28"/>
        </w:rPr>
        <w:t xml:space="preserve">розвиток, запровадження інновацій. Ефективно побудована СУЯ </w:t>
      </w:r>
      <w:r w:rsidR="002468B5">
        <w:rPr>
          <w:color w:val="525252" w:themeColor="text1" w:themeTint="F2"/>
          <w:sz w:val="28"/>
          <w:szCs w:val="28"/>
        </w:rPr>
        <w:t>являє собою</w:t>
      </w:r>
      <w:r w:rsidRPr="0086163A">
        <w:rPr>
          <w:color w:val="525252" w:themeColor="text1" w:themeTint="F2"/>
          <w:sz w:val="28"/>
          <w:szCs w:val="28"/>
        </w:rPr>
        <w:t xml:space="preserve"> дієви</w:t>
      </w:r>
      <w:r w:rsidR="002468B5">
        <w:rPr>
          <w:color w:val="525252" w:themeColor="text1" w:themeTint="F2"/>
          <w:sz w:val="28"/>
          <w:szCs w:val="28"/>
        </w:rPr>
        <w:t>й</w:t>
      </w:r>
      <w:r w:rsidRPr="0086163A">
        <w:rPr>
          <w:color w:val="525252" w:themeColor="text1" w:themeTint="F2"/>
          <w:sz w:val="28"/>
          <w:szCs w:val="28"/>
        </w:rPr>
        <w:t xml:space="preserve"> інструмент удосконалення діяльності медичної організації </w:t>
      </w:r>
      <w:r w:rsidR="002468B5">
        <w:rPr>
          <w:color w:val="525252" w:themeColor="text1" w:themeTint="F2"/>
          <w:sz w:val="28"/>
          <w:szCs w:val="28"/>
        </w:rPr>
        <w:t>і</w:t>
      </w:r>
      <w:r w:rsidRPr="0086163A">
        <w:rPr>
          <w:color w:val="525252" w:themeColor="text1" w:themeTint="F2"/>
          <w:sz w:val="28"/>
          <w:szCs w:val="28"/>
        </w:rPr>
        <w:t xml:space="preserve"> джерело економічної</w:t>
      </w:r>
      <w:r w:rsidRPr="0086163A">
        <w:rPr>
          <w:color w:val="525252" w:themeColor="text1" w:themeTint="F2"/>
          <w:spacing w:val="-33"/>
          <w:sz w:val="28"/>
          <w:szCs w:val="28"/>
        </w:rPr>
        <w:t xml:space="preserve"> </w:t>
      </w:r>
      <w:r w:rsidRPr="0086163A">
        <w:rPr>
          <w:color w:val="525252" w:themeColor="text1" w:themeTint="F2"/>
          <w:sz w:val="28"/>
          <w:szCs w:val="28"/>
        </w:rPr>
        <w:t>вигоди.</w:t>
      </w:r>
    </w:p>
    <w:p w:rsidRPr="0086163A" w:rsidR="003F53AC" w:rsidP="00C44337" w:rsidRDefault="003F53AC" w14:paraId="26892149" w14:textId="3E2BEE59">
      <w:pPr>
        <w:pStyle w:val="ac"/>
        <w:spacing w:line="360" w:lineRule="auto"/>
        <w:ind w:right="110" w:firstLine="566"/>
        <w:rPr>
          <w:color w:val="525252" w:themeColor="text1" w:themeTint="F2"/>
          <w:sz w:val="28"/>
          <w:szCs w:val="28"/>
        </w:rPr>
      </w:pPr>
      <w:r w:rsidRPr="0086163A">
        <w:rPr>
          <w:color w:val="525252" w:themeColor="text1" w:themeTint="F2"/>
          <w:sz w:val="28"/>
          <w:szCs w:val="28"/>
        </w:rPr>
        <w:t xml:space="preserve">За рахунок поліпшення </w:t>
      </w:r>
      <w:r w:rsidRPr="0086163A" w:rsidR="00A434BF">
        <w:rPr>
          <w:color w:val="525252" w:themeColor="text1" w:themeTint="F2"/>
          <w:sz w:val="28"/>
          <w:szCs w:val="28"/>
        </w:rPr>
        <w:t>контролю,</w:t>
      </w:r>
      <w:r w:rsidR="00A434BF">
        <w:rPr>
          <w:color w:val="525252" w:themeColor="text1" w:themeTint="F2"/>
          <w:sz w:val="28"/>
          <w:szCs w:val="28"/>
        </w:rPr>
        <w:t xml:space="preserve"> </w:t>
      </w:r>
      <w:r w:rsidRPr="0086163A">
        <w:rPr>
          <w:color w:val="525252" w:themeColor="text1" w:themeTint="F2"/>
          <w:sz w:val="28"/>
          <w:szCs w:val="28"/>
        </w:rPr>
        <w:t xml:space="preserve">документування, критичного аналізування </w:t>
      </w:r>
      <w:r w:rsidR="00A434BF">
        <w:rPr>
          <w:color w:val="525252" w:themeColor="text1" w:themeTint="F2"/>
          <w:sz w:val="28"/>
          <w:szCs w:val="28"/>
        </w:rPr>
        <w:t>й</w:t>
      </w:r>
      <w:r w:rsidRPr="0086163A">
        <w:rPr>
          <w:color w:val="525252" w:themeColor="text1" w:themeTint="F2"/>
          <w:sz w:val="28"/>
          <w:szCs w:val="28"/>
        </w:rPr>
        <w:t xml:space="preserve"> періодичного перегляду ключових виробничих </w:t>
      </w:r>
      <w:r w:rsidR="00A434BF">
        <w:rPr>
          <w:color w:val="525252" w:themeColor="text1" w:themeTint="F2"/>
          <w:sz w:val="28"/>
          <w:szCs w:val="28"/>
        </w:rPr>
        <w:t>і</w:t>
      </w:r>
      <w:r w:rsidRPr="0086163A">
        <w:rPr>
          <w:color w:val="525252" w:themeColor="text1" w:themeTint="F2"/>
          <w:sz w:val="28"/>
          <w:szCs w:val="28"/>
        </w:rPr>
        <w:t xml:space="preserve"> управлінських процесів забезпечується прозорість, краща керованість </w:t>
      </w:r>
      <w:r w:rsidR="00A434BF">
        <w:rPr>
          <w:color w:val="525252" w:themeColor="text1" w:themeTint="F2"/>
          <w:sz w:val="28"/>
          <w:szCs w:val="28"/>
        </w:rPr>
        <w:t>і</w:t>
      </w:r>
      <w:r w:rsidRPr="0086163A">
        <w:rPr>
          <w:color w:val="525252" w:themeColor="text1" w:themeTint="F2"/>
          <w:sz w:val="28"/>
          <w:szCs w:val="28"/>
        </w:rPr>
        <w:t xml:space="preserve"> </w:t>
      </w:r>
      <w:r w:rsidR="00A434BF">
        <w:rPr>
          <w:color w:val="525252" w:themeColor="text1" w:themeTint="F2"/>
          <w:sz w:val="28"/>
          <w:szCs w:val="28"/>
        </w:rPr>
        <w:t xml:space="preserve">постійне </w:t>
      </w:r>
      <w:r w:rsidRPr="0086163A">
        <w:rPr>
          <w:color w:val="525252" w:themeColor="text1" w:themeTint="F2"/>
          <w:sz w:val="28"/>
          <w:szCs w:val="28"/>
        </w:rPr>
        <w:t xml:space="preserve">вдосконалення діяльності клініки. </w:t>
      </w:r>
      <w:r w:rsidR="00F23179">
        <w:rPr>
          <w:color w:val="525252" w:themeColor="text1" w:themeTint="F2"/>
          <w:sz w:val="28"/>
          <w:szCs w:val="28"/>
        </w:rPr>
        <w:t>Я</w:t>
      </w:r>
      <w:r w:rsidRPr="0086163A">
        <w:rPr>
          <w:color w:val="525252" w:themeColor="text1" w:themeTint="F2"/>
          <w:sz w:val="28"/>
          <w:szCs w:val="28"/>
        </w:rPr>
        <w:t xml:space="preserve">кщо підвищується рівень кожної клініки, то </w:t>
      </w:r>
      <w:r w:rsidR="00F23179">
        <w:rPr>
          <w:color w:val="525252" w:themeColor="text1" w:themeTint="F2"/>
          <w:sz w:val="28"/>
          <w:szCs w:val="28"/>
        </w:rPr>
        <w:t>й</w:t>
      </w:r>
      <w:r w:rsidRPr="0086163A">
        <w:rPr>
          <w:color w:val="525252" w:themeColor="text1" w:themeTint="F2"/>
          <w:sz w:val="28"/>
          <w:szCs w:val="28"/>
        </w:rPr>
        <w:t xml:space="preserve"> зростає рівень </w:t>
      </w:r>
      <w:r w:rsidR="00F23179">
        <w:rPr>
          <w:color w:val="525252" w:themeColor="text1" w:themeTint="F2"/>
          <w:sz w:val="28"/>
          <w:szCs w:val="28"/>
        </w:rPr>
        <w:t xml:space="preserve">надання </w:t>
      </w:r>
      <w:r w:rsidRPr="0086163A">
        <w:rPr>
          <w:color w:val="525252" w:themeColor="text1" w:themeTint="F2"/>
          <w:sz w:val="28"/>
          <w:szCs w:val="28"/>
        </w:rPr>
        <w:t xml:space="preserve">медичних послуг всієї країни, що </w:t>
      </w:r>
      <w:r w:rsidR="00F23179">
        <w:rPr>
          <w:color w:val="525252" w:themeColor="text1" w:themeTint="F2"/>
          <w:sz w:val="28"/>
          <w:szCs w:val="28"/>
        </w:rPr>
        <w:t xml:space="preserve">в свою чергу </w:t>
      </w:r>
      <w:r w:rsidRPr="0086163A">
        <w:rPr>
          <w:color w:val="525252" w:themeColor="text1" w:themeTint="F2"/>
          <w:sz w:val="28"/>
          <w:szCs w:val="28"/>
        </w:rPr>
        <w:t xml:space="preserve">означає можливість розробок </w:t>
      </w:r>
      <w:r w:rsidR="00F23179">
        <w:rPr>
          <w:color w:val="525252" w:themeColor="text1" w:themeTint="F2"/>
          <w:sz w:val="28"/>
          <w:szCs w:val="28"/>
        </w:rPr>
        <w:t>і</w:t>
      </w:r>
      <w:r w:rsidRPr="0086163A">
        <w:rPr>
          <w:color w:val="525252" w:themeColor="text1" w:themeTint="F2"/>
          <w:sz w:val="28"/>
          <w:szCs w:val="28"/>
        </w:rPr>
        <w:t xml:space="preserve"> розвиток наукової медичної галузі.</w:t>
      </w:r>
    </w:p>
    <w:p w:rsidRPr="0086163A" w:rsidR="003F53AC" w:rsidP="00C44337" w:rsidRDefault="003F53AC" w14:paraId="75CEB2E7" w14:textId="089F939B">
      <w:pPr>
        <w:pStyle w:val="ac"/>
        <w:spacing w:line="360" w:lineRule="auto"/>
        <w:ind w:right="111" w:firstLine="566"/>
        <w:rPr>
          <w:color w:val="525252" w:themeColor="text1" w:themeTint="F2"/>
          <w:sz w:val="28"/>
          <w:szCs w:val="28"/>
        </w:rPr>
      </w:pPr>
      <w:r w:rsidRPr="0086163A">
        <w:rPr>
          <w:color w:val="525252" w:themeColor="text1" w:themeTint="F2"/>
          <w:sz w:val="28"/>
          <w:szCs w:val="28"/>
        </w:rPr>
        <w:t xml:space="preserve">Таким чином, орієнтація </w:t>
      </w:r>
      <w:r w:rsidR="00F23179">
        <w:rPr>
          <w:color w:val="525252" w:themeColor="text1" w:themeTint="F2"/>
          <w:sz w:val="28"/>
          <w:szCs w:val="28"/>
        </w:rPr>
        <w:t>в сторону</w:t>
      </w:r>
      <w:r w:rsidRPr="0086163A">
        <w:rPr>
          <w:color w:val="525252" w:themeColor="text1" w:themeTint="F2"/>
          <w:sz w:val="28"/>
          <w:szCs w:val="28"/>
        </w:rPr>
        <w:t xml:space="preserve"> пацієнта </w:t>
      </w:r>
      <w:r w:rsidR="00F23179">
        <w:rPr>
          <w:color w:val="525252" w:themeColor="text1" w:themeTint="F2"/>
          <w:sz w:val="28"/>
          <w:szCs w:val="28"/>
        </w:rPr>
        <w:t>-</w:t>
      </w:r>
      <w:r w:rsidRPr="0086163A">
        <w:rPr>
          <w:color w:val="525252" w:themeColor="text1" w:themeTint="F2"/>
          <w:sz w:val="28"/>
          <w:szCs w:val="28"/>
        </w:rPr>
        <w:t xml:space="preserve"> надавати допомогу з огляду </w:t>
      </w:r>
      <w:r w:rsidR="00F23179">
        <w:rPr>
          <w:color w:val="525252" w:themeColor="text1" w:themeTint="F2"/>
          <w:sz w:val="28"/>
          <w:szCs w:val="28"/>
        </w:rPr>
        <w:t>і</w:t>
      </w:r>
      <w:r w:rsidRPr="0086163A">
        <w:rPr>
          <w:color w:val="525252" w:themeColor="text1" w:themeTint="F2"/>
          <w:sz w:val="28"/>
          <w:szCs w:val="28"/>
        </w:rPr>
        <w:t xml:space="preserve"> відповідно до </w:t>
      </w:r>
      <w:r w:rsidR="00F23179">
        <w:rPr>
          <w:color w:val="525252" w:themeColor="text1" w:themeTint="F2"/>
          <w:sz w:val="28"/>
          <w:szCs w:val="28"/>
        </w:rPr>
        <w:t xml:space="preserve">його </w:t>
      </w:r>
      <w:r w:rsidRPr="0086163A">
        <w:rPr>
          <w:color w:val="525252" w:themeColor="text1" w:themeTint="F2"/>
          <w:sz w:val="28"/>
          <w:szCs w:val="28"/>
        </w:rPr>
        <w:t xml:space="preserve">індивідуальних потреб та уподобань, щоб задоволення пацієнта стали основоположними для прийняття всіх клінічних рішень </w:t>
      </w:r>
      <w:r w:rsidR="00F23179">
        <w:rPr>
          <w:color w:val="525252" w:themeColor="text1" w:themeTint="F2"/>
          <w:sz w:val="28"/>
          <w:szCs w:val="28"/>
        </w:rPr>
        <w:t>-</w:t>
      </w:r>
      <w:r w:rsidRPr="0086163A">
        <w:rPr>
          <w:color w:val="525252" w:themeColor="text1" w:themeTint="F2"/>
          <w:sz w:val="28"/>
          <w:szCs w:val="28"/>
        </w:rPr>
        <w:t xml:space="preserve"> </w:t>
      </w:r>
      <w:r w:rsidR="00F23179">
        <w:rPr>
          <w:color w:val="525252" w:themeColor="text1" w:themeTint="F2"/>
          <w:sz w:val="28"/>
          <w:szCs w:val="28"/>
        </w:rPr>
        <w:t>має</w:t>
      </w:r>
      <w:r w:rsidRPr="0086163A">
        <w:rPr>
          <w:color w:val="525252" w:themeColor="text1" w:themeTint="F2"/>
          <w:sz w:val="28"/>
          <w:szCs w:val="28"/>
        </w:rPr>
        <w:t xml:space="preserve"> бути головною ме</w:t>
      </w:r>
      <w:r w:rsidR="0057611C">
        <w:rPr>
          <w:color w:val="525252" w:themeColor="text1" w:themeTint="F2"/>
          <w:sz w:val="28"/>
          <w:szCs w:val="28"/>
        </w:rPr>
        <w:t>тою кожного медичного закладу [1</w:t>
      </w:r>
      <w:r w:rsidR="00A77F7C">
        <w:rPr>
          <w:color w:val="525252" w:themeColor="text1" w:themeTint="F2"/>
          <w:sz w:val="28"/>
          <w:szCs w:val="28"/>
        </w:rPr>
        <w:t>0</w:t>
      </w:r>
      <w:r w:rsidRPr="0086163A">
        <w:rPr>
          <w:color w:val="525252" w:themeColor="text1" w:themeTint="F2"/>
          <w:sz w:val="28"/>
          <w:szCs w:val="28"/>
        </w:rPr>
        <w:t>, с. 14]. Дане поняття включає в</w:t>
      </w:r>
      <w:r w:rsidRPr="0086163A">
        <w:rPr>
          <w:color w:val="525252" w:themeColor="text1" w:themeTint="F2"/>
          <w:spacing w:val="-6"/>
          <w:sz w:val="28"/>
          <w:szCs w:val="28"/>
        </w:rPr>
        <w:t xml:space="preserve"> </w:t>
      </w:r>
      <w:r w:rsidRPr="0086163A">
        <w:rPr>
          <w:color w:val="525252" w:themeColor="text1" w:themeTint="F2"/>
          <w:sz w:val="28"/>
          <w:szCs w:val="28"/>
        </w:rPr>
        <w:t>себе:</w:t>
      </w:r>
    </w:p>
    <w:p w:rsidRPr="0086163A" w:rsidR="003F53AC" w:rsidP="00C44337" w:rsidRDefault="003F53AC" w14:paraId="15B24068" w14:textId="0CF8630D">
      <w:pPr>
        <w:pStyle w:val="a5"/>
        <w:widowControl w:val="0"/>
        <w:numPr>
          <w:ilvl w:val="0"/>
          <w:numId w:val="4"/>
        </w:numPr>
        <w:tabs>
          <w:tab w:val="left" w:pos="1040"/>
        </w:tabs>
        <w:autoSpaceDE w:val="0"/>
        <w:autoSpaceDN w:val="0"/>
        <w:spacing w:after="0" w:line="360" w:lineRule="auto"/>
        <w:ind w:right="111"/>
        <w:contextualSpacing w:val="0"/>
        <w:jc w:val="both"/>
        <w:rPr>
          <w:rFonts w:ascii="Times New Roman" w:hAnsi="Times New Roman" w:cs="Times New Roman"/>
          <w:color w:val="525252" w:themeColor="text1" w:themeTint="F2"/>
          <w:sz w:val="28"/>
          <w:szCs w:val="28"/>
          <w:lang w:val="uk-UA"/>
        </w:rPr>
      </w:pPr>
      <w:r w:rsidRPr="0086163A">
        <w:rPr>
          <w:rFonts w:ascii="Times New Roman" w:hAnsi="Times New Roman" w:cs="Times New Roman"/>
          <w:color w:val="525252" w:themeColor="text1" w:themeTint="F2"/>
          <w:sz w:val="28"/>
          <w:szCs w:val="28"/>
          <w:lang w:val="uk-UA"/>
        </w:rPr>
        <w:t xml:space="preserve">безпеку – забезпечувати захист пацієнтів від ушкоджень </w:t>
      </w:r>
      <w:r w:rsidR="00F23179">
        <w:rPr>
          <w:rFonts w:ascii="Times New Roman" w:hAnsi="Times New Roman" w:cs="Times New Roman"/>
          <w:color w:val="525252" w:themeColor="text1" w:themeTint="F2"/>
          <w:sz w:val="28"/>
          <w:szCs w:val="28"/>
          <w:lang w:val="uk-UA"/>
        </w:rPr>
        <w:t>в</w:t>
      </w:r>
      <w:r w:rsidRPr="0086163A">
        <w:rPr>
          <w:rFonts w:ascii="Times New Roman" w:hAnsi="Times New Roman" w:cs="Times New Roman"/>
          <w:color w:val="525252" w:themeColor="text1" w:themeTint="F2"/>
          <w:sz w:val="28"/>
          <w:szCs w:val="28"/>
          <w:lang w:val="uk-UA"/>
        </w:rPr>
        <w:t xml:space="preserve"> процесі надання медичної допомоги;</w:t>
      </w:r>
    </w:p>
    <w:p w:rsidRPr="0086163A" w:rsidR="003F53AC" w:rsidP="00C44337" w:rsidRDefault="003F53AC" w14:paraId="725D8C40" w14:textId="31C1852D">
      <w:pPr>
        <w:pStyle w:val="a5"/>
        <w:widowControl w:val="0"/>
        <w:numPr>
          <w:ilvl w:val="0"/>
          <w:numId w:val="4"/>
        </w:numPr>
        <w:tabs>
          <w:tab w:val="left" w:pos="1040"/>
        </w:tabs>
        <w:autoSpaceDE w:val="0"/>
        <w:autoSpaceDN w:val="0"/>
        <w:spacing w:after="0" w:line="360" w:lineRule="auto"/>
        <w:ind w:right="113"/>
        <w:contextualSpacing w:val="0"/>
        <w:jc w:val="both"/>
        <w:rPr>
          <w:rFonts w:ascii="Times New Roman" w:hAnsi="Times New Roman" w:cs="Times New Roman"/>
          <w:color w:val="525252" w:themeColor="text1" w:themeTint="F2"/>
          <w:sz w:val="28"/>
          <w:szCs w:val="28"/>
          <w:lang w:val="uk-UA"/>
        </w:rPr>
      </w:pPr>
      <w:r w:rsidRPr="0086163A">
        <w:rPr>
          <w:rFonts w:ascii="Times New Roman" w:hAnsi="Times New Roman" w:cs="Times New Roman"/>
          <w:color w:val="525252" w:themeColor="text1" w:themeTint="F2"/>
          <w:sz w:val="28"/>
          <w:szCs w:val="28"/>
          <w:lang w:val="uk-UA"/>
        </w:rPr>
        <w:t xml:space="preserve">ефективність </w:t>
      </w:r>
      <w:r w:rsidR="00715F49">
        <w:rPr>
          <w:rFonts w:ascii="Times New Roman" w:hAnsi="Times New Roman" w:cs="Times New Roman"/>
          <w:color w:val="525252" w:themeColor="text1" w:themeTint="F2"/>
          <w:sz w:val="28"/>
          <w:szCs w:val="28"/>
          <w:lang w:val="uk-UA"/>
        </w:rPr>
        <w:t xml:space="preserve">або </w:t>
      </w:r>
      <w:r w:rsidRPr="0086163A">
        <w:rPr>
          <w:rFonts w:ascii="Times New Roman" w:hAnsi="Times New Roman" w:cs="Times New Roman"/>
          <w:color w:val="525252" w:themeColor="text1" w:themeTint="F2"/>
          <w:sz w:val="28"/>
          <w:szCs w:val="28"/>
          <w:lang w:val="uk-UA"/>
        </w:rPr>
        <w:t xml:space="preserve">клінічна результативність – надавати допомогу за принципами доказової медицини </w:t>
      </w:r>
      <w:r w:rsidR="00715F49">
        <w:rPr>
          <w:rFonts w:ascii="Times New Roman" w:hAnsi="Times New Roman" w:cs="Times New Roman"/>
          <w:color w:val="525252" w:themeColor="text1" w:themeTint="F2"/>
          <w:sz w:val="28"/>
          <w:szCs w:val="28"/>
          <w:lang w:val="uk-UA"/>
        </w:rPr>
        <w:t>тільки</w:t>
      </w:r>
      <w:r w:rsidRPr="0086163A">
        <w:rPr>
          <w:rFonts w:ascii="Times New Roman" w:hAnsi="Times New Roman" w:cs="Times New Roman"/>
          <w:color w:val="525252" w:themeColor="text1" w:themeTint="F2"/>
          <w:sz w:val="28"/>
          <w:szCs w:val="28"/>
          <w:lang w:val="uk-UA"/>
        </w:rPr>
        <w:t xml:space="preserve"> тим, кому така допомога </w:t>
      </w:r>
      <w:r w:rsidR="00715F49">
        <w:rPr>
          <w:rFonts w:ascii="Times New Roman" w:hAnsi="Times New Roman" w:cs="Times New Roman"/>
          <w:color w:val="525252" w:themeColor="text1" w:themeTint="F2"/>
          <w:sz w:val="28"/>
          <w:szCs w:val="28"/>
          <w:lang w:val="uk-UA"/>
        </w:rPr>
        <w:t xml:space="preserve">зможе </w:t>
      </w:r>
      <w:r w:rsidRPr="0086163A">
        <w:rPr>
          <w:rFonts w:ascii="Times New Roman" w:hAnsi="Times New Roman" w:cs="Times New Roman"/>
          <w:color w:val="525252" w:themeColor="text1" w:themeTint="F2"/>
          <w:sz w:val="28"/>
          <w:szCs w:val="28"/>
          <w:lang w:val="uk-UA"/>
        </w:rPr>
        <w:t>покращит</w:t>
      </w:r>
      <w:r w:rsidR="00715F49">
        <w:rPr>
          <w:rFonts w:ascii="Times New Roman" w:hAnsi="Times New Roman" w:cs="Times New Roman"/>
          <w:color w:val="525252" w:themeColor="text1" w:themeTint="F2"/>
          <w:sz w:val="28"/>
          <w:szCs w:val="28"/>
          <w:lang w:val="uk-UA"/>
        </w:rPr>
        <w:t>и</w:t>
      </w:r>
      <w:r w:rsidRPr="0086163A">
        <w:rPr>
          <w:rFonts w:ascii="Times New Roman" w:hAnsi="Times New Roman" w:cs="Times New Roman"/>
          <w:color w:val="525252" w:themeColor="text1" w:themeTint="F2"/>
          <w:sz w:val="28"/>
          <w:szCs w:val="28"/>
          <w:lang w:val="uk-UA"/>
        </w:rPr>
        <w:t xml:space="preserve"> стан, та не надавати її </w:t>
      </w:r>
      <w:r w:rsidR="00715F49">
        <w:rPr>
          <w:rFonts w:ascii="Times New Roman" w:hAnsi="Times New Roman" w:cs="Times New Roman"/>
          <w:color w:val="525252" w:themeColor="text1" w:themeTint="F2"/>
          <w:sz w:val="28"/>
          <w:szCs w:val="28"/>
          <w:lang w:val="uk-UA"/>
        </w:rPr>
        <w:t>в</w:t>
      </w:r>
      <w:r w:rsidRPr="0086163A">
        <w:rPr>
          <w:rFonts w:ascii="Times New Roman" w:hAnsi="Times New Roman" w:cs="Times New Roman"/>
          <w:color w:val="525252" w:themeColor="text1" w:themeTint="F2"/>
          <w:sz w:val="28"/>
          <w:szCs w:val="28"/>
          <w:lang w:val="uk-UA"/>
        </w:rPr>
        <w:t xml:space="preserve"> випадк</w:t>
      </w:r>
      <w:r w:rsidR="00715F49">
        <w:rPr>
          <w:rFonts w:ascii="Times New Roman" w:hAnsi="Times New Roman" w:cs="Times New Roman"/>
          <w:color w:val="525252" w:themeColor="text1" w:themeTint="F2"/>
          <w:sz w:val="28"/>
          <w:szCs w:val="28"/>
          <w:lang w:val="uk-UA"/>
        </w:rPr>
        <w:t>ах</w:t>
      </w:r>
      <w:r w:rsidRPr="0086163A">
        <w:rPr>
          <w:rFonts w:ascii="Times New Roman" w:hAnsi="Times New Roman" w:cs="Times New Roman"/>
          <w:color w:val="525252" w:themeColor="text1" w:themeTint="F2"/>
          <w:sz w:val="28"/>
          <w:szCs w:val="28"/>
          <w:lang w:val="uk-UA"/>
        </w:rPr>
        <w:t xml:space="preserve">, коли допомога </w:t>
      </w:r>
      <w:r w:rsidRPr="0086163A">
        <w:rPr>
          <w:rFonts w:ascii="Times New Roman" w:hAnsi="Times New Roman" w:cs="Times New Roman"/>
          <w:color w:val="525252" w:themeColor="text1" w:themeTint="F2"/>
          <w:sz w:val="28"/>
          <w:szCs w:val="28"/>
          <w:lang w:val="uk-UA"/>
        </w:rPr>
        <w:lastRenderedPageBreak/>
        <w:t>може зашкодити</w:t>
      </w:r>
      <w:r w:rsidR="00715F49">
        <w:rPr>
          <w:rFonts w:ascii="Times New Roman" w:hAnsi="Times New Roman" w:cs="Times New Roman"/>
          <w:color w:val="525252" w:themeColor="text1" w:themeTint="F2"/>
          <w:sz w:val="28"/>
          <w:szCs w:val="28"/>
          <w:lang w:val="uk-UA"/>
        </w:rPr>
        <w:t xml:space="preserve"> пацієнту</w:t>
      </w:r>
      <w:r w:rsidRPr="0086163A">
        <w:rPr>
          <w:rFonts w:ascii="Times New Roman" w:hAnsi="Times New Roman" w:cs="Times New Roman"/>
          <w:color w:val="525252" w:themeColor="text1" w:themeTint="F2"/>
          <w:sz w:val="28"/>
          <w:szCs w:val="28"/>
          <w:lang w:val="uk-UA"/>
        </w:rPr>
        <w:t xml:space="preserve"> (уникати недостатнього </w:t>
      </w:r>
      <w:r w:rsidR="00715F49">
        <w:rPr>
          <w:rFonts w:ascii="Times New Roman" w:hAnsi="Times New Roman" w:cs="Times New Roman"/>
          <w:color w:val="525252" w:themeColor="text1" w:themeTint="F2"/>
          <w:sz w:val="28"/>
          <w:szCs w:val="28"/>
          <w:lang w:val="uk-UA"/>
        </w:rPr>
        <w:t>і</w:t>
      </w:r>
      <w:r w:rsidRPr="0086163A">
        <w:rPr>
          <w:rFonts w:ascii="Times New Roman" w:hAnsi="Times New Roman" w:cs="Times New Roman"/>
          <w:color w:val="525252" w:themeColor="text1" w:themeTint="F2"/>
          <w:sz w:val="28"/>
          <w:szCs w:val="28"/>
          <w:lang w:val="uk-UA"/>
        </w:rPr>
        <w:t xml:space="preserve"> надмірного</w:t>
      </w:r>
      <w:r w:rsidRPr="0086163A">
        <w:rPr>
          <w:rFonts w:ascii="Times New Roman" w:hAnsi="Times New Roman" w:cs="Times New Roman"/>
          <w:color w:val="525252" w:themeColor="text1" w:themeTint="F2"/>
          <w:spacing w:val="-8"/>
          <w:sz w:val="28"/>
          <w:szCs w:val="28"/>
          <w:lang w:val="uk-UA"/>
        </w:rPr>
        <w:t xml:space="preserve"> </w:t>
      </w:r>
      <w:r w:rsidRPr="0086163A">
        <w:rPr>
          <w:rFonts w:ascii="Times New Roman" w:hAnsi="Times New Roman" w:cs="Times New Roman"/>
          <w:color w:val="525252" w:themeColor="text1" w:themeTint="F2"/>
          <w:sz w:val="28"/>
          <w:szCs w:val="28"/>
          <w:lang w:val="uk-UA"/>
        </w:rPr>
        <w:t>втручання);</w:t>
      </w:r>
    </w:p>
    <w:p w:rsidRPr="0086163A" w:rsidR="003F53AC" w:rsidP="00C44337" w:rsidRDefault="003F53AC" w14:paraId="09DA757B" w14:textId="4F6E78EE">
      <w:pPr>
        <w:pStyle w:val="a5"/>
        <w:widowControl w:val="0"/>
        <w:numPr>
          <w:ilvl w:val="0"/>
          <w:numId w:val="4"/>
        </w:numPr>
        <w:tabs>
          <w:tab w:val="left" w:pos="1040"/>
        </w:tabs>
        <w:autoSpaceDE w:val="0"/>
        <w:autoSpaceDN w:val="0"/>
        <w:spacing w:after="0" w:line="360" w:lineRule="auto"/>
        <w:ind w:right="109"/>
        <w:contextualSpacing w:val="0"/>
        <w:jc w:val="both"/>
        <w:rPr>
          <w:rFonts w:ascii="Times New Roman" w:hAnsi="Times New Roman" w:cs="Times New Roman"/>
          <w:color w:val="525252" w:themeColor="text1" w:themeTint="F2"/>
          <w:sz w:val="28"/>
          <w:szCs w:val="28"/>
          <w:lang w:val="uk-UA"/>
        </w:rPr>
      </w:pPr>
      <w:r w:rsidRPr="0086163A">
        <w:rPr>
          <w:rFonts w:ascii="Times New Roman" w:hAnsi="Times New Roman" w:cs="Times New Roman"/>
          <w:color w:val="525252" w:themeColor="text1" w:themeTint="F2"/>
          <w:sz w:val="28"/>
          <w:szCs w:val="28"/>
          <w:lang w:val="uk-UA"/>
        </w:rPr>
        <w:t xml:space="preserve">своєчасність – скоротити час очікування </w:t>
      </w:r>
      <w:r w:rsidR="00715F49">
        <w:rPr>
          <w:rFonts w:ascii="Times New Roman" w:hAnsi="Times New Roman" w:cs="Times New Roman"/>
          <w:color w:val="525252" w:themeColor="text1" w:themeTint="F2"/>
          <w:sz w:val="28"/>
          <w:szCs w:val="28"/>
          <w:lang w:val="uk-UA"/>
        </w:rPr>
        <w:t>і</w:t>
      </w:r>
      <w:r w:rsidRPr="0086163A">
        <w:rPr>
          <w:rFonts w:ascii="Times New Roman" w:hAnsi="Times New Roman" w:cs="Times New Roman"/>
          <w:color w:val="525252" w:themeColor="text1" w:themeTint="F2"/>
          <w:sz w:val="28"/>
          <w:szCs w:val="28"/>
          <w:lang w:val="uk-UA"/>
        </w:rPr>
        <w:t xml:space="preserve"> уникати затримок, які можуть завдати шкоди не </w:t>
      </w:r>
      <w:r w:rsidR="00715F49">
        <w:rPr>
          <w:rFonts w:ascii="Times New Roman" w:hAnsi="Times New Roman" w:cs="Times New Roman"/>
          <w:color w:val="525252" w:themeColor="text1" w:themeTint="F2"/>
          <w:sz w:val="28"/>
          <w:szCs w:val="28"/>
          <w:lang w:val="uk-UA"/>
        </w:rPr>
        <w:t>тільки</w:t>
      </w:r>
      <w:r w:rsidRPr="0086163A">
        <w:rPr>
          <w:rFonts w:ascii="Times New Roman" w:hAnsi="Times New Roman" w:cs="Times New Roman"/>
          <w:color w:val="525252" w:themeColor="text1" w:themeTint="F2"/>
          <w:sz w:val="28"/>
          <w:szCs w:val="28"/>
          <w:lang w:val="uk-UA"/>
        </w:rPr>
        <w:t xml:space="preserve"> тим, хто </w:t>
      </w:r>
      <w:r w:rsidRPr="0086163A" w:rsidR="00715F49">
        <w:rPr>
          <w:rFonts w:ascii="Times New Roman" w:hAnsi="Times New Roman" w:cs="Times New Roman"/>
          <w:color w:val="525252" w:themeColor="text1" w:themeTint="F2"/>
          <w:sz w:val="28"/>
          <w:szCs w:val="28"/>
          <w:lang w:val="uk-UA"/>
        </w:rPr>
        <w:t xml:space="preserve">отримує </w:t>
      </w:r>
      <w:r w:rsidRPr="0086163A">
        <w:rPr>
          <w:rFonts w:ascii="Times New Roman" w:hAnsi="Times New Roman" w:cs="Times New Roman"/>
          <w:color w:val="525252" w:themeColor="text1" w:themeTint="F2"/>
          <w:sz w:val="28"/>
          <w:szCs w:val="28"/>
          <w:lang w:val="uk-UA"/>
        </w:rPr>
        <w:t>послуги, але й тим, хто надає</w:t>
      </w:r>
      <w:r w:rsidR="00715F49">
        <w:rPr>
          <w:rFonts w:ascii="Times New Roman" w:hAnsi="Times New Roman" w:cs="Times New Roman"/>
          <w:color w:val="525252" w:themeColor="text1" w:themeTint="F2"/>
          <w:sz w:val="28"/>
          <w:szCs w:val="28"/>
          <w:lang w:val="uk-UA"/>
        </w:rPr>
        <w:t xml:space="preserve"> їх</w:t>
      </w:r>
      <w:r w:rsidRPr="0086163A">
        <w:rPr>
          <w:rFonts w:ascii="Times New Roman" w:hAnsi="Times New Roman" w:cs="Times New Roman"/>
          <w:color w:val="525252" w:themeColor="text1" w:themeTint="F2"/>
          <w:sz w:val="28"/>
          <w:szCs w:val="28"/>
          <w:lang w:val="uk-UA"/>
        </w:rPr>
        <w:t>;</w:t>
      </w:r>
    </w:p>
    <w:p w:rsidRPr="0086163A" w:rsidR="003F53AC" w:rsidP="00C44337" w:rsidRDefault="003F53AC" w14:paraId="1CD99779" w14:textId="7E0407FE">
      <w:pPr>
        <w:pStyle w:val="a5"/>
        <w:widowControl w:val="0"/>
        <w:numPr>
          <w:ilvl w:val="0"/>
          <w:numId w:val="4"/>
        </w:numPr>
        <w:tabs>
          <w:tab w:val="left" w:pos="1040"/>
        </w:tabs>
        <w:autoSpaceDE w:val="0"/>
        <w:autoSpaceDN w:val="0"/>
        <w:spacing w:after="0" w:line="360" w:lineRule="auto"/>
        <w:ind w:right="109"/>
        <w:contextualSpacing w:val="0"/>
        <w:jc w:val="both"/>
        <w:rPr>
          <w:rFonts w:ascii="Times New Roman" w:hAnsi="Times New Roman" w:cs="Times New Roman"/>
          <w:color w:val="525252" w:themeColor="text1" w:themeTint="F2"/>
          <w:sz w:val="28"/>
          <w:szCs w:val="28"/>
          <w:lang w:val="uk-UA"/>
        </w:rPr>
      </w:pPr>
      <w:r w:rsidRPr="0086163A">
        <w:rPr>
          <w:rFonts w:ascii="Times New Roman" w:hAnsi="Times New Roman" w:cs="Times New Roman"/>
          <w:color w:val="525252" w:themeColor="text1" w:themeTint="F2"/>
          <w:sz w:val="28"/>
          <w:szCs w:val="28"/>
          <w:lang w:val="uk-UA"/>
        </w:rPr>
        <w:t>раціональність</w:t>
      </w:r>
      <w:r w:rsidR="00715F49">
        <w:rPr>
          <w:rFonts w:ascii="Times New Roman" w:hAnsi="Times New Roman" w:cs="Times New Roman"/>
          <w:color w:val="525252" w:themeColor="text1" w:themeTint="F2"/>
          <w:sz w:val="28"/>
          <w:szCs w:val="28"/>
          <w:lang w:val="uk-UA"/>
        </w:rPr>
        <w:t xml:space="preserve"> або </w:t>
      </w:r>
      <w:r w:rsidRPr="0086163A">
        <w:rPr>
          <w:rFonts w:ascii="Times New Roman" w:hAnsi="Times New Roman" w:cs="Times New Roman"/>
          <w:color w:val="525252" w:themeColor="text1" w:themeTint="F2"/>
          <w:sz w:val="28"/>
          <w:szCs w:val="28"/>
          <w:lang w:val="uk-UA"/>
        </w:rPr>
        <w:t xml:space="preserve">економічна ефективність – уникати нераціонального використання </w:t>
      </w:r>
      <w:r w:rsidRPr="0086163A" w:rsidR="00715F49">
        <w:rPr>
          <w:rFonts w:ascii="Times New Roman" w:hAnsi="Times New Roman" w:cs="Times New Roman"/>
          <w:color w:val="525252" w:themeColor="text1" w:themeTint="F2"/>
          <w:sz w:val="28"/>
          <w:szCs w:val="28"/>
          <w:lang w:val="uk-UA"/>
        </w:rPr>
        <w:t>ресурсів,</w:t>
      </w:r>
      <w:r w:rsidR="00715F49">
        <w:rPr>
          <w:rFonts w:ascii="Times New Roman" w:hAnsi="Times New Roman" w:cs="Times New Roman"/>
          <w:color w:val="525252" w:themeColor="text1" w:themeTint="F2"/>
          <w:sz w:val="28"/>
          <w:szCs w:val="28"/>
          <w:lang w:val="uk-UA"/>
        </w:rPr>
        <w:t xml:space="preserve"> </w:t>
      </w:r>
      <w:r w:rsidRPr="0086163A">
        <w:rPr>
          <w:rFonts w:ascii="Times New Roman" w:hAnsi="Times New Roman" w:cs="Times New Roman"/>
          <w:color w:val="525252" w:themeColor="text1" w:themeTint="F2"/>
          <w:sz w:val="28"/>
          <w:szCs w:val="28"/>
          <w:lang w:val="uk-UA"/>
        </w:rPr>
        <w:t>обладнання</w:t>
      </w:r>
      <w:r w:rsidR="00715F49">
        <w:rPr>
          <w:rFonts w:ascii="Times New Roman" w:hAnsi="Times New Roman" w:cs="Times New Roman"/>
          <w:color w:val="525252" w:themeColor="text1" w:themeTint="F2"/>
          <w:sz w:val="28"/>
          <w:szCs w:val="28"/>
          <w:lang w:val="uk-UA"/>
        </w:rPr>
        <w:t>,</w:t>
      </w:r>
      <w:r w:rsidRPr="0086163A">
        <w:rPr>
          <w:rFonts w:ascii="Times New Roman" w:hAnsi="Times New Roman" w:cs="Times New Roman"/>
          <w:color w:val="525252" w:themeColor="text1" w:themeTint="F2"/>
          <w:sz w:val="28"/>
          <w:szCs w:val="28"/>
          <w:lang w:val="uk-UA"/>
        </w:rPr>
        <w:t xml:space="preserve"> ідей </w:t>
      </w:r>
      <w:r w:rsidR="00715F49">
        <w:rPr>
          <w:rFonts w:ascii="Times New Roman" w:hAnsi="Times New Roman" w:cs="Times New Roman"/>
          <w:color w:val="525252" w:themeColor="text1" w:themeTint="F2"/>
          <w:sz w:val="28"/>
          <w:szCs w:val="28"/>
          <w:lang w:val="uk-UA"/>
        </w:rPr>
        <w:t>і</w:t>
      </w:r>
      <w:r w:rsidRPr="0086163A">
        <w:rPr>
          <w:rFonts w:ascii="Times New Roman" w:hAnsi="Times New Roman" w:cs="Times New Roman"/>
          <w:color w:val="525252" w:themeColor="text1" w:themeTint="F2"/>
          <w:spacing w:val="-1"/>
          <w:sz w:val="28"/>
          <w:szCs w:val="28"/>
          <w:lang w:val="uk-UA"/>
        </w:rPr>
        <w:t xml:space="preserve"> </w:t>
      </w:r>
      <w:r w:rsidRPr="0086163A">
        <w:rPr>
          <w:rFonts w:ascii="Times New Roman" w:hAnsi="Times New Roman" w:cs="Times New Roman"/>
          <w:color w:val="525252" w:themeColor="text1" w:themeTint="F2"/>
          <w:sz w:val="28"/>
          <w:szCs w:val="28"/>
          <w:lang w:val="uk-UA"/>
        </w:rPr>
        <w:t>енергії;</w:t>
      </w:r>
    </w:p>
    <w:p w:rsidRPr="0086163A" w:rsidR="003F53AC" w:rsidP="00C44337" w:rsidRDefault="003F53AC" w14:paraId="6294C1BD" w14:textId="76125526">
      <w:pPr>
        <w:pStyle w:val="a5"/>
        <w:widowControl w:val="0"/>
        <w:numPr>
          <w:ilvl w:val="0"/>
          <w:numId w:val="4"/>
        </w:numPr>
        <w:tabs>
          <w:tab w:val="left" w:pos="1040"/>
        </w:tabs>
        <w:autoSpaceDE w:val="0"/>
        <w:autoSpaceDN w:val="0"/>
        <w:spacing w:after="0" w:line="360" w:lineRule="auto"/>
        <w:ind w:right="109"/>
        <w:contextualSpacing w:val="0"/>
        <w:jc w:val="both"/>
        <w:rPr>
          <w:rFonts w:ascii="Times New Roman" w:hAnsi="Times New Roman" w:cs="Times New Roman"/>
          <w:color w:val="525252" w:themeColor="text1" w:themeTint="F2"/>
          <w:sz w:val="28"/>
          <w:szCs w:val="28"/>
          <w:lang w:val="uk-UA"/>
        </w:rPr>
      </w:pPr>
      <w:r w:rsidRPr="0086163A">
        <w:rPr>
          <w:rFonts w:ascii="Times New Roman" w:hAnsi="Times New Roman" w:cs="Times New Roman"/>
          <w:color w:val="525252" w:themeColor="text1" w:themeTint="F2"/>
          <w:sz w:val="28"/>
          <w:szCs w:val="28"/>
          <w:lang w:val="uk-UA"/>
        </w:rPr>
        <w:t>справедливість</w:t>
      </w:r>
      <w:r w:rsidRPr="0086163A">
        <w:rPr>
          <w:rFonts w:ascii="Times New Roman" w:hAnsi="Times New Roman" w:cs="Times New Roman"/>
          <w:color w:val="525252" w:themeColor="text1" w:themeTint="F2"/>
          <w:spacing w:val="-5"/>
          <w:sz w:val="28"/>
          <w:szCs w:val="28"/>
          <w:lang w:val="uk-UA"/>
        </w:rPr>
        <w:t xml:space="preserve"> </w:t>
      </w:r>
      <w:r w:rsidRPr="0086163A">
        <w:rPr>
          <w:rFonts w:ascii="Times New Roman" w:hAnsi="Times New Roman" w:cs="Times New Roman"/>
          <w:color w:val="525252" w:themeColor="text1" w:themeTint="F2"/>
          <w:sz w:val="28"/>
          <w:szCs w:val="28"/>
          <w:lang w:val="uk-UA"/>
        </w:rPr>
        <w:t>–</w:t>
      </w:r>
      <w:r w:rsidRPr="0086163A">
        <w:rPr>
          <w:rFonts w:ascii="Times New Roman" w:hAnsi="Times New Roman" w:cs="Times New Roman"/>
          <w:color w:val="525252" w:themeColor="text1" w:themeTint="F2"/>
          <w:spacing w:val="-4"/>
          <w:sz w:val="28"/>
          <w:szCs w:val="28"/>
          <w:lang w:val="uk-UA"/>
        </w:rPr>
        <w:t xml:space="preserve"> </w:t>
      </w:r>
      <w:r w:rsidRPr="0086163A">
        <w:rPr>
          <w:rFonts w:ascii="Times New Roman" w:hAnsi="Times New Roman" w:cs="Times New Roman"/>
          <w:color w:val="525252" w:themeColor="text1" w:themeTint="F2"/>
          <w:sz w:val="28"/>
          <w:szCs w:val="28"/>
          <w:lang w:val="uk-UA"/>
        </w:rPr>
        <w:t>повага</w:t>
      </w:r>
      <w:r w:rsidRPr="0086163A">
        <w:rPr>
          <w:rFonts w:ascii="Times New Roman" w:hAnsi="Times New Roman" w:cs="Times New Roman"/>
          <w:color w:val="525252" w:themeColor="text1" w:themeTint="F2"/>
          <w:spacing w:val="-3"/>
          <w:sz w:val="28"/>
          <w:szCs w:val="28"/>
          <w:lang w:val="uk-UA"/>
        </w:rPr>
        <w:t xml:space="preserve"> </w:t>
      </w:r>
      <w:r w:rsidRPr="0086163A">
        <w:rPr>
          <w:rFonts w:ascii="Times New Roman" w:hAnsi="Times New Roman" w:cs="Times New Roman"/>
          <w:color w:val="525252" w:themeColor="text1" w:themeTint="F2"/>
          <w:sz w:val="28"/>
          <w:szCs w:val="28"/>
          <w:lang w:val="uk-UA"/>
        </w:rPr>
        <w:t>до</w:t>
      </w:r>
      <w:r w:rsidRPr="0086163A">
        <w:rPr>
          <w:rFonts w:ascii="Times New Roman" w:hAnsi="Times New Roman" w:cs="Times New Roman"/>
          <w:color w:val="525252" w:themeColor="text1" w:themeTint="F2"/>
          <w:spacing w:val="-5"/>
          <w:sz w:val="28"/>
          <w:szCs w:val="28"/>
          <w:lang w:val="uk-UA"/>
        </w:rPr>
        <w:t xml:space="preserve"> </w:t>
      </w:r>
      <w:r w:rsidRPr="0086163A">
        <w:rPr>
          <w:rFonts w:ascii="Times New Roman" w:hAnsi="Times New Roman" w:cs="Times New Roman"/>
          <w:color w:val="525252" w:themeColor="text1" w:themeTint="F2"/>
          <w:sz w:val="28"/>
          <w:szCs w:val="28"/>
          <w:lang w:val="uk-UA"/>
        </w:rPr>
        <w:t>прав</w:t>
      </w:r>
      <w:r w:rsidRPr="0086163A">
        <w:rPr>
          <w:rFonts w:ascii="Times New Roman" w:hAnsi="Times New Roman" w:cs="Times New Roman"/>
          <w:color w:val="525252" w:themeColor="text1" w:themeTint="F2"/>
          <w:spacing w:val="-5"/>
          <w:sz w:val="28"/>
          <w:szCs w:val="28"/>
          <w:lang w:val="uk-UA"/>
        </w:rPr>
        <w:t xml:space="preserve"> </w:t>
      </w:r>
      <w:r w:rsidRPr="0086163A">
        <w:rPr>
          <w:rFonts w:ascii="Times New Roman" w:hAnsi="Times New Roman" w:cs="Times New Roman"/>
          <w:color w:val="525252" w:themeColor="text1" w:themeTint="F2"/>
          <w:sz w:val="28"/>
          <w:szCs w:val="28"/>
          <w:lang w:val="uk-UA"/>
        </w:rPr>
        <w:t>пацієнта,</w:t>
      </w:r>
      <w:r w:rsidRPr="0086163A">
        <w:rPr>
          <w:rFonts w:ascii="Times New Roman" w:hAnsi="Times New Roman" w:cs="Times New Roman"/>
          <w:color w:val="525252" w:themeColor="text1" w:themeTint="F2"/>
          <w:spacing w:val="-3"/>
          <w:sz w:val="28"/>
          <w:szCs w:val="28"/>
          <w:lang w:val="uk-UA"/>
        </w:rPr>
        <w:t xml:space="preserve"> </w:t>
      </w:r>
      <w:r w:rsidRPr="0086163A">
        <w:rPr>
          <w:rFonts w:ascii="Times New Roman" w:hAnsi="Times New Roman" w:cs="Times New Roman"/>
          <w:color w:val="525252" w:themeColor="text1" w:themeTint="F2"/>
          <w:sz w:val="28"/>
          <w:szCs w:val="28"/>
          <w:lang w:val="uk-UA"/>
        </w:rPr>
        <w:t>забезпечувати</w:t>
      </w:r>
      <w:r w:rsidRPr="0086163A">
        <w:rPr>
          <w:rFonts w:ascii="Times New Roman" w:hAnsi="Times New Roman" w:cs="Times New Roman"/>
          <w:color w:val="525252" w:themeColor="text1" w:themeTint="F2"/>
          <w:spacing w:val="-5"/>
          <w:sz w:val="28"/>
          <w:szCs w:val="28"/>
          <w:lang w:val="uk-UA"/>
        </w:rPr>
        <w:t xml:space="preserve"> </w:t>
      </w:r>
      <w:r w:rsidRPr="0086163A">
        <w:rPr>
          <w:rFonts w:ascii="Times New Roman" w:hAnsi="Times New Roman" w:cs="Times New Roman"/>
          <w:color w:val="525252" w:themeColor="text1" w:themeTint="F2"/>
          <w:sz w:val="28"/>
          <w:szCs w:val="28"/>
          <w:lang w:val="uk-UA"/>
        </w:rPr>
        <w:t>надання</w:t>
      </w:r>
      <w:r w:rsidRPr="0086163A">
        <w:rPr>
          <w:rFonts w:ascii="Times New Roman" w:hAnsi="Times New Roman" w:cs="Times New Roman"/>
          <w:color w:val="525252" w:themeColor="text1" w:themeTint="F2"/>
          <w:spacing w:val="-5"/>
          <w:sz w:val="28"/>
          <w:szCs w:val="28"/>
          <w:lang w:val="uk-UA"/>
        </w:rPr>
        <w:t xml:space="preserve"> </w:t>
      </w:r>
      <w:r w:rsidRPr="0086163A">
        <w:rPr>
          <w:rFonts w:ascii="Times New Roman" w:hAnsi="Times New Roman" w:cs="Times New Roman"/>
          <w:color w:val="525252" w:themeColor="text1" w:themeTint="F2"/>
          <w:sz w:val="28"/>
          <w:szCs w:val="28"/>
          <w:lang w:val="uk-UA"/>
        </w:rPr>
        <w:t>медичної</w:t>
      </w:r>
      <w:r w:rsidRPr="0086163A">
        <w:rPr>
          <w:rFonts w:ascii="Times New Roman" w:hAnsi="Times New Roman" w:cs="Times New Roman"/>
          <w:color w:val="525252" w:themeColor="text1" w:themeTint="F2"/>
          <w:spacing w:val="-3"/>
          <w:sz w:val="28"/>
          <w:szCs w:val="28"/>
          <w:lang w:val="uk-UA"/>
        </w:rPr>
        <w:t xml:space="preserve"> </w:t>
      </w:r>
      <w:r w:rsidRPr="0086163A">
        <w:rPr>
          <w:rFonts w:ascii="Times New Roman" w:hAnsi="Times New Roman" w:cs="Times New Roman"/>
          <w:color w:val="525252" w:themeColor="text1" w:themeTint="F2"/>
          <w:sz w:val="28"/>
          <w:szCs w:val="28"/>
          <w:lang w:val="uk-UA"/>
        </w:rPr>
        <w:t>допомоги</w:t>
      </w:r>
      <w:r w:rsidR="001E40CB">
        <w:rPr>
          <w:rFonts w:ascii="Times New Roman" w:hAnsi="Times New Roman" w:cs="Times New Roman"/>
          <w:color w:val="525252" w:themeColor="text1" w:themeTint="F2"/>
          <w:sz w:val="28"/>
          <w:szCs w:val="28"/>
          <w:lang w:val="uk-UA"/>
        </w:rPr>
        <w:t>(одного рівня якості)</w:t>
      </w:r>
      <w:r w:rsidRPr="0086163A">
        <w:rPr>
          <w:rFonts w:ascii="Times New Roman" w:hAnsi="Times New Roman" w:cs="Times New Roman"/>
          <w:color w:val="525252" w:themeColor="text1" w:themeTint="F2"/>
          <w:spacing w:val="-5"/>
          <w:sz w:val="28"/>
          <w:szCs w:val="28"/>
          <w:lang w:val="uk-UA"/>
        </w:rPr>
        <w:t xml:space="preserve"> </w:t>
      </w:r>
      <w:r w:rsidRPr="0086163A" w:rsidR="001E40CB">
        <w:rPr>
          <w:rFonts w:ascii="Times New Roman" w:hAnsi="Times New Roman" w:cs="Times New Roman"/>
          <w:color w:val="525252" w:themeColor="text1" w:themeTint="F2"/>
          <w:sz w:val="28"/>
          <w:szCs w:val="28"/>
          <w:lang w:val="uk-UA"/>
        </w:rPr>
        <w:t xml:space="preserve">незалежно від особистих характеристик як, наприклад, національність, стать, соціально-економічний статус </w:t>
      </w:r>
      <w:r w:rsidR="001E40CB">
        <w:rPr>
          <w:rFonts w:ascii="Times New Roman" w:hAnsi="Times New Roman" w:cs="Times New Roman"/>
          <w:color w:val="525252" w:themeColor="text1" w:themeTint="F2"/>
          <w:sz w:val="28"/>
          <w:szCs w:val="28"/>
          <w:lang w:val="uk-UA"/>
        </w:rPr>
        <w:t xml:space="preserve">чи </w:t>
      </w:r>
      <w:r w:rsidRPr="0086163A" w:rsidR="001E40CB">
        <w:rPr>
          <w:rFonts w:ascii="Times New Roman" w:hAnsi="Times New Roman" w:cs="Times New Roman"/>
          <w:color w:val="525252" w:themeColor="text1" w:themeTint="F2"/>
          <w:sz w:val="28"/>
          <w:szCs w:val="28"/>
          <w:lang w:val="uk-UA"/>
        </w:rPr>
        <w:t xml:space="preserve">місце проживання </w:t>
      </w:r>
      <w:r w:rsidRPr="0086163A">
        <w:rPr>
          <w:rFonts w:ascii="Times New Roman" w:hAnsi="Times New Roman" w:cs="Times New Roman"/>
          <w:color w:val="525252" w:themeColor="text1" w:themeTint="F2"/>
          <w:sz w:val="28"/>
          <w:szCs w:val="28"/>
          <w:lang w:val="uk-UA"/>
        </w:rPr>
        <w:t>[</w:t>
      </w:r>
      <w:r w:rsidR="0057611C">
        <w:rPr>
          <w:rFonts w:ascii="Times New Roman" w:hAnsi="Times New Roman" w:cs="Times New Roman"/>
          <w:color w:val="525252" w:themeColor="text1" w:themeTint="F2"/>
          <w:sz w:val="28"/>
          <w:szCs w:val="28"/>
          <w:lang w:val="uk-UA"/>
        </w:rPr>
        <w:t>1</w:t>
      </w:r>
      <w:r w:rsidR="00A77F7C">
        <w:rPr>
          <w:rFonts w:ascii="Times New Roman" w:hAnsi="Times New Roman" w:cs="Times New Roman"/>
          <w:color w:val="525252" w:themeColor="text1" w:themeTint="F2"/>
          <w:sz w:val="28"/>
          <w:szCs w:val="28"/>
          <w:lang w:val="uk-UA"/>
        </w:rPr>
        <w:t>0</w:t>
      </w:r>
      <w:r w:rsidRPr="0086163A">
        <w:rPr>
          <w:rFonts w:ascii="Times New Roman" w:hAnsi="Times New Roman" w:cs="Times New Roman"/>
          <w:color w:val="525252" w:themeColor="text1" w:themeTint="F2"/>
          <w:sz w:val="28"/>
          <w:szCs w:val="28"/>
          <w:lang w:val="uk-UA"/>
        </w:rPr>
        <w:t>, с.</w:t>
      </w:r>
      <w:r w:rsidRPr="0086163A">
        <w:rPr>
          <w:rFonts w:ascii="Times New Roman" w:hAnsi="Times New Roman" w:cs="Times New Roman"/>
          <w:color w:val="525252" w:themeColor="text1" w:themeTint="F2"/>
          <w:spacing w:val="-5"/>
          <w:sz w:val="28"/>
          <w:szCs w:val="28"/>
          <w:lang w:val="uk-UA"/>
        </w:rPr>
        <w:t xml:space="preserve"> </w:t>
      </w:r>
      <w:r w:rsidRPr="0086163A">
        <w:rPr>
          <w:rFonts w:ascii="Times New Roman" w:hAnsi="Times New Roman" w:cs="Times New Roman"/>
          <w:color w:val="525252" w:themeColor="text1" w:themeTint="F2"/>
          <w:sz w:val="28"/>
          <w:szCs w:val="28"/>
          <w:lang w:val="uk-UA"/>
        </w:rPr>
        <w:t>15].</w:t>
      </w:r>
    </w:p>
    <w:p w:rsidRPr="0086163A" w:rsidR="003F53AC" w:rsidP="00C44337" w:rsidRDefault="003C5418" w14:paraId="7FD9661E" w14:textId="1AC8DB05">
      <w:pPr>
        <w:pStyle w:val="ac"/>
        <w:spacing w:line="360" w:lineRule="auto"/>
        <w:ind w:right="108" w:firstLine="566"/>
        <w:rPr>
          <w:color w:val="525252" w:themeColor="text1" w:themeTint="F2"/>
          <w:sz w:val="28"/>
          <w:szCs w:val="28"/>
        </w:rPr>
      </w:pPr>
      <w:r>
        <w:rPr>
          <w:color w:val="525252" w:themeColor="text1" w:themeTint="F2"/>
          <w:sz w:val="28"/>
          <w:szCs w:val="28"/>
        </w:rPr>
        <w:t>В</w:t>
      </w:r>
      <w:r w:rsidRPr="0086163A" w:rsidR="003F53AC">
        <w:rPr>
          <w:color w:val="525252" w:themeColor="text1" w:themeTint="F2"/>
          <w:spacing w:val="-12"/>
          <w:sz w:val="28"/>
          <w:szCs w:val="28"/>
        </w:rPr>
        <w:t xml:space="preserve"> </w:t>
      </w:r>
      <w:r w:rsidRPr="0086163A" w:rsidR="003F53AC">
        <w:rPr>
          <w:color w:val="525252" w:themeColor="text1" w:themeTint="F2"/>
          <w:sz w:val="28"/>
          <w:szCs w:val="28"/>
        </w:rPr>
        <w:t>галузі,</w:t>
      </w:r>
      <w:r w:rsidRPr="0086163A" w:rsidR="003F53AC">
        <w:rPr>
          <w:color w:val="525252" w:themeColor="text1" w:themeTint="F2"/>
          <w:spacing w:val="-12"/>
          <w:sz w:val="28"/>
          <w:szCs w:val="28"/>
        </w:rPr>
        <w:t xml:space="preserve"> </w:t>
      </w:r>
      <w:r w:rsidRPr="0086163A" w:rsidR="003F53AC">
        <w:rPr>
          <w:color w:val="525252" w:themeColor="text1" w:themeTint="F2"/>
          <w:sz w:val="28"/>
          <w:szCs w:val="28"/>
        </w:rPr>
        <w:t>що</w:t>
      </w:r>
      <w:r w:rsidRPr="0086163A" w:rsidR="003F53AC">
        <w:rPr>
          <w:color w:val="525252" w:themeColor="text1" w:themeTint="F2"/>
          <w:spacing w:val="-12"/>
          <w:sz w:val="28"/>
          <w:szCs w:val="28"/>
        </w:rPr>
        <w:t xml:space="preserve"> </w:t>
      </w:r>
      <w:r w:rsidRPr="0086163A" w:rsidR="003F53AC">
        <w:rPr>
          <w:color w:val="525252" w:themeColor="text1" w:themeTint="F2"/>
          <w:sz w:val="28"/>
          <w:szCs w:val="28"/>
        </w:rPr>
        <w:t>досліджується,</w:t>
      </w:r>
      <w:r w:rsidRPr="0086163A" w:rsidR="003F53AC">
        <w:rPr>
          <w:color w:val="525252" w:themeColor="text1" w:themeTint="F2"/>
          <w:spacing w:val="-12"/>
          <w:sz w:val="28"/>
          <w:szCs w:val="28"/>
        </w:rPr>
        <w:t xml:space="preserve"> </w:t>
      </w:r>
      <w:r w:rsidRPr="0086163A" w:rsidR="003F53AC">
        <w:rPr>
          <w:color w:val="525252" w:themeColor="text1" w:themeTint="F2"/>
          <w:sz w:val="28"/>
          <w:szCs w:val="28"/>
        </w:rPr>
        <w:t>основними</w:t>
      </w:r>
      <w:r w:rsidRPr="0086163A" w:rsidR="003F53AC">
        <w:rPr>
          <w:color w:val="525252" w:themeColor="text1" w:themeTint="F2"/>
          <w:spacing w:val="-12"/>
          <w:sz w:val="28"/>
          <w:szCs w:val="28"/>
        </w:rPr>
        <w:t xml:space="preserve"> </w:t>
      </w:r>
      <w:r w:rsidRPr="0086163A" w:rsidR="003F53AC">
        <w:rPr>
          <w:color w:val="525252" w:themeColor="text1" w:themeTint="F2"/>
          <w:sz w:val="28"/>
          <w:szCs w:val="28"/>
        </w:rPr>
        <w:t>міжнародними</w:t>
      </w:r>
      <w:r w:rsidRPr="0086163A" w:rsidR="003F53AC">
        <w:rPr>
          <w:color w:val="525252" w:themeColor="text1" w:themeTint="F2"/>
          <w:spacing w:val="-13"/>
          <w:sz w:val="28"/>
          <w:szCs w:val="28"/>
        </w:rPr>
        <w:t xml:space="preserve"> </w:t>
      </w:r>
      <w:r w:rsidRPr="0086163A" w:rsidR="003F53AC">
        <w:rPr>
          <w:color w:val="525252" w:themeColor="text1" w:themeTint="F2"/>
          <w:sz w:val="28"/>
          <w:szCs w:val="28"/>
        </w:rPr>
        <w:t>інструментами</w:t>
      </w:r>
      <w:r w:rsidRPr="0086163A" w:rsidR="003F53AC">
        <w:rPr>
          <w:color w:val="525252" w:themeColor="text1" w:themeTint="F2"/>
          <w:spacing w:val="-13"/>
          <w:sz w:val="28"/>
          <w:szCs w:val="28"/>
        </w:rPr>
        <w:t xml:space="preserve"> </w:t>
      </w:r>
      <w:r w:rsidRPr="0086163A" w:rsidR="003F53AC">
        <w:rPr>
          <w:color w:val="525252" w:themeColor="text1" w:themeTint="F2"/>
          <w:sz w:val="28"/>
          <w:szCs w:val="28"/>
        </w:rPr>
        <w:t>управління</w:t>
      </w:r>
      <w:r w:rsidRPr="0086163A" w:rsidR="003F53AC">
        <w:rPr>
          <w:color w:val="525252" w:themeColor="text1" w:themeTint="F2"/>
          <w:spacing w:val="-12"/>
          <w:sz w:val="28"/>
          <w:szCs w:val="28"/>
        </w:rPr>
        <w:t xml:space="preserve"> </w:t>
      </w:r>
      <w:r w:rsidRPr="0086163A" w:rsidR="003F53AC">
        <w:rPr>
          <w:color w:val="525252" w:themeColor="text1" w:themeTint="F2"/>
          <w:sz w:val="28"/>
          <w:szCs w:val="28"/>
        </w:rPr>
        <w:t>якістю</w:t>
      </w:r>
      <w:r w:rsidRPr="0086163A" w:rsidR="003F53AC">
        <w:rPr>
          <w:color w:val="525252" w:themeColor="text1" w:themeTint="F2"/>
          <w:spacing w:val="-10"/>
          <w:sz w:val="28"/>
          <w:szCs w:val="28"/>
        </w:rPr>
        <w:t xml:space="preserve"> </w:t>
      </w:r>
      <w:r w:rsidRPr="0086163A" w:rsidR="003F53AC">
        <w:rPr>
          <w:color w:val="525252" w:themeColor="text1" w:themeTint="F2"/>
          <w:sz w:val="28"/>
          <w:szCs w:val="28"/>
        </w:rPr>
        <w:t>можуть послугувати:</w:t>
      </w:r>
      <w:r w:rsidRPr="0086163A" w:rsidR="003F53AC">
        <w:rPr>
          <w:color w:val="525252" w:themeColor="text1" w:themeTint="F2"/>
          <w:spacing w:val="-5"/>
          <w:sz w:val="28"/>
          <w:szCs w:val="28"/>
        </w:rPr>
        <w:t xml:space="preserve"> </w:t>
      </w:r>
      <w:r w:rsidRPr="0086163A">
        <w:rPr>
          <w:color w:val="525252" w:themeColor="text1" w:themeTint="F2"/>
          <w:sz w:val="28"/>
          <w:szCs w:val="28"/>
        </w:rPr>
        <w:t xml:space="preserve">стандартизація лікувально-діагностичного  процесу; </w:t>
      </w:r>
      <w:r w:rsidRPr="0086163A" w:rsidR="003F53AC">
        <w:rPr>
          <w:color w:val="525252" w:themeColor="text1" w:themeTint="F2"/>
          <w:sz w:val="28"/>
          <w:szCs w:val="28"/>
        </w:rPr>
        <w:t>акредитація</w:t>
      </w:r>
      <w:r w:rsidRPr="0086163A" w:rsidR="003F53AC">
        <w:rPr>
          <w:color w:val="525252" w:themeColor="text1" w:themeTint="F2"/>
          <w:spacing w:val="-5"/>
          <w:sz w:val="28"/>
          <w:szCs w:val="28"/>
        </w:rPr>
        <w:t xml:space="preserve"> </w:t>
      </w:r>
      <w:r w:rsidRPr="0086163A" w:rsidR="003F53AC">
        <w:rPr>
          <w:color w:val="525252" w:themeColor="text1" w:themeTint="F2"/>
          <w:sz w:val="28"/>
          <w:szCs w:val="28"/>
        </w:rPr>
        <w:t>закладів</w:t>
      </w:r>
      <w:r w:rsidRPr="0086163A" w:rsidR="003F53AC">
        <w:rPr>
          <w:color w:val="525252" w:themeColor="text1" w:themeTint="F2"/>
          <w:spacing w:val="-7"/>
          <w:sz w:val="28"/>
          <w:szCs w:val="28"/>
        </w:rPr>
        <w:t xml:space="preserve"> </w:t>
      </w:r>
      <w:r w:rsidRPr="0086163A" w:rsidR="003F53AC">
        <w:rPr>
          <w:color w:val="525252" w:themeColor="text1" w:themeTint="F2"/>
          <w:sz w:val="28"/>
          <w:szCs w:val="28"/>
        </w:rPr>
        <w:t>охорони</w:t>
      </w:r>
      <w:r w:rsidRPr="0086163A" w:rsidR="003F53AC">
        <w:rPr>
          <w:color w:val="525252" w:themeColor="text1" w:themeTint="F2"/>
          <w:spacing w:val="-6"/>
          <w:sz w:val="28"/>
          <w:szCs w:val="28"/>
        </w:rPr>
        <w:t xml:space="preserve"> </w:t>
      </w:r>
      <w:r w:rsidRPr="0086163A" w:rsidR="003F53AC">
        <w:rPr>
          <w:color w:val="525252" w:themeColor="text1" w:themeTint="F2"/>
          <w:sz w:val="28"/>
          <w:szCs w:val="28"/>
        </w:rPr>
        <w:t>здоров’я;</w:t>
      </w:r>
      <w:r w:rsidRPr="0086163A" w:rsidR="003F53AC">
        <w:rPr>
          <w:color w:val="525252" w:themeColor="text1" w:themeTint="F2"/>
          <w:spacing w:val="-5"/>
          <w:sz w:val="28"/>
          <w:szCs w:val="28"/>
        </w:rPr>
        <w:t xml:space="preserve"> </w:t>
      </w:r>
      <w:r w:rsidRPr="0086163A">
        <w:rPr>
          <w:color w:val="525252" w:themeColor="text1" w:themeTint="F2"/>
          <w:sz w:val="28"/>
          <w:szCs w:val="28"/>
        </w:rPr>
        <w:t>ліцензування</w:t>
      </w:r>
      <w:r w:rsidRPr="0086163A">
        <w:rPr>
          <w:color w:val="525252" w:themeColor="text1" w:themeTint="F2"/>
          <w:spacing w:val="-6"/>
          <w:sz w:val="28"/>
          <w:szCs w:val="28"/>
        </w:rPr>
        <w:t xml:space="preserve"> </w:t>
      </w:r>
      <w:r w:rsidRPr="0086163A">
        <w:rPr>
          <w:color w:val="525252" w:themeColor="text1" w:themeTint="F2"/>
          <w:sz w:val="28"/>
          <w:szCs w:val="28"/>
        </w:rPr>
        <w:t>медичної</w:t>
      </w:r>
      <w:r w:rsidRPr="0086163A">
        <w:rPr>
          <w:color w:val="525252" w:themeColor="text1" w:themeTint="F2"/>
          <w:spacing w:val="-5"/>
          <w:sz w:val="28"/>
          <w:szCs w:val="28"/>
        </w:rPr>
        <w:t xml:space="preserve"> </w:t>
      </w:r>
      <w:r w:rsidRPr="0086163A">
        <w:rPr>
          <w:color w:val="525252" w:themeColor="text1" w:themeTint="F2"/>
          <w:sz w:val="28"/>
          <w:szCs w:val="28"/>
        </w:rPr>
        <w:t>практики;</w:t>
      </w:r>
      <w:r w:rsidRPr="0086163A">
        <w:rPr>
          <w:color w:val="525252" w:themeColor="text1" w:themeTint="F2"/>
          <w:spacing w:val="-4"/>
          <w:sz w:val="28"/>
          <w:szCs w:val="28"/>
        </w:rPr>
        <w:t xml:space="preserve"> </w:t>
      </w:r>
      <w:r w:rsidRPr="0086163A" w:rsidR="003F53AC">
        <w:rPr>
          <w:color w:val="525252" w:themeColor="text1" w:themeTint="F2"/>
          <w:sz w:val="28"/>
          <w:szCs w:val="28"/>
        </w:rPr>
        <w:t xml:space="preserve">сертифікація на відповідність національним стандартам </w:t>
      </w:r>
      <w:r>
        <w:rPr>
          <w:color w:val="525252" w:themeColor="text1" w:themeTint="F2"/>
          <w:sz w:val="28"/>
          <w:szCs w:val="28"/>
        </w:rPr>
        <w:t>в</w:t>
      </w:r>
      <w:r w:rsidRPr="0086163A" w:rsidR="003F53AC">
        <w:rPr>
          <w:color w:val="525252" w:themeColor="text1" w:themeTint="F2"/>
          <w:sz w:val="28"/>
          <w:szCs w:val="28"/>
        </w:rPr>
        <w:t xml:space="preserve"> системи управління якістю ДСТУ ISO серії 9000 версії 2000 р.; міжнародні, європейська і національні премії з якості [</w:t>
      </w:r>
      <w:r w:rsidR="00A77F7C">
        <w:rPr>
          <w:color w:val="525252" w:themeColor="text1" w:themeTint="F2"/>
          <w:sz w:val="28"/>
          <w:szCs w:val="28"/>
        </w:rPr>
        <w:t>10</w:t>
      </w:r>
      <w:r w:rsidRPr="0086163A" w:rsidR="003F53AC">
        <w:rPr>
          <w:color w:val="525252" w:themeColor="text1" w:themeTint="F2"/>
          <w:sz w:val="28"/>
          <w:szCs w:val="28"/>
        </w:rPr>
        <w:t xml:space="preserve">, </w:t>
      </w:r>
      <w:r w:rsidR="00A77F7C">
        <w:rPr>
          <w:color w:val="525252" w:themeColor="text1" w:themeTint="F2"/>
          <w:sz w:val="28"/>
          <w:szCs w:val="28"/>
        </w:rPr>
        <w:t>11</w:t>
      </w:r>
      <w:r w:rsidRPr="0086163A" w:rsidR="003F53AC">
        <w:rPr>
          <w:color w:val="525252" w:themeColor="text1" w:themeTint="F2"/>
          <w:sz w:val="28"/>
          <w:szCs w:val="28"/>
        </w:rPr>
        <w:t xml:space="preserve">, </w:t>
      </w:r>
      <w:r w:rsidR="00A77F7C">
        <w:rPr>
          <w:color w:val="525252" w:themeColor="text1" w:themeTint="F2"/>
          <w:sz w:val="28"/>
          <w:szCs w:val="28"/>
        </w:rPr>
        <w:t>39</w:t>
      </w:r>
      <w:r w:rsidRPr="0086163A" w:rsidR="003F53AC">
        <w:rPr>
          <w:color w:val="525252" w:themeColor="text1" w:themeTint="F2"/>
          <w:sz w:val="28"/>
          <w:szCs w:val="28"/>
        </w:rPr>
        <w:t xml:space="preserve">]. В Україні запроваджені </w:t>
      </w:r>
      <w:r>
        <w:rPr>
          <w:color w:val="525252" w:themeColor="text1" w:themeTint="F2"/>
          <w:sz w:val="28"/>
          <w:szCs w:val="28"/>
        </w:rPr>
        <w:t>в</w:t>
      </w:r>
      <w:r w:rsidRPr="0086163A" w:rsidR="003F53AC">
        <w:rPr>
          <w:color w:val="525252" w:themeColor="text1" w:themeTint="F2"/>
          <w:sz w:val="28"/>
          <w:szCs w:val="28"/>
        </w:rPr>
        <w:t xml:space="preserve">сі зазначені інструменти, вони взаємопов’язані </w:t>
      </w:r>
      <w:r>
        <w:rPr>
          <w:color w:val="525252" w:themeColor="text1" w:themeTint="F2"/>
          <w:sz w:val="28"/>
          <w:szCs w:val="28"/>
        </w:rPr>
        <w:t>та</w:t>
      </w:r>
      <w:r w:rsidRPr="0086163A" w:rsidR="003F53AC">
        <w:rPr>
          <w:color w:val="525252" w:themeColor="text1" w:themeTint="F2"/>
          <w:sz w:val="28"/>
          <w:szCs w:val="28"/>
        </w:rPr>
        <w:t xml:space="preserve"> доповнюють один одного.</w:t>
      </w:r>
    </w:p>
    <w:p w:rsidRPr="0086163A" w:rsidR="003F53AC" w:rsidP="00C44337" w:rsidRDefault="003F53AC" w14:paraId="522F93C5" w14:textId="2F8D2091">
      <w:pPr>
        <w:pStyle w:val="ac"/>
        <w:spacing w:line="360" w:lineRule="auto"/>
        <w:ind w:right="110" w:firstLine="566"/>
        <w:rPr>
          <w:color w:val="525252" w:themeColor="text1" w:themeTint="F2"/>
          <w:sz w:val="28"/>
          <w:szCs w:val="28"/>
        </w:rPr>
      </w:pPr>
      <w:r w:rsidRPr="0086163A">
        <w:rPr>
          <w:color w:val="525252" w:themeColor="text1" w:themeTint="F2"/>
          <w:sz w:val="28"/>
          <w:szCs w:val="28"/>
        </w:rPr>
        <w:t xml:space="preserve">Контроль ефективності </w:t>
      </w:r>
      <w:r w:rsidR="003C5418">
        <w:rPr>
          <w:color w:val="525252" w:themeColor="text1" w:themeTint="F2"/>
          <w:sz w:val="28"/>
          <w:szCs w:val="28"/>
        </w:rPr>
        <w:t xml:space="preserve">даної </w:t>
      </w:r>
      <w:r w:rsidRPr="0086163A">
        <w:rPr>
          <w:color w:val="525252" w:themeColor="text1" w:themeTint="F2"/>
          <w:sz w:val="28"/>
          <w:szCs w:val="28"/>
        </w:rPr>
        <w:t xml:space="preserve">системи СУЯ, </w:t>
      </w:r>
      <w:r w:rsidR="003C5418">
        <w:rPr>
          <w:color w:val="525252" w:themeColor="text1" w:themeTint="F2"/>
          <w:sz w:val="28"/>
          <w:szCs w:val="28"/>
        </w:rPr>
        <w:t>яка</w:t>
      </w:r>
      <w:r w:rsidRPr="0086163A">
        <w:rPr>
          <w:color w:val="525252" w:themeColor="text1" w:themeTint="F2"/>
          <w:sz w:val="28"/>
          <w:szCs w:val="28"/>
        </w:rPr>
        <w:t xml:space="preserve"> була впроваджена</w:t>
      </w:r>
      <w:r w:rsidR="003C5418">
        <w:rPr>
          <w:color w:val="525252" w:themeColor="text1" w:themeTint="F2"/>
          <w:sz w:val="28"/>
          <w:szCs w:val="28"/>
        </w:rPr>
        <w:t xml:space="preserve"> в Україні</w:t>
      </w:r>
      <w:r w:rsidRPr="0086163A">
        <w:rPr>
          <w:color w:val="525252" w:themeColor="text1" w:themeTint="F2"/>
          <w:sz w:val="28"/>
          <w:szCs w:val="28"/>
        </w:rPr>
        <w:t>, можна оцінити завдяки таким показникам як:</w:t>
      </w:r>
    </w:p>
    <w:p w:rsidRPr="0086163A" w:rsidR="003F53AC" w:rsidP="00C44337" w:rsidRDefault="003F53AC" w14:paraId="0644C49C" w14:textId="002592BE">
      <w:pPr>
        <w:pStyle w:val="a5"/>
        <w:widowControl w:val="0"/>
        <w:numPr>
          <w:ilvl w:val="0"/>
          <w:numId w:val="4"/>
        </w:numPr>
        <w:tabs>
          <w:tab w:val="left" w:pos="1040"/>
        </w:tabs>
        <w:autoSpaceDE w:val="0"/>
        <w:autoSpaceDN w:val="0"/>
        <w:spacing w:after="0" w:line="360" w:lineRule="auto"/>
        <w:ind w:right="109"/>
        <w:contextualSpacing w:val="0"/>
        <w:jc w:val="both"/>
        <w:rPr>
          <w:rFonts w:ascii="Times New Roman" w:hAnsi="Times New Roman" w:cs="Times New Roman"/>
          <w:color w:val="525252" w:themeColor="text1" w:themeTint="F2"/>
          <w:sz w:val="28"/>
          <w:szCs w:val="28"/>
          <w:lang w:val="uk-UA"/>
        </w:rPr>
      </w:pPr>
      <w:r w:rsidRPr="0086163A">
        <w:rPr>
          <w:rFonts w:ascii="Times New Roman" w:hAnsi="Times New Roman" w:cs="Times New Roman"/>
          <w:color w:val="525252" w:themeColor="text1" w:themeTint="F2"/>
          <w:sz w:val="28"/>
          <w:szCs w:val="28"/>
          <w:lang w:val="uk-UA"/>
        </w:rPr>
        <w:t xml:space="preserve">цільові показники планування </w:t>
      </w:r>
      <w:r w:rsidR="003C5418">
        <w:rPr>
          <w:rFonts w:ascii="Times New Roman" w:hAnsi="Times New Roman" w:cs="Times New Roman"/>
          <w:color w:val="525252" w:themeColor="text1" w:themeTint="F2"/>
          <w:sz w:val="28"/>
          <w:szCs w:val="28"/>
          <w:lang w:val="uk-UA"/>
        </w:rPr>
        <w:t xml:space="preserve">або </w:t>
      </w:r>
      <w:r w:rsidRPr="0086163A">
        <w:rPr>
          <w:rFonts w:ascii="Times New Roman" w:hAnsi="Times New Roman" w:cs="Times New Roman"/>
          <w:color w:val="525252" w:themeColor="text1" w:themeTint="F2"/>
          <w:sz w:val="28"/>
          <w:szCs w:val="28"/>
          <w:lang w:val="uk-UA"/>
        </w:rPr>
        <w:t>проектування медичної допомоги (кількість одиниць проектів, відповідна галузевим медико-технологічним</w:t>
      </w:r>
      <w:r w:rsidRPr="0086163A">
        <w:rPr>
          <w:rFonts w:ascii="Times New Roman" w:hAnsi="Times New Roman" w:cs="Times New Roman"/>
          <w:color w:val="525252" w:themeColor="text1" w:themeTint="F2"/>
          <w:spacing w:val="-2"/>
          <w:sz w:val="28"/>
          <w:szCs w:val="28"/>
          <w:lang w:val="uk-UA"/>
        </w:rPr>
        <w:t xml:space="preserve"> </w:t>
      </w:r>
      <w:r w:rsidRPr="0086163A">
        <w:rPr>
          <w:rFonts w:ascii="Times New Roman" w:hAnsi="Times New Roman" w:cs="Times New Roman"/>
          <w:color w:val="525252" w:themeColor="text1" w:themeTint="F2"/>
          <w:sz w:val="28"/>
          <w:szCs w:val="28"/>
          <w:lang w:val="uk-UA"/>
        </w:rPr>
        <w:t>документам);</w:t>
      </w:r>
    </w:p>
    <w:p w:rsidRPr="0086163A" w:rsidR="003F53AC" w:rsidP="00C44337" w:rsidRDefault="003F53AC" w14:paraId="1737588F" w14:textId="28BAD279">
      <w:pPr>
        <w:pStyle w:val="a5"/>
        <w:widowControl w:val="0"/>
        <w:numPr>
          <w:ilvl w:val="0"/>
          <w:numId w:val="4"/>
        </w:numPr>
        <w:tabs>
          <w:tab w:val="left" w:pos="1040"/>
        </w:tabs>
        <w:autoSpaceDE w:val="0"/>
        <w:autoSpaceDN w:val="0"/>
        <w:spacing w:after="0" w:line="360" w:lineRule="auto"/>
        <w:ind w:hanging="361"/>
        <w:contextualSpacing w:val="0"/>
        <w:jc w:val="both"/>
        <w:rPr>
          <w:rFonts w:ascii="Times New Roman" w:hAnsi="Times New Roman" w:cs="Times New Roman"/>
          <w:color w:val="525252" w:themeColor="text1" w:themeTint="F2"/>
          <w:sz w:val="28"/>
          <w:szCs w:val="28"/>
          <w:lang w:val="uk-UA"/>
        </w:rPr>
      </w:pPr>
      <w:r w:rsidRPr="0086163A">
        <w:rPr>
          <w:rFonts w:ascii="Times New Roman" w:hAnsi="Times New Roman" w:cs="Times New Roman"/>
          <w:color w:val="525252" w:themeColor="text1" w:themeTint="F2"/>
          <w:sz w:val="28"/>
          <w:szCs w:val="28"/>
          <w:lang w:val="uk-UA"/>
        </w:rPr>
        <w:t xml:space="preserve">планові витрати на забезпечення </w:t>
      </w:r>
      <w:r w:rsidR="00CE1A8B">
        <w:rPr>
          <w:rFonts w:ascii="Times New Roman" w:hAnsi="Times New Roman" w:cs="Times New Roman"/>
          <w:color w:val="525252" w:themeColor="text1" w:themeTint="F2"/>
          <w:sz w:val="28"/>
          <w:szCs w:val="28"/>
          <w:lang w:val="uk-UA"/>
        </w:rPr>
        <w:t xml:space="preserve">ресурсами </w:t>
      </w:r>
      <w:r w:rsidRPr="00CE1A8B" w:rsidR="00CE1A8B">
        <w:rPr>
          <w:rFonts w:ascii="Times New Roman" w:hAnsi="Times New Roman" w:cs="Times New Roman"/>
          <w:color w:val="525252" w:themeColor="text1" w:themeTint="F2"/>
          <w:sz w:val="28"/>
          <w:szCs w:val="28"/>
          <w:lang w:val="uk-UA"/>
        </w:rPr>
        <w:t>закладів охорони здоров’я</w:t>
      </w:r>
      <w:r w:rsidRPr="0086163A">
        <w:rPr>
          <w:rFonts w:ascii="Times New Roman" w:hAnsi="Times New Roman" w:cs="Times New Roman"/>
          <w:color w:val="525252" w:themeColor="text1" w:themeTint="F2"/>
          <w:sz w:val="28"/>
          <w:szCs w:val="28"/>
          <w:lang w:val="uk-UA"/>
        </w:rPr>
        <w:t>;</w:t>
      </w:r>
    </w:p>
    <w:p w:rsidRPr="0086163A" w:rsidR="003F53AC" w:rsidP="00C44337" w:rsidRDefault="003F53AC" w14:paraId="414D2F28" w14:textId="6B723893">
      <w:pPr>
        <w:pStyle w:val="a5"/>
        <w:widowControl w:val="0"/>
        <w:numPr>
          <w:ilvl w:val="0"/>
          <w:numId w:val="4"/>
        </w:numPr>
        <w:tabs>
          <w:tab w:val="left" w:pos="1040"/>
        </w:tabs>
        <w:autoSpaceDE w:val="0"/>
        <w:autoSpaceDN w:val="0"/>
        <w:spacing w:after="0" w:line="360" w:lineRule="auto"/>
        <w:ind w:right="114"/>
        <w:contextualSpacing w:val="0"/>
        <w:jc w:val="both"/>
        <w:rPr>
          <w:rFonts w:ascii="Times New Roman" w:hAnsi="Times New Roman" w:cs="Times New Roman"/>
          <w:color w:val="525252" w:themeColor="text1" w:themeTint="F2"/>
          <w:sz w:val="28"/>
          <w:szCs w:val="28"/>
          <w:lang w:val="uk-UA"/>
        </w:rPr>
      </w:pPr>
      <w:r w:rsidRPr="0086163A">
        <w:rPr>
          <w:rFonts w:ascii="Times New Roman" w:hAnsi="Times New Roman" w:cs="Times New Roman"/>
          <w:color w:val="525252" w:themeColor="text1" w:themeTint="F2"/>
          <w:sz w:val="28"/>
          <w:szCs w:val="28"/>
          <w:lang w:val="uk-UA"/>
        </w:rPr>
        <w:t xml:space="preserve">кількісні цілі </w:t>
      </w:r>
      <w:r w:rsidR="00CE1A8B">
        <w:rPr>
          <w:rFonts w:ascii="Times New Roman" w:hAnsi="Times New Roman" w:cs="Times New Roman"/>
          <w:color w:val="525252" w:themeColor="text1" w:themeTint="F2"/>
          <w:sz w:val="28"/>
          <w:szCs w:val="28"/>
          <w:lang w:val="uk-UA"/>
        </w:rPr>
        <w:t>у</w:t>
      </w:r>
      <w:r w:rsidRPr="0086163A">
        <w:rPr>
          <w:rFonts w:ascii="Times New Roman" w:hAnsi="Times New Roman" w:cs="Times New Roman"/>
          <w:color w:val="525252" w:themeColor="text1" w:themeTint="F2"/>
          <w:sz w:val="28"/>
          <w:szCs w:val="28"/>
          <w:lang w:val="uk-UA"/>
        </w:rPr>
        <w:t xml:space="preserve"> процесах соціологічних досліджень (очікуваний рівень задоволен</w:t>
      </w:r>
      <w:r w:rsidR="00CE1A8B">
        <w:rPr>
          <w:rFonts w:ascii="Times New Roman" w:hAnsi="Times New Roman" w:cs="Times New Roman"/>
          <w:color w:val="525252" w:themeColor="text1" w:themeTint="F2"/>
          <w:sz w:val="28"/>
          <w:szCs w:val="28"/>
          <w:lang w:val="uk-UA"/>
        </w:rPr>
        <w:t>ня</w:t>
      </w:r>
      <w:r w:rsidRPr="0086163A">
        <w:rPr>
          <w:rFonts w:ascii="Times New Roman" w:hAnsi="Times New Roman" w:cs="Times New Roman"/>
          <w:color w:val="525252" w:themeColor="text1" w:themeTint="F2"/>
          <w:sz w:val="28"/>
          <w:szCs w:val="28"/>
          <w:lang w:val="uk-UA"/>
        </w:rPr>
        <w:t xml:space="preserve"> респондентів; планова репрезентативна кількість</w:t>
      </w:r>
      <w:r w:rsidRPr="0086163A">
        <w:rPr>
          <w:rFonts w:ascii="Times New Roman" w:hAnsi="Times New Roman" w:cs="Times New Roman"/>
          <w:color w:val="525252" w:themeColor="text1" w:themeTint="F2"/>
          <w:spacing w:val="-4"/>
          <w:sz w:val="28"/>
          <w:szCs w:val="28"/>
          <w:lang w:val="uk-UA"/>
        </w:rPr>
        <w:t xml:space="preserve"> </w:t>
      </w:r>
      <w:r w:rsidRPr="0086163A">
        <w:rPr>
          <w:rFonts w:ascii="Times New Roman" w:hAnsi="Times New Roman" w:cs="Times New Roman"/>
          <w:color w:val="525252" w:themeColor="text1" w:themeTint="F2"/>
          <w:sz w:val="28"/>
          <w:szCs w:val="28"/>
          <w:lang w:val="uk-UA"/>
        </w:rPr>
        <w:t>респондентів);</w:t>
      </w:r>
    </w:p>
    <w:p w:rsidRPr="0086163A" w:rsidR="003F53AC" w:rsidP="00C44337" w:rsidRDefault="003F53AC" w14:paraId="4916D6C4" w14:textId="1200EAE5">
      <w:pPr>
        <w:pStyle w:val="a5"/>
        <w:widowControl w:val="0"/>
        <w:numPr>
          <w:ilvl w:val="0"/>
          <w:numId w:val="4"/>
        </w:numPr>
        <w:tabs>
          <w:tab w:val="left" w:pos="1040"/>
        </w:tabs>
        <w:autoSpaceDE w:val="0"/>
        <w:autoSpaceDN w:val="0"/>
        <w:spacing w:after="0" w:line="360" w:lineRule="auto"/>
        <w:ind w:right="111"/>
        <w:contextualSpacing w:val="0"/>
        <w:jc w:val="both"/>
        <w:rPr>
          <w:rFonts w:ascii="Times New Roman" w:hAnsi="Times New Roman" w:cs="Times New Roman"/>
          <w:color w:val="525252" w:themeColor="text1" w:themeTint="F2"/>
          <w:sz w:val="28"/>
          <w:szCs w:val="28"/>
          <w:lang w:val="uk-UA"/>
        </w:rPr>
      </w:pPr>
      <w:r w:rsidRPr="0086163A">
        <w:rPr>
          <w:rFonts w:ascii="Times New Roman" w:hAnsi="Times New Roman" w:cs="Times New Roman"/>
          <w:color w:val="525252" w:themeColor="text1" w:themeTint="F2"/>
          <w:sz w:val="28"/>
          <w:szCs w:val="28"/>
          <w:lang w:val="uk-UA"/>
        </w:rPr>
        <w:t xml:space="preserve">цілі </w:t>
      </w:r>
      <w:r w:rsidR="00CE1A8B">
        <w:rPr>
          <w:rFonts w:ascii="Times New Roman" w:hAnsi="Times New Roman" w:cs="Times New Roman"/>
          <w:color w:val="525252" w:themeColor="text1" w:themeTint="F2"/>
          <w:sz w:val="28"/>
          <w:szCs w:val="28"/>
          <w:lang w:val="uk-UA"/>
        </w:rPr>
        <w:t>у</w:t>
      </w:r>
      <w:r w:rsidRPr="0086163A">
        <w:rPr>
          <w:rFonts w:ascii="Times New Roman" w:hAnsi="Times New Roman" w:cs="Times New Roman"/>
          <w:color w:val="525252" w:themeColor="text1" w:themeTint="F2"/>
          <w:sz w:val="28"/>
          <w:szCs w:val="28"/>
          <w:lang w:val="uk-UA"/>
        </w:rPr>
        <w:t xml:space="preserve"> сфері навчання персоналу (кількість персоналу, як</w:t>
      </w:r>
      <w:r w:rsidR="00CE1A8B">
        <w:rPr>
          <w:rFonts w:ascii="Times New Roman" w:hAnsi="Times New Roman" w:cs="Times New Roman"/>
          <w:color w:val="525252" w:themeColor="text1" w:themeTint="F2"/>
          <w:sz w:val="28"/>
          <w:szCs w:val="28"/>
          <w:lang w:val="uk-UA"/>
        </w:rPr>
        <w:t>ий</w:t>
      </w:r>
      <w:r w:rsidRPr="0086163A">
        <w:rPr>
          <w:rFonts w:ascii="Times New Roman" w:hAnsi="Times New Roman" w:cs="Times New Roman"/>
          <w:color w:val="525252" w:themeColor="text1" w:themeTint="F2"/>
          <w:sz w:val="28"/>
          <w:szCs w:val="28"/>
          <w:lang w:val="uk-UA"/>
        </w:rPr>
        <w:t xml:space="preserve"> підлягає </w:t>
      </w:r>
      <w:r w:rsidRPr="0086163A">
        <w:rPr>
          <w:rFonts w:ascii="Times New Roman" w:hAnsi="Times New Roman" w:cs="Times New Roman"/>
          <w:color w:val="525252" w:themeColor="text1" w:themeTint="F2"/>
          <w:sz w:val="28"/>
          <w:szCs w:val="28"/>
          <w:lang w:val="uk-UA"/>
        </w:rPr>
        <w:lastRenderedPageBreak/>
        <w:t xml:space="preserve">підвищенню кваліфікації </w:t>
      </w:r>
      <w:r w:rsidR="00CE1A8B">
        <w:rPr>
          <w:rFonts w:ascii="Times New Roman" w:hAnsi="Times New Roman" w:cs="Times New Roman"/>
          <w:color w:val="525252" w:themeColor="text1" w:themeTint="F2"/>
          <w:sz w:val="28"/>
          <w:szCs w:val="28"/>
          <w:lang w:val="uk-UA"/>
        </w:rPr>
        <w:t>у</w:t>
      </w:r>
      <w:r w:rsidRPr="0086163A">
        <w:rPr>
          <w:rFonts w:ascii="Times New Roman" w:hAnsi="Times New Roman" w:cs="Times New Roman"/>
          <w:color w:val="525252" w:themeColor="text1" w:themeTint="F2"/>
          <w:spacing w:val="-15"/>
          <w:sz w:val="28"/>
          <w:szCs w:val="28"/>
          <w:lang w:val="uk-UA"/>
        </w:rPr>
        <w:t xml:space="preserve"> </w:t>
      </w:r>
      <w:r w:rsidRPr="0086163A">
        <w:rPr>
          <w:rFonts w:ascii="Times New Roman" w:hAnsi="Times New Roman" w:cs="Times New Roman"/>
          <w:color w:val="525252" w:themeColor="text1" w:themeTint="F2"/>
          <w:sz w:val="28"/>
          <w:szCs w:val="28"/>
          <w:lang w:val="uk-UA"/>
        </w:rPr>
        <w:t>закладах</w:t>
      </w:r>
      <w:r w:rsidRPr="0086163A">
        <w:rPr>
          <w:rFonts w:ascii="Times New Roman" w:hAnsi="Times New Roman" w:cs="Times New Roman"/>
          <w:color w:val="525252" w:themeColor="text1" w:themeTint="F2"/>
          <w:spacing w:val="-14"/>
          <w:sz w:val="28"/>
          <w:szCs w:val="28"/>
          <w:lang w:val="uk-UA"/>
        </w:rPr>
        <w:t xml:space="preserve"> </w:t>
      </w:r>
      <w:r w:rsidRPr="0086163A">
        <w:rPr>
          <w:rFonts w:ascii="Times New Roman" w:hAnsi="Times New Roman" w:cs="Times New Roman"/>
          <w:color w:val="525252" w:themeColor="text1" w:themeTint="F2"/>
          <w:sz w:val="28"/>
          <w:szCs w:val="28"/>
          <w:lang w:val="uk-UA"/>
        </w:rPr>
        <w:t>післядипломної</w:t>
      </w:r>
      <w:r w:rsidRPr="0086163A">
        <w:rPr>
          <w:rFonts w:ascii="Times New Roman" w:hAnsi="Times New Roman" w:cs="Times New Roman"/>
          <w:color w:val="525252" w:themeColor="text1" w:themeTint="F2"/>
          <w:spacing w:val="-13"/>
          <w:sz w:val="28"/>
          <w:szCs w:val="28"/>
          <w:lang w:val="uk-UA"/>
        </w:rPr>
        <w:t xml:space="preserve"> </w:t>
      </w:r>
      <w:r w:rsidRPr="0086163A">
        <w:rPr>
          <w:rFonts w:ascii="Times New Roman" w:hAnsi="Times New Roman" w:cs="Times New Roman"/>
          <w:color w:val="525252" w:themeColor="text1" w:themeTint="F2"/>
          <w:sz w:val="28"/>
          <w:szCs w:val="28"/>
          <w:lang w:val="uk-UA"/>
        </w:rPr>
        <w:t>освіти</w:t>
      </w:r>
      <w:r w:rsidRPr="0086163A">
        <w:rPr>
          <w:rFonts w:ascii="Times New Roman" w:hAnsi="Times New Roman" w:cs="Times New Roman"/>
          <w:color w:val="525252" w:themeColor="text1" w:themeTint="F2"/>
          <w:spacing w:val="-15"/>
          <w:sz w:val="28"/>
          <w:szCs w:val="28"/>
          <w:lang w:val="uk-UA"/>
        </w:rPr>
        <w:t xml:space="preserve"> </w:t>
      </w:r>
      <w:r w:rsidR="00CE1A8B">
        <w:rPr>
          <w:rFonts w:ascii="Times New Roman" w:hAnsi="Times New Roman" w:cs="Times New Roman"/>
          <w:color w:val="525252" w:themeColor="text1" w:themeTint="F2"/>
          <w:sz w:val="28"/>
          <w:szCs w:val="28"/>
          <w:lang w:val="uk-UA"/>
        </w:rPr>
        <w:t>та</w:t>
      </w:r>
      <w:r w:rsidRPr="0086163A">
        <w:rPr>
          <w:rFonts w:ascii="Times New Roman" w:hAnsi="Times New Roman" w:cs="Times New Roman"/>
          <w:color w:val="525252" w:themeColor="text1" w:themeTint="F2"/>
          <w:spacing w:val="-16"/>
          <w:sz w:val="28"/>
          <w:szCs w:val="28"/>
          <w:lang w:val="uk-UA"/>
        </w:rPr>
        <w:t xml:space="preserve"> </w:t>
      </w:r>
      <w:r w:rsidRPr="0086163A">
        <w:rPr>
          <w:rFonts w:ascii="Times New Roman" w:hAnsi="Times New Roman" w:cs="Times New Roman"/>
          <w:color w:val="525252" w:themeColor="text1" w:themeTint="F2"/>
          <w:sz w:val="28"/>
          <w:szCs w:val="28"/>
          <w:lang w:val="uk-UA"/>
        </w:rPr>
        <w:t>на</w:t>
      </w:r>
      <w:r w:rsidRPr="0086163A">
        <w:rPr>
          <w:rFonts w:ascii="Times New Roman" w:hAnsi="Times New Roman" w:cs="Times New Roman"/>
          <w:color w:val="525252" w:themeColor="text1" w:themeTint="F2"/>
          <w:spacing w:val="-14"/>
          <w:sz w:val="28"/>
          <w:szCs w:val="28"/>
          <w:lang w:val="uk-UA"/>
        </w:rPr>
        <w:t xml:space="preserve"> </w:t>
      </w:r>
      <w:r w:rsidRPr="0086163A">
        <w:rPr>
          <w:rFonts w:ascii="Times New Roman" w:hAnsi="Times New Roman" w:cs="Times New Roman"/>
          <w:color w:val="525252" w:themeColor="text1" w:themeTint="F2"/>
          <w:sz w:val="28"/>
          <w:szCs w:val="28"/>
          <w:lang w:val="uk-UA"/>
        </w:rPr>
        <w:t>робочих</w:t>
      </w:r>
      <w:r w:rsidRPr="0086163A">
        <w:rPr>
          <w:rFonts w:ascii="Times New Roman" w:hAnsi="Times New Roman" w:cs="Times New Roman"/>
          <w:color w:val="525252" w:themeColor="text1" w:themeTint="F2"/>
          <w:spacing w:val="-14"/>
          <w:sz w:val="28"/>
          <w:szCs w:val="28"/>
          <w:lang w:val="uk-UA"/>
        </w:rPr>
        <w:t xml:space="preserve"> </w:t>
      </w:r>
      <w:r w:rsidRPr="0086163A">
        <w:rPr>
          <w:rFonts w:ascii="Times New Roman" w:hAnsi="Times New Roman" w:cs="Times New Roman"/>
          <w:color w:val="525252" w:themeColor="text1" w:themeTint="F2"/>
          <w:sz w:val="28"/>
          <w:szCs w:val="28"/>
          <w:lang w:val="uk-UA"/>
        </w:rPr>
        <w:t>місцях;</w:t>
      </w:r>
      <w:r w:rsidRPr="0086163A">
        <w:rPr>
          <w:rFonts w:ascii="Times New Roman" w:hAnsi="Times New Roman" w:cs="Times New Roman"/>
          <w:color w:val="525252" w:themeColor="text1" w:themeTint="F2"/>
          <w:spacing w:val="-13"/>
          <w:sz w:val="28"/>
          <w:szCs w:val="28"/>
          <w:lang w:val="uk-UA"/>
        </w:rPr>
        <w:t xml:space="preserve"> </w:t>
      </w:r>
      <w:r w:rsidRPr="0086163A">
        <w:rPr>
          <w:rFonts w:ascii="Times New Roman" w:hAnsi="Times New Roman" w:cs="Times New Roman"/>
          <w:color w:val="525252" w:themeColor="text1" w:themeTint="F2"/>
          <w:sz w:val="28"/>
          <w:szCs w:val="28"/>
          <w:lang w:val="uk-UA"/>
        </w:rPr>
        <w:t>кількість</w:t>
      </w:r>
      <w:r w:rsidRPr="0086163A">
        <w:rPr>
          <w:rFonts w:ascii="Times New Roman" w:hAnsi="Times New Roman" w:cs="Times New Roman"/>
          <w:color w:val="525252" w:themeColor="text1" w:themeTint="F2"/>
          <w:spacing w:val="-17"/>
          <w:sz w:val="28"/>
          <w:szCs w:val="28"/>
          <w:lang w:val="uk-UA"/>
        </w:rPr>
        <w:t xml:space="preserve"> </w:t>
      </w:r>
      <w:r w:rsidR="00CE1A8B">
        <w:rPr>
          <w:rFonts w:ascii="Times New Roman" w:hAnsi="Times New Roman" w:cs="Times New Roman"/>
          <w:color w:val="525252" w:themeColor="text1" w:themeTint="F2"/>
          <w:sz w:val="28"/>
          <w:szCs w:val="28"/>
          <w:lang w:val="uk-UA"/>
        </w:rPr>
        <w:t>та</w:t>
      </w:r>
      <w:r w:rsidRPr="0086163A">
        <w:rPr>
          <w:rFonts w:ascii="Times New Roman" w:hAnsi="Times New Roman" w:cs="Times New Roman"/>
          <w:color w:val="525252" w:themeColor="text1" w:themeTint="F2"/>
          <w:spacing w:val="-13"/>
          <w:sz w:val="28"/>
          <w:szCs w:val="28"/>
          <w:lang w:val="uk-UA"/>
        </w:rPr>
        <w:t xml:space="preserve"> </w:t>
      </w:r>
      <w:r w:rsidRPr="0086163A">
        <w:rPr>
          <w:rFonts w:ascii="Times New Roman" w:hAnsi="Times New Roman" w:cs="Times New Roman"/>
          <w:color w:val="525252" w:themeColor="text1" w:themeTint="F2"/>
          <w:sz w:val="28"/>
          <w:szCs w:val="28"/>
          <w:lang w:val="uk-UA"/>
        </w:rPr>
        <w:t>теми</w:t>
      </w:r>
      <w:r w:rsidRPr="0086163A">
        <w:rPr>
          <w:rFonts w:ascii="Times New Roman" w:hAnsi="Times New Roman" w:cs="Times New Roman"/>
          <w:color w:val="525252" w:themeColor="text1" w:themeTint="F2"/>
          <w:spacing w:val="-14"/>
          <w:sz w:val="28"/>
          <w:szCs w:val="28"/>
          <w:lang w:val="uk-UA"/>
        </w:rPr>
        <w:t xml:space="preserve"> </w:t>
      </w:r>
      <w:r w:rsidRPr="0086163A">
        <w:rPr>
          <w:rFonts w:ascii="Times New Roman" w:hAnsi="Times New Roman" w:cs="Times New Roman"/>
          <w:color w:val="525252" w:themeColor="text1" w:themeTint="F2"/>
          <w:sz w:val="28"/>
          <w:szCs w:val="28"/>
          <w:lang w:val="uk-UA"/>
        </w:rPr>
        <w:t>навчальних</w:t>
      </w:r>
      <w:r w:rsidRPr="0086163A">
        <w:rPr>
          <w:rFonts w:ascii="Times New Roman" w:hAnsi="Times New Roman" w:cs="Times New Roman"/>
          <w:color w:val="525252" w:themeColor="text1" w:themeTint="F2"/>
          <w:spacing w:val="-14"/>
          <w:sz w:val="28"/>
          <w:szCs w:val="28"/>
          <w:lang w:val="uk-UA"/>
        </w:rPr>
        <w:t xml:space="preserve"> </w:t>
      </w:r>
      <w:r w:rsidRPr="0086163A">
        <w:rPr>
          <w:rFonts w:ascii="Times New Roman" w:hAnsi="Times New Roman" w:cs="Times New Roman"/>
          <w:color w:val="525252" w:themeColor="text1" w:themeTint="F2"/>
          <w:sz w:val="28"/>
          <w:szCs w:val="28"/>
          <w:lang w:val="uk-UA"/>
        </w:rPr>
        <w:t>матеріалів, що плануються до</w:t>
      </w:r>
      <w:r w:rsidRPr="0086163A">
        <w:rPr>
          <w:rFonts w:ascii="Times New Roman" w:hAnsi="Times New Roman" w:cs="Times New Roman"/>
          <w:color w:val="525252" w:themeColor="text1" w:themeTint="F2"/>
          <w:spacing w:val="-2"/>
          <w:sz w:val="28"/>
          <w:szCs w:val="28"/>
          <w:lang w:val="uk-UA"/>
        </w:rPr>
        <w:t xml:space="preserve"> </w:t>
      </w:r>
      <w:r w:rsidRPr="0086163A">
        <w:rPr>
          <w:rFonts w:ascii="Times New Roman" w:hAnsi="Times New Roman" w:cs="Times New Roman"/>
          <w:color w:val="525252" w:themeColor="text1" w:themeTint="F2"/>
          <w:sz w:val="28"/>
          <w:szCs w:val="28"/>
          <w:lang w:val="uk-UA"/>
        </w:rPr>
        <w:t>розробки);</w:t>
      </w:r>
    </w:p>
    <w:p w:rsidRPr="0086163A" w:rsidR="003F53AC" w:rsidP="00C44337" w:rsidRDefault="003F53AC" w14:paraId="0C39F0C0" w14:textId="7F279DFF">
      <w:pPr>
        <w:pStyle w:val="a5"/>
        <w:widowControl w:val="0"/>
        <w:numPr>
          <w:ilvl w:val="0"/>
          <w:numId w:val="4"/>
        </w:numPr>
        <w:tabs>
          <w:tab w:val="left" w:pos="1040"/>
        </w:tabs>
        <w:autoSpaceDE w:val="0"/>
        <w:autoSpaceDN w:val="0"/>
        <w:spacing w:after="0" w:line="360" w:lineRule="auto"/>
        <w:ind w:hanging="361"/>
        <w:contextualSpacing w:val="0"/>
        <w:jc w:val="both"/>
        <w:rPr>
          <w:rFonts w:ascii="Times New Roman" w:hAnsi="Times New Roman" w:cs="Times New Roman"/>
          <w:color w:val="525252" w:themeColor="text1" w:themeTint="F2"/>
          <w:sz w:val="28"/>
          <w:szCs w:val="28"/>
          <w:lang w:val="uk-UA"/>
        </w:rPr>
      </w:pPr>
      <w:r w:rsidRPr="0086163A">
        <w:rPr>
          <w:rFonts w:ascii="Times New Roman" w:hAnsi="Times New Roman" w:cs="Times New Roman"/>
          <w:color w:val="525252" w:themeColor="text1" w:themeTint="F2"/>
          <w:sz w:val="28"/>
          <w:szCs w:val="28"/>
          <w:lang w:val="uk-UA"/>
        </w:rPr>
        <w:t xml:space="preserve">плановий обсяг </w:t>
      </w:r>
      <w:r w:rsidR="00CE1A8B">
        <w:rPr>
          <w:rFonts w:ascii="Times New Roman" w:hAnsi="Times New Roman" w:cs="Times New Roman"/>
          <w:color w:val="525252" w:themeColor="text1" w:themeTint="F2"/>
          <w:sz w:val="28"/>
          <w:szCs w:val="28"/>
          <w:lang w:val="uk-UA"/>
        </w:rPr>
        <w:t xml:space="preserve">щодо </w:t>
      </w:r>
      <w:r w:rsidRPr="0086163A">
        <w:rPr>
          <w:rFonts w:ascii="Times New Roman" w:hAnsi="Times New Roman" w:cs="Times New Roman"/>
          <w:color w:val="525252" w:themeColor="text1" w:themeTint="F2"/>
          <w:sz w:val="28"/>
          <w:szCs w:val="28"/>
          <w:lang w:val="uk-UA"/>
        </w:rPr>
        <w:t>матеріального заохочення</w:t>
      </w:r>
      <w:r w:rsidRPr="0086163A">
        <w:rPr>
          <w:rFonts w:ascii="Times New Roman" w:hAnsi="Times New Roman" w:cs="Times New Roman"/>
          <w:color w:val="525252" w:themeColor="text1" w:themeTint="F2"/>
          <w:spacing w:val="-3"/>
          <w:sz w:val="28"/>
          <w:szCs w:val="28"/>
          <w:lang w:val="uk-UA"/>
        </w:rPr>
        <w:t xml:space="preserve"> </w:t>
      </w:r>
      <w:r w:rsidRPr="0086163A">
        <w:rPr>
          <w:rFonts w:ascii="Times New Roman" w:hAnsi="Times New Roman" w:cs="Times New Roman"/>
          <w:color w:val="525252" w:themeColor="text1" w:themeTint="F2"/>
          <w:sz w:val="28"/>
          <w:szCs w:val="28"/>
          <w:lang w:val="uk-UA"/>
        </w:rPr>
        <w:t>персоналу;</w:t>
      </w:r>
    </w:p>
    <w:p w:rsidRPr="0086163A" w:rsidR="003F53AC" w:rsidP="00C44337" w:rsidRDefault="003F53AC" w14:paraId="25D5BD89" w14:textId="63ADB29D">
      <w:pPr>
        <w:pStyle w:val="a5"/>
        <w:widowControl w:val="0"/>
        <w:numPr>
          <w:ilvl w:val="0"/>
          <w:numId w:val="4"/>
        </w:numPr>
        <w:tabs>
          <w:tab w:val="left" w:pos="1040"/>
        </w:tabs>
        <w:autoSpaceDE w:val="0"/>
        <w:autoSpaceDN w:val="0"/>
        <w:spacing w:after="0" w:line="360" w:lineRule="auto"/>
        <w:ind w:right="111"/>
        <w:contextualSpacing w:val="0"/>
        <w:jc w:val="both"/>
        <w:rPr>
          <w:rFonts w:ascii="Times New Roman" w:hAnsi="Times New Roman" w:cs="Times New Roman"/>
          <w:color w:val="525252" w:themeColor="text1" w:themeTint="F2"/>
          <w:sz w:val="28"/>
          <w:szCs w:val="28"/>
          <w:lang w:val="uk-UA"/>
        </w:rPr>
      </w:pPr>
      <w:r w:rsidRPr="0086163A">
        <w:rPr>
          <w:rFonts w:ascii="Times New Roman" w:hAnsi="Times New Roman" w:cs="Times New Roman"/>
          <w:color w:val="525252" w:themeColor="text1" w:themeTint="F2"/>
          <w:sz w:val="28"/>
          <w:szCs w:val="28"/>
          <w:lang w:val="uk-UA"/>
        </w:rPr>
        <w:t xml:space="preserve">цілі </w:t>
      </w:r>
      <w:r w:rsidR="00CE1A8B">
        <w:rPr>
          <w:rFonts w:ascii="Times New Roman" w:hAnsi="Times New Roman" w:cs="Times New Roman"/>
          <w:color w:val="525252" w:themeColor="text1" w:themeTint="F2"/>
          <w:sz w:val="28"/>
          <w:szCs w:val="28"/>
          <w:lang w:val="uk-UA"/>
        </w:rPr>
        <w:t>у</w:t>
      </w:r>
      <w:r w:rsidRPr="0086163A">
        <w:rPr>
          <w:rFonts w:ascii="Times New Roman" w:hAnsi="Times New Roman" w:cs="Times New Roman"/>
          <w:color w:val="525252" w:themeColor="text1" w:themeTint="F2"/>
          <w:sz w:val="28"/>
          <w:szCs w:val="28"/>
          <w:lang w:val="uk-UA"/>
        </w:rPr>
        <w:t xml:space="preserve"> сфері взаємодії </w:t>
      </w:r>
      <w:r w:rsidR="00CE1A8B">
        <w:rPr>
          <w:rFonts w:ascii="Times New Roman" w:hAnsi="Times New Roman" w:cs="Times New Roman"/>
          <w:color w:val="525252" w:themeColor="text1" w:themeTint="F2"/>
          <w:sz w:val="28"/>
          <w:szCs w:val="28"/>
          <w:lang w:val="uk-UA"/>
        </w:rPr>
        <w:t>і</w:t>
      </w:r>
      <w:r w:rsidRPr="0086163A">
        <w:rPr>
          <w:rFonts w:ascii="Times New Roman" w:hAnsi="Times New Roman" w:cs="Times New Roman"/>
          <w:color w:val="525252" w:themeColor="text1" w:themeTint="F2"/>
          <w:sz w:val="28"/>
          <w:szCs w:val="28"/>
          <w:lang w:val="uk-UA"/>
        </w:rPr>
        <w:t>з партнерами (кількість укладених угод на виконання сторонніх процесів);</w:t>
      </w:r>
    </w:p>
    <w:p w:rsidRPr="0086163A" w:rsidR="003F53AC" w:rsidP="00C44337" w:rsidRDefault="003F53AC" w14:paraId="13D4E4B3" w14:textId="77777777">
      <w:pPr>
        <w:pStyle w:val="a5"/>
        <w:widowControl w:val="0"/>
        <w:numPr>
          <w:ilvl w:val="0"/>
          <w:numId w:val="4"/>
        </w:numPr>
        <w:tabs>
          <w:tab w:val="left" w:pos="1040"/>
        </w:tabs>
        <w:autoSpaceDE w:val="0"/>
        <w:autoSpaceDN w:val="0"/>
        <w:spacing w:after="0" w:line="360" w:lineRule="auto"/>
        <w:ind w:hanging="361"/>
        <w:contextualSpacing w:val="0"/>
        <w:jc w:val="both"/>
        <w:rPr>
          <w:rFonts w:ascii="Times New Roman" w:hAnsi="Times New Roman" w:cs="Times New Roman"/>
          <w:color w:val="525252" w:themeColor="text1" w:themeTint="F2"/>
          <w:sz w:val="28"/>
          <w:szCs w:val="28"/>
          <w:lang w:val="uk-UA"/>
        </w:rPr>
      </w:pPr>
      <w:r w:rsidRPr="0086163A">
        <w:rPr>
          <w:rFonts w:ascii="Times New Roman" w:hAnsi="Times New Roman" w:cs="Times New Roman"/>
          <w:color w:val="525252" w:themeColor="text1" w:themeTint="F2"/>
          <w:sz w:val="28"/>
          <w:szCs w:val="28"/>
          <w:lang w:val="uk-UA"/>
        </w:rPr>
        <w:t>цільові показники аудитів (згідно</w:t>
      </w:r>
      <w:r w:rsidRPr="0086163A">
        <w:rPr>
          <w:rFonts w:ascii="Times New Roman" w:hAnsi="Times New Roman" w:cs="Times New Roman"/>
          <w:color w:val="525252" w:themeColor="text1" w:themeTint="F2"/>
          <w:spacing w:val="-3"/>
          <w:sz w:val="28"/>
          <w:szCs w:val="28"/>
          <w:lang w:val="uk-UA"/>
        </w:rPr>
        <w:t xml:space="preserve"> </w:t>
      </w:r>
      <w:r w:rsidRPr="0086163A">
        <w:rPr>
          <w:rFonts w:ascii="Times New Roman" w:hAnsi="Times New Roman" w:cs="Times New Roman"/>
          <w:color w:val="525252" w:themeColor="text1" w:themeTint="F2"/>
          <w:sz w:val="28"/>
          <w:szCs w:val="28"/>
          <w:lang w:val="uk-UA"/>
        </w:rPr>
        <w:t>плану-графіку);</w:t>
      </w:r>
    </w:p>
    <w:p w:rsidRPr="0086163A" w:rsidR="003F53AC" w:rsidP="00C44337" w:rsidRDefault="003F53AC" w14:paraId="695655C8" w14:textId="733F35B4">
      <w:pPr>
        <w:pStyle w:val="a5"/>
        <w:widowControl w:val="0"/>
        <w:numPr>
          <w:ilvl w:val="0"/>
          <w:numId w:val="4"/>
        </w:numPr>
        <w:tabs>
          <w:tab w:val="left" w:pos="1040"/>
        </w:tabs>
        <w:autoSpaceDE w:val="0"/>
        <w:autoSpaceDN w:val="0"/>
        <w:spacing w:after="0" w:line="360" w:lineRule="auto"/>
        <w:ind w:right="113"/>
        <w:contextualSpacing w:val="0"/>
        <w:jc w:val="both"/>
        <w:rPr>
          <w:rFonts w:ascii="Times New Roman" w:hAnsi="Times New Roman" w:cs="Times New Roman"/>
          <w:color w:val="525252" w:themeColor="text1" w:themeTint="F2"/>
          <w:sz w:val="28"/>
          <w:szCs w:val="28"/>
          <w:lang w:val="uk-UA"/>
        </w:rPr>
      </w:pPr>
      <w:r w:rsidRPr="0086163A">
        <w:rPr>
          <w:rFonts w:ascii="Times New Roman" w:hAnsi="Times New Roman" w:cs="Times New Roman"/>
          <w:color w:val="525252" w:themeColor="text1" w:themeTint="F2"/>
          <w:sz w:val="28"/>
          <w:szCs w:val="28"/>
          <w:lang w:val="uk-UA"/>
        </w:rPr>
        <w:t>планові показники обсягу</w:t>
      </w:r>
      <w:r w:rsidR="00CE1A8B">
        <w:rPr>
          <w:rFonts w:ascii="Times New Roman" w:hAnsi="Times New Roman" w:cs="Times New Roman"/>
          <w:color w:val="525252" w:themeColor="text1" w:themeTint="F2"/>
          <w:sz w:val="28"/>
          <w:szCs w:val="28"/>
          <w:lang w:val="uk-UA"/>
        </w:rPr>
        <w:t xml:space="preserve"> певного </w:t>
      </w:r>
      <w:r w:rsidRPr="0086163A">
        <w:rPr>
          <w:rFonts w:ascii="Times New Roman" w:hAnsi="Times New Roman" w:cs="Times New Roman"/>
          <w:color w:val="525252" w:themeColor="text1" w:themeTint="F2"/>
          <w:sz w:val="28"/>
          <w:szCs w:val="28"/>
          <w:lang w:val="uk-UA"/>
        </w:rPr>
        <w:t>ринку (кількість пацієнтів, яку планується охопити певними видами</w:t>
      </w:r>
      <w:r w:rsidRPr="0086163A">
        <w:rPr>
          <w:rFonts w:ascii="Times New Roman" w:hAnsi="Times New Roman" w:cs="Times New Roman"/>
          <w:color w:val="525252" w:themeColor="text1" w:themeTint="F2"/>
          <w:spacing w:val="-2"/>
          <w:sz w:val="28"/>
          <w:szCs w:val="28"/>
          <w:lang w:val="uk-UA"/>
        </w:rPr>
        <w:t xml:space="preserve"> </w:t>
      </w:r>
      <w:r w:rsidRPr="0086163A">
        <w:rPr>
          <w:rFonts w:ascii="Times New Roman" w:hAnsi="Times New Roman" w:cs="Times New Roman"/>
          <w:color w:val="525252" w:themeColor="text1" w:themeTint="F2"/>
          <w:sz w:val="28"/>
          <w:szCs w:val="28"/>
          <w:lang w:val="uk-UA"/>
        </w:rPr>
        <w:t>послуг);</w:t>
      </w:r>
    </w:p>
    <w:p w:rsidRPr="0086163A" w:rsidR="003F53AC" w:rsidP="00C44337" w:rsidRDefault="003F53AC" w14:paraId="3025C0AF" w14:textId="37D00697">
      <w:pPr>
        <w:pStyle w:val="a5"/>
        <w:widowControl w:val="0"/>
        <w:numPr>
          <w:ilvl w:val="0"/>
          <w:numId w:val="4"/>
        </w:numPr>
        <w:tabs>
          <w:tab w:val="left" w:pos="1040"/>
        </w:tabs>
        <w:autoSpaceDE w:val="0"/>
        <w:autoSpaceDN w:val="0"/>
        <w:spacing w:after="0" w:line="360" w:lineRule="auto"/>
        <w:ind w:right="113"/>
        <w:contextualSpacing w:val="0"/>
        <w:jc w:val="both"/>
        <w:rPr>
          <w:rFonts w:ascii="Times New Roman" w:hAnsi="Times New Roman" w:cs="Times New Roman"/>
          <w:color w:val="525252" w:themeColor="text1" w:themeTint="F2"/>
          <w:sz w:val="28"/>
          <w:szCs w:val="28"/>
          <w:lang w:val="uk-UA"/>
        </w:rPr>
      </w:pPr>
      <w:r w:rsidRPr="0086163A">
        <w:rPr>
          <w:rFonts w:ascii="Times New Roman" w:hAnsi="Times New Roman" w:cs="Times New Roman"/>
          <w:color w:val="525252" w:themeColor="text1" w:themeTint="F2"/>
          <w:sz w:val="28"/>
          <w:szCs w:val="28"/>
          <w:lang w:val="uk-UA"/>
        </w:rPr>
        <w:t xml:space="preserve">кількість новітніх методик (лікувальних, </w:t>
      </w:r>
      <w:r w:rsidRPr="0086163A" w:rsidR="00CE1A8B">
        <w:rPr>
          <w:rFonts w:ascii="Times New Roman" w:hAnsi="Times New Roman" w:cs="Times New Roman"/>
          <w:color w:val="525252" w:themeColor="text1" w:themeTint="F2"/>
          <w:sz w:val="28"/>
          <w:szCs w:val="28"/>
          <w:lang w:val="uk-UA"/>
        </w:rPr>
        <w:t>діагностичних,</w:t>
      </w:r>
      <w:r w:rsidR="00CE1A8B">
        <w:rPr>
          <w:rFonts w:ascii="Times New Roman" w:hAnsi="Times New Roman" w:cs="Times New Roman"/>
          <w:color w:val="525252" w:themeColor="text1" w:themeTint="F2"/>
          <w:sz w:val="28"/>
          <w:szCs w:val="28"/>
          <w:lang w:val="uk-UA"/>
        </w:rPr>
        <w:t xml:space="preserve"> </w:t>
      </w:r>
      <w:r w:rsidRPr="0086163A">
        <w:rPr>
          <w:rFonts w:ascii="Times New Roman" w:hAnsi="Times New Roman" w:cs="Times New Roman"/>
          <w:color w:val="525252" w:themeColor="text1" w:themeTint="F2"/>
          <w:sz w:val="28"/>
          <w:szCs w:val="28"/>
          <w:lang w:val="uk-UA"/>
        </w:rPr>
        <w:t>організаційних</w:t>
      </w:r>
      <w:r w:rsidR="00CE1A8B">
        <w:rPr>
          <w:rFonts w:ascii="Times New Roman" w:hAnsi="Times New Roman" w:cs="Times New Roman"/>
          <w:color w:val="525252" w:themeColor="text1" w:themeTint="F2"/>
          <w:sz w:val="28"/>
          <w:szCs w:val="28"/>
          <w:lang w:val="uk-UA"/>
        </w:rPr>
        <w:t>,</w:t>
      </w:r>
      <w:r w:rsidRPr="00CE1A8B" w:rsidR="00CE1A8B">
        <w:rPr>
          <w:rFonts w:ascii="Times New Roman" w:hAnsi="Times New Roman" w:cs="Times New Roman"/>
          <w:color w:val="525252" w:themeColor="text1" w:themeTint="F2"/>
          <w:sz w:val="28"/>
          <w:szCs w:val="28"/>
          <w:lang w:val="uk-UA"/>
        </w:rPr>
        <w:t xml:space="preserve"> </w:t>
      </w:r>
      <w:r w:rsidRPr="0086163A" w:rsidR="00CE1A8B">
        <w:rPr>
          <w:rFonts w:ascii="Times New Roman" w:hAnsi="Times New Roman" w:cs="Times New Roman"/>
          <w:color w:val="525252" w:themeColor="text1" w:themeTint="F2"/>
          <w:sz w:val="28"/>
          <w:szCs w:val="28"/>
          <w:lang w:val="uk-UA"/>
        </w:rPr>
        <w:t>профілактичних</w:t>
      </w:r>
      <w:r w:rsidRPr="0086163A">
        <w:rPr>
          <w:rFonts w:ascii="Times New Roman" w:hAnsi="Times New Roman" w:cs="Times New Roman"/>
          <w:color w:val="525252" w:themeColor="text1" w:themeTint="F2"/>
          <w:sz w:val="28"/>
          <w:szCs w:val="28"/>
          <w:lang w:val="uk-UA"/>
        </w:rPr>
        <w:t xml:space="preserve">), які планується </w:t>
      </w:r>
      <w:r w:rsidR="00CE1A8B">
        <w:rPr>
          <w:rFonts w:ascii="Times New Roman" w:hAnsi="Times New Roman" w:cs="Times New Roman"/>
          <w:color w:val="525252" w:themeColor="text1" w:themeTint="F2"/>
          <w:sz w:val="28"/>
          <w:szCs w:val="28"/>
          <w:lang w:val="uk-UA"/>
        </w:rPr>
        <w:t>за</w:t>
      </w:r>
      <w:r w:rsidRPr="0086163A">
        <w:rPr>
          <w:rFonts w:ascii="Times New Roman" w:hAnsi="Times New Roman" w:cs="Times New Roman"/>
          <w:color w:val="525252" w:themeColor="text1" w:themeTint="F2"/>
          <w:sz w:val="28"/>
          <w:szCs w:val="28"/>
          <w:lang w:val="uk-UA"/>
        </w:rPr>
        <w:t>провадити [1</w:t>
      </w:r>
      <w:r w:rsidR="00A77F7C">
        <w:rPr>
          <w:rFonts w:ascii="Times New Roman" w:hAnsi="Times New Roman" w:cs="Times New Roman"/>
          <w:color w:val="525252" w:themeColor="text1" w:themeTint="F2"/>
          <w:sz w:val="28"/>
          <w:szCs w:val="28"/>
          <w:lang w:val="uk-UA"/>
        </w:rPr>
        <w:t>1</w:t>
      </w:r>
      <w:r w:rsidRPr="0086163A">
        <w:rPr>
          <w:rFonts w:ascii="Times New Roman" w:hAnsi="Times New Roman" w:cs="Times New Roman"/>
          <w:color w:val="525252" w:themeColor="text1" w:themeTint="F2"/>
          <w:sz w:val="28"/>
          <w:szCs w:val="28"/>
          <w:lang w:val="uk-UA"/>
        </w:rPr>
        <w:t>, с.</w:t>
      </w:r>
      <w:r w:rsidRPr="0086163A">
        <w:rPr>
          <w:rFonts w:ascii="Times New Roman" w:hAnsi="Times New Roman" w:cs="Times New Roman"/>
          <w:color w:val="525252" w:themeColor="text1" w:themeTint="F2"/>
          <w:spacing w:val="-4"/>
          <w:sz w:val="28"/>
          <w:szCs w:val="28"/>
          <w:lang w:val="uk-UA"/>
        </w:rPr>
        <w:t xml:space="preserve"> </w:t>
      </w:r>
      <w:r w:rsidRPr="0086163A">
        <w:rPr>
          <w:rFonts w:ascii="Times New Roman" w:hAnsi="Times New Roman" w:cs="Times New Roman"/>
          <w:color w:val="525252" w:themeColor="text1" w:themeTint="F2"/>
          <w:sz w:val="28"/>
          <w:szCs w:val="28"/>
          <w:lang w:val="uk-UA"/>
        </w:rPr>
        <w:t>82].</w:t>
      </w:r>
    </w:p>
    <w:p w:rsidRPr="0086163A" w:rsidR="003F53AC" w:rsidP="00C44337" w:rsidRDefault="003F53AC" w14:paraId="335DCA0C" w14:textId="5A2DE042">
      <w:pPr>
        <w:pStyle w:val="ac"/>
        <w:spacing w:line="360" w:lineRule="auto"/>
        <w:ind w:right="113" w:firstLine="566"/>
        <w:rPr>
          <w:color w:val="525252" w:themeColor="text1" w:themeTint="F2"/>
          <w:sz w:val="28"/>
          <w:szCs w:val="28"/>
        </w:rPr>
      </w:pPr>
      <w:r w:rsidRPr="0086163A">
        <w:rPr>
          <w:color w:val="525252" w:themeColor="text1" w:themeTint="F2"/>
          <w:sz w:val="28"/>
          <w:szCs w:val="28"/>
        </w:rPr>
        <w:t xml:space="preserve">Більшість країн з розвиненою економікою успішно використовують досліджені методи </w:t>
      </w:r>
      <w:r w:rsidR="001A4AFE">
        <w:rPr>
          <w:color w:val="525252" w:themeColor="text1" w:themeTint="F2"/>
          <w:sz w:val="28"/>
          <w:szCs w:val="28"/>
        </w:rPr>
        <w:t>і</w:t>
      </w:r>
      <w:r w:rsidRPr="0086163A">
        <w:rPr>
          <w:color w:val="525252" w:themeColor="text1" w:themeTint="F2"/>
          <w:sz w:val="28"/>
          <w:szCs w:val="28"/>
        </w:rPr>
        <w:t xml:space="preserve"> форму комплексного підходу до </w:t>
      </w:r>
      <w:r w:rsidR="001A4AFE">
        <w:rPr>
          <w:color w:val="525252" w:themeColor="text1" w:themeTint="F2"/>
          <w:sz w:val="28"/>
          <w:szCs w:val="28"/>
        </w:rPr>
        <w:t xml:space="preserve">такої </w:t>
      </w:r>
      <w:r w:rsidRPr="0086163A">
        <w:rPr>
          <w:color w:val="525252" w:themeColor="text1" w:themeTint="F2"/>
          <w:sz w:val="28"/>
          <w:szCs w:val="28"/>
        </w:rPr>
        <w:t xml:space="preserve">організації управління </w:t>
      </w:r>
      <w:r w:rsidR="001A4AFE">
        <w:rPr>
          <w:color w:val="525252" w:themeColor="text1" w:themeTint="F2"/>
          <w:sz w:val="28"/>
          <w:szCs w:val="28"/>
        </w:rPr>
        <w:t>у</w:t>
      </w:r>
      <w:r w:rsidRPr="0086163A">
        <w:rPr>
          <w:color w:val="525252" w:themeColor="text1" w:themeTint="F2"/>
          <w:sz w:val="28"/>
          <w:szCs w:val="28"/>
        </w:rPr>
        <w:t xml:space="preserve">сім процесом для еволюції </w:t>
      </w:r>
      <w:r w:rsidR="001A4AFE">
        <w:rPr>
          <w:color w:val="525252" w:themeColor="text1" w:themeTint="F2"/>
          <w:sz w:val="28"/>
          <w:szCs w:val="28"/>
        </w:rPr>
        <w:t xml:space="preserve">в сфері </w:t>
      </w:r>
      <w:r w:rsidRPr="0086163A">
        <w:rPr>
          <w:color w:val="525252" w:themeColor="text1" w:themeTint="F2"/>
          <w:sz w:val="28"/>
          <w:szCs w:val="28"/>
        </w:rPr>
        <w:t xml:space="preserve">медичних послуг. Україна тільки </w:t>
      </w:r>
      <w:r w:rsidR="001A4AFE">
        <w:rPr>
          <w:color w:val="525252" w:themeColor="text1" w:themeTint="F2"/>
          <w:sz w:val="28"/>
          <w:szCs w:val="28"/>
        </w:rPr>
        <w:t>в</w:t>
      </w:r>
      <w:r w:rsidRPr="0086163A">
        <w:rPr>
          <w:color w:val="525252" w:themeColor="text1" w:themeTint="F2"/>
          <w:sz w:val="28"/>
          <w:szCs w:val="28"/>
        </w:rPr>
        <w:t xml:space="preserve">стає на </w:t>
      </w:r>
      <w:r w:rsidR="001A4AFE">
        <w:rPr>
          <w:color w:val="525252" w:themeColor="text1" w:themeTint="F2"/>
          <w:sz w:val="28"/>
          <w:szCs w:val="28"/>
        </w:rPr>
        <w:t>даний</w:t>
      </w:r>
      <w:r w:rsidRPr="0086163A">
        <w:rPr>
          <w:color w:val="525252" w:themeColor="text1" w:themeTint="F2"/>
          <w:sz w:val="28"/>
          <w:szCs w:val="28"/>
        </w:rPr>
        <w:t xml:space="preserve"> шлях </w:t>
      </w:r>
      <w:r w:rsidR="001A4AFE">
        <w:rPr>
          <w:color w:val="525252" w:themeColor="text1" w:themeTint="F2"/>
          <w:sz w:val="28"/>
          <w:szCs w:val="28"/>
        </w:rPr>
        <w:t>і</w:t>
      </w:r>
      <w:r w:rsidRPr="0086163A">
        <w:rPr>
          <w:color w:val="525252" w:themeColor="text1" w:themeTint="F2"/>
          <w:sz w:val="28"/>
          <w:szCs w:val="28"/>
        </w:rPr>
        <w:t xml:space="preserve"> має як перспективи,</w:t>
      </w:r>
      <w:r w:rsidR="001A4AFE">
        <w:rPr>
          <w:color w:val="525252" w:themeColor="text1" w:themeTint="F2"/>
          <w:sz w:val="28"/>
          <w:szCs w:val="28"/>
        </w:rPr>
        <w:t xml:space="preserve"> з однієї сторони,</w:t>
      </w:r>
      <w:r w:rsidRPr="0086163A">
        <w:rPr>
          <w:color w:val="525252" w:themeColor="text1" w:themeTint="F2"/>
          <w:sz w:val="28"/>
          <w:szCs w:val="28"/>
        </w:rPr>
        <w:t xml:space="preserve"> так </w:t>
      </w:r>
      <w:r w:rsidR="001A4AFE">
        <w:rPr>
          <w:color w:val="525252" w:themeColor="text1" w:themeTint="F2"/>
          <w:sz w:val="28"/>
          <w:szCs w:val="28"/>
        </w:rPr>
        <w:t>й</w:t>
      </w:r>
      <w:r w:rsidRPr="0086163A">
        <w:rPr>
          <w:color w:val="525252" w:themeColor="text1" w:themeTint="F2"/>
          <w:sz w:val="28"/>
          <w:szCs w:val="28"/>
        </w:rPr>
        <w:t xml:space="preserve"> потреб</w:t>
      </w:r>
      <w:r w:rsidR="001A4AFE">
        <w:rPr>
          <w:color w:val="525252" w:themeColor="text1" w:themeTint="F2"/>
          <w:sz w:val="28"/>
          <w:szCs w:val="28"/>
        </w:rPr>
        <w:t>и</w:t>
      </w:r>
      <w:r w:rsidRPr="0086163A">
        <w:rPr>
          <w:color w:val="525252" w:themeColor="text1" w:themeTint="F2"/>
          <w:sz w:val="28"/>
          <w:szCs w:val="28"/>
        </w:rPr>
        <w:t xml:space="preserve"> </w:t>
      </w:r>
      <w:r w:rsidR="001A4AFE">
        <w:rPr>
          <w:color w:val="525252" w:themeColor="text1" w:themeTint="F2"/>
          <w:sz w:val="28"/>
          <w:szCs w:val="28"/>
        </w:rPr>
        <w:t>в</w:t>
      </w:r>
      <w:r w:rsidRPr="0086163A">
        <w:rPr>
          <w:color w:val="525252" w:themeColor="text1" w:themeTint="F2"/>
          <w:sz w:val="28"/>
          <w:szCs w:val="28"/>
        </w:rPr>
        <w:t xml:space="preserve"> серйозних реформах для продуктивного функціонування </w:t>
      </w:r>
      <w:r w:rsidR="001A4AFE">
        <w:rPr>
          <w:color w:val="525252" w:themeColor="text1" w:themeTint="F2"/>
          <w:sz w:val="28"/>
          <w:szCs w:val="28"/>
        </w:rPr>
        <w:t>у</w:t>
      </w:r>
      <w:r w:rsidRPr="0086163A">
        <w:rPr>
          <w:color w:val="525252" w:themeColor="text1" w:themeTint="F2"/>
          <w:sz w:val="28"/>
          <w:szCs w:val="28"/>
        </w:rPr>
        <w:t>сієї медичної галузі</w:t>
      </w:r>
      <w:r w:rsidR="001A4AFE">
        <w:rPr>
          <w:color w:val="525252" w:themeColor="text1" w:themeTint="F2"/>
          <w:sz w:val="28"/>
          <w:szCs w:val="28"/>
        </w:rPr>
        <w:t xml:space="preserve"> країни</w:t>
      </w:r>
      <w:r w:rsidRPr="0086163A">
        <w:rPr>
          <w:color w:val="525252" w:themeColor="text1" w:themeTint="F2"/>
          <w:sz w:val="28"/>
          <w:szCs w:val="28"/>
        </w:rPr>
        <w:t xml:space="preserve">. Для цих </w:t>
      </w:r>
      <w:r w:rsidR="001A4AFE">
        <w:rPr>
          <w:color w:val="525252" w:themeColor="text1" w:themeTint="F2"/>
          <w:sz w:val="28"/>
          <w:szCs w:val="28"/>
        </w:rPr>
        <w:t>змін</w:t>
      </w:r>
      <w:r w:rsidRPr="0086163A">
        <w:rPr>
          <w:color w:val="525252" w:themeColor="text1" w:themeTint="F2"/>
          <w:sz w:val="28"/>
          <w:szCs w:val="28"/>
        </w:rPr>
        <w:t xml:space="preserve"> необхідно чітко формувати як законодавчу базу, так </w:t>
      </w:r>
      <w:r w:rsidR="001A4AFE">
        <w:rPr>
          <w:color w:val="525252" w:themeColor="text1" w:themeTint="F2"/>
          <w:sz w:val="28"/>
          <w:szCs w:val="28"/>
        </w:rPr>
        <w:t>й</w:t>
      </w:r>
      <w:r w:rsidRPr="0086163A">
        <w:rPr>
          <w:color w:val="525252" w:themeColor="text1" w:themeTint="F2"/>
          <w:sz w:val="28"/>
          <w:szCs w:val="28"/>
        </w:rPr>
        <w:t xml:space="preserve"> сам функціональний підхід організації комплексної системи управління якості </w:t>
      </w:r>
      <w:r w:rsidRPr="0086163A" w:rsidR="00B44BFE">
        <w:rPr>
          <w:color w:val="525252" w:themeColor="text1" w:themeTint="F2"/>
          <w:sz w:val="28"/>
          <w:szCs w:val="28"/>
        </w:rPr>
        <w:t>закладів</w:t>
      </w:r>
      <w:r w:rsidRPr="0086163A" w:rsidR="00B44BFE">
        <w:rPr>
          <w:color w:val="525252" w:themeColor="text1" w:themeTint="F2"/>
          <w:spacing w:val="-7"/>
          <w:sz w:val="28"/>
          <w:szCs w:val="28"/>
        </w:rPr>
        <w:t xml:space="preserve"> </w:t>
      </w:r>
      <w:r w:rsidRPr="0086163A" w:rsidR="00B44BFE">
        <w:rPr>
          <w:color w:val="525252" w:themeColor="text1" w:themeTint="F2"/>
          <w:sz w:val="28"/>
          <w:szCs w:val="28"/>
        </w:rPr>
        <w:t>охорони</w:t>
      </w:r>
      <w:r w:rsidRPr="0086163A" w:rsidR="00B44BFE">
        <w:rPr>
          <w:color w:val="525252" w:themeColor="text1" w:themeTint="F2"/>
          <w:spacing w:val="-6"/>
          <w:sz w:val="28"/>
          <w:szCs w:val="28"/>
        </w:rPr>
        <w:t xml:space="preserve"> </w:t>
      </w:r>
      <w:r w:rsidRPr="0086163A" w:rsidR="00B44BFE">
        <w:rPr>
          <w:color w:val="525252" w:themeColor="text1" w:themeTint="F2"/>
          <w:sz w:val="28"/>
          <w:szCs w:val="28"/>
        </w:rPr>
        <w:t xml:space="preserve">здоров’я </w:t>
      </w:r>
      <w:r w:rsidRPr="0086163A">
        <w:rPr>
          <w:color w:val="525252" w:themeColor="text1" w:themeTint="F2"/>
          <w:sz w:val="28"/>
          <w:szCs w:val="28"/>
        </w:rPr>
        <w:t xml:space="preserve">з координацією, аналізом та </w:t>
      </w:r>
      <w:r w:rsidR="00B44BFE">
        <w:rPr>
          <w:color w:val="525252" w:themeColor="text1" w:themeTint="F2"/>
          <w:sz w:val="28"/>
          <w:szCs w:val="28"/>
        </w:rPr>
        <w:t xml:space="preserve">подальшим </w:t>
      </w:r>
      <w:r w:rsidRPr="0086163A">
        <w:rPr>
          <w:color w:val="525252" w:themeColor="text1" w:themeTint="F2"/>
          <w:sz w:val="28"/>
          <w:szCs w:val="28"/>
        </w:rPr>
        <w:t xml:space="preserve">контролем. Орієнтація на </w:t>
      </w:r>
      <w:r w:rsidR="00B44BFE">
        <w:rPr>
          <w:color w:val="525252" w:themeColor="text1" w:themeTint="F2"/>
          <w:sz w:val="28"/>
          <w:szCs w:val="28"/>
        </w:rPr>
        <w:t xml:space="preserve">сторону </w:t>
      </w:r>
      <w:r w:rsidRPr="0086163A">
        <w:rPr>
          <w:color w:val="525252" w:themeColor="text1" w:themeTint="F2"/>
          <w:sz w:val="28"/>
          <w:szCs w:val="28"/>
        </w:rPr>
        <w:t xml:space="preserve">клієнта допоможе кваліфіковано задовольняти потреби пацієнтів, а також розвивати медичні послуги </w:t>
      </w:r>
      <w:r w:rsidR="00B44BFE">
        <w:rPr>
          <w:color w:val="525252" w:themeColor="text1" w:themeTint="F2"/>
          <w:sz w:val="28"/>
          <w:szCs w:val="28"/>
        </w:rPr>
        <w:t>в</w:t>
      </w:r>
      <w:r w:rsidRPr="0086163A">
        <w:rPr>
          <w:color w:val="525252" w:themeColor="text1" w:themeTint="F2"/>
          <w:sz w:val="28"/>
          <w:szCs w:val="28"/>
        </w:rPr>
        <w:t xml:space="preserve"> інноваційному напрямі. Ефективно побудована СУЯ є</w:t>
      </w:r>
      <w:r w:rsidR="00B44BFE">
        <w:rPr>
          <w:color w:val="525252" w:themeColor="text1" w:themeTint="F2"/>
          <w:sz w:val="28"/>
          <w:szCs w:val="28"/>
        </w:rPr>
        <w:t xml:space="preserve"> в свою чергу</w:t>
      </w:r>
      <w:r w:rsidRPr="0086163A">
        <w:rPr>
          <w:color w:val="525252" w:themeColor="text1" w:themeTint="F2"/>
          <w:sz w:val="28"/>
          <w:szCs w:val="28"/>
        </w:rPr>
        <w:t xml:space="preserve"> дієвим інструментом удосконалення діяльності медичної організації </w:t>
      </w:r>
      <w:r w:rsidR="00B44BFE">
        <w:rPr>
          <w:color w:val="525252" w:themeColor="text1" w:themeTint="F2"/>
          <w:sz w:val="28"/>
          <w:szCs w:val="28"/>
        </w:rPr>
        <w:t>і</w:t>
      </w:r>
      <w:r w:rsidRPr="0086163A">
        <w:rPr>
          <w:color w:val="525252" w:themeColor="text1" w:themeTint="F2"/>
          <w:sz w:val="28"/>
          <w:szCs w:val="28"/>
        </w:rPr>
        <w:t xml:space="preserve"> джерелом економічної вигоди. </w:t>
      </w:r>
      <w:r w:rsidR="00B44BFE">
        <w:rPr>
          <w:color w:val="525252" w:themeColor="text1" w:themeTint="F2"/>
          <w:sz w:val="28"/>
          <w:szCs w:val="28"/>
        </w:rPr>
        <w:t>Я</w:t>
      </w:r>
      <w:r w:rsidRPr="0086163A">
        <w:rPr>
          <w:color w:val="525252" w:themeColor="text1" w:themeTint="F2"/>
          <w:sz w:val="28"/>
          <w:szCs w:val="28"/>
        </w:rPr>
        <w:t xml:space="preserve">кщо підвищується рівень кожної клініки, то </w:t>
      </w:r>
      <w:r w:rsidR="00B44BFE">
        <w:rPr>
          <w:color w:val="525252" w:themeColor="text1" w:themeTint="F2"/>
          <w:sz w:val="28"/>
          <w:szCs w:val="28"/>
        </w:rPr>
        <w:t>й</w:t>
      </w:r>
      <w:r w:rsidRPr="0086163A">
        <w:rPr>
          <w:color w:val="525252" w:themeColor="text1" w:themeTint="F2"/>
          <w:sz w:val="28"/>
          <w:szCs w:val="28"/>
        </w:rPr>
        <w:t xml:space="preserve"> зростає рівень медичних послуг всієї </w:t>
      </w:r>
      <w:r w:rsidR="00B44BFE">
        <w:rPr>
          <w:color w:val="525252" w:themeColor="text1" w:themeTint="F2"/>
          <w:sz w:val="28"/>
          <w:szCs w:val="28"/>
        </w:rPr>
        <w:t>У</w:t>
      </w:r>
      <w:r w:rsidRPr="0086163A">
        <w:rPr>
          <w:color w:val="525252" w:themeColor="text1" w:themeTint="F2"/>
          <w:sz w:val="28"/>
          <w:szCs w:val="28"/>
        </w:rPr>
        <w:t xml:space="preserve">країни, що означає можливість розробок </w:t>
      </w:r>
      <w:r w:rsidR="00B44BFE">
        <w:rPr>
          <w:color w:val="525252" w:themeColor="text1" w:themeTint="F2"/>
          <w:sz w:val="28"/>
          <w:szCs w:val="28"/>
        </w:rPr>
        <w:t>і</w:t>
      </w:r>
      <w:r w:rsidRPr="0086163A">
        <w:rPr>
          <w:color w:val="525252" w:themeColor="text1" w:themeTint="F2"/>
          <w:sz w:val="28"/>
          <w:szCs w:val="28"/>
        </w:rPr>
        <w:t xml:space="preserve"> розвиток наукової медичної галузі.</w:t>
      </w:r>
    </w:p>
    <w:p w:rsidRPr="0086163A" w:rsidR="003F53AC" w:rsidRDefault="003F53AC" w14:paraId="301D0B59" w14:textId="77777777">
      <w:pPr>
        <w:rPr>
          <w:rFonts w:ascii="Times New Roman" w:hAnsi="Times New Roman" w:cs="Times New Roman"/>
          <w:b/>
          <w:color w:val="525252" w:themeColor="text1" w:themeTint="F2"/>
          <w:sz w:val="28"/>
          <w:szCs w:val="28"/>
          <w:lang w:val="uk-UA"/>
        </w:rPr>
      </w:pPr>
    </w:p>
    <w:p w:rsidRPr="0086163A" w:rsidR="00601AAF" w:rsidRDefault="00601AAF" w14:paraId="654918C4" w14:textId="77777777">
      <w:pPr>
        <w:rPr>
          <w:rFonts w:ascii="Times New Roman" w:hAnsi="Times New Roman" w:cs="Times New Roman"/>
          <w:b/>
          <w:color w:val="525252" w:themeColor="text1" w:themeTint="F2"/>
          <w:sz w:val="28"/>
          <w:szCs w:val="28"/>
          <w:lang w:val="uk-UA"/>
        </w:rPr>
      </w:pPr>
    </w:p>
    <w:p w:rsidRPr="00C44337" w:rsidR="006E7527" w:rsidP="00C44337" w:rsidRDefault="003F53AC" w14:paraId="40480353" w14:textId="77777777">
      <w:pPr>
        <w:pStyle w:val="a4"/>
        <w:spacing w:before="0" w:beforeAutospacing="0" w:after="0" w:afterAutospacing="0" w:line="360" w:lineRule="auto"/>
        <w:ind w:firstLine="567"/>
        <w:contextualSpacing/>
        <w:jc w:val="both"/>
        <w:textAlignment w:val="baseline"/>
        <w:rPr>
          <w:b/>
          <w:color w:val="525252" w:themeColor="text1" w:themeTint="F2"/>
          <w:sz w:val="28"/>
          <w:szCs w:val="28"/>
          <w:lang w:val="uk-UA"/>
        </w:rPr>
      </w:pPr>
      <w:r w:rsidRPr="00C44337">
        <w:rPr>
          <w:b/>
          <w:color w:val="525252" w:themeColor="text1" w:themeTint="F2"/>
          <w:sz w:val="28"/>
          <w:szCs w:val="28"/>
          <w:lang w:val="uk-UA"/>
        </w:rPr>
        <w:lastRenderedPageBreak/>
        <w:t>2.</w:t>
      </w:r>
      <w:r w:rsidRPr="00C44337" w:rsidR="00C44337">
        <w:rPr>
          <w:b/>
          <w:color w:val="525252" w:themeColor="text1" w:themeTint="F2"/>
          <w:sz w:val="28"/>
          <w:szCs w:val="28"/>
          <w:lang w:val="uk-UA"/>
        </w:rPr>
        <w:t>2</w:t>
      </w:r>
      <w:r w:rsidRPr="00C44337" w:rsidR="00CE5C16">
        <w:rPr>
          <w:b/>
          <w:color w:val="525252" w:themeColor="text1" w:themeTint="F2"/>
          <w:sz w:val="28"/>
          <w:szCs w:val="28"/>
          <w:lang w:val="uk-UA"/>
        </w:rPr>
        <w:t xml:space="preserve">. </w:t>
      </w:r>
      <w:r w:rsidRPr="00C44337" w:rsidR="00C44337">
        <w:rPr>
          <w:b/>
          <w:color w:val="525252" w:themeColor="text1" w:themeTint="F2"/>
          <w:sz w:val="28"/>
          <w:szCs w:val="28"/>
          <w:lang w:val="uk-UA"/>
        </w:rPr>
        <w:t>П</w:t>
      </w:r>
      <w:r w:rsidRPr="00C44337" w:rsidR="00816689">
        <w:rPr>
          <w:b/>
          <w:color w:val="525252" w:themeColor="text1" w:themeTint="F2"/>
          <w:sz w:val="28"/>
          <w:szCs w:val="28"/>
          <w:lang w:val="uk-UA"/>
        </w:rPr>
        <w:t>ослідовність в</w:t>
      </w:r>
      <w:r w:rsidRPr="00C44337" w:rsidR="00CE5C16">
        <w:rPr>
          <w:b/>
          <w:color w:val="525252" w:themeColor="text1" w:themeTint="F2"/>
          <w:sz w:val="28"/>
          <w:szCs w:val="28"/>
          <w:lang w:val="uk-UA"/>
        </w:rPr>
        <w:t>пр</w:t>
      </w:r>
      <w:r w:rsidRPr="00C44337" w:rsidR="00EB7AEB">
        <w:rPr>
          <w:b/>
          <w:color w:val="525252" w:themeColor="text1" w:themeTint="F2"/>
          <w:sz w:val="28"/>
          <w:szCs w:val="28"/>
          <w:lang w:val="uk-UA"/>
        </w:rPr>
        <w:t>о</w:t>
      </w:r>
      <w:r w:rsidRPr="00C44337" w:rsidR="00CE5C16">
        <w:rPr>
          <w:b/>
          <w:color w:val="525252" w:themeColor="text1" w:themeTint="F2"/>
          <w:sz w:val="28"/>
          <w:szCs w:val="28"/>
          <w:lang w:val="uk-UA"/>
        </w:rPr>
        <w:t xml:space="preserve">вадження </w:t>
      </w:r>
      <w:r w:rsidRPr="00C44337" w:rsidR="00EB7AEB">
        <w:rPr>
          <w:b/>
          <w:color w:val="525252" w:themeColor="text1" w:themeTint="F2"/>
          <w:sz w:val="28"/>
          <w:szCs w:val="28"/>
          <w:lang w:val="uk-UA"/>
        </w:rPr>
        <w:t xml:space="preserve">системи управління якістю </w:t>
      </w:r>
    </w:p>
    <w:p w:rsidRPr="0086163A" w:rsidR="004175AF" w:rsidP="004175AF" w:rsidRDefault="004175AF" w14:paraId="25B4651D" w14:textId="77777777">
      <w:pPr>
        <w:spacing w:after="0" w:line="360" w:lineRule="auto"/>
        <w:ind w:firstLine="567"/>
        <w:jc w:val="both"/>
        <w:rPr>
          <w:rFonts w:ascii="Times New Roman" w:hAnsi="Times New Roman" w:cs="Times New Roman"/>
          <w:color w:val="525252" w:themeColor="text1" w:themeTint="F2"/>
          <w:sz w:val="28"/>
          <w:szCs w:val="28"/>
          <w:lang w:val="uk-UA"/>
        </w:rPr>
      </w:pPr>
      <w:r w:rsidRPr="0086163A">
        <w:rPr>
          <w:rFonts w:ascii="Times New Roman" w:hAnsi="Times New Roman" w:cs="Times New Roman"/>
          <w:color w:val="525252" w:themeColor="text1" w:themeTint="F2"/>
          <w:sz w:val="28"/>
          <w:szCs w:val="28"/>
          <w:lang w:val="uk-UA"/>
        </w:rPr>
        <w:t>Сучасні економічні умови вимагають впровадження нових форм управління у вітчизняну охорону здоров'я, які б забезпечили максимальну ефективність діяльності медичних закладів при мінімальних витратах і високій якості надання медичної допомоги.</w:t>
      </w:r>
    </w:p>
    <w:p w:rsidRPr="0086163A" w:rsidR="004175AF" w:rsidP="004175AF" w:rsidRDefault="004175AF" w14:paraId="1497DAD6" w14:textId="77777777">
      <w:pPr>
        <w:spacing w:after="0" w:line="360" w:lineRule="auto"/>
        <w:ind w:firstLine="567"/>
        <w:jc w:val="both"/>
        <w:rPr>
          <w:rFonts w:ascii="Times New Roman" w:hAnsi="Times New Roman" w:cs="Times New Roman"/>
          <w:color w:val="525252" w:themeColor="text1" w:themeTint="F2"/>
          <w:sz w:val="28"/>
          <w:szCs w:val="28"/>
          <w:lang w:val="uk-UA"/>
        </w:rPr>
      </w:pPr>
      <w:r w:rsidRPr="0086163A">
        <w:rPr>
          <w:rFonts w:ascii="Times New Roman" w:hAnsi="Times New Roman" w:cs="Times New Roman"/>
          <w:color w:val="525252" w:themeColor="text1" w:themeTint="F2"/>
          <w:sz w:val="28"/>
          <w:szCs w:val="28"/>
          <w:lang w:val="uk-UA"/>
        </w:rPr>
        <w:t>У зв’язку з цим в медичних закладах різної форми власності та відомчої приналежності питанню підвищення якості стали все більше приділяти уваги. Система управління якістю  – це сукупність методик, процесів і ресурсів, які необхідні для загального управління якістю послуг, що надаються тим чи іншим суб’єктом.</w:t>
      </w:r>
    </w:p>
    <w:p w:rsidRPr="0086163A" w:rsidR="006E7527" w:rsidP="006E7527" w:rsidRDefault="006E7527" w14:paraId="20B2FA4B" w14:textId="4D94C8D3">
      <w:pPr>
        <w:pStyle w:val="a4"/>
        <w:spacing w:before="0" w:beforeAutospacing="0" w:after="0" w:afterAutospacing="0" w:line="360" w:lineRule="auto"/>
        <w:ind w:firstLine="567"/>
        <w:contextualSpacing/>
        <w:jc w:val="both"/>
        <w:textAlignment w:val="baseline"/>
        <w:rPr>
          <w:color w:val="525252" w:themeColor="text1" w:themeTint="F2"/>
          <w:sz w:val="28"/>
          <w:szCs w:val="28"/>
          <w:lang w:val="uk-UA"/>
        </w:rPr>
      </w:pPr>
      <w:r w:rsidRPr="0086163A">
        <w:rPr>
          <w:color w:val="525252" w:themeColor="text1" w:themeTint="F2"/>
          <w:sz w:val="28"/>
          <w:szCs w:val="28"/>
          <w:lang w:val="uk-UA"/>
        </w:rPr>
        <w:t xml:space="preserve">Впровадження системи управління якістю </w:t>
      </w:r>
      <w:r w:rsidR="003E2476">
        <w:rPr>
          <w:color w:val="525252" w:themeColor="text1" w:themeTint="F2"/>
          <w:sz w:val="28"/>
          <w:szCs w:val="28"/>
          <w:lang w:val="uk-UA"/>
        </w:rPr>
        <w:t>у</w:t>
      </w:r>
      <w:r w:rsidRPr="0086163A">
        <w:rPr>
          <w:color w:val="525252" w:themeColor="text1" w:themeTint="F2"/>
          <w:sz w:val="28"/>
          <w:szCs w:val="28"/>
          <w:lang w:val="uk-UA"/>
        </w:rPr>
        <w:t xml:space="preserve"> закладах охорони здоров’я є прогресивним рішенням, що дозволить організувати роботу лікувальних закладів відповідно до сучасних вимог з використанням </w:t>
      </w:r>
      <w:r w:rsidR="003E2476">
        <w:rPr>
          <w:color w:val="525252" w:themeColor="text1" w:themeTint="F2"/>
          <w:sz w:val="28"/>
          <w:szCs w:val="28"/>
          <w:lang w:val="uk-UA"/>
        </w:rPr>
        <w:t>най</w:t>
      </w:r>
      <w:r w:rsidRPr="0086163A">
        <w:rPr>
          <w:color w:val="525252" w:themeColor="text1" w:themeTint="F2"/>
          <w:sz w:val="28"/>
          <w:szCs w:val="28"/>
          <w:lang w:val="uk-UA"/>
        </w:rPr>
        <w:t xml:space="preserve">кращого світового досвіду </w:t>
      </w:r>
      <w:r w:rsidR="003E2476">
        <w:rPr>
          <w:color w:val="525252" w:themeColor="text1" w:themeTint="F2"/>
          <w:sz w:val="28"/>
          <w:szCs w:val="28"/>
          <w:lang w:val="uk-UA"/>
        </w:rPr>
        <w:t>у</w:t>
      </w:r>
      <w:r w:rsidRPr="0086163A">
        <w:rPr>
          <w:color w:val="525252" w:themeColor="text1" w:themeTint="F2"/>
          <w:sz w:val="28"/>
          <w:szCs w:val="28"/>
          <w:lang w:val="uk-UA"/>
        </w:rPr>
        <w:t xml:space="preserve"> сфері управління.</w:t>
      </w:r>
    </w:p>
    <w:p w:rsidRPr="0086163A" w:rsidR="006E7527" w:rsidP="006E7527" w:rsidRDefault="006E7527" w14:paraId="0D38CBB7" w14:textId="5AF36C1F">
      <w:pPr>
        <w:pStyle w:val="a4"/>
        <w:spacing w:before="0" w:beforeAutospacing="0" w:after="0" w:afterAutospacing="0" w:line="360" w:lineRule="auto"/>
        <w:ind w:firstLine="567"/>
        <w:contextualSpacing/>
        <w:jc w:val="both"/>
        <w:textAlignment w:val="baseline"/>
        <w:rPr>
          <w:color w:val="525252" w:themeColor="text1" w:themeTint="F2"/>
          <w:sz w:val="28"/>
          <w:szCs w:val="28"/>
          <w:lang w:val="uk-UA"/>
        </w:rPr>
      </w:pPr>
      <w:r w:rsidRPr="0086163A">
        <w:rPr>
          <w:color w:val="525252" w:themeColor="text1" w:themeTint="F2"/>
          <w:sz w:val="28"/>
          <w:szCs w:val="28"/>
          <w:lang w:val="uk-UA"/>
        </w:rPr>
        <w:t>Забезпечення виконання вимог стандарт</w:t>
      </w:r>
      <w:r w:rsidR="003E2476">
        <w:rPr>
          <w:color w:val="525252" w:themeColor="text1" w:themeTint="F2"/>
          <w:sz w:val="28"/>
          <w:szCs w:val="28"/>
          <w:lang w:val="uk-UA"/>
        </w:rPr>
        <w:t>у</w:t>
      </w:r>
      <w:r w:rsidRPr="0086163A">
        <w:rPr>
          <w:color w:val="525252" w:themeColor="text1" w:themeTint="F2"/>
          <w:sz w:val="28"/>
          <w:szCs w:val="28"/>
          <w:lang w:val="uk-UA"/>
        </w:rPr>
        <w:t xml:space="preserve"> ISO серії 9000 шляхом впровадження відповідної системи управління якістю сприятиме підвищенню як якості </w:t>
      </w:r>
      <w:r w:rsidR="003E2476">
        <w:rPr>
          <w:color w:val="525252" w:themeColor="text1" w:themeTint="F2"/>
          <w:sz w:val="28"/>
          <w:szCs w:val="28"/>
          <w:lang w:val="uk-UA"/>
        </w:rPr>
        <w:t xml:space="preserve">надання </w:t>
      </w:r>
      <w:r w:rsidRPr="0086163A">
        <w:rPr>
          <w:color w:val="525252" w:themeColor="text1" w:themeTint="F2"/>
          <w:sz w:val="28"/>
          <w:szCs w:val="28"/>
          <w:lang w:val="uk-UA"/>
        </w:rPr>
        <w:t xml:space="preserve">медичних послуг, так </w:t>
      </w:r>
      <w:r w:rsidR="003E2476">
        <w:rPr>
          <w:color w:val="525252" w:themeColor="text1" w:themeTint="F2"/>
          <w:sz w:val="28"/>
          <w:szCs w:val="28"/>
          <w:lang w:val="uk-UA"/>
        </w:rPr>
        <w:t>й</w:t>
      </w:r>
      <w:r w:rsidRPr="0086163A">
        <w:rPr>
          <w:color w:val="525252" w:themeColor="text1" w:themeTint="F2"/>
          <w:sz w:val="28"/>
          <w:szCs w:val="28"/>
          <w:lang w:val="uk-UA"/>
        </w:rPr>
        <w:t xml:space="preserve"> ефективності роботи лікувального закладу </w:t>
      </w:r>
      <w:r w:rsidR="003E2476">
        <w:rPr>
          <w:color w:val="525252" w:themeColor="text1" w:themeTint="F2"/>
          <w:sz w:val="28"/>
          <w:szCs w:val="28"/>
          <w:lang w:val="uk-UA"/>
        </w:rPr>
        <w:t>у</w:t>
      </w:r>
      <w:r w:rsidRPr="0086163A">
        <w:rPr>
          <w:color w:val="525252" w:themeColor="text1" w:themeTint="F2"/>
          <w:sz w:val="28"/>
          <w:szCs w:val="28"/>
          <w:lang w:val="uk-UA"/>
        </w:rPr>
        <w:t xml:space="preserve"> цілому. СУЯ охоплює не </w:t>
      </w:r>
      <w:r w:rsidR="003E2476">
        <w:rPr>
          <w:color w:val="525252" w:themeColor="text1" w:themeTint="F2"/>
          <w:sz w:val="28"/>
          <w:szCs w:val="28"/>
          <w:lang w:val="uk-UA"/>
        </w:rPr>
        <w:t>тільки</w:t>
      </w:r>
      <w:r w:rsidRPr="0086163A">
        <w:rPr>
          <w:color w:val="525252" w:themeColor="text1" w:themeTint="F2"/>
          <w:sz w:val="28"/>
          <w:szCs w:val="28"/>
          <w:lang w:val="uk-UA"/>
        </w:rPr>
        <w:t xml:space="preserve"> питання надання медичної допомоги, а</w:t>
      </w:r>
      <w:r w:rsidR="003E2476">
        <w:rPr>
          <w:color w:val="525252" w:themeColor="text1" w:themeTint="F2"/>
          <w:sz w:val="28"/>
          <w:szCs w:val="28"/>
          <w:lang w:val="uk-UA"/>
        </w:rPr>
        <w:t xml:space="preserve"> й</w:t>
      </w:r>
      <w:r w:rsidRPr="0086163A">
        <w:rPr>
          <w:color w:val="525252" w:themeColor="text1" w:themeTint="F2"/>
          <w:sz w:val="28"/>
          <w:szCs w:val="28"/>
          <w:lang w:val="uk-UA"/>
        </w:rPr>
        <w:t xml:space="preserve"> також допоміжні процеси підприємства (</w:t>
      </w:r>
      <w:r w:rsidRPr="0086163A" w:rsidR="003E2476">
        <w:rPr>
          <w:color w:val="525252" w:themeColor="text1" w:themeTint="F2"/>
          <w:sz w:val="28"/>
          <w:szCs w:val="28"/>
          <w:lang w:val="uk-UA"/>
        </w:rPr>
        <w:t>процеси покращення, менеджмент ризиків</w:t>
      </w:r>
      <w:r w:rsidRPr="0086163A">
        <w:rPr>
          <w:color w:val="525252" w:themeColor="text1" w:themeTint="F2"/>
          <w:sz w:val="28"/>
          <w:szCs w:val="28"/>
          <w:lang w:val="uk-UA"/>
        </w:rPr>
        <w:t xml:space="preserve">, </w:t>
      </w:r>
      <w:r w:rsidRPr="0086163A" w:rsidR="003E2476">
        <w:rPr>
          <w:color w:val="525252" w:themeColor="text1" w:themeTint="F2"/>
          <w:sz w:val="28"/>
          <w:szCs w:val="28"/>
          <w:lang w:val="uk-UA"/>
        </w:rPr>
        <w:t xml:space="preserve">управління ресурсами </w:t>
      </w:r>
      <w:r w:rsidRPr="0086163A">
        <w:rPr>
          <w:color w:val="525252" w:themeColor="text1" w:themeTint="F2"/>
          <w:sz w:val="28"/>
          <w:szCs w:val="28"/>
          <w:lang w:val="uk-UA"/>
        </w:rPr>
        <w:t xml:space="preserve">тощо), а тому надає керівнику </w:t>
      </w:r>
      <w:r w:rsidR="003E2476">
        <w:rPr>
          <w:color w:val="525252" w:themeColor="text1" w:themeTint="F2"/>
          <w:sz w:val="28"/>
          <w:szCs w:val="28"/>
          <w:lang w:val="uk-UA"/>
        </w:rPr>
        <w:t xml:space="preserve">свіжі </w:t>
      </w:r>
      <w:r w:rsidRPr="0086163A">
        <w:rPr>
          <w:color w:val="525252" w:themeColor="text1" w:themeTint="F2"/>
          <w:sz w:val="28"/>
          <w:szCs w:val="28"/>
          <w:lang w:val="uk-UA"/>
        </w:rPr>
        <w:t>ефективні інструменти менеджменту.</w:t>
      </w:r>
    </w:p>
    <w:p w:rsidRPr="0086163A" w:rsidR="006E7527" w:rsidP="006E7527" w:rsidRDefault="006E7527" w14:paraId="56EBF55C" w14:textId="0C31BC2D">
      <w:pPr>
        <w:pStyle w:val="a4"/>
        <w:spacing w:before="0" w:beforeAutospacing="0" w:after="0" w:afterAutospacing="0" w:line="360" w:lineRule="auto"/>
        <w:ind w:firstLine="567"/>
        <w:contextualSpacing/>
        <w:jc w:val="both"/>
        <w:textAlignment w:val="baseline"/>
        <w:rPr>
          <w:color w:val="525252" w:themeColor="text1" w:themeTint="F2"/>
          <w:sz w:val="28"/>
          <w:szCs w:val="28"/>
          <w:lang w:val="uk-UA"/>
        </w:rPr>
      </w:pPr>
      <w:r w:rsidRPr="0086163A">
        <w:rPr>
          <w:color w:val="525252" w:themeColor="text1" w:themeTint="F2"/>
          <w:sz w:val="28"/>
          <w:szCs w:val="28"/>
          <w:lang w:val="uk-UA"/>
        </w:rPr>
        <w:t xml:space="preserve">На </w:t>
      </w:r>
      <w:r w:rsidR="003E2476">
        <w:rPr>
          <w:color w:val="525252" w:themeColor="text1" w:themeTint="F2"/>
          <w:sz w:val="28"/>
          <w:szCs w:val="28"/>
          <w:lang w:val="uk-UA"/>
        </w:rPr>
        <w:t xml:space="preserve">превеликий </w:t>
      </w:r>
      <w:r w:rsidRPr="0086163A">
        <w:rPr>
          <w:color w:val="525252" w:themeColor="text1" w:themeTint="F2"/>
          <w:sz w:val="28"/>
          <w:szCs w:val="28"/>
          <w:lang w:val="uk-UA"/>
        </w:rPr>
        <w:t xml:space="preserve">жаль, наш досвід спілкування </w:t>
      </w:r>
      <w:r w:rsidR="003E2476">
        <w:rPr>
          <w:color w:val="525252" w:themeColor="text1" w:themeTint="F2"/>
          <w:sz w:val="28"/>
          <w:szCs w:val="28"/>
          <w:lang w:val="uk-UA"/>
        </w:rPr>
        <w:t>і</w:t>
      </w:r>
      <w:r w:rsidRPr="0086163A">
        <w:rPr>
          <w:color w:val="525252" w:themeColor="text1" w:themeTint="F2"/>
          <w:sz w:val="28"/>
          <w:szCs w:val="28"/>
          <w:lang w:val="uk-UA"/>
        </w:rPr>
        <w:t>з закладами охорони здоров’я свідчить</w:t>
      </w:r>
      <w:r w:rsidR="003E2476">
        <w:rPr>
          <w:color w:val="525252" w:themeColor="text1" w:themeTint="F2"/>
          <w:sz w:val="28"/>
          <w:szCs w:val="28"/>
          <w:lang w:val="uk-UA"/>
        </w:rPr>
        <w:t xml:space="preserve"> про те</w:t>
      </w:r>
      <w:r w:rsidRPr="0086163A">
        <w:rPr>
          <w:color w:val="525252" w:themeColor="text1" w:themeTint="F2"/>
          <w:sz w:val="28"/>
          <w:szCs w:val="28"/>
          <w:lang w:val="uk-UA"/>
        </w:rPr>
        <w:t xml:space="preserve">, що сьогодні значна частина керівників ототожнює </w:t>
      </w:r>
      <w:r w:rsidR="003E2476">
        <w:rPr>
          <w:color w:val="525252" w:themeColor="text1" w:themeTint="F2"/>
          <w:sz w:val="28"/>
          <w:szCs w:val="28"/>
          <w:lang w:val="uk-UA"/>
        </w:rPr>
        <w:t xml:space="preserve">такі </w:t>
      </w:r>
      <w:r w:rsidRPr="0086163A">
        <w:rPr>
          <w:color w:val="525252" w:themeColor="text1" w:themeTint="F2"/>
          <w:sz w:val="28"/>
          <w:szCs w:val="28"/>
          <w:lang w:val="uk-UA"/>
        </w:rPr>
        <w:t>поняття</w:t>
      </w:r>
      <w:r w:rsidR="003E2476">
        <w:rPr>
          <w:color w:val="525252" w:themeColor="text1" w:themeTint="F2"/>
          <w:sz w:val="28"/>
          <w:szCs w:val="28"/>
          <w:lang w:val="uk-UA"/>
        </w:rPr>
        <w:t xml:space="preserve"> як</w:t>
      </w:r>
      <w:r w:rsidRPr="0086163A">
        <w:rPr>
          <w:color w:val="525252" w:themeColor="text1" w:themeTint="F2"/>
          <w:sz w:val="28"/>
          <w:szCs w:val="28"/>
          <w:lang w:val="uk-UA"/>
        </w:rPr>
        <w:t xml:space="preserve"> «система управління якістю» </w:t>
      </w:r>
      <w:r w:rsidR="003E2476">
        <w:rPr>
          <w:color w:val="525252" w:themeColor="text1" w:themeTint="F2"/>
          <w:sz w:val="28"/>
          <w:szCs w:val="28"/>
          <w:lang w:val="uk-UA"/>
        </w:rPr>
        <w:t>і</w:t>
      </w:r>
      <w:r w:rsidRPr="0086163A">
        <w:rPr>
          <w:color w:val="525252" w:themeColor="text1" w:themeTint="F2"/>
          <w:sz w:val="28"/>
          <w:szCs w:val="28"/>
          <w:lang w:val="uk-UA"/>
        </w:rPr>
        <w:t xml:space="preserve"> «система управління якістю медичних послуг», яке врегульоване законодавством України </w:t>
      </w:r>
      <w:r w:rsidR="003E2476">
        <w:rPr>
          <w:color w:val="525252" w:themeColor="text1" w:themeTint="F2"/>
          <w:sz w:val="28"/>
          <w:szCs w:val="28"/>
          <w:lang w:val="uk-UA"/>
        </w:rPr>
        <w:t>в</w:t>
      </w:r>
      <w:r w:rsidRPr="0086163A">
        <w:rPr>
          <w:color w:val="525252" w:themeColor="text1" w:themeTint="F2"/>
          <w:sz w:val="28"/>
          <w:szCs w:val="28"/>
          <w:lang w:val="uk-UA"/>
        </w:rPr>
        <w:t xml:space="preserve"> галузі охорони здоров’я. Стандарт ДСТУ ISO 9000:2007 надає </w:t>
      </w:r>
      <w:r w:rsidR="00217308">
        <w:rPr>
          <w:color w:val="525252" w:themeColor="text1" w:themeTint="F2"/>
          <w:sz w:val="28"/>
          <w:szCs w:val="28"/>
          <w:lang w:val="uk-UA"/>
        </w:rPr>
        <w:t>ось таке</w:t>
      </w:r>
      <w:r w:rsidRPr="0086163A">
        <w:rPr>
          <w:color w:val="525252" w:themeColor="text1" w:themeTint="F2"/>
          <w:sz w:val="28"/>
          <w:szCs w:val="28"/>
          <w:lang w:val="uk-UA"/>
        </w:rPr>
        <w:t xml:space="preserve"> визначення: «система управління якістю (quality management system) — система управління для спрямовування та контролювання діяльності організації стосовно якості», тому систему управління якістю медичних послуг слід </w:t>
      </w:r>
      <w:r w:rsidRPr="0086163A">
        <w:rPr>
          <w:color w:val="525252" w:themeColor="text1" w:themeTint="F2"/>
          <w:sz w:val="28"/>
          <w:szCs w:val="28"/>
          <w:lang w:val="uk-UA"/>
        </w:rPr>
        <w:lastRenderedPageBreak/>
        <w:t xml:space="preserve">розглядати як складову </w:t>
      </w:r>
      <w:r w:rsidR="00217308">
        <w:rPr>
          <w:color w:val="525252" w:themeColor="text1" w:themeTint="F2"/>
          <w:sz w:val="28"/>
          <w:szCs w:val="28"/>
          <w:lang w:val="uk-UA"/>
        </w:rPr>
        <w:t>у</w:t>
      </w:r>
      <w:r w:rsidRPr="0086163A">
        <w:rPr>
          <w:color w:val="525252" w:themeColor="text1" w:themeTint="F2"/>
          <w:sz w:val="28"/>
          <w:szCs w:val="28"/>
          <w:lang w:val="uk-UA"/>
        </w:rPr>
        <w:t xml:space="preserve">сієї системи управління якістю, що охоплює діяльність закладу </w:t>
      </w:r>
      <w:r w:rsidR="00217308">
        <w:rPr>
          <w:color w:val="525252" w:themeColor="text1" w:themeTint="F2"/>
          <w:sz w:val="28"/>
          <w:szCs w:val="28"/>
          <w:lang w:val="uk-UA"/>
        </w:rPr>
        <w:t xml:space="preserve">відносно </w:t>
      </w:r>
      <w:r w:rsidRPr="0086163A">
        <w:rPr>
          <w:color w:val="525252" w:themeColor="text1" w:themeTint="F2"/>
          <w:sz w:val="28"/>
          <w:szCs w:val="28"/>
          <w:lang w:val="uk-UA"/>
        </w:rPr>
        <w:t>якості.</w:t>
      </w:r>
    </w:p>
    <w:p w:rsidRPr="0086163A" w:rsidR="006E7527" w:rsidP="006E7527" w:rsidRDefault="006E7527" w14:paraId="3530A802" w14:textId="3EAEF664">
      <w:pPr>
        <w:pStyle w:val="a4"/>
        <w:spacing w:before="0" w:beforeAutospacing="0" w:after="0" w:afterAutospacing="0" w:line="360" w:lineRule="auto"/>
        <w:ind w:firstLine="567"/>
        <w:contextualSpacing/>
        <w:jc w:val="both"/>
        <w:textAlignment w:val="baseline"/>
        <w:rPr>
          <w:color w:val="525252" w:themeColor="text1" w:themeTint="F2"/>
          <w:sz w:val="28"/>
          <w:szCs w:val="28"/>
          <w:lang w:val="uk-UA"/>
        </w:rPr>
      </w:pPr>
      <w:r w:rsidRPr="0086163A">
        <w:rPr>
          <w:color w:val="525252" w:themeColor="text1" w:themeTint="F2"/>
          <w:sz w:val="28"/>
          <w:szCs w:val="28"/>
          <w:lang w:val="uk-UA"/>
        </w:rPr>
        <w:t xml:space="preserve">Постійне поліпшення якості послуг </w:t>
      </w:r>
      <w:r w:rsidR="00217308">
        <w:rPr>
          <w:color w:val="525252" w:themeColor="text1" w:themeTint="F2"/>
          <w:sz w:val="28"/>
          <w:szCs w:val="28"/>
          <w:lang w:val="uk-UA"/>
        </w:rPr>
        <w:t>і</w:t>
      </w:r>
      <w:r w:rsidRPr="0086163A">
        <w:rPr>
          <w:color w:val="525252" w:themeColor="text1" w:themeTint="F2"/>
          <w:sz w:val="28"/>
          <w:szCs w:val="28"/>
          <w:lang w:val="uk-UA"/>
        </w:rPr>
        <w:t xml:space="preserve"> зниження витрат на забезпечення якості за допомогою використання циклу PDCA (цикл Демінга) — це найпоширеніший </w:t>
      </w:r>
      <w:r w:rsidR="00217308">
        <w:rPr>
          <w:color w:val="525252" w:themeColor="text1" w:themeTint="F2"/>
          <w:sz w:val="28"/>
          <w:szCs w:val="28"/>
          <w:lang w:val="uk-UA"/>
        </w:rPr>
        <w:t xml:space="preserve">із </w:t>
      </w:r>
      <w:r w:rsidRPr="0086163A">
        <w:rPr>
          <w:color w:val="525252" w:themeColor="text1" w:themeTint="F2"/>
          <w:sz w:val="28"/>
          <w:szCs w:val="28"/>
          <w:lang w:val="uk-UA"/>
        </w:rPr>
        <w:t>спосіб</w:t>
      </w:r>
      <w:r w:rsidR="00217308">
        <w:rPr>
          <w:color w:val="525252" w:themeColor="text1" w:themeTint="F2"/>
          <w:sz w:val="28"/>
          <w:szCs w:val="28"/>
          <w:lang w:val="uk-UA"/>
        </w:rPr>
        <w:t>в</w:t>
      </w:r>
      <w:r w:rsidRPr="0086163A">
        <w:rPr>
          <w:color w:val="525252" w:themeColor="text1" w:themeTint="F2"/>
          <w:sz w:val="28"/>
          <w:szCs w:val="28"/>
          <w:lang w:val="uk-UA"/>
        </w:rPr>
        <w:t xml:space="preserve"> покращення процесів. Цикл Демінга включає: здійснення (DO); </w:t>
      </w:r>
      <w:r w:rsidRPr="0086163A" w:rsidR="00217308">
        <w:rPr>
          <w:color w:val="525252" w:themeColor="text1" w:themeTint="F2"/>
          <w:sz w:val="28"/>
          <w:szCs w:val="28"/>
          <w:lang w:val="uk-UA"/>
        </w:rPr>
        <w:t>планування (PLAN); управління впливом (ACTION)</w:t>
      </w:r>
      <w:r w:rsidR="00217308">
        <w:rPr>
          <w:color w:val="525252" w:themeColor="text1" w:themeTint="F2"/>
          <w:sz w:val="28"/>
          <w:szCs w:val="28"/>
          <w:lang w:val="uk-UA"/>
        </w:rPr>
        <w:t>;</w:t>
      </w:r>
      <w:r w:rsidRPr="0086163A">
        <w:rPr>
          <w:color w:val="525252" w:themeColor="text1" w:themeTint="F2"/>
          <w:sz w:val="28"/>
          <w:szCs w:val="28"/>
          <w:lang w:val="uk-UA"/>
        </w:rPr>
        <w:t xml:space="preserve">контроль (CHECK). У СУЯ, побудованих відповідно до вимог ISO 9001, </w:t>
      </w:r>
      <w:r w:rsidR="00217308">
        <w:rPr>
          <w:color w:val="525252" w:themeColor="text1" w:themeTint="F2"/>
          <w:sz w:val="28"/>
          <w:szCs w:val="28"/>
          <w:lang w:val="uk-UA"/>
        </w:rPr>
        <w:t>за</w:t>
      </w:r>
      <w:r w:rsidRPr="0086163A">
        <w:rPr>
          <w:color w:val="525252" w:themeColor="text1" w:themeTint="F2"/>
          <w:sz w:val="28"/>
          <w:szCs w:val="28"/>
          <w:lang w:val="uk-UA"/>
        </w:rPr>
        <w:t xml:space="preserve">для забезпечення безперервного покращення діяльності </w:t>
      </w:r>
      <w:r w:rsidR="00217308">
        <w:rPr>
          <w:color w:val="525252" w:themeColor="text1" w:themeTint="F2"/>
          <w:sz w:val="28"/>
          <w:szCs w:val="28"/>
          <w:lang w:val="uk-UA"/>
        </w:rPr>
        <w:t xml:space="preserve">закладу </w:t>
      </w:r>
      <w:r w:rsidRPr="0086163A">
        <w:rPr>
          <w:color w:val="525252" w:themeColor="text1" w:themeTint="F2"/>
          <w:sz w:val="28"/>
          <w:szCs w:val="28"/>
          <w:lang w:val="uk-UA"/>
        </w:rPr>
        <w:t xml:space="preserve">застосовують основані на циклі Демінга підходи </w:t>
      </w:r>
      <w:r w:rsidR="00217308">
        <w:rPr>
          <w:color w:val="525252" w:themeColor="text1" w:themeTint="F2"/>
          <w:sz w:val="28"/>
          <w:szCs w:val="28"/>
          <w:lang w:val="uk-UA"/>
        </w:rPr>
        <w:t>в</w:t>
      </w:r>
      <w:r w:rsidRPr="0086163A">
        <w:rPr>
          <w:color w:val="525252" w:themeColor="text1" w:themeTint="F2"/>
          <w:sz w:val="28"/>
          <w:szCs w:val="28"/>
          <w:lang w:val="uk-UA"/>
        </w:rPr>
        <w:t xml:space="preserve"> </w:t>
      </w:r>
      <w:r w:rsidR="00217308">
        <w:rPr>
          <w:color w:val="525252" w:themeColor="text1" w:themeTint="F2"/>
          <w:sz w:val="28"/>
          <w:szCs w:val="28"/>
          <w:lang w:val="uk-UA"/>
        </w:rPr>
        <w:t>у</w:t>
      </w:r>
      <w:r w:rsidRPr="0086163A">
        <w:rPr>
          <w:color w:val="525252" w:themeColor="text1" w:themeTint="F2"/>
          <w:sz w:val="28"/>
          <w:szCs w:val="28"/>
          <w:lang w:val="uk-UA"/>
        </w:rPr>
        <w:t>сій управлінській діяльності.</w:t>
      </w:r>
    </w:p>
    <w:p w:rsidRPr="0086163A" w:rsidR="006E7527" w:rsidP="006E7527" w:rsidRDefault="00217308" w14:paraId="26AA298C" w14:textId="03A1533A">
      <w:pPr>
        <w:pStyle w:val="a4"/>
        <w:spacing w:before="0" w:beforeAutospacing="0" w:after="0" w:afterAutospacing="0" w:line="360" w:lineRule="auto"/>
        <w:ind w:firstLine="567"/>
        <w:contextualSpacing/>
        <w:jc w:val="both"/>
        <w:textAlignment w:val="baseline"/>
        <w:rPr>
          <w:color w:val="525252" w:themeColor="text1" w:themeTint="F2"/>
          <w:sz w:val="28"/>
          <w:szCs w:val="28"/>
          <w:lang w:val="uk-UA"/>
        </w:rPr>
      </w:pPr>
      <w:r>
        <w:rPr>
          <w:color w:val="525252" w:themeColor="text1" w:themeTint="F2"/>
          <w:sz w:val="28"/>
          <w:szCs w:val="28"/>
          <w:lang w:val="uk-UA"/>
        </w:rPr>
        <w:t>У</w:t>
      </w:r>
      <w:r w:rsidRPr="0086163A" w:rsidR="006E7527">
        <w:rPr>
          <w:color w:val="525252" w:themeColor="text1" w:themeTint="F2"/>
          <w:sz w:val="28"/>
          <w:szCs w:val="28"/>
          <w:lang w:val="uk-UA"/>
        </w:rPr>
        <w:t xml:space="preserve"> основі стандартів ISO серії 9000 </w:t>
      </w:r>
      <w:r>
        <w:rPr>
          <w:color w:val="525252" w:themeColor="text1" w:themeTint="F2"/>
          <w:sz w:val="28"/>
          <w:szCs w:val="28"/>
          <w:lang w:val="uk-UA"/>
        </w:rPr>
        <w:t>і</w:t>
      </w:r>
      <w:r w:rsidRPr="0086163A" w:rsidR="006E7527">
        <w:rPr>
          <w:color w:val="525252" w:themeColor="text1" w:themeTint="F2"/>
          <w:sz w:val="28"/>
          <w:szCs w:val="28"/>
          <w:lang w:val="uk-UA"/>
        </w:rPr>
        <w:t xml:space="preserve"> системи управління якістю лежать </w:t>
      </w:r>
      <w:r>
        <w:rPr>
          <w:color w:val="525252" w:themeColor="text1" w:themeTint="F2"/>
          <w:sz w:val="28"/>
          <w:szCs w:val="28"/>
          <w:lang w:val="uk-UA"/>
        </w:rPr>
        <w:t>вісім</w:t>
      </w:r>
      <w:r w:rsidRPr="0086163A" w:rsidR="006E7527">
        <w:rPr>
          <w:color w:val="525252" w:themeColor="text1" w:themeTint="F2"/>
          <w:sz w:val="28"/>
          <w:szCs w:val="28"/>
          <w:lang w:val="uk-UA"/>
        </w:rPr>
        <w:t xml:space="preserve"> основних принципів управління якістю: лідерство, </w:t>
      </w:r>
      <w:r w:rsidRPr="0086163A">
        <w:rPr>
          <w:color w:val="525252" w:themeColor="text1" w:themeTint="F2"/>
          <w:sz w:val="28"/>
          <w:szCs w:val="28"/>
          <w:lang w:val="uk-UA"/>
        </w:rPr>
        <w:t xml:space="preserve">орієнтація на замовника, </w:t>
      </w:r>
      <w:r w:rsidRPr="0086163A" w:rsidR="006E7527">
        <w:rPr>
          <w:color w:val="525252" w:themeColor="text1" w:themeTint="F2"/>
          <w:sz w:val="28"/>
          <w:szCs w:val="28"/>
          <w:lang w:val="uk-UA"/>
        </w:rPr>
        <w:t xml:space="preserve">процесний підхід, </w:t>
      </w:r>
      <w:r w:rsidRPr="0086163A">
        <w:rPr>
          <w:color w:val="525252" w:themeColor="text1" w:themeTint="F2"/>
          <w:sz w:val="28"/>
          <w:szCs w:val="28"/>
          <w:lang w:val="uk-UA"/>
        </w:rPr>
        <w:t xml:space="preserve">залучення працівників, </w:t>
      </w:r>
      <w:r w:rsidRPr="0086163A" w:rsidR="006E7527">
        <w:rPr>
          <w:color w:val="525252" w:themeColor="text1" w:themeTint="F2"/>
          <w:sz w:val="28"/>
          <w:szCs w:val="28"/>
          <w:lang w:val="uk-UA"/>
        </w:rPr>
        <w:t xml:space="preserve">постійне поліпшування, </w:t>
      </w:r>
      <w:r w:rsidRPr="0086163A">
        <w:rPr>
          <w:color w:val="525252" w:themeColor="text1" w:themeTint="F2"/>
          <w:sz w:val="28"/>
          <w:szCs w:val="28"/>
          <w:lang w:val="uk-UA"/>
        </w:rPr>
        <w:t xml:space="preserve">системний підхід до </w:t>
      </w:r>
      <w:r>
        <w:rPr>
          <w:color w:val="525252" w:themeColor="text1" w:themeTint="F2"/>
          <w:sz w:val="28"/>
          <w:szCs w:val="28"/>
          <w:lang w:val="uk-UA"/>
        </w:rPr>
        <w:t xml:space="preserve">всього </w:t>
      </w:r>
      <w:r w:rsidRPr="0086163A">
        <w:rPr>
          <w:color w:val="525252" w:themeColor="text1" w:themeTint="F2"/>
          <w:sz w:val="28"/>
          <w:szCs w:val="28"/>
          <w:lang w:val="uk-UA"/>
        </w:rPr>
        <w:t>управління,</w:t>
      </w:r>
      <w:r>
        <w:rPr>
          <w:color w:val="525252" w:themeColor="text1" w:themeTint="F2"/>
          <w:sz w:val="28"/>
          <w:szCs w:val="28"/>
          <w:lang w:val="uk-UA"/>
        </w:rPr>
        <w:t xml:space="preserve"> </w:t>
      </w:r>
      <w:r w:rsidRPr="0086163A" w:rsidR="006E7527">
        <w:rPr>
          <w:color w:val="525252" w:themeColor="text1" w:themeTint="F2"/>
          <w:sz w:val="28"/>
          <w:szCs w:val="28"/>
          <w:lang w:val="uk-UA"/>
        </w:rPr>
        <w:t>взаємовигідні стосунки з постачальниками</w:t>
      </w:r>
      <w:r>
        <w:rPr>
          <w:color w:val="525252" w:themeColor="text1" w:themeTint="F2"/>
          <w:sz w:val="28"/>
          <w:szCs w:val="28"/>
          <w:lang w:val="uk-UA"/>
        </w:rPr>
        <w:t>,</w:t>
      </w:r>
      <w:r w:rsidRPr="00217308">
        <w:rPr>
          <w:color w:val="525252" w:themeColor="text1" w:themeTint="F2"/>
          <w:sz w:val="28"/>
          <w:szCs w:val="28"/>
          <w:lang w:val="uk-UA"/>
        </w:rPr>
        <w:t xml:space="preserve"> </w:t>
      </w:r>
      <w:r w:rsidRPr="0086163A">
        <w:rPr>
          <w:color w:val="525252" w:themeColor="text1" w:themeTint="F2"/>
          <w:sz w:val="28"/>
          <w:szCs w:val="28"/>
          <w:lang w:val="uk-UA"/>
        </w:rPr>
        <w:t>прийняття рішень на підставі фактів</w:t>
      </w:r>
      <w:r w:rsidRPr="0086163A" w:rsidR="006E7527">
        <w:rPr>
          <w:color w:val="525252" w:themeColor="text1" w:themeTint="F2"/>
          <w:sz w:val="28"/>
          <w:szCs w:val="28"/>
          <w:lang w:val="uk-UA"/>
        </w:rPr>
        <w:t xml:space="preserve">. Застосування даних принципів керівництвом сприяє поліпшенню показників </w:t>
      </w:r>
      <w:r>
        <w:rPr>
          <w:color w:val="525252" w:themeColor="text1" w:themeTint="F2"/>
          <w:sz w:val="28"/>
          <w:szCs w:val="28"/>
          <w:lang w:val="uk-UA"/>
        </w:rPr>
        <w:t xml:space="preserve">щодо </w:t>
      </w:r>
      <w:r w:rsidRPr="0086163A" w:rsidR="006E7527">
        <w:rPr>
          <w:color w:val="525252" w:themeColor="text1" w:themeTint="F2"/>
          <w:sz w:val="28"/>
          <w:szCs w:val="28"/>
          <w:lang w:val="uk-UA"/>
        </w:rPr>
        <w:t>діяльності організації.</w:t>
      </w:r>
    </w:p>
    <w:p w:rsidRPr="0086163A" w:rsidR="006E7527" w:rsidP="00642567" w:rsidRDefault="00642567" w14:paraId="6908AB03" w14:textId="3B452D3C">
      <w:pPr>
        <w:pStyle w:val="a4"/>
        <w:spacing w:before="0" w:beforeAutospacing="0" w:after="0" w:afterAutospacing="0" w:line="360" w:lineRule="auto"/>
        <w:ind w:firstLine="567"/>
        <w:contextualSpacing/>
        <w:jc w:val="both"/>
        <w:textAlignment w:val="baseline"/>
        <w:rPr>
          <w:color w:val="525252" w:themeColor="text1" w:themeTint="F2"/>
          <w:sz w:val="28"/>
          <w:szCs w:val="28"/>
          <w:lang w:val="uk-UA"/>
        </w:rPr>
      </w:pPr>
      <w:r w:rsidRPr="0086163A">
        <w:rPr>
          <w:color w:val="525252" w:themeColor="text1" w:themeTint="F2"/>
          <w:sz w:val="28"/>
          <w:szCs w:val="28"/>
          <w:lang w:val="uk-UA"/>
        </w:rPr>
        <w:t>Основн</w:t>
      </w:r>
      <w:r w:rsidR="00217308">
        <w:rPr>
          <w:color w:val="525252" w:themeColor="text1" w:themeTint="F2"/>
          <w:sz w:val="28"/>
          <w:szCs w:val="28"/>
          <w:lang w:val="uk-UA"/>
        </w:rPr>
        <w:t>им завданням</w:t>
      </w:r>
      <w:r w:rsidRPr="0086163A">
        <w:rPr>
          <w:color w:val="525252" w:themeColor="text1" w:themeTint="F2"/>
          <w:sz w:val="28"/>
          <w:szCs w:val="28"/>
          <w:lang w:val="uk-UA"/>
        </w:rPr>
        <w:t xml:space="preserve"> СУЯ є сприяння організаціям </w:t>
      </w:r>
      <w:r w:rsidR="00217308">
        <w:rPr>
          <w:color w:val="525252" w:themeColor="text1" w:themeTint="F2"/>
          <w:sz w:val="28"/>
          <w:szCs w:val="28"/>
          <w:lang w:val="uk-UA"/>
        </w:rPr>
        <w:t>в</w:t>
      </w:r>
      <w:r w:rsidRPr="0086163A">
        <w:rPr>
          <w:color w:val="525252" w:themeColor="text1" w:themeTint="F2"/>
          <w:sz w:val="28"/>
          <w:szCs w:val="28"/>
          <w:lang w:val="uk-UA"/>
        </w:rPr>
        <w:t xml:space="preserve"> підвищенні задоволеності замовників </w:t>
      </w:r>
      <w:r w:rsidR="00217308">
        <w:rPr>
          <w:color w:val="525252" w:themeColor="text1" w:themeTint="F2"/>
          <w:sz w:val="28"/>
          <w:szCs w:val="28"/>
          <w:lang w:val="uk-UA"/>
        </w:rPr>
        <w:t>і</w:t>
      </w:r>
      <w:r w:rsidRPr="0086163A">
        <w:rPr>
          <w:color w:val="525252" w:themeColor="text1" w:themeTint="F2"/>
          <w:sz w:val="28"/>
          <w:szCs w:val="28"/>
          <w:lang w:val="uk-UA"/>
        </w:rPr>
        <w:t xml:space="preserve"> підвищення ефективності роботи підприємств.</w:t>
      </w:r>
    </w:p>
    <w:p w:rsidRPr="0086163A" w:rsidR="006E7527" w:rsidP="00642567" w:rsidRDefault="006E7527" w14:paraId="0C95730D" w14:textId="36AC5F88">
      <w:pPr>
        <w:pStyle w:val="a4"/>
        <w:spacing w:before="0" w:beforeAutospacing="0" w:after="0" w:afterAutospacing="0" w:line="360" w:lineRule="auto"/>
        <w:ind w:firstLine="567"/>
        <w:contextualSpacing/>
        <w:jc w:val="both"/>
        <w:textAlignment w:val="baseline"/>
        <w:rPr>
          <w:color w:val="525252" w:themeColor="text1" w:themeTint="F2"/>
          <w:sz w:val="28"/>
          <w:szCs w:val="28"/>
          <w:lang w:val="uk-UA"/>
        </w:rPr>
      </w:pPr>
      <w:r w:rsidRPr="0086163A">
        <w:rPr>
          <w:color w:val="525252" w:themeColor="text1" w:themeTint="F2"/>
          <w:sz w:val="28"/>
          <w:szCs w:val="28"/>
          <w:lang w:val="uk-UA"/>
        </w:rPr>
        <w:t>Говорячи про СУЯ заклад</w:t>
      </w:r>
      <w:r w:rsidR="00217308">
        <w:rPr>
          <w:color w:val="525252" w:themeColor="text1" w:themeTint="F2"/>
          <w:sz w:val="28"/>
          <w:szCs w:val="28"/>
          <w:lang w:val="uk-UA"/>
        </w:rPr>
        <w:t>ів</w:t>
      </w:r>
      <w:r w:rsidRPr="0086163A">
        <w:rPr>
          <w:color w:val="525252" w:themeColor="text1" w:themeTint="F2"/>
          <w:sz w:val="28"/>
          <w:szCs w:val="28"/>
          <w:lang w:val="uk-UA"/>
        </w:rPr>
        <w:t xml:space="preserve"> охорони здоров’я, як замовників слід розглядати: суспільство, </w:t>
      </w:r>
      <w:r w:rsidRPr="0086163A" w:rsidR="00217308">
        <w:rPr>
          <w:color w:val="525252" w:themeColor="text1" w:themeTint="F2"/>
          <w:sz w:val="28"/>
          <w:szCs w:val="28"/>
          <w:lang w:val="uk-UA"/>
        </w:rPr>
        <w:t>пацієнтів,</w:t>
      </w:r>
      <w:r w:rsidR="00217308">
        <w:rPr>
          <w:color w:val="525252" w:themeColor="text1" w:themeTint="F2"/>
          <w:sz w:val="28"/>
          <w:szCs w:val="28"/>
          <w:lang w:val="uk-UA"/>
        </w:rPr>
        <w:t xml:space="preserve"> </w:t>
      </w:r>
      <w:r w:rsidRPr="0086163A" w:rsidR="00217308">
        <w:rPr>
          <w:color w:val="525252" w:themeColor="text1" w:themeTint="F2"/>
          <w:sz w:val="28"/>
          <w:szCs w:val="28"/>
          <w:lang w:val="uk-UA"/>
        </w:rPr>
        <w:t xml:space="preserve">співробітників </w:t>
      </w:r>
      <w:r w:rsidR="00217308">
        <w:rPr>
          <w:color w:val="525252" w:themeColor="text1" w:themeTint="F2"/>
          <w:sz w:val="28"/>
          <w:szCs w:val="28"/>
          <w:lang w:val="uk-UA"/>
        </w:rPr>
        <w:t xml:space="preserve">і </w:t>
      </w:r>
      <w:r w:rsidRPr="0086163A">
        <w:rPr>
          <w:color w:val="525252" w:themeColor="text1" w:themeTint="F2"/>
          <w:sz w:val="28"/>
          <w:szCs w:val="28"/>
          <w:lang w:val="uk-UA"/>
        </w:rPr>
        <w:t xml:space="preserve">державу. Кожен з замовників </w:t>
      </w:r>
      <w:r w:rsidR="00217308">
        <w:rPr>
          <w:color w:val="525252" w:themeColor="text1" w:themeTint="F2"/>
          <w:sz w:val="28"/>
          <w:szCs w:val="28"/>
          <w:lang w:val="uk-UA"/>
        </w:rPr>
        <w:t>висуває</w:t>
      </w:r>
      <w:r w:rsidRPr="0086163A">
        <w:rPr>
          <w:color w:val="525252" w:themeColor="text1" w:themeTint="F2"/>
          <w:sz w:val="28"/>
          <w:szCs w:val="28"/>
          <w:lang w:val="uk-UA"/>
        </w:rPr>
        <w:t xml:space="preserve"> свої вимоги, які повинні </w:t>
      </w:r>
      <w:r w:rsidR="00217308">
        <w:rPr>
          <w:color w:val="525252" w:themeColor="text1" w:themeTint="F2"/>
          <w:sz w:val="28"/>
          <w:szCs w:val="28"/>
          <w:lang w:val="uk-UA"/>
        </w:rPr>
        <w:t xml:space="preserve">бути </w:t>
      </w:r>
      <w:r w:rsidRPr="0086163A">
        <w:rPr>
          <w:color w:val="525252" w:themeColor="text1" w:themeTint="F2"/>
          <w:sz w:val="28"/>
          <w:szCs w:val="28"/>
          <w:lang w:val="uk-UA"/>
        </w:rPr>
        <w:t xml:space="preserve">враховані при побудові </w:t>
      </w:r>
      <w:r w:rsidR="00217308">
        <w:rPr>
          <w:color w:val="525252" w:themeColor="text1" w:themeTint="F2"/>
          <w:sz w:val="28"/>
          <w:szCs w:val="28"/>
          <w:lang w:val="uk-UA"/>
        </w:rPr>
        <w:t>і</w:t>
      </w:r>
      <w:r w:rsidRPr="0086163A">
        <w:rPr>
          <w:color w:val="525252" w:themeColor="text1" w:themeTint="F2"/>
          <w:sz w:val="28"/>
          <w:szCs w:val="28"/>
          <w:lang w:val="uk-UA"/>
        </w:rPr>
        <w:t xml:space="preserve"> функціонуванні СУЯ заклад</w:t>
      </w:r>
      <w:r w:rsidR="00217308">
        <w:rPr>
          <w:color w:val="525252" w:themeColor="text1" w:themeTint="F2"/>
          <w:sz w:val="28"/>
          <w:szCs w:val="28"/>
          <w:lang w:val="uk-UA"/>
        </w:rPr>
        <w:t>ів</w:t>
      </w:r>
      <w:r w:rsidRPr="0086163A">
        <w:rPr>
          <w:color w:val="525252" w:themeColor="text1" w:themeTint="F2"/>
          <w:sz w:val="28"/>
          <w:szCs w:val="28"/>
          <w:lang w:val="uk-UA"/>
        </w:rPr>
        <w:t xml:space="preserve"> охорони здоров’я.</w:t>
      </w:r>
    </w:p>
    <w:p w:rsidRPr="0086163A" w:rsidR="006E7527" w:rsidP="006E7527" w:rsidRDefault="006E7527" w14:paraId="5C6B6ED8" w14:textId="6C1DC06A">
      <w:pPr>
        <w:pStyle w:val="a4"/>
        <w:spacing w:before="0" w:beforeAutospacing="0" w:after="0" w:afterAutospacing="0" w:line="360" w:lineRule="auto"/>
        <w:ind w:firstLine="567"/>
        <w:contextualSpacing/>
        <w:jc w:val="both"/>
        <w:textAlignment w:val="baseline"/>
        <w:rPr>
          <w:color w:val="525252" w:themeColor="text1" w:themeTint="F2"/>
          <w:sz w:val="28"/>
          <w:szCs w:val="28"/>
          <w:lang w:val="uk-UA"/>
        </w:rPr>
      </w:pPr>
      <w:r w:rsidRPr="0086163A">
        <w:rPr>
          <w:color w:val="525252" w:themeColor="text1" w:themeTint="F2"/>
          <w:sz w:val="28"/>
          <w:szCs w:val="28"/>
          <w:lang w:val="uk-UA"/>
        </w:rPr>
        <w:t>Звичайно, що діяльність заклад</w:t>
      </w:r>
      <w:r w:rsidR="00DD737F">
        <w:rPr>
          <w:color w:val="525252" w:themeColor="text1" w:themeTint="F2"/>
          <w:sz w:val="28"/>
          <w:szCs w:val="28"/>
          <w:lang w:val="uk-UA"/>
        </w:rPr>
        <w:t>у</w:t>
      </w:r>
      <w:r w:rsidRPr="0086163A">
        <w:rPr>
          <w:color w:val="525252" w:themeColor="text1" w:themeTint="F2"/>
          <w:sz w:val="28"/>
          <w:szCs w:val="28"/>
          <w:lang w:val="uk-UA"/>
        </w:rPr>
        <w:t xml:space="preserve"> охорони здоров’я </w:t>
      </w:r>
      <w:r w:rsidR="00DD737F">
        <w:rPr>
          <w:color w:val="525252" w:themeColor="text1" w:themeTint="F2"/>
          <w:sz w:val="28"/>
          <w:szCs w:val="28"/>
          <w:lang w:val="uk-UA"/>
        </w:rPr>
        <w:t>в</w:t>
      </w:r>
      <w:r w:rsidRPr="0086163A">
        <w:rPr>
          <w:color w:val="525252" w:themeColor="text1" w:themeTint="F2"/>
          <w:sz w:val="28"/>
          <w:szCs w:val="28"/>
          <w:lang w:val="uk-UA"/>
        </w:rPr>
        <w:t xml:space="preserve"> першу чергу орієнтована на потреб</w:t>
      </w:r>
      <w:r w:rsidR="00DD737F">
        <w:rPr>
          <w:color w:val="525252" w:themeColor="text1" w:themeTint="F2"/>
          <w:sz w:val="28"/>
          <w:szCs w:val="28"/>
          <w:lang w:val="uk-UA"/>
        </w:rPr>
        <w:t>и</w:t>
      </w:r>
      <w:r w:rsidRPr="0086163A">
        <w:rPr>
          <w:color w:val="525252" w:themeColor="text1" w:themeTint="F2"/>
          <w:sz w:val="28"/>
          <w:szCs w:val="28"/>
          <w:lang w:val="uk-UA"/>
        </w:rPr>
        <w:t xml:space="preserve"> пацієнт</w:t>
      </w:r>
      <w:r w:rsidR="00DD737F">
        <w:rPr>
          <w:color w:val="525252" w:themeColor="text1" w:themeTint="F2"/>
          <w:sz w:val="28"/>
          <w:szCs w:val="28"/>
          <w:lang w:val="uk-UA"/>
        </w:rPr>
        <w:t>а</w:t>
      </w:r>
      <w:r w:rsidRPr="0086163A">
        <w:rPr>
          <w:color w:val="525252" w:themeColor="text1" w:themeTint="F2"/>
          <w:sz w:val="28"/>
          <w:szCs w:val="28"/>
          <w:lang w:val="uk-UA"/>
        </w:rPr>
        <w:t xml:space="preserve">, оскільки збереження </w:t>
      </w:r>
      <w:r w:rsidR="00DD737F">
        <w:rPr>
          <w:color w:val="525252" w:themeColor="text1" w:themeTint="F2"/>
          <w:sz w:val="28"/>
          <w:szCs w:val="28"/>
          <w:lang w:val="uk-UA"/>
        </w:rPr>
        <w:t>і</w:t>
      </w:r>
      <w:r w:rsidRPr="0086163A">
        <w:rPr>
          <w:color w:val="525252" w:themeColor="text1" w:themeTint="F2"/>
          <w:sz w:val="28"/>
          <w:szCs w:val="28"/>
          <w:lang w:val="uk-UA"/>
        </w:rPr>
        <w:t xml:space="preserve"> поліпшення здоров’я та життя людей </w:t>
      </w:r>
      <w:r w:rsidR="00DD737F">
        <w:rPr>
          <w:color w:val="525252" w:themeColor="text1" w:themeTint="F2"/>
          <w:sz w:val="28"/>
          <w:szCs w:val="28"/>
          <w:lang w:val="uk-UA"/>
        </w:rPr>
        <w:t xml:space="preserve">і </w:t>
      </w:r>
      <w:r w:rsidRPr="0086163A">
        <w:rPr>
          <w:color w:val="525252" w:themeColor="text1" w:themeTint="F2"/>
          <w:sz w:val="28"/>
          <w:szCs w:val="28"/>
          <w:lang w:val="uk-UA"/>
        </w:rPr>
        <w:t xml:space="preserve">є основною метою їх функціонування. Звертаючись до лікувального закладу, кожен з нас сподівається на цілковите </w:t>
      </w:r>
      <w:r w:rsidR="00F817DC">
        <w:rPr>
          <w:color w:val="525252" w:themeColor="text1" w:themeTint="F2"/>
          <w:sz w:val="28"/>
          <w:szCs w:val="28"/>
          <w:lang w:val="uk-UA"/>
        </w:rPr>
        <w:t>ви</w:t>
      </w:r>
      <w:r w:rsidRPr="0086163A">
        <w:rPr>
          <w:color w:val="525252" w:themeColor="text1" w:themeTint="F2"/>
          <w:sz w:val="28"/>
          <w:szCs w:val="28"/>
          <w:lang w:val="uk-UA"/>
        </w:rPr>
        <w:t>дужання, проте фахівці розуміють, що</w:t>
      </w:r>
      <w:r w:rsidR="000F543C">
        <w:rPr>
          <w:color w:val="525252" w:themeColor="text1" w:themeTint="F2"/>
          <w:sz w:val="28"/>
          <w:szCs w:val="28"/>
          <w:lang w:val="uk-UA"/>
        </w:rPr>
        <w:t xml:space="preserve"> </w:t>
      </w:r>
      <w:r w:rsidRPr="0086163A">
        <w:rPr>
          <w:color w:val="525252" w:themeColor="text1" w:themeTint="F2"/>
          <w:sz w:val="28"/>
          <w:szCs w:val="28"/>
          <w:lang w:val="uk-UA"/>
        </w:rPr>
        <w:t xml:space="preserve">такі очікування не завжди можуть бути реалізовані </w:t>
      </w:r>
      <w:r w:rsidR="000F543C">
        <w:rPr>
          <w:color w:val="525252" w:themeColor="text1" w:themeTint="F2"/>
          <w:sz w:val="28"/>
          <w:szCs w:val="28"/>
          <w:lang w:val="uk-UA"/>
        </w:rPr>
        <w:t>в</w:t>
      </w:r>
      <w:r w:rsidRPr="0086163A">
        <w:rPr>
          <w:color w:val="525252" w:themeColor="text1" w:themeTint="F2"/>
          <w:sz w:val="28"/>
          <w:szCs w:val="28"/>
          <w:lang w:val="uk-UA"/>
        </w:rPr>
        <w:t xml:space="preserve"> повному обсязі </w:t>
      </w:r>
      <w:r w:rsidR="000F543C">
        <w:rPr>
          <w:color w:val="525252" w:themeColor="text1" w:themeTint="F2"/>
          <w:sz w:val="28"/>
          <w:szCs w:val="28"/>
          <w:lang w:val="uk-UA"/>
        </w:rPr>
        <w:t>і</w:t>
      </w:r>
      <w:r w:rsidRPr="0086163A">
        <w:rPr>
          <w:color w:val="525252" w:themeColor="text1" w:themeTint="F2"/>
          <w:sz w:val="28"/>
          <w:szCs w:val="28"/>
          <w:lang w:val="uk-UA"/>
        </w:rPr>
        <w:t xml:space="preserve">з ряду об’єктивних </w:t>
      </w:r>
      <w:r w:rsidR="000F543C">
        <w:rPr>
          <w:color w:val="525252" w:themeColor="text1" w:themeTint="F2"/>
          <w:sz w:val="28"/>
          <w:szCs w:val="28"/>
          <w:lang w:val="uk-UA"/>
        </w:rPr>
        <w:t xml:space="preserve">на те </w:t>
      </w:r>
      <w:r w:rsidRPr="0086163A">
        <w:rPr>
          <w:color w:val="525252" w:themeColor="text1" w:themeTint="F2"/>
          <w:sz w:val="28"/>
          <w:szCs w:val="28"/>
          <w:lang w:val="uk-UA"/>
        </w:rPr>
        <w:t xml:space="preserve">причин. Наш досвід сертифікації закладів </w:t>
      </w:r>
      <w:r w:rsidR="000F543C">
        <w:rPr>
          <w:color w:val="525252" w:themeColor="text1" w:themeTint="F2"/>
          <w:sz w:val="28"/>
          <w:szCs w:val="28"/>
          <w:lang w:val="uk-UA"/>
        </w:rPr>
        <w:t xml:space="preserve">надання медичної допомоги </w:t>
      </w:r>
      <w:r w:rsidRPr="0086163A">
        <w:rPr>
          <w:color w:val="525252" w:themeColor="text1" w:themeTint="F2"/>
          <w:sz w:val="28"/>
          <w:szCs w:val="28"/>
          <w:lang w:val="uk-UA"/>
        </w:rPr>
        <w:t xml:space="preserve">свідчить, що саме </w:t>
      </w:r>
      <w:r w:rsidRPr="0086163A">
        <w:rPr>
          <w:color w:val="525252" w:themeColor="text1" w:themeTint="F2"/>
          <w:sz w:val="28"/>
          <w:szCs w:val="28"/>
          <w:lang w:val="uk-UA"/>
        </w:rPr>
        <w:lastRenderedPageBreak/>
        <w:t>неспроможність пацієнта адекватно оцін</w:t>
      </w:r>
      <w:r w:rsidR="000F543C">
        <w:rPr>
          <w:color w:val="525252" w:themeColor="text1" w:themeTint="F2"/>
          <w:sz w:val="28"/>
          <w:szCs w:val="28"/>
          <w:lang w:val="uk-UA"/>
        </w:rPr>
        <w:t>ювати</w:t>
      </w:r>
      <w:r w:rsidRPr="0086163A">
        <w:rPr>
          <w:color w:val="525252" w:themeColor="text1" w:themeTint="F2"/>
          <w:sz w:val="28"/>
          <w:szCs w:val="28"/>
          <w:lang w:val="uk-UA"/>
        </w:rPr>
        <w:t xml:space="preserve"> якість наданих послуг певною мірою </w:t>
      </w:r>
      <w:r w:rsidR="000F543C">
        <w:rPr>
          <w:color w:val="525252" w:themeColor="text1" w:themeTint="F2"/>
          <w:sz w:val="28"/>
          <w:szCs w:val="28"/>
          <w:lang w:val="uk-UA"/>
        </w:rPr>
        <w:t xml:space="preserve">й </w:t>
      </w:r>
      <w:r w:rsidRPr="0086163A">
        <w:rPr>
          <w:color w:val="525252" w:themeColor="text1" w:themeTint="F2"/>
          <w:sz w:val="28"/>
          <w:szCs w:val="28"/>
          <w:lang w:val="uk-UA"/>
        </w:rPr>
        <w:t>ускладнює розробку процедури оцінювання ефективно</w:t>
      </w:r>
      <w:r w:rsidR="000F543C">
        <w:rPr>
          <w:color w:val="525252" w:themeColor="text1" w:themeTint="F2"/>
          <w:sz w:val="28"/>
          <w:szCs w:val="28"/>
          <w:lang w:val="uk-UA"/>
        </w:rPr>
        <w:t>ї</w:t>
      </w:r>
      <w:r w:rsidRPr="0086163A">
        <w:rPr>
          <w:color w:val="525252" w:themeColor="text1" w:themeTint="F2"/>
          <w:sz w:val="28"/>
          <w:szCs w:val="28"/>
          <w:lang w:val="uk-UA"/>
        </w:rPr>
        <w:t xml:space="preserve"> роботи СУЯ закладу.</w:t>
      </w:r>
    </w:p>
    <w:p w:rsidRPr="0086163A" w:rsidR="006E7527" w:rsidP="006E7527" w:rsidRDefault="006E7527" w14:paraId="20884C5B" w14:textId="6688BFF3">
      <w:pPr>
        <w:pStyle w:val="a4"/>
        <w:spacing w:before="0" w:beforeAutospacing="0" w:after="0" w:afterAutospacing="0" w:line="360" w:lineRule="auto"/>
        <w:ind w:firstLine="567"/>
        <w:contextualSpacing/>
        <w:jc w:val="both"/>
        <w:textAlignment w:val="baseline"/>
        <w:rPr>
          <w:color w:val="525252" w:themeColor="text1" w:themeTint="F2"/>
          <w:sz w:val="28"/>
          <w:szCs w:val="28"/>
          <w:lang w:val="uk-UA"/>
        </w:rPr>
      </w:pPr>
      <w:r w:rsidRPr="0086163A">
        <w:rPr>
          <w:color w:val="525252" w:themeColor="text1" w:themeTint="F2"/>
          <w:sz w:val="28"/>
          <w:szCs w:val="28"/>
          <w:lang w:val="uk-UA"/>
        </w:rPr>
        <w:t xml:space="preserve">Зрозуміло, що стан здоров’я населення </w:t>
      </w:r>
      <w:r w:rsidR="000F543C">
        <w:rPr>
          <w:color w:val="525252" w:themeColor="text1" w:themeTint="F2"/>
          <w:sz w:val="28"/>
          <w:szCs w:val="28"/>
          <w:lang w:val="uk-UA"/>
        </w:rPr>
        <w:t xml:space="preserve">напряму </w:t>
      </w:r>
      <w:r w:rsidRPr="0086163A">
        <w:rPr>
          <w:color w:val="525252" w:themeColor="text1" w:themeTint="F2"/>
          <w:sz w:val="28"/>
          <w:szCs w:val="28"/>
          <w:lang w:val="uk-UA"/>
        </w:rPr>
        <w:t xml:space="preserve">пов’язаний з рівнем працездатності, обсягами непродуктивних втрат через хвороби. </w:t>
      </w:r>
      <w:r w:rsidR="000F543C">
        <w:rPr>
          <w:color w:val="525252" w:themeColor="text1" w:themeTint="F2"/>
          <w:sz w:val="28"/>
          <w:szCs w:val="28"/>
          <w:lang w:val="uk-UA"/>
        </w:rPr>
        <w:t>Д</w:t>
      </w:r>
      <w:r w:rsidRPr="0086163A">
        <w:rPr>
          <w:color w:val="525252" w:themeColor="text1" w:themeTint="F2"/>
          <w:sz w:val="28"/>
          <w:szCs w:val="28"/>
          <w:lang w:val="uk-UA"/>
        </w:rPr>
        <w:t xml:space="preserve">ані чинники, </w:t>
      </w:r>
      <w:r w:rsidR="000F543C">
        <w:rPr>
          <w:color w:val="525252" w:themeColor="text1" w:themeTint="F2"/>
          <w:sz w:val="28"/>
          <w:szCs w:val="28"/>
          <w:lang w:val="uk-UA"/>
        </w:rPr>
        <w:t>в</w:t>
      </w:r>
      <w:r w:rsidRPr="0086163A">
        <w:rPr>
          <w:color w:val="525252" w:themeColor="text1" w:themeTint="F2"/>
          <w:sz w:val="28"/>
          <w:szCs w:val="28"/>
          <w:lang w:val="uk-UA"/>
        </w:rPr>
        <w:t xml:space="preserve"> свою чергу, безпосередньо впливають на створення суспільного продукту, який </w:t>
      </w:r>
      <w:r w:rsidR="000F543C">
        <w:rPr>
          <w:color w:val="525252" w:themeColor="text1" w:themeTint="F2"/>
          <w:sz w:val="28"/>
          <w:szCs w:val="28"/>
          <w:lang w:val="uk-UA"/>
        </w:rPr>
        <w:t xml:space="preserve">і </w:t>
      </w:r>
      <w:r w:rsidRPr="0086163A">
        <w:rPr>
          <w:color w:val="525252" w:themeColor="text1" w:themeTint="F2"/>
          <w:sz w:val="28"/>
          <w:szCs w:val="28"/>
          <w:lang w:val="uk-UA"/>
        </w:rPr>
        <w:t xml:space="preserve">є основою добробуту держави </w:t>
      </w:r>
      <w:r w:rsidR="000F543C">
        <w:rPr>
          <w:color w:val="525252" w:themeColor="text1" w:themeTint="F2"/>
          <w:sz w:val="28"/>
          <w:szCs w:val="28"/>
          <w:lang w:val="uk-UA"/>
        </w:rPr>
        <w:t>й</w:t>
      </w:r>
      <w:r w:rsidRPr="0086163A">
        <w:rPr>
          <w:color w:val="525252" w:themeColor="text1" w:themeTint="F2"/>
          <w:sz w:val="28"/>
          <w:szCs w:val="28"/>
          <w:lang w:val="uk-UA"/>
        </w:rPr>
        <w:t xml:space="preserve"> суспільства в цілому. Тому </w:t>
      </w:r>
      <w:r w:rsidR="000F543C">
        <w:rPr>
          <w:color w:val="525252" w:themeColor="text1" w:themeTint="F2"/>
          <w:sz w:val="28"/>
          <w:szCs w:val="28"/>
          <w:lang w:val="uk-UA"/>
        </w:rPr>
        <w:t xml:space="preserve">ж </w:t>
      </w:r>
      <w:r w:rsidRPr="0086163A">
        <w:rPr>
          <w:color w:val="525252" w:themeColor="text1" w:themeTint="F2"/>
          <w:sz w:val="28"/>
          <w:szCs w:val="28"/>
          <w:lang w:val="uk-UA"/>
        </w:rPr>
        <w:t xml:space="preserve">державу </w:t>
      </w:r>
      <w:r w:rsidR="000F543C">
        <w:rPr>
          <w:color w:val="525252" w:themeColor="text1" w:themeTint="F2"/>
          <w:sz w:val="28"/>
          <w:szCs w:val="28"/>
          <w:lang w:val="uk-UA"/>
        </w:rPr>
        <w:t>і</w:t>
      </w:r>
      <w:r w:rsidRPr="0086163A">
        <w:rPr>
          <w:color w:val="525252" w:themeColor="text1" w:themeTint="F2"/>
          <w:sz w:val="28"/>
          <w:szCs w:val="28"/>
          <w:lang w:val="uk-UA"/>
        </w:rPr>
        <w:t xml:space="preserve"> суспільство теж слід розглядати як замовників роботи закладів </w:t>
      </w:r>
      <w:r w:rsidR="000F543C">
        <w:rPr>
          <w:color w:val="525252" w:themeColor="text1" w:themeTint="F2"/>
          <w:sz w:val="28"/>
          <w:szCs w:val="28"/>
          <w:lang w:val="uk-UA"/>
        </w:rPr>
        <w:t>надання медичної допомоги</w:t>
      </w:r>
      <w:r w:rsidRPr="0086163A">
        <w:rPr>
          <w:color w:val="525252" w:themeColor="text1" w:themeTint="F2"/>
          <w:sz w:val="28"/>
          <w:szCs w:val="28"/>
          <w:lang w:val="uk-UA"/>
        </w:rPr>
        <w:t xml:space="preserve">. </w:t>
      </w:r>
      <w:r w:rsidR="000F543C">
        <w:rPr>
          <w:color w:val="525252" w:themeColor="text1" w:themeTint="F2"/>
          <w:sz w:val="28"/>
          <w:szCs w:val="28"/>
          <w:lang w:val="uk-UA"/>
        </w:rPr>
        <w:t>Д</w:t>
      </w:r>
      <w:r w:rsidRPr="0086163A">
        <w:rPr>
          <w:color w:val="525252" w:themeColor="text1" w:themeTint="F2"/>
          <w:sz w:val="28"/>
          <w:szCs w:val="28"/>
          <w:lang w:val="uk-UA"/>
        </w:rPr>
        <w:t xml:space="preserve">ержава має можливість </w:t>
      </w:r>
      <w:r w:rsidR="000F543C">
        <w:rPr>
          <w:color w:val="525252" w:themeColor="text1" w:themeTint="F2"/>
          <w:sz w:val="28"/>
          <w:szCs w:val="28"/>
          <w:lang w:val="uk-UA"/>
        </w:rPr>
        <w:t xml:space="preserve">безпосередньо </w:t>
      </w:r>
      <w:r w:rsidRPr="0086163A">
        <w:rPr>
          <w:color w:val="525252" w:themeColor="text1" w:themeTint="F2"/>
          <w:sz w:val="28"/>
          <w:szCs w:val="28"/>
          <w:lang w:val="uk-UA"/>
        </w:rPr>
        <w:t>впливати на якість нада</w:t>
      </w:r>
      <w:r w:rsidR="000F543C">
        <w:rPr>
          <w:color w:val="525252" w:themeColor="text1" w:themeTint="F2"/>
          <w:sz w:val="28"/>
          <w:szCs w:val="28"/>
          <w:lang w:val="uk-UA"/>
        </w:rPr>
        <w:t xml:space="preserve">ння </w:t>
      </w:r>
      <w:r w:rsidRPr="0086163A">
        <w:rPr>
          <w:color w:val="525252" w:themeColor="text1" w:themeTint="F2"/>
          <w:sz w:val="28"/>
          <w:szCs w:val="28"/>
          <w:lang w:val="uk-UA"/>
        </w:rPr>
        <w:t xml:space="preserve">медичних послуг шляхом створення нормативної бази діяльності закладів </w:t>
      </w:r>
      <w:r w:rsidR="000F543C">
        <w:rPr>
          <w:color w:val="525252" w:themeColor="text1" w:themeTint="F2"/>
          <w:sz w:val="28"/>
          <w:szCs w:val="28"/>
          <w:lang w:val="uk-UA"/>
        </w:rPr>
        <w:t>і</w:t>
      </w:r>
      <w:r w:rsidRPr="0086163A">
        <w:rPr>
          <w:color w:val="525252" w:themeColor="text1" w:themeTint="F2"/>
          <w:sz w:val="28"/>
          <w:szCs w:val="28"/>
          <w:lang w:val="uk-UA"/>
        </w:rPr>
        <w:t xml:space="preserve"> оцінювати якість роботи </w:t>
      </w:r>
      <w:r w:rsidR="000F543C">
        <w:rPr>
          <w:color w:val="525252" w:themeColor="text1" w:themeTint="F2"/>
          <w:sz w:val="28"/>
          <w:szCs w:val="28"/>
          <w:lang w:val="uk-UA"/>
        </w:rPr>
        <w:t>цих</w:t>
      </w:r>
      <w:r w:rsidRPr="0086163A">
        <w:rPr>
          <w:color w:val="525252" w:themeColor="text1" w:themeTint="F2"/>
          <w:sz w:val="28"/>
          <w:szCs w:val="28"/>
          <w:lang w:val="uk-UA"/>
        </w:rPr>
        <w:t xml:space="preserve"> установ через процедури ліцензування </w:t>
      </w:r>
      <w:r w:rsidR="000F543C">
        <w:rPr>
          <w:color w:val="525252" w:themeColor="text1" w:themeTint="F2"/>
          <w:sz w:val="28"/>
          <w:szCs w:val="28"/>
          <w:lang w:val="uk-UA"/>
        </w:rPr>
        <w:t>й</w:t>
      </w:r>
      <w:r w:rsidRPr="0086163A">
        <w:rPr>
          <w:color w:val="525252" w:themeColor="text1" w:themeTint="F2"/>
          <w:sz w:val="28"/>
          <w:szCs w:val="28"/>
          <w:lang w:val="uk-UA"/>
        </w:rPr>
        <w:t xml:space="preserve"> акредитації.</w:t>
      </w:r>
    </w:p>
    <w:p w:rsidRPr="0086163A" w:rsidR="006E7527" w:rsidP="006E7527" w:rsidRDefault="006E7527" w14:paraId="27E60A83" w14:textId="74951973">
      <w:pPr>
        <w:pStyle w:val="a4"/>
        <w:spacing w:before="0" w:beforeAutospacing="0" w:after="0" w:afterAutospacing="0" w:line="360" w:lineRule="auto"/>
        <w:ind w:firstLine="567"/>
        <w:contextualSpacing/>
        <w:jc w:val="both"/>
        <w:textAlignment w:val="baseline"/>
        <w:rPr>
          <w:color w:val="525252" w:themeColor="text1" w:themeTint="F2"/>
          <w:sz w:val="28"/>
          <w:szCs w:val="28"/>
          <w:lang w:val="uk-UA"/>
        </w:rPr>
      </w:pPr>
      <w:r w:rsidRPr="0086163A">
        <w:rPr>
          <w:color w:val="525252" w:themeColor="text1" w:themeTint="F2"/>
          <w:sz w:val="28"/>
          <w:szCs w:val="28"/>
          <w:lang w:val="uk-UA"/>
        </w:rPr>
        <w:t xml:space="preserve">Ще одним </w:t>
      </w:r>
      <w:r w:rsidR="00D105D0">
        <w:rPr>
          <w:color w:val="525252" w:themeColor="text1" w:themeTint="F2"/>
          <w:sz w:val="28"/>
          <w:szCs w:val="28"/>
          <w:lang w:val="uk-UA"/>
        </w:rPr>
        <w:t>і</w:t>
      </w:r>
      <w:r w:rsidRPr="0086163A">
        <w:rPr>
          <w:color w:val="525252" w:themeColor="text1" w:themeTint="F2"/>
          <w:sz w:val="28"/>
          <w:szCs w:val="28"/>
          <w:lang w:val="uk-UA"/>
        </w:rPr>
        <w:t xml:space="preserve">з основних замовників роботи закладів </w:t>
      </w:r>
      <w:r w:rsidRPr="0086163A" w:rsidR="00D105D0">
        <w:rPr>
          <w:color w:val="525252" w:themeColor="text1" w:themeTint="F2"/>
          <w:sz w:val="28"/>
          <w:szCs w:val="28"/>
          <w:lang w:val="uk-UA"/>
        </w:rPr>
        <w:t>нада</w:t>
      </w:r>
      <w:r w:rsidR="00D105D0">
        <w:rPr>
          <w:color w:val="525252" w:themeColor="text1" w:themeTint="F2"/>
          <w:sz w:val="28"/>
          <w:szCs w:val="28"/>
          <w:lang w:val="uk-UA"/>
        </w:rPr>
        <w:t xml:space="preserve">ння </w:t>
      </w:r>
      <w:r w:rsidRPr="0086163A" w:rsidR="00D105D0">
        <w:rPr>
          <w:color w:val="525252" w:themeColor="text1" w:themeTint="F2"/>
          <w:sz w:val="28"/>
          <w:szCs w:val="28"/>
          <w:lang w:val="uk-UA"/>
        </w:rPr>
        <w:t>медичних послуг</w:t>
      </w:r>
      <w:r w:rsidRPr="0086163A">
        <w:rPr>
          <w:color w:val="525252" w:themeColor="text1" w:themeTint="F2"/>
          <w:sz w:val="28"/>
          <w:szCs w:val="28"/>
          <w:lang w:val="uk-UA"/>
        </w:rPr>
        <w:t xml:space="preserve">, як </w:t>
      </w:r>
      <w:r w:rsidR="00D105D0">
        <w:rPr>
          <w:color w:val="525252" w:themeColor="text1" w:themeTint="F2"/>
          <w:sz w:val="28"/>
          <w:szCs w:val="28"/>
          <w:lang w:val="uk-UA"/>
        </w:rPr>
        <w:t xml:space="preserve">й </w:t>
      </w:r>
      <w:r w:rsidRPr="0086163A">
        <w:rPr>
          <w:color w:val="525252" w:themeColor="text1" w:themeTint="F2"/>
          <w:sz w:val="28"/>
          <w:szCs w:val="28"/>
          <w:lang w:val="uk-UA"/>
        </w:rPr>
        <w:t xml:space="preserve">на будь-якому підприємстві чи установі, є його </w:t>
      </w:r>
      <w:r w:rsidR="00D105D0">
        <w:rPr>
          <w:color w:val="525252" w:themeColor="text1" w:themeTint="F2"/>
          <w:sz w:val="28"/>
          <w:szCs w:val="28"/>
          <w:lang w:val="uk-UA"/>
        </w:rPr>
        <w:t xml:space="preserve">ж </w:t>
      </w:r>
      <w:r w:rsidRPr="0086163A">
        <w:rPr>
          <w:color w:val="525252" w:themeColor="text1" w:themeTint="F2"/>
          <w:sz w:val="28"/>
          <w:szCs w:val="28"/>
          <w:lang w:val="uk-UA"/>
        </w:rPr>
        <w:t xml:space="preserve">персонал. Присвячуючи значну частину свого життя, </w:t>
      </w:r>
      <w:r w:rsidRPr="0086163A" w:rsidR="00D105D0">
        <w:rPr>
          <w:color w:val="525252" w:themeColor="text1" w:themeTint="F2"/>
          <w:sz w:val="28"/>
          <w:szCs w:val="28"/>
          <w:lang w:val="uk-UA"/>
        </w:rPr>
        <w:t>знань</w:t>
      </w:r>
      <w:r w:rsidR="00D105D0">
        <w:rPr>
          <w:color w:val="525252" w:themeColor="text1" w:themeTint="F2"/>
          <w:sz w:val="28"/>
          <w:szCs w:val="28"/>
          <w:lang w:val="uk-UA"/>
        </w:rPr>
        <w:t xml:space="preserve"> та</w:t>
      </w:r>
      <w:r w:rsidRPr="0086163A" w:rsidR="00D105D0">
        <w:rPr>
          <w:color w:val="525252" w:themeColor="text1" w:themeTint="F2"/>
          <w:sz w:val="28"/>
          <w:szCs w:val="28"/>
          <w:lang w:val="uk-UA"/>
        </w:rPr>
        <w:t xml:space="preserve"> </w:t>
      </w:r>
      <w:r w:rsidRPr="0086163A">
        <w:rPr>
          <w:color w:val="525252" w:themeColor="text1" w:themeTint="F2"/>
          <w:sz w:val="28"/>
          <w:szCs w:val="28"/>
          <w:lang w:val="uk-UA"/>
        </w:rPr>
        <w:t xml:space="preserve">сил роботі, персонал закладів охорони здоров’я так </w:t>
      </w:r>
      <w:r w:rsidR="00D105D0">
        <w:rPr>
          <w:color w:val="525252" w:themeColor="text1" w:themeTint="F2"/>
          <w:sz w:val="28"/>
          <w:szCs w:val="28"/>
          <w:lang w:val="uk-UA"/>
        </w:rPr>
        <w:t xml:space="preserve">же </w:t>
      </w:r>
      <w:r w:rsidRPr="0086163A">
        <w:rPr>
          <w:color w:val="525252" w:themeColor="text1" w:themeTint="F2"/>
          <w:sz w:val="28"/>
          <w:szCs w:val="28"/>
          <w:lang w:val="uk-UA"/>
        </w:rPr>
        <w:t xml:space="preserve">само очікує певної віддачі </w:t>
      </w:r>
      <w:r w:rsidR="00D105D0">
        <w:rPr>
          <w:color w:val="525252" w:themeColor="text1" w:themeTint="F2"/>
          <w:sz w:val="28"/>
          <w:szCs w:val="28"/>
          <w:lang w:val="uk-UA"/>
        </w:rPr>
        <w:t xml:space="preserve">й </w:t>
      </w:r>
      <w:r w:rsidRPr="0086163A">
        <w:rPr>
          <w:color w:val="525252" w:themeColor="text1" w:themeTint="F2"/>
          <w:sz w:val="28"/>
          <w:szCs w:val="28"/>
          <w:lang w:val="uk-UA"/>
        </w:rPr>
        <w:t>від своєї праці. Це, звичайно</w:t>
      </w:r>
      <w:r w:rsidR="00D105D0">
        <w:rPr>
          <w:color w:val="525252" w:themeColor="text1" w:themeTint="F2"/>
          <w:sz w:val="28"/>
          <w:szCs w:val="28"/>
          <w:lang w:val="uk-UA"/>
        </w:rPr>
        <w:t xml:space="preserve"> ж</w:t>
      </w:r>
      <w:r w:rsidRPr="0086163A">
        <w:rPr>
          <w:color w:val="525252" w:themeColor="text1" w:themeTint="F2"/>
          <w:sz w:val="28"/>
          <w:szCs w:val="28"/>
          <w:lang w:val="uk-UA"/>
        </w:rPr>
        <w:t xml:space="preserve">, як матеріальна винагорода, так </w:t>
      </w:r>
      <w:r w:rsidR="00D105D0">
        <w:rPr>
          <w:color w:val="525252" w:themeColor="text1" w:themeTint="F2"/>
          <w:sz w:val="28"/>
          <w:szCs w:val="28"/>
          <w:lang w:val="uk-UA"/>
        </w:rPr>
        <w:t>й</w:t>
      </w:r>
      <w:r w:rsidRPr="0086163A">
        <w:rPr>
          <w:color w:val="525252" w:themeColor="text1" w:themeTint="F2"/>
          <w:sz w:val="28"/>
          <w:szCs w:val="28"/>
          <w:lang w:val="uk-UA"/>
        </w:rPr>
        <w:t xml:space="preserve"> моральні стимули </w:t>
      </w:r>
      <w:r w:rsidR="003833A0">
        <w:rPr>
          <w:color w:val="525252" w:themeColor="text1" w:themeTint="F2"/>
          <w:sz w:val="28"/>
          <w:szCs w:val="28"/>
          <w:lang w:val="uk-UA"/>
        </w:rPr>
        <w:t>і</w:t>
      </w:r>
      <w:r w:rsidRPr="0086163A">
        <w:rPr>
          <w:color w:val="525252" w:themeColor="text1" w:themeTint="F2"/>
          <w:sz w:val="28"/>
          <w:szCs w:val="28"/>
          <w:lang w:val="uk-UA"/>
        </w:rPr>
        <w:t xml:space="preserve"> визнання </w:t>
      </w:r>
      <w:r w:rsidR="003833A0">
        <w:rPr>
          <w:color w:val="525252" w:themeColor="text1" w:themeTint="F2"/>
          <w:sz w:val="28"/>
          <w:szCs w:val="28"/>
          <w:lang w:val="uk-UA"/>
        </w:rPr>
        <w:t>та</w:t>
      </w:r>
      <w:r w:rsidRPr="0086163A">
        <w:rPr>
          <w:color w:val="525252" w:themeColor="text1" w:themeTint="F2"/>
          <w:sz w:val="28"/>
          <w:szCs w:val="28"/>
          <w:lang w:val="uk-UA"/>
        </w:rPr>
        <w:t xml:space="preserve"> вдячність.</w:t>
      </w:r>
    </w:p>
    <w:p w:rsidRPr="0086163A" w:rsidR="006E7527" w:rsidP="006E7527" w:rsidRDefault="003833A0" w14:paraId="3F2E1A0F" w14:textId="3C8B46F5">
      <w:pPr>
        <w:pStyle w:val="a4"/>
        <w:spacing w:before="0" w:beforeAutospacing="0" w:after="0" w:afterAutospacing="0" w:line="360" w:lineRule="auto"/>
        <w:ind w:firstLine="567"/>
        <w:contextualSpacing/>
        <w:jc w:val="both"/>
        <w:textAlignment w:val="baseline"/>
        <w:rPr>
          <w:color w:val="525252" w:themeColor="text1" w:themeTint="F2"/>
          <w:sz w:val="28"/>
          <w:szCs w:val="28"/>
          <w:lang w:val="uk-UA"/>
        </w:rPr>
      </w:pPr>
      <w:r>
        <w:rPr>
          <w:color w:val="525252" w:themeColor="text1" w:themeTint="F2"/>
          <w:sz w:val="28"/>
          <w:szCs w:val="28"/>
          <w:lang w:val="uk-UA"/>
        </w:rPr>
        <w:t>П</w:t>
      </w:r>
      <w:r w:rsidRPr="0086163A" w:rsidR="006E7527">
        <w:rPr>
          <w:color w:val="525252" w:themeColor="text1" w:themeTint="F2"/>
          <w:sz w:val="28"/>
          <w:szCs w:val="28"/>
          <w:lang w:val="uk-UA"/>
        </w:rPr>
        <w:t>ри побудові, впровадженн</w:t>
      </w:r>
      <w:r>
        <w:rPr>
          <w:color w:val="525252" w:themeColor="text1" w:themeTint="F2"/>
          <w:sz w:val="28"/>
          <w:szCs w:val="28"/>
          <w:lang w:val="uk-UA"/>
        </w:rPr>
        <w:t>ю</w:t>
      </w:r>
      <w:r w:rsidRPr="0086163A" w:rsidR="006E7527">
        <w:rPr>
          <w:color w:val="525252" w:themeColor="text1" w:themeTint="F2"/>
          <w:sz w:val="28"/>
          <w:szCs w:val="28"/>
          <w:lang w:val="uk-UA"/>
        </w:rPr>
        <w:t xml:space="preserve"> та функціонуванні СУЯ закладів охорони здоров’я необхідно ідентифікувати </w:t>
      </w:r>
      <w:r>
        <w:rPr>
          <w:color w:val="525252" w:themeColor="text1" w:themeTint="F2"/>
          <w:sz w:val="28"/>
          <w:szCs w:val="28"/>
          <w:lang w:val="uk-UA"/>
        </w:rPr>
        <w:t>і</w:t>
      </w:r>
      <w:r w:rsidRPr="0086163A" w:rsidR="006E7527">
        <w:rPr>
          <w:color w:val="525252" w:themeColor="text1" w:themeTint="F2"/>
          <w:sz w:val="28"/>
          <w:szCs w:val="28"/>
          <w:lang w:val="uk-UA"/>
        </w:rPr>
        <w:t xml:space="preserve"> аналізувати потреби </w:t>
      </w:r>
      <w:r>
        <w:rPr>
          <w:color w:val="525252" w:themeColor="text1" w:themeTint="F2"/>
          <w:sz w:val="28"/>
          <w:szCs w:val="28"/>
          <w:lang w:val="uk-UA"/>
        </w:rPr>
        <w:t>у</w:t>
      </w:r>
      <w:r w:rsidRPr="0086163A" w:rsidR="006E7527">
        <w:rPr>
          <w:color w:val="525252" w:themeColor="text1" w:themeTint="F2"/>
          <w:sz w:val="28"/>
          <w:szCs w:val="28"/>
          <w:lang w:val="uk-UA"/>
        </w:rPr>
        <w:t xml:space="preserve">сіх замовників </w:t>
      </w:r>
      <w:r>
        <w:rPr>
          <w:color w:val="525252" w:themeColor="text1" w:themeTint="F2"/>
          <w:sz w:val="28"/>
          <w:szCs w:val="28"/>
          <w:lang w:val="uk-UA"/>
        </w:rPr>
        <w:t>і</w:t>
      </w:r>
      <w:r w:rsidRPr="0086163A" w:rsidR="006E7527">
        <w:rPr>
          <w:color w:val="525252" w:themeColor="text1" w:themeTint="F2"/>
          <w:sz w:val="28"/>
          <w:szCs w:val="28"/>
          <w:lang w:val="uk-UA"/>
        </w:rPr>
        <w:t xml:space="preserve"> шляхи їх задоволення </w:t>
      </w:r>
      <w:r>
        <w:rPr>
          <w:color w:val="525252" w:themeColor="text1" w:themeTint="F2"/>
          <w:sz w:val="28"/>
          <w:szCs w:val="28"/>
          <w:lang w:val="uk-UA"/>
        </w:rPr>
        <w:t>в</w:t>
      </w:r>
      <w:r w:rsidRPr="0086163A" w:rsidR="006E7527">
        <w:rPr>
          <w:color w:val="525252" w:themeColor="text1" w:themeTint="F2"/>
          <w:sz w:val="28"/>
          <w:szCs w:val="28"/>
          <w:lang w:val="uk-UA"/>
        </w:rPr>
        <w:t xml:space="preserve"> якнайкращий спосіб, а також прагнути визначити ймовірні потреби замовників </w:t>
      </w:r>
      <w:r>
        <w:rPr>
          <w:color w:val="525252" w:themeColor="text1" w:themeTint="F2"/>
          <w:sz w:val="28"/>
          <w:szCs w:val="28"/>
          <w:lang w:val="uk-UA"/>
        </w:rPr>
        <w:t>в</w:t>
      </w:r>
      <w:r w:rsidRPr="0086163A" w:rsidR="006E7527">
        <w:rPr>
          <w:color w:val="525252" w:themeColor="text1" w:themeTint="F2"/>
          <w:sz w:val="28"/>
          <w:szCs w:val="28"/>
          <w:lang w:val="uk-UA"/>
        </w:rPr>
        <w:t xml:space="preserve"> майбутньому.</w:t>
      </w:r>
    </w:p>
    <w:p w:rsidRPr="0086163A" w:rsidR="006E7527" w:rsidP="006E7527" w:rsidRDefault="006E7527" w14:paraId="66AA7C73" w14:textId="04B407BC">
      <w:pPr>
        <w:pStyle w:val="a4"/>
        <w:spacing w:before="0" w:beforeAutospacing="0" w:after="0" w:afterAutospacing="0" w:line="360" w:lineRule="auto"/>
        <w:ind w:firstLine="567"/>
        <w:contextualSpacing/>
        <w:jc w:val="both"/>
        <w:textAlignment w:val="baseline"/>
        <w:rPr>
          <w:color w:val="525252" w:themeColor="text1" w:themeTint="F2"/>
          <w:sz w:val="28"/>
          <w:szCs w:val="28"/>
          <w:lang w:val="uk-UA"/>
        </w:rPr>
      </w:pPr>
      <w:r w:rsidRPr="0086163A">
        <w:rPr>
          <w:color w:val="525252" w:themeColor="text1" w:themeTint="F2"/>
          <w:sz w:val="28"/>
          <w:szCs w:val="28"/>
          <w:lang w:val="uk-UA"/>
        </w:rPr>
        <w:t xml:space="preserve">Управління діяльністю </w:t>
      </w:r>
      <w:r w:rsidR="003833A0">
        <w:rPr>
          <w:color w:val="525252" w:themeColor="text1" w:themeTint="F2"/>
          <w:sz w:val="28"/>
          <w:szCs w:val="28"/>
          <w:lang w:val="uk-UA"/>
        </w:rPr>
        <w:t>і</w:t>
      </w:r>
      <w:r w:rsidRPr="0086163A">
        <w:rPr>
          <w:color w:val="525252" w:themeColor="text1" w:themeTint="F2"/>
          <w:sz w:val="28"/>
          <w:szCs w:val="28"/>
          <w:lang w:val="uk-UA"/>
        </w:rPr>
        <w:t xml:space="preserve"> пов’язаними з нею ресурсами як процесом сприяє більш ефективному досягненню визначених цілей </w:t>
      </w:r>
      <w:r w:rsidR="003833A0">
        <w:rPr>
          <w:color w:val="525252" w:themeColor="text1" w:themeTint="F2"/>
          <w:sz w:val="28"/>
          <w:szCs w:val="28"/>
          <w:lang w:val="uk-UA"/>
        </w:rPr>
        <w:t xml:space="preserve">певного </w:t>
      </w:r>
      <w:r w:rsidRPr="0086163A">
        <w:rPr>
          <w:color w:val="525252" w:themeColor="text1" w:themeTint="F2"/>
          <w:sz w:val="28"/>
          <w:szCs w:val="28"/>
          <w:lang w:val="uk-UA"/>
        </w:rPr>
        <w:t xml:space="preserve">підприємства. Використовуючи процесний підхід, діяльність підприємства розглядають </w:t>
      </w:r>
      <w:r w:rsidR="003833A0">
        <w:rPr>
          <w:color w:val="525252" w:themeColor="text1" w:themeTint="F2"/>
          <w:sz w:val="28"/>
          <w:szCs w:val="28"/>
          <w:lang w:val="uk-UA"/>
        </w:rPr>
        <w:t xml:space="preserve">саме </w:t>
      </w:r>
      <w:r w:rsidRPr="0086163A">
        <w:rPr>
          <w:color w:val="525252" w:themeColor="text1" w:themeTint="F2"/>
          <w:sz w:val="28"/>
          <w:szCs w:val="28"/>
          <w:lang w:val="uk-UA"/>
        </w:rPr>
        <w:t xml:space="preserve">як сукупність взаємопов’язаних процесів, які з залученням ресурсів спрямовані на створення цінностей для споживачів. До основних процесів </w:t>
      </w:r>
      <w:r w:rsidR="003833A0">
        <w:rPr>
          <w:color w:val="525252" w:themeColor="text1" w:themeTint="F2"/>
          <w:sz w:val="28"/>
          <w:szCs w:val="28"/>
          <w:lang w:val="uk-UA"/>
        </w:rPr>
        <w:t>в</w:t>
      </w:r>
      <w:r w:rsidRPr="0086163A">
        <w:rPr>
          <w:color w:val="525252" w:themeColor="text1" w:themeTint="F2"/>
          <w:sz w:val="28"/>
          <w:szCs w:val="28"/>
          <w:lang w:val="uk-UA"/>
        </w:rPr>
        <w:t xml:space="preserve"> закладах охорони здоров’я належать </w:t>
      </w:r>
      <w:r w:rsidR="003833A0">
        <w:rPr>
          <w:color w:val="525252" w:themeColor="text1" w:themeTint="F2"/>
          <w:sz w:val="28"/>
          <w:szCs w:val="28"/>
          <w:lang w:val="uk-UA"/>
        </w:rPr>
        <w:t xml:space="preserve">ті </w:t>
      </w:r>
      <w:r w:rsidRPr="0086163A">
        <w:rPr>
          <w:color w:val="525252" w:themeColor="text1" w:themeTint="F2"/>
          <w:sz w:val="28"/>
          <w:szCs w:val="28"/>
          <w:lang w:val="uk-UA"/>
        </w:rPr>
        <w:t xml:space="preserve">процеси, </w:t>
      </w:r>
      <w:r w:rsidR="003833A0">
        <w:rPr>
          <w:color w:val="525252" w:themeColor="text1" w:themeTint="F2"/>
          <w:sz w:val="28"/>
          <w:szCs w:val="28"/>
          <w:lang w:val="uk-UA"/>
        </w:rPr>
        <w:t xml:space="preserve">які </w:t>
      </w:r>
      <w:r w:rsidRPr="0086163A">
        <w:rPr>
          <w:color w:val="525252" w:themeColor="text1" w:themeTint="F2"/>
          <w:sz w:val="28"/>
          <w:szCs w:val="28"/>
          <w:lang w:val="uk-UA"/>
        </w:rPr>
        <w:t xml:space="preserve">пов’язані з наданням медичних послуг. Як ресурси заклади використовують знання </w:t>
      </w:r>
      <w:r w:rsidR="003833A0">
        <w:rPr>
          <w:color w:val="525252" w:themeColor="text1" w:themeTint="F2"/>
          <w:sz w:val="28"/>
          <w:szCs w:val="28"/>
          <w:lang w:val="uk-UA"/>
        </w:rPr>
        <w:t>і</w:t>
      </w:r>
      <w:r w:rsidRPr="0086163A">
        <w:rPr>
          <w:color w:val="525252" w:themeColor="text1" w:themeTint="F2"/>
          <w:sz w:val="28"/>
          <w:szCs w:val="28"/>
          <w:lang w:val="uk-UA"/>
        </w:rPr>
        <w:t xml:space="preserve"> вміння персоналу, лікарські засоби</w:t>
      </w:r>
      <w:r w:rsidR="003833A0">
        <w:rPr>
          <w:color w:val="525252" w:themeColor="text1" w:themeTint="F2"/>
          <w:sz w:val="28"/>
          <w:szCs w:val="28"/>
          <w:lang w:val="uk-UA"/>
        </w:rPr>
        <w:t>,</w:t>
      </w:r>
      <w:r w:rsidRPr="0086163A">
        <w:rPr>
          <w:color w:val="525252" w:themeColor="text1" w:themeTint="F2"/>
          <w:sz w:val="28"/>
          <w:szCs w:val="28"/>
          <w:lang w:val="uk-UA"/>
        </w:rPr>
        <w:t xml:space="preserve"> </w:t>
      </w:r>
      <w:r w:rsidRPr="0086163A" w:rsidR="003833A0">
        <w:rPr>
          <w:color w:val="525252" w:themeColor="text1" w:themeTint="F2"/>
          <w:sz w:val="28"/>
          <w:szCs w:val="28"/>
          <w:lang w:val="uk-UA"/>
        </w:rPr>
        <w:t xml:space="preserve">матеріально-технічну базу </w:t>
      </w:r>
      <w:r w:rsidRPr="0086163A">
        <w:rPr>
          <w:color w:val="525252" w:themeColor="text1" w:themeTint="F2"/>
          <w:sz w:val="28"/>
          <w:szCs w:val="28"/>
          <w:lang w:val="uk-UA"/>
        </w:rPr>
        <w:t xml:space="preserve">тощо. Крім </w:t>
      </w:r>
      <w:r w:rsidRPr="0086163A">
        <w:rPr>
          <w:color w:val="525252" w:themeColor="text1" w:themeTint="F2"/>
          <w:sz w:val="28"/>
          <w:szCs w:val="28"/>
          <w:lang w:val="uk-UA"/>
        </w:rPr>
        <w:lastRenderedPageBreak/>
        <w:t xml:space="preserve">основного процесу надання медичних послуг </w:t>
      </w:r>
      <w:r w:rsidR="003833A0">
        <w:rPr>
          <w:color w:val="525252" w:themeColor="text1" w:themeTint="F2"/>
          <w:sz w:val="28"/>
          <w:szCs w:val="28"/>
          <w:lang w:val="uk-UA"/>
        </w:rPr>
        <w:t>в</w:t>
      </w:r>
      <w:r w:rsidRPr="0086163A">
        <w:rPr>
          <w:color w:val="525252" w:themeColor="text1" w:themeTint="F2"/>
          <w:sz w:val="28"/>
          <w:szCs w:val="28"/>
          <w:lang w:val="uk-UA"/>
        </w:rPr>
        <w:t xml:space="preserve"> закладах охорони здоров’я, як в інших організаціях </w:t>
      </w:r>
      <w:r w:rsidR="003833A0">
        <w:rPr>
          <w:color w:val="525252" w:themeColor="text1" w:themeTint="F2"/>
          <w:sz w:val="28"/>
          <w:szCs w:val="28"/>
          <w:lang w:val="uk-UA"/>
        </w:rPr>
        <w:t>та</w:t>
      </w:r>
      <w:r w:rsidRPr="0086163A">
        <w:rPr>
          <w:color w:val="525252" w:themeColor="text1" w:themeTint="F2"/>
          <w:sz w:val="28"/>
          <w:szCs w:val="28"/>
          <w:lang w:val="uk-UA"/>
        </w:rPr>
        <w:t xml:space="preserve"> підприємствах, існують </w:t>
      </w:r>
      <w:r w:rsidR="003833A0">
        <w:rPr>
          <w:color w:val="525252" w:themeColor="text1" w:themeTint="F2"/>
          <w:sz w:val="28"/>
          <w:szCs w:val="28"/>
          <w:lang w:val="uk-UA"/>
        </w:rPr>
        <w:t xml:space="preserve">й </w:t>
      </w:r>
      <w:r w:rsidRPr="0086163A">
        <w:rPr>
          <w:color w:val="525252" w:themeColor="text1" w:themeTint="F2"/>
          <w:sz w:val="28"/>
          <w:szCs w:val="28"/>
          <w:lang w:val="uk-UA"/>
        </w:rPr>
        <w:t xml:space="preserve">інші процеси (управлінські, </w:t>
      </w:r>
      <w:r w:rsidRPr="0086163A" w:rsidR="003833A0">
        <w:rPr>
          <w:color w:val="525252" w:themeColor="text1" w:themeTint="F2"/>
          <w:sz w:val="28"/>
          <w:szCs w:val="28"/>
          <w:lang w:val="uk-UA"/>
        </w:rPr>
        <w:t>допоміжні,</w:t>
      </w:r>
      <w:r w:rsidR="003833A0">
        <w:rPr>
          <w:color w:val="525252" w:themeColor="text1" w:themeTint="F2"/>
          <w:sz w:val="28"/>
          <w:szCs w:val="28"/>
          <w:lang w:val="uk-UA"/>
        </w:rPr>
        <w:t xml:space="preserve"> </w:t>
      </w:r>
      <w:r w:rsidRPr="0086163A">
        <w:rPr>
          <w:color w:val="525252" w:themeColor="text1" w:themeTint="F2"/>
          <w:sz w:val="28"/>
          <w:szCs w:val="28"/>
          <w:lang w:val="uk-UA"/>
        </w:rPr>
        <w:t xml:space="preserve">процеси, спрямовані на поліпшення тощо). Всі </w:t>
      </w:r>
      <w:r w:rsidR="003833A0">
        <w:rPr>
          <w:color w:val="525252" w:themeColor="text1" w:themeTint="F2"/>
          <w:sz w:val="28"/>
          <w:szCs w:val="28"/>
          <w:lang w:val="uk-UA"/>
        </w:rPr>
        <w:t xml:space="preserve">ці </w:t>
      </w:r>
      <w:r w:rsidRPr="0086163A">
        <w:rPr>
          <w:color w:val="525252" w:themeColor="text1" w:themeTint="F2"/>
          <w:sz w:val="28"/>
          <w:szCs w:val="28"/>
          <w:lang w:val="uk-UA"/>
        </w:rPr>
        <w:t>процеси взаємопов’язані між собою, результати діяльності одного процесу є входами для іншого процесу. Н</w:t>
      </w:r>
      <w:r w:rsidR="003833A0">
        <w:rPr>
          <w:color w:val="525252" w:themeColor="text1" w:themeTint="F2"/>
          <w:sz w:val="28"/>
          <w:szCs w:val="28"/>
          <w:lang w:val="uk-UA"/>
        </w:rPr>
        <w:t xml:space="preserve">аведемо </w:t>
      </w:r>
      <w:r w:rsidRPr="0086163A">
        <w:rPr>
          <w:color w:val="525252" w:themeColor="text1" w:themeTint="F2"/>
          <w:sz w:val="28"/>
          <w:szCs w:val="28"/>
          <w:lang w:val="uk-UA"/>
        </w:rPr>
        <w:t xml:space="preserve">приклад, результати процесу закупівлі </w:t>
      </w:r>
      <w:r w:rsidR="003833A0">
        <w:rPr>
          <w:color w:val="525252" w:themeColor="text1" w:themeTint="F2"/>
          <w:sz w:val="28"/>
          <w:szCs w:val="28"/>
          <w:lang w:val="uk-UA"/>
        </w:rPr>
        <w:t xml:space="preserve">в </w:t>
      </w:r>
      <w:r w:rsidRPr="0086163A">
        <w:rPr>
          <w:color w:val="525252" w:themeColor="text1" w:themeTint="F2"/>
          <w:sz w:val="28"/>
          <w:szCs w:val="28"/>
          <w:lang w:val="uk-UA"/>
        </w:rPr>
        <w:t xml:space="preserve">вигляді медичного обладнання є входами для процесу надання послуг </w:t>
      </w:r>
      <w:r w:rsidR="003833A0">
        <w:rPr>
          <w:color w:val="525252" w:themeColor="text1" w:themeTint="F2"/>
          <w:sz w:val="28"/>
          <w:szCs w:val="28"/>
          <w:lang w:val="uk-UA"/>
        </w:rPr>
        <w:t>-</w:t>
      </w:r>
      <w:r w:rsidRPr="0086163A">
        <w:rPr>
          <w:color w:val="525252" w:themeColor="text1" w:themeTint="F2"/>
          <w:sz w:val="28"/>
          <w:szCs w:val="28"/>
          <w:lang w:val="uk-UA"/>
        </w:rPr>
        <w:t xml:space="preserve"> проведення апаратного лікування. Тому при проведенні сертифікаційних аудитів фахівці центру будуть приділяти увагу не </w:t>
      </w:r>
      <w:r w:rsidR="003833A0">
        <w:rPr>
          <w:color w:val="525252" w:themeColor="text1" w:themeTint="F2"/>
          <w:sz w:val="28"/>
          <w:szCs w:val="28"/>
          <w:lang w:val="uk-UA"/>
        </w:rPr>
        <w:t>тільки</w:t>
      </w:r>
      <w:r w:rsidRPr="0086163A">
        <w:rPr>
          <w:color w:val="525252" w:themeColor="text1" w:themeTint="F2"/>
          <w:sz w:val="28"/>
          <w:szCs w:val="28"/>
          <w:lang w:val="uk-UA"/>
        </w:rPr>
        <w:t xml:space="preserve"> основним процесам, а</w:t>
      </w:r>
      <w:r w:rsidR="003833A0">
        <w:rPr>
          <w:color w:val="525252" w:themeColor="text1" w:themeTint="F2"/>
          <w:sz w:val="28"/>
          <w:szCs w:val="28"/>
          <w:lang w:val="uk-UA"/>
        </w:rPr>
        <w:t xml:space="preserve"> і </w:t>
      </w:r>
      <w:r w:rsidRPr="0086163A">
        <w:rPr>
          <w:color w:val="525252" w:themeColor="text1" w:themeTint="F2"/>
          <w:sz w:val="28"/>
          <w:szCs w:val="28"/>
          <w:lang w:val="uk-UA"/>
        </w:rPr>
        <w:t xml:space="preserve">процесам, пов’язаним з закупівлями, компетентністю </w:t>
      </w:r>
      <w:r w:rsidR="003833A0">
        <w:rPr>
          <w:color w:val="525252" w:themeColor="text1" w:themeTint="F2"/>
          <w:sz w:val="28"/>
          <w:szCs w:val="28"/>
          <w:lang w:val="uk-UA"/>
        </w:rPr>
        <w:t>в</w:t>
      </w:r>
      <w:r w:rsidRPr="0086163A">
        <w:rPr>
          <w:color w:val="525252" w:themeColor="text1" w:themeTint="F2"/>
          <w:sz w:val="28"/>
          <w:szCs w:val="28"/>
          <w:lang w:val="uk-UA"/>
        </w:rPr>
        <w:t>сього працюючого персоналу, метрологічним забезпеченням, поліпшенням тощо.</w:t>
      </w:r>
    </w:p>
    <w:p w:rsidRPr="0086163A" w:rsidR="006E7527" w:rsidP="006E7527" w:rsidRDefault="00642567" w14:paraId="3575412A" w14:textId="461BDCB6">
      <w:pPr>
        <w:pStyle w:val="a4"/>
        <w:spacing w:before="0" w:beforeAutospacing="0" w:after="0" w:afterAutospacing="0" w:line="360" w:lineRule="auto"/>
        <w:ind w:firstLine="567"/>
        <w:contextualSpacing/>
        <w:jc w:val="both"/>
        <w:textAlignment w:val="baseline"/>
        <w:rPr>
          <w:color w:val="525252" w:themeColor="text1" w:themeTint="F2"/>
          <w:sz w:val="28"/>
          <w:szCs w:val="28"/>
          <w:lang w:val="uk-UA"/>
        </w:rPr>
      </w:pPr>
      <w:r w:rsidRPr="0086163A">
        <w:rPr>
          <w:color w:val="525252" w:themeColor="text1" w:themeTint="F2"/>
          <w:sz w:val="28"/>
          <w:szCs w:val="28"/>
          <w:lang w:val="uk-UA"/>
        </w:rPr>
        <w:t>О</w:t>
      </w:r>
      <w:r w:rsidRPr="0086163A" w:rsidR="006E7527">
        <w:rPr>
          <w:color w:val="525252" w:themeColor="text1" w:themeTint="F2"/>
          <w:sz w:val="28"/>
          <w:szCs w:val="28"/>
          <w:lang w:val="uk-UA"/>
        </w:rPr>
        <w:t xml:space="preserve">дним з складних </w:t>
      </w:r>
      <w:r w:rsidR="003833A0">
        <w:rPr>
          <w:color w:val="525252" w:themeColor="text1" w:themeTint="F2"/>
          <w:sz w:val="28"/>
          <w:szCs w:val="28"/>
          <w:lang w:val="uk-UA"/>
        </w:rPr>
        <w:t>і</w:t>
      </w:r>
      <w:r w:rsidRPr="0086163A" w:rsidR="006E7527">
        <w:rPr>
          <w:color w:val="525252" w:themeColor="text1" w:themeTint="F2"/>
          <w:sz w:val="28"/>
          <w:szCs w:val="28"/>
          <w:lang w:val="uk-UA"/>
        </w:rPr>
        <w:t xml:space="preserve"> трудомістких процесів на початковому етапі є </w:t>
      </w:r>
      <w:r w:rsidR="003833A0">
        <w:rPr>
          <w:color w:val="525252" w:themeColor="text1" w:themeTint="F2"/>
          <w:sz w:val="28"/>
          <w:szCs w:val="28"/>
          <w:lang w:val="uk-UA"/>
        </w:rPr>
        <w:t xml:space="preserve">саме </w:t>
      </w:r>
      <w:r w:rsidRPr="0086163A" w:rsidR="006E7527">
        <w:rPr>
          <w:color w:val="525252" w:themeColor="text1" w:themeTint="F2"/>
          <w:sz w:val="28"/>
          <w:szCs w:val="28"/>
          <w:lang w:val="uk-UA"/>
        </w:rPr>
        <w:t xml:space="preserve">підготовка документації. Досвід фахівців свідчить, що таку роботу доцільно розпочати з складання переліку (реєстру) документів, які вже наявні </w:t>
      </w:r>
      <w:r w:rsidR="003833A0">
        <w:rPr>
          <w:color w:val="525252" w:themeColor="text1" w:themeTint="F2"/>
          <w:sz w:val="28"/>
          <w:szCs w:val="28"/>
          <w:lang w:val="uk-UA"/>
        </w:rPr>
        <w:t>у</w:t>
      </w:r>
      <w:r w:rsidRPr="0086163A" w:rsidR="006E7527">
        <w:rPr>
          <w:color w:val="525252" w:themeColor="text1" w:themeTint="F2"/>
          <w:sz w:val="28"/>
          <w:szCs w:val="28"/>
          <w:lang w:val="uk-UA"/>
        </w:rPr>
        <w:t xml:space="preserve"> закладі (локальні протоколи надання медичних послуг, </w:t>
      </w:r>
      <w:r w:rsidRPr="0086163A" w:rsidR="003833A0">
        <w:rPr>
          <w:color w:val="525252" w:themeColor="text1" w:themeTint="F2"/>
          <w:sz w:val="28"/>
          <w:szCs w:val="28"/>
          <w:lang w:val="uk-UA"/>
        </w:rPr>
        <w:t>положення про заклад та про структурні підрозділи, локальні протоколи медичної сестри (акушерки</w:t>
      </w:r>
      <w:r w:rsidR="003833A0">
        <w:rPr>
          <w:color w:val="525252" w:themeColor="text1" w:themeTint="F2"/>
          <w:sz w:val="28"/>
          <w:szCs w:val="28"/>
          <w:lang w:val="uk-UA"/>
        </w:rPr>
        <w:t>,</w:t>
      </w:r>
      <w:r w:rsidRPr="0086163A" w:rsidR="003833A0">
        <w:rPr>
          <w:color w:val="525252" w:themeColor="text1" w:themeTint="F2"/>
          <w:sz w:val="28"/>
          <w:szCs w:val="28"/>
          <w:lang w:val="uk-UA"/>
        </w:rPr>
        <w:t xml:space="preserve"> фельдшера), </w:t>
      </w:r>
      <w:r w:rsidRPr="0086163A" w:rsidR="006E7527">
        <w:rPr>
          <w:color w:val="525252" w:themeColor="text1" w:themeTint="F2"/>
          <w:sz w:val="28"/>
          <w:szCs w:val="28"/>
          <w:lang w:val="uk-UA"/>
        </w:rPr>
        <w:t xml:space="preserve">локальний формуляр лікарських засобів закладу охорони здоров’я, робочі </w:t>
      </w:r>
      <w:r w:rsidR="00F55CC1">
        <w:rPr>
          <w:color w:val="525252" w:themeColor="text1" w:themeTint="F2"/>
          <w:sz w:val="28"/>
          <w:szCs w:val="28"/>
          <w:lang w:val="uk-UA"/>
        </w:rPr>
        <w:t>і</w:t>
      </w:r>
      <w:r w:rsidRPr="0086163A" w:rsidR="006E7527">
        <w:rPr>
          <w:color w:val="525252" w:themeColor="text1" w:themeTint="F2"/>
          <w:sz w:val="28"/>
          <w:szCs w:val="28"/>
          <w:lang w:val="uk-UA"/>
        </w:rPr>
        <w:t xml:space="preserve"> посадові інструкції, порядки, методики </w:t>
      </w:r>
      <w:r w:rsidR="00F55CC1">
        <w:rPr>
          <w:color w:val="525252" w:themeColor="text1" w:themeTint="F2"/>
          <w:sz w:val="28"/>
          <w:szCs w:val="28"/>
          <w:lang w:val="uk-UA"/>
        </w:rPr>
        <w:t>або</w:t>
      </w:r>
      <w:r w:rsidRPr="0086163A" w:rsidR="006E7527">
        <w:rPr>
          <w:color w:val="525252" w:themeColor="text1" w:themeTint="F2"/>
          <w:sz w:val="28"/>
          <w:szCs w:val="28"/>
          <w:lang w:val="uk-UA"/>
        </w:rPr>
        <w:t xml:space="preserve"> правила проведення різноманітних робіт, книги обліку, </w:t>
      </w:r>
      <w:r w:rsidRPr="0086163A" w:rsidR="00F55CC1">
        <w:rPr>
          <w:color w:val="525252" w:themeColor="text1" w:themeTint="F2"/>
          <w:sz w:val="28"/>
          <w:szCs w:val="28"/>
          <w:lang w:val="uk-UA"/>
        </w:rPr>
        <w:t xml:space="preserve">журнали, </w:t>
      </w:r>
      <w:r w:rsidRPr="0086163A" w:rsidR="006E7527">
        <w:rPr>
          <w:color w:val="525252" w:themeColor="text1" w:themeTint="F2"/>
          <w:sz w:val="28"/>
          <w:szCs w:val="28"/>
          <w:lang w:val="uk-UA"/>
        </w:rPr>
        <w:t xml:space="preserve">установлені форми протоколів (записів) тощо). Така робота дозволить упорядкувати </w:t>
      </w:r>
      <w:r w:rsidR="00F55CC1">
        <w:rPr>
          <w:color w:val="525252" w:themeColor="text1" w:themeTint="F2"/>
          <w:sz w:val="28"/>
          <w:szCs w:val="28"/>
          <w:lang w:val="uk-UA"/>
        </w:rPr>
        <w:t>і</w:t>
      </w:r>
      <w:r w:rsidRPr="0086163A" w:rsidR="006E7527">
        <w:rPr>
          <w:color w:val="525252" w:themeColor="text1" w:themeTint="F2"/>
          <w:sz w:val="28"/>
          <w:szCs w:val="28"/>
          <w:lang w:val="uk-UA"/>
        </w:rPr>
        <w:t xml:space="preserve"> систематизувати наявну документацію, визначити відповідальних за створення </w:t>
      </w:r>
      <w:r w:rsidR="00F55CC1">
        <w:rPr>
          <w:color w:val="525252" w:themeColor="text1" w:themeTint="F2"/>
          <w:sz w:val="28"/>
          <w:szCs w:val="28"/>
          <w:lang w:val="uk-UA"/>
        </w:rPr>
        <w:t>і</w:t>
      </w:r>
      <w:r w:rsidRPr="0086163A" w:rsidR="006E7527">
        <w:rPr>
          <w:color w:val="525252" w:themeColor="text1" w:themeTint="F2"/>
          <w:sz w:val="28"/>
          <w:szCs w:val="28"/>
          <w:lang w:val="uk-UA"/>
        </w:rPr>
        <w:t xml:space="preserve"> зберігання документів, зберігання в архіві</w:t>
      </w:r>
      <w:r w:rsidR="00F55CC1">
        <w:rPr>
          <w:color w:val="525252" w:themeColor="text1" w:themeTint="F2"/>
          <w:sz w:val="28"/>
          <w:szCs w:val="28"/>
          <w:lang w:val="uk-UA"/>
        </w:rPr>
        <w:t>,</w:t>
      </w:r>
      <w:r w:rsidRPr="0086163A" w:rsidR="006E7527">
        <w:rPr>
          <w:color w:val="525252" w:themeColor="text1" w:themeTint="F2"/>
          <w:sz w:val="28"/>
          <w:szCs w:val="28"/>
          <w:lang w:val="uk-UA"/>
        </w:rPr>
        <w:t xml:space="preserve"> </w:t>
      </w:r>
      <w:r w:rsidRPr="0086163A" w:rsidR="00F55CC1">
        <w:rPr>
          <w:color w:val="525252" w:themeColor="text1" w:themeTint="F2"/>
          <w:sz w:val="28"/>
          <w:szCs w:val="28"/>
          <w:lang w:val="uk-UA"/>
        </w:rPr>
        <w:t>терміни перегляду</w:t>
      </w:r>
      <w:r w:rsidR="00F55CC1">
        <w:rPr>
          <w:color w:val="525252" w:themeColor="text1" w:themeTint="F2"/>
          <w:sz w:val="28"/>
          <w:szCs w:val="28"/>
          <w:lang w:val="uk-UA"/>
        </w:rPr>
        <w:t xml:space="preserve"> </w:t>
      </w:r>
      <w:r w:rsidRPr="0086163A" w:rsidR="006E7527">
        <w:rPr>
          <w:color w:val="525252" w:themeColor="text1" w:themeTint="F2"/>
          <w:sz w:val="28"/>
          <w:szCs w:val="28"/>
          <w:lang w:val="uk-UA"/>
        </w:rPr>
        <w:t>тощо.</w:t>
      </w:r>
    </w:p>
    <w:p w:rsidRPr="0086163A" w:rsidR="006E7527" w:rsidP="006E7527" w:rsidRDefault="006E7527" w14:paraId="6E51A59F" w14:textId="2C6E39D1">
      <w:pPr>
        <w:pStyle w:val="a4"/>
        <w:spacing w:before="0" w:beforeAutospacing="0" w:after="0" w:afterAutospacing="0" w:line="360" w:lineRule="auto"/>
        <w:ind w:firstLine="567"/>
        <w:contextualSpacing/>
        <w:jc w:val="both"/>
        <w:textAlignment w:val="baseline"/>
        <w:rPr>
          <w:color w:val="525252" w:themeColor="text1" w:themeTint="F2"/>
          <w:sz w:val="28"/>
          <w:szCs w:val="28"/>
          <w:lang w:val="uk-UA"/>
        </w:rPr>
      </w:pPr>
      <w:r w:rsidRPr="0086163A">
        <w:rPr>
          <w:color w:val="525252" w:themeColor="text1" w:themeTint="F2"/>
          <w:sz w:val="28"/>
          <w:szCs w:val="28"/>
          <w:lang w:val="uk-UA"/>
        </w:rPr>
        <w:t xml:space="preserve">Розпочинаючи роботу з розробки СУЯ, крім ознайомлення </w:t>
      </w:r>
      <w:r w:rsidR="00F55CC1">
        <w:rPr>
          <w:color w:val="525252" w:themeColor="text1" w:themeTint="F2"/>
          <w:sz w:val="28"/>
          <w:szCs w:val="28"/>
          <w:lang w:val="uk-UA"/>
        </w:rPr>
        <w:t>і</w:t>
      </w:r>
      <w:r w:rsidRPr="0086163A">
        <w:rPr>
          <w:color w:val="525252" w:themeColor="text1" w:themeTint="F2"/>
          <w:sz w:val="28"/>
          <w:szCs w:val="28"/>
          <w:lang w:val="uk-UA"/>
        </w:rPr>
        <w:t xml:space="preserve">з регламентуючими вимогами, необхідно визначити компетентний персонал, який буде </w:t>
      </w:r>
      <w:r w:rsidR="00F55CC1">
        <w:rPr>
          <w:color w:val="525252" w:themeColor="text1" w:themeTint="F2"/>
          <w:sz w:val="28"/>
          <w:szCs w:val="28"/>
          <w:lang w:val="uk-UA"/>
        </w:rPr>
        <w:t xml:space="preserve">і </w:t>
      </w:r>
      <w:r w:rsidRPr="0086163A">
        <w:rPr>
          <w:color w:val="525252" w:themeColor="text1" w:themeTint="F2"/>
          <w:sz w:val="28"/>
          <w:szCs w:val="28"/>
          <w:lang w:val="uk-UA"/>
        </w:rPr>
        <w:t xml:space="preserve">відповідальним за побудову та впровадження СУЯ. </w:t>
      </w:r>
      <w:r w:rsidR="00F55CC1">
        <w:rPr>
          <w:color w:val="525252" w:themeColor="text1" w:themeTint="F2"/>
          <w:sz w:val="28"/>
          <w:szCs w:val="28"/>
          <w:lang w:val="uk-UA"/>
        </w:rPr>
        <w:t>Тоді</w:t>
      </w:r>
      <w:r w:rsidRPr="0086163A">
        <w:rPr>
          <w:color w:val="525252" w:themeColor="text1" w:themeTint="F2"/>
          <w:sz w:val="28"/>
          <w:szCs w:val="28"/>
          <w:lang w:val="uk-UA"/>
        </w:rPr>
        <w:t xml:space="preserve"> керівникам закладів охорони здоров’я </w:t>
      </w:r>
      <w:r w:rsidR="00F55CC1">
        <w:rPr>
          <w:color w:val="525252" w:themeColor="text1" w:themeTint="F2"/>
          <w:sz w:val="28"/>
          <w:szCs w:val="28"/>
          <w:lang w:val="uk-UA"/>
        </w:rPr>
        <w:t>у</w:t>
      </w:r>
      <w:r w:rsidRPr="0086163A">
        <w:rPr>
          <w:color w:val="525252" w:themeColor="text1" w:themeTint="F2"/>
          <w:sz w:val="28"/>
          <w:szCs w:val="28"/>
          <w:lang w:val="uk-UA"/>
        </w:rPr>
        <w:t xml:space="preserve"> нагоді стане стандарт ДСТУ-H ISO 10019:2007 «Системи управління якістю. Настанови щодо вибору консультантів та використання їхніх послуг» (ІSO 10019:2005, ІDT). Слід зазначити, що універсальність стандарту ISO 9001 дозволяє </w:t>
      </w:r>
      <w:r w:rsidR="00F55CC1">
        <w:rPr>
          <w:color w:val="525252" w:themeColor="text1" w:themeTint="F2"/>
          <w:sz w:val="28"/>
          <w:szCs w:val="28"/>
          <w:lang w:val="uk-UA"/>
        </w:rPr>
        <w:t>по</w:t>
      </w:r>
      <w:r w:rsidRPr="0086163A">
        <w:rPr>
          <w:color w:val="525252" w:themeColor="text1" w:themeTint="F2"/>
          <w:sz w:val="28"/>
          <w:szCs w:val="28"/>
          <w:lang w:val="uk-UA"/>
        </w:rPr>
        <w:t xml:space="preserve">будувати СУЯ </w:t>
      </w:r>
      <w:r w:rsidR="00F55CC1">
        <w:rPr>
          <w:color w:val="525252" w:themeColor="text1" w:themeTint="F2"/>
          <w:sz w:val="28"/>
          <w:szCs w:val="28"/>
          <w:lang w:val="uk-UA"/>
        </w:rPr>
        <w:t>і</w:t>
      </w:r>
      <w:r w:rsidRPr="0086163A">
        <w:rPr>
          <w:color w:val="525252" w:themeColor="text1" w:themeTint="F2"/>
          <w:sz w:val="28"/>
          <w:szCs w:val="28"/>
          <w:lang w:val="uk-UA"/>
        </w:rPr>
        <w:t xml:space="preserve">з максимальним урахуванням особливостей діяльності закладу. Обсяги </w:t>
      </w:r>
      <w:r w:rsidRPr="0086163A">
        <w:rPr>
          <w:color w:val="525252" w:themeColor="text1" w:themeTint="F2"/>
          <w:sz w:val="28"/>
          <w:szCs w:val="28"/>
          <w:lang w:val="uk-UA"/>
        </w:rPr>
        <w:lastRenderedPageBreak/>
        <w:t>документації системи управління якістю можуть бути різн</w:t>
      </w:r>
      <w:r w:rsidR="00F55CC1">
        <w:rPr>
          <w:color w:val="525252" w:themeColor="text1" w:themeTint="F2"/>
          <w:sz w:val="28"/>
          <w:szCs w:val="28"/>
          <w:lang w:val="uk-UA"/>
        </w:rPr>
        <w:t>ими</w:t>
      </w:r>
      <w:r w:rsidRPr="0086163A">
        <w:rPr>
          <w:color w:val="525252" w:themeColor="text1" w:themeTint="F2"/>
          <w:sz w:val="28"/>
          <w:szCs w:val="28"/>
          <w:lang w:val="uk-UA"/>
        </w:rPr>
        <w:t xml:space="preserve"> для кожної організації </w:t>
      </w:r>
      <w:r w:rsidR="00F55CC1">
        <w:rPr>
          <w:color w:val="525252" w:themeColor="text1" w:themeTint="F2"/>
          <w:sz w:val="28"/>
          <w:szCs w:val="28"/>
          <w:lang w:val="uk-UA"/>
        </w:rPr>
        <w:t>і</w:t>
      </w:r>
      <w:r w:rsidRPr="0086163A">
        <w:rPr>
          <w:color w:val="525252" w:themeColor="text1" w:themeTint="F2"/>
          <w:sz w:val="28"/>
          <w:szCs w:val="28"/>
          <w:lang w:val="uk-UA"/>
        </w:rPr>
        <w:t xml:space="preserve"> зумовлені ї</w:t>
      </w:r>
      <w:r w:rsidR="00F55CC1">
        <w:rPr>
          <w:color w:val="525252" w:themeColor="text1" w:themeTint="F2"/>
          <w:sz w:val="28"/>
          <w:szCs w:val="28"/>
          <w:lang w:val="uk-UA"/>
        </w:rPr>
        <w:t>ї</w:t>
      </w:r>
      <w:r w:rsidRPr="0086163A">
        <w:rPr>
          <w:color w:val="525252" w:themeColor="text1" w:themeTint="F2"/>
          <w:sz w:val="28"/>
          <w:szCs w:val="28"/>
          <w:lang w:val="uk-UA"/>
        </w:rPr>
        <w:t xml:space="preserve"> розміром </w:t>
      </w:r>
      <w:r w:rsidR="00F55CC1">
        <w:rPr>
          <w:color w:val="525252" w:themeColor="text1" w:themeTint="F2"/>
          <w:sz w:val="28"/>
          <w:szCs w:val="28"/>
          <w:lang w:val="uk-UA"/>
        </w:rPr>
        <w:t>й</w:t>
      </w:r>
      <w:r w:rsidRPr="0086163A">
        <w:rPr>
          <w:color w:val="525252" w:themeColor="text1" w:themeTint="F2"/>
          <w:sz w:val="28"/>
          <w:szCs w:val="28"/>
          <w:lang w:val="uk-UA"/>
        </w:rPr>
        <w:t xml:space="preserve"> видами діяльності, складністю процесів та їх взаємоді</w:t>
      </w:r>
      <w:r w:rsidR="00F55CC1">
        <w:rPr>
          <w:color w:val="525252" w:themeColor="text1" w:themeTint="F2"/>
          <w:sz w:val="28"/>
          <w:szCs w:val="28"/>
          <w:lang w:val="uk-UA"/>
        </w:rPr>
        <w:t>ями</w:t>
      </w:r>
      <w:r w:rsidRPr="0086163A">
        <w:rPr>
          <w:color w:val="525252" w:themeColor="text1" w:themeTint="F2"/>
          <w:sz w:val="28"/>
          <w:szCs w:val="28"/>
          <w:lang w:val="uk-UA"/>
        </w:rPr>
        <w:t>, компетентністю персоналу.</w:t>
      </w:r>
    </w:p>
    <w:p w:rsidRPr="00A53A82" w:rsidR="006E7527" w:rsidP="006E7527" w:rsidRDefault="006229E2" w14:paraId="4D4BBBE6" w14:textId="5FB04C38">
      <w:pPr>
        <w:pStyle w:val="2"/>
        <w:spacing w:before="0" w:beforeAutospacing="0" w:after="0" w:afterAutospacing="0" w:line="360" w:lineRule="auto"/>
        <w:ind w:firstLine="567"/>
        <w:contextualSpacing/>
        <w:jc w:val="both"/>
        <w:textAlignment w:val="baseline"/>
        <w:rPr>
          <w:b w:val="0"/>
          <w:caps/>
          <w:color w:val="525252" w:themeColor="text1" w:themeTint="F2"/>
          <w:sz w:val="28"/>
          <w:szCs w:val="28"/>
          <w:lang w:val="uk-UA"/>
        </w:rPr>
      </w:pPr>
      <w:r w:rsidRPr="00A53A82">
        <w:rPr>
          <w:b w:val="0"/>
          <w:color w:val="525252" w:themeColor="text1" w:themeTint="F2"/>
          <w:sz w:val="28"/>
          <w:szCs w:val="28"/>
          <w:lang w:val="uk-UA"/>
        </w:rPr>
        <w:t xml:space="preserve">Крім питань, пов’язаних з виділенням виробничих процесів, </w:t>
      </w:r>
      <w:r w:rsidRPr="00A53A82" w:rsidR="00F55CC1">
        <w:rPr>
          <w:b w:val="0"/>
          <w:color w:val="525252" w:themeColor="text1" w:themeTint="F2"/>
          <w:sz w:val="28"/>
          <w:szCs w:val="28"/>
          <w:lang w:val="uk-UA"/>
        </w:rPr>
        <w:t xml:space="preserve">визначенням вимог замовників, </w:t>
      </w:r>
      <w:r w:rsidRPr="00A53A82">
        <w:rPr>
          <w:b w:val="0"/>
          <w:color w:val="525252" w:themeColor="text1" w:themeTint="F2"/>
          <w:sz w:val="28"/>
          <w:szCs w:val="28"/>
          <w:lang w:val="uk-UA"/>
        </w:rPr>
        <w:t xml:space="preserve">створенням документації СУЯ та ін., при побудові СУЯ велику увагу </w:t>
      </w:r>
      <w:r w:rsidR="00F55CC1">
        <w:rPr>
          <w:b w:val="0"/>
          <w:color w:val="525252" w:themeColor="text1" w:themeTint="F2"/>
          <w:sz w:val="28"/>
          <w:szCs w:val="28"/>
          <w:lang w:val="uk-UA"/>
        </w:rPr>
        <w:t>потрібно</w:t>
      </w:r>
      <w:r w:rsidRPr="00A53A82">
        <w:rPr>
          <w:b w:val="0"/>
          <w:color w:val="525252" w:themeColor="text1" w:themeTint="F2"/>
          <w:sz w:val="28"/>
          <w:szCs w:val="28"/>
          <w:lang w:val="uk-UA"/>
        </w:rPr>
        <w:t xml:space="preserve"> приділити процесам </w:t>
      </w:r>
      <w:r w:rsidRPr="00A53A82" w:rsidR="00F55CC1">
        <w:rPr>
          <w:b w:val="0"/>
          <w:color w:val="525252" w:themeColor="text1" w:themeTint="F2"/>
          <w:sz w:val="28"/>
          <w:szCs w:val="28"/>
          <w:lang w:val="uk-UA"/>
        </w:rPr>
        <w:t>аналізування</w:t>
      </w:r>
      <w:r w:rsidR="00F55CC1">
        <w:rPr>
          <w:b w:val="0"/>
          <w:color w:val="525252" w:themeColor="text1" w:themeTint="F2"/>
          <w:sz w:val="28"/>
          <w:szCs w:val="28"/>
          <w:lang w:val="uk-UA"/>
        </w:rPr>
        <w:t>,</w:t>
      </w:r>
      <w:r w:rsidRPr="00A53A82" w:rsidR="00F55CC1">
        <w:rPr>
          <w:b w:val="0"/>
          <w:color w:val="525252" w:themeColor="text1" w:themeTint="F2"/>
          <w:sz w:val="28"/>
          <w:szCs w:val="28"/>
          <w:lang w:val="uk-UA"/>
        </w:rPr>
        <w:t xml:space="preserve"> </w:t>
      </w:r>
      <w:r w:rsidRPr="00A53A82">
        <w:rPr>
          <w:b w:val="0"/>
          <w:color w:val="525252" w:themeColor="text1" w:themeTint="F2"/>
          <w:sz w:val="28"/>
          <w:szCs w:val="28"/>
          <w:lang w:val="uk-UA"/>
        </w:rPr>
        <w:t>моніторингу</w:t>
      </w:r>
      <w:r w:rsidR="00F55CC1">
        <w:rPr>
          <w:b w:val="0"/>
          <w:color w:val="525252" w:themeColor="text1" w:themeTint="F2"/>
          <w:sz w:val="28"/>
          <w:szCs w:val="28"/>
          <w:lang w:val="uk-UA"/>
        </w:rPr>
        <w:t xml:space="preserve"> та</w:t>
      </w:r>
      <w:r w:rsidRPr="00A53A82">
        <w:rPr>
          <w:b w:val="0"/>
          <w:color w:val="525252" w:themeColor="text1" w:themeTint="F2"/>
          <w:sz w:val="28"/>
          <w:szCs w:val="28"/>
          <w:lang w:val="uk-UA"/>
        </w:rPr>
        <w:t xml:space="preserve"> вимірювання.</w:t>
      </w:r>
    </w:p>
    <w:p w:rsidRPr="0086163A" w:rsidR="006E7527" w:rsidP="00A53A82" w:rsidRDefault="006E7527" w14:paraId="6D743933" w14:textId="36BE7F66">
      <w:pPr>
        <w:pStyle w:val="a4"/>
        <w:spacing w:before="0" w:beforeAutospacing="0" w:after="0" w:afterAutospacing="0" w:line="360" w:lineRule="auto"/>
        <w:ind w:firstLine="567"/>
        <w:contextualSpacing/>
        <w:jc w:val="both"/>
        <w:textAlignment w:val="baseline"/>
        <w:rPr>
          <w:color w:val="525252" w:themeColor="text1" w:themeTint="F2"/>
          <w:sz w:val="28"/>
          <w:szCs w:val="28"/>
          <w:lang w:val="uk-UA"/>
        </w:rPr>
      </w:pPr>
      <w:r w:rsidRPr="0086163A">
        <w:rPr>
          <w:color w:val="525252" w:themeColor="text1" w:themeTint="F2"/>
          <w:sz w:val="28"/>
          <w:szCs w:val="28"/>
          <w:lang w:val="uk-UA"/>
        </w:rPr>
        <w:t xml:space="preserve">Необхідно проводити моніторинг </w:t>
      </w:r>
      <w:r w:rsidR="003D35D8">
        <w:rPr>
          <w:color w:val="525252" w:themeColor="text1" w:themeTint="F2"/>
          <w:sz w:val="28"/>
          <w:szCs w:val="28"/>
          <w:lang w:val="uk-UA"/>
        </w:rPr>
        <w:t>та</w:t>
      </w:r>
      <w:r w:rsidRPr="0086163A">
        <w:rPr>
          <w:color w:val="525252" w:themeColor="text1" w:themeTint="F2"/>
          <w:sz w:val="28"/>
          <w:szCs w:val="28"/>
          <w:lang w:val="uk-UA"/>
        </w:rPr>
        <w:t xml:space="preserve"> вимірювання процесів (де </w:t>
      </w:r>
      <w:r w:rsidR="003D35D8">
        <w:rPr>
          <w:color w:val="525252" w:themeColor="text1" w:themeTint="F2"/>
          <w:sz w:val="28"/>
          <w:szCs w:val="28"/>
          <w:lang w:val="uk-UA"/>
        </w:rPr>
        <w:t xml:space="preserve">є </w:t>
      </w:r>
      <w:r w:rsidRPr="0086163A">
        <w:rPr>
          <w:color w:val="525252" w:themeColor="text1" w:themeTint="F2"/>
          <w:sz w:val="28"/>
          <w:szCs w:val="28"/>
          <w:lang w:val="uk-UA"/>
        </w:rPr>
        <w:t>можлив</w:t>
      </w:r>
      <w:r w:rsidR="003D35D8">
        <w:rPr>
          <w:color w:val="525252" w:themeColor="text1" w:themeTint="F2"/>
          <w:sz w:val="28"/>
          <w:szCs w:val="28"/>
          <w:lang w:val="uk-UA"/>
        </w:rPr>
        <w:t>ість</w:t>
      </w:r>
      <w:r w:rsidRPr="0086163A">
        <w:rPr>
          <w:color w:val="525252" w:themeColor="text1" w:themeTint="F2"/>
          <w:sz w:val="28"/>
          <w:szCs w:val="28"/>
          <w:lang w:val="uk-UA"/>
        </w:rPr>
        <w:t xml:space="preserve">), наданих послуг, відстежувати інформацію </w:t>
      </w:r>
      <w:r w:rsidR="003D35D8">
        <w:rPr>
          <w:color w:val="525252" w:themeColor="text1" w:themeTint="F2"/>
          <w:sz w:val="28"/>
          <w:szCs w:val="28"/>
          <w:lang w:val="uk-UA"/>
        </w:rPr>
        <w:t>на рахунок</w:t>
      </w:r>
      <w:r w:rsidRPr="0086163A">
        <w:rPr>
          <w:color w:val="525252" w:themeColor="text1" w:themeTint="F2"/>
          <w:sz w:val="28"/>
          <w:szCs w:val="28"/>
          <w:lang w:val="uk-UA"/>
        </w:rPr>
        <w:t xml:space="preserve"> задоволеності споживачів. </w:t>
      </w:r>
      <w:r w:rsidR="003D35D8">
        <w:rPr>
          <w:color w:val="525252" w:themeColor="text1" w:themeTint="F2"/>
          <w:sz w:val="28"/>
          <w:szCs w:val="28"/>
          <w:lang w:val="uk-UA"/>
        </w:rPr>
        <w:t>Із</w:t>
      </w:r>
      <w:r w:rsidRPr="0086163A">
        <w:rPr>
          <w:color w:val="525252" w:themeColor="text1" w:themeTint="F2"/>
          <w:sz w:val="28"/>
          <w:szCs w:val="28"/>
          <w:lang w:val="uk-UA"/>
        </w:rPr>
        <w:t xml:space="preserve"> установленою періодичністю керівництво зобов’язане проводити аналіз функціонування СУЯ, без якого неможливо проводити поліпшення </w:t>
      </w:r>
      <w:r w:rsidR="008A653A">
        <w:rPr>
          <w:color w:val="525252" w:themeColor="text1" w:themeTint="F2"/>
          <w:sz w:val="28"/>
          <w:szCs w:val="28"/>
          <w:lang w:val="uk-UA"/>
        </w:rPr>
        <w:t>у</w:t>
      </w:r>
      <w:r w:rsidRPr="0086163A">
        <w:rPr>
          <w:color w:val="525252" w:themeColor="text1" w:themeTint="F2"/>
          <w:sz w:val="28"/>
          <w:szCs w:val="28"/>
          <w:lang w:val="uk-UA"/>
        </w:rPr>
        <w:t xml:space="preserve"> діяльності установи. При проведенні аналізування вхідними даними для процесу повинні бути: результати перевірок, </w:t>
      </w:r>
      <w:r w:rsidRPr="0086163A" w:rsidR="008A653A">
        <w:rPr>
          <w:color w:val="525252" w:themeColor="text1" w:themeTint="F2"/>
          <w:sz w:val="28"/>
          <w:szCs w:val="28"/>
          <w:lang w:val="uk-UA"/>
        </w:rPr>
        <w:t>аудитів,</w:t>
      </w:r>
      <w:r w:rsidR="008A653A">
        <w:rPr>
          <w:color w:val="525252" w:themeColor="text1" w:themeTint="F2"/>
          <w:sz w:val="28"/>
          <w:szCs w:val="28"/>
          <w:lang w:val="uk-UA"/>
        </w:rPr>
        <w:t xml:space="preserve"> </w:t>
      </w:r>
      <w:r w:rsidRPr="0086163A">
        <w:rPr>
          <w:color w:val="525252" w:themeColor="text1" w:themeTint="F2"/>
          <w:sz w:val="28"/>
          <w:szCs w:val="28"/>
          <w:lang w:val="uk-UA"/>
        </w:rPr>
        <w:t xml:space="preserve">дані щодо зворотного зв’язку з замовниками; результати моніторингу </w:t>
      </w:r>
      <w:r w:rsidR="008A653A">
        <w:rPr>
          <w:color w:val="525252" w:themeColor="text1" w:themeTint="F2"/>
          <w:sz w:val="28"/>
          <w:szCs w:val="28"/>
          <w:lang w:val="uk-UA"/>
        </w:rPr>
        <w:t>і</w:t>
      </w:r>
      <w:r w:rsidRPr="0086163A">
        <w:rPr>
          <w:color w:val="525252" w:themeColor="text1" w:themeTint="F2"/>
          <w:sz w:val="28"/>
          <w:szCs w:val="28"/>
          <w:lang w:val="uk-UA"/>
        </w:rPr>
        <w:t xml:space="preserve"> вимірювання процесів </w:t>
      </w:r>
      <w:r w:rsidR="008A653A">
        <w:rPr>
          <w:color w:val="525252" w:themeColor="text1" w:themeTint="F2"/>
          <w:sz w:val="28"/>
          <w:szCs w:val="28"/>
          <w:lang w:val="uk-UA"/>
        </w:rPr>
        <w:t>та</w:t>
      </w:r>
      <w:r w:rsidRPr="0086163A">
        <w:rPr>
          <w:color w:val="525252" w:themeColor="text1" w:themeTint="F2"/>
          <w:sz w:val="28"/>
          <w:szCs w:val="28"/>
          <w:lang w:val="uk-UA"/>
        </w:rPr>
        <w:t xml:space="preserve"> відповідності наданих послуг; дані щодо запобіжних </w:t>
      </w:r>
      <w:r w:rsidR="008A653A">
        <w:rPr>
          <w:color w:val="525252" w:themeColor="text1" w:themeTint="F2"/>
          <w:sz w:val="28"/>
          <w:szCs w:val="28"/>
          <w:lang w:val="uk-UA"/>
        </w:rPr>
        <w:t>та</w:t>
      </w:r>
      <w:r w:rsidRPr="0086163A">
        <w:rPr>
          <w:color w:val="525252" w:themeColor="text1" w:themeTint="F2"/>
          <w:sz w:val="28"/>
          <w:szCs w:val="28"/>
          <w:lang w:val="uk-UA"/>
        </w:rPr>
        <w:t xml:space="preserve"> коригувальних дій; аналіз змін, як</w:t>
      </w:r>
      <w:r w:rsidRPr="008A653A" w:rsidR="008A653A">
        <w:rPr>
          <w:color w:val="525252" w:themeColor="text1" w:themeTint="F2"/>
          <w:sz w:val="28"/>
          <w:szCs w:val="28"/>
          <w:lang w:val="uk-UA"/>
        </w:rPr>
        <w:t xml:space="preserve"> </w:t>
      </w:r>
      <w:r w:rsidRPr="0086163A" w:rsidR="008A653A">
        <w:rPr>
          <w:color w:val="525252" w:themeColor="text1" w:themeTint="F2"/>
          <w:sz w:val="28"/>
          <w:szCs w:val="28"/>
          <w:lang w:val="uk-UA"/>
        </w:rPr>
        <w:t>внутрішніх</w:t>
      </w:r>
      <w:r w:rsidRPr="0086163A">
        <w:rPr>
          <w:color w:val="525252" w:themeColor="text1" w:themeTint="F2"/>
          <w:sz w:val="28"/>
          <w:szCs w:val="28"/>
          <w:lang w:val="uk-UA"/>
        </w:rPr>
        <w:t xml:space="preserve">, так і </w:t>
      </w:r>
      <w:r w:rsidRPr="0086163A" w:rsidR="008A653A">
        <w:rPr>
          <w:color w:val="525252" w:themeColor="text1" w:themeTint="F2"/>
          <w:sz w:val="28"/>
          <w:szCs w:val="28"/>
          <w:lang w:val="uk-UA"/>
        </w:rPr>
        <w:t>зовнішніх</w:t>
      </w:r>
      <w:r w:rsidRPr="0086163A">
        <w:rPr>
          <w:color w:val="525252" w:themeColor="text1" w:themeTint="F2"/>
          <w:sz w:val="28"/>
          <w:szCs w:val="28"/>
          <w:lang w:val="uk-UA"/>
        </w:rPr>
        <w:t xml:space="preserve">, що можуть впливати </w:t>
      </w:r>
      <w:r w:rsidR="008A653A">
        <w:rPr>
          <w:color w:val="525252" w:themeColor="text1" w:themeTint="F2"/>
          <w:sz w:val="28"/>
          <w:szCs w:val="28"/>
          <w:lang w:val="uk-UA"/>
        </w:rPr>
        <w:t xml:space="preserve">безпосередньо </w:t>
      </w:r>
      <w:r w:rsidRPr="0086163A">
        <w:rPr>
          <w:color w:val="525252" w:themeColor="text1" w:themeTint="F2"/>
          <w:sz w:val="28"/>
          <w:szCs w:val="28"/>
          <w:lang w:val="uk-UA"/>
        </w:rPr>
        <w:t>на СУЯ; пропозиції щодо поліпш</w:t>
      </w:r>
      <w:r w:rsidR="008A653A">
        <w:rPr>
          <w:color w:val="525252" w:themeColor="text1" w:themeTint="F2"/>
          <w:sz w:val="28"/>
          <w:szCs w:val="28"/>
          <w:lang w:val="uk-UA"/>
        </w:rPr>
        <w:t>ення</w:t>
      </w:r>
      <w:r w:rsidRPr="0086163A">
        <w:rPr>
          <w:color w:val="525252" w:themeColor="text1" w:themeTint="F2"/>
          <w:sz w:val="28"/>
          <w:szCs w:val="28"/>
          <w:lang w:val="uk-UA"/>
        </w:rPr>
        <w:t xml:space="preserve"> та ін.</w:t>
      </w:r>
    </w:p>
    <w:p w:rsidRPr="0086163A" w:rsidR="006E7527" w:rsidP="006E7527" w:rsidRDefault="006E7527" w14:paraId="1EC340C8" w14:textId="2B995915">
      <w:pPr>
        <w:pStyle w:val="a4"/>
        <w:spacing w:before="0" w:beforeAutospacing="0" w:after="0" w:afterAutospacing="0" w:line="360" w:lineRule="auto"/>
        <w:ind w:firstLine="567"/>
        <w:contextualSpacing/>
        <w:jc w:val="both"/>
        <w:textAlignment w:val="baseline"/>
        <w:rPr>
          <w:color w:val="525252" w:themeColor="text1" w:themeTint="F2"/>
          <w:sz w:val="28"/>
          <w:szCs w:val="28"/>
          <w:lang w:val="uk-UA"/>
        </w:rPr>
      </w:pPr>
      <w:r w:rsidRPr="0086163A">
        <w:rPr>
          <w:color w:val="525252" w:themeColor="text1" w:themeTint="F2"/>
          <w:sz w:val="28"/>
          <w:szCs w:val="28"/>
          <w:lang w:val="uk-UA"/>
        </w:rPr>
        <w:t>Результатами процесу аналізування з боку керівництва повинні бути дії поліпш</w:t>
      </w:r>
      <w:r w:rsidR="00CF2E58">
        <w:rPr>
          <w:color w:val="525252" w:themeColor="text1" w:themeTint="F2"/>
          <w:sz w:val="28"/>
          <w:szCs w:val="28"/>
          <w:lang w:val="uk-UA"/>
        </w:rPr>
        <w:t>ення</w:t>
      </w:r>
      <w:r w:rsidRPr="0086163A">
        <w:rPr>
          <w:color w:val="525252" w:themeColor="text1" w:themeTint="F2"/>
          <w:sz w:val="28"/>
          <w:szCs w:val="28"/>
          <w:lang w:val="uk-UA"/>
        </w:rPr>
        <w:t xml:space="preserve"> результативності СУЯ </w:t>
      </w:r>
      <w:r w:rsidR="00CF2E58">
        <w:rPr>
          <w:color w:val="525252" w:themeColor="text1" w:themeTint="F2"/>
          <w:sz w:val="28"/>
          <w:szCs w:val="28"/>
          <w:lang w:val="uk-UA"/>
        </w:rPr>
        <w:t>і</w:t>
      </w:r>
      <w:r w:rsidRPr="0086163A">
        <w:rPr>
          <w:color w:val="525252" w:themeColor="text1" w:themeTint="F2"/>
          <w:sz w:val="28"/>
          <w:szCs w:val="28"/>
          <w:lang w:val="uk-UA"/>
        </w:rPr>
        <w:t xml:space="preserve"> її окремих процесів, удосконалення послуг закладу щодо вимог замовників, виділені ресурси.</w:t>
      </w:r>
    </w:p>
    <w:p w:rsidRPr="0086163A" w:rsidR="006E7527" w:rsidP="006E7527" w:rsidRDefault="006E7527" w14:paraId="4398F7D2" w14:textId="0127DCAB">
      <w:pPr>
        <w:pStyle w:val="a4"/>
        <w:spacing w:before="0" w:beforeAutospacing="0" w:after="0" w:afterAutospacing="0" w:line="360" w:lineRule="auto"/>
        <w:ind w:firstLine="567"/>
        <w:contextualSpacing/>
        <w:jc w:val="both"/>
        <w:textAlignment w:val="baseline"/>
        <w:rPr>
          <w:color w:val="525252" w:themeColor="text1" w:themeTint="F2"/>
          <w:sz w:val="28"/>
          <w:szCs w:val="28"/>
          <w:lang w:val="uk-UA"/>
        </w:rPr>
      </w:pPr>
      <w:r w:rsidRPr="0086163A">
        <w:rPr>
          <w:color w:val="525252" w:themeColor="text1" w:themeTint="F2"/>
          <w:sz w:val="28"/>
          <w:szCs w:val="28"/>
          <w:lang w:val="uk-UA"/>
        </w:rPr>
        <w:t xml:space="preserve">Грамотний підхід до визначення порядку </w:t>
      </w:r>
      <w:r w:rsidR="00CF2E58">
        <w:rPr>
          <w:color w:val="525252" w:themeColor="text1" w:themeTint="F2"/>
          <w:sz w:val="28"/>
          <w:szCs w:val="28"/>
          <w:lang w:val="uk-UA"/>
        </w:rPr>
        <w:t>і</w:t>
      </w:r>
      <w:r w:rsidRPr="0086163A">
        <w:rPr>
          <w:color w:val="525252" w:themeColor="text1" w:themeTint="F2"/>
          <w:sz w:val="28"/>
          <w:szCs w:val="28"/>
          <w:lang w:val="uk-UA"/>
        </w:rPr>
        <w:t xml:space="preserve"> організації проведення робіт з критичного аналізування дозволить створити </w:t>
      </w:r>
      <w:r w:rsidR="00CF2E58">
        <w:rPr>
          <w:color w:val="525252" w:themeColor="text1" w:themeTint="F2"/>
          <w:sz w:val="28"/>
          <w:szCs w:val="28"/>
          <w:lang w:val="uk-UA"/>
        </w:rPr>
        <w:t>і</w:t>
      </w:r>
      <w:r w:rsidRPr="0086163A">
        <w:rPr>
          <w:color w:val="525252" w:themeColor="text1" w:themeTint="F2"/>
          <w:sz w:val="28"/>
          <w:szCs w:val="28"/>
          <w:lang w:val="uk-UA"/>
        </w:rPr>
        <w:t xml:space="preserve"> підтримувати насправді </w:t>
      </w:r>
      <w:r w:rsidRPr="0086163A" w:rsidR="00CF2E58">
        <w:rPr>
          <w:color w:val="525252" w:themeColor="text1" w:themeTint="F2"/>
          <w:sz w:val="28"/>
          <w:szCs w:val="28"/>
          <w:lang w:val="uk-UA"/>
        </w:rPr>
        <w:t xml:space="preserve">працюючу </w:t>
      </w:r>
      <w:r w:rsidR="00CF2E58">
        <w:rPr>
          <w:color w:val="525252" w:themeColor="text1" w:themeTint="F2"/>
          <w:sz w:val="28"/>
          <w:szCs w:val="28"/>
          <w:lang w:val="uk-UA"/>
        </w:rPr>
        <w:t xml:space="preserve">та </w:t>
      </w:r>
      <w:r w:rsidRPr="0086163A">
        <w:rPr>
          <w:color w:val="525252" w:themeColor="text1" w:themeTint="F2"/>
          <w:sz w:val="28"/>
          <w:szCs w:val="28"/>
          <w:lang w:val="uk-UA"/>
        </w:rPr>
        <w:t xml:space="preserve">ефективну СУЯ, що підвищує ефективність діяльності закладу, сприяє раціональному використанню ресурсів </w:t>
      </w:r>
      <w:r w:rsidR="00CF2E58">
        <w:rPr>
          <w:color w:val="525252" w:themeColor="text1" w:themeTint="F2"/>
          <w:sz w:val="28"/>
          <w:szCs w:val="28"/>
          <w:lang w:val="uk-UA"/>
        </w:rPr>
        <w:t>і</w:t>
      </w:r>
      <w:r w:rsidRPr="0086163A">
        <w:rPr>
          <w:color w:val="525252" w:themeColor="text1" w:themeTint="F2"/>
          <w:sz w:val="28"/>
          <w:szCs w:val="28"/>
          <w:lang w:val="uk-UA"/>
        </w:rPr>
        <w:t xml:space="preserve"> </w:t>
      </w:r>
      <w:r w:rsidR="00CF2E58">
        <w:rPr>
          <w:color w:val="525252" w:themeColor="text1" w:themeTint="F2"/>
          <w:sz w:val="28"/>
          <w:szCs w:val="28"/>
          <w:lang w:val="uk-UA"/>
        </w:rPr>
        <w:t>постійно</w:t>
      </w:r>
      <w:r w:rsidRPr="0086163A">
        <w:rPr>
          <w:color w:val="525252" w:themeColor="text1" w:themeTint="F2"/>
          <w:sz w:val="28"/>
          <w:szCs w:val="28"/>
          <w:lang w:val="uk-UA"/>
        </w:rPr>
        <w:t xml:space="preserve"> підвищує рівень якості послуг.</w:t>
      </w:r>
    </w:p>
    <w:p w:rsidRPr="0086163A" w:rsidR="006E7527" w:rsidP="006E7527" w:rsidRDefault="006E7527" w14:paraId="5E6811D9" w14:textId="750B6DBA">
      <w:pPr>
        <w:pStyle w:val="a4"/>
        <w:spacing w:before="0" w:beforeAutospacing="0" w:after="0" w:afterAutospacing="0" w:line="360" w:lineRule="auto"/>
        <w:ind w:firstLine="567"/>
        <w:contextualSpacing/>
        <w:jc w:val="both"/>
        <w:textAlignment w:val="baseline"/>
        <w:rPr>
          <w:color w:val="525252" w:themeColor="text1" w:themeTint="F2"/>
          <w:sz w:val="28"/>
          <w:szCs w:val="28"/>
          <w:lang w:val="uk-UA"/>
        </w:rPr>
      </w:pPr>
      <w:r w:rsidRPr="0086163A">
        <w:rPr>
          <w:color w:val="525252" w:themeColor="text1" w:themeTint="F2"/>
          <w:sz w:val="28"/>
          <w:szCs w:val="28"/>
          <w:lang w:val="uk-UA"/>
        </w:rPr>
        <w:t xml:space="preserve">Говорячи про побудову </w:t>
      </w:r>
      <w:r w:rsidR="00CF2E58">
        <w:rPr>
          <w:color w:val="525252" w:themeColor="text1" w:themeTint="F2"/>
          <w:sz w:val="28"/>
          <w:szCs w:val="28"/>
          <w:lang w:val="uk-UA"/>
        </w:rPr>
        <w:t>і</w:t>
      </w:r>
      <w:r w:rsidRPr="0086163A">
        <w:rPr>
          <w:color w:val="525252" w:themeColor="text1" w:themeTint="F2"/>
          <w:sz w:val="28"/>
          <w:szCs w:val="28"/>
          <w:lang w:val="uk-UA"/>
        </w:rPr>
        <w:t xml:space="preserve"> впровадження СУЯ, неможливо не зупинитись на питаннях, </w:t>
      </w:r>
      <w:r w:rsidR="00CF2E58">
        <w:rPr>
          <w:color w:val="525252" w:themeColor="text1" w:themeTint="F2"/>
          <w:sz w:val="28"/>
          <w:szCs w:val="28"/>
          <w:lang w:val="uk-UA"/>
        </w:rPr>
        <w:t xml:space="preserve">які </w:t>
      </w:r>
      <w:r w:rsidRPr="0086163A">
        <w:rPr>
          <w:color w:val="525252" w:themeColor="text1" w:themeTint="F2"/>
          <w:sz w:val="28"/>
          <w:szCs w:val="28"/>
          <w:lang w:val="uk-UA"/>
        </w:rPr>
        <w:t>пов’язан</w:t>
      </w:r>
      <w:r w:rsidR="00CF2E58">
        <w:rPr>
          <w:color w:val="525252" w:themeColor="text1" w:themeTint="F2"/>
          <w:sz w:val="28"/>
          <w:szCs w:val="28"/>
          <w:lang w:val="uk-UA"/>
        </w:rPr>
        <w:t>і</w:t>
      </w:r>
      <w:r w:rsidRPr="0086163A">
        <w:rPr>
          <w:color w:val="525252" w:themeColor="text1" w:themeTint="F2"/>
          <w:sz w:val="28"/>
          <w:szCs w:val="28"/>
          <w:lang w:val="uk-UA"/>
        </w:rPr>
        <w:t xml:space="preserve"> з персоналом закладів охорони здоров’я. Вимоги, що висуває </w:t>
      </w:r>
      <w:r w:rsidR="00CF2E58">
        <w:rPr>
          <w:color w:val="525252" w:themeColor="text1" w:themeTint="F2"/>
          <w:sz w:val="28"/>
          <w:szCs w:val="28"/>
          <w:lang w:val="uk-UA"/>
        </w:rPr>
        <w:t xml:space="preserve">нам </w:t>
      </w:r>
      <w:r w:rsidRPr="0086163A">
        <w:rPr>
          <w:color w:val="525252" w:themeColor="text1" w:themeTint="F2"/>
          <w:sz w:val="28"/>
          <w:szCs w:val="28"/>
          <w:lang w:val="uk-UA"/>
        </w:rPr>
        <w:t>стандарт ISO 9001 до персоналу, викладені у п</w:t>
      </w:r>
      <w:r w:rsidR="00CF2E58">
        <w:rPr>
          <w:color w:val="525252" w:themeColor="text1" w:themeTint="F2"/>
          <w:sz w:val="28"/>
          <w:szCs w:val="28"/>
          <w:lang w:val="uk-UA"/>
        </w:rPr>
        <w:t>ункті</w:t>
      </w:r>
      <w:r w:rsidRPr="0086163A">
        <w:rPr>
          <w:color w:val="525252" w:themeColor="text1" w:themeTint="F2"/>
          <w:sz w:val="28"/>
          <w:szCs w:val="28"/>
          <w:lang w:val="uk-UA"/>
        </w:rPr>
        <w:t xml:space="preserve"> 6.2 «Людські ресурси» </w:t>
      </w:r>
      <w:r w:rsidR="00CF2E58">
        <w:rPr>
          <w:color w:val="525252" w:themeColor="text1" w:themeTint="F2"/>
          <w:sz w:val="28"/>
          <w:szCs w:val="28"/>
          <w:lang w:val="uk-UA"/>
        </w:rPr>
        <w:t>і</w:t>
      </w:r>
      <w:r w:rsidRPr="0086163A">
        <w:rPr>
          <w:color w:val="525252" w:themeColor="text1" w:themeTint="F2"/>
          <w:sz w:val="28"/>
          <w:szCs w:val="28"/>
          <w:lang w:val="uk-UA"/>
        </w:rPr>
        <w:t xml:space="preserve"> стосуються питань компетентності, підготовленості </w:t>
      </w:r>
      <w:r w:rsidR="00CF2E58">
        <w:rPr>
          <w:color w:val="525252" w:themeColor="text1" w:themeTint="F2"/>
          <w:sz w:val="28"/>
          <w:szCs w:val="28"/>
          <w:lang w:val="uk-UA"/>
        </w:rPr>
        <w:t>та</w:t>
      </w:r>
      <w:r w:rsidRPr="0086163A">
        <w:rPr>
          <w:color w:val="525252" w:themeColor="text1" w:themeTint="F2"/>
          <w:sz w:val="28"/>
          <w:szCs w:val="28"/>
          <w:lang w:val="uk-UA"/>
        </w:rPr>
        <w:t xml:space="preserve"> </w:t>
      </w:r>
      <w:r w:rsidRPr="0086163A">
        <w:rPr>
          <w:color w:val="525252" w:themeColor="text1" w:themeTint="F2"/>
          <w:sz w:val="28"/>
          <w:szCs w:val="28"/>
          <w:lang w:val="uk-UA"/>
        </w:rPr>
        <w:lastRenderedPageBreak/>
        <w:t xml:space="preserve">обізнаності. Підприємство повинно </w:t>
      </w:r>
      <w:r w:rsidR="00CF2E58">
        <w:rPr>
          <w:color w:val="525252" w:themeColor="text1" w:themeTint="F2"/>
          <w:sz w:val="28"/>
          <w:szCs w:val="28"/>
          <w:lang w:val="uk-UA"/>
        </w:rPr>
        <w:t>о</w:t>
      </w:r>
      <w:r w:rsidRPr="0086163A">
        <w:rPr>
          <w:color w:val="525252" w:themeColor="text1" w:themeTint="F2"/>
          <w:sz w:val="28"/>
          <w:szCs w:val="28"/>
          <w:lang w:val="uk-UA"/>
        </w:rPr>
        <w:t>крім визначення необхідного рівня компетентності вживати систематичні заходи до підтрим</w:t>
      </w:r>
      <w:r w:rsidR="00CF2E58">
        <w:rPr>
          <w:color w:val="525252" w:themeColor="text1" w:themeTint="F2"/>
          <w:sz w:val="28"/>
          <w:szCs w:val="28"/>
          <w:lang w:val="uk-UA"/>
        </w:rPr>
        <w:t>ув</w:t>
      </w:r>
      <w:r w:rsidRPr="0086163A">
        <w:rPr>
          <w:color w:val="525252" w:themeColor="text1" w:themeTint="F2"/>
          <w:sz w:val="28"/>
          <w:szCs w:val="28"/>
          <w:lang w:val="uk-UA"/>
        </w:rPr>
        <w:t xml:space="preserve">ання належної компетентності, оцінювати ефективність </w:t>
      </w:r>
      <w:r w:rsidR="00CF2E58">
        <w:rPr>
          <w:color w:val="525252" w:themeColor="text1" w:themeTint="F2"/>
          <w:sz w:val="28"/>
          <w:szCs w:val="28"/>
          <w:lang w:val="uk-UA"/>
        </w:rPr>
        <w:t>цих</w:t>
      </w:r>
      <w:r w:rsidRPr="0086163A">
        <w:rPr>
          <w:color w:val="525252" w:themeColor="text1" w:themeTint="F2"/>
          <w:sz w:val="28"/>
          <w:szCs w:val="28"/>
          <w:lang w:val="uk-UA"/>
        </w:rPr>
        <w:t xml:space="preserve"> заходів, вести записи стосовно освіти</w:t>
      </w:r>
      <w:r w:rsidR="00CF2E58">
        <w:rPr>
          <w:color w:val="525252" w:themeColor="text1" w:themeTint="F2"/>
          <w:sz w:val="28"/>
          <w:szCs w:val="28"/>
          <w:lang w:val="uk-UA"/>
        </w:rPr>
        <w:t xml:space="preserve"> працівників</w:t>
      </w:r>
      <w:r w:rsidRPr="0086163A">
        <w:rPr>
          <w:color w:val="525252" w:themeColor="text1" w:themeTint="F2"/>
          <w:sz w:val="28"/>
          <w:szCs w:val="28"/>
          <w:lang w:val="uk-UA"/>
        </w:rPr>
        <w:t xml:space="preserve">, професійної підготовленості, навичок </w:t>
      </w:r>
      <w:r w:rsidR="00CF2E58">
        <w:rPr>
          <w:color w:val="525252" w:themeColor="text1" w:themeTint="F2"/>
          <w:sz w:val="28"/>
          <w:szCs w:val="28"/>
          <w:lang w:val="uk-UA"/>
        </w:rPr>
        <w:t>та</w:t>
      </w:r>
      <w:r w:rsidRPr="0086163A">
        <w:rPr>
          <w:color w:val="525252" w:themeColor="text1" w:themeTint="F2"/>
          <w:sz w:val="28"/>
          <w:szCs w:val="28"/>
          <w:lang w:val="uk-UA"/>
        </w:rPr>
        <w:t xml:space="preserve"> досвіду.</w:t>
      </w:r>
    </w:p>
    <w:p w:rsidRPr="0086163A" w:rsidR="006E7527" w:rsidP="006E7527" w:rsidRDefault="006E7527" w14:paraId="59819483" w14:textId="00433FC2">
      <w:pPr>
        <w:pStyle w:val="a4"/>
        <w:spacing w:before="0" w:beforeAutospacing="0" w:after="0" w:afterAutospacing="0" w:line="360" w:lineRule="auto"/>
        <w:ind w:firstLine="567"/>
        <w:contextualSpacing/>
        <w:jc w:val="both"/>
        <w:textAlignment w:val="baseline"/>
        <w:rPr>
          <w:color w:val="525252" w:themeColor="text1" w:themeTint="F2"/>
          <w:sz w:val="28"/>
          <w:szCs w:val="28"/>
          <w:lang w:val="uk-UA"/>
        </w:rPr>
      </w:pPr>
      <w:r w:rsidRPr="0086163A">
        <w:rPr>
          <w:color w:val="525252" w:themeColor="text1" w:themeTint="F2"/>
          <w:sz w:val="28"/>
          <w:szCs w:val="28"/>
          <w:lang w:val="uk-UA"/>
        </w:rPr>
        <w:t xml:space="preserve">Один з </w:t>
      </w:r>
      <w:r w:rsidR="00CF2E58">
        <w:rPr>
          <w:color w:val="525252" w:themeColor="text1" w:themeTint="F2"/>
          <w:sz w:val="28"/>
          <w:szCs w:val="28"/>
          <w:lang w:val="uk-UA"/>
        </w:rPr>
        <w:t>8</w:t>
      </w:r>
      <w:r w:rsidRPr="0086163A">
        <w:rPr>
          <w:color w:val="525252" w:themeColor="text1" w:themeTint="F2"/>
          <w:sz w:val="28"/>
          <w:szCs w:val="28"/>
          <w:lang w:val="uk-UA"/>
        </w:rPr>
        <w:t xml:space="preserve"> принципів управління якістю, які керівництво може застосовувати, щоб поліпш</w:t>
      </w:r>
      <w:r w:rsidR="00CF2E58">
        <w:rPr>
          <w:color w:val="525252" w:themeColor="text1" w:themeTint="F2"/>
          <w:sz w:val="28"/>
          <w:szCs w:val="28"/>
          <w:lang w:val="uk-UA"/>
        </w:rPr>
        <w:t>ити</w:t>
      </w:r>
      <w:r w:rsidRPr="0086163A">
        <w:rPr>
          <w:color w:val="525252" w:themeColor="text1" w:themeTint="F2"/>
          <w:sz w:val="28"/>
          <w:szCs w:val="28"/>
          <w:lang w:val="uk-UA"/>
        </w:rPr>
        <w:t xml:space="preserve"> показники діяльності організації, — це залучення працівників. Через </w:t>
      </w:r>
      <w:r w:rsidR="00CF2E58">
        <w:rPr>
          <w:color w:val="525252" w:themeColor="text1" w:themeTint="F2"/>
          <w:sz w:val="28"/>
          <w:szCs w:val="28"/>
          <w:lang w:val="uk-UA"/>
        </w:rPr>
        <w:t>повне</w:t>
      </w:r>
      <w:r w:rsidRPr="0086163A">
        <w:rPr>
          <w:color w:val="525252" w:themeColor="text1" w:themeTint="F2"/>
          <w:sz w:val="28"/>
          <w:szCs w:val="28"/>
          <w:lang w:val="uk-UA"/>
        </w:rPr>
        <w:t xml:space="preserve"> залучення персоналу заклад охорони здоров’я матиме </w:t>
      </w:r>
      <w:r w:rsidR="00CF2E58">
        <w:rPr>
          <w:color w:val="525252" w:themeColor="text1" w:themeTint="F2"/>
          <w:sz w:val="28"/>
          <w:szCs w:val="28"/>
          <w:lang w:val="uk-UA"/>
        </w:rPr>
        <w:t>змогу</w:t>
      </w:r>
      <w:r w:rsidRPr="0086163A">
        <w:rPr>
          <w:color w:val="525252" w:themeColor="text1" w:themeTint="F2"/>
          <w:sz w:val="28"/>
          <w:szCs w:val="28"/>
          <w:lang w:val="uk-UA"/>
        </w:rPr>
        <w:t xml:space="preserve"> максимально використати їхні здібності </w:t>
      </w:r>
      <w:r w:rsidR="00CF2E58">
        <w:rPr>
          <w:color w:val="525252" w:themeColor="text1" w:themeTint="F2"/>
          <w:sz w:val="28"/>
          <w:szCs w:val="28"/>
          <w:lang w:val="uk-UA"/>
        </w:rPr>
        <w:t>в</w:t>
      </w:r>
      <w:r w:rsidRPr="0086163A">
        <w:rPr>
          <w:color w:val="525252" w:themeColor="text1" w:themeTint="F2"/>
          <w:sz w:val="28"/>
          <w:szCs w:val="28"/>
          <w:lang w:val="uk-UA"/>
        </w:rPr>
        <w:t xml:space="preserve"> користь організації.</w:t>
      </w:r>
    </w:p>
    <w:p w:rsidRPr="0086163A" w:rsidR="006E7527" w:rsidP="006E7527" w:rsidRDefault="00CF2E58" w14:paraId="5B2B47E5" w14:textId="6A0CDD3A">
      <w:pPr>
        <w:pStyle w:val="a4"/>
        <w:spacing w:before="0" w:beforeAutospacing="0" w:after="0" w:afterAutospacing="0" w:line="360" w:lineRule="auto"/>
        <w:ind w:firstLine="567"/>
        <w:contextualSpacing/>
        <w:jc w:val="both"/>
        <w:textAlignment w:val="baseline"/>
        <w:rPr>
          <w:color w:val="525252" w:themeColor="text1" w:themeTint="F2"/>
          <w:sz w:val="28"/>
          <w:szCs w:val="28"/>
          <w:lang w:val="uk-UA"/>
        </w:rPr>
      </w:pPr>
      <w:r>
        <w:rPr>
          <w:color w:val="525252" w:themeColor="text1" w:themeTint="F2"/>
          <w:sz w:val="28"/>
          <w:szCs w:val="28"/>
          <w:lang w:val="uk-UA"/>
        </w:rPr>
        <w:t>В</w:t>
      </w:r>
      <w:r w:rsidRPr="0086163A" w:rsidR="006E7527">
        <w:rPr>
          <w:color w:val="525252" w:themeColor="text1" w:themeTint="F2"/>
          <w:sz w:val="28"/>
          <w:szCs w:val="28"/>
          <w:lang w:val="uk-UA"/>
        </w:rPr>
        <w:t xml:space="preserve"> закладах охорони здоров’я доцільно розробити процес, що забезпечить </w:t>
      </w:r>
      <w:r>
        <w:rPr>
          <w:color w:val="525252" w:themeColor="text1" w:themeTint="F2"/>
          <w:sz w:val="28"/>
          <w:szCs w:val="28"/>
          <w:lang w:val="uk-UA"/>
        </w:rPr>
        <w:t>постійне</w:t>
      </w:r>
      <w:r w:rsidRPr="0086163A" w:rsidR="006E7527">
        <w:rPr>
          <w:color w:val="525252" w:themeColor="text1" w:themeTint="F2"/>
          <w:sz w:val="28"/>
          <w:szCs w:val="28"/>
          <w:lang w:val="uk-UA"/>
        </w:rPr>
        <w:t xml:space="preserve"> навчання персоналу. Необхідно забезпечувати навчання</w:t>
      </w:r>
      <w:r w:rsidR="00E14C9F">
        <w:rPr>
          <w:color w:val="525252" w:themeColor="text1" w:themeTint="F2"/>
          <w:sz w:val="28"/>
          <w:szCs w:val="28"/>
          <w:lang w:val="uk-UA"/>
        </w:rPr>
        <w:t>м</w:t>
      </w:r>
      <w:r w:rsidRPr="0086163A" w:rsidR="006E7527">
        <w:rPr>
          <w:color w:val="525252" w:themeColor="text1" w:themeTint="F2"/>
          <w:sz w:val="28"/>
          <w:szCs w:val="28"/>
          <w:lang w:val="uk-UA"/>
        </w:rPr>
        <w:t xml:space="preserve"> персонал відповідно до вимог законодавства, а також участь </w:t>
      </w:r>
      <w:r w:rsidR="00E14C9F">
        <w:rPr>
          <w:color w:val="525252" w:themeColor="text1" w:themeTint="F2"/>
          <w:sz w:val="28"/>
          <w:szCs w:val="28"/>
          <w:lang w:val="uk-UA"/>
        </w:rPr>
        <w:t>у</w:t>
      </w:r>
      <w:r w:rsidRPr="0086163A" w:rsidR="006E7527">
        <w:rPr>
          <w:color w:val="525252" w:themeColor="text1" w:themeTint="F2"/>
          <w:sz w:val="28"/>
          <w:szCs w:val="28"/>
          <w:lang w:val="uk-UA"/>
        </w:rPr>
        <w:t xml:space="preserve"> інших заходах, що спрямовані на підвищення рівня компетентності</w:t>
      </w:r>
      <w:r w:rsidR="00E14C9F">
        <w:rPr>
          <w:color w:val="525252" w:themeColor="text1" w:themeTint="F2"/>
          <w:sz w:val="28"/>
          <w:szCs w:val="28"/>
          <w:lang w:val="uk-UA"/>
        </w:rPr>
        <w:t xml:space="preserve"> працівників</w:t>
      </w:r>
      <w:r w:rsidRPr="0086163A" w:rsidR="006E7527">
        <w:rPr>
          <w:color w:val="525252" w:themeColor="text1" w:themeTint="F2"/>
          <w:sz w:val="28"/>
          <w:szCs w:val="28"/>
          <w:lang w:val="uk-UA"/>
        </w:rPr>
        <w:t>.</w:t>
      </w:r>
    </w:p>
    <w:p w:rsidRPr="0086163A" w:rsidR="006E7527" w:rsidP="006E7527" w:rsidRDefault="006E7527" w14:paraId="26720205" w14:textId="634A1D29">
      <w:pPr>
        <w:pStyle w:val="a4"/>
        <w:spacing w:before="0" w:beforeAutospacing="0" w:after="0" w:afterAutospacing="0" w:line="360" w:lineRule="auto"/>
        <w:ind w:firstLine="567"/>
        <w:contextualSpacing/>
        <w:jc w:val="both"/>
        <w:textAlignment w:val="baseline"/>
        <w:rPr>
          <w:color w:val="525252" w:themeColor="text1" w:themeTint="F2"/>
          <w:sz w:val="28"/>
          <w:szCs w:val="28"/>
          <w:lang w:val="uk-UA"/>
        </w:rPr>
      </w:pPr>
      <w:r w:rsidRPr="0086163A">
        <w:rPr>
          <w:color w:val="525252" w:themeColor="text1" w:themeTint="F2"/>
          <w:sz w:val="28"/>
          <w:szCs w:val="28"/>
          <w:lang w:val="uk-UA"/>
        </w:rPr>
        <w:t xml:space="preserve">Розпочинаючи процес побудови СУЯ, необхідно </w:t>
      </w:r>
      <w:r w:rsidR="00E14C9F">
        <w:rPr>
          <w:color w:val="525252" w:themeColor="text1" w:themeTint="F2"/>
          <w:sz w:val="28"/>
          <w:szCs w:val="28"/>
          <w:lang w:val="uk-UA"/>
        </w:rPr>
        <w:t xml:space="preserve">перш за все </w:t>
      </w:r>
      <w:r w:rsidRPr="0086163A">
        <w:rPr>
          <w:color w:val="525252" w:themeColor="text1" w:themeTint="F2"/>
          <w:sz w:val="28"/>
          <w:szCs w:val="28"/>
          <w:lang w:val="uk-UA"/>
        </w:rPr>
        <w:t xml:space="preserve">провести навчання персоналу вимогам стандарту ISO 9001 та їх застосуванню при розробці </w:t>
      </w:r>
      <w:r w:rsidR="00E14C9F">
        <w:rPr>
          <w:color w:val="525252" w:themeColor="text1" w:themeTint="F2"/>
          <w:sz w:val="28"/>
          <w:szCs w:val="28"/>
          <w:lang w:val="uk-UA"/>
        </w:rPr>
        <w:t>і</w:t>
      </w:r>
      <w:r w:rsidRPr="0086163A">
        <w:rPr>
          <w:color w:val="525252" w:themeColor="text1" w:themeTint="F2"/>
          <w:sz w:val="28"/>
          <w:szCs w:val="28"/>
          <w:lang w:val="uk-UA"/>
        </w:rPr>
        <w:t xml:space="preserve"> впровадженні СУЯ </w:t>
      </w:r>
      <w:r w:rsidR="00E14C9F">
        <w:rPr>
          <w:color w:val="525252" w:themeColor="text1" w:themeTint="F2"/>
          <w:sz w:val="28"/>
          <w:szCs w:val="28"/>
          <w:lang w:val="uk-UA"/>
        </w:rPr>
        <w:t>в</w:t>
      </w:r>
      <w:r w:rsidRPr="0086163A">
        <w:rPr>
          <w:color w:val="525252" w:themeColor="text1" w:themeTint="F2"/>
          <w:sz w:val="28"/>
          <w:szCs w:val="28"/>
          <w:lang w:val="uk-UA"/>
        </w:rPr>
        <w:t xml:space="preserve"> закладах. Також для проведення внутрішніх аудитів слід </w:t>
      </w:r>
      <w:r w:rsidR="00E14C9F">
        <w:rPr>
          <w:color w:val="525252" w:themeColor="text1" w:themeTint="F2"/>
          <w:sz w:val="28"/>
          <w:szCs w:val="28"/>
          <w:lang w:val="uk-UA"/>
        </w:rPr>
        <w:t xml:space="preserve">в свою чергу </w:t>
      </w:r>
      <w:r w:rsidRPr="0086163A">
        <w:rPr>
          <w:color w:val="525252" w:themeColor="text1" w:themeTint="F2"/>
          <w:sz w:val="28"/>
          <w:szCs w:val="28"/>
          <w:lang w:val="uk-UA"/>
        </w:rPr>
        <w:t xml:space="preserve">забезпечити навчання внутрішніх аудиторів відповідно </w:t>
      </w:r>
      <w:r w:rsidR="00E14C9F">
        <w:rPr>
          <w:color w:val="525252" w:themeColor="text1" w:themeTint="F2"/>
          <w:sz w:val="28"/>
          <w:szCs w:val="28"/>
          <w:lang w:val="uk-UA"/>
        </w:rPr>
        <w:t>з</w:t>
      </w:r>
      <w:r w:rsidRPr="0086163A">
        <w:rPr>
          <w:color w:val="525252" w:themeColor="text1" w:themeTint="F2"/>
          <w:sz w:val="28"/>
          <w:szCs w:val="28"/>
          <w:lang w:val="uk-UA"/>
        </w:rPr>
        <w:t xml:space="preserve"> вимог</w:t>
      </w:r>
      <w:r w:rsidR="00E14C9F">
        <w:rPr>
          <w:color w:val="525252" w:themeColor="text1" w:themeTint="F2"/>
          <w:sz w:val="28"/>
          <w:szCs w:val="28"/>
          <w:lang w:val="uk-UA"/>
        </w:rPr>
        <w:t>ами</w:t>
      </w:r>
      <w:r w:rsidRPr="0086163A">
        <w:rPr>
          <w:color w:val="525252" w:themeColor="text1" w:themeTint="F2"/>
          <w:sz w:val="28"/>
          <w:szCs w:val="28"/>
          <w:lang w:val="uk-UA"/>
        </w:rPr>
        <w:t xml:space="preserve"> ДСТУ ISO 19011:2012. При визначенні кількості внутрішніх аудиторів необхідно враховувати, що аудитори не повинні здійснювати аудит своєї </w:t>
      </w:r>
      <w:r w:rsidR="00E14C9F">
        <w:rPr>
          <w:color w:val="525252" w:themeColor="text1" w:themeTint="F2"/>
          <w:sz w:val="28"/>
          <w:szCs w:val="28"/>
          <w:lang w:val="uk-UA"/>
        </w:rPr>
        <w:t xml:space="preserve">ж </w:t>
      </w:r>
      <w:r w:rsidRPr="0086163A">
        <w:rPr>
          <w:color w:val="525252" w:themeColor="text1" w:themeTint="F2"/>
          <w:sz w:val="28"/>
          <w:szCs w:val="28"/>
          <w:lang w:val="uk-UA"/>
        </w:rPr>
        <w:t xml:space="preserve">роботи, а тому потрібно мати щонайменше </w:t>
      </w:r>
      <w:r w:rsidR="00E14C9F">
        <w:rPr>
          <w:color w:val="525252" w:themeColor="text1" w:themeTint="F2"/>
          <w:sz w:val="28"/>
          <w:szCs w:val="28"/>
          <w:lang w:val="uk-UA"/>
        </w:rPr>
        <w:t>2</w:t>
      </w:r>
      <w:r w:rsidRPr="0086163A">
        <w:rPr>
          <w:color w:val="525252" w:themeColor="text1" w:themeTint="F2"/>
          <w:sz w:val="28"/>
          <w:szCs w:val="28"/>
          <w:lang w:val="uk-UA"/>
        </w:rPr>
        <w:t xml:space="preserve"> навчених аудитори.</w:t>
      </w:r>
    </w:p>
    <w:p w:rsidRPr="0086163A" w:rsidR="00E95071" w:rsidP="00E95071" w:rsidRDefault="00E95071" w14:paraId="7EC44DE2" w14:textId="3BD36786">
      <w:pPr>
        <w:spacing w:after="0" w:line="360" w:lineRule="auto"/>
        <w:ind w:firstLine="567"/>
        <w:jc w:val="both"/>
        <w:rPr>
          <w:rFonts w:ascii="Times New Roman" w:hAnsi="Times New Roman" w:cs="Times New Roman"/>
          <w:color w:val="525252" w:themeColor="text1" w:themeTint="F2"/>
          <w:sz w:val="28"/>
          <w:szCs w:val="28"/>
          <w:lang w:val="uk-UA"/>
        </w:rPr>
      </w:pPr>
      <w:r>
        <w:rPr>
          <w:rFonts w:ascii="Times New Roman" w:hAnsi="Times New Roman" w:cs="Times New Roman"/>
          <w:color w:val="525252" w:themeColor="text1" w:themeTint="F2"/>
          <w:sz w:val="28"/>
          <w:szCs w:val="28"/>
          <w:lang w:val="uk-UA"/>
        </w:rPr>
        <w:t>Таким чином, с</w:t>
      </w:r>
      <w:r w:rsidRPr="0086163A">
        <w:rPr>
          <w:rFonts w:ascii="Times New Roman" w:hAnsi="Times New Roman" w:cs="Times New Roman"/>
          <w:color w:val="525252" w:themeColor="text1" w:themeTint="F2"/>
          <w:sz w:val="28"/>
          <w:szCs w:val="28"/>
          <w:lang w:val="uk-UA"/>
        </w:rPr>
        <w:t xml:space="preserve">истема менеджменту якості, заснована на принципах </w:t>
      </w:r>
      <w:r w:rsidR="00E14C9F">
        <w:rPr>
          <w:rFonts w:ascii="Times New Roman" w:hAnsi="Times New Roman" w:cs="Times New Roman"/>
          <w:color w:val="525252" w:themeColor="text1" w:themeTint="F2"/>
          <w:sz w:val="28"/>
          <w:szCs w:val="28"/>
          <w:lang w:val="uk-UA"/>
        </w:rPr>
        <w:t>та</w:t>
      </w:r>
      <w:r w:rsidRPr="0086163A">
        <w:rPr>
          <w:rFonts w:ascii="Times New Roman" w:hAnsi="Times New Roman" w:cs="Times New Roman"/>
          <w:color w:val="525252" w:themeColor="text1" w:themeTint="F2"/>
          <w:sz w:val="28"/>
          <w:szCs w:val="28"/>
          <w:lang w:val="uk-UA"/>
        </w:rPr>
        <w:t xml:space="preserve"> досвіді, втілених </w:t>
      </w:r>
      <w:r w:rsidR="00E14C9F">
        <w:rPr>
          <w:rFonts w:ascii="Times New Roman" w:hAnsi="Times New Roman" w:cs="Times New Roman"/>
          <w:color w:val="525252" w:themeColor="text1" w:themeTint="F2"/>
          <w:sz w:val="28"/>
          <w:szCs w:val="28"/>
          <w:lang w:val="uk-UA"/>
        </w:rPr>
        <w:t>у</w:t>
      </w:r>
      <w:r w:rsidRPr="0086163A">
        <w:rPr>
          <w:rFonts w:ascii="Times New Roman" w:hAnsi="Times New Roman" w:cs="Times New Roman"/>
          <w:color w:val="525252" w:themeColor="text1" w:themeTint="F2"/>
          <w:sz w:val="28"/>
          <w:szCs w:val="28"/>
          <w:lang w:val="uk-UA"/>
        </w:rPr>
        <w:t xml:space="preserve"> стандартах, здатна допомогти їх</w:t>
      </w:r>
      <w:r w:rsidR="00E14C9F">
        <w:rPr>
          <w:rFonts w:ascii="Times New Roman" w:hAnsi="Times New Roman" w:cs="Times New Roman"/>
          <w:color w:val="525252" w:themeColor="text1" w:themeTint="F2"/>
          <w:sz w:val="28"/>
          <w:szCs w:val="28"/>
          <w:lang w:val="uk-UA"/>
        </w:rPr>
        <w:t>нім</w:t>
      </w:r>
      <w:r w:rsidRPr="0086163A">
        <w:rPr>
          <w:rFonts w:ascii="Times New Roman" w:hAnsi="Times New Roman" w:cs="Times New Roman"/>
          <w:color w:val="525252" w:themeColor="text1" w:themeTint="F2"/>
          <w:sz w:val="28"/>
          <w:szCs w:val="28"/>
          <w:lang w:val="uk-UA"/>
        </w:rPr>
        <w:t xml:space="preserve"> організації </w:t>
      </w:r>
      <w:r w:rsidR="00E14C9F">
        <w:rPr>
          <w:rFonts w:ascii="Times New Roman" w:hAnsi="Times New Roman" w:cs="Times New Roman"/>
          <w:color w:val="525252" w:themeColor="text1" w:themeTint="F2"/>
          <w:sz w:val="28"/>
          <w:szCs w:val="28"/>
          <w:lang w:val="uk-UA"/>
        </w:rPr>
        <w:t>у</w:t>
      </w:r>
      <w:r w:rsidRPr="0086163A">
        <w:rPr>
          <w:rFonts w:ascii="Times New Roman" w:hAnsi="Times New Roman" w:cs="Times New Roman"/>
          <w:color w:val="525252" w:themeColor="text1" w:themeTint="F2"/>
          <w:sz w:val="28"/>
          <w:szCs w:val="28"/>
          <w:lang w:val="uk-UA"/>
        </w:rPr>
        <w:t xml:space="preserve"> підтримці найвищих стандартів </w:t>
      </w:r>
      <w:r w:rsidR="00E14C9F">
        <w:rPr>
          <w:rFonts w:ascii="Times New Roman" w:hAnsi="Times New Roman" w:cs="Times New Roman"/>
          <w:color w:val="525252" w:themeColor="text1" w:themeTint="F2"/>
          <w:sz w:val="28"/>
          <w:szCs w:val="28"/>
          <w:lang w:val="uk-UA"/>
        </w:rPr>
        <w:t>в</w:t>
      </w:r>
      <w:r w:rsidRPr="0086163A">
        <w:rPr>
          <w:rFonts w:ascii="Times New Roman" w:hAnsi="Times New Roman" w:cs="Times New Roman"/>
          <w:color w:val="525252" w:themeColor="text1" w:themeTint="F2"/>
          <w:sz w:val="28"/>
          <w:szCs w:val="28"/>
          <w:lang w:val="uk-UA"/>
        </w:rPr>
        <w:t xml:space="preserve"> медичній </w:t>
      </w:r>
      <w:r w:rsidR="00E14C9F">
        <w:rPr>
          <w:rFonts w:ascii="Times New Roman" w:hAnsi="Times New Roman" w:cs="Times New Roman"/>
          <w:color w:val="525252" w:themeColor="text1" w:themeTint="F2"/>
          <w:sz w:val="28"/>
          <w:szCs w:val="28"/>
          <w:lang w:val="uk-UA"/>
        </w:rPr>
        <w:t>та</w:t>
      </w:r>
      <w:r w:rsidRPr="0086163A">
        <w:rPr>
          <w:rFonts w:ascii="Times New Roman" w:hAnsi="Times New Roman" w:cs="Times New Roman"/>
          <w:color w:val="525252" w:themeColor="text1" w:themeTint="F2"/>
          <w:sz w:val="28"/>
          <w:szCs w:val="28"/>
          <w:lang w:val="uk-UA"/>
        </w:rPr>
        <w:t xml:space="preserve"> технічній кваліфікації, а також </w:t>
      </w:r>
      <w:r w:rsidR="00E14C9F">
        <w:rPr>
          <w:rFonts w:ascii="Times New Roman" w:hAnsi="Times New Roman" w:cs="Times New Roman"/>
          <w:color w:val="525252" w:themeColor="text1" w:themeTint="F2"/>
          <w:sz w:val="28"/>
          <w:szCs w:val="28"/>
          <w:lang w:val="uk-UA"/>
        </w:rPr>
        <w:t xml:space="preserve">і </w:t>
      </w:r>
      <w:r w:rsidRPr="0086163A">
        <w:rPr>
          <w:rFonts w:ascii="Times New Roman" w:hAnsi="Times New Roman" w:cs="Times New Roman"/>
          <w:color w:val="525252" w:themeColor="text1" w:themeTint="F2"/>
          <w:sz w:val="28"/>
          <w:szCs w:val="28"/>
          <w:lang w:val="uk-UA"/>
        </w:rPr>
        <w:t xml:space="preserve">в обслуговуванні пацієнтів. Крім надання гарантії споживачам, </w:t>
      </w:r>
      <w:r>
        <w:rPr>
          <w:rFonts w:ascii="Times New Roman" w:hAnsi="Times New Roman" w:cs="Times New Roman"/>
          <w:color w:val="525252" w:themeColor="text1" w:themeTint="F2"/>
          <w:sz w:val="28"/>
          <w:szCs w:val="28"/>
          <w:lang w:val="uk-UA"/>
        </w:rPr>
        <w:t>с</w:t>
      </w:r>
      <w:r w:rsidRPr="0086163A">
        <w:rPr>
          <w:rFonts w:ascii="Times New Roman" w:hAnsi="Times New Roman" w:cs="Times New Roman"/>
          <w:color w:val="525252" w:themeColor="text1" w:themeTint="F2"/>
          <w:sz w:val="28"/>
          <w:szCs w:val="28"/>
          <w:lang w:val="uk-UA"/>
        </w:rPr>
        <w:t xml:space="preserve">истема менеджменту якості використовується </w:t>
      </w:r>
      <w:r w:rsidR="00E14C9F">
        <w:rPr>
          <w:rFonts w:ascii="Times New Roman" w:hAnsi="Times New Roman" w:cs="Times New Roman"/>
          <w:color w:val="525252" w:themeColor="text1" w:themeTint="F2"/>
          <w:sz w:val="28"/>
          <w:szCs w:val="28"/>
          <w:lang w:val="uk-UA"/>
        </w:rPr>
        <w:t xml:space="preserve">і </w:t>
      </w:r>
      <w:r w:rsidRPr="0086163A">
        <w:rPr>
          <w:rFonts w:ascii="Times New Roman" w:hAnsi="Times New Roman" w:cs="Times New Roman"/>
          <w:color w:val="525252" w:themeColor="text1" w:themeTint="F2"/>
          <w:sz w:val="28"/>
          <w:szCs w:val="28"/>
          <w:lang w:val="uk-UA"/>
        </w:rPr>
        <w:t xml:space="preserve">для вирішення таких завдань: </w:t>
      </w:r>
    </w:p>
    <w:p w:rsidRPr="0086163A" w:rsidR="00E95071" w:rsidP="00E95071" w:rsidRDefault="00E95071" w14:paraId="4BECCFA9" w14:textId="5216983A">
      <w:pPr>
        <w:spacing w:after="0" w:line="360" w:lineRule="auto"/>
        <w:ind w:firstLine="567"/>
        <w:jc w:val="both"/>
        <w:rPr>
          <w:rFonts w:ascii="Times New Roman" w:hAnsi="Times New Roman" w:cs="Times New Roman"/>
          <w:color w:val="525252" w:themeColor="text1" w:themeTint="F2"/>
          <w:sz w:val="28"/>
          <w:szCs w:val="28"/>
          <w:lang w:val="uk-UA"/>
        </w:rPr>
      </w:pPr>
      <w:r w:rsidRPr="0086163A">
        <w:rPr>
          <w:rFonts w:ascii="Times New Roman" w:hAnsi="Times New Roman" w:cs="Times New Roman"/>
          <w:color w:val="525252" w:themeColor="text1" w:themeTint="F2"/>
          <w:sz w:val="28"/>
          <w:szCs w:val="28"/>
          <w:lang w:val="uk-UA"/>
        </w:rPr>
        <w:t xml:space="preserve">– забезпечення гарантій пацієнтам щодо дотримання найвищих стандартів </w:t>
      </w:r>
      <w:r w:rsidR="00E14C9F">
        <w:rPr>
          <w:rFonts w:ascii="Times New Roman" w:hAnsi="Times New Roman" w:cs="Times New Roman"/>
          <w:color w:val="525252" w:themeColor="text1" w:themeTint="F2"/>
          <w:sz w:val="28"/>
          <w:szCs w:val="28"/>
          <w:lang w:val="uk-UA"/>
        </w:rPr>
        <w:t>в</w:t>
      </w:r>
      <w:r w:rsidRPr="0086163A">
        <w:rPr>
          <w:rFonts w:ascii="Times New Roman" w:hAnsi="Times New Roman" w:cs="Times New Roman"/>
          <w:color w:val="525252" w:themeColor="text1" w:themeTint="F2"/>
          <w:sz w:val="28"/>
          <w:szCs w:val="28"/>
          <w:lang w:val="uk-UA"/>
        </w:rPr>
        <w:t xml:space="preserve"> медичній </w:t>
      </w:r>
      <w:r w:rsidR="00E14C9F">
        <w:rPr>
          <w:rFonts w:ascii="Times New Roman" w:hAnsi="Times New Roman" w:cs="Times New Roman"/>
          <w:color w:val="525252" w:themeColor="text1" w:themeTint="F2"/>
          <w:sz w:val="28"/>
          <w:szCs w:val="28"/>
          <w:lang w:val="uk-UA"/>
        </w:rPr>
        <w:t xml:space="preserve">і </w:t>
      </w:r>
      <w:r w:rsidRPr="0086163A">
        <w:rPr>
          <w:rFonts w:ascii="Times New Roman" w:hAnsi="Times New Roman" w:cs="Times New Roman"/>
          <w:color w:val="525252" w:themeColor="text1" w:themeTint="F2"/>
          <w:sz w:val="28"/>
          <w:szCs w:val="28"/>
          <w:lang w:val="uk-UA"/>
        </w:rPr>
        <w:t>т</w:t>
      </w:r>
      <w:r>
        <w:rPr>
          <w:rFonts w:ascii="Times New Roman" w:hAnsi="Times New Roman" w:cs="Times New Roman"/>
          <w:color w:val="525252" w:themeColor="text1" w:themeTint="F2"/>
          <w:sz w:val="28"/>
          <w:szCs w:val="28"/>
          <w:lang w:val="uk-UA"/>
        </w:rPr>
        <w:t>ех</w:t>
      </w:r>
      <w:r w:rsidRPr="0086163A">
        <w:rPr>
          <w:rFonts w:ascii="Times New Roman" w:hAnsi="Times New Roman" w:cs="Times New Roman"/>
          <w:color w:val="525252" w:themeColor="text1" w:themeTint="F2"/>
          <w:sz w:val="28"/>
          <w:szCs w:val="28"/>
          <w:lang w:val="uk-UA"/>
        </w:rPr>
        <w:t>нічній кваліфікації;</w:t>
      </w:r>
    </w:p>
    <w:p w:rsidRPr="0086163A" w:rsidR="00E95071" w:rsidP="00E95071" w:rsidRDefault="00E95071" w14:paraId="56E76A46" w14:textId="712F4E71">
      <w:pPr>
        <w:spacing w:after="0" w:line="360" w:lineRule="auto"/>
        <w:ind w:firstLine="567"/>
        <w:jc w:val="both"/>
        <w:rPr>
          <w:rFonts w:ascii="Times New Roman" w:hAnsi="Times New Roman" w:cs="Times New Roman"/>
          <w:color w:val="525252" w:themeColor="text1" w:themeTint="F2"/>
          <w:sz w:val="28"/>
          <w:szCs w:val="28"/>
          <w:lang w:val="uk-UA"/>
        </w:rPr>
      </w:pPr>
      <w:r w:rsidRPr="0086163A">
        <w:rPr>
          <w:rFonts w:ascii="Times New Roman" w:hAnsi="Times New Roman" w:cs="Times New Roman"/>
          <w:color w:val="525252" w:themeColor="text1" w:themeTint="F2"/>
          <w:sz w:val="28"/>
          <w:szCs w:val="28"/>
          <w:lang w:val="uk-UA"/>
        </w:rPr>
        <w:lastRenderedPageBreak/>
        <w:t xml:space="preserve">– ідентифікація завдань </w:t>
      </w:r>
      <w:r w:rsidR="00E14C9F">
        <w:rPr>
          <w:rFonts w:ascii="Times New Roman" w:hAnsi="Times New Roman" w:cs="Times New Roman"/>
          <w:color w:val="525252" w:themeColor="text1" w:themeTint="F2"/>
          <w:sz w:val="28"/>
          <w:szCs w:val="28"/>
          <w:lang w:val="uk-UA"/>
        </w:rPr>
        <w:t>та</w:t>
      </w:r>
      <w:r w:rsidRPr="0086163A">
        <w:rPr>
          <w:rFonts w:ascii="Times New Roman" w:hAnsi="Times New Roman" w:cs="Times New Roman"/>
          <w:color w:val="525252" w:themeColor="text1" w:themeTint="F2"/>
          <w:sz w:val="28"/>
          <w:szCs w:val="28"/>
          <w:lang w:val="uk-UA"/>
        </w:rPr>
        <w:t xml:space="preserve"> концентрація зусиль на потребах </w:t>
      </w:r>
      <w:r w:rsidR="00E14C9F">
        <w:rPr>
          <w:rFonts w:ascii="Times New Roman" w:hAnsi="Times New Roman" w:cs="Times New Roman"/>
          <w:color w:val="525252" w:themeColor="text1" w:themeTint="F2"/>
          <w:sz w:val="28"/>
          <w:szCs w:val="28"/>
          <w:lang w:val="uk-UA"/>
        </w:rPr>
        <w:t>та</w:t>
      </w:r>
      <w:r w:rsidRPr="0086163A">
        <w:rPr>
          <w:rFonts w:ascii="Times New Roman" w:hAnsi="Times New Roman" w:cs="Times New Roman"/>
          <w:color w:val="525252" w:themeColor="text1" w:themeTint="F2"/>
          <w:sz w:val="28"/>
          <w:szCs w:val="28"/>
          <w:lang w:val="uk-UA"/>
        </w:rPr>
        <w:t xml:space="preserve"> очікуваннях пацієнтів; </w:t>
      </w:r>
    </w:p>
    <w:p w:rsidRPr="0086163A" w:rsidR="00E95071" w:rsidP="00E95071" w:rsidRDefault="00E95071" w14:paraId="06E4DE25" w14:textId="1C842FE8">
      <w:pPr>
        <w:spacing w:after="0" w:line="360" w:lineRule="auto"/>
        <w:ind w:firstLine="567"/>
        <w:jc w:val="both"/>
        <w:rPr>
          <w:rFonts w:ascii="Times New Roman" w:hAnsi="Times New Roman" w:cs="Times New Roman"/>
          <w:color w:val="525252" w:themeColor="text1" w:themeTint="F2"/>
          <w:sz w:val="28"/>
          <w:szCs w:val="28"/>
          <w:lang w:val="uk-UA"/>
        </w:rPr>
      </w:pPr>
      <w:r w:rsidRPr="0086163A">
        <w:rPr>
          <w:rFonts w:ascii="Times New Roman" w:hAnsi="Times New Roman" w:cs="Times New Roman"/>
          <w:color w:val="525252" w:themeColor="text1" w:themeTint="F2"/>
          <w:sz w:val="28"/>
          <w:szCs w:val="28"/>
          <w:lang w:val="uk-UA"/>
        </w:rPr>
        <w:t xml:space="preserve">– досягнення </w:t>
      </w:r>
      <w:r w:rsidR="00E14C9F">
        <w:rPr>
          <w:rFonts w:ascii="Times New Roman" w:hAnsi="Times New Roman" w:cs="Times New Roman"/>
          <w:color w:val="525252" w:themeColor="text1" w:themeTint="F2"/>
          <w:sz w:val="28"/>
          <w:szCs w:val="28"/>
          <w:lang w:val="uk-UA"/>
        </w:rPr>
        <w:t>і</w:t>
      </w:r>
      <w:r w:rsidRPr="0086163A">
        <w:rPr>
          <w:rFonts w:ascii="Times New Roman" w:hAnsi="Times New Roman" w:cs="Times New Roman"/>
          <w:color w:val="525252" w:themeColor="text1" w:themeTint="F2"/>
          <w:sz w:val="28"/>
          <w:szCs w:val="28"/>
          <w:lang w:val="uk-UA"/>
        </w:rPr>
        <w:t xml:space="preserve"> підтримка бажаного якості </w:t>
      </w:r>
      <w:r w:rsidR="00E14C9F">
        <w:rPr>
          <w:rFonts w:ascii="Times New Roman" w:hAnsi="Times New Roman" w:cs="Times New Roman"/>
          <w:color w:val="525252" w:themeColor="text1" w:themeTint="F2"/>
          <w:sz w:val="28"/>
          <w:szCs w:val="28"/>
          <w:lang w:val="uk-UA"/>
        </w:rPr>
        <w:t xml:space="preserve">надання </w:t>
      </w:r>
      <w:r w:rsidRPr="0086163A" w:rsidR="00E14C9F">
        <w:rPr>
          <w:rFonts w:ascii="Times New Roman" w:hAnsi="Times New Roman" w:cs="Times New Roman"/>
          <w:color w:val="525252" w:themeColor="text1" w:themeTint="F2"/>
          <w:sz w:val="28"/>
          <w:szCs w:val="28"/>
          <w:lang w:val="uk-UA"/>
        </w:rPr>
        <w:t xml:space="preserve">послуг </w:t>
      </w:r>
      <w:r w:rsidR="00E14C9F">
        <w:rPr>
          <w:rFonts w:ascii="Times New Roman" w:hAnsi="Times New Roman" w:cs="Times New Roman"/>
          <w:color w:val="525252" w:themeColor="text1" w:themeTint="F2"/>
          <w:sz w:val="28"/>
          <w:szCs w:val="28"/>
          <w:lang w:val="uk-UA"/>
        </w:rPr>
        <w:t>та</w:t>
      </w:r>
      <w:r w:rsidRPr="0086163A" w:rsidR="00E14C9F">
        <w:rPr>
          <w:rFonts w:ascii="Times New Roman" w:hAnsi="Times New Roman" w:cs="Times New Roman"/>
          <w:color w:val="525252" w:themeColor="text1" w:themeTint="F2"/>
          <w:sz w:val="28"/>
          <w:szCs w:val="28"/>
          <w:lang w:val="uk-UA"/>
        </w:rPr>
        <w:t xml:space="preserve"> </w:t>
      </w:r>
      <w:r w:rsidRPr="0086163A">
        <w:rPr>
          <w:rFonts w:ascii="Times New Roman" w:hAnsi="Times New Roman" w:cs="Times New Roman"/>
          <w:color w:val="525252" w:themeColor="text1" w:themeTint="F2"/>
          <w:sz w:val="28"/>
          <w:szCs w:val="28"/>
          <w:lang w:val="uk-UA"/>
        </w:rPr>
        <w:t>продуктів для задоволення заявлених</w:t>
      </w:r>
      <w:r w:rsidR="00E14C9F">
        <w:rPr>
          <w:rFonts w:ascii="Times New Roman" w:hAnsi="Times New Roman" w:cs="Times New Roman"/>
          <w:color w:val="525252" w:themeColor="text1" w:themeTint="F2"/>
          <w:sz w:val="28"/>
          <w:szCs w:val="28"/>
          <w:lang w:val="uk-UA"/>
        </w:rPr>
        <w:t>/</w:t>
      </w:r>
      <w:r w:rsidRPr="0086163A">
        <w:rPr>
          <w:rFonts w:ascii="Times New Roman" w:hAnsi="Times New Roman" w:cs="Times New Roman"/>
          <w:color w:val="525252" w:themeColor="text1" w:themeTint="F2"/>
          <w:sz w:val="28"/>
          <w:szCs w:val="28"/>
          <w:lang w:val="uk-UA"/>
        </w:rPr>
        <w:t xml:space="preserve">передбачуваних потреб пацієнтів; </w:t>
      </w:r>
    </w:p>
    <w:p w:rsidRPr="0086163A" w:rsidR="00E95071" w:rsidP="00E95071" w:rsidRDefault="00E95071" w14:paraId="152AD556" w14:textId="16A7F0FA">
      <w:pPr>
        <w:spacing w:after="0" w:line="360" w:lineRule="auto"/>
        <w:ind w:firstLine="567"/>
        <w:jc w:val="both"/>
        <w:rPr>
          <w:rFonts w:ascii="Times New Roman" w:hAnsi="Times New Roman" w:cs="Times New Roman"/>
          <w:color w:val="525252" w:themeColor="text1" w:themeTint="F2"/>
          <w:sz w:val="28"/>
          <w:szCs w:val="28"/>
          <w:lang w:val="uk-UA"/>
        </w:rPr>
      </w:pPr>
      <w:r w:rsidRPr="0086163A">
        <w:rPr>
          <w:rFonts w:ascii="Times New Roman" w:hAnsi="Times New Roman" w:cs="Times New Roman"/>
          <w:color w:val="525252" w:themeColor="text1" w:themeTint="F2"/>
          <w:sz w:val="28"/>
          <w:szCs w:val="28"/>
          <w:lang w:val="uk-UA"/>
        </w:rPr>
        <w:t xml:space="preserve">– моніторинг результатів, досягнутих </w:t>
      </w:r>
      <w:r w:rsidR="00E14C9F">
        <w:rPr>
          <w:rFonts w:ascii="Times New Roman" w:hAnsi="Times New Roman" w:cs="Times New Roman"/>
          <w:color w:val="525252" w:themeColor="text1" w:themeTint="F2"/>
          <w:sz w:val="28"/>
          <w:szCs w:val="28"/>
          <w:lang w:val="uk-UA"/>
        </w:rPr>
        <w:t>у</w:t>
      </w:r>
      <w:r w:rsidRPr="0086163A">
        <w:rPr>
          <w:rFonts w:ascii="Times New Roman" w:hAnsi="Times New Roman" w:cs="Times New Roman"/>
          <w:color w:val="525252" w:themeColor="text1" w:themeTint="F2"/>
          <w:sz w:val="28"/>
          <w:szCs w:val="28"/>
          <w:lang w:val="uk-UA"/>
        </w:rPr>
        <w:t xml:space="preserve"> наданні медичних послуг, або завдань, узгоджених </w:t>
      </w:r>
      <w:r w:rsidRPr="0086163A" w:rsidR="00E14C9F">
        <w:rPr>
          <w:rFonts w:ascii="Times New Roman" w:hAnsi="Times New Roman" w:cs="Times New Roman"/>
          <w:color w:val="525252" w:themeColor="text1" w:themeTint="F2"/>
          <w:sz w:val="28"/>
          <w:szCs w:val="28"/>
          <w:lang w:val="uk-UA"/>
        </w:rPr>
        <w:t xml:space="preserve">відділами </w:t>
      </w:r>
      <w:r w:rsidR="00E14C9F">
        <w:rPr>
          <w:rFonts w:ascii="Times New Roman" w:hAnsi="Times New Roman" w:cs="Times New Roman"/>
          <w:color w:val="525252" w:themeColor="text1" w:themeTint="F2"/>
          <w:sz w:val="28"/>
          <w:szCs w:val="28"/>
          <w:lang w:val="uk-UA"/>
        </w:rPr>
        <w:t xml:space="preserve">або </w:t>
      </w:r>
      <w:r w:rsidRPr="0086163A">
        <w:rPr>
          <w:rFonts w:ascii="Times New Roman" w:hAnsi="Times New Roman" w:cs="Times New Roman"/>
          <w:color w:val="525252" w:themeColor="text1" w:themeTint="F2"/>
          <w:sz w:val="28"/>
          <w:szCs w:val="28"/>
          <w:lang w:val="uk-UA"/>
        </w:rPr>
        <w:t xml:space="preserve">установами; </w:t>
      </w:r>
    </w:p>
    <w:p w:rsidRPr="0086163A" w:rsidR="00E95071" w:rsidP="00E95071" w:rsidRDefault="00E95071" w14:paraId="2746F7F2" w14:textId="5DF650FF">
      <w:pPr>
        <w:spacing w:after="0" w:line="360" w:lineRule="auto"/>
        <w:ind w:firstLine="567"/>
        <w:jc w:val="both"/>
        <w:rPr>
          <w:rFonts w:ascii="Times New Roman" w:hAnsi="Times New Roman" w:cs="Times New Roman"/>
          <w:color w:val="525252" w:themeColor="text1" w:themeTint="F2"/>
          <w:sz w:val="28"/>
          <w:szCs w:val="28"/>
          <w:lang w:val="uk-UA"/>
        </w:rPr>
      </w:pPr>
      <w:r w:rsidRPr="0086163A">
        <w:rPr>
          <w:rFonts w:ascii="Times New Roman" w:hAnsi="Times New Roman" w:cs="Times New Roman"/>
          <w:color w:val="525252" w:themeColor="text1" w:themeTint="F2"/>
          <w:sz w:val="28"/>
          <w:szCs w:val="28"/>
          <w:lang w:val="uk-UA"/>
        </w:rPr>
        <w:t xml:space="preserve">– надання свідчень здатності постачати медичні послуги </w:t>
      </w:r>
      <w:r w:rsidRPr="0086163A" w:rsidR="00E14C9F">
        <w:rPr>
          <w:rFonts w:ascii="Times New Roman" w:hAnsi="Times New Roman" w:cs="Times New Roman"/>
          <w:color w:val="525252" w:themeColor="text1" w:themeTint="F2"/>
          <w:sz w:val="28"/>
          <w:szCs w:val="28"/>
          <w:lang w:val="uk-UA"/>
        </w:rPr>
        <w:t>потенційним</w:t>
      </w:r>
      <w:r w:rsidR="00E14C9F">
        <w:rPr>
          <w:rFonts w:ascii="Times New Roman" w:hAnsi="Times New Roman" w:cs="Times New Roman"/>
          <w:color w:val="525252" w:themeColor="text1" w:themeTint="F2"/>
          <w:sz w:val="28"/>
          <w:szCs w:val="28"/>
          <w:lang w:val="uk-UA"/>
        </w:rPr>
        <w:t xml:space="preserve"> та</w:t>
      </w:r>
      <w:r w:rsidRPr="0086163A">
        <w:rPr>
          <w:rFonts w:ascii="Times New Roman" w:hAnsi="Times New Roman" w:cs="Times New Roman"/>
          <w:color w:val="525252" w:themeColor="text1" w:themeTint="F2"/>
          <w:sz w:val="28"/>
          <w:szCs w:val="28"/>
          <w:lang w:val="uk-UA"/>
        </w:rPr>
        <w:t xml:space="preserve"> </w:t>
      </w:r>
      <w:r w:rsidRPr="0086163A" w:rsidR="00E14C9F">
        <w:rPr>
          <w:rFonts w:ascii="Times New Roman" w:hAnsi="Times New Roman" w:cs="Times New Roman"/>
          <w:color w:val="525252" w:themeColor="text1" w:themeTint="F2"/>
          <w:sz w:val="28"/>
          <w:szCs w:val="28"/>
          <w:lang w:val="uk-UA"/>
        </w:rPr>
        <w:t xml:space="preserve">реальним </w:t>
      </w:r>
      <w:r w:rsidRPr="0086163A">
        <w:rPr>
          <w:rFonts w:ascii="Times New Roman" w:hAnsi="Times New Roman" w:cs="Times New Roman"/>
          <w:color w:val="525252" w:themeColor="text1" w:themeTint="F2"/>
          <w:sz w:val="28"/>
          <w:szCs w:val="28"/>
          <w:lang w:val="uk-UA"/>
        </w:rPr>
        <w:t xml:space="preserve">пацієнтам; </w:t>
      </w:r>
    </w:p>
    <w:p w:rsidRPr="0086163A" w:rsidR="00E95071" w:rsidP="00E95071" w:rsidRDefault="00E95071" w14:paraId="68A2BF20" w14:textId="0E285CAE">
      <w:pPr>
        <w:spacing w:after="0" w:line="360" w:lineRule="auto"/>
        <w:ind w:firstLine="567"/>
        <w:jc w:val="both"/>
        <w:rPr>
          <w:rFonts w:ascii="Times New Roman" w:hAnsi="Times New Roman" w:cs="Times New Roman"/>
          <w:color w:val="525252" w:themeColor="text1" w:themeTint="F2"/>
          <w:sz w:val="28"/>
          <w:szCs w:val="28"/>
          <w:lang w:val="uk-UA"/>
        </w:rPr>
      </w:pPr>
      <w:r w:rsidRPr="0086163A">
        <w:rPr>
          <w:rFonts w:ascii="Times New Roman" w:hAnsi="Times New Roman" w:cs="Times New Roman"/>
          <w:color w:val="525252" w:themeColor="text1" w:themeTint="F2"/>
          <w:sz w:val="28"/>
          <w:szCs w:val="28"/>
          <w:lang w:val="uk-UA"/>
        </w:rPr>
        <w:t xml:space="preserve">– створення бази для поліпшення діяльності </w:t>
      </w:r>
      <w:r w:rsidR="00E14C9F">
        <w:rPr>
          <w:rFonts w:ascii="Times New Roman" w:hAnsi="Times New Roman" w:cs="Times New Roman"/>
          <w:color w:val="525252" w:themeColor="text1" w:themeTint="F2"/>
          <w:sz w:val="28"/>
          <w:szCs w:val="28"/>
          <w:lang w:val="uk-UA"/>
        </w:rPr>
        <w:t>та</w:t>
      </w:r>
      <w:r w:rsidRPr="0086163A">
        <w:rPr>
          <w:rFonts w:ascii="Times New Roman" w:hAnsi="Times New Roman" w:cs="Times New Roman"/>
          <w:color w:val="525252" w:themeColor="text1" w:themeTint="F2"/>
          <w:sz w:val="28"/>
          <w:szCs w:val="28"/>
          <w:lang w:val="uk-UA"/>
        </w:rPr>
        <w:t xml:space="preserve"> результатів медичного обслуговування. </w:t>
      </w:r>
    </w:p>
    <w:p w:rsidRPr="0086163A" w:rsidR="00E95071" w:rsidP="00E95071" w:rsidRDefault="00070F6C" w14:paraId="468B2204" w14:textId="21B47189">
      <w:pPr>
        <w:spacing w:after="0" w:line="360" w:lineRule="auto"/>
        <w:ind w:firstLine="567"/>
        <w:jc w:val="both"/>
        <w:rPr>
          <w:rFonts w:ascii="Times New Roman" w:hAnsi="Times New Roman" w:cs="Times New Roman"/>
          <w:color w:val="525252" w:themeColor="text1" w:themeTint="F2"/>
          <w:sz w:val="28"/>
          <w:szCs w:val="28"/>
          <w:lang w:val="uk-UA"/>
        </w:rPr>
      </w:pPr>
      <w:r>
        <w:rPr>
          <w:rFonts w:ascii="Times New Roman" w:hAnsi="Times New Roman" w:cs="Times New Roman"/>
          <w:color w:val="525252" w:themeColor="text1" w:themeTint="F2"/>
          <w:sz w:val="28"/>
          <w:szCs w:val="28"/>
          <w:lang w:val="uk-UA"/>
        </w:rPr>
        <w:t>Отже, п</w:t>
      </w:r>
      <w:r w:rsidRPr="0086163A" w:rsidR="00E95071">
        <w:rPr>
          <w:rFonts w:ascii="Times New Roman" w:hAnsi="Times New Roman" w:cs="Times New Roman"/>
          <w:color w:val="525252" w:themeColor="text1" w:themeTint="F2"/>
          <w:sz w:val="28"/>
          <w:szCs w:val="28"/>
          <w:lang w:val="uk-UA"/>
        </w:rPr>
        <w:t xml:space="preserve">ослідовність впровадження системи менеджменту якості </w:t>
      </w:r>
      <w:r w:rsidR="00E14C9F">
        <w:rPr>
          <w:rFonts w:ascii="Times New Roman" w:hAnsi="Times New Roman" w:cs="Times New Roman"/>
          <w:color w:val="525252" w:themeColor="text1" w:themeTint="F2"/>
          <w:sz w:val="28"/>
          <w:szCs w:val="28"/>
          <w:lang w:val="uk-UA"/>
        </w:rPr>
        <w:t>в</w:t>
      </w:r>
      <w:r w:rsidRPr="0086163A" w:rsidR="00E95071">
        <w:rPr>
          <w:rFonts w:ascii="Times New Roman" w:hAnsi="Times New Roman" w:cs="Times New Roman"/>
          <w:color w:val="525252" w:themeColor="text1" w:themeTint="F2"/>
          <w:sz w:val="28"/>
          <w:szCs w:val="28"/>
          <w:lang w:val="uk-UA"/>
        </w:rPr>
        <w:t xml:space="preserve"> медичних закладах повинна передбачати </w:t>
      </w:r>
      <w:r w:rsidR="00E14C9F">
        <w:rPr>
          <w:rFonts w:ascii="Times New Roman" w:hAnsi="Times New Roman" w:cs="Times New Roman"/>
          <w:color w:val="525252" w:themeColor="text1" w:themeTint="F2"/>
          <w:sz w:val="28"/>
          <w:szCs w:val="28"/>
          <w:lang w:val="uk-UA"/>
        </w:rPr>
        <w:t xml:space="preserve">собою </w:t>
      </w:r>
      <w:r w:rsidRPr="0086163A" w:rsidR="00E95071">
        <w:rPr>
          <w:rFonts w:ascii="Times New Roman" w:hAnsi="Times New Roman" w:cs="Times New Roman"/>
          <w:color w:val="525252" w:themeColor="text1" w:themeTint="F2"/>
          <w:sz w:val="28"/>
          <w:szCs w:val="28"/>
          <w:lang w:val="uk-UA"/>
        </w:rPr>
        <w:t xml:space="preserve">дотримання таких етапів: </w:t>
      </w:r>
    </w:p>
    <w:p w:rsidRPr="0086163A" w:rsidR="00E95071" w:rsidP="00E95071" w:rsidRDefault="00E95071" w14:paraId="62A4C2CD" w14:textId="77777777">
      <w:pPr>
        <w:spacing w:after="0" w:line="360" w:lineRule="auto"/>
        <w:ind w:firstLine="567"/>
        <w:jc w:val="both"/>
        <w:rPr>
          <w:rFonts w:ascii="Times New Roman" w:hAnsi="Times New Roman" w:cs="Times New Roman"/>
          <w:color w:val="525252" w:themeColor="text1" w:themeTint="F2"/>
          <w:sz w:val="28"/>
          <w:szCs w:val="28"/>
          <w:lang w:val="uk-UA"/>
        </w:rPr>
      </w:pPr>
      <w:r w:rsidRPr="0086163A">
        <w:rPr>
          <w:rFonts w:ascii="Times New Roman" w:hAnsi="Times New Roman" w:cs="Times New Roman"/>
          <w:color w:val="525252" w:themeColor="text1" w:themeTint="F2"/>
          <w:sz w:val="28"/>
          <w:szCs w:val="28"/>
          <w:lang w:val="uk-UA"/>
        </w:rPr>
        <w:t xml:space="preserve">1. Прийняття рішення керівником медичного закладу про впровадження системи менеджменту якості. </w:t>
      </w:r>
    </w:p>
    <w:p w:rsidRPr="0086163A" w:rsidR="00E95071" w:rsidP="00E95071" w:rsidRDefault="00E95071" w14:paraId="65D21A06" w14:textId="77777777">
      <w:pPr>
        <w:spacing w:after="0" w:line="360" w:lineRule="auto"/>
        <w:ind w:firstLine="567"/>
        <w:jc w:val="both"/>
        <w:rPr>
          <w:rFonts w:ascii="Times New Roman" w:hAnsi="Times New Roman" w:cs="Times New Roman"/>
          <w:color w:val="525252" w:themeColor="text1" w:themeTint="F2"/>
          <w:sz w:val="28"/>
          <w:szCs w:val="28"/>
          <w:lang w:val="uk-UA"/>
        </w:rPr>
      </w:pPr>
      <w:r w:rsidRPr="0086163A">
        <w:rPr>
          <w:rFonts w:ascii="Times New Roman" w:hAnsi="Times New Roman" w:cs="Times New Roman"/>
          <w:color w:val="525252" w:themeColor="text1" w:themeTint="F2"/>
          <w:sz w:val="28"/>
          <w:szCs w:val="28"/>
          <w:lang w:val="uk-UA"/>
        </w:rPr>
        <w:t>2. Ознайомчий семінар з працівниками, де потрібно розповісти про майбутні зміни, про необхідність і цілі використання стандартів якості. Потім слід провести аудит стартового стану медичної закладу, щоб розуміти, де є втрати, і наскільки вони серйозні.</w:t>
      </w:r>
    </w:p>
    <w:p w:rsidRPr="0086163A" w:rsidR="00E95071" w:rsidP="00E95071" w:rsidRDefault="00E95071" w14:paraId="483D3311" w14:textId="77777777">
      <w:pPr>
        <w:spacing w:after="0" w:line="360" w:lineRule="auto"/>
        <w:ind w:firstLine="567"/>
        <w:jc w:val="both"/>
        <w:rPr>
          <w:rFonts w:ascii="Times New Roman" w:hAnsi="Times New Roman" w:cs="Times New Roman"/>
          <w:color w:val="525252" w:themeColor="text1" w:themeTint="F2"/>
          <w:sz w:val="28"/>
          <w:szCs w:val="28"/>
          <w:lang w:val="uk-UA"/>
        </w:rPr>
      </w:pPr>
      <w:r w:rsidRPr="0086163A">
        <w:rPr>
          <w:rFonts w:ascii="Times New Roman" w:hAnsi="Times New Roman" w:cs="Times New Roman"/>
          <w:color w:val="525252" w:themeColor="text1" w:themeTint="F2"/>
          <w:sz w:val="28"/>
          <w:szCs w:val="28"/>
          <w:lang w:val="uk-UA"/>
        </w:rPr>
        <w:t>3. Визначення найбільш проблемних напрямів в роботі медичного закладу.</w:t>
      </w:r>
    </w:p>
    <w:p w:rsidRPr="0086163A" w:rsidR="00E95071" w:rsidP="00E95071" w:rsidRDefault="00E95071" w14:paraId="6EDCF9AD" w14:textId="77777777">
      <w:pPr>
        <w:spacing w:after="0" w:line="360" w:lineRule="auto"/>
        <w:ind w:firstLine="567"/>
        <w:jc w:val="both"/>
        <w:rPr>
          <w:rFonts w:ascii="Times New Roman" w:hAnsi="Times New Roman" w:cs="Times New Roman"/>
          <w:color w:val="525252" w:themeColor="text1" w:themeTint="F2"/>
          <w:sz w:val="28"/>
          <w:szCs w:val="28"/>
          <w:lang w:val="uk-UA"/>
        </w:rPr>
      </w:pPr>
      <w:r w:rsidRPr="0086163A">
        <w:rPr>
          <w:rFonts w:ascii="Times New Roman" w:hAnsi="Times New Roman" w:cs="Times New Roman"/>
          <w:color w:val="525252" w:themeColor="text1" w:themeTint="F2"/>
          <w:sz w:val="28"/>
          <w:szCs w:val="28"/>
          <w:lang w:val="uk-UA"/>
        </w:rPr>
        <w:t xml:space="preserve">4. Створення і затвердження інструкцій із значенням хто, як, коли і в який часовий відрізок повинен виконати певні дії. </w:t>
      </w:r>
    </w:p>
    <w:p w:rsidR="00E95071" w:rsidP="00E95071" w:rsidRDefault="00E95071" w14:paraId="2E634E45" w14:textId="77777777">
      <w:pPr>
        <w:spacing w:after="0" w:line="360" w:lineRule="auto"/>
        <w:ind w:firstLine="567"/>
        <w:jc w:val="both"/>
        <w:rPr>
          <w:rFonts w:ascii="Times New Roman" w:hAnsi="Times New Roman" w:cs="Times New Roman"/>
          <w:color w:val="525252" w:themeColor="text1" w:themeTint="F2"/>
          <w:sz w:val="28"/>
          <w:szCs w:val="28"/>
          <w:lang w:val="uk-UA"/>
        </w:rPr>
      </w:pPr>
      <w:r w:rsidRPr="0086163A">
        <w:rPr>
          <w:rFonts w:ascii="Times New Roman" w:hAnsi="Times New Roman" w:cs="Times New Roman"/>
          <w:color w:val="525252" w:themeColor="text1" w:themeTint="F2"/>
          <w:sz w:val="28"/>
          <w:szCs w:val="28"/>
          <w:lang w:val="uk-UA"/>
        </w:rPr>
        <w:t>5. Навчання всіх учасників процесу впровадження системи менеджменту якості</w:t>
      </w:r>
      <w:r w:rsidR="00070F6C">
        <w:rPr>
          <w:rFonts w:ascii="Times New Roman" w:hAnsi="Times New Roman" w:cs="Times New Roman"/>
          <w:color w:val="525252" w:themeColor="text1" w:themeTint="F2"/>
          <w:sz w:val="28"/>
          <w:szCs w:val="28"/>
          <w:lang w:val="uk-UA"/>
        </w:rPr>
        <w:t xml:space="preserve"> (рис.2.1).</w:t>
      </w:r>
    </w:p>
    <w:p w:rsidRPr="0086163A" w:rsidR="00EC78D6" w:rsidP="00E95071" w:rsidRDefault="00EC78D6" w14:paraId="32BE809D" w14:textId="77777777">
      <w:pPr>
        <w:spacing w:after="0" w:line="360" w:lineRule="auto"/>
        <w:ind w:firstLine="567"/>
        <w:jc w:val="both"/>
        <w:rPr>
          <w:rFonts w:ascii="Times New Roman" w:hAnsi="Times New Roman" w:cs="Times New Roman"/>
          <w:color w:val="525252" w:themeColor="text1" w:themeTint="F2"/>
          <w:sz w:val="28"/>
          <w:szCs w:val="28"/>
          <w:lang w:val="uk-UA"/>
        </w:rPr>
      </w:pPr>
      <w:r>
        <w:rPr>
          <w:rFonts w:ascii="Times New Roman" w:hAnsi="Times New Roman" w:cs="Times New Roman"/>
          <w:noProof/>
          <w:color w:val="494949" w:themeColor="text1"/>
          <w:sz w:val="28"/>
          <w:szCs w:val="28"/>
          <w:lang w:val="uk-UA" w:eastAsia="uk-UA"/>
        </w:rPr>
        <w:lastRenderedPageBreak/>
        <w:drawing>
          <wp:inline distT="0" distB="0" distL="0" distR="0" wp14:anchorId="6025E2C5" wp14:editId="287991FC">
            <wp:extent cx="5762625" cy="3200400"/>
            <wp:effectExtent l="0" t="0" r="9525" b="0"/>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070F6C" w:rsidP="00E95071" w:rsidRDefault="00070F6C" w14:paraId="5158CED1" w14:textId="77777777">
      <w:pPr>
        <w:spacing w:after="0" w:line="360" w:lineRule="auto"/>
        <w:ind w:firstLine="567"/>
        <w:jc w:val="both"/>
        <w:rPr>
          <w:rFonts w:ascii="Times New Roman" w:hAnsi="Times New Roman" w:cs="Times New Roman"/>
          <w:color w:val="525252" w:themeColor="text1" w:themeTint="F2"/>
          <w:sz w:val="28"/>
          <w:szCs w:val="28"/>
          <w:lang w:val="uk-UA"/>
        </w:rPr>
      </w:pPr>
    </w:p>
    <w:p w:rsidR="00070F6C" w:rsidP="00E95071" w:rsidRDefault="00070F6C" w14:paraId="57030237" w14:textId="77777777">
      <w:pPr>
        <w:spacing w:after="0" w:line="360" w:lineRule="auto"/>
        <w:ind w:firstLine="567"/>
        <w:jc w:val="both"/>
        <w:rPr>
          <w:rFonts w:ascii="Times New Roman" w:hAnsi="Times New Roman" w:cs="Times New Roman"/>
          <w:color w:val="525252" w:themeColor="text1" w:themeTint="F2"/>
          <w:sz w:val="28"/>
          <w:szCs w:val="28"/>
          <w:lang w:val="uk-UA"/>
        </w:rPr>
      </w:pPr>
      <w:r>
        <w:rPr>
          <w:rFonts w:ascii="Times New Roman" w:hAnsi="Times New Roman" w:cs="Times New Roman"/>
          <w:color w:val="525252" w:themeColor="text1" w:themeTint="F2"/>
          <w:sz w:val="28"/>
          <w:szCs w:val="28"/>
          <w:lang w:val="uk-UA"/>
        </w:rPr>
        <w:t>Рис. 2.1. П</w:t>
      </w:r>
      <w:r w:rsidRPr="0086163A">
        <w:rPr>
          <w:rFonts w:ascii="Times New Roman" w:hAnsi="Times New Roman" w:cs="Times New Roman"/>
          <w:color w:val="525252" w:themeColor="text1" w:themeTint="F2"/>
          <w:sz w:val="28"/>
          <w:szCs w:val="28"/>
          <w:lang w:val="uk-UA"/>
        </w:rPr>
        <w:t xml:space="preserve">ослідовність впровадження системи менеджменту якості у медичних закладах </w:t>
      </w:r>
    </w:p>
    <w:p w:rsidRPr="0086163A" w:rsidR="00E95071" w:rsidP="00E95071" w:rsidRDefault="00E95071" w14:paraId="2978CD1A" w14:textId="77777777">
      <w:pPr>
        <w:spacing w:after="0" w:line="360" w:lineRule="auto"/>
        <w:ind w:firstLine="567"/>
        <w:jc w:val="both"/>
        <w:rPr>
          <w:rFonts w:ascii="Times New Roman" w:hAnsi="Times New Roman" w:cs="Times New Roman"/>
          <w:color w:val="525252" w:themeColor="text1" w:themeTint="F2"/>
          <w:sz w:val="28"/>
          <w:szCs w:val="28"/>
          <w:lang w:val="uk-UA"/>
        </w:rPr>
      </w:pPr>
      <w:r w:rsidRPr="0086163A">
        <w:rPr>
          <w:rFonts w:ascii="Times New Roman" w:hAnsi="Times New Roman" w:cs="Times New Roman"/>
          <w:color w:val="525252" w:themeColor="text1" w:themeTint="F2"/>
          <w:sz w:val="28"/>
          <w:szCs w:val="28"/>
          <w:lang w:val="uk-UA"/>
        </w:rPr>
        <w:t>Якщо в процесі використання стандарту з'ясувалося, що були допущені неточності при його складанні, в нього вносяться відповідні поправки.</w:t>
      </w:r>
    </w:p>
    <w:p w:rsidRPr="0086163A" w:rsidR="00E95071" w:rsidP="00E95071" w:rsidRDefault="00E95071" w14:paraId="1A611F1C" w14:textId="77777777">
      <w:pPr>
        <w:spacing w:after="0" w:line="360" w:lineRule="auto"/>
        <w:ind w:firstLine="567"/>
        <w:jc w:val="both"/>
        <w:rPr>
          <w:rFonts w:ascii="Times New Roman" w:hAnsi="Times New Roman" w:cs="Times New Roman"/>
          <w:color w:val="525252" w:themeColor="text1" w:themeTint="F2"/>
          <w:sz w:val="28"/>
          <w:szCs w:val="28"/>
          <w:lang w:val="uk-UA"/>
        </w:rPr>
      </w:pPr>
      <w:r w:rsidRPr="0086163A">
        <w:rPr>
          <w:rFonts w:ascii="Times New Roman" w:hAnsi="Times New Roman" w:cs="Times New Roman"/>
          <w:color w:val="525252" w:themeColor="text1" w:themeTint="F2"/>
          <w:sz w:val="28"/>
          <w:szCs w:val="28"/>
          <w:lang w:val="uk-UA"/>
        </w:rPr>
        <w:t>Впровадження системи менеджменту якості впорядковує роботу на всіх рівнях медичного закладу і приносить цілком відчутні результати. Це підвищення рівня задоволеності пацієнтів і, що важливо, задоволеності співробітників від своєї роботи, це зниження кількості інцидентів, пов'язаних з наданням медичної допомоги і перебуванням хворих, зниження кількості помилок і ускладнень в процесі лікування.</w:t>
      </w:r>
    </w:p>
    <w:p w:rsidRPr="0086163A" w:rsidR="006E7527" w:rsidP="006E7527" w:rsidRDefault="006E7527" w14:paraId="1AF345A6" w14:textId="744F52F5">
      <w:pPr>
        <w:pStyle w:val="a4"/>
        <w:spacing w:before="0" w:beforeAutospacing="0" w:after="0" w:afterAutospacing="0" w:line="360" w:lineRule="auto"/>
        <w:ind w:firstLine="567"/>
        <w:contextualSpacing/>
        <w:jc w:val="both"/>
        <w:textAlignment w:val="baseline"/>
        <w:rPr>
          <w:color w:val="525252" w:themeColor="text1" w:themeTint="F2"/>
          <w:sz w:val="28"/>
          <w:szCs w:val="28"/>
          <w:lang w:val="uk-UA"/>
        </w:rPr>
      </w:pPr>
      <w:r w:rsidRPr="0086163A">
        <w:rPr>
          <w:color w:val="525252" w:themeColor="text1" w:themeTint="F2"/>
          <w:sz w:val="28"/>
          <w:szCs w:val="28"/>
          <w:lang w:val="uk-UA"/>
        </w:rPr>
        <w:t xml:space="preserve">Звичайно, що впровадження СУЯ </w:t>
      </w:r>
      <w:r w:rsidR="000A26FD">
        <w:rPr>
          <w:color w:val="525252" w:themeColor="text1" w:themeTint="F2"/>
          <w:sz w:val="28"/>
          <w:szCs w:val="28"/>
          <w:lang w:val="uk-UA"/>
        </w:rPr>
        <w:t>у</w:t>
      </w:r>
      <w:r w:rsidRPr="0086163A">
        <w:rPr>
          <w:color w:val="525252" w:themeColor="text1" w:themeTint="F2"/>
          <w:sz w:val="28"/>
          <w:szCs w:val="28"/>
          <w:lang w:val="uk-UA"/>
        </w:rPr>
        <w:t xml:space="preserve"> закладах охорони здоров’я має свою специфіку </w:t>
      </w:r>
      <w:r w:rsidR="000A26FD">
        <w:rPr>
          <w:color w:val="525252" w:themeColor="text1" w:themeTint="F2"/>
          <w:sz w:val="28"/>
          <w:szCs w:val="28"/>
          <w:lang w:val="uk-UA"/>
        </w:rPr>
        <w:t>й</w:t>
      </w:r>
      <w:r w:rsidRPr="0086163A">
        <w:rPr>
          <w:color w:val="525252" w:themeColor="text1" w:themeTint="F2"/>
          <w:sz w:val="28"/>
          <w:szCs w:val="28"/>
          <w:lang w:val="uk-UA"/>
        </w:rPr>
        <w:t xml:space="preserve"> особливості, тому, обираючи організацію, яка </w:t>
      </w:r>
      <w:r w:rsidR="000A26FD">
        <w:rPr>
          <w:color w:val="525252" w:themeColor="text1" w:themeTint="F2"/>
          <w:sz w:val="28"/>
          <w:szCs w:val="28"/>
          <w:lang w:val="uk-UA"/>
        </w:rPr>
        <w:t xml:space="preserve">ж </w:t>
      </w:r>
      <w:r w:rsidRPr="0086163A">
        <w:rPr>
          <w:color w:val="525252" w:themeColor="text1" w:themeTint="F2"/>
          <w:sz w:val="28"/>
          <w:szCs w:val="28"/>
          <w:lang w:val="uk-UA"/>
        </w:rPr>
        <w:t xml:space="preserve">навчатиме персонал проведення внутрішніх аудитів, слід звернути увагу на наявність </w:t>
      </w:r>
      <w:r w:rsidR="000A26FD">
        <w:rPr>
          <w:color w:val="525252" w:themeColor="text1" w:themeTint="F2"/>
          <w:sz w:val="28"/>
          <w:szCs w:val="28"/>
          <w:lang w:val="uk-UA"/>
        </w:rPr>
        <w:t>в</w:t>
      </w:r>
      <w:r w:rsidRPr="0086163A">
        <w:rPr>
          <w:color w:val="525252" w:themeColor="text1" w:themeTint="F2"/>
          <w:sz w:val="28"/>
          <w:szCs w:val="28"/>
          <w:lang w:val="uk-UA"/>
        </w:rPr>
        <w:t xml:space="preserve"> неї практичного досвіду проведення робіт з побудови </w:t>
      </w:r>
      <w:r w:rsidR="000A26FD">
        <w:rPr>
          <w:color w:val="525252" w:themeColor="text1" w:themeTint="F2"/>
          <w:sz w:val="28"/>
          <w:szCs w:val="28"/>
          <w:lang w:val="uk-UA"/>
        </w:rPr>
        <w:t>або</w:t>
      </w:r>
      <w:r w:rsidRPr="0086163A">
        <w:rPr>
          <w:color w:val="525252" w:themeColor="text1" w:themeTint="F2"/>
          <w:sz w:val="28"/>
          <w:szCs w:val="28"/>
          <w:lang w:val="uk-UA"/>
        </w:rPr>
        <w:t xml:space="preserve"> сертифікації СУЯ саме </w:t>
      </w:r>
      <w:r w:rsidR="000A26FD">
        <w:rPr>
          <w:color w:val="525252" w:themeColor="text1" w:themeTint="F2"/>
          <w:sz w:val="28"/>
          <w:szCs w:val="28"/>
          <w:lang w:val="uk-UA"/>
        </w:rPr>
        <w:t>у</w:t>
      </w:r>
      <w:r w:rsidRPr="0086163A">
        <w:rPr>
          <w:color w:val="525252" w:themeColor="text1" w:themeTint="F2"/>
          <w:sz w:val="28"/>
          <w:szCs w:val="28"/>
          <w:lang w:val="uk-UA"/>
        </w:rPr>
        <w:t xml:space="preserve"> лікувальних </w:t>
      </w:r>
      <w:r w:rsidR="000A26FD">
        <w:rPr>
          <w:color w:val="525252" w:themeColor="text1" w:themeTint="F2"/>
          <w:sz w:val="28"/>
          <w:szCs w:val="28"/>
          <w:lang w:val="uk-UA"/>
        </w:rPr>
        <w:t>закладах</w:t>
      </w:r>
      <w:r w:rsidRPr="0086163A">
        <w:rPr>
          <w:color w:val="525252" w:themeColor="text1" w:themeTint="F2"/>
          <w:sz w:val="28"/>
          <w:szCs w:val="28"/>
          <w:lang w:val="uk-UA"/>
        </w:rPr>
        <w:t>.</w:t>
      </w:r>
    </w:p>
    <w:p w:rsidRPr="0086163A" w:rsidR="006E7527" w:rsidP="006E7527" w:rsidRDefault="006E7527" w14:paraId="01C3A7EE" w14:textId="1A8D9EBF">
      <w:pPr>
        <w:pStyle w:val="a4"/>
        <w:spacing w:before="0" w:beforeAutospacing="0" w:after="0" w:afterAutospacing="0" w:line="360" w:lineRule="auto"/>
        <w:ind w:firstLine="567"/>
        <w:contextualSpacing/>
        <w:jc w:val="both"/>
        <w:textAlignment w:val="baseline"/>
        <w:rPr>
          <w:color w:val="525252" w:themeColor="text1" w:themeTint="F2"/>
          <w:sz w:val="28"/>
          <w:szCs w:val="28"/>
          <w:lang w:val="uk-UA"/>
        </w:rPr>
      </w:pPr>
      <w:r w:rsidRPr="0086163A">
        <w:rPr>
          <w:color w:val="525252" w:themeColor="text1" w:themeTint="F2"/>
          <w:sz w:val="28"/>
          <w:szCs w:val="28"/>
          <w:lang w:val="uk-UA"/>
        </w:rPr>
        <w:t xml:space="preserve">Обираючи орган для проведення сертифікації СУЯ закладу охорони здоров’я, рекомендуємо запросити не </w:t>
      </w:r>
      <w:r w:rsidR="000A26FD">
        <w:rPr>
          <w:color w:val="525252" w:themeColor="text1" w:themeTint="F2"/>
          <w:sz w:val="28"/>
          <w:szCs w:val="28"/>
          <w:lang w:val="uk-UA"/>
        </w:rPr>
        <w:t xml:space="preserve">тільки </w:t>
      </w:r>
      <w:r w:rsidRPr="0086163A">
        <w:rPr>
          <w:color w:val="525252" w:themeColor="text1" w:themeTint="F2"/>
          <w:sz w:val="28"/>
          <w:szCs w:val="28"/>
          <w:lang w:val="uk-UA"/>
        </w:rPr>
        <w:t xml:space="preserve">на атестат про акредитацію, але </w:t>
      </w:r>
      <w:r w:rsidR="000A26FD">
        <w:rPr>
          <w:color w:val="525252" w:themeColor="text1" w:themeTint="F2"/>
          <w:sz w:val="28"/>
          <w:szCs w:val="28"/>
          <w:lang w:val="uk-UA"/>
        </w:rPr>
        <w:t>і</w:t>
      </w:r>
      <w:r w:rsidRPr="0086163A">
        <w:rPr>
          <w:color w:val="525252" w:themeColor="text1" w:themeTint="F2"/>
          <w:sz w:val="28"/>
          <w:szCs w:val="28"/>
          <w:lang w:val="uk-UA"/>
        </w:rPr>
        <w:t xml:space="preserve"> </w:t>
      </w:r>
      <w:r w:rsidRPr="0086163A">
        <w:rPr>
          <w:color w:val="525252" w:themeColor="text1" w:themeTint="F2"/>
          <w:sz w:val="28"/>
          <w:szCs w:val="28"/>
          <w:lang w:val="uk-UA"/>
        </w:rPr>
        <w:lastRenderedPageBreak/>
        <w:t xml:space="preserve">перевірити наявність галузі Q 86 «Охорона здоров’я» </w:t>
      </w:r>
      <w:r w:rsidR="000A26FD">
        <w:rPr>
          <w:color w:val="525252" w:themeColor="text1" w:themeTint="F2"/>
          <w:sz w:val="28"/>
          <w:szCs w:val="28"/>
          <w:lang w:val="uk-UA"/>
        </w:rPr>
        <w:t>в</w:t>
      </w:r>
      <w:r w:rsidRPr="0086163A">
        <w:rPr>
          <w:color w:val="525252" w:themeColor="text1" w:themeTint="F2"/>
          <w:sz w:val="28"/>
          <w:szCs w:val="28"/>
          <w:lang w:val="uk-UA"/>
        </w:rPr>
        <w:t xml:space="preserve"> сфері акредитації, що зазначається </w:t>
      </w:r>
      <w:r w:rsidR="000A26FD">
        <w:rPr>
          <w:color w:val="525252" w:themeColor="text1" w:themeTint="F2"/>
          <w:sz w:val="28"/>
          <w:szCs w:val="28"/>
          <w:lang w:val="uk-UA"/>
        </w:rPr>
        <w:t xml:space="preserve">в </w:t>
      </w:r>
      <w:r w:rsidRPr="0086163A">
        <w:rPr>
          <w:color w:val="525252" w:themeColor="text1" w:themeTint="F2"/>
          <w:sz w:val="28"/>
          <w:szCs w:val="28"/>
          <w:lang w:val="uk-UA"/>
        </w:rPr>
        <w:t>додатку до нього.</w:t>
      </w:r>
    </w:p>
    <w:p w:rsidRPr="0086163A" w:rsidR="00CF16FE" w:rsidRDefault="00CF16FE" w14:paraId="4A0E18E5" w14:textId="77777777">
      <w:pPr>
        <w:rPr>
          <w:rFonts w:ascii="Times New Roman" w:hAnsi="Times New Roman" w:cs="Times New Roman"/>
          <w:b/>
          <w:color w:val="525252" w:themeColor="text1" w:themeTint="F2"/>
          <w:sz w:val="28"/>
          <w:szCs w:val="28"/>
          <w:lang w:val="uk-UA"/>
        </w:rPr>
      </w:pPr>
    </w:p>
    <w:p w:rsidRPr="0086163A" w:rsidR="00614489" w:rsidRDefault="00614489" w14:paraId="19DDF551" w14:textId="77777777">
      <w:pPr>
        <w:rPr>
          <w:rFonts w:ascii="Times New Roman" w:hAnsi="Times New Roman" w:cs="Times New Roman"/>
          <w:color w:val="525252" w:themeColor="text1" w:themeTint="F2"/>
          <w:sz w:val="28"/>
          <w:szCs w:val="28"/>
          <w:lang w:val="uk-UA"/>
        </w:rPr>
      </w:pPr>
    </w:p>
    <w:p w:rsidRPr="00BB0283" w:rsidR="00614489" w:rsidP="00BB0283" w:rsidRDefault="00111510" w14:paraId="7318F306" w14:textId="77777777">
      <w:pPr>
        <w:pStyle w:val="1"/>
        <w:shd w:val="clear" w:color="auto" w:fill="FFFFFF"/>
        <w:spacing w:before="0" w:line="360" w:lineRule="auto"/>
        <w:ind w:firstLine="567"/>
        <w:jc w:val="both"/>
        <w:rPr>
          <w:rFonts w:ascii="Times New Roman" w:hAnsi="Times New Roman" w:cs="Times New Roman"/>
          <w:color w:val="525252" w:themeColor="text1" w:themeTint="F2"/>
          <w:lang w:val="uk-UA"/>
        </w:rPr>
      </w:pPr>
      <w:r>
        <w:rPr>
          <w:rFonts w:ascii="Times New Roman" w:hAnsi="Times New Roman" w:cs="Times New Roman"/>
          <w:color w:val="525252" w:themeColor="text1" w:themeTint="F2"/>
          <w:lang w:val="uk-UA"/>
        </w:rPr>
        <w:t xml:space="preserve">2.3. </w:t>
      </w:r>
      <w:r w:rsidRPr="00BB0283" w:rsidR="00614489">
        <w:rPr>
          <w:rFonts w:ascii="Times New Roman" w:hAnsi="Times New Roman" w:cs="Times New Roman"/>
          <w:color w:val="525252" w:themeColor="text1" w:themeTint="F2"/>
          <w:lang w:val="uk-UA"/>
        </w:rPr>
        <w:t xml:space="preserve">Самооцінювання як складова підготовки системи управління якістю медичної допомоги закладу охорони здоров’я до сертифікації </w:t>
      </w:r>
    </w:p>
    <w:p w:rsidRPr="00BB0283" w:rsidR="00614489" w:rsidP="00BB0283" w:rsidRDefault="00614489" w14:paraId="1F301BC7" w14:textId="6885E5D6">
      <w:pPr>
        <w:pStyle w:val="a4"/>
        <w:shd w:val="clear" w:color="auto" w:fill="FFFFFF"/>
        <w:spacing w:before="0" w:beforeAutospacing="0" w:after="0" w:afterAutospacing="0" w:line="360" w:lineRule="auto"/>
        <w:ind w:firstLine="567"/>
        <w:jc w:val="both"/>
        <w:rPr>
          <w:color w:val="525252" w:themeColor="text1" w:themeTint="F2"/>
          <w:sz w:val="28"/>
          <w:szCs w:val="28"/>
          <w:lang w:val="uk-UA"/>
        </w:rPr>
      </w:pPr>
      <w:r w:rsidRPr="00BB0283">
        <w:rPr>
          <w:color w:val="525252" w:themeColor="text1" w:themeTint="F2"/>
          <w:sz w:val="28"/>
          <w:szCs w:val="28"/>
          <w:lang w:val="uk-UA"/>
        </w:rPr>
        <w:t xml:space="preserve">Проблема якості медичної допомоги </w:t>
      </w:r>
      <w:r w:rsidR="00103725">
        <w:rPr>
          <w:color w:val="525252" w:themeColor="text1" w:themeTint="F2"/>
          <w:sz w:val="28"/>
          <w:szCs w:val="28"/>
          <w:lang w:val="uk-UA"/>
        </w:rPr>
        <w:t>протягом тривалого</w:t>
      </w:r>
      <w:r w:rsidRPr="00BB0283">
        <w:rPr>
          <w:color w:val="525252" w:themeColor="text1" w:themeTint="F2"/>
          <w:sz w:val="28"/>
          <w:szCs w:val="28"/>
          <w:lang w:val="uk-UA"/>
        </w:rPr>
        <w:t xml:space="preserve"> час</w:t>
      </w:r>
      <w:r w:rsidR="00103725">
        <w:rPr>
          <w:color w:val="525252" w:themeColor="text1" w:themeTint="F2"/>
          <w:sz w:val="28"/>
          <w:szCs w:val="28"/>
          <w:lang w:val="uk-UA"/>
        </w:rPr>
        <w:t>у</w:t>
      </w:r>
      <w:r w:rsidRPr="00BB0283">
        <w:rPr>
          <w:color w:val="525252" w:themeColor="text1" w:themeTint="F2"/>
          <w:sz w:val="28"/>
          <w:szCs w:val="28"/>
          <w:lang w:val="uk-UA"/>
        </w:rPr>
        <w:t xml:space="preserve"> залишається найбільш актуальною складовою </w:t>
      </w:r>
      <w:r w:rsidR="00103725">
        <w:rPr>
          <w:color w:val="525252" w:themeColor="text1" w:themeTint="F2"/>
          <w:sz w:val="28"/>
          <w:szCs w:val="28"/>
          <w:lang w:val="uk-UA"/>
        </w:rPr>
        <w:t xml:space="preserve">у </w:t>
      </w:r>
      <w:r w:rsidRPr="00BB0283">
        <w:rPr>
          <w:color w:val="525252" w:themeColor="text1" w:themeTint="F2"/>
          <w:sz w:val="28"/>
          <w:szCs w:val="28"/>
          <w:lang w:val="uk-UA"/>
        </w:rPr>
        <w:t xml:space="preserve">світових </w:t>
      </w:r>
      <w:r w:rsidR="00103725">
        <w:rPr>
          <w:color w:val="525252" w:themeColor="text1" w:themeTint="F2"/>
          <w:sz w:val="28"/>
          <w:szCs w:val="28"/>
          <w:lang w:val="uk-UA"/>
        </w:rPr>
        <w:t>та</w:t>
      </w:r>
      <w:r w:rsidRPr="00BB0283">
        <w:rPr>
          <w:color w:val="525252" w:themeColor="text1" w:themeTint="F2"/>
          <w:sz w:val="28"/>
          <w:szCs w:val="28"/>
          <w:lang w:val="uk-UA"/>
        </w:rPr>
        <w:t xml:space="preserve"> </w:t>
      </w:r>
      <w:r w:rsidR="00103725">
        <w:rPr>
          <w:color w:val="525252" w:themeColor="text1" w:themeTint="F2"/>
          <w:sz w:val="28"/>
          <w:szCs w:val="28"/>
          <w:lang w:val="uk-UA"/>
        </w:rPr>
        <w:t xml:space="preserve">Українській </w:t>
      </w:r>
      <w:r w:rsidRPr="00BB0283">
        <w:rPr>
          <w:color w:val="525252" w:themeColor="text1" w:themeTint="F2"/>
          <w:sz w:val="28"/>
          <w:szCs w:val="28"/>
          <w:lang w:val="uk-UA"/>
        </w:rPr>
        <w:t xml:space="preserve">системах охорони здоров’я </w:t>
      </w:r>
      <w:r w:rsidR="00D9086B">
        <w:rPr>
          <w:color w:val="525252" w:themeColor="text1" w:themeTint="F2"/>
          <w:sz w:val="28"/>
          <w:szCs w:val="28"/>
          <w:lang w:val="uk-UA"/>
        </w:rPr>
        <w:t>[</w:t>
      </w:r>
      <w:r w:rsidR="00A77F7C">
        <w:rPr>
          <w:color w:val="525252" w:themeColor="text1" w:themeTint="F2"/>
          <w:sz w:val="28"/>
          <w:szCs w:val="28"/>
          <w:lang w:val="uk-UA"/>
        </w:rPr>
        <w:t>13</w:t>
      </w:r>
      <w:r w:rsidRPr="00BB0283">
        <w:rPr>
          <w:color w:val="525252" w:themeColor="text1" w:themeTint="F2"/>
          <w:sz w:val="28"/>
          <w:szCs w:val="28"/>
          <w:lang w:val="uk-UA"/>
        </w:rPr>
        <w:t xml:space="preserve">; </w:t>
      </w:r>
      <w:r w:rsidR="00A77F7C">
        <w:rPr>
          <w:color w:val="525252" w:themeColor="text1" w:themeTint="F2"/>
          <w:sz w:val="28"/>
          <w:szCs w:val="28"/>
          <w:lang w:val="uk-UA"/>
        </w:rPr>
        <w:t>36</w:t>
      </w:r>
      <w:r w:rsidRPr="00BB0283">
        <w:rPr>
          <w:color w:val="525252" w:themeColor="text1" w:themeTint="F2"/>
          <w:sz w:val="28"/>
          <w:szCs w:val="28"/>
          <w:lang w:val="uk-UA"/>
        </w:rPr>
        <w:t xml:space="preserve">; </w:t>
      </w:r>
      <w:r w:rsidR="00A77F7C">
        <w:rPr>
          <w:color w:val="525252" w:themeColor="text1" w:themeTint="F2"/>
          <w:sz w:val="28"/>
          <w:szCs w:val="28"/>
          <w:lang w:val="uk-UA"/>
        </w:rPr>
        <w:t>6]</w:t>
      </w:r>
      <w:r w:rsidRPr="00BB0283">
        <w:rPr>
          <w:color w:val="525252" w:themeColor="text1" w:themeTint="F2"/>
          <w:sz w:val="28"/>
          <w:szCs w:val="28"/>
          <w:lang w:val="uk-UA"/>
        </w:rPr>
        <w:t xml:space="preserve">. Слід зазначити, що наукова спільнота </w:t>
      </w:r>
      <w:r w:rsidR="00103725">
        <w:rPr>
          <w:color w:val="525252" w:themeColor="text1" w:themeTint="F2"/>
          <w:sz w:val="28"/>
          <w:szCs w:val="28"/>
          <w:lang w:val="uk-UA"/>
        </w:rPr>
        <w:t>і</w:t>
      </w:r>
      <w:r w:rsidRPr="00BB0283">
        <w:rPr>
          <w:color w:val="525252" w:themeColor="text1" w:themeTint="F2"/>
          <w:sz w:val="28"/>
          <w:szCs w:val="28"/>
          <w:lang w:val="uk-UA"/>
        </w:rPr>
        <w:t xml:space="preserve"> практики все більше схиляються </w:t>
      </w:r>
      <w:r w:rsidR="00103725">
        <w:rPr>
          <w:color w:val="525252" w:themeColor="text1" w:themeTint="F2"/>
          <w:sz w:val="28"/>
          <w:szCs w:val="28"/>
          <w:lang w:val="uk-UA"/>
        </w:rPr>
        <w:t xml:space="preserve">саме </w:t>
      </w:r>
      <w:r w:rsidRPr="00BB0283">
        <w:rPr>
          <w:color w:val="525252" w:themeColor="text1" w:themeTint="F2"/>
          <w:sz w:val="28"/>
          <w:szCs w:val="28"/>
          <w:lang w:val="uk-UA"/>
        </w:rPr>
        <w:t>до</w:t>
      </w:r>
      <w:r w:rsidR="00103725">
        <w:rPr>
          <w:color w:val="525252" w:themeColor="text1" w:themeTint="F2"/>
          <w:sz w:val="28"/>
          <w:szCs w:val="28"/>
          <w:lang w:val="uk-UA"/>
        </w:rPr>
        <w:t xml:space="preserve"> </w:t>
      </w:r>
      <w:r w:rsidRPr="00BB0283">
        <w:rPr>
          <w:color w:val="525252" w:themeColor="text1" w:themeTint="F2"/>
          <w:sz w:val="28"/>
          <w:szCs w:val="28"/>
          <w:lang w:val="uk-UA"/>
        </w:rPr>
        <w:t xml:space="preserve">того, що якість будь-якої послуги, </w:t>
      </w:r>
      <w:r w:rsidR="00103725">
        <w:rPr>
          <w:color w:val="525252" w:themeColor="text1" w:themeTint="F2"/>
          <w:sz w:val="28"/>
          <w:szCs w:val="28"/>
          <w:lang w:val="uk-UA"/>
        </w:rPr>
        <w:t xml:space="preserve">в </w:t>
      </w:r>
      <w:r w:rsidRPr="00BB0283">
        <w:rPr>
          <w:color w:val="525252" w:themeColor="text1" w:themeTint="F2"/>
          <w:sz w:val="28"/>
          <w:szCs w:val="28"/>
          <w:lang w:val="uk-UA"/>
        </w:rPr>
        <w:t xml:space="preserve">тому числі </w:t>
      </w:r>
      <w:r w:rsidR="00103725">
        <w:rPr>
          <w:color w:val="525252" w:themeColor="text1" w:themeTint="F2"/>
          <w:sz w:val="28"/>
          <w:szCs w:val="28"/>
          <w:lang w:val="uk-UA"/>
        </w:rPr>
        <w:t xml:space="preserve">й </w:t>
      </w:r>
      <w:r w:rsidRPr="00BB0283">
        <w:rPr>
          <w:color w:val="525252" w:themeColor="text1" w:themeTint="F2"/>
          <w:sz w:val="28"/>
          <w:szCs w:val="28"/>
          <w:lang w:val="uk-UA"/>
        </w:rPr>
        <w:t>медичної, залежить від якост</w:t>
      </w:r>
      <w:r w:rsidR="00103725">
        <w:rPr>
          <w:color w:val="525252" w:themeColor="text1" w:themeTint="F2"/>
          <w:sz w:val="28"/>
          <w:szCs w:val="28"/>
          <w:lang w:val="uk-UA"/>
        </w:rPr>
        <w:t>ей</w:t>
      </w:r>
      <w:r w:rsidRPr="00BB0283">
        <w:rPr>
          <w:color w:val="525252" w:themeColor="text1" w:themeTint="F2"/>
          <w:sz w:val="28"/>
          <w:szCs w:val="28"/>
          <w:lang w:val="uk-UA"/>
        </w:rPr>
        <w:t xml:space="preserve"> системи управління нею</w:t>
      </w:r>
      <w:r w:rsidR="00D9086B">
        <w:rPr>
          <w:color w:val="525252" w:themeColor="text1" w:themeTint="F2"/>
          <w:sz w:val="28"/>
          <w:szCs w:val="28"/>
          <w:lang w:val="uk-UA"/>
        </w:rPr>
        <w:t>[16]</w:t>
      </w:r>
      <w:r w:rsidRPr="00BB0283">
        <w:rPr>
          <w:color w:val="525252" w:themeColor="text1" w:themeTint="F2"/>
          <w:sz w:val="28"/>
          <w:szCs w:val="28"/>
          <w:lang w:val="uk-UA"/>
        </w:rPr>
        <w:t>. Свідчення підтримки європейської політики щодо розвитку якісн</w:t>
      </w:r>
      <w:r w:rsidR="00103725">
        <w:rPr>
          <w:color w:val="525252" w:themeColor="text1" w:themeTint="F2"/>
          <w:sz w:val="28"/>
          <w:szCs w:val="28"/>
          <w:lang w:val="uk-UA"/>
        </w:rPr>
        <w:t>ої</w:t>
      </w:r>
      <w:r w:rsidRPr="00BB0283">
        <w:rPr>
          <w:color w:val="525252" w:themeColor="text1" w:themeTint="F2"/>
          <w:sz w:val="28"/>
          <w:szCs w:val="28"/>
          <w:lang w:val="uk-UA"/>
        </w:rPr>
        <w:t xml:space="preserve"> систем</w:t>
      </w:r>
      <w:r w:rsidR="00103725">
        <w:rPr>
          <w:color w:val="525252" w:themeColor="text1" w:themeTint="F2"/>
          <w:sz w:val="28"/>
          <w:szCs w:val="28"/>
          <w:lang w:val="uk-UA"/>
        </w:rPr>
        <w:t>и</w:t>
      </w:r>
      <w:r w:rsidRPr="00BB0283">
        <w:rPr>
          <w:color w:val="525252" w:themeColor="text1" w:themeTint="F2"/>
          <w:sz w:val="28"/>
          <w:szCs w:val="28"/>
          <w:lang w:val="uk-UA"/>
        </w:rPr>
        <w:t xml:space="preserve"> охорони здоров’я слід вважати затвердження наказом Міністерства охорони здоров’я (МОЗ) України від 20.12.2013 р. № 1116 «Про внесення змін до наказу МОЗ України від 14.03.2011 р. № 142 «Про вдосконалення державної акредитації закладів охорони здоров’я» обов’язкової умови для отримання закладами охорони здоров’я третинного </w:t>
      </w:r>
      <w:r w:rsidR="00103725">
        <w:rPr>
          <w:color w:val="525252" w:themeColor="text1" w:themeTint="F2"/>
          <w:sz w:val="28"/>
          <w:szCs w:val="28"/>
          <w:lang w:val="uk-UA"/>
        </w:rPr>
        <w:t>та</w:t>
      </w:r>
      <w:r w:rsidRPr="00BB0283">
        <w:rPr>
          <w:color w:val="525252" w:themeColor="text1" w:themeTint="F2"/>
          <w:sz w:val="28"/>
          <w:szCs w:val="28"/>
          <w:lang w:val="uk-UA"/>
        </w:rPr>
        <w:t xml:space="preserve"> вторинного рівня вищої акредитаційної категорії, яка полягає </w:t>
      </w:r>
      <w:r w:rsidR="00103725">
        <w:rPr>
          <w:color w:val="525252" w:themeColor="text1" w:themeTint="F2"/>
          <w:sz w:val="28"/>
          <w:szCs w:val="28"/>
          <w:lang w:val="uk-UA"/>
        </w:rPr>
        <w:t xml:space="preserve">у </w:t>
      </w:r>
      <w:r w:rsidRPr="00BB0283">
        <w:rPr>
          <w:color w:val="525252" w:themeColor="text1" w:themeTint="F2"/>
          <w:sz w:val="28"/>
          <w:szCs w:val="28"/>
          <w:lang w:val="uk-UA"/>
        </w:rPr>
        <w:t>наявності сертифіката відповідності</w:t>
      </w:r>
      <w:r w:rsidR="00103725">
        <w:rPr>
          <w:color w:val="525252" w:themeColor="text1" w:themeTint="F2"/>
          <w:sz w:val="28"/>
          <w:szCs w:val="28"/>
          <w:lang w:val="uk-UA"/>
        </w:rPr>
        <w:t xml:space="preserve"> до</w:t>
      </w:r>
      <w:r w:rsidRPr="00BB0283">
        <w:rPr>
          <w:color w:val="525252" w:themeColor="text1" w:themeTint="F2"/>
          <w:sz w:val="28"/>
          <w:szCs w:val="28"/>
          <w:lang w:val="uk-UA"/>
        </w:rPr>
        <w:t xml:space="preserve"> системи управління якістю медичної допомоги </w:t>
      </w:r>
      <w:r w:rsidR="00103725">
        <w:rPr>
          <w:color w:val="525252" w:themeColor="text1" w:themeTint="F2"/>
          <w:sz w:val="28"/>
          <w:szCs w:val="28"/>
          <w:lang w:val="uk-UA"/>
        </w:rPr>
        <w:t>н</w:t>
      </w:r>
      <w:r w:rsidRPr="00BB0283">
        <w:rPr>
          <w:color w:val="525252" w:themeColor="text1" w:themeTint="F2"/>
          <w:sz w:val="28"/>
          <w:szCs w:val="28"/>
          <w:lang w:val="uk-UA"/>
        </w:rPr>
        <w:t>аціональному ста</w:t>
      </w:r>
      <w:r w:rsidR="00E95071">
        <w:rPr>
          <w:color w:val="525252" w:themeColor="text1" w:themeTint="F2"/>
          <w:sz w:val="28"/>
          <w:szCs w:val="28"/>
          <w:lang w:val="uk-UA"/>
        </w:rPr>
        <w:t xml:space="preserve">ндарту </w:t>
      </w:r>
      <w:r w:rsidR="00103725">
        <w:rPr>
          <w:color w:val="525252" w:themeColor="text1" w:themeTint="F2"/>
          <w:sz w:val="28"/>
          <w:szCs w:val="28"/>
          <w:lang w:val="uk-UA"/>
        </w:rPr>
        <w:t>держави</w:t>
      </w:r>
      <w:r w:rsidR="00E95071">
        <w:rPr>
          <w:color w:val="525252" w:themeColor="text1" w:themeTint="F2"/>
          <w:sz w:val="28"/>
          <w:szCs w:val="28"/>
          <w:lang w:val="uk-UA"/>
        </w:rPr>
        <w:t xml:space="preserve"> ДСТУ ISO 9001:2015</w:t>
      </w:r>
      <w:r w:rsidRPr="00BB0283">
        <w:rPr>
          <w:color w:val="525252" w:themeColor="text1" w:themeTint="F2"/>
          <w:sz w:val="28"/>
          <w:szCs w:val="28"/>
          <w:lang w:val="uk-UA"/>
        </w:rPr>
        <w:t>.</w:t>
      </w:r>
    </w:p>
    <w:p w:rsidRPr="00BB0283" w:rsidR="00614489" w:rsidP="00591F4A" w:rsidRDefault="00614489" w14:paraId="13A658AB" w14:textId="62965FE0">
      <w:pPr>
        <w:pStyle w:val="a4"/>
        <w:shd w:val="clear" w:color="auto" w:fill="FFFFFF"/>
        <w:spacing w:before="0" w:beforeAutospacing="0" w:after="0" w:afterAutospacing="0" w:line="360" w:lineRule="auto"/>
        <w:ind w:firstLine="567"/>
        <w:jc w:val="both"/>
        <w:rPr>
          <w:color w:val="525252" w:themeColor="text1" w:themeTint="F2"/>
          <w:sz w:val="28"/>
          <w:szCs w:val="28"/>
          <w:lang w:val="uk-UA"/>
        </w:rPr>
      </w:pPr>
      <w:r w:rsidRPr="00BB0283">
        <w:rPr>
          <w:color w:val="525252" w:themeColor="text1" w:themeTint="F2"/>
          <w:sz w:val="28"/>
          <w:szCs w:val="28"/>
          <w:lang w:val="uk-UA"/>
        </w:rPr>
        <w:t xml:space="preserve">Прийняття </w:t>
      </w:r>
      <w:r w:rsidR="00591F4A">
        <w:rPr>
          <w:color w:val="525252" w:themeColor="text1" w:themeTint="F2"/>
          <w:sz w:val="28"/>
          <w:szCs w:val="28"/>
          <w:lang w:val="uk-UA"/>
        </w:rPr>
        <w:t xml:space="preserve">ось </w:t>
      </w:r>
      <w:r w:rsidRPr="00BB0283">
        <w:rPr>
          <w:color w:val="525252" w:themeColor="text1" w:themeTint="F2"/>
          <w:sz w:val="28"/>
          <w:szCs w:val="28"/>
          <w:lang w:val="uk-UA"/>
        </w:rPr>
        <w:t>такого відповідального управлінського рішення на</w:t>
      </w:r>
      <w:r w:rsidR="00591F4A">
        <w:rPr>
          <w:color w:val="525252" w:themeColor="text1" w:themeTint="F2"/>
          <w:sz w:val="28"/>
          <w:szCs w:val="28"/>
          <w:lang w:val="uk-UA"/>
        </w:rPr>
        <w:t xml:space="preserve"> </w:t>
      </w:r>
      <w:r w:rsidRPr="00BB0283">
        <w:rPr>
          <w:color w:val="525252" w:themeColor="text1" w:themeTint="F2"/>
          <w:sz w:val="28"/>
          <w:szCs w:val="28"/>
          <w:lang w:val="uk-UA"/>
        </w:rPr>
        <w:t xml:space="preserve">галузевому рівні </w:t>
      </w:r>
      <w:r w:rsidR="00591F4A">
        <w:rPr>
          <w:color w:val="525252" w:themeColor="text1" w:themeTint="F2"/>
          <w:sz w:val="28"/>
          <w:szCs w:val="28"/>
          <w:lang w:val="uk-UA"/>
        </w:rPr>
        <w:t>можна</w:t>
      </w:r>
      <w:r w:rsidRPr="00BB0283">
        <w:rPr>
          <w:color w:val="525252" w:themeColor="text1" w:themeTint="F2"/>
          <w:sz w:val="28"/>
          <w:szCs w:val="28"/>
          <w:lang w:val="uk-UA"/>
        </w:rPr>
        <w:t xml:space="preserve"> вважати знаменною віхою на</w:t>
      </w:r>
      <w:r w:rsidR="00591F4A">
        <w:rPr>
          <w:color w:val="525252" w:themeColor="text1" w:themeTint="F2"/>
          <w:sz w:val="28"/>
          <w:szCs w:val="28"/>
          <w:lang w:val="uk-UA"/>
        </w:rPr>
        <w:t xml:space="preserve"> </w:t>
      </w:r>
      <w:r w:rsidRPr="00BB0283">
        <w:rPr>
          <w:color w:val="525252" w:themeColor="text1" w:themeTint="F2"/>
          <w:sz w:val="28"/>
          <w:szCs w:val="28"/>
          <w:lang w:val="uk-UA"/>
        </w:rPr>
        <w:t xml:space="preserve">шляху </w:t>
      </w:r>
      <w:r w:rsidR="00591F4A">
        <w:rPr>
          <w:color w:val="525252" w:themeColor="text1" w:themeTint="F2"/>
          <w:sz w:val="28"/>
          <w:szCs w:val="28"/>
          <w:lang w:val="uk-UA"/>
        </w:rPr>
        <w:t xml:space="preserve">до </w:t>
      </w:r>
      <w:r w:rsidRPr="00BB0283">
        <w:rPr>
          <w:color w:val="525252" w:themeColor="text1" w:themeTint="F2"/>
          <w:sz w:val="28"/>
          <w:szCs w:val="28"/>
          <w:lang w:val="uk-UA"/>
        </w:rPr>
        <w:t xml:space="preserve">розвитку вітчизняної системи управління якістю медичної допомоги — </w:t>
      </w:r>
      <w:r w:rsidR="00591F4A">
        <w:rPr>
          <w:color w:val="525252" w:themeColor="text1" w:themeTint="F2"/>
          <w:sz w:val="28"/>
          <w:szCs w:val="28"/>
          <w:lang w:val="uk-UA"/>
        </w:rPr>
        <w:t>сьогодні</w:t>
      </w:r>
      <w:r w:rsidRPr="00BB0283">
        <w:rPr>
          <w:color w:val="525252" w:themeColor="text1" w:themeTint="F2"/>
          <w:sz w:val="28"/>
          <w:szCs w:val="28"/>
          <w:lang w:val="uk-UA"/>
        </w:rPr>
        <w:t xml:space="preserve"> система стандартизації </w:t>
      </w:r>
      <w:r w:rsidR="00591F4A">
        <w:rPr>
          <w:color w:val="525252" w:themeColor="text1" w:themeTint="F2"/>
          <w:sz w:val="28"/>
          <w:szCs w:val="28"/>
          <w:lang w:val="uk-UA"/>
        </w:rPr>
        <w:t xml:space="preserve">у </w:t>
      </w:r>
      <w:r w:rsidRPr="00BB0283">
        <w:rPr>
          <w:color w:val="525252" w:themeColor="text1" w:themeTint="F2"/>
          <w:sz w:val="28"/>
          <w:szCs w:val="28"/>
          <w:lang w:val="uk-UA"/>
        </w:rPr>
        <w:t>охороні здоров’я, яка представлена вимогами до</w:t>
      </w:r>
      <w:r w:rsidR="00591F4A">
        <w:rPr>
          <w:color w:val="525252" w:themeColor="text1" w:themeTint="F2"/>
          <w:sz w:val="28"/>
          <w:szCs w:val="28"/>
          <w:lang w:val="uk-UA"/>
        </w:rPr>
        <w:t xml:space="preserve"> </w:t>
      </w:r>
      <w:r w:rsidRPr="00BB0283" w:rsidR="00591F4A">
        <w:rPr>
          <w:color w:val="525252" w:themeColor="text1" w:themeTint="F2"/>
          <w:sz w:val="28"/>
          <w:szCs w:val="28"/>
          <w:lang w:val="uk-UA"/>
        </w:rPr>
        <w:t>стандарт</w:t>
      </w:r>
      <w:r w:rsidR="00591F4A">
        <w:rPr>
          <w:color w:val="525252" w:themeColor="text1" w:themeTint="F2"/>
          <w:sz w:val="28"/>
          <w:szCs w:val="28"/>
          <w:lang w:val="uk-UA"/>
        </w:rPr>
        <w:t>ів</w:t>
      </w:r>
      <w:r w:rsidRPr="00BB0283" w:rsidR="00591F4A">
        <w:rPr>
          <w:color w:val="525252" w:themeColor="text1" w:themeTint="F2"/>
          <w:sz w:val="28"/>
          <w:szCs w:val="28"/>
          <w:lang w:val="uk-UA"/>
        </w:rPr>
        <w:t xml:space="preserve"> акредитації</w:t>
      </w:r>
      <w:r w:rsidR="00591F4A">
        <w:rPr>
          <w:color w:val="525252" w:themeColor="text1" w:themeTint="F2"/>
          <w:sz w:val="28"/>
          <w:szCs w:val="28"/>
          <w:lang w:val="uk-UA"/>
        </w:rPr>
        <w:t>,</w:t>
      </w:r>
      <w:r w:rsidRPr="00BB0283" w:rsidR="00591F4A">
        <w:rPr>
          <w:color w:val="525252" w:themeColor="text1" w:themeTint="F2"/>
          <w:sz w:val="28"/>
          <w:szCs w:val="28"/>
          <w:lang w:val="uk-UA"/>
        </w:rPr>
        <w:t xml:space="preserve"> </w:t>
      </w:r>
      <w:r w:rsidRPr="00BB0283">
        <w:rPr>
          <w:color w:val="525252" w:themeColor="text1" w:themeTint="F2"/>
          <w:sz w:val="28"/>
          <w:szCs w:val="28"/>
          <w:lang w:val="uk-UA"/>
        </w:rPr>
        <w:t>ліцензійних умов, медико-технологічними стандартами:</w:t>
      </w:r>
      <w:r w:rsidR="00591F4A">
        <w:rPr>
          <w:color w:val="525252" w:themeColor="text1" w:themeTint="F2"/>
          <w:sz w:val="28"/>
          <w:szCs w:val="28"/>
          <w:lang w:val="uk-UA"/>
        </w:rPr>
        <w:t xml:space="preserve"> </w:t>
      </w:r>
      <w:r w:rsidRPr="00BB0283">
        <w:rPr>
          <w:color w:val="525252" w:themeColor="text1" w:themeTint="F2"/>
          <w:sz w:val="28"/>
          <w:szCs w:val="28"/>
          <w:lang w:val="uk-UA"/>
        </w:rPr>
        <w:t xml:space="preserve">локальними протоколами медичної допомоги (ЛПМД) </w:t>
      </w:r>
      <w:r w:rsidR="00591F4A">
        <w:rPr>
          <w:color w:val="525252" w:themeColor="text1" w:themeTint="F2"/>
          <w:sz w:val="28"/>
          <w:szCs w:val="28"/>
          <w:lang w:val="uk-UA"/>
        </w:rPr>
        <w:t xml:space="preserve">та </w:t>
      </w:r>
      <w:r w:rsidRPr="00BB0283" w:rsidR="00591F4A">
        <w:rPr>
          <w:color w:val="525252" w:themeColor="text1" w:themeTint="F2"/>
          <w:sz w:val="28"/>
          <w:szCs w:val="28"/>
          <w:lang w:val="uk-UA"/>
        </w:rPr>
        <w:t>уніфікованими клінічними протоколами медичної допомоги (УКПМД)</w:t>
      </w:r>
      <w:r w:rsidR="00591F4A">
        <w:rPr>
          <w:color w:val="525252" w:themeColor="text1" w:themeTint="F2"/>
          <w:sz w:val="28"/>
          <w:szCs w:val="28"/>
          <w:lang w:val="uk-UA"/>
        </w:rPr>
        <w:t>,</w:t>
      </w:r>
      <w:r w:rsidRPr="00BB0283" w:rsidR="00591F4A">
        <w:rPr>
          <w:color w:val="525252" w:themeColor="text1" w:themeTint="F2"/>
          <w:sz w:val="28"/>
          <w:szCs w:val="28"/>
          <w:lang w:val="uk-UA"/>
        </w:rPr>
        <w:t xml:space="preserve"> клінічними маршрутами пацієнтів (КМП), </w:t>
      </w:r>
      <w:r w:rsidRPr="00BB0283">
        <w:rPr>
          <w:color w:val="525252" w:themeColor="text1" w:themeTint="F2"/>
          <w:sz w:val="28"/>
          <w:szCs w:val="28"/>
          <w:lang w:val="uk-UA"/>
        </w:rPr>
        <w:t xml:space="preserve">державними формулярами лікарських засобів (ДФ ЛЗ) </w:t>
      </w:r>
      <w:r w:rsidR="00591F4A">
        <w:rPr>
          <w:color w:val="525252" w:themeColor="text1" w:themeTint="F2"/>
          <w:sz w:val="28"/>
          <w:szCs w:val="28"/>
          <w:lang w:val="uk-UA"/>
        </w:rPr>
        <w:t>і</w:t>
      </w:r>
      <w:r w:rsidRPr="00BB0283">
        <w:rPr>
          <w:color w:val="525252" w:themeColor="text1" w:themeTint="F2"/>
          <w:sz w:val="28"/>
          <w:szCs w:val="28"/>
          <w:lang w:val="uk-UA"/>
        </w:rPr>
        <w:t xml:space="preserve"> їх локальними аналогами</w:t>
      </w:r>
      <w:r w:rsidR="00591F4A">
        <w:rPr>
          <w:color w:val="525252" w:themeColor="text1" w:themeTint="F2"/>
          <w:sz w:val="28"/>
          <w:szCs w:val="28"/>
          <w:lang w:val="uk-UA"/>
        </w:rPr>
        <w:t xml:space="preserve"> -</w:t>
      </w:r>
      <w:r w:rsidRPr="00BB0283">
        <w:rPr>
          <w:color w:val="525252" w:themeColor="text1" w:themeTint="F2"/>
          <w:sz w:val="28"/>
          <w:szCs w:val="28"/>
          <w:lang w:val="uk-UA"/>
        </w:rPr>
        <w:t xml:space="preserve"> локальними формулярами (ЛФ ЛЗ), табелями оснащення, доповнюється стандартами на </w:t>
      </w:r>
      <w:r w:rsidRPr="00BB0283">
        <w:rPr>
          <w:color w:val="525252" w:themeColor="text1" w:themeTint="F2"/>
          <w:sz w:val="28"/>
          <w:szCs w:val="28"/>
          <w:lang w:val="uk-UA"/>
        </w:rPr>
        <w:lastRenderedPageBreak/>
        <w:t xml:space="preserve">систему управління якістю. Таким чином регламентовано суб’єкт </w:t>
      </w:r>
      <w:r w:rsidR="00591F4A">
        <w:rPr>
          <w:color w:val="525252" w:themeColor="text1" w:themeTint="F2"/>
          <w:sz w:val="28"/>
          <w:szCs w:val="28"/>
          <w:lang w:val="uk-UA"/>
        </w:rPr>
        <w:t xml:space="preserve">та </w:t>
      </w:r>
      <w:r w:rsidRPr="00BB0283">
        <w:rPr>
          <w:color w:val="525252" w:themeColor="text1" w:themeTint="F2"/>
          <w:sz w:val="28"/>
          <w:szCs w:val="28"/>
          <w:lang w:val="uk-UA"/>
        </w:rPr>
        <w:t xml:space="preserve">об’єкт управління </w:t>
      </w:r>
      <w:r w:rsidR="00591F4A">
        <w:rPr>
          <w:color w:val="525252" w:themeColor="text1" w:themeTint="F2"/>
          <w:sz w:val="28"/>
          <w:szCs w:val="28"/>
          <w:lang w:val="uk-UA"/>
        </w:rPr>
        <w:t xml:space="preserve">у </w:t>
      </w:r>
      <w:r w:rsidRPr="00BB0283">
        <w:rPr>
          <w:color w:val="525252" w:themeColor="text1" w:themeTint="F2"/>
          <w:sz w:val="28"/>
          <w:szCs w:val="28"/>
          <w:lang w:val="uk-UA"/>
        </w:rPr>
        <w:t>системі</w:t>
      </w:r>
      <w:r w:rsidR="00591F4A">
        <w:rPr>
          <w:color w:val="525252" w:themeColor="text1" w:themeTint="F2"/>
          <w:sz w:val="28"/>
          <w:szCs w:val="28"/>
          <w:lang w:val="uk-UA"/>
        </w:rPr>
        <w:t>. О</w:t>
      </w:r>
      <w:r w:rsidRPr="00BB0283">
        <w:rPr>
          <w:color w:val="525252" w:themeColor="text1" w:themeTint="F2"/>
          <w:sz w:val="28"/>
          <w:szCs w:val="28"/>
          <w:lang w:val="uk-UA"/>
        </w:rPr>
        <w:t xml:space="preserve">тже, створено реальні підстави </w:t>
      </w:r>
      <w:r w:rsidR="00591F4A">
        <w:rPr>
          <w:color w:val="525252" w:themeColor="text1" w:themeTint="F2"/>
          <w:sz w:val="28"/>
          <w:szCs w:val="28"/>
          <w:lang w:val="uk-UA"/>
        </w:rPr>
        <w:t xml:space="preserve">саме </w:t>
      </w:r>
      <w:r w:rsidRPr="00BB0283">
        <w:rPr>
          <w:color w:val="525252" w:themeColor="text1" w:themeTint="F2"/>
          <w:sz w:val="28"/>
          <w:szCs w:val="28"/>
          <w:lang w:val="uk-UA"/>
        </w:rPr>
        <w:t>для поліпшення якості медичної допомоги за</w:t>
      </w:r>
      <w:r w:rsidR="00591F4A">
        <w:rPr>
          <w:color w:val="525252" w:themeColor="text1" w:themeTint="F2"/>
          <w:sz w:val="28"/>
          <w:szCs w:val="28"/>
          <w:lang w:val="uk-UA"/>
        </w:rPr>
        <w:t xml:space="preserve"> </w:t>
      </w:r>
      <w:r w:rsidRPr="00BB0283">
        <w:rPr>
          <w:color w:val="525252" w:themeColor="text1" w:themeTint="F2"/>
          <w:sz w:val="28"/>
          <w:szCs w:val="28"/>
          <w:lang w:val="uk-UA"/>
        </w:rPr>
        <w:t xml:space="preserve">умови розробки, </w:t>
      </w:r>
      <w:r w:rsidRPr="00BB0283" w:rsidR="00591F4A">
        <w:rPr>
          <w:color w:val="525252" w:themeColor="text1" w:themeTint="F2"/>
          <w:sz w:val="28"/>
          <w:szCs w:val="28"/>
          <w:lang w:val="uk-UA"/>
        </w:rPr>
        <w:t>підтримки діяльності</w:t>
      </w:r>
      <w:r w:rsidRPr="00BB0283" w:rsidR="00591F4A">
        <w:rPr>
          <w:color w:val="525252" w:themeColor="text1" w:themeTint="F2"/>
          <w:sz w:val="28"/>
          <w:szCs w:val="28"/>
          <w:lang w:val="uk-UA"/>
        </w:rPr>
        <w:t xml:space="preserve"> </w:t>
      </w:r>
      <w:r w:rsidR="00591F4A">
        <w:rPr>
          <w:color w:val="525252" w:themeColor="text1" w:themeTint="F2"/>
          <w:sz w:val="28"/>
          <w:szCs w:val="28"/>
          <w:lang w:val="uk-UA"/>
        </w:rPr>
        <w:t xml:space="preserve">та </w:t>
      </w:r>
      <w:r w:rsidRPr="00BB0283">
        <w:rPr>
          <w:color w:val="525252" w:themeColor="text1" w:themeTint="F2"/>
          <w:sz w:val="28"/>
          <w:szCs w:val="28"/>
          <w:lang w:val="uk-UA"/>
        </w:rPr>
        <w:t>ефективного впровадження, спрямованої на</w:t>
      </w:r>
      <w:r w:rsidR="00591F4A">
        <w:rPr>
          <w:color w:val="525252" w:themeColor="text1" w:themeTint="F2"/>
          <w:sz w:val="28"/>
          <w:szCs w:val="28"/>
          <w:lang w:val="uk-UA"/>
        </w:rPr>
        <w:t xml:space="preserve"> </w:t>
      </w:r>
      <w:r w:rsidRPr="00BB0283">
        <w:rPr>
          <w:color w:val="525252" w:themeColor="text1" w:themeTint="F2"/>
          <w:sz w:val="28"/>
          <w:szCs w:val="28"/>
          <w:lang w:val="uk-UA"/>
        </w:rPr>
        <w:t>дотримання стандартів.</w:t>
      </w:r>
    </w:p>
    <w:p w:rsidRPr="00BB0283" w:rsidR="00614489" w:rsidP="00BB0283" w:rsidRDefault="00614489" w14:paraId="6FA45483" w14:textId="6B98D0E9">
      <w:pPr>
        <w:pStyle w:val="a4"/>
        <w:shd w:val="clear" w:color="auto" w:fill="FFFFFF"/>
        <w:spacing w:before="0" w:beforeAutospacing="0" w:after="0" w:afterAutospacing="0" w:line="360" w:lineRule="auto"/>
        <w:ind w:firstLine="567"/>
        <w:jc w:val="both"/>
        <w:rPr>
          <w:color w:val="525252" w:themeColor="text1" w:themeTint="F2"/>
          <w:sz w:val="28"/>
          <w:szCs w:val="28"/>
          <w:lang w:val="uk-UA"/>
        </w:rPr>
      </w:pPr>
      <w:r w:rsidRPr="00BB0283">
        <w:rPr>
          <w:color w:val="525252" w:themeColor="text1" w:themeTint="F2"/>
          <w:sz w:val="28"/>
          <w:szCs w:val="28"/>
          <w:lang w:val="uk-UA"/>
        </w:rPr>
        <w:t>Нагальною проблемою для керівників закладів на</w:t>
      </w:r>
      <w:r w:rsidR="00591F4A">
        <w:rPr>
          <w:color w:val="525252" w:themeColor="text1" w:themeTint="F2"/>
          <w:sz w:val="28"/>
          <w:szCs w:val="28"/>
          <w:lang w:val="uk-UA"/>
        </w:rPr>
        <w:t xml:space="preserve"> сьогоднішньому</w:t>
      </w:r>
      <w:r w:rsidRPr="00BB0283">
        <w:rPr>
          <w:color w:val="525252" w:themeColor="text1" w:themeTint="F2"/>
          <w:sz w:val="28"/>
          <w:szCs w:val="28"/>
          <w:lang w:val="uk-UA"/>
        </w:rPr>
        <w:t xml:space="preserve"> етапі, після наказу МОЗ України від 20.12.2013 р. № 1116, слід вважати прийняття управлінського рішення </w:t>
      </w:r>
      <w:r w:rsidR="00591F4A">
        <w:rPr>
          <w:color w:val="525252" w:themeColor="text1" w:themeTint="F2"/>
          <w:sz w:val="28"/>
          <w:szCs w:val="28"/>
          <w:lang w:val="uk-UA"/>
        </w:rPr>
        <w:t xml:space="preserve">щодо </w:t>
      </w:r>
      <w:r w:rsidRPr="00BB0283">
        <w:rPr>
          <w:color w:val="525252" w:themeColor="text1" w:themeTint="F2"/>
          <w:sz w:val="28"/>
          <w:szCs w:val="28"/>
          <w:lang w:val="uk-UA"/>
        </w:rPr>
        <w:t>імплементаці</w:t>
      </w:r>
      <w:r w:rsidR="00591F4A">
        <w:rPr>
          <w:color w:val="525252" w:themeColor="text1" w:themeTint="F2"/>
          <w:sz w:val="28"/>
          <w:szCs w:val="28"/>
          <w:lang w:val="uk-UA"/>
        </w:rPr>
        <w:t>ї</w:t>
      </w:r>
      <w:r w:rsidRPr="00BB0283">
        <w:rPr>
          <w:color w:val="525252" w:themeColor="text1" w:themeTint="F2"/>
          <w:sz w:val="28"/>
          <w:szCs w:val="28"/>
          <w:lang w:val="uk-UA"/>
        </w:rPr>
        <w:t xml:space="preserve"> системи управління якістю, яка відповідає </w:t>
      </w:r>
      <w:r w:rsidR="00591F4A">
        <w:rPr>
          <w:color w:val="525252" w:themeColor="text1" w:themeTint="F2"/>
          <w:sz w:val="28"/>
          <w:szCs w:val="28"/>
          <w:lang w:val="uk-UA"/>
        </w:rPr>
        <w:t xml:space="preserve">усім </w:t>
      </w:r>
      <w:r w:rsidRPr="00BB0283">
        <w:rPr>
          <w:color w:val="525252" w:themeColor="text1" w:themeTint="F2"/>
          <w:sz w:val="28"/>
          <w:szCs w:val="28"/>
          <w:lang w:val="uk-UA"/>
        </w:rPr>
        <w:t>вимогам ДСТУ ISO 9001:20</w:t>
      </w:r>
      <w:r w:rsidR="00070F6C">
        <w:rPr>
          <w:color w:val="525252" w:themeColor="text1" w:themeTint="F2"/>
          <w:sz w:val="28"/>
          <w:szCs w:val="28"/>
          <w:lang w:val="uk-UA"/>
        </w:rPr>
        <w:t>15</w:t>
      </w:r>
      <w:r w:rsidRPr="00BB0283">
        <w:rPr>
          <w:color w:val="525252" w:themeColor="text1" w:themeTint="F2"/>
          <w:sz w:val="28"/>
          <w:szCs w:val="28"/>
          <w:lang w:val="uk-UA"/>
        </w:rPr>
        <w:t xml:space="preserve">, </w:t>
      </w:r>
      <w:r w:rsidR="00591F4A">
        <w:rPr>
          <w:color w:val="525252" w:themeColor="text1" w:themeTint="F2"/>
          <w:sz w:val="28"/>
          <w:szCs w:val="28"/>
          <w:lang w:val="uk-UA"/>
        </w:rPr>
        <w:t xml:space="preserve">в </w:t>
      </w:r>
      <w:r w:rsidRPr="00BB0283">
        <w:rPr>
          <w:color w:val="525252" w:themeColor="text1" w:themeTint="F2"/>
          <w:sz w:val="28"/>
          <w:szCs w:val="28"/>
          <w:lang w:val="uk-UA"/>
        </w:rPr>
        <w:t>систему управління закладом охорони здоров’я. Важливо врахувати елементи системи, які функціонують відповідно до</w:t>
      </w:r>
      <w:r w:rsidR="003171FF">
        <w:rPr>
          <w:color w:val="525252" w:themeColor="text1" w:themeTint="F2"/>
          <w:sz w:val="28"/>
          <w:szCs w:val="28"/>
          <w:lang w:val="uk-UA"/>
        </w:rPr>
        <w:t xml:space="preserve"> сучасних </w:t>
      </w:r>
      <w:r w:rsidRPr="00BB0283">
        <w:rPr>
          <w:color w:val="525252" w:themeColor="text1" w:themeTint="F2"/>
          <w:sz w:val="28"/>
          <w:szCs w:val="28"/>
          <w:lang w:val="uk-UA"/>
        </w:rPr>
        <w:t>положень чинних галузевих нормативно</w:t>
      </w:r>
      <w:r w:rsidR="003171FF">
        <w:rPr>
          <w:color w:val="525252" w:themeColor="text1" w:themeTint="F2"/>
          <w:sz w:val="28"/>
          <w:szCs w:val="28"/>
          <w:lang w:val="uk-UA"/>
        </w:rPr>
        <w:t>-</w:t>
      </w:r>
      <w:r w:rsidRPr="00BB0283">
        <w:rPr>
          <w:color w:val="525252" w:themeColor="text1" w:themeTint="F2"/>
          <w:sz w:val="28"/>
          <w:szCs w:val="28"/>
          <w:lang w:val="uk-UA"/>
        </w:rPr>
        <w:t xml:space="preserve">правових актів, </w:t>
      </w:r>
      <w:r w:rsidR="003171FF">
        <w:rPr>
          <w:color w:val="525252" w:themeColor="text1" w:themeTint="F2"/>
          <w:sz w:val="28"/>
          <w:szCs w:val="28"/>
          <w:lang w:val="uk-UA"/>
        </w:rPr>
        <w:t>і</w:t>
      </w:r>
      <w:r w:rsidRPr="00BB0283">
        <w:rPr>
          <w:color w:val="525252" w:themeColor="text1" w:themeTint="F2"/>
          <w:sz w:val="28"/>
          <w:szCs w:val="28"/>
          <w:lang w:val="uk-UA"/>
        </w:rPr>
        <w:t>з</w:t>
      </w:r>
      <w:r w:rsidR="003171FF">
        <w:rPr>
          <w:color w:val="525252" w:themeColor="text1" w:themeTint="F2"/>
          <w:sz w:val="28"/>
          <w:szCs w:val="28"/>
          <w:lang w:val="uk-UA"/>
        </w:rPr>
        <w:t xml:space="preserve"> </w:t>
      </w:r>
      <w:r w:rsidRPr="00BB0283">
        <w:rPr>
          <w:color w:val="525252" w:themeColor="text1" w:themeTint="F2"/>
          <w:sz w:val="28"/>
          <w:szCs w:val="28"/>
          <w:lang w:val="uk-UA"/>
        </w:rPr>
        <w:t xml:space="preserve">метою уникнення дублювання функцій </w:t>
      </w:r>
      <w:r w:rsidR="003171FF">
        <w:rPr>
          <w:color w:val="525252" w:themeColor="text1" w:themeTint="F2"/>
          <w:sz w:val="28"/>
          <w:szCs w:val="28"/>
          <w:lang w:val="uk-UA"/>
        </w:rPr>
        <w:t>та</w:t>
      </w:r>
      <w:r w:rsidRPr="00BB0283">
        <w:rPr>
          <w:color w:val="525252" w:themeColor="text1" w:themeTint="F2"/>
          <w:sz w:val="28"/>
          <w:szCs w:val="28"/>
          <w:lang w:val="uk-UA"/>
        </w:rPr>
        <w:t xml:space="preserve"> перенавантаження організаційної структури, для чого необхідно </w:t>
      </w:r>
      <w:r w:rsidR="003171FF">
        <w:rPr>
          <w:color w:val="525252" w:themeColor="text1" w:themeTint="F2"/>
          <w:sz w:val="28"/>
          <w:szCs w:val="28"/>
          <w:lang w:val="uk-UA"/>
        </w:rPr>
        <w:t xml:space="preserve">й </w:t>
      </w:r>
      <w:r w:rsidRPr="00BB0283">
        <w:rPr>
          <w:color w:val="525252" w:themeColor="text1" w:themeTint="F2"/>
          <w:sz w:val="28"/>
          <w:szCs w:val="28"/>
          <w:lang w:val="uk-UA"/>
        </w:rPr>
        <w:t>провести самооцінювання існуючої системи управління якістю.</w:t>
      </w:r>
    </w:p>
    <w:p w:rsidRPr="00BB0283" w:rsidR="00614489" w:rsidP="00BB0283" w:rsidRDefault="00614489" w14:paraId="0E4B0EDE" w14:textId="6D6EF179">
      <w:pPr>
        <w:pStyle w:val="a4"/>
        <w:shd w:val="clear" w:color="auto" w:fill="FFFFFF"/>
        <w:spacing w:before="0" w:beforeAutospacing="0" w:after="0" w:afterAutospacing="0" w:line="360" w:lineRule="auto"/>
        <w:ind w:firstLine="567"/>
        <w:jc w:val="both"/>
        <w:rPr>
          <w:color w:val="525252" w:themeColor="text1" w:themeTint="F2"/>
          <w:sz w:val="28"/>
          <w:szCs w:val="28"/>
          <w:lang w:val="uk-UA"/>
        </w:rPr>
      </w:pPr>
      <w:r w:rsidRPr="00BB0283">
        <w:rPr>
          <w:color w:val="525252" w:themeColor="text1" w:themeTint="F2"/>
          <w:sz w:val="28"/>
          <w:szCs w:val="28"/>
          <w:lang w:val="uk-UA"/>
        </w:rPr>
        <w:t xml:space="preserve">Результати змістовного </w:t>
      </w:r>
      <w:r w:rsidR="003171FF">
        <w:rPr>
          <w:color w:val="525252" w:themeColor="text1" w:themeTint="F2"/>
          <w:sz w:val="28"/>
          <w:szCs w:val="28"/>
          <w:lang w:val="uk-UA"/>
        </w:rPr>
        <w:t>та</w:t>
      </w:r>
      <w:r w:rsidRPr="00BB0283">
        <w:rPr>
          <w:color w:val="525252" w:themeColor="text1" w:themeTint="F2"/>
          <w:sz w:val="28"/>
          <w:szCs w:val="28"/>
          <w:lang w:val="uk-UA"/>
        </w:rPr>
        <w:t xml:space="preserve"> контент-аналізу чинного законодавства </w:t>
      </w:r>
      <w:r w:rsidR="003171FF">
        <w:rPr>
          <w:color w:val="525252" w:themeColor="text1" w:themeTint="F2"/>
          <w:sz w:val="28"/>
          <w:szCs w:val="28"/>
          <w:lang w:val="uk-UA"/>
        </w:rPr>
        <w:t xml:space="preserve">із </w:t>
      </w:r>
      <w:r w:rsidRPr="00BB0283">
        <w:rPr>
          <w:color w:val="525252" w:themeColor="text1" w:themeTint="F2"/>
          <w:sz w:val="28"/>
          <w:szCs w:val="28"/>
          <w:lang w:val="uk-UA"/>
        </w:rPr>
        <w:t xml:space="preserve">питань регулювання якості медичної допомоги </w:t>
      </w:r>
      <w:r w:rsidR="003171FF">
        <w:rPr>
          <w:color w:val="525252" w:themeColor="text1" w:themeTint="F2"/>
          <w:sz w:val="28"/>
          <w:szCs w:val="28"/>
          <w:lang w:val="uk-UA"/>
        </w:rPr>
        <w:t xml:space="preserve">у </w:t>
      </w:r>
      <w:r w:rsidRPr="00BB0283">
        <w:rPr>
          <w:color w:val="525252" w:themeColor="text1" w:themeTint="F2"/>
          <w:sz w:val="28"/>
          <w:szCs w:val="28"/>
          <w:lang w:val="uk-UA"/>
        </w:rPr>
        <w:t xml:space="preserve">країні дозволяють стверджувати, що </w:t>
      </w:r>
      <w:r w:rsidR="003171FF">
        <w:rPr>
          <w:color w:val="525252" w:themeColor="text1" w:themeTint="F2"/>
          <w:sz w:val="28"/>
          <w:szCs w:val="28"/>
          <w:lang w:val="uk-UA"/>
        </w:rPr>
        <w:t xml:space="preserve">саме </w:t>
      </w:r>
      <w:r w:rsidRPr="00BB0283">
        <w:rPr>
          <w:color w:val="525252" w:themeColor="text1" w:themeTint="F2"/>
          <w:sz w:val="28"/>
          <w:szCs w:val="28"/>
          <w:lang w:val="uk-UA"/>
        </w:rPr>
        <w:t>елементи системи управління якістю медичної допомоги закладені Конституцією України 1996</w:t>
      </w:r>
      <w:r w:rsidR="003171FF">
        <w:rPr>
          <w:color w:val="525252" w:themeColor="text1" w:themeTint="F2"/>
          <w:sz w:val="28"/>
          <w:szCs w:val="28"/>
          <w:lang w:val="uk-UA"/>
        </w:rPr>
        <w:t xml:space="preserve"> </w:t>
      </w:r>
      <w:r w:rsidRPr="00BB0283">
        <w:rPr>
          <w:color w:val="525252" w:themeColor="text1" w:themeTint="F2"/>
          <w:sz w:val="28"/>
          <w:szCs w:val="28"/>
          <w:lang w:val="uk-UA"/>
        </w:rPr>
        <w:t>р., в</w:t>
      </w:r>
      <w:r w:rsidR="003171FF">
        <w:rPr>
          <w:color w:val="525252" w:themeColor="text1" w:themeTint="F2"/>
          <w:sz w:val="28"/>
          <w:szCs w:val="28"/>
          <w:lang w:val="uk-UA"/>
        </w:rPr>
        <w:t xml:space="preserve"> </w:t>
      </w:r>
      <w:r w:rsidRPr="00BB0283">
        <w:rPr>
          <w:color w:val="525252" w:themeColor="text1" w:themeTint="F2"/>
          <w:sz w:val="28"/>
          <w:szCs w:val="28"/>
          <w:lang w:val="uk-UA"/>
        </w:rPr>
        <w:t>якій ст</w:t>
      </w:r>
      <w:r w:rsidR="003171FF">
        <w:rPr>
          <w:color w:val="525252" w:themeColor="text1" w:themeTint="F2"/>
          <w:sz w:val="28"/>
          <w:szCs w:val="28"/>
          <w:lang w:val="uk-UA"/>
        </w:rPr>
        <w:t xml:space="preserve">. 46 </w:t>
      </w:r>
      <w:r w:rsidRPr="00BB0283">
        <w:rPr>
          <w:color w:val="525252" w:themeColor="text1" w:themeTint="F2"/>
          <w:sz w:val="28"/>
          <w:szCs w:val="28"/>
          <w:lang w:val="uk-UA"/>
        </w:rPr>
        <w:t xml:space="preserve">проголошено право </w:t>
      </w:r>
      <w:r w:rsidR="003171FF">
        <w:rPr>
          <w:color w:val="525252" w:themeColor="text1" w:themeTint="F2"/>
          <w:sz w:val="28"/>
          <w:szCs w:val="28"/>
          <w:lang w:val="uk-UA"/>
        </w:rPr>
        <w:t>усіх</w:t>
      </w:r>
      <w:r w:rsidRPr="00BB0283">
        <w:rPr>
          <w:color w:val="525252" w:themeColor="text1" w:themeTint="F2"/>
          <w:sz w:val="28"/>
          <w:szCs w:val="28"/>
          <w:lang w:val="uk-UA"/>
        </w:rPr>
        <w:t xml:space="preserve"> громадян країни на</w:t>
      </w:r>
      <w:r w:rsidR="003171FF">
        <w:rPr>
          <w:color w:val="525252" w:themeColor="text1" w:themeTint="F2"/>
          <w:sz w:val="28"/>
          <w:szCs w:val="28"/>
          <w:lang w:val="uk-UA"/>
        </w:rPr>
        <w:t xml:space="preserve"> </w:t>
      </w:r>
      <w:r w:rsidRPr="00BB0283">
        <w:rPr>
          <w:color w:val="525252" w:themeColor="text1" w:themeTint="F2"/>
          <w:sz w:val="28"/>
          <w:szCs w:val="28"/>
          <w:lang w:val="uk-UA"/>
        </w:rPr>
        <w:t xml:space="preserve">охорону здоров’я, медичну допомогу </w:t>
      </w:r>
      <w:r w:rsidR="003171FF">
        <w:rPr>
          <w:color w:val="525252" w:themeColor="text1" w:themeTint="F2"/>
          <w:sz w:val="28"/>
          <w:szCs w:val="28"/>
          <w:lang w:val="uk-UA"/>
        </w:rPr>
        <w:t>і</w:t>
      </w:r>
      <w:r w:rsidRPr="00BB0283">
        <w:rPr>
          <w:color w:val="525252" w:themeColor="text1" w:themeTint="F2"/>
          <w:sz w:val="28"/>
          <w:szCs w:val="28"/>
          <w:lang w:val="uk-UA"/>
        </w:rPr>
        <w:t xml:space="preserve"> медичне страхування, відповідальність держави за</w:t>
      </w:r>
      <w:r w:rsidR="003171FF">
        <w:rPr>
          <w:color w:val="525252" w:themeColor="text1" w:themeTint="F2"/>
          <w:sz w:val="28"/>
          <w:szCs w:val="28"/>
          <w:lang w:val="uk-UA"/>
        </w:rPr>
        <w:t xml:space="preserve"> належне </w:t>
      </w:r>
      <w:r w:rsidRPr="00BB0283">
        <w:rPr>
          <w:color w:val="525252" w:themeColor="text1" w:themeTint="F2"/>
          <w:sz w:val="28"/>
          <w:szCs w:val="28"/>
          <w:lang w:val="uk-UA"/>
        </w:rPr>
        <w:t xml:space="preserve">створення умов для ефективного </w:t>
      </w:r>
      <w:r w:rsidR="003171FF">
        <w:rPr>
          <w:color w:val="525252" w:themeColor="text1" w:themeTint="F2"/>
          <w:sz w:val="28"/>
          <w:szCs w:val="28"/>
          <w:lang w:val="uk-UA"/>
        </w:rPr>
        <w:t xml:space="preserve">та </w:t>
      </w:r>
      <w:r w:rsidRPr="00BB0283">
        <w:rPr>
          <w:color w:val="525252" w:themeColor="text1" w:themeTint="F2"/>
          <w:sz w:val="28"/>
          <w:szCs w:val="28"/>
          <w:lang w:val="uk-UA"/>
        </w:rPr>
        <w:t xml:space="preserve">доступного для </w:t>
      </w:r>
      <w:r w:rsidR="003171FF">
        <w:rPr>
          <w:color w:val="525252" w:themeColor="text1" w:themeTint="F2"/>
          <w:sz w:val="28"/>
          <w:szCs w:val="28"/>
          <w:lang w:val="uk-UA"/>
        </w:rPr>
        <w:t>у</w:t>
      </w:r>
      <w:r w:rsidRPr="00BB0283">
        <w:rPr>
          <w:color w:val="525252" w:themeColor="text1" w:themeTint="F2"/>
          <w:sz w:val="28"/>
          <w:szCs w:val="28"/>
          <w:lang w:val="uk-UA"/>
        </w:rPr>
        <w:t xml:space="preserve">сіх громадян медичного обслуговування, надання медичної допомоги </w:t>
      </w:r>
      <w:r w:rsidR="003171FF">
        <w:rPr>
          <w:color w:val="525252" w:themeColor="text1" w:themeTint="F2"/>
          <w:sz w:val="28"/>
          <w:szCs w:val="28"/>
          <w:lang w:val="uk-UA"/>
        </w:rPr>
        <w:t xml:space="preserve">в </w:t>
      </w:r>
      <w:r w:rsidRPr="00BB0283" w:rsidR="003171FF">
        <w:rPr>
          <w:color w:val="525252" w:themeColor="text1" w:themeTint="F2"/>
          <w:sz w:val="28"/>
          <w:szCs w:val="28"/>
          <w:lang w:val="uk-UA"/>
        </w:rPr>
        <w:t>комунальних</w:t>
      </w:r>
      <w:r w:rsidR="003171FF">
        <w:rPr>
          <w:color w:val="525252" w:themeColor="text1" w:themeTint="F2"/>
          <w:sz w:val="28"/>
          <w:szCs w:val="28"/>
          <w:lang w:val="uk-UA"/>
        </w:rPr>
        <w:t xml:space="preserve"> та</w:t>
      </w:r>
      <w:r w:rsidRPr="00BB0283">
        <w:rPr>
          <w:color w:val="525252" w:themeColor="text1" w:themeTint="F2"/>
          <w:sz w:val="28"/>
          <w:szCs w:val="28"/>
          <w:lang w:val="uk-UA"/>
        </w:rPr>
        <w:t xml:space="preserve"> </w:t>
      </w:r>
      <w:r w:rsidRPr="00BB0283" w:rsidR="003171FF">
        <w:rPr>
          <w:color w:val="525252" w:themeColor="text1" w:themeTint="F2"/>
          <w:sz w:val="28"/>
          <w:szCs w:val="28"/>
          <w:lang w:val="uk-UA"/>
        </w:rPr>
        <w:t>державних</w:t>
      </w:r>
      <w:r w:rsidRPr="00BB0283" w:rsidR="003171FF">
        <w:rPr>
          <w:color w:val="525252" w:themeColor="text1" w:themeTint="F2"/>
          <w:sz w:val="28"/>
          <w:szCs w:val="28"/>
          <w:lang w:val="uk-UA"/>
        </w:rPr>
        <w:t xml:space="preserve"> </w:t>
      </w:r>
      <w:r w:rsidRPr="00BB0283">
        <w:rPr>
          <w:color w:val="525252" w:themeColor="text1" w:themeTint="F2"/>
          <w:sz w:val="28"/>
          <w:szCs w:val="28"/>
          <w:lang w:val="uk-UA"/>
        </w:rPr>
        <w:t xml:space="preserve">закладах охорони здоров’я </w:t>
      </w:r>
      <w:r w:rsidR="003171FF">
        <w:rPr>
          <w:color w:val="525252" w:themeColor="text1" w:themeTint="F2"/>
          <w:sz w:val="28"/>
          <w:szCs w:val="28"/>
          <w:lang w:val="uk-UA"/>
        </w:rPr>
        <w:t xml:space="preserve">на </w:t>
      </w:r>
      <w:r w:rsidRPr="00BB0283">
        <w:rPr>
          <w:color w:val="525252" w:themeColor="text1" w:themeTint="F2"/>
          <w:sz w:val="28"/>
          <w:szCs w:val="28"/>
          <w:lang w:val="uk-UA"/>
        </w:rPr>
        <w:t xml:space="preserve">безоплатній основі, неможливість скорочення </w:t>
      </w:r>
      <w:r w:rsidR="003171FF">
        <w:rPr>
          <w:color w:val="525252" w:themeColor="text1" w:themeTint="F2"/>
          <w:sz w:val="28"/>
          <w:szCs w:val="28"/>
          <w:lang w:val="uk-UA"/>
        </w:rPr>
        <w:t xml:space="preserve">уже </w:t>
      </w:r>
      <w:r w:rsidRPr="00BB0283">
        <w:rPr>
          <w:color w:val="525252" w:themeColor="text1" w:themeTint="F2"/>
          <w:sz w:val="28"/>
          <w:szCs w:val="28"/>
          <w:lang w:val="uk-UA"/>
        </w:rPr>
        <w:t>існуючої мережі закладів</w:t>
      </w:r>
      <w:r w:rsidR="003171FF">
        <w:rPr>
          <w:color w:val="525252" w:themeColor="text1" w:themeTint="F2"/>
          <w:sz w:val="28"/>
          <w:szCs w:val="28"/>
          <w:lang w:val="uk-UA"/>
        </w:rPr>
        <w:t xml:space="preserve"> охорони здоров’я</w:t>
      </w:r>
      <w:r w:rsidRPr="00BB0283">
        <w:rPr>
          <w:color w:val="525252" w:themeColor="text1" w:themeTint="F2"/>
          <w:sz w:val="28"/>
          <w:szCs w:val="28"/>
          <w:lang w:val="uk-UA"/>
        </w:rPr>
        <w:t>.</w:t>
      </w:r>
    </w:p>
    <w:p w:rsidRPr="00BB0283" w:rsidR="00614489" w:rsidP="00BB0283" w:rsidRDefault="00614489" w14:paraId="70861610" w14:textId="3E94509A">
      <w:pPr>
        <w:pStyle w:val="a4"/>
        <w:shd w:val="clear" w:color="auto" w:fill="FFFFFF"/>
        <w:spacing w:before="0" w:beforeAutospacing="0" w:after="0" w:afterAutospacing="0" w:line="360" w:lineRule="auto"/>
        <w:ind w:firstLine="567"/>
        <w:jc w:val="both"/>
        <w:rPr>
          <w:color w:val="525252" w:themeColor="text1" w:themeTint="F2"/>
          <w:sz w:val="28"/>
          <w:szCs w:val="28"/>
          <w:lang w:val="uk-UA"/>
        </w:rPr>
      </w:pPr>
      <w:r w:rsidRPr="00BB0283">
        <w:rPr>
          <w:color w:val="525252" w:themeColor="text1" w:themeTint="F2"/>
          <w:sz w:val="28"/>
          <w:szCs w:val="28"/>
          <w:lang w:val="uk-UA"/>
        </w:rPr>
        <w:t>Низка інших законодавчих актів розширила можлив</w:t>
      </w:r>
      <w:r w:rsidR="003171FF">
        <w:rPr>
          <w:color w:val="525252" w:themeColor="text1" w:themeTint="F2"/>
          <w:sz w:val="28"/>
          <w:szCs w:val="28"/>
          <w:lang w:val="uk-UA"/>
        </w:rPr>
        <w:t>ість</w:t>
      </w:r>
      <w:r w:rsidRPr="00BB0283">
        <w:rPr>
          <w:color w:val="525252" w:themeColor="text1" w:themeTint="F2"/>
          <w:sz w:val="28"/>
          <w:szCs w:val="28"/>
          <w:lang w:val="uk-UA"/>
        </w:rPr>
        <w:t xml:space="preserve"> громадян отримувати якісну медичну допомогу</w:t>
      </w:r>
      <w:r w:rsidR="003171FF">
        <w:rPr>
          <w:color w:val="525252" w:themeColor="text1" w:themeTint="F2"/>
          <w:sz w:val="28"/>
          <w:szCs w:val="28"/>
          <w:lang w:val="uk-UA"/>
        </w:rPr>
        <w:t>, а саме:</w:t>
      </w:r>
      <w:r w:rsidRPr="00BB0283">
        <w:rPr>
          <w:color w:val="525252" w:themeColor="text1" w:themeTint="F2"/>
          <w:sz w:val="28"/>
          <w:szCs w:val="28"/>
          <w:lang w:val="uk-UA"/>
        </w:rPr>
        <w:t xml:space="preserve"> Закони України від 07.05.1996 р. № 123/96-ВР </w:t>
      </w:r>
      <w:r w:rsidR="003171FF">
        <w:rPr>
          <w:color w:val="525252" w:themeColor="text1" w:themeTint="F2"/>
          <w:sz w:val="28"/>
          <w:szCs w:val="28"/>
          <w:lang w:val="uk-UA"/>
        </w:rPr>
        <w:t xml:space="preserve">із </w:t>
      </w:r>
      <w:r w:rsidRPr="00BB0283">
        <w:rPr>
          <w:color w:val="525252" w:themeColor="text1" w:themeTint="F2"/>
          <w:sz w:val="28"/>
          <w:szCs w:val="28"/>
          <w:lang w:val="uk-UA"/>
        </w:rPr>
        <w:t xml:space="preserve">змінами від 16.10.2012 р. «Про лікарські засоби», від 02.10.1996 р. № 393/96-ВР </w:t>
      </w:r>
      <w:r w:rsidR="003171FF">
        <w:rPr>
          <w:color w:val="525252" w:themeColor="text1" w:themeTint="F2"/>
          <w:sz w:val="28"/>
          <w:szCs w:val="28"/>
          <w:lang w:val="uk-UA"/>
        </w:rPr>
        <w:t xml:space="preserve">із </w:t>
      </w:r>
      <w:r w:rsidRPr="00BB0283">
        <w:rPr>
          <w:color w:val="525252" w:themeColor="text1" w:themeTint="F2"/>
          <w:sz w:val="28"/>
          <w:szCs w:val="28"/>
          <w:lang w:val="uk-UA"/>
        </w:rPr>
        <w:t xml:space="preserve">змінами від 17.11.2011 р. «Про звернення громадян», від 01.06.2000 р. № 1775-III «Про ліцензування певних видів господарської діяльності», від 13.01.2011 р. № 2938-VI «Про внесення змін до Закону України «Про інформацію», від 05.07.2012 р. </w:t>
      </w:r>
      <w:r w:rsidRPr="00BB0283">
        <w:rPr>
          <w:color w:val="525252" w:themeColor="text1" w:themeTint="F2"/>
          <w:sz w:val="28"/>
          <w:szCs w:val="28"/>
          <w:lang w:val="uk-UA"/>
        </w:rPr>
        <w:lastRenderedPageBreak/>
        <w:t>№ 5081-VI «Про екстрену медичну допомогу». Найбільш повн</w:t>
      </w:r>
      <w:r w:rsidR="00403155">
        <w:rPr>
          <w:color w:val="525252" w:themeColor="text1" w:themeTint="F2"/>
          <w:sz w:val="28"/>
          <w:szCs w:val="28"/>
          <w:lang w:val="uk-UA"/>
        </w:rPr>
        <w:t>у</w:t>
      </w:r>
      <w:r w:rsidRPr="00BB0283">
        <w:rPr>
          <w:color w:val="525252" w:themeColor="text1" w:themeTint="F2"/>
          <w:sz w:val="28"/>
          <w:szCs w:val="28"/>
          <w:lang w:val="uk-UA"/>
        </w:rPr>
        <w:t xml:space="preserve"> відображен</w:t>
      </w:r>
      <w:r w:rsidR="00403155">
        <w:rPr>
          <w:color w:val="525252" w:themeColor="text1" w:themeTint="F2"/>
          <w:sz w:val="28"/>
          <w:szCs w:val="28"/>
          <w:lang w:val="uk-UA"/>
        </w:rPr>
        <w:t>ня</w:t>
      </w:r>
      <w:r w:rsidRPr="00BB0283">
        <w:rPr>
          <w:color w:val="525252" w:themeColor="text1" w:themeTint="F2"/>
          <w:sz w:val="28"/>
          <w:szCs w:val="28"/>
          <w:lang w:val="uk-UA"/>
        </w:rPr>
        <w:t xml:space="preserve"> регулююч</w:t>
      </w:r>
      <w:r w:rsidR="00403155">
        <w:rPr>
          <w:color w:val="525252" w:themeColor="text1" w:themeTint="F2"/>
          <w:sz w:val="28"/>
          <w:szCs w:val="28"/>
          <w:lang w:val="uk-UA"/>
        </w:rPr>
        <w:t>их</w:t>
      </w:r>
      <w:r w:rsidRPr="00BB0283">
        <w:rPr>
          <w:color w:val="525252" w:themeColor="text1" w:themeTint="F2"/>
          <w:sz w:val="28"/>
          <w:szCs w:val="28"/>
          <w:lang w:val="uk-UA"/>
        </w:rPr>
        <w:t xml:space="preserve"> вплив</w:t>
      </w:r>
      <w:r w:rsidR="00403155">
        <w:rPr>
          <w:color w:val="525252" w:themeColor="text1" w:themeTint="F2"/>
          <w:sz w:val="28"/>
          <w:szCs w:val="28"/>
          <w:lang w:val="uk-UA"/>
        </w:rPr>
        <w:t>ів</w:t>
      </w:r>
      <w:r w:rsidRPr="00BB0283">
        <w:rPr>
          <w:color w:val="525252" w:themeColor="text1" w:themeTint="F2"/>
          <w:sz w:val="28"/>
          <w:szCs w:val="28"/>
          <w:lang w:val="uk-UA"/>
        </w:rPr>
        <w:t xml:space="preserve"> державного рівня на</w:t>
      </w:r>
      <w:r w:rsidR="00403155">
        <w:rPr>
          <w:color w:val="525252" w:themeColor="text1" w:themeTint="F2"/>
          <w:sz w:val="28"/>
          <w:szCs w:val="28"/>
          <w:lang w:val="uk-UA"/>
        </w:rPr>
        <w:t xml:space="preserve"> в</w:t>
      </w:r>
      <w:r w:rsidRPr="00BB0283">
        <w:rPr>
          <w:color w:val="525252" w:themeColor="text1" w:themeTint="F2"/>
          <w:sz w:val="28"/>
          <w:szCs w:val="28"/>
          <w:lang w:val="uk-UA"/>
        </w:rPr>
        <w:t>сі складові якості медичної допомоги</w:t>
      </w:r>
      <w:r w:rsidR="00403155">
        <w:rPr>
          <w:color w:val="525252" w:themeColor="text1" w:themeTint="F2"/>
          <w:sz w:val="28"/>
          <w:szCs w:val="28"/>
          <w:lang w:val="uk-UA"/>
        </w:rPr>
        <w:t xml:space="preserve"> - </w:t>
      </w:r>
      <w:r w:rsidRPr="00BB0283">
        <w:rPr>
          <w:color w:val="525252" w:themeColor="text1" w:themeTint="F2"/>
          <w:sz w:val="28"/>
          <w:szCs w:val="28"/>
          <w:lang w:val="uk-UA"/>
        </w:rPr>
        <w:t xml:space="preserve">своєчасність, </w:t>
      </w:r>
      <w:r w:rsidRPr="00BB0283" w:rsidR="00403155">
        <w:rPr>
          <w:color w:val="525252" w:themeColor="text1" w:themeTint="F2"/>
          <w:sz w:val="28"/>
          <w:szCs w:val="28"/>
          <w:lang w:val="uk-UA"/>
        </w:rPr>
        <w:t>доступність,</w:t>
      </w:r>
      <w:r w:rsidR="00403155">
        <w:rPr>
          <w:color w:val="525252" w:themeColor="text1" w:themeTint="F2"/>
          <w:sz w:val="28"/>
          <w:szCs w:val="28"/>
          <w:lang w:val="uk-UA"/>
        </w:rPr>
        <w:t xml:space="preserve"> </w:t>
      </w:r>
      <w:r w:rsidRPr="00BB0283" w:rsidR="00403155">
        <w:rPr>
          <w:color w:val="525252" w:themeColor="text1" w:themeTint="F2"/>
          <w:sz w:val="28"/>
          <w:szCs w:val="28"/>
          <w:lang w:val="uk-UA"/>
        </w:rPr>
        <w:t xml:space="preserve">економічну ефективність, </w:t>
      </w:r>
      <w:r w:rsidRPr="00BB0283">
        <w:rPr>
          <w:color w:val="525252" w:themeColor="text1" w:themeTint="F2"/>
          <w:sz w:val="28"/>
          <w:szCs w:val="28"/>
          <w:lang w:val="uk-UA"/>
        </w:rPr>
        <w:t xml:space="preserve">результативність, </w:t>
      </w:r>
      <w:r w:rsidRPr="00BB0283" w:rsidR="00403155">
        <w:rPr>
          <w:color w:val="525252" w:themeColor="text1" w:themeTint="F2"/>
          <w:sz w:val="28"/>
          <w:szCs w:val="28"/>
          <w:lang w:val="uk-UA"/>
        </w:rPr>
        <w:t>справедливість</w:t>
      </w:r>
      <w:r w:rsidR="00403155">
        <w:rPr>
          <w:color w:val="525252" w:themeColor="text1" w:themeTint="F2"/>
          <w:sz w:val="28"/>
          <w:szCs w:val="28"/>
          <w:lang w:val="uk-UA"/>
        </w:rPr>
        <w:t>,</w:t>
      </w:r>
      <w:r w:rsidRPr="00BB0283" w:rsidR="00403155">
        <w:rPr>
          <w:color w:val="525252" w:themeColor="text1" w:themeTint="F2"/>
          <w:sz w:val="28"/>
          <w:szCs w:val="28"/>
          <w:lang w:val="uk-UA"/>
        </w:rPr>
        <w:t xml:space="preserve"> </w:t>
      </w:r>
      <w:r w:rsidRPr="00BB0283">
        <w:rPr>
          <w:color w:val="525252" w:themeColor="text1" w:themeTint="F2"/>
          <w:sz w:val="28"/>
          <w:szCs w:val="28"/>
          <w:lang w:val="uk-UA"/>
        </w:rPr>
        <w:t>безпеку</w:t>
      </w:r>
      <w:r w:rsidR="00403155">
        <w:rPr>
          <w:color w:val="525252" w:themeColor="text1" w:themeTint="F2"/>
          <w:sz w:val="28"/>
          <w:szCs w:val="28"/>
          <w:lang w:val="uk-UA"/>
        </w:rPr>
        <w:t xml:space="preserve"> – в </w:t>
      </w:r>
      <w:r w:rsidRPr="00BB0283">
        <w:rPr>
          <w:color w:val="525252" w:themeColor="text1" w:themeTint="F2"/>
          <w:sz w:val="28"/>
          <w:szCs w:val="28"/>
          <w:lang w:val="uk-UA"/>
        </w:rPr>
        <w:t>Законі України від 07.07.2011 р. № 3611-VI «Про внесення змін до Основ законодавства України про охорону здоров’я щодо удосконалення надання медичної допомоги». Цілеспрямований курс на</w:t>
      </w:r>
      <w:r w:rsidR="00403155">
        <w:rPr>
          <w:color w:val="525252" w:themeColor="text1" w:themeTint="F2"/>
          <w:sz w:val="28"/>
          <w:szCs w:val="28"/>
          <w:lang w:val="uk-UA"/>
        </w:rPr>
        <w:t xml:space="preserve"> </w:t>
      </w:r>
      <w:r w:rsidRPr="00BB0283">
        <w:rPr>
          <w:color w:val="525252" w:themeColor="text1" w:themeTint="F2"/>
          <w:sz w:val="28"/>
          <w:szCs w:val="28"/>
          <w:lang w:val="uk-UA"/>
        </w:rPr>
        <w:t xml:space="preserve">підвищення якості медичної допомоги проголошений також </w:t>
      </w:r>
      <w:r w:rsidR="00403155">
        <w:rPr>
          <w:color w:val="525252" w:themeColor="text1" w:themeTint="F2"/>
          <w:sz w:val="28"/>
          <w:szCs w:val="28"/>
          <w:lang w:val="uk-UA"/>
        </w:rPr>
        <w:t xml:space="preserve">і </w:t>
      </w:r>
      <w:r w:rsidRPr="00BB0283">
        <w:rPr>
          <w:color w:val="525252" w:themeColor="text1" w:themeTint="F2"/>
          <w:sz w:val="28"/>
          <w:szCs w:val="28"/>
          <w:lang w:val="uk-UA"/>
        </w:rPr>
        <w:t>Програмою економічних реформ в Україні на 2010–2014 роки «Заможне суспільство, конкурентоспроможна економіка, ефективна держава».</w:t>
      </w:r>
    </w:p>
    <w:p w:rsidRPr="00BB0283" w:rsidR="00614489" w:rsidP="00BB0283" w:rsidRDefault="00614489" w14:paraId="63096596" w14:textId="3A8AEE83">
      <w:pPr>
        <w:pStyle w:val="a4"/>
        <w:shd w:val="clear" w:color="auto" w:fill="FFFFFF"/>
        <w:spacing w:before="0" w:beforeAutospacing="0" w:after="0" w:afterAutospacing="0" w:line="360" w:lineRule="auto"/>
        <w:ind w:firstLine="567"/>
        <w:jc w:val="both"/>
        <w:rPr>
          <w:color w:val="525252" w:themeColor="text1" w:themeTint="F2"/>
          <w:sz w:val="28"/>
          <w:szCs w:val="28"/>
          <w:lang w:val="uk-UA"/>
        </w:rPr>
      </w:pPr>
      <w:r w:rsidRPr="00BB0283">
        <w:rPr>
          <w:color w:val="525252" w:themeColor="text1" w:themeTint="F2"/>
          <w:sz w:val="28"/>
          <w:szCs w:val="28"/>
          <w:lang w:val="uk-UA"/>
        </w:rPr>
        <w:t xml:space="preserve">Положеннями </w:t>
      </w:r>
      <w:r w:rsidR="00403155">
        <w:rPr>
          <w:color w:val="525252" w:themeColor="text1" w:themeTint="F2"/>
          <w:sz w:val="28"/>
          <w:szCs w:val="28"/>
          <w:lang w:val="uk-UA"/>
        </w:rPr>
        <w:t xml:space="preserve">цих </w:t>
      </w:r>
      <w:r w:rsidRPr="00BB0283">
        <w:rPr>
          <w:color w:val="525252" w:themeColor="text1" w:themeTint="F2"/>
          <w:sz w:val="28"/>
          <w:szCs w:val="28"/>
          <w:lang w:val="uk-UA"/>
        </w:rPr>
        <w:t xml:space="preserve">нормативно-правових актів делеговано відповідні повноваження </w:t>
      </w:r>
      <w:r w:rsidR="00403155">
        <w:rPr>
          <w:color w:val="525252" w:themeColor="text1" w:themeTint="F2"/>
          <w:sz w:val="28"/>
          <w:szCs w:val="28"/>
          <w:lang w:val="uk-UA"/>
        </w:rPr>
        <w:t xml:space="preserve">із </w:t>
      </w:r>
      <w:r w:rsidRPr="00BB0283">
        <w:rPr>
          <w:color w:val="525252" w:themeColor="text1" w:themeTint="F2"/>
          <w:sz w:val="28"/>
          <w:szCs w:val="28"/>
          <w:lang w:val="uk-UA"/>
        </w:rPr>
        <w:t xml:space="preserve">реалізації стратегічних напрямків державної політики </w:t>
      </w:r>
      <w:r w:rsidR="00403155">
        <w:rPr>
          <w:color w:val="525252" w:themeColor="text1" w:themeTint="F2"/>
          <w:sz w:val="28"/>
          <w:szCs w:val="28"/>
          <w:lang w:val="uk-UA"/>
        </w:rPr>
        <w:t>і</w:t>
      </w:r>
      <w:r w:rsidRPr="00BB0283">
        <w:rPr>
          <w:color w:val="525252" w:themeColor="text1" w:themeTint="F2"/>
          <w:sz w:val="28"/>
          <w:szCs w:val="28"/>
          <w:lang w:val="uk-UA"/>
        </w:rPr>
        <w:t>з</w:t>
      </w:r>
      <w:r w:rsidR="00403155">
        <w:rPr>
          <w:color w:val="525252" w:themeColor="text1" w:themeTint="F2"/>
          <w:sz w:val="28"/>
          <w:szCs w:val="28"/>
          <w:lang w:val="uk-UA"/>
        </w:rPr>
        <w:t xml:space="preserve"> </w:t>
      </w:r>
      <w:r w:rsidRPr="00BB0283">
        <w:rPr>
          <w:color w:val="525252" w:themeColor="text1" w:themeTint="F2"/>
          <w:sz w:val="28"/>
          <w:szCs w:val="28"/>
          <w:lang w:val="uk-UA"/>
        </w:rPr>
        <w:t xml:space="preserve">забезпечення якості медичної </w:t>
      </w:r>
      <w:r w:rsidR="00403155">
        <w:rPr>
          <w:color w:val="525252" w:themeColor="text1" w:themeTint="F2"/>
          <w:sz w:val="28"/>
          <w:szCs w:val="28"/>
          <w:lang w:val="uk-UA"/>
        </w:rPr>
        <w:t>обслуговування</w:t>
      </w:r>
      <w:r w:rsidRPr="00403155" w:rsidR="00403155">
        <w:rPr>
          <w:color w:val="525252" w:themeColor="text1" w:themeTint="F2"/>
          <w:sz w:val="28"/>
          <w:szCs w:val="28"/>
          <w:lang w:val="uk-UA"/>
        </w:rPr>
        <w:t xml:space="preserve"> </w:t>
      </w:r>
      <w:r w:rsidRPr="00BB0283" w:rsidR="00403155">
        <w:rPr>
          <w:color w:val="525252" w:themeColor="text1" w:themeTint="F2"/>
          <w:sz w:val="28"/>
          <w:szCs w:val="28"/>
          <w:lang w:val="uk-UA"/>
        </w:rPr>
        <w:t>місцевим</w:t>
      </w:r>
      <w:r w:rsidRPr="00BB0283">
        <w:rPr>
          <w:color w:val="525252" w:themeColor="text1" w:themeTint="F2"/>
          <w:sz w:val="28"/>
          <w:szCs w:val="28"/>
          <w:lang w:val="uk-UA"/>
        </w:rPr>
        <w:t xml:space="preserve">, </w:t>
      </w:r>
      <w:r w:rsidRPr="00BB0283" w:rsidR="00403155">
        <w:rPr>
          <w:color w:val="525252" w:themeColor="text1" w:themeTint="F2"/>
          <w:sz w:val="28"/>
          <w:szCs w:val="28"/>
          <w:lang w:val="uk-UA"/>
        </w:rPr>
        <w:t>центральним</w:t>
      </w:r>
      <w:r w:rsidRPr="00BB0283" w:rsidR="00403155">
        <w:rPr>
          <w:color w:val="525252" w:themeColor="text1" w:themeTint="F2"/>
          <w:sz w:val="28"/>
          <w:szCs w:val="28"/>
          <w:lang w:val="uk-UA"/>
        </w:rPr>
        <w:t xml:space="preserve"> </w:t>
      </w:r>
      <w:r w:rsidRPr="00BB0283">
        <w:rPr>
          <w:color w:val="525252" w:themeColor="text1" w:themeTint="F2"/>
          <w:sz w:val="28"/>
          <w:szCs w:val="28"/>
          <w:lang w:val="uk-UA"/>
        </w:rPr>
        <w:t>органам виконавчої влади</w:t>
      </w:r>
      <w:r w:rsidR="00403155">
        <w:rPr>
          <w:color w:val="525252" w:themeColor="text1" w:themeTint="F2"/>
          <w:sz w:val="28"/>
          <w:szCs w:val="28"/>
          <w:lang w:val="uk-UA"/>
        </w:rPr>
        <w:t>,</w:t>
      </w:r>
      <w:r w:rsidRPr="00BB0283">
        <w:rPr>
          <w:color w:val="525252" w:themeColor="text1" w:themeTint="F2"/>
          <w:sz w:val="28"/>
          <w:szCs w:val="28"/>
          <w:lang w:val="uk-UA"/>
        </w:rPr>
        <w:t xml:space="preserve"> органам місцевого самоврядування</w:t>
      </w:r>
      <w:r w:rsidR="00403155">
        <w:rPr>
          <w:color w:val="525252" w:themeColor="text1" w:themeTint="F2"/>
          <w:sz w:val="28"/>
          <w:szCs w:val="28"/>
          <w:lang w:val="uk-UA"/>
        </w:rPr>
        <w:t xml:space="preserve"> та </w:t>
      </w:r>
      <w:r w:rsidRPr="00BB0283">
        <w:rPr>
          <w:color w:val="525252" w:themeColor="text1" w:themeTint="F2"/>
          <w:sz w:val="28"/>
          <w:szCs w:val="28"/>
          <w:lang w:val="uk-UA"/>
        </w:rPr>
        <w:t>закладам охорони здоров’я усіх форм власності.</w:t>
      </w:r>
    </w:p>
    <w:p w:rsidRPr="00BB0283" w:rsidR="00614489" w:rsidP="00BB0283" w:rsidRDefault="00614489" w14:paraId="7A8B1C68" w14:textId="549E998F">
      <w:pPr>
        <w:pStyle w:val="a4"/>
        <w:shd w:val="clear" w:color="auto" w:fill="FFFFFF"/>
        <w:spacing w:before="0" w:beforeAutospacing="0" w:after="0" w:afterAutospacing="0" w:line="360" w:lineRule="auto"/>
        <w:ind w:firstLine="567"/>
        <w:jc w:val="both"/>
        <w:rPr>
          <w:color w:val="525252" w:themeColor="text1" w:themeTint="F2"/>
          <w:sz w:val="28"/>
          <w:szCs w:val="28"/>
          <w:lang w:val="uk-UA"/>
        </w:rPr>
      </w:pPr>
      <w:r w:rsidRPr="00BB0283">
        <w:rPr>
          <w:color w:val="525252" w:themeColor="text1" w:themeTint="F2"/>
          <w:sz w:val="28"/>
          <w:szCs w:val="28"/>
          <w:lang w:val="uk-UA"/>
        </w:rPr>
        <w:t xml:space="preserve">На галузевому рівні </w:t>
      </w:r>
      <w:r w:rsidR="00403155">
        <w:rPr>
          <w:color w:val="525252" w:themeColor="text1" w:themeTint="F2"/>
          <w:sz w:val="28"/>
          <w:szCs w:val="28"/>
          <w:lang w:val="uk-UA"/>
        </w:rPr>
        <w:t>і</w:t>
      </w:r>
      <w:r w:rsidRPr="00BB0283">
        <w:rPr>
          <w:color w:val="525252" w:themeColor="text1" w:themeTint="F2"/>
          <w:sz w:val="28"/>
          <w:szCs w:val="28"/>
          <w:lang w:val="uk-UA"/>
        </w:rPr>
        <w:t>з 2002 р. прийнято близько 60</w:t>
      </w:r>
      <w:r w:rsidR="00403155">
        <w:rPr>
          <w:color w:val="525252" w:themeColor="text1" w:themeTint="F2"/>
          <w:sz w:val="28"/>
          <w:szCs w:val="28"/>
          <w:lang w:val="uk-UA"/>
        </w:rPr>
        <w:t xml:space="preserve">-ти </w:t>
      </w:r>
      <w:r w:rsidRPr="00BB0283">
        <w:rPr>
          <w:color w:val="525252" w:themeColor="text1" w:themeTint="F2"/>
          <w:sz w:val="28"/>
          <w:szCs w:val="28"/>
          <w:lang w:val="uk-UA"/>
        </w:rPr>
        <w:t xml:space="preserve">відповідних управлінських рішень, спрямованих </w:t>
      </w:r>
      <w:r w:rsidR="00403155">
        <w:rPr>
          <w:color w:val="525252" w:themeColor="text1" w:themeTint="F2"/>
          <w:sz w:val="28"/>
          <w:szCs w:val="28"/>
          <w:lang w:val="uk-UA"/>
        </w:rPr>
        <w:t xml:space="preserve">перш за все на </w:t>
      </w:r>
      <w:r w:rsidRPr="00BB0283">
        <w:rPr>
          <w:color w:val="525252" w:themeColor="text1" w:themeTint="F2"/>
          <w:sz w:val="28"/>
          <w:szCs w:val="28"/>
          <w:lang w:val="uk-UA"/>
        </w:rPr>
        <w:t xml:space="preserve">врегулювання концептуальних засад </w:t>
      </w:r>
      <w:r w:rsidR="00403155">
        <w:rPr>
          <w:color w:val="525252" w:themeColor="text1" w:themeTint="F2"/>
          <w:sz w:val="28"/>
          <w:szCs w:val="28"/>
          <w:lang w:val="uk-UA"/>
        </w:rPr>
        <w:t>і</w:t>
      </w:r>
      <w:r w:rsidRPr="00BB0283">
        <w:rPr>
          <w:color w:val="525252" w:themeColor="text1" w:themeTint="F2"/>
          <w:sz w:val="28"/>
          <w:szCs w:val="28"/>
          <w:lang w:val="uk-UA"/>
        </w:rPr>
        <w:t xml:space="preserve"> оперативної діяльності </w:t>
      </w:r>
      <w:r w:rsidR="00403155">
        <w:rPr>
          <w:color w:val="525252" w:themeColor="text1" w:themeTint="F2"/>
          <w:sz w:val="28"/>
          <w:szCs w:val="28"/>
          <w:lang w:val="uk-UA"/>
        </w:rPr>
        <w:t xml:space="preserve">у </w:t>
      </w:r>
      <w:r w:rsidRPr="00BB0283">
        <w:rPr>
          <w:color w:val="525252" w:themeColor="text1" w:themeTint="F2"/>
          <w:sz w:val="28"/>
          <w:szCs w:val="28"/>
          <w:lang w:val="uk-UA"/>
        </w:rPr>
        <w:t>сфері якості, на</w:t>
      </w:r>
      <w:r w:rsidR="00403155">
        <w:rPr>
          <w:color w:val="525252" w:themeColor="text1" w:themeTint="F2"/>
          <w:sz w:val="28"/>
          <w:szCs w:val="28"/>
          <w:lang w:val="uk-UA"/>
        </w:rPr>
        <w:t xml:space="preserve"> </w:t>
      </w:r>
      <w:r w:rsidRPr="00BB0283">
        <w:rPr>
          <w:color w:val="525252" w:themeColor="text1" w:themeTint="F2"/>
          <w:sz w:val="28"/>
          <w:szCs w:val="28"/>
          <w:lang w:val="uk-UA"/>
        </w:rPr>
        <w:t xml:space="preserve">підвищення професійного рівня працівників, здійснення </w:t>
      </w:r>
      <w:r w:rsidRPr="00BB0283" w:rsidR="00403155">
        <w:rPr>
          <w:color w:val="525252" w:themeColor="text1" w:themeTint="F2"/>
          <w:sz w:val="28"/>
          <w:szCs w:val="28"/>
          <w:lang w:val="uk-UA"/>
        </w:rPr>
        <w:t>акредитації,</w:t>
      </w:r>
      <w:r w:rsidR="00403155">
        <w:rPr>
          <w:color w:val="525252" w:themeColor="text1" w:themeTint="F2"/>
          <w:sz w:val="28"/>
          <w:szCs w:val="28"/>
          <w:lang w:val="uk-UA"/>
        </w:rPr>
        <w:t xml:space="preserve"> </w:t>
      </w:r>
      <w:r w:rsidRPr="00BB0283">
        <w:rPr>
          <w:color w:val="525252" w:themeColor="text1" w:themeTint="F2"/>
          <w:sz w:val="28"/>
          <w:szCs w:val="28"/>
          <w:lang w:val="uk-UA"/>
        </w:rPr>
        <w:t>ліцензування, на</w:t>
      </w:r>
      <w:r w:rsidR="00403155">
        <w:rPr>
          <w:color w:val="525252" w:themeColor="text1" w:themeTint="F2"/>
          <w:sz w:val="28"/>
          <w:szCs w:val="28"/>
          <w:lang w:val="uk-UA"/>
        </w:rPr>
        <w:t xml:space="preserve"> </w:t>
      </w:r>
      <w:r w:rsidRPr="00BB0283">
        <w:rPr>
          <w:color w:val="525252" w:themeColor="text1" w:themeTint="F2"/>
          <w:sz w:val="28"/>
          <w:szCs w:val="28"/>
          <w:lang w:val="uk-UA"/>
        </w:rPr>
        <w:t xml:space="preserve">раціональне використання лікарських засобів, </w:t>
      </w:r>
      <w:r w:rsidRPr="00BB0283" w:rsidR="00403155">
        <w:rPr>
          <w:color w:val="525252" w:themeColor="text1" w:themeTint="F2"/>
          <w:sz w:val="28"/>
          <w:szCs w:val="28"/>
          <w:lang w:val="uk-UA"/>
        </w:rPr>
        <w:t xml:space="preserve">стандартизації процесу медичної допомоги, </w:t>
      </w:r>
      <w:r w:rsidRPr="00BB0283">
        <w:rPr>
          <w:color w:val="525252" w:themeColor="text1" w:themeTint="F2"/>
          <w:sz w:val="28"/>
          <w:szCs w:val="28"/>
          <w:lang w:val="uk-UA"/>
        </w:rPr>
        <w:t xml:space="preserve">моніторинг </w:t>
      </w:r>
      <w:r w:rsidR="00403155">
        <w:rPr>
          <w:color w:val="525252" w:themeColor="text1" w:themeTint="F2"/>
          <w:sz w:val="28"/>
          <w:szCs w:val="28"/>
          <w:lang w:val="uk-UA"/>
        </w:rPr>
        <w:t>та</w:t>
      </w:r>
      <w:r w:rsidRPr="00BB0283">
        <w:rPr>
          <w:color w:val="525252" w:themeColor="text1" w:themeTint="F2"/>
          <w:sz w:val="28"/>
          <w:szCs w:val="28"/>
          <w:lang w:val="uk-UA"/>
        </w:rPr>
        <w:t xml:space="preserve"> оцінку якості, </w:t>
      </w:r>
      <w:r w:rsidR="00403155">
        <w:rPr>
          <w:color w:val="525252" w:themeColor="text1" w:themeTint="F2"/>
          <w:sz w:val="28"/>
          <w:szCs w:val="28"/>
          <w:lang w:val="uk-UA"/>
        </w:rPr>
        <w:t xml:space="preserve">а </w:t>
      </w:r>
      <w:r w:rsidRPr="00BB0283">
        <w:rPr>
          <w:color w:val="525252" w:themeColor="text1" w:themeTint="F2"/>
          <w:sz w:val="28"/>
          <w:szCs w:val="28"/>
          <w:lang w:val="uk-UA"/>
        </w:rPr>
        <w:t>також на</w:t>
      </w:r>
      <w:r w:rsidR="00403155">
        <w:rPr>
          <w:color w:val="525252" w:themeColor="text1" w:themeTint="F2"/>
          <w:sz w:val="28"/>
          <w:szCs w:val="28"/>
          <w:lang w:val="uk-UA"/>
        </w:rPr>
        <w:t xml:space="preserve"> </w:t>
      </w:r>
      <w:r w:rsidRPr="00BB0283">
        <w:rPr>
          <w:color w:val="525252" w:themeColor="text1" w:themeTint="F2"/>
          <w:sz w:val="28"/>
          <w:szCs w:val="28"/>
          <w:lang w:val="uk-UA"/>
        </w:rPr>
        <w:t>методичне забезпечення вищевказаних заходів.</w:t>
      </w:r>
    </w:p>
    <w:p w:rsidRPr="00BB0283" w:rsidR="00614489" w:rsidP="00BB0283" w:rsidRDefault="00403155" w14:paraId="45CDB7B8" w14:textId="6426FA59">
      <w:pPr>
        <w:pStyle w:val="a4"/>
        <w:shd w:val="clear" w:color="auto" w:fill="FFFFFF"/>
        <w:spacing w:before="0" w:beforeAutospacing="0" w:after="0" w:afterAutospacing="0" w:line="360" w:lineRule="auto"/>
        <w:ind w:firstLine="567"/>
        <w:jc w:val="both"/>
        <w:rPr>
          <w:color w:val="525252" w:themeColor="text1" w:themeTint="F2"/>
          <w:sz w:val="28"/>
          <w:szCs w:val="28"/>
          <w:lang w:val="uk-UA"/>
        </w:rPr>
      </w:pPr>
      <w:r>
        <w:rPr>
          <w:color w:val="525252" w:themeColor="text1" w:themeTint="F2"/>
          <w:sz w:val="28"/>
          <w:szCs w:val="28"/>
          <w:lang w:val="uk-UA"/>
        </w:rPr>
        <w:t>Отже</w:t>
      </w:r>
      <w:r w:rsidRPr="00BB0283" w:rsidR="00614489">
        <w:rPr>
          <w:color w:val="525252" w:themeColor="text1" w:themeTint="F2"/>
          <w:sz w:val="28"/>
          <w:szCs w:val="28"/>
          <w:lang w:val="uk-UA"/>
        </w:rPr>
        <w:t>, проведений аналіз підтверд</w:t>
      </w:r>
      <w:r w:rsidR="00811103">
        <w:rPr>
          <w:color w:val="525252" w:themeColor="text1" w:themeTint="F2"/>
          <w:sz w:val="28"/>
          <w:szCs w:val="28"/>
          <w:lang w:val="uk-UA"/>
        </w:rPr>
        <w:t>жує</w:t>
      </w:r>
      <w:r w:rsidRPr="00BB0283" w:rsidR="00614489">
        <w:rPr>
          <w:color w:val="525252" w:themeColor="text1" w:themeTint="F2"/>
          <w:sz w:val="28"/>
          <w:szCs w:val="28"/>
          <w:lang w:val="uk-UA"/>
        </w:rPr>
        <w:t xml:space="preserve">, що </w:t>
      </w:r>
      <w:r w:rsidR="00811103">
        <w:rPr>
          <w:color w:val="525252" w:themeColor="text1" w:themeTint="F2"/>
          <w:sz w:val="28"/>
          <w:szCs w:val="28"/>
          <w:lang w:val="uk-UA"/>
        </w:rPr>
        <w:t xml:space="preserve">в </w:t>
      </w:r>
      <w:r w:rsidRPr="00BB0283" w:rsidR="00614489">
        <w:rPr>
          <w:color w:val="525252" w:themeColor="text1" w:themeTint="F2"/>
          <w:sz w:val="28"/>
          <w:szCs w:val="28"/>
          <w:lang w:val="uk-UA"/>
        </w:rPr>
        <w:t xml:space="preserve">Україні створена </w:t>
      </w:r>
      <w:r w:rsidR="00811103">
        <w:rPr>
          <w:color w:val="525252" w:themeColor="text1" w:themeTint="F2"/>
          <w:sz w:val="28"/>
          <w:szCs w:val="28"/>
          <w:lang w:val="uk-UA"/>
        </w:rPr>
        <w:t>і</w:t>
      </w:r>
      <w:r w:rsidRPr="00BB0283" w:rsidR="00614489">
        <w:rPr>
          <w:color w:val="525252" w:themeColor="text1" w:themeTint="F2"/>
          <w:sz w:val="28"/>
          <w:szCs w:val="28"/>
          <w:lang w:val="uk-UA"/>
        </w:rPr>
        <w:t xml:space="preserve"> функціонує система управління якістю медичної допомоги, </w:t>
      </w:r>
      <w:r w:rsidR="00811103">
        <w:rPr>
          <w:color w:val="525252" w:themeColor="text1" w:themeTint="F2"/>
          <w:sz w:val="28"/>
          <w:szCs w:val="28"/>
          <w:lang w:val="uk-UA"/>
        </w:rPr>
        <w:t xml:space="preserve">і тому, </w:t>
      </w:r>
      <w:r w:rsidRPr="00BB0283" w:rsidR="00614489">
        <w:rPr>
          <w:color w:val="525252" w:themeColor="text1" w:themeTint="F2"/>
          <w:sz w:val="28"/>
          <w:szCs w:val="28"/>
          <w:lang w:val="uk-UA"/>
        </w:rPr>
        <w:t>перш ніж братися за</w:t>
      </w:r>
      <w:r w:rsidR="00811103">
        <w:rPr>
          <w:color w:val="525252" w:themeColor="text1" w:themeTint="F2"/>
          <w:sz w:val="28"/>
          <w:szCs w:val="28"/>
          <w:lang w:val="uk-UA"/>
        </w:rPr>
        <w:t xml:space="preserve"> </w:t>
      </w:r>
      <w:r w:rsidRPr="00BB0283" w:rsidR="00614489">
        <w:rPr>
          <w:color w:val="525252" w:themeColor="text1" w:themeTint="F2"/>
          <w:sz w:val="28"/>
          <w:szCs w:val="28"/>
          <w:lang w:val="uk-UA"/>
        </w:rPr>
        <w:t>розробк</w:t>
      </w:r>
      <w:r w:rsidR="00811103">
        <w:rPr>
          <w:color w:val="525252" w:themeColor="text1" w:themeTint="F2"/>
          <w:sz w:val="28"/>
          <w:szCs w:val="28"/>
          <w:lang w:val="uk-UA"/>
        </w:rPr>
        <w:t>и</w:t>
      </w:r>
      <w:r w:rsidRPr="00BB0283" w:rsidR="00614489">
        <w:rPr>
          <w:color w:val="525252" w:themeColor="text1" w:themeTint="F2"/>
          <w:sz w:val="28"/>
          <w:szCs w:val="28"/>
          <w:lang w:val="uk-UA"/>
        </w:rPr>
        <w:t xml:space="preserve"> системи, відповідної вимогам ДСТУ 9001:2009, слід надати оцінку тим елементам, які вже забезпечують </w:t>
      </w:r>
      <w:r w:rsidR="00811103">
        <w:rPr>
          <w:color w:val="525252" w:themeColor="text1" w:themeTint="F2"/>
          <w:sz w:val="28"/>
          <w:szCs w:val="28"/>
          <w:lang w:val="uk-UA"/>
        </w:rPr>
        <w:t xml:space="preserve">на </w:t>
      </w:r>
      <w:r w:rsidRPr="00BB0283" w:rsidR="00614489">
        <w:rPr>
          <w:color w:val="525252" w:themeColor="text1" w:themeTint="F2"/>
          <w:sz w:val="28"/>
          <w:szCs w:val="28"/>
          <w:lang w:val="uk-UA"/>
        </w:rPr>
        <w:t>протя</w:t>
      </w:r>
      <w:r w:rsidR="00811103">
        <w:rPr>
          <w:color w:val="525252" w:themeColor="text1" w:themeTint="F2"/>
          <w:sz w:val="28"/>
          <w:szCs w:val="28"/>
          <w:lang w:val="uk-UA"/>
        </w:rPr>
        <w:t>зі</w:t>
      </w:r>
      <w:r w:rsidRPr="00BB0283" w:rsidR="00614489">
        <w:rPr>
          <w:color w:val="525252" w:themeColor="text1" w:themeTint="F2"/>
          <w:sz w:val="28"/>
          <w:szCs w:val="28"/>
          <w:lang w:val="uk-UA"/>
        </w:rPr>
        <w:t xml:space="preserve"> певного періоду якість медичної допомоги, та порівняти їх </w:t>
      </w:r>
      <w:r w:rsidR="00811103">
        <w:rPr>
          <w:color w:val="525252" w:themeColor="text1" w:themeTint="F2"/>
          <w:sz w:val="28"/>
          <w:szCs w:val="28"/>
          <w:lang w:val="uk-UA"/>
        </w:rPr>
        <w:t>і</w:t>
      </w:r>
      <w:r w:rsidRPr="00BB0283" w:rsidR="00614489">
        <w:rPr>
          <w:color w:val="525252" w:themeColor="text1" w:themeTint="F2"/>
          <w:sz w:val="28"/>
          <w:szCs w:val="28"/>
          <w:lang w:val="uk-UA"/>
        </w:rPr>
        <w:t>з</w:t>
      </w:r>
      <w:r w:rsidR="00811103">
        <w:rPr>
          <w:color w:val="525252" w:themeColor="text1" w:themeTint="F2"/>
          <w:sz w:val="28"/>
          <w:szCs w:val="28"/>
          <w:lang w:val="uk-UA"/>
        </w:rPr>
        <w:t xml:space="preserve"> </w:t>
      </w:r>
      <w:r w:rsidRPr="00BB0283" w:rsidR="00614489">
        <w:rPr>
          <w:color w:val="525252" w:themeColor="text1" w:themeTint="F2"/>
          <w:sz w:val="28"/>
          <w:szCs w:val="28"/>
          <w:lang w:val="uk-UA"/>
        </w:rPr>
        <w:t xml:space="preserve">вимогами Національного стандарту України </w:t>
      </w:r>
      <w:r w:rsidR="00811103">
        <w:rPr>
          <w:color w:val="525252" w:themeColor="text1" w:themeTint="F2"/>
          <w:sz w:val="28"/>
          <w:szCs w:val="28"/>
          <w:lang w:val="uk-UA"/>
        </w:rPr>
        <w:t>і</w:t>
      </w:r>
      <w:r w:rsidRPr="00BB0283" w:rsidR="00614489">
        <w:rPr>
          <w:color w:val="525252" w:themeColor="text1" w:themeTint="F2"/>
          <w:sz w:val="28"/>
          <w:szCs w:val="28"/>
          <w:lang w:val="uk-UA"/>
        </w:rPr>
        <w:t>з</w:t>
      </w:r>
      <w:r w:rsidR="00811103">
        <w:rPr>
          <w:color w:val="525252" w:themeColor="text1" w:themeTint="F2"/>
          <w:sz w:val="28"/>
          <w:szCs w:val="28"/>
          <w:lang w:val="uk-UA"/>
        </w:rPr>
        <w:t xml:space="preserve"> </w:t>
      </w:r>
      <w:r w:rsidRPr="00BB0283" w:rsidR="00614489">
        <w:rPr>
          <w:color w:val="525252" w:themeColor="text1" w:themeTint="F2"/>
          <w:sz w:val="28"/>
          <w:szCs w:val="28"/>
          <w:lang w:val="uk-UA"/>
        </w:rPr>
        <w:t xml:space="preserve">наступним приведенням </w:t>
      </w:r>
      <w:r w:rsidR="00811103">
        <w:rPr>
          <w:color w:val="525252" w:themeColor="text1" w:themeTint="F2"/>
          <w:sz w:val="28"/>
          <w:szCs w:val="28"/>
          <w:lang w:val="uk-UA"/>
        </w:rPr>
        <w:t xml:space="preserve">в </w:t>
      </w:r>
      <w:r w:rsidRPr="00BB0283" w:rsidR="00614489">
        <w:rPr>
          <w:color w:val="525252" w:themeColor="text1" w:themeTint="F2"/>
          <w:sz w:val="28"/>
          <w:szCs w:val="28"/>
          <w:lang w:val="uk-UA"/>
        </w:rPr>
        <w:t>відповідність до останнього на основі виявлення «проблемних зон».</w:t>
      </w:r>
    </w:p>
    <w:p w:rsidRPr="00BB0283" w:rsidR="00614489" w:rsidP="00BB0283" w:rsidRDefault="00614489" w14:paraId="000DE417" w14:textId="3E415FC0">
      <w:pPr>
        <w:pStyle w:val="a4"/>
        <w:shd w:val="clear" w:color="auto" w:fill="FFFFFF"/>
        <w:spacing w:before="0" w:beforeAutospacing="0" w:after="0" w:afterAutospacing="0" w:line="360" w:lineRule="auto"/>
        <w:ind w:firstLine="567"/>
        <w:jc w:val="both"/>
        <w:rPr>
          <w:color w:val="525252" w:themeColor="text1" w:themeTint="F2"/>
          <w:sz w:val="28"/>
          <w:szCs w:val="28"/>
          <w:lang w:val="uk-UA"/>
        </w:rPr>
      </w:pPr>
      <w:r w:rsidRPr="00BB0283">
        <w:rPr>
          <w:color w:val="525252" w:themeColor="text1" w:themeTint="F2"/>
          <w:sz w:val="28"/>
          <w:szCs w:val="28"/>
          <w:lang w:val="uk-UA"/>
        </w:rPr>
        <w:lastRenderedPageBreak/>
        <w:t>Для проведення порівнян</w:t>
      </w:r>
      <w:r w:rsidR="002C388A">
        <w:rPr>
          <w:color w:val="525252" w:themeColor="text1" w:themeTint="F2"/>
          <w:sz w:val="28"/>
          <w:szCs w:val="28"/>
          <w:lang w:val="uk-UA"/>
        </w:rPr>
        <w:t xml:space="preserve">ня </w:t>
      </w:r>
      <w:r w:rsidRPr="00BB0283">
        <w:rPr>
          <w:color w:val="525252" w:themeColor="text1" w:themeTint="F2"/>
          <w:sz w:val="28"/>
          <w:szCs w:val="28"/>
          <w:lang w:val="uk-UA"/>
        </w:rPr>
        <w:t>необхідно обрати відповідний методичний інструментарій. Аналіз сімейства міжнародн</w:t>
      </w:r>
      <w:r w:rsidR="002C388A">
        <w:rPr>
          <w:color w:val="525252" w:themeColor="text1" w:themeTint="F2"/>
          <w:sz w:val="28"/>
          <w:szCs w:val="28"/>
          <w:lang w:val="uk-UA"/>
        </w:rPr>
        <w:t>ого</w:t>
      </w:r>
      <w:r w:rsidRPr="00BB0283">
        <w:rPr>
          <w:color w:val="525252" w:themeColor="text1" w:themeTint="F2"/>
          <w:sz w:val="28"/>
          <w:szCs w:val="28"/>
          <w:lang w:val="uk-UA"/>
        </w:rPr>
        <w:t xml:space="preserve"> стандарт</w:t>
      </w:r>
      <w:r w:rsidR="002C388A">
        <w:rPr>
          <w:color w:val="525252" w:themeColor="text1" w:themeTint="F2"/>
          <w:sz w:val="28"/>
          <w:szCs w:val="28"/>
          <w:lang w:val="uk-UA"/>
        </w:rPr>
        <w:t>у</w:t>
      </w:r>
      <w:r w:rsidRPr="00BB0283">
        <w:rPr>
          <w:color w:val="525252" w:themeColor="text1" w:themeTint="F2"/>
          <w:sz w:val="28"/>
          <w:szCs w:val="28"/>
          <w:lang w:val="uk-UA"/>
        </w:rPr>
        <w:t xml:space="preserve"> ISO, </w:t>
      </w:r>
      <w:r w:rsidR="002C388A">
        <w:rPr>
          <w:color w:val="525252" w:themeColor="text1" w:themeTint="F2"/>
          <w:sz w:val="28"/>
          <w:szCs w:val="28"/>
          <w:lang w:val="uk-UA"/>
        </w:rPr>
        <w:t>його</w:t>
      </w:r>
      <w:r w:rsidRPr="00BB0283">
        <w:rPr>
          <w:color w:val="525252" w:themeColor="text1" w:themeTint="F2"/>
          <w:sz w:val="28"/>
          <w:szCs w:val="28"/>
          <w:lang w:val="uk-UA"/>
        </w:rPr>
        <w:t xml:space="preserve"> вітчизнян</w:t>
      </w:r>
      <w:r w:rsidR="002C388A">
        <w:rPr>
          <w:color w:val="525252" w:themeColor="text1" w:themeTint="F2"/>
          <w:sz w:val="28"/>
          <w:szCs w:val="28"/>
          <w:lang w:val="uk-UA"/>
        </w:rPr>
        <w:t>ого</w:t>
      </w:r>
      <w:r w:rsidRPr="00BB0283">
        <w:rPr>
          <w:color w:val="525252" w:themeColor="text1" w:themeTint="F2"/>
          <w:sz w:val="28"/>
          <w:szCs w:val="28"/>
          <w:lang w:val="uk-UA"/>
        </w:rPr>
        <w:t xml:space="preserve"> аналог</w:t>
      </w:r>
      <w:r w:rsidR="002C388A">
        <w:rPr>
          <w:color w:val="525252" w:themeColor="text1" w:themeTint="F2"/>
          <w:sz w:val="28"/>
          <w:szCs w:val="28"/>
          <w:lang w:val="uk-UA"/>
        </w:rPr>
        <w:t>у</w:t>
      </w:r>
      <w:r w:rsidRPr="00BB0283">
        <w:rPr>
          <w:color w:val="525252" w:themeColor="text1" w:themeTint="F2"/>
          <w:sz w:val="28"/>
          <w:szCs w:val="28"/>
          <w:lang w:val="uk-UA"/>
        </w:rPr>
        <w:t xml:space="preserve">, думок науковців засвідчив, що </w:t>
      </w:r>
      <w:r w:rsidR="002C388A">
        <w:rPr>
          <w:color w:val="525252" w:themeColor="text1" w:themeTint="F2"/>
          <w:sz w:val="28"/>
          <w:szCs w:val="28"/>
          <w:lang w:val="uk-UA"/>
        </w:rPr>
        <w:t>розумно</w:t>
      </w:r>
      <w:r w:rsidRPr="00BB0283">
        <w:rPr>
          <w:color w:val="525252" w:themeColor="text1" w:themeTint="F2"/>
          <w:sz w:val="28"/>
          <w:szCs w:val="28"/>
          <w:lang w:val="uk-UA"/>
        </w:rPr>
        <w:t xml:space="preserve"> використовувати метод самооцінювання як інструмент комплексного дослідження діяльності будь-якої </w:t>
      </w:r>
      <w:r w:rsidR="002C388A">
        <w:rPr>
          <w:color w:val="525252" w:themeColor="text1" w:themeTint="F2"/>
          <w:sz w:val="28"/>
          <w:szCs w:val="28"/>
          <w:lang w:val="uk-UA"/>
        </w:rPr>
        <w:t xml:space="preserve">із </w:t>
      </w:r>
      <w:r w:rsidRPr="00BB0283">
        <w:rPr>
          <w:color w:val="525252" w:themeColor="text1" w:themeTint="F2"/>
          <w:sz w:val="28"/>
          <w:szCs w:val="28"/>
          <w:lang w:val="uk-UA"/>
        </w:rPr>
        <w:t>організаці</w:t>
      </w:r>
      <w:r w:rsidR="002C388A">
        <w:rPr>
          <w:color w:val="525252" w:themeColor="text1" w:themeTint="F2"/>
          <w:sz w:val="28"/>
          <w:szCs w:val="28"/>
          <w:lang w:val="uk-UA"/>
        </w:rPr>
        <w:t>й</w:t>
      </w:r>
      <w:r w:rsidRPr="00BB0283">
        <w:rPr>
          <w:color w:val="525252" w:themeColor="text1" w:themeTint="F2"/>
          <w:sz w:val="28"/>
          <w:szCs w:val="28"/>
          <w:lang w:val="uk-UA"/>
        </w:rPr>
        <w:t xml:space="preserve"> власними силами </w:t>
      </w:r>
      <w:r w:rsidR="002C388A">
        <w:rPr>
          <w:color w:val="525252" w:themeColor="text1" w:themeTint="F2"/>
          <w:sz w:val="28"/>
          <w:szCs w:val="28"/>
          <w:lang w:val="uk-UA"/>
        </w:rPr>
        <w:t xml:space="preserve">із </w:t>
      </w:r>
      <w:r w:rsidRPr="00BB0283">
        <w:rPr>
          <w:color w:val="525252" w:themeColor="text1" w:themeTint="F2"/>
          <w:sz w:val="28"/>
          <w:szCs w:val="28"/>
          <w:lang w:val="uk-UA"/>
        </w:rPr>
        <w:t xml:space="preserve">метою виявлення сильних </w:t>
      </w:r>
      <w:r w:rsidR="002C388A">
        <w:rPr>
          <w:color w:val="525252" w:themeColor="text1" w:themeTint="F2"/>
          <w:sz w:val="28"/>
          <w:szCs w:val="28"/>
          <w:lang w:val="uk-UA"/>
        </w:rPr>
        <w:t>та</w:t>
      </w:r>
      <w:r w:rsidRPr="00BB0283">
        <w:rPr>
          <w:color w:val="525252" w:themeColor="text1" w:themeTint="F2"/>
          <w:sz w:val="28"/>
          <w:szCs w:val="28"/>
          <w:lang w:val="uk-UA"/>
        </w:rPr>
        <w:t xml:space="preserve"> слаб</w:t>
      </w:r>
      <w:r w:rsidR="00D9086B">
        <w:rPr>
          <w:color w:val="525252" w:themeColor="text1" w:themeTint="F2"/>
          <w:sz w:val="28"/>
          <w:szCs w:val="28"/>
          <w:lang w:val="uk-UA"/>
        </w:rPr>
        <w:t>ких сторін в</w:t>
      </w:r>
      <w:r w:rsidR="002C388A">
        <w:rPr>
          <w:color w:val="525252" w:themeColor="text1" w:themeTint="F2"/>
          <w:sz w:val="28"/>
          <w:szCs w:val="28"/>
          <w:lang w:val="uk-UA"/>
        </w:rPr>
        <w:t xml:space="preserve"> </w:t>
      </w:r>
      <w:r w:rsidR="00D9086B">
        <w:rPr>
          <w:color w:val="525252" w:themeColor="text1" w:themeTint="F2"/>
          <w:sz w:val="28"/>
          <w:szCs w:val="28"/>
          <w:lang w:val="uk-UA"/>
        </w:rPr>
        <w:t>управлінні якістю [9</w:t>
      </w:r>
      <w:r w:rsidRPr="00BB0283">
        <w:rPr>
          <w:color w:val="525252" w:themeColor="text1" w:themeTint="F2"/>
          <w:sz w:val="28"/>
          <w:szCs w:val="28"/>
          <w:lang w:val="uk-UA"/>
        </w:rPr>
        <w:t xml:space="preserve">; </w:t>
      </w:r>
      <w:r w:rsidR="00D9086B">
        <w:rPr>
          <w:color w:val="525252" w:themeColor="text1" w:themeTint="F2"/>
          <w:sz w:val="28"/>
          <w:szCs w:val="28"/>
          <w:lang w:val="uk-UA"/>
        </w:rPr>
        <w:t>33]</w:t>
      </w:r>
      <w:r w:rsidRPr="00BB0283">
        <w:rPr>
          <w:color w:val="525252" w:themeColor="text1" w:themeTint="F2"/>
          <w:sz w:val="28"/>
          <w:szCs w:val="28"/>
          <w:lang w:val="uk-UA"/>
        </w:rPr>
        <w:t xml:space="preserve">. </w:t>
      </w:r>
      <w:r w:rsidR="002C388A">
        <w:rPr>
          <w:color w:val="525252" w:themeColor="text1" w:themeTint="F2"/>
          <w:sz w:val="28"/>
          <w:szCs w:val="28"/>
          <w:lang w:val="uk-UA"/>
        </w:rPr>
        <w:t xml:space="preserve">В </w:t>
      </w:r>
      <w:r w:rsidRPr="00BB0283">
        <w:rPr>
          <w:color w:val="525252" w:themeColor="text1" w:themeTint="F2"/>
          <w:sz w:val="28"/>
          <w:szCs w:val="28"/>
          <w:lang w:val="uk-UA"/>
        </w:rPr>
        <w:t xml:space="preserve">такому </w:t>
      </w:r>
      <w:r w:rsidR="002C388A">
        <w:rPr>
          <w:color w:val="525252" w:themeColor="text1" w:themeTint="F2"/>
          <w:sz w:val="28"/>
          <w:szCs w:val="28"/>
          <w:lang w:val="uk-UA"/>
        </w:rPr>
        <w:t>випадку</w:t>
      </w:r>
      <w:r w:rsidRPr="00BB0283">
        <w:rPr>
          <w:color w:val="525252" w:themeColor="text1" w:themeTint="F2"/>
          <w:sz w:val="28"/>
          <w:szCs w:val="28"/>
          <w:lang w:val="uk-UA"/>
        </w:rPr>
        <w:t xml:space="preserve"> слабкими сторонами системи слід вважати відхилення від вимог ДСТУ ISO 9001:2009, що </w:t>
      </w:r>
      <w:r w:rsidR="002C388A">
        <w:rPr>
          <w:color w:val="525252" w:themeColor="text1" w:themeTint="F2"/>
          <w:sz w:val="28"/>
          <w:szCs w:val="28"/>
          <w:lang w:val="uk-UA"/>
        </w:rPr>
        <w:t>надає</w:t>
      </w:r>
      <w:r w:rsidRPr="00BB0283">
        <w:rPr>
          <w:color w:val="525252" w:themeColor="text1" w:themeTint="F2"/>
          <w:sz w:val="28"/>
          <w:szCs w:val="28"/>
          <w:lang w:val="uk-UA"/>
        </w:rPr>
        <w:t xml:space="preserve"> можливість за результатами самооцінювання внести зміни до системи для забезпечення її адекватності Національному стандарту.</w:t>
      </w:r>
    </w:p>
    <w:p w:rsidRPr="00BB0283" w:rsidR="00614489" w:rsidP="00BB0283" w:rsidRDefault="00614489" w14:paraId="2FF3FC74" w14:textId="06E5E6AD">
      <w:pPr>
        <w:pStyle w:val="a4"/>
        <w:shd w:val="clear" w:color="auto" w:fill="FFFFFF"/>
        <w:spacing w:before="0" w:beforeAutospacing="0" w:after="0" w:afterAutospacing="0" w:line="360" w:lineRule="auto"/>
        <w:ind w:firstLine="567"/>
        <w:jc w:val="both"/>
        <w:rPr>
          <w:color w:val="525252" w:themeColor="text1" w:themeTint="F2"/>
          <w:sz w:val="28"/>
          <w:szCs w:val="28"/>
          <w:lang w:val="uk-UA"/>
        </w:rPr>
      </w:pPr>
      <w:r w:rsidRPr="00BB0283">
        <w:rPr>
          <w:color w:val="525252" w:themeColor="text1" w:themeTint="F2"/>
          <w:sz w:val="28"/>
          <w:szCs w:val="28"/>
          <w:lang w:val="uk-UA"/>
        </w:rPr>
        <w:t xml:space="preserve">Важливим </w:t>
      </w:r>
      <w:r w:rsidR="002C388A">
        <w:rPr>
          <w:color w:val="525252" w:themeColor="text1" w:themeTint="F2"/>
          <w:sz w:val="28"/>
          <w:szCs w:val="28"/>
          <w:lang w:val="uk-UA"/>
        </w:rPr>
        <w:t>та</w:t>
      </w:r>
      <w:r w:rsidRPr="00BB0283">
        <w:rPr>
          <w:color w:val="525252" w:themeColor="text1" w:themeTint="F2"/>
          <w:sz w:val="28"/>
          <w:szCs w:val="28"/>
          <w:lang w:val="uk-UA"/>
        </w:rPr>
        <w:t xml:space="preserve"> привабливим </w:t>
      </w:r>
      <w:r w:rsidR="002C388A">
        <w:rPr>
          <w:color w:val="525252" w:themeColor="text1" w:themeTint="F2"/>
          <w:sz w:val="28"/>
          <w:szCs w:val="28"/>
          <w:lang w:val="uk-UA"/>
        </w:rPr>
        <w:t xml:space="preserve">в </w:t>
      </w:r>
      <w:r w:rsidRPr="00BB0283">
        <w:rPr>
          <w:color w:val="525252" w:themeColor="text1" w:themeTint="F2"/>
          <w:sz w:val="28"/>
          <w:szCs w:val="28"/>
          <w:lang w:val="uk-UA"/>
        </w:rPr>
        <w:t xml:space="preserve">цій рекомендації стандарту ISO 9004:2009 слід вважати рекомендації </w:t>
      </w:r>
      <w:r w:rsidR="002C388A">
        <w:rPr>
          <w:color w:val="525252" w:themeColor="text1" w:themeTint="F2"/>
          <w:sz w:val="28"/>
          <w:szCs w:val="28"/>
          <w:lang w:val="uk-UA"/>
        </w:rPr>
        <w:t xml:space="preserve">на рахунок </w:t>
      </w:r>
      <w:r w:rsidRPr="00BB0283">
        <w:rPr>
          <w:color w:val="525252" w:themeColor="text1" w:themeTint="F2"/>
          <w:sz w:val="28"/>
          <w:szCs w:val="28"/>
          <w:lang w:val="uk-UA"/>
        </w:rPr>
        <w:t>розробки організаціями власних моделей самооцінювання, на</w:t>
      </w:r>
      <w:r w:rsidR="002C388A">
        <w:rPr>
          <w:color w:val="525252" w:themeColor="text1" w:themeTint="F2"/>
          <w:sz w:val="28"/>
          <w:szCs w:val="28"/>
          <w:lang w:val="uk-UA"/>
        </w:rPr>
        <w:t xml:space="preserve"> </w:t>
      </w:r>
      <w:r w:rsidRPr="00BB0283">
        <w:rPr>
          <w:color w:val="525252" w:themeColor="text1" w:themeTint="F2"/>
          <w:sz w:val="28"/>
          <w:szCs w:val="28"/>
          <w:lang w:val="uk-UA"/>
        </w:rPr>
        <w:t>відміну від використання обов’язкових прикладів, наведених</w:t>
      </w:r>
      <w:r w:rsidR="002C388A">
        <w:rPr>
          <w:color w:val="525252" w:themeColor="text1" w:themeTint="F2"/>
          <w:sz w:val="28"/>
          <w:szCs w:val="28"/>
          <w:lang w:val="uk-UA"/>
        </w:rPr>
        <w:t xml:space="preserve"> у вищев</w:t>
      </w:r>
      <w:r w:rsidRPr="00BB0283">
        <w:rPr>
          <w:color w:val="525252" w:themeColor="text1" w:themeTint="F2"/>
          <w:sz w:val="28"/>
          <w:szCs w:val="28"/>
          <w:lang w:val="uk-UA"/>
        </w:rPr>
        <w:t>казаному стандарті.</w:t>
      </w:r>
    </w:p>
    <w:p w:rsidRPr="00BB0283" w:rsidR="00614489" w:rsidP="00BB0283" w:rsidRDefault="00614489" w14:paraId="3E28CD87" w14:textId="71B0238A">
      <w:pPr>
        <w:pStyle w:val="a4"/>
        <w:shd w:val="clear" w:color="auto" w:fill="FFFFFF"/>
        <w:spacing w:before="0" w:beforeAutospacing="0" w:after="0" w:afterAutospacing="0" w:line="360" w:lineRule="auto"/>
        <w:ind w:firstLine="567"/>
        <w:jc w:val="both"/>
        <w:rPr>
          <w:color w:val="525252" w:themeColor="text1" w:themeTint="F2"/>
          <w:sz w:val="28"/>
          <w:szCs w:val="28"/>
          <w:lang w:val="uk-UA"/>
        </w:rPr>
      </w:pPr>
      <w:r w:rsidRPr="00BB0283">
        <w:rPr>
          <w:color w:val="525252" w:themeColor="text1" w:themeTint="F2"/>
          <w:sz w:val="28"/>
          <w:szCs w:val="28"/>
          <w:lang w:val="uk-UA"/>
        </w:rPr>
        <w:t xml:space="preserve">Враховуючи ключові елементи системи управління якістю за вимогами ДСТУ ISO 9001:2009 </w:t>
      </w:r>
      <w:r w:rsidR="002C388A">
        <w:rPr>
          <w:color w:val="525252" w:themeColor="text1" w:themeTint="F2"/>
          <w:sz w:val="28"/>
          <w:szCs w:val="28"/>
          <w:lang w:val="uk-UA"/>
        </w:rPr>
        <w:t>і</w:t>
      </w:r>
      <w:r w:rsidRPr="00BB0283">
        <w:rPr>
          <w:color w:val="525252" w:themeColor="text1" w:themeTint="F2"/>
          <w:sz w:val="28"/>
          <w:szCs w:val="28"/>
          <w:lang w:val="uk-UA"/>
        </w:rPr>
        <w:t xml:space="preserve"> рекомендації стандарту ISO 9004:2009 щодо проведення самооцінювання, </w:t>
      </w:r>
      <w:r w:rsidR="002C388A">
        <w:rPr>
          <w:color w:val="525252" w:themeColor="text1" w:themeTint="F2"/>
          <w:sz w:val="28"/>
          <w:szCs w:val="28"/>
          <w:lang w:val="uk-UA"/>
        </w:rPr>
        <w:t>складено</w:t>
      </w:r>
      <w:r w:rsidRPr="00BB0283">
        <w:rPr>
          <w:color w:val="525252" w:themeColor="text1" w:themeTint="F2"/>
          <w:sz w:val="28"/>
          <w:szCs w:val="28"/>
          <w:lang w:val="uk-UA"/>
        </w:rPr>
        <w:t xml:space="preserve"> положення чинних нормативно-правових актів, що регулюють існуючу модель системи управління якістю медичної допомоги, </w:t>
      </w:r>
      <w:r w:rsidR="00457E9B">
        <w:rPr>
          <w:color w:val="525252" w:themeColor="text1" w:themeTint="F2"/>
          <w:sz w:val="28"/>
          <w:szCs w:val="28"/>
          <w:lang w:val="uk-UA"/>
        </w:rPr>
        <w:t>і</w:t>
      </w:r>
      <w:r w:rsidRPr="00BB0283">
        <w:rPr>
          <w:color w:val="525252" w:themeColor="text1" w:themeTint="F2"/>
          <w:sz w:val="28"/>
          <w:szCs w:val="28"/>
          <w:lang w:val="uk-UA"/>
        </w:rPr>
        <w:t xml:space="preserve">з відповідними положеннями </w:t>
      </w:r>
      <w:r w:rsidR="00EC040B">
        <w:rPr>
          <w:color w:val="525252" w:themeColor="text1" w:themeTint="F2"/>
          <w:sz w:val="28"/>
          <w:szCs w:val="28"/>
          <w:lang w:val="uk-UA"/>
        </w:rPr>
        <w:t>Національного стандарту</w:t>
      </w:r>
      <w:r w:rsidRPr="00BB0283">
        <w:rPr>
          <w:color w:val="525252" w:themeColor="text1" w:themeTint="F2"/>
          <w:sz w:val="28"/>
          <w:szCs w:val="28"/>
          <w:lang w:val="uk-UA"/>
        </w:rPr>
        <w:t>.</w:t>
      </w:r>
    </w:p>
    <w:p w:rsidRPr="00BB0283" w:rsidR="00614489" w:rsidP="00BB0283" w:rsidRDefault="00614489" w14:paraId="3E617DEC" w14:textId="48CCB586">
      <w:pPr>
        <w:pStyle w:val="a4"/>
        <w:shd w:val="clear" w:color="auto" w:fill="FFFFFF"/>
        <w:spacing w:before="0" w:beforeAutospacing="0" w:after="0" w:afterAutospacing="0" w:line="360" w:lineRule="auto"/>
        <w:ind w:firstLine="567"/>
        <w:jc w:val="both"/>
        <w:rPr>
          <w:color w:val="525252" w:themeColor="text1" w:themeTint="F2"/>
          <w:sz w:val="28"/>
          <w:szCs w:val="28"/>
          <w:lang w:val="uk-UA"/>
        </w:rPr>
      </w:pPr>
      <w:r w:rsidRPr="00BB0283">
        <w:rPr>
          <w:color w:val="525252" w:themeColor="text1" w:themeTint="F2"/>
          <w:sz w:val="28"/>
          <w:szCs w:val="28"/>
          <w:lang w:val="uk-UA"/>
        </w:rPr>
        <w:t xml:space="preserve">Результати зіставлення </w:t>
      </w:r>
      <w:r w:rsidR="00457E9B">
        <w:rPr>
          <w:color w:val="525252" w:themeColor="text1" w:themeTint="F2"/>
          <w:sz w:val="28"/>
          <w:szCs w:val="28"/>
          <w:lang w:val="uk-UA"/>
        </w:rPr>
        <w:t xml:space="preserve">в </w:t>
      </w:r>
      <w:r w:rsidRPr="00BB0283">
        <w:rPr>
          <w:color w:val="525252" w:themeColor="text1" w:themeTint="F2"/>
          <w:sz w:val="28"/>
          <w:szCs w:val="28"/>
          <w:lang w:val="uk-UA"/>
        </w:rPr>
        <w:t xml:space="preserve">сукупності </w:t>
      </w:r>
      <w:r w:rsidR="00457E9B">
        <w:rPr>
          <w:color w:val="525252" w:themeColor="text1" w:themeTint="F2"/>
          <w:sz w:val="28"/>
          <w:szCs w:val="28"/>
          <w:lang w:val="uk-UA"/>
        </w:rPr>
        <w:t xml:space="preserve">із </w:t>
      </w:r>
      <w:r w:rsidRPr="00BB0283">
        <w:rPr>
          <w:color w:val="525252" w:themeColor="text1" w:themeTint="F2"/>
          <w:sz w:val="28"/>
          <w:szCs w:val="28"/>
          <w:lang w:val="uk-UA"/>
        </w:rPr>
        <w:t>даними змістовного аналізу зазначених документів дозволили стверджувати наступне.</w:t>
      </w:r>
    </w:p>
    <w:p w:rsidRPr="00BB0283" w:rsidR="00614489" w:rsidP="00BB0283" w:rsidRDefault="00614489" w14:paraId="3D28A452" w14:textId="78541623">
      <w:pPr>
        <w:pStyle w:val="a4"/>
        <w:shd w:val="clear" w:color="auto" w:fill="FFFFFF"/>
        <w:spacing w:before="0" w:beforeAutospacing="0" w:after="0" w:afterAutospacing="0" w:line="360" w:lineRule="auto"/>
        <w:ind w:firstLine="567"/>
        <w:jc w:val="both"/>
        <w:rPr>
          <w:color w:val="525252" w:themeColor="text1" w:themeTint="F2"/>
          <w:sz w:val="28"/>
          <w:szCs w:val="28"/>
          <w:lang w:val="uk-UA"/>
        </w:rPr>
      </w:pPr>
      <w:r w:rsidRPr="00BB0283">
        <w:rPr>
          <w:color w:val="525252" w:themeColor="text1" w:themeTint="F2"/>
          <w:sz w:val="28"/>
          <w:szCs w:val="28"/>
          <w:lang w:val="uk-UA"/>
        </w:rPr>
        <w:t>1. Процесний підхід (провідний метод управління якістю, за</w:t>
      </w:r>
      <w:r w:rsidR="008A4AF7">
        <w:rPr>
          <w:color w:val="525252" w:themeColor="text1" w:themeTint="F2"/>
          <w:sz w:val="28"/>
          <w:szCs w:val="28"/>
          <w:lang w:val="uk-UA"/>
        </w:rPr>
        <w:t xml:space="preserve">декларований </w:t>
      </w:r>
      <w:r w:rsidR="00D640C5">
        <w:rPr>
          <w:color w:val="525252" w:themeColor="text1" w:themeTint="F2"/>
          <w:sz w:val="28"/>
          <w:szCs w:val="28"/>
          <w:lang w:val="uk-UA"/>
        </w:rPr>
        <w:t xml:space="preserve">в </w:t>
      </w:r>
      <w:r w:rsidR="008A4AF7">
        <w:rPr>
          <w:color w:val="525252" w:themeColor="text1" w:themeTint="F2"/>
          <w:sz w:val="28"/>
          <w:szCs w:val="28"/>
          <w:lang w:val="uk-UA"/>
        </w:rPr>
        <w:t>ДСТУ ISO 9001:2015</w:t>
      </w:r>
      <w:r w:rsidRPr="00BB0283">
        <w:rPr>
          <w:color w:val="525252" w:themeColor="text1" w:themeTint="F2"/>
          <w:sz w:val="28"/>
          <w:szCs w:val="28"/>
          <w:lang w:val="uk-UA"/>
        </w:rPr>
        <w:t xml:space="preserve">) </w:t>
      </w:r>
      <w:r w:rsidR="00D640C5">
        <w:rPr>
          <w:color w:val="525252" w:themeColor="text1" w:themeTint="F2"/>
          <w:sz w:val="28"/>
          <w:szCs w:val="28"/>
          <w:lang w:val="uk-UA"/>
        </w:rPr>
        <w:t xml:space="preserve">у </w:t>
      </w:r>
      <w:r w:rsidRPr="00BB0283">
        <w:rPr>
          <w:color w:val="525252" w:themeColor="text1" w:themeTint="F2"/>
          <w:sz w:val="28"/>
          <w:szCs w:val="28"/>
          <w:lang w:val="uk-UA"/>
        </w:rPr>
        <w:t>існуючій системі найбільш вичерпно представлений на</w:t>
      </w:r>
      <w:r w:rsidR="00D640C5">
        <w:rPr>
          <w:color w:val="525252" w:themeColor="text1" w:themeTint="F2"/>
          <w:sz w:val="28"/>
          <w:szCs w:val="28"/>
          <w:lang w:val="uk-UA"/>
        </w:rPr>
        <w:t xml:space="preserve"> </w:t>
      </w:r>
      <w:r w:rsidRPr="00BB0283">
        <w:rPr>
          <w:color w:val="525252" w:themeColor="text1" w:themeTint="F2"/>
          <w:sz w:val="28"/>
          <w:szCs w:val="28"/>
          <w:lang w:val="uk-UA"/>
        </w:rPr>
        <w:t>рівн</w:t>
      </w:r>
      <w:r w:rsidR="00D640C5">
        <w:rPr>
          <w:color w:val="525252" w:themeColor="text1" w:themeTint="F2"/>
          <w:sz w:val="28"/>
          <w:szCs w:val="28"/>
          <w:lang w:val="uk-UA"/>
        </w:rPr>
        <w:t>ях</w:t>
      </w:r>
      <w:r w:rsidRPr="00BB0283">
        <w:rPr>
          <w:color w:val="525252" w:themeColor="text1" w:themeTint="F2"/>
          <w:sz w:val="28"/>
          <w:szCs w:val="28"/>
          <w:lang w:val="uk-UA"/>
        </w:rPr>
        <w:t xml:space="preserve"> робочих інструкцій (інструкції </w:t>
      </w:r>
      <w:r w:rsidR="00D640C5">
        <w:rPr>
          <w:color w:val="525252" w:themeColor="text1" w:themeTint="F2"/>
          <w:sz w:val="28"/>
          <w:szCs w:val="28"/>
          <w:lang w:val="uk-UA"/>
        </w:rPr>
        <w:t xml:space="preserve">із </w:t>
      </w:r>
      <w:r w:rsidRPr="00BB0283" w:rsidR="00D640C5">
        <w:rPr>
          <w:color w:val="525252" w:themeColor="text1" w:themeTint="F2"/>
          <w:sz w:val="28"/>
          <w:szCs w:val="28"/>
          <w:lang w:val="uk-UA"/>
        </w:rPr>
        <w:t>охорони праці</w:t>
      </w:r>
      <w:r w:rsidRPr="00BB0283">
        <w:rPr>
          <w:color w:val="525252" w:themeColor="text1" w:themeTint="F2"/>
          <w:sz w:val="28"/>
          <w:szCs w:val="28"/>
          <w:lang w:val="uk-UA"/>
        </w:rPr>
        <w:t xml:space="preserve">, </w:t>
      </w:r>
      <w:r w:rsidR="00D640C5">
        <w:rPr>
          <w:color w:val="525252" w:themeColor="text1" w:themeTint="F2"/>
          <w:sz w:val="28"/>
          <w:szCs w:val="28"/>
          <w:lang w:val="uk-UA"/>
        </w:rPr>
        <w:t>із</w:t>
      </w:r>
      <w:r w:rsidRPr="00D640C5" w:rsidR="00D640C5">
        <w:rPr>
          <w:color w:val="525252" w:themeColor="text1" w:themeTint="F2"/>
          <w:sz w:val="28"/>
          <w:szCs w:val="28"/>
          <w:lang w:val="uk-UA"/>
        </w:rPr>
        <w:t xml:space="preserve"> </w:t>
      </w:r>
      <w:r w:rsidRPr="00BB0283" w:rsidR="00D640C5">
        <w:rPr>
          <w:color w:val="525252" w:themeColor="text1" w:themeTint="F2"/>
          <w:sz w:val="28"/>
          <w:szCs w:val="28"/>
          <w:lang w:val="uk-UA"/>
        </w:rPr>
        <w:t>миття рук персоналу</w:t>
      </w:r>
      <w:r w:rsidRPr="00BB0283">
        <w:rPr>
          <w:color w:val="525252" w:themeColor="text1" w:themeTint="F2"/>
          <w:sz w:val="28"/>
          <w:szCs w:val="28"/>
          <w:lang w:val="uk-UA"/>
        </w:rPr>
        <w:t xml:space="preserve">, </w:t>
      </w:r>
      <w:r w:rsidRPr="00BB0283" w:rsidR="00D640C5">
        <w:rPr>
          <w:color w:val="525252" w:themeColor="text1" w:themeTint="F2"/>
          <w:sz w:val="28"/>
          <w:szCs w:val="28"/>
          <w:lang w:val="uk-UA"/>
        </w:rPr>
        <w:t>використання обладнання</w:t>
      </w:r>
      <w:r w:rsidR="00D640C5">
        <w:rPr>
          <w:color w:val="525252" w:themeColor="text1" w:themeTint="F2"/>
          <w:sz w:val="28"/>
          <w:szCs w:val="28"/>
          <w:lang w:val="uk-UA"/>
        </w:rPr>
        <w:t>,</w:t>
      </w:r>
      <w:r w:rsidRPr="00BB0283" w:rsidR="00D640C5">
        <w:rPr>
          <w:color w:val="525252" w:themeColor="text1" w:themeTint="F2"/>
          <w:sz w:val="28"/>
          <w:szCs w:val="28"/>
          <w:lang w:val="uk-UA"/>
        </w:rPr>
        <w:t xml:space="preserve"> </w:t>
      </w:r>
      <w:r w:rsidRPr="00BB0283">
        <w:rPr>
          <w:color w:val="525252" w:themeColor="text1" w:themeTint="F2"/>
          <w:sz w:val="28"/>
          <w:szCs w:val="28"/>
          <w:lang w:val="uk-UA"/>
        </w:rPr>
        <w:t>техніки безпеки</w:t>
      </w:r>
      <w:r w:rsidR="00D640C5">
        <w:rPr>
          <w:color w:val="525252" w:themeColor="text1" w:themeTint="F2"/>
          <w:sz w:val="28"/>
          <w:szCs w:val="28"/>
          <w:lang w:val="uk-UA"/>
        </w:rPr>
        <w:t xml:space="preserve"> </w:t>
      </w:r>
      <w:r w:rsidRPr="00BB0283">
        <w:rPr>
          <w:color w:val="525252" w:themeColor="text1" w:themeTint="F2"/>
          <w:sz w:val="28"/>
          <w:szCs w:val="28"/>
          <w:lang w:val="uk-UA"/>
        </w:rPr>
        <w:t xml:space="preserve">та ін.), що відповідає </w:t>
      </w:r>
      <w:r w:rsidR="00D640C5">
        <w:rPr>
          <w:color w:val="525252" w:themeColor="text1" w:themeTint="F2"/>
          <w:sz w:val="28"/>
          <w:szCs w:val="28"/>
          <w:lang w:val="uk-UA"/>
        </w:rPr>
        <w:t>ІІІ</w:t>
      </w:r>
      <w:r w:rsidRPr="00BB0283">
        <w:rPr>
          <w:color w:val="525252" w:themeColor="text1" w:themeTint="F2"/>
          <w:sz w:val="28"/>
          <w:szCs w:val="28"/>
          <w:lang w:val="uk-UA"/>
        </w:rPr>
        <w:t xml:space="preserve"> рівню декомпозиції процесів. </w:t>
      </w:r>
      <w:r w:rsidR="00D640C5">
        <w:rPr>
          <w:color w:val="525252" w:themeColor="text1" w:themeTint="F2"/>
          <w:sz w:val="28"/>
          <w:szCs w:val="28"/>
          <w:lang w:val="uk-UA"/>
        </w:rPr>
        <w:t>П</w:t>
      </w:r>
      <w:r w:rsidRPr="00BB0283">
        <w:rPr>
          <w:color w:val="525252" w:themeColor="text1" w:themeTint="F2"/>
          <w:sz w:val="28"/>
          <w:szCs w:val="28"/>
          <w:lang w:val="uk-UA"/>
        </w:rPr>
        <w:t xml:space="preserve">ісля ідентифікації необхідно здійснити опис процесів </w:t>
      </w:r>
      <w:r w:rsidR="00D640C5">
        <w:rPr>
          <w:color w:val="525252" w:themeColor="text1" w:themeTint="F2"/>
          <w:sz w:val="28"/>
          <w:szCs w:val="28"/>
          <w:lang w:val="uk-UA"/>
        </w:rPr>
        <w:t>І</w:t>
      </w:r>
      <w:r w:rsidRPr="00BB0283">
        <w:rPr>
          <w:color w:val="525252" w:themeColor="text1" w:themeTint="F2"/>
          <w:sz w:val="28"/>
          <w:szCs w:val="28"/>
          <w:lang w:val="uk-UA"/>
        </w:rPr>
        <w:t xml:space="preserve"> (управлінського) </w:t>
      </w:r>
      <w:r w:rsidR="00D640C5">
        <w:rPr>
          <w:color w:val="525252" w:themeColor="text1" w:themeTint="F2"/>
          <w:sz w:val="28"/>
          <w:szCs w:val="28"/>
          <w:lang w:val="uk-UA"/>
        </w:rPr>
        <w:t>та</w:t>
      </w:r>
      <w:r w:rsidRPr="00BB0283">
        <w:rPr>
          <w:color w:val="525252" w:themeColor="text1" w:themeTint="F2"/>
          <w:sz w:val="28"/>
          <w:szCs w:val="28"/>
          <w:lang w:val="uk-UA"/>
        </w:rPr>
        <w:t xml:space="preserve"> </w:t>
      </w:r>
      <w:r w:rsidR="00D640C5">
        <w:rPr>
          <w:color w:val="525252" w:themeColor="text1" w:themeTint="F2"/>
          <w:sz w:val="28"/>
          <w:szCs w:val="28"/>
          <w:lang w:val="uk-UA"/>
        </w:rPr>
        <w:t>ІІ</w:t>
      </w:r>
      <w:r w:rsidRPr="00BB0283">
        <w:rPr>
          <w:color w:val="525252" w:themeColor="text1" w:themeTint="F2"/>
          <w:sz w:val="28"/>
          <w:szCs w:val="28"/>
          <w:lang w:val="uk-UA"/>
        </w:rPr>
        <w:t xml:space="preserve"> (структурних підрозділів) рівнів </w:t>
      </w:r>
      <w:r w:rsidR="00D640C5">
        <w:rPr>
          <w:color w:val="525252" w:themeColor="text1" w:themeTint="F2"/>
          <w:sz w:val="28"/>
          <w:szCs w:val="28"/>
          <w:lang w:val="uk-UA"/>
        </w:rPr>
        <w:t>і</w:t>
      </w:r>
      <w:r w:rsidRPr="00BB0283">
        <w:rPr>
          <w:color w:val="525252" w:themeColor="text1" w:themeTint="F2"/>
          <w:sz w:val="28"/>
          <w:szCs w:val="28"/>
          <w:lang w:val="uk-UA"/>
        </w:rPr>
        <w:t xml:space="preserve"> їх взаємодію для повного подання системи процесів, яка </w:t>
      </w:r>
      <w:r w:rsidR="00D640C5">
        <w:rPr>
          <w:color w:val="525252" w:themeColor="text1" w:themeTint="F2"/>
          <w:sz w:val="28"/>
          <w:szCs w:val="28"/>
          <w:lang w:val="uk-UA"/>
        </w:rPr>
        <w:t>повинна</w:t>
      </w:r>
      <w:r w:rsidRPr="00BB0283">
        <w:rPr>
          <w:color w:val="525252" w:themeColor="text1" w:themeTint="F2"/>
          <w:sz w:val="28"/>
          <w:szCs w:val="28"/>
          <w:lang w:val="uk-UA"/>
        </w:rPr>
        <w:t xml:space="preserve"> бути об’єктом управління </w:t>
      </w:r>
      <w:r w:rsidR="00D640C5">
        <w:rPr>
          <w:color w:val="525252" w:themeColor="text1" w:themeTint="F2"/>
          <w:sz w:val="28"/>
          <w:szCs w:val="28"/>
          <w:lang w:val="uk-UA"/>
        </w:rPr>
        <w:t xml:space="preserve">у </w:t>
      </w:r>
      <w:r w:rsidRPr="00BB0283">
        <w:rPr>
          <w:color w:val="525252" w:themeColor="text1" w:themeTint="F2"/>
          <w:sz w:val="28"/>
          <w:szCs w:val="28"/>
          <w:lang w:val="uk-UA"/>
        </w:rPr>
        <w:t>системі якості.</w:t>
      </w:r>
    </w:p>
    <w:p w:rsidRPr="00BB0283" w:rsidR="00614489" w:rsidP="00BB0283" w:rsidRDefault="00614489" w14:paraId="5B34B29B" w14:textId="59837F6C">
      <w:pPr>
        <w:pStyle w:val="a4"/>
        <w:shd w:val="clear" w:color="auto" w:fill="FFFFFF"/>
        <w:spacing w:before="0" w:beforeAutospacing="0" w:after="0" w:afterAutospacing="0" w:line="360" w:lineRule="auto"/>
        <w:ind w:firstLine="567"/>
        <w:jc w:val="both"/>
        <w:rPr>
          <w:color w:val="525252" w:themeColor="text1" w:themeTint="F2"/>
          <w:sz w:val="28"/>
          <w:szCs w:val="28"/>
          <w:lang w:val="uk-UA"/>
        </w:rPr>
      </w:pPr>
      <w:r w:rsidRPr="00BB0283">
        <w:rPr>
          <w:color w:val="525252" w:themeColor="text1" w:themeTint="F2"/>
          <w:sz w:val="28"/>
          <w:szCs w:val="28"/>
          <w:lang w:val="uk-UA"/>
        </w:rPr>
        <w:lastRenderedPageBreak/>
        <w:t xml:space="preserve">2. Дотримання вимог </w:t>
      </w:r>
      <w:r w:rsidR="009910E1">
        <w:rPr>
          <w:color w:val="525252" w:themeColor="text1" w:themeTint="F2"/>
          <w:sz w:val="28"/>
          <w:szCs w:val="28"/>
          <w:lang w:val="uk-UA"/>
        </w:rPr>
        <w:t xml:space="preserve">щодо </w:t>
      </w:r>
      <w:r w:rsidRPr="00BB0283">
        <w:rPr>
          <w:color w:val="525252" w:themeColor="text1" w:themeTint="F2"/>
          <w:sz w:val="28"/>
          <w:szCs w:val="28"/>
          <w:lang w:val="uk-UA"/>
        </w:rPr>
        <w:t xml:space="preserve">ієрархії документації системи управління якістю згідно </w:t>
      </w:r>
      <w:r w:rsidR="009910E1">
        <w:rPr>
          <w:color w:val="525252" w:themeColor="text1" w:themeTint="F2"/>
          <w:sz w:val="28"/>
          <w:szCs w:val="28"/>
          <w:lang w:val="uk-UA"/>
        </w:rPr>
        <w:t>і</w:t>
      </w:r>
      <w:r w:rsidRPr="00BB0283">
        <w:rPr>
          <w:color w:val="525252" w:themeColor="text1" w:themeTint="F2"/>
          <w:sz w:val="28"/>
          <w:szCs w:val="28"/>
          <w:lang w:val="uk-UA"/>
        </w:rPr>
        <w:t>з ДСТУ ISO 9001:20</w:t>
      </w:r>
      <w:r w:rsidR="008A4AF7">
        <w:rPr>
          <w:color w:val="525252" w:themeColor="text1" w:themeTint="F2"/>
          <w:sz w:val="28"/>
          <w:szCs w:val="28"/>
          <w:lang w:val="uk-UA"/>
        </w:rPr>
        <w:t>15</w:t>
      </w:r>
      <w:r w:rsidRPr="00BB0283">
        <w:rPr>
          <w:color w:val="525252" w:themeColor="text1" w:themeTint="F2"/>
          <w:sz w:val="28"/>
          <w:szCs w:val="28"/>
          <w:lang w:val="uk-UA"/>
        </w:rPr>
        <w:t xml:space="preserve"> можливо за умови створення, документально оформлених політики </w:t>
      </w:r>
      <w:r w:rsidR="009910E1">
        <w:rPr>
          <w:color w:val="525252" w:themeColor="text1" w:themeTint="F2"/>
          <w:sz w:val="28"/>
          <w:szCs w:val="28"/>
          <w:lang w:val="uk-UA"/>
        </w:rPr>
        <w:t>та</w:t>
      </w:r>
      <w:r w:rsidRPr="00BB0283">
        <w:rPr>
          <w:color w:val="525252" w:themeColor="text1" w:themeTint="F2"/>
          <w:sz w:val="28"/>
          <w:szCs w:val="28"/>
          <w:lang w:val="uk-UA"/>
        </w:rPr>
        <w:t xml:space="preserve"> цілей </w:t>
      </w:r>
      <w:r w:rsidR="009910E1">
        <w:rPr>
          <w:color w:val="525252" w:themeColor="text1" w:themeTint="F2"/>
          <w:sz w:val="28"/>
          <w:szCs w:val="28"/>
          <w:lang w:val="uk-UA"/>
        </w:rPr>
        <w:t xml:space="preserve">в </w:t>
      </w:r>
      <w:r w:rsidRPr="00BB0283">
        <w:rPr>
          <w:color w:val="525252" w:themeColor="text1" w:themeTint="F2"/>
          <w:sz w:val="28"/>
          <w:szCs w:val="28"/>
          <w:lang w:val="uk-UA"/>
        </w:rPr>
        <w:t xml:space="preserve">сфері якості. Особливістю формування змістовності </w:t>
      </w:r>
      <w:r w:rsidR="009910E1">
        <w:rPr>
          <w:color w:val="525252" w:themeColor="text1" w:themeTint="F2"/>
          <w:sz w:val="28"/>
          <w:szCs w:val="28"/>
          <w:lang w:val="uk-UA"/>
        </w:rPr>
        <w:t xml:space="preserve">саме </w:t>
      </w:r>
      <w:r w:rsidRPr="00BB0283">
        <w:rPr>
          <w:color w:val="525252" w:themeColor="text1" w:themeTint="F2"/>
          <w:sz w:val="28"/>
          <w:szCs w:val="28"/>
          <w:lang w:val="uk-UA"/>
        </w:rPr>
        <w:t>цих документів слід визначити необхідність орієнтації на</w:t>
      </w:r>
      <w:r w:rsidR="009910E1">
        <w:rPr>
          <w:color w:val="525252" w:themeColor="text1" w:themeTint="F2"/>
          <w:sz w:val="28"/>
          <w:szCs w:val="28"/>
          <w:lang w:val="uk-UA"/>
        </w:rPr>
        <w:t xml:space="preserve"> </w:t>
      </w:r>
      <w:r w:rsidRPr="00BB0283">
        <w:rPr>
          <w:color w:val="525252" w:themeColor="text1" w:themeTint="F2"/>
          <w:sz w:val="28"/>
          <w:szCs w:val="28"/>
          <w:lang w:val="uk-UA"/>
        </w:rPr>
        <w:t xml:space="preserve">інтерес пацієнтів закладу, місцевої громади (громадських об’єднань), </w:t>
      </w:r>
      <w:r w:rsidRPr="00BB0283" w:rsidR="009910E1">
        <w:rPr>
          <w:color w:val="525252" w:themeColor="text1" w:themeTint="F2"/>
          <w:sz w:val="28"/>
          <w:szCs w:val="28"/>
          <w:lang w:val="uk-UA"/>
        </w:rPr>
        <w:t>співробітників,</w:t>
      </w:r>
      <w:r w:rsidR="009910E1">
        <w:rPr>
          <w:color w:val="525252" w:themeColor="text1" w:themeTint="F2"/>
          <w:sz w:val="28"/>
          <w:szCs w:val="28"/>
          <w:lang w:val="uk-UA"/>
        </w:rPr>
        <w:t xml:space="preserve"> </w:t>
      </w:r>
      <w:r w:rsidRPr="00BB0283">
        <w:rPr>
          <w:color w:val="525252" w:themeColor="text1" w:themeTint="F2"/>
          <w:sz w:val="28"/>
          <w:szCs w:val="28"/>
          <w:lang w:val="uk-UA"/>
        </w:rPr>
        <w:t xml:space="preserve">інших закладів охорони здоров’я </w:t>
      </w:r>
      <w:r w:rsidR="009910E1">
        <w:rPr>
          <w:color w:val="525252" w:themeColor="text1" w:themeTint="F2"/>
          <w:sz w:val="28"/>
          <w:szCs w:val="28"/>
          <w:lang w:val="uk-UA"/>
        </w:rPr>
        <w:t>і</w:t>
      </w:r>
      <w:r w:rsidRPr="00BB0283">
        <w:rPr>
          <w:color w:val="525252" w:themeColor="text1" w:themeTint="F2"/>
          <w:sz w:val="28"/>
          <w:szCs w:val="28"/>
          <w:lang w:val="uk-UA"/>
        </w:rPr>
        <w:t xml:space="preserve"> закладів інших відомств (партнерів), держави</w:t>
      </w:r>
      <w:r w:rsidR="009910E1">
        <w:rPr>
          <w:color w:val="525252" w:themeColor="text1" w:themeTint="F2"/>
          <w:sz w:val="28"/>
          <w:szCs w:val="28"/>
          <w:lang w:val="uk-UA"/>
        </w:rPr>
        <w:t>,</w:t>
      </w:r>
      <w:r w:rsidRPr="009910E1" w:rsidR="009910E1">
        <w:rPr>
          <w:color w:val="525252" w:themeColor="text1" w:themeTint="F2"/>
          <w:sz w:val="28"/>
          <w:szCs w:val="28"/>
          <w:lang w:val="uk-UA"/>
        </w:rPr>
        <w:t xml:space="preserve"> </w:t>
      </w:r>
      <w:r w:rsidRPr="00BB0283" w:rsidR="009910E1">
        <w:rPr>
          <w:color w:val="525252" w:themeColor="text1" w:themeTint="F2"/>
          <w:sz w:val="28"/>
          <w:szCs w:val="28"/>
          <w:lang w:val="uk-UA"/>
        </w:rPr>
        <w:t>вищих органів управління</w:t>
      </w:r>
      <w:r w:rsidRPr="00BB0283">
        <w:rPr>
          <w:color w:val="525252" w:themeColor="text1" w:themeTint="F2"/>
          <w:sz w:val="28"/>
          <w:szCs w:val="28"/>
          <w:lang w:val="uk-UA"/>
        </w:rPr>
        <w:t xml:space="preserve">. Політику </w:t>
      </w:r>
      <w:r w:rsidR="009910E1">
        <w:rPr>
          <w:color w:val="525252" w:themeColor="text1" w:themeTint="F2"/>
          <w:sz w:val="28"/>
          <w:szCs w:val="28"/>
          <w:lang w:val="uk-UA"/>
        </w:rPr>
        <w:t>та</w:t>
      </w:r>
      <w:r w:rsidRPr="00BB0283">
        <w:rPr>
          <w:color w:val="525252" w:themeColor="text1" w:themeTint="F2"/>
          <w:sz w:val="28"/>
          <w:szCs w:val="28"/>
          <w:lang w:val="uk-UA"/>
        </w:rPr>
        <w:t xml:space="preserve"> цілі слід представити </w:t>
      </w:r>
      <w:r w:rsidR="009910E1">
        <w:rPr>
          <w:color w:val="525252" w:themeColor="text1" w:themeTint="F2"/>
          <w:sz w:val="28"/>
          <w:szCs w:val="28"/>
          <w:lang w:val="uk-UA"/>
        </w:rPr>
        <w:t>в</w:t>
      </w:r>
      <w:r w:rsidRPr="00BB0283">
        <w:rPr>
          <w:color w:val="525252" w:themeColor="text1" w:themeTint="F2"/>
          <w:sz w:val="28"/>
          <w:szCs w:val="28"/>
          <w:lang w:val="uk-UA"/>
        </w:rPr>
        <w:t xml:space="preserve"> складі Настанови </w:t>
      </w:r>
      <w:r w:rsidR="009910E1">
        <w:rPr>
          <w:color w:val="525252" w:themeColor="text1" w:themeTint="F2"/>
          <w:sz w:val="28"/>
          <w:szCs w:val="28"/>
          <w:lang w:val="uk-UA"/>
        </w:rPr>
        <w:t>і</w:t>
      </w:r>
      <w:r w:rsidRPr="00BB0283">
        <w:rPr>
          <w:color w:val="525252" w:themeColor="text1" w:themeTint="F2"/>
          <w:sz w:val="28"/>
          <w:szCs w:val="28"/>
          <w:lang w:val="uk-UA"/>
        </w:rPr>
        <w:t>з як</w:t>
      </w:r>
      <w:r w:rsidR="008A4AF7">
        <w:rPr>
          <w:color w:val="525252" w:themeColor="text1" w:themeTint="F2"/>
          <w:sz w:val="28"/>
          <w:szCs w:val="28"/>
          <w:lang w:val="uk-UA"/>
        </w:rPr>
        <w:t>ості</w:t>
      </w:r>
      <w:r w:rsidR="009910E1">
        <w:rPr>
          <w:color w:val="525252" w:themeColor="text1" w:themeTint="F2"/>
          <w:sz w:val="28"/>
          <w:szCs w:val="28"/>
          <w:lang w:val="uk-UA"/>
        </w:rPr>
        <w:t xml:space="preserve"> -</w:t>
      </w:r>
      <w:r w:rsidR="008A4AF7">
        <w:rPr>
          <w:color w:val="525252" w:themeColor="text1" w:themeTint="F2"/>
          <w:sz w:val="28"/>
          <w:szCs w:val="28"/>
          <w:lang w:val="uk-UA"/>
        </w:rPr>
        <w:t xml:space="preserve"> стратегічного документу </w:t>
      </w:r>
      <w:r w:rsidR="009910E1">
        <w:rPr>
          <w:color w:val="525252" w:themeColor="text1" w:themeTint="F2"/>
          <w:sz w:val="28"/>
          <w:szCs w:val="28"/>
          <w:lang w:val="uk-UA"/>
        </w:rPr>
        <w:t>-</w:t>
      </w:r>
      <w:r w:rsidRPr="00BB0283">
        <w:rPr>
          <w:color w:val="525252" w:themeColor="text1" w:themeTint="F2"/>
          <w:sz w:val="28"/>
          <w:szCs w:val="28"/>
          <w:lang w:val="uk-UA"/>
        </w:rPr>
        <w:t xml:space="preserve"> </w:t>
      </w:r>
      <w:r w:rsidR="009910E1">
        <w:rPr>
          <w:color w:val="525252" w:themeColor="text1" w:themeTint="F2"/>
          <w:sz w:val="28"/>
          <w:szCs w:val="28"/>
          <w:lang w:val="uk-UA"/>
        </w:rPr>
        <w:t>і</w:t>
      </w:r>
      <w:r w:rsidRPr="00BB0283">
        <w:rPr>
          <w:color w:val="525252" w:themeColor="text1" w:themeTint="F2"/>
          <w:sz w:val="28"/>
          <w:szCs w:val="28"/>
          <w:lang w:val="uk-UA"/>
        </w:rPr>
        <w:t xml:space="preserve"> внести заходи </w:t>
      </w:r>
      <w:r w:rsidR="009910E1">
        <w:rPr>
          <w:color w:val="525252" w:themeColor="text1" w:themeTint="F2"/>
          <w:sz w:val="28"/>
          <w:szCs w:val="28"/>
          <w:lang w:val="uk-UA"/>
        </w:rPr>
        <w:t>і</w:t>
      </w:r>
      <w:r w:rsidRPr="00BB0283">
        <w:rPr>
          <w:color w:val="525252" w:themeColor="text1" w:themeTint="F2"/>
          <w:sz w:val="28"/>
          <w:szCs w:val="28"/>
          <w:lang w:val="uk-UA"/>
        </w:rPr>
        <w:t xml:space="preserve">з основних напрямків </w:t>
      </w:r>
      <w:r w:rsidR="009910E1">
        <w:rPr>
          <w:color w:val="525252" w:themeColor="text1" w:themeTint="F2"/>
          <w:sz w:val="28"/>
          <w:szCs w:val="28"/>
          <w:lang w:val="uk-UA"/>
        </w:rPr>
        <w:t xml:space="preserve">щодо </w:t>
      </w:r>
      <w:r w:rsidRPr="00BB0283">
        <w:rPr>
          <w:color w:val="525252" w:themeColor="text1" w:themeTint="F2"/>
          <w:sz w:val="28"/>
          <w:szCs w:val="28"/>
          <w:lang w:val="uk-UA"/>
        </w:rPr>
        <w:t>її реалізації до</w:t>
      </w:r>
      <w:r w:rsidR="009910E1">
        <w:rPr>
          <w:color w:val="525252" w:themeColor="text1" w:themeTint="F2"/>
          <w:sz w:val="28"/>
          <w:szCs w:val="28"/>
          <w:lang w:val="uk-UA"/>
        </w:rPr>
        <w:t xml:space="preserve"> </w:t>
      </w:r>
      <w:r w:rsidRPr="00BB0283">
        <w:rPr>
          <w:color w:val="525252" w:themeColor="text1" w:themeTint="F2"/>
          <w:sz w:val="28"/>
          <w:szCs w:val="28"/>
          <w:lang w:val="uk-UA"/>
        </w:rPr>
        <w:t>Комплексного плану діяльності закладу.</w:t>
      </w:r>
    </w:p>
    <w:p w:rsidRPr="00BB0283" w:rsidR="00614489" w:rsidP="00BB0283" w:rsidRDefault="00614489" w14:paraId="0FB4D5D4" w14:textId="6B61E835">
      <w:pPr>
        <w:pStyle w:val="a4"/>
        <w:shd w:val="clear" w:color="auto" w:fill="FFFFFF"/>
        <w:spacing w:before="0" w:beforeAutospacing="0" w:after="0" w:afterAutospacing="0" w:line="360" w:lineRule="auto"/>
        <w:ind w:firstLine="567"/>
        <w:jc w:val="both"/>
        <w:rPr>
          <w:color w:val="525252" w:themeColor="text1" w:themeTint="F2"/>
          <w:sz w:val="28"/>
          <w:szCs w:val="28"/>
          <w:lang w:val="uk-UA"/>
        </w:rPr>
      </w:pPr>
      <w:r w:rsidRPr="00BB0283">
        <w:rPr>
          <w:color w:val="525252" w:themeColor="text1" w:themeTint="F2"/>
          <w:sz w:val="28"/>
          <w:szCs w:val="28"/>
          <w:lang w:val="uk-UA"/>
        </w:rPr>
        <w:t>Задокументовані методики, які вимагає стандарт, є описом процесів, що</w:t>
      </w:r>
      <w:r w:rsidR="0080581F">
        <w:rPr>
          <w:color w:val="525252" w:themeColor="text1" w:themeTint="F2"/>
          <w:sz w:val="28"/>
          <w:szCs w:val="28"/>
          <w:lang w:val="uk-UA"/>
        </w:rPr>
        <w:t xml:space="preserve"> </w:t>
      </w:r>
      <w:r w:rsidRPr="00BB0283">
        <w:rPr>
          <w:color w:val="525252" w:themeColor="text1" w:themeTint="F2"/>
          <w:sz w:val="28"/>
          <w:szCs w:val="28"/>
          <w:lang w:val="uk-UA"/>
        </w:rPr>
        <w:t xml:space="preserve">необхідно реалізувати для </w:t>
      </w:r>
      <w:r w:rsidR="0080581F">
        <w:rPr>
          <w:color w:val="525252" w:themeColor="text1" w:themeTint="F2"/>
          <w:sz w:val="28"/>
          <w:szCs w:val="28"/>
          <w:lang w:val="uk-UA"/>
        </w:rPr>
        <w:t>І</w:t>
      </w:r>
      <w:r w:rsidRPr="00BB0283">
        <w:rPr>
          <w:color w:val="525252" w:themeColor="text1" w:themeTint="F2"/>
          <w:sz w:val="28"/>
          <w:szCs w:val="28"/>
          <w:lang w:val="uk-UA"/>
        </w:rPr>
        <w:t xml:space="preserve"> і </w:t>
      </w:r>
      <w:r w:rsidR="0080581F">
        <w:rPr>
          <w:color w:val="525252" w:themeColor="text1" w:themeTint="F2"/>
          <w:sz w:val="28"/>
          <w:szCs w:val="28"/>
          <w:lang w:val="uk-UA"/>
        </w:rPr>
        <w:t>ІІ</w:t>
      </w:r>
      <w:r w:rsidRPr="00BB0283">
        <w:rPr>
          <w:color w:val="525252" w:themeColor="text1" w:themeTint="F2"/>
          <w:sz w:val="28"/>
          <w:szCs w:val="28"/>
          <w:lang w:val="uk-UA"/>
        </w:rPr>
        <w:t xml:space="preserve"> рівнів управління закладом</w:t>
      </w:r>
      <w:r w:rsidR="00AC2C43">
        <w:rPr>
          <w:color w:val="525252" w:themeColor="text1" w:themeTint="F2"/>
          <w:sz w:val="28"/>
          <w:szCs w:val="28"/>
          <w:lang w:val="uk-UA"/>
        </w:rPr>
        <w:t xml:space="preserve"> охорони здоров’я</w:t>
      </w:r>
      <w:r w:rsidRPr="00BB0283">
        <w:rPr>
          <w:color w:val="525252" w:themeColor="text1" w:themeTint="F2"/>
          <w:sz w:val="28"/>
          <w:szCs w:val="28"/>
          <w:lang w:val="uk-UA"/>
        </w:rPr>
        <w:t>. Готуючи опис лікувально-діагностичного процесу, слід орієнтуватися на</w:t>
      </w:r>
      <w:r w:rsidR="00AC2C43">
        <w:rPr>
          <w:color w:val="525252" w:themeColor="text1" w:themeTint="F2"/>
          <w:sz w:val="28"/>
          <w:szCs w:val="28"/>
          <w:lang w:val="uk-UA"/>
        </w:rPr>
        <w:t xml:space="preserve"> </w:t>
      </w:r>
      <w:r w:rsidRPr="00BB0283">
        <w:rPr>
          <w:color w:val="525252" w:themeColor="text1" w:themeTint="F2"/>
          <w:sz w:val="28"/>
          <w:szCs w:val="28"/>
          <w:lang w:val="uk-UA"/>
        </w:rPr>
        <w:t>наявні медико-технологічні документи локального рівня.</w:t>
      </w:r>
    </w:p>
    <w:p w:rsidRPr="00BB0283" w:rsidR="00614489" w:rsidP="00BB0283" w:rsidRDefault="00614489" w14:paraId="277BE09D" w14:textId="3040477A">
      <w:pPr>
        <w:pStyle w:val="a4"/>
        <w:shd w:val="clear" w:color="auto" w:fill="FFFFFF"/>
        <w:spacing w:before="0" w:beforeAutospacing="0" w:after="0" w:afterAutospacing="0" w:line="360" w:lineRule="auto"/>
        <w:ind w:firstLine="567"/>
        <w:jc w:val="both"/>
        <w:rPr>
          <w:color w:val="525252" w:themeColor="text1" w:themeTint="F2"/>
          <w:sz w:val="28"/>
          <w:szCs w:val="28"/>
          <w:lang w:val="uk-UA"/>
        </w:rPr>
      </w:pPr>
      <w:r w:rsidRPr="00BB0283">
        <w:rPr>
          <w:color w:val="525252" w:themeColor="text1" w:themeTint="F2"/>
          <w:sz w:val="28"/>
          <w:szCs w:val="28"/>
          <w:lang w:val="uk-UA"/>
        </w:rPr>
        <w:t>Протоколи, за</w:t>
      </w:r>
      <w:r w:rsidR="00AC2C43">
        <w:rPr>
          <w:color w:val="525252" w:themeColor="text1" w:themeTint="F2"/>
          <w:sz w:val="28"/>
          <w:szCs w:val="28"/>
          <w:lang w:val="uk-UA"/>
        </w:rPr>
        <w:t xml:space="preserve"> </w:t>
      </w:r>
      <w:r w:rsidRPr="00BB0283">
        <w:rPr>
          <w:color w:val="525252" w:themeColor="text1" w:themeTint="F2"/>
          <w:sz w:val="28"/>
          <w:szCs w:val="28"/>
          <w:lang w:val="uk-UA"/>
        </w:rPr>
        <w:t xml:space="preserve">термінологією ДСТУ ISO 9001:2009, є свідченням виконання </w:t>
      </w:r>
      <w:r w:rsidR="00AC2C43">
        <w:rPr>
          <w:color w:val="525252" w:themeColor="text1" w:themeTint="F2"/>
          <w:sz w:val="28"/>
          <w:szCs w:val="28"/>
          <w:lang w:val="uk-UA"/>
        </w:rPr>
        <w:t xml:space="preserve">таких </w:t>
      </w:r>
      <w:r w:rsidRPr="00BB0283">
        <w:rPr>
          <w:color w:val="525252" w:themeColor="text1" w:themeTint="F2"/>
          <w:sz w:val="28"/>
          <w:szCs w:val="28"/>
          <w:lang w:val="uk-UA"/>
        </w:rPr>
        <w:t>робіт. Отже, ними є: первинна медична документація з</w:t>
      </w:r>
      <w:r w:rsidR="00AC2C43">
        <w:rPr>
          <w:color w:val="525252" w:themeColor="text1" w:themeTint="F2"/>
          <w:sz w:val="28"/>
          <w:szCs w:val="28"/>
          <w:lang w:val="uk-UA"/>
        </w:rPr>
        <w:t xml:space="preserve"> </w:t>
      </w:r>
      <w:r w:rsidRPr="00BB0283">
        <w:rPr>
          <w:color w:val="525252" w:themeColor="text1" w:themeTint="F2"/>
          <w:sz w:val="28"/>
          <w:szCs w:val="28"/>
          <w:lang w:val="uk-UA"/>
        </w:rPr>
        <w:t>записами про</w:t>
      </w:r>
      <w:r w:rsidR="00AC2C43">
        <w:rPr>
          <w:color w:val="525252" w:themeColor="text1" w:themeTint="F2"/>
          <w:sz w:val="28"/>
          <w:szCs w:val="28"/>
          <w:lang w:val="uk-UA"/>
        </w:rPr>
        <w:t xml:space="preserve"> </w:t>
      </w:r>
      <w:r w:rsidRPr="00BB0283">
        <w:rPr>
          <w:color w:val="525252" w:themeColor="text1" w:themeTint="F2"/>
          <w:sz w:val="28"/>
          <w:szCs w:val="28"/>
          <w:lang w:val="uk-UA"/>
        </w:rPr>
        <w:t xml:space="preserve">виконання лікарських призначень </w:t>
      </w:r>
      <w:r w:rsidR="00AC2C43">
        <w:rPr>
          <w:color w:val="525252" w:themeColor="text1" w:themeTint="F2"/>
          <w:sz w:val="28"/>
          <w:szCs w:val="28"/>
          <w:lang w:val="uk-UA"/>
        </w:rPr>
        <w:t>та</w:t>
      </w:r>
      <w:r w:rsidRPr="00BB0283">
        <w:rPr>
          <w:color w:val="525252" w:themeColor="text1" w:themeTint="F2"/>
          <w:sz w:val="28"/>
          <w:szCs w:val="28"/>
          <w:lang w:val="uk-UA"/>
        </w:rPr>
        <w:t xml:space="preserve"> проведення обстежень, закупівельні заявки, </w:t>
      </w:r>
      <w:r w:rsidRPr="00BB0283" w:rsidR="00AC2C43">
        <w:rPr>
          <w:color w:val="525252" w:themeColor="text1" w:themeTint="F2"/>
          <w:sz w:val="28"/>
          <w:szCs w:val="28"/>
          <w:lang w:val="uk-UA"/>
        </w:rPr>
        <w:t xml:space="preserve">облікові журнали, метрологічну перевірку обладнання, </w:t>
      </w:r>
      <w:r w:rsidRPr="00BB0283">
        <w:rPr>
          <w:color w:val="525252" w:themeColor="text1" w:themeTint="F2"/>
          <w:sz w:val="28"/>
          <w:szCs w:val="28"/>
          <w:lang w:val="uk-UA"/>
        </w:rPr>
        <w:t xml:space="preserve">документи, що засвідчують навчання персоналу, перевірки санітарно-епідемічного режиму, </w:t>
      </w:r>
      <w:r w:rsidRPr="00BB0283" w:rsidR="00AC2C43">
        <w:rPr>
          <w:color w:val="525252" w:themeColor="text1" w:themeTint="F2"/>
          <w:sz w:val="28"/>
          <w:szCs w:val="28"/>
          <w:lang w:val="uk-UA"/>
        </w:rPr>
        <w:t>соціологічні опитування</w:t>
      </w:r>
      <w:r w:rsidR="00AC2C43">
        <w:rPr>
          <w:color w:val="525252" w:themeColor="text1" w:themeTint="F2"/>
          <w:sz w:val="28"/>
          <w:szCs w:val="28"/>
          <w:lang w:val="uk-UA"/>
        </w:rPr>
        <w:t>,</w:t>
      </w:r>
      <w:r w:rsidRPr="00BB0283" w:rsidR="00AC2C43">
        <w:rPr>
          <w:color w:val="525252" w:themeColor="text1" w:themeTint="F2"/>
          <w:sz w:val="28"/>
          <w:szCs w:val="28"/>
          <w:lang w:val="uk-UA"/>
        </w:rPr>
        <w:t xml:space="preserve"> </w:t>
      </w:r>
      <w:r w:rsidRPr="00BB0283">
        <w:rPr>
          <w:color w:val="525252" w:themeColor="text1" w:themeTint="F2"/>
          <w:sz w:val="28"/>
          <w:szCs w:val="28"/>
          <w:lang w:val="uk-UA"/>
        </w:rPr>
        <w:t>експертну оцінку якості та ін. Протоколи за</w:t>
      </w:r>
      <w:r w:rsidR="00AC2C43">
        <w:rPr>
          <w:color w:val="525252" w:themeColor="text1" w:themeTint="F2"/>
          <w:sz w:val="28"/>
          <w:szCs w:val="28"/>
          <w:lang w:val="uk-UA"/>
        </w:rPr>
        <w:t xml:space="preserve"> </w:t>
      </w:r>
      <w:r w:rsidRPr="00BB0283">
        <w:rPr>
          <w:color w:val="525252" w:themeColor="text1" w:themeTint="F2"/>
          <w:sz w:val="28"/>
          <w:szCs w:val="28"/>
          <w:lang w:val="uk-UA"/>
        </w:rPr>
        <w:t xml:space="preserve">кількістю </w:t>
      </w:r>
      <w:r w:rsidR="00AC2C43">
        <w:rPr>
          <w:color w:val="525252" w:themeColor="text1" w:themeTint="F2"/>
          <w:sz w:val="28"/>
          <w:szCs w:val="28"/>
          <w:lang w:val="uk-UA"/>
        </w:rPr>
        <w:t xml:space="preserve">та </w:t>
      </w:r>
      <w:r w:rsidRPr="00BB0283">
        <w:rPr>
          <w:color w:val="525252" w:themeColor="text1" w:themeTint="F2"/>
          <w:sz w:val="28"/>
          <w:szCs w:val="28"/>
          <w:lang w:val="uk-UA"/>
        </w:rPr>
        <w:t xml:space="preserve">видами мають відповідати </w:t>
      </w:r>
      <w:r w:rsidR="00AC2C43">
        <w:rPr>
          <w:color w:val="525252" w:themeColor="text1" w:themeTint="F2"/>
          <w:sz w:val="28"/>
          <w:szCs w:val="28"/>
          <w:lang w:val="uk-UA"/>
        </w:rPr>
        <w:t>в</w:t>
      </w:r>
      <w:r w:rsidRPr="00BB0283">
        <w:rPr>
          <w:color w:val="525252" w:themeColor="text1" w:themeTint="F2"/>
          <w:sz w:val="28"/>
          <w:szCs w:val="28"/>
          <w:lang w:val="uk-UA"/>
        </w:rPr>
        <w:t xml:space="preserve">сім ідентифікованим процесам, оскільки кожний процес необхідно виконувати </w:t>
      </w:r>
      <w:r w:rsidR="00AC2C43">
        <w:rPr>
          <w:color w:val="525252" w:themeColor="text1" w:themeTint="F2"/>
          <w:sz w:val="28"/>
          <w:szCs w:val="28"/>
          <w:lang w:val="uk-UA"/>
        </w:rPr>
        <w:t xml:space="preserve">і </w:t>
      </w:r>
      <w:r w:rsidRPr="00BB0283">
        <w:rPr>
          <w:color w:val="525252" w:themeColor="text1" w:themeTint="F2"/>
          <w:sz w:val="28"/>
          <w:szCs w:val="28"/>
          <w:lang w:val="uk-UA"/>
        </w:rPr>
        <w:t xml:space="preserve">надавати докази </w:t>
      </w:r>
      <w:r w:rsidR="00AC2C43">
        <w:rPr>
          <w:color w:val="525252" w:themeColor="text1" w:themeTint="F2"/>
          <w:sz w:val="28"/>
          <w:szCs w:val="28"/>
          <w:lang w:val="uk-UA"/>
        </w:rPr>
        <w:t xml:space="preserve">щодо </w:t>
      </w:r>
      <w:r w:rsidRPr="00BB0283">
        <w:rPr>
          <w:color w:val="525252" w:themeColor="text1" w:themeTint="F2"/>
          <w:sz w:val="28"/>
          <w:szCs w:val="28"/>
          <w:lang w:val="uk-UA"/>
        </w:rPr>
        <w:t>його виконання.</w:t>
      </w:r>
    </w:p>
    <w:p w:rsidRPr="00BB0283" w:rsidR="00614489" w:rsidP="00BB0283" w:rsidRDefault="00614489" w14:paraId="56649C29" w14:textId="0A79E090">
      <w:pPr>
        <w:pStyle w:val="a4"/>
        <w:shd w:val="clear" w:color="auto" w:fill="FFFFFF"/>
        <w:spacing w:before="0" w:beforeAutospacing="0" w:after="0" w:afterAutospacing="0" w:line="360" w:lineRule="auto"/>
        <w:ind w:firstLine="567"/>
        <w:jc w:val="both"/>
        <w:rPr>
          <w:color w:val="525252" w:themeColor="text1" w:themeTint="F2"/>
          <w:sz w:val="28"/>
          <w:szCs w:val="28"/>
          <w:lang w:val="uk-UA"/>
        </w:rPr>
      </w:pPr>
      <w:r w:rsidRPr="00BB0283">
        <w:rPr>
          <w:color w:val="525252" w:themeColor="text1" w:themeTint="F2"/>
          <w:sz w:val="28"/>
          <w:szCs w:val="28"/>
          <w:lang w:val="uk-UA"/>
        </w:rPr>
        <w:t>Решта документів (</w:t>
      </w:r>
      <w:r w:rsidRPr="00BB0283" w:rsidR="00AC2C43">
        <w:rPr>
          <w:color w:val="525252" w:themeColor="text1" w:themeTint="F2"/>
          <w:sz w:val="28"/>
          <w:szCs w:val="28"/>
          <w:lang w:val="uk-UA"/>
        </w:rPr>
        <w:t xml:space="preserve">стандарти акредитації, </w:t>
      </w:r>
      <w:r w:rsidRPr="00BB0283">
        <w:rPr>
          <w:color w:val="525252" w:themeColor="text1" w:themeTint="F2"/>
          <w:sz w:val="28"/>
          <w:szCs w:val="28"/>
          <w:lang w:val="uk-UA"/>
        </w:rPr>
        <w:t xml:space="preserve">нормативно-правові акти </w:t>
      </w:r>
      <w:r w:rsidR="00AC2C43">
        <w:rPr>
          <w:color w:val="525252" w:themeColor="text1" w:themeTint="F2"/>
          <w:sz w:val="28"/>
          <w:szCs w:val="28"/>
          <w:lang w:val="uk-UA"/>
        </w:rPr>
        <w:t>і</w:t>
      </w:r>
      <w:r w:rsidRPr="00BB0283">
        <w:rPr>
          <w:color w:val="525252" w:themeColor="text1" w:themeTint="F2"/>
          <w:sz w:val="28"/>
          <w:szCs w:val="28"/>
          <w:lang w:val="uk-UA"/>
        </w:rPr>
        <w:t xml:space="preserve"> технічні регламенти, </w:t>
      </w:r>
      <w:r w:rsidRPr="00BB0283" w:rsidR="00AC2C43">
        <w:rPr>
          <w:color w:val="525252" w:themeColor="text1" w:themeTint="F2"/>
          <w:sz w:val="28"/>
          <w:szCs w:val="28"/>
          <w:lang w:val="uk-UA"/>
        </w:rPr>
        <w:t>посадові інструкції</w:t>
      </w:r>
      <w:r w:rsidR="00AC2C43">
        <w:rPr>
          <w:color w:val="525252" w:themeColor="text1" w:themeTint="F2"/>
          <w:sz w:val="28"/>
          <w:szCs w:val="28"/>
          <w:lang w:val="uk-UA"/>
        </w:rPr>
        <w:t>,</w:t>
      </w:r>
      <w:r w:rsidRPr="00BB0283" w:rsidR="00AC2C43">
        <w:rPr>
          <w:color w:val="525252" w:themeColor="text1" w:themeTint="F2"/>
          <w:sz w:val="28"/>
          <w:szCs w:val="28"/>
          <w:lang w:val="uk-UA"/>
        </w:rPr>
        <w:t xml:space="preserve"> </w:t>
      </w:r>
      <w:r w:rsidRPr="00BB0283" w:rsidR="00AC2C43">
        <w:rPr>
          <w:color w:val="525252" w:themeColor="text1" w:themeTint="F2"/>
          <w:sz w:val="28"/>
          <w:szCs w:val="28"/>
          <w:lang w:val="uk-UA"/>
        </w:rPr>
        <w:t xml:space="preserve">положення про структурні підрозділи, </w:t>
      </w:r>
      <w:r w:rsidRPr="00BB0283">
        <w:rPr>
          <w:color w:val="525252" w:themeColor="text1" w:themeTint="F2"/>
          <w:sz w:val="28"/>
          <w:szCs w:val="28"/>
          <w:lang w:val="uk-UA"/>
        </w:rPr>
        <w:t xml:space="preserve">УКПМД, ДФ ЛЗ) вже існують, але </w:t>
      </w:r>
      <w:r w:rsidR="00AC2C43">
        <w:rPr>
          <w:color w:val="525252" w:themeColor="text1" w:themeTint="F2"/>
          <w:sz w:val="28"/>
          <w:szCs w:val="28"/>
          <w:lang w:val="uk-UA"/>
        </w:rPr>
        <w:t xml:space="preserve">й </w:t>
      </w:r>
      <w:r w:rsidRPr="00BB0283">
        <w:rPr>
          <w:color w:val="525252" w:themeColor="text1" w:themeTint="F2"/>
          <w:sz w:val="28"/>
          <w:szCs w:val="28"/>
          <w:lang w:val="uk-UA"/>
        </w:rPr>
        <w:t xml:space="preserve">потребують внесення певних </w:t>
      </w:r>
      <w:r w:rsidR="00AC2C43">
        <w:rPr>
          <w:color w:val="525252" w:themeColor="text1" w:themeTint="F2"/>
          <w:sz w:val="28"/>
          <w:szCs w:val="28"/>
          <w:lang w:val="uk-UA"/>
        </w:rPr>
        <w:t>коректив</w:t>
      </w:r>
      <w:r w:rsidRPr="00BB0283">
        <w:rPr>
          <w:color w:val="525252" w:themeColor="text1" w:themeTint="F2"/>
          <w:sz w:val="28"/>
          <w:szCs w:val="28"/>
          <w:lang w:val="uk-UA"/>
        </w:rPr>
        <w:t>, відповідно до</w:t>
      </w:r>
      <w:r w:rsidR="00AC2C43">
        <w:rPr>
          <w:color w:val="525252" w:themeColor="text1" w:themeTint="F2"/>
          <w:sz w:val="28"/>
          <w:szCs w:val="28"/>
          <w:lang w:val="uk-UA"/>
        </w:rPr>
        <w:t xml:space="preserve"> </w:t>
      </w:r>
      <w:r w:rsidRPr="00BB0283">
        <w:rPr>
          <w:color w:val="525252" w:themeColor="text1" w:themeTint="F2"/>
          <w:sz w:val="28"/>
          <w:szCs w:val="28"/>
          <w:lang w:val="uk-UA"/>
        </w:rPr>
        <w:t xml:space="preserve">додаткових вимог </w:t>
      </w:r>
      <w:r w:rsidR="00AC2C43">
        <w:rPr>
          <w:color w:val="525252" w:themeColor="text1" w:themeTint="F2"/>
          <w:sz w:val="28"/>
          <w:szCs w:val="28"/>
          <w:lang w:val="uk-UA"/>
        </w:rPr>
        <w:t xml:space="preserve">у </w:t>
      </w:r>
      <w:r w:rsidRPr="00BB0283">
        <w:rPr>
          <w:color w:val="525252" w:themeColor="text1" w:themeTint="F2"/>
          <w:sz w:val="28"/>
          <w:szCs w:val="28"/>
          <w:lang w:val="uk-UA"/>
        </w:rPr>
        <w:t>ДСТУ ISO 9001:2009 щодо</w:t>
      </w:r>
      <w:r w:rsidR="00AC2C43">
        <w:rPr>
          <w:color w:val="525252" w:themeColor="text1" w:themeTint="F2"/>
          <w:sz w:val="28"/>
          <w:szCs w:val="28"/>
          <w:lang w:val="uk-UA"/>
        </w:rPr>
        <w:t xml:space="preserve"> </w:t>
      </w:r>
      <w:r w:rsidRPr="00BB0283">
        <w:rPr>
          <w:color w:val="525252" w:themeColor="text1" w:themeTint="F2"/>
          <w:sz w:val="28"/>
          <w:szCs w:val="28"/>
          <w:lang w:val="uk-UA"/>
        </w:rPr>
        <w:t>забезпечення якості.</w:t>
      </w:r>
    </w:p>
    <w:p w:rsidRPr="00BB0283" w:rsidR="00614489" w:rsidP="00BB0283" w:rsidRDefault="00614489" w14:paraId="6CC7A26A" w14:textId="7704D8C4">
      <w:pPr>
        <w:pStyle w:val="a4"/>
        <w:shd w:val="clear" w:color="auto" w:fill="FFFFFF"/>
        <w:spacing w:before="0" w:beforeAutospacing="0" w:after="0" w:afterAutospacing="0" w:line="360" w:lineRule="auto"/>
        <w:ind w:firstLine="567"/>
        <w:jc w:val="both"/>
        <w:rPr>
          <w:color w:val="525252" w:themeColor="text1" w:themeTint="F2"/>
          <w:sz w:val="28"/>
          <w:szCs w:val="28"/>
          <w:lang w:val="uk-UA"/>
        </w:rPr>
      </w:pPr>
      <w:r w:rsidRPr="00BB0283">
        <w:rPr>
          <w:color w:val="525252" w:themeColor="text1" w:themeTint="F2"/>
          <w:sz w:val="28"/>
          <w:szCs w:val="28"/>
          <w:lang w:val="uk-UA"/>
        </w:rPr>
        <w:t xml:space="preserve">3. Розподіл відповідальності </w:t>
      </w:r>
      <w:r w:rsidR="0044108D">
        <w:rPr>
          <w:color w:val="525252" w:themeColor="text1" w:themeTint="F2"/>
          <w:sz w:val="28"/>
          <w:szCs w:val="28"/>
          <w:lang w:val="uk-UA"/>
        </w:rPr>
        <w:t>та</w:t>
      </w:r>
      <w:r w:rsidRPr="00BB0283">
        <w:rPr>
          <w:color w:val="525252" w:themeColor="text1" w:themeTint="F2"/>
          <w:sz w:val="28"/>
          <w:szCs w:val="28"/>
          <w:lang w:val="uk-UA"/>
        </w:rPr>
        <w:t xml:space="preserve"> повноважень</w:t>
      </w:r>
      <w:r w:rsidR="0044108D">
        <w:rPr>
          <w:color w:val="525252" w:themeColor="text1" w:themeTint="F2"/>
          <w:sz w:val="28"/>
          <w:szCs w:val="28"/>
          <w:lang w:val="uk-UA"/>
        </w:rPr>
        <w:t xml:space="preserve"> в </w:t>
      </w:r>
      <w:r w:rsidRPr="00BB0283">
        <w:rPr>
          <w:color w:val="525252" w:themeColor="text1" w:themeTint="F2"/>
          <w:sz w:val="28"/>
          <w:szCs w:val="28"/>
          <w:lang w:val="uk-UA"/>
        </w:rPr>
        <w:t>системі управління якістю медичної допомоги має базуватися на</w:t>
      </w:r>
      <w:r w:rsidR="0044108D">
        <w:rPr>
          <w:color w:val="525252" w:themeColor="text1" w:themeTint="F2"/>
          <w:sz w:val="28"/>
          <w:szCs w:val="28"/>
          <w:lang w:val="uk-UA"/>
        </w:rPr>
        <w:t xml:space="preserve"> у</w:t>
      </w:r>
      <w:r w:rsidRPr="00BB0283">
        <w:rPr>
          <w:color w:val="525252" w:themeColor="text1" w:themeTint="F2"/>
          <w:sz w:val="28"/>
          <w:szCs w:val="28"/>
          <w:lang w:val="uk-UA"/>
        </w:rPr>
        <w:t xml:space="preserve">рахуванні існуючих </w:t>
      </w:r>
      <w:r w:rsidRPr="00BB0283">
        <w:rPr>
          <w:color w:val="525252" w:themeColor="text1" w:themeTint="F2"/>
          <w:sz w:val="28"/>
          <w:szCs w:val="28"/>
          <w:lang w:val="uk-UA"/>
        </w:rPr>
        <w:lastRenderedPageBreak/>
        <w:t xml:space="preserve">організаційної структури </w:t>
      </w:r>
      <w:r w:rsidR="0044108D">
        <w:rPr>
          <w:color w:val="525252" w:themeColor="text1" w:themeTint="F2"/>
          <w:sz w:val="28"/>
          <w:szCs w:val="28"/>
          <w:lang w:val="uk-UA"/>
        </w:rPr>
        <w:t>і</w:t>
      </w:r>
      <w:r w:rsidRPr="00BB0283">
        <w:rPr>
          <w:color w:val="525252" w:themeColor="text1" w:themeTint="F2"/>
          <w:sz w:val="28"/>
          <w:szCs w:val="28"/>
          <w:lang w:val="uk-UA"/>
        </w:rPr>
        <w:t xml:space="preserve"> матричних утворень</w:t>
      </w:r>
      <w:r w:rsidR="0044108D">
        <w:rPr>
          <w:color w:val="525252" w:themeColor="text1" w:themeTint="F2"/>
          <w:sz w:val="28"/>
          <w:szCs w:val="28"/>
          <w:lang w:val="uk-UA"/>
        </w:rPr>
        <w:t xml:space="preserve"> -</w:t>
      </w:r>
      <w:r w:rsidRPr="00BB0283">
        <w:rPr>
          <w:color w:val="525252" w:themeColor="text1" w:themeTint="F2"/>
          <w:sz w:val="28"/>
          <w:szCs w:val="28"/>
          <w:lang w:val="uk-UA"/>
        </w:rPr>
        <w:t xml:space="preserve"> медичної ради закладу, робочих груп </w:t>
      </w:r>
      <w:r w:rsidR="0044108D">
        <w:rPr>
          <w:color w:val="525252" w:themeColor="text1" w:themeTint="F2"/>
          <w:sz w:val="28"/>
          <w:szCs w:val="28"/>
          <w:lang w:val="uk-UA"/>
        </w:rPr>
        <w:t xml:space="preserve">із </w:t>
      </w:r>
      <w:r w:rsidRPr="00BB0283">
        <w:rPr>
          <w:color w:val="525252" w:themeColor="text1" w:themeTint="F2"/>
          <w:sz w:val="28"/>
          <w:szCs w:val="28"/>
          <w:lang w:val="uk-UA"/>
        </w:rPr>
        <w:t xml:space="preserve">створення локальних стандартів, </w:t>
      </w:r>
      <w:r w:rsidRPr="00BB0283" w:rsidR="0044108D">
        <w:rPr>
          <w:color w:val="525252" w:themeColor="text1" w:themeTint="F2"/>
          <w:sz w:val="28"/>
          <w:szCs w:val="28"/>
          <w:lang w:val="uk-UA"/>
        </w:rPr>
        <w:t xml:space="preserve">експертних груп, </w:t>
      </w:r>
      <w:r w:rsidRPr="00BB0283">
        <w:rPr>
          <w:color w:val="525252" w:themeColor="text1" w:themeTint="F2"/>
          <w:sz w:val="28"/>
          <w:szCs w:val="28"/>
          <w:lang w:val="uk-UA"/>
        </w:rPr>
        <w:t xml:space="preserve">фармакотерапевтичної комісії, комісії </w:t>
      </w:r>
      <w:r w:rsidR="0044108D">
        <w:rPr>
          <w:color w:val="525252" w:themeColor="text1" w:themeTint="F2"/>
          <w:sz w:val="28"/>
          <w:szCs w:val="28"/>
          <w:lang w:val="uk-UA"/>
        </w:rPr>
        <w:t>і</w:t>
      </w:r>
      <w:r w:rsidRPr="00BB0283">
        <w:rPr>
          <w:color w:val="525252" w:themeColor="text1" w:themeTint="F2"/>
          <w:sz w:val="28"/>
          <w:szCs w:val="28"/>
          <w:lang w:val="uk-UA"/>
        </w:rPr>
        <w:t>з</w:t>
      </w:r>
      <w:r w:rsidR="0044108D">
        <w:rPr>
          <w:color w:val="525252" w:themeColor="text1" w:themeTint="F2"/>
          <w:sz w:val="28"/>
          <w:szCs w:val="28"/>
          <w:lang w:val="uk-UA"/>
        </w:rPr>
        <w:t xml:space="preserve"> </w:t>
      </w:r>
      <w:r w:rsidRPr="00BB0283">
        <w:rPr>
          <w:color w:val="525252" w:themeColor="text1" w:themeTint="F2"/>
          <w:sz w:val="28"/>
          <w:szCs w:val="28"/>
          <w:lang w:val="uk-UA"/>
        </w:rPr>
        <w:t>інфекційного контролю та ін</w:t>
      </w:r>
      <w:r w:rsidR="0044108D">
        <w:rPr>
          <w:color w:val="525252" w:themeColor="text1" w:themeTint="F2"/>
          <w:sz w:val="28"/>
          <w:szCs w:val="28"/>
          <w:lang w:val="uk-UA"/>
        </w:rPr>
        <w:t>ших</w:t>
      </w:r>
      <w:r w:rsidRPr="00BB0283">
        <w:rPr>
          <w:color w:val="525252" w:themeColor="text1" w:themeTint="F2"/>
          <w:sz w:val="28"/>
          <w:szCs w:val="28"/>
          <w:lang w:val="uk-UA"/>
        </w:rPr>
        <w:t xml:space="preserve">. Можливі зміни </w:t>
      </w:r>
      <w:r w:rsidR="0044108D">
        <w:rPr>
          <w:color w:val="525252" w:themeColor="text1" w:themeTint="F2"/>
          <w:sz w:val="28"/>
          <w:szCs w:val="28"/>
          <w:lang w:val="uk-UA"/>
        </w:rPr>
        <w:t xml:space="preserve">в </w:t>
      </w:r>
      <w:r w:rsidRPr="00BB0283">
        <w:rPr>
          <w:color w:val="525252" w:themeColor="text1" w:themeTint="F2"/>
          <w:sz w:val="28"/>
          <w:szCs w:val="28"/>
          <w:lang w:val="uk-UA"/>
        </w:rPr>
        <w:t xml:space="preserve">видах </w:t>
      </w:r>
      <w:r w:rsidR="0044108D">
        <w:rPr>
          <w:color w:val="525252" w:themeColor="text1" w:themeTint="F2"/>
          <w:sz w:val="28"/>
          <w:szCs w:val="28"/>
          <w:lang w:val="uk-UA"/>
        </w:rPr>
        <w:t>та</w:t>
      </w:r>
      <w:r w:rsidRPr="00BB0283">
        <w:rPr>
          <w:color w:val="525252" w:themeColor="text1" w:themeTint="F2"/>
          <w:sz w:val="28"/>
          <w:szCs w:val="28"/>
          <w:lang w:val="uk-UA"/>
        </w:rPr>
        <w:t xml:space="preserve"> складі матричних груп слід здійснювати на</w:t>
      </w:r>
      <w:r w:rsidR="0044108D">
        <w:rPr>
          <w:color w:val="525252" w:themeColor="text1" w:themeTint="F2"/>
          <w:sz w:val="28"/>
          <w:szCs w:val="28"/>
          <w:lang w:val="uk-UA"/>
        </w:rPr>
        <w:t xml:space="preserve"> </w:t>
      </w:r>
      <w:r w:rsidRPr="00BB0283">
        <w:rPr>
          <w:color w:val="525252" w:themeColor="text1" w:themeTint="F2"/>
          <w:sz w:val="28"/>
          <w:szCs w:val="28"/>
          <w:lang w:val="uk-UA"/>
        </w:rPr>
        <w:t xml:space="preserve">основі потреби </w:t>
      </w:r>
      <w:r w:rsidR="0044108D">
        <w:rPr>
          <w:color w:val="525252" w:themeColor="text1" w:themeTint="F2"/>
          <w:sz w:val="28"/>
          <w:szCs w:val="28"/>
          <w:lang w:val="uk-UA"/>
        </w:rPr>
        <w:t xml:space="preserve">в </w:t>
      </w:r>
      <w:r w:rsidRPr="00BB0283">
        <w:rPr>
          <w:color w:val="525252" w:themeColor="text1" w:themeTint="F2"/>
          <w:sz w:val="28"/>
          <w:szCs w:val="28"/>
          <w:lang w:val="uk-UA"/>
        </w:rPr>
        <w:t xml:space="preserve">їх специфічній діяльності </w:t>
      </w:r>
      <w:r w:rsidR="0044108D">
        <w:rPr>
          <w:color w:val="525252" w:themeColor="text1" w:themeTint="F2"/>
          <w:sz w:val="28"/>
          <w:szCs w:val="28"/>
          <w:lang w:val="uk-UA"/>
        </w:rPr>
        <w:t>і</w:t>
      </w:r>
      <w:r w:rsidRPr="00BB0283">
        <w:rPr>
          <w:color w:val="525252" w:themeColor="text1" w:themeTint="F2"/>
          <w:sz w:val="28"/>
          <w:szCs w:val="28"/>
          <w:lang w:val="uk-UA"/>
        </w:rPr>
        <w:t>з</w:t>
      </w:r>
      <w:r w:rsidR="0044108D">
        <w:rPr>
          <w:color w:val="525252" w:themeColor="text1" w:themeTint="F2"/>
          <w:sz w:val="28"/>
          <w:szCs w:val="28"/>
          <w:lang w:val="uk-UA"/>
        </w:rPr>
        <w:t xml:space="preserve"> </w:t>
      </w:r>
      <w:r w:rsidRPr="00BB0283">
        <w:rPr>
          <w:color w:val="525252" w:themeColor="text1" w:themeTint="F2"/>
          <w:sz w:val="28"/>
          <w:szCs w:val="28"/>
          <w:lang w:val="uk-UA"/>
        </w:rPr>
        <w:t xml:space="preserve">планування, забезпечення, моніторингу </w:t>
      </w:r>
      <w:r w:rsidR="0044108D">
        <w:rPr>
          <w:color w:val="525252" w:themeColor="text1" w:themeTint="F2"/>
          <w:sz w:val="28"/>
          <w:szCs w:val="28"/>
          <w:lang w:val="uk-UA"/>
        </w:rPr>
        <w:t>та</w:t>
      </w:r>
      <w:r w:rsidRPr="00BB0283">
        <w:rPr>
          <w:color w:val="525252" w:themeColor="text1" w:themeTint="F2"/>
          <w:sz w:val="28"/>
          <w:szCs w:val="28"/>
          <w:lang w:val="uk-UA"/>
        </w:rPr>
        <w:t xml:space="preserve"> поліпшення якості. Такий підхід зумов</w:t>
      </w:r>
      <w:r w:rsidR="0044108D">
        <w:rPr>
          <w:color w:val="525252" w:themeColor="text1" w:themeTint="F2"/>
          <w:sz w:val="28"/>
          <w:szCs w:val="28"/>
          <w:lang w:val="uk-UA"/>
        </w:rPr>
        <w:t>лює</w:t>
      </w:r>
      <w:r w:rsidRPr="00BB0283">
        <w:rPr>
          <w:color w:val="525252" w:themeColor="text1" w:themeTint="F2"/>
          <w:sz w:val="28"/>
          <w:szCs w:val="28"/>
          <w:lang w:val="uk-UA"/>
        </w:rPr>
        <w:t xml:space="preserve"> покладання лише необхідних функцій на</w:t>
      </w:r>
      <w:r w:rsidR="0044108D">
        <w:rPr>
          <w:color w:val="525252" w:themeColor="text1" w:themeTint="F2"/>
          <w:sz w:val="28"/>
          <w:szCs w:val="28"/>
          <w:lang w:val="uk-UA"/>
        </w:rPr>
        <w:t xml:space="preserve"> </w:t>
      </w:r>
      <w:r w:rsidRPr="00BB0283">
        <w:rPr>
          <w:color w:val="525252" w:themeColor="text1" w:themeTint="F2"/>
          <w:sz w:val="28"/>
          <w:szCs w:val="28"/>
          <w:lang w:val="uk-UA"/>
        </w:rPr>
        <w:t xml:space="preserve">існуючі структури </w:t>
      </w:r>
      <w:r w:rsidR="0044108D">
        <w:rPr>
          <w:color w:val="525252" w:themeColor="text1" w:themeTint="F2"/>
          <w:sz w:val="28"/>
          <w:szCs w:val="28"/>
          <w:lang w:val="uk-UA"/>
        </w:rPr>
        <w:t xml:space="preserve">та </w:t>
      </w:r>
      <w:r w:rsidRPr="00BB0283">
        <w:rPr>
          <w:color w:val="525252" w:themeColor="text1" w:themeTint="F2"/>
          <w:sz w:val="28"/>
          <w:szCs w:val="28"/>
          <w:lang w:val="uk-UA"/>
        </w:rPr>
        <w:t>усунення тих робіт, що виявилися зайвими.</w:t>
      </w:r>
    </w:p>
    <w:p w:rsidRPr="00BB0283" w:rsidR="00614489" w:rsidP="00BB0283" w:rsidRDefault="00614489" w14:paraId="41AEAE53" w14:textId="5A179F84">
      <w:pPr>
        <w:pStyle w:val="a4"/>
        <w:shd w:val="clear" w:color="auto" w:fill="FFFFFF"/>
        <w:spacing w:before="0" w:beforeAutospacing="0" w:after="0" w:afterAutospacing="0" w:line="360" w:lineRule="auto"/>
        <w:ind w:firstLine="567"/>
        <w:jc w:val="both"/>
        <w:rPr>
          <w:color w:val="525252" w:themeColor="text1" w:themeTint="F2"/>
          <w:sz w:val="28"/>
          <w:szCs w:val="28"/>
          <w:lang w:val="uk-UA"/>
        </w:rPr>
      </w:pPr>
      <w:r w:rsidRPr="00BB0283">
        <w:rPr>
          <w:color w:val="525252" w:themeColor="text1" w:themeTint="F2"/>
          <w:sz w:val="28"/>
          <w:szCs w:val="28"/>
          <w:lang w:val="uk-UA"/>
        </w:rPr>
        <w:t xml:space="preserve">Функцію координатора </w:t>
      </w:r>
      <w:r w:rsidR="0044108D">
        <w:rPr>
          <w:color w:val="525252" w:themeColor="text1" w:themeTint="F2"/>
          <w:sz w:val="28"/>
          <w:szCs w:val="28"/>
          <w:lang w:val="uk-UA"/>
        </w:rPr>
        <w:t xml:space="preserve">у </w:t>
      </w:r>
      <w:r w:rsidRPr="00BB0283">
        <w:rPr>
          <w:color w:val="525252" w:themeColor="text1" w:themeTint="F2"/>
          <w:sz w:val="28"/>
          <w:szCs w:val="28"/>
          <w:lang w:val="uk-UA"/>
        </w:rPr>
        <w:t>системі управління я</w:t>
      </w:r>
      <w:r w:rsidR="00BB0283">
        <w:rPr>
          <w:color w:val="525252" w:themeColor="text1" w:themeTint="F2"/>
          <w:sz w:val="28"/>
          <w:szCs w:val="28"/>
          <w:lang w:val="uk-UA"/>
        </w:rPr>
        <w:t>кістю стандарт ДСТУ ISO 9001:2015</w:t>
      </w:r>
      <w:r w:rsidRPr="00BB0283">
        <w:rPr>
          <w:color w:val="525252" w:themeColor="text1" w:themeTint="F2"/>
          <w:sz w:val="28"/>
          <w:szCs w:val="28"/>
          <w:lang w:val="uk-UA"/>
        </w:rPr>
        <w:t xml:space="preserve"> рекомендує</w:t>
      </w:r>
      <w:r w:rsidR="0044108D">
        <w:rPr>
          <w:color w:val="525252" w:themeColor="text1" w:themeTint="F2"/>
          <w:sz w:val="28"/>
          <w:szCs w:val="28"/>
          <w:lang w:val="uk-UA"/>
        </w:rPr>
        <w:t>ться</w:t>
      </w:r>
      <w:r w:rsidRPr="00BB0283">
        <w:rPr>
          <w:color w:val="525252" w:themeColor="text1" w:themeTint="F2"/>
          <w:sz w:val="28"/>
          <w:szCs w:val="28"/>
          <w:lang w:val="uk-UA"/>
        </w:rPr>
        <w:t xml:space="preserve"> надати одному з</w:t>
      </w:r>
      <w:r w:rsidR="0044108D">
        <w:rPr>
          <w:color w:val="525252" w:themeColor="text1" w:themeTint="F2"/>
          <w:sz w:val="28"/>
          <w:szCs w:val="28"/>
          <w:lang w:val="uk-UA"/>
        </w:rPr>
        <w:t xml:space="preserve"> </w:t>
      </w:r>
      <w:r w:rsidRPr="00BB0283">
        <w:rPr>
          <w:color w:val="525252" w:themeColor="text1" w:themeTint="F2"/>
          <w:sz w:val="28"/>
          <w:szCs w:val="28"/>
          <w:lang w:val="uk-UA"/>
        </w:rPr>
        <w:t>заступників першого керівника закладу.</w:t>
      </w:r>
    </w:p>
    <w:p w:rsidRPr="00BB0283" w:rsidR="00614489" w:rsidP="00BB0283" w:rsidRDefault="00614489" w14:paraId="65627CB1" w14:textId="0A0DB43E">
      <w:pPr>
        <w:pStyle w:val="a4"/>
        <w:shd w:val="clear" w:color="auto" w:fill="FFFFFF"/>
        <w:spacing w:before="0" w:beforeAutospacing="0" w:after="0" w:afterAutospacing="0" w:line="360" w:lineRule="auto"/>
        <w:ind w:firstLine="567"/>
        <w:jc w:val="both"/>
        <w:rPr>
          <w:color w:val="525252" w:themeColor="text1" w:themeTint="F2"/>
          <w:sz w:val="28"/>
          <w:szCs w:val="28"/>
          <w:lang w:val="uk-UA"/>
        </w:rPr>
      </w:pPr>
      <w:r w:rsidRPr="00BB0283">
        <w:rPr>
          <w:color w:val="525252" w:themeColor="text1" w:themeTint="F2"/>
          <w:sz w:val="28"/>
          <w:szCs w:val="28"/>
          <w:lang w:val="uk-UA"/>
        </w:rPr>
        <w:t xml:space="preserve">Стандартом також передбачається проведення внутрішніх аудитів </w:t>
      </w:r>
      <w:r w:rsidR="0044108D">
        <w:rPr>
          <w:color w:val="525252" w:themeColor="text1" w:themeTint="F2"/>
          <w:sz w:val="28"/>
          <w:szCs w:val="28"/>
          <w:lang w:val="uk-UA"/>
        </w:rPr>
        <w:t xml:space="preserve">з </w:t>
      </w:r>
      <w:r w:rsidRPr="00BB0283">
        <w:rPr>
          <w:color w:val="525252" w:themeColor="text1" w:themeTint="F2"/>
          <w:sz w:val="28"/>
          <w:szCs w:val="28"/>
          <w:lang w:val="uk-UA"/>
        </w:rPr>
        <w:t xml:space="preserve">якості, для чого необхідно створити відповідну службу </w:t>
      </w:r>
      <w:r w:rsidR="00696DAA">
        <w:rPr>
          <w:color w:val="525252" w:themeColor="text1" w:themeTint="F2"/>
          <w:sz w:val="28"/>
          <w:szCs w:val="28"/>
          <w:lang w:val="uk-UA"/>
        </w:rPr>
        <w:t xml:space="preserve">у </w:t>
      </w:r>
      <w:r w:rsidRPr="00BB0283">
        <w:rPr>
          <w:color w:val="525252" w:themeColor="text1" w:themeTint="F2"/>
          <w:sz w:val="28"/>
          <w:szCs w:val="28"/>
          <w:lang w:val="uk-UA"/>
        </w:rPr>
        <w:t>закладі охорони здоров’я.</w:t>
      </w:r>
    </w:p>
    <w:p w:rsidRPr="00BB0283" w:rsidR="00614489" w:rsidP="00BB0283" w:rsidRDefault="00614489" w14:paraId="0E568AA4" w14:textId="100EE513">
      <w:pPr>
        <w:pStyle w:val="a4"/>
        <w:shd w:val="clear" w:color="auto" w:fill="FFFFFF"/>
        <w:spacing w:before="0" w:beforeAutospacing="0" w:after="0" w:afterAutospacing="0" w:line="360" w:lineRule="auto"/>
        <w:ind w:firstLine="567"/>
        <w:jc w:val="both"/>
        <w:rPr>
          <w:color w:val="525252" w:themeColor="text1" w:themeTint="F2"/>
          <w:sz w:val="28"/>
          <w:szCs w:val="28"/>
          <w:lang w:val="uk-UA"/>
        </w:rPr>
      </w:pPr>
      <w:r w:rsidRPr="00BB0283">
        <w:rPr>
          <w:color w:val="525252" w:themeColor="text1" w:themeTint="F2"/>
          <w:sz w:val="28"/>
          <w:szCs w:val="28"/>
          <w:lang w:val="uk-UA"/>
        </w:rPr>
        <w:t xml:space="preserve">Управління людськими ресурсами, згідно </w:t>
      </w:r>
      <w:r w:rsidR="00696DAA">
        <w:rPr>
          <w:color w:val="525252" w:themeColor="text1" w:themeTint="F2"/>
          <w:sz w:val="28"/>
          <w:szCs w:val="28"/>
          <w:lang w:val="uk-UA"/>
        </w:rPr>
        <w:t xml:space="preserve">із </w:t>
      </w:r>
      <w:r w:rsidRPr="00BB0283">
        <w:rPr>
          <w:color w:val="525252" w:themeColor="text1" w:themeTint="F2"/>
          <w:sz w:val="28"/>
          <w:szCs w:val="28"/>
          <w:lang w:val="uk-UA"/>
        </w:rPr>
        <w:t>ДСТУ ISO 9001:20</w:t>
      </w:r>
      <w:r w:rsidR="00972259">
        <w:rPr>
          <w:color w:val="525252" w:themeColor="text1" w:themeTint="F2"/>
          <w:sz w:val="28"/>
          <w:szCs w:val="28"/>
          <w:lang w:val="uk-UA"/>
        </w:rPr>
        <w:t>15</w:t>
      </w:r>
      <w:r w:rsidRPr="00BB0283">
        <w:rPr>
          <w:color w:val="525252" w:themeColor="text1" w:themeTint="F2"/>
          <w:sz w:val="28"/>
          <w:szCs w:val="28"/>
          <w:lang w:val="uk-UA"/>
        </w:rPr>
        <w:t xml:space="preserve">, включає оцінку компетентності персоналу, яку необхідно запровадити як регулярний процес </w:t>
      </w:r>
      <w:r w:rsidR="00696DAA">
        <w:rPr>
          <w:color w:val="525252" w:themeColor="text1" w:themeTint="F2"/>
          <w:sz w:val="28"/>
          <w:szCs w:val="28"/>
          <w:lang w:val="uk-UA"/>
        </w:rPr>
        <w:t xml:space="preserve">в </w:t>
      </w:r>
      <w:r w:rsidRPr="00BB0283">
        <w:rPr>
          <w:color w:val="525252" w:themeColor="text1" w:themeTint="F2"/>
          <w:sz w:val="28"/>
          <w:szCs w:val="28"/>
          <w:lang w:val="uk-UA"/>
        </w:rPr>
        <w:t xml:space="preserve">діяльності закладу </w:t>
      </w:r>
      <w:r w:rsidR="00696DAA">
        <w:rPr>
          <w:color w:val="525252" w:themeColor="text1" w:themeTint="F2"/>
          <w:sz w:val="28"/>
          <w:szCs w:val="28"/>
          <w:lang w:val="uk-UA"/>
        </w:rPr>
        <w:t xml:space="preserve">із </w:t>
      </w:r>
      <w:r w:rsidRPr="00BB0283">
        <w:rPr>
          <w:color w:val="525252" w:themeColor="text1" w:themeTint="F2"/>
          <w:sz w:val="28"/>
          <w:szCs w:val="28"/>
          <w:lang w:val="uk-UA"/>
        </w:rPr>
        <w:t xml:space="preserve">розробкою відповідної методики. Безперервний процес навчання персоналу </w:t>
      </w:r>
      <w:r w:rsidR="00696DAA">
        <w:rPr>
          <w:color w:val="525252" w:themeColor="text1" w:themeTint="F2"/>
          <w:sz w:val="28"/>
          <w:szCs w:val="28"/>
          <w:lang w:val="uk-UA"/>
        </w:rPr>
        <w:t xml:space="preserve">в </w:t>
      </w:r>
      <w:r w:rsidRPr="00BB0283">
        <w:rPr>
          <w:color w:val="525252" w:themeColor="text1" w:themeTint="F2"/>
          <w:sz w:val="28"/>
          <w:szCs w:val="28"/>
          <w:lang w:val="uk-UA"/>
        </w:rPr>
        <w:t xml:space="preserve">закладі охорони здоров’я потребує </w:t>
      </w:r>
      <w:r w:rsidR="00696DAA">
        <w:rPr>
          <w:color w:val="525252" w:themeColor="text1" w:themeTint="F2"/>
          <w:sz w:val="28"/>
          <w:szCs w:val="28"/>
          <w:lang w:val="uk-UA"/>
        </w:rPr>
        <w:t>в</w:t>
      </w:r>
      <w:r w:rsidRPr="00BB0283">
        <w:rPr>
          <w:color w:val="525252" w:themeColor="text1" w:themeTint="F2"/>
          <w:sz w:val="28"/>
          <w:szCs w:val="28"/>
          <w:lang w:val="uk-UA"/>
        </w:rPr>
        <w:t xml:space="preserve">досконалення </w:t>
      </w:r>
      <w:r w:rsidR="00696DAA">
        <w:rPr>
          <w:color w:val="525252" w:themeColor="text1" w:themeTint="F2"/>
          <w:sz w:val="28"/>
          <w:szCs w:val="28"/>
          <w:lang w:val="uk-UA"/>
        </w:rPr>
        <w:t xml:space="preserve">у </w:t>
      </w:r>
      <w:r w:rsidRPr="00BB0283">
        <w:rPr>
          <w:color w:val="525252" w:themeColor="text1" w:themeTint="F2"/>
          <w:sz w:val="28"/>
          <w:szCs w:val="28"/>
          <w:lang w:val="uk-UA"/>
        </w:rPr>
        <w:t xml:space="preserve">частині перегляду тематики існуючих навчальних програм </w:t>
      </w:r>
      <w:r w:rsidR="00696DAA">
        <w:rPr>
          <w:color w:val="525252" w:themeColor="text1" w:themeTint="F2"/>
          <w:sz w:val="28"/>
          <w:szCs w:val="28"/>
          <w:lang w:val="uk-UA"/>
        </w:rPr>
        <w:t>та</w:t>
      </w:r>
      <w:r w:rsidRPr="00BB0283">
        <w:rPr>
          <w:color w:val="525252" w:themeColor="text1" w:themeTint="F2"/>
          <w:sz w:val="28"/>
          <w:szCs w:val="28"/>
          <w:lang w:val="uk-UA"/>
        </w:rPr>
        <w:t xml:space="preserve"> набуває особливого значення </w:t>
      </w:r>
      <w:r w:rsidR="00696DAA">
        <w:rPr>
          <w:color w:val="525252" w:themeColor="text1" w:themeTint="F2"/>
          <w:sz w:val="28"/>
          <w:szCs w:val="28"/>
          <w:lang w:val="uk-UA"/>
        </w:rPr>
        <w:t xml:space="preserve">у </w:t>
      </w:r>
      <w:r w:rsidRPr="00BB0283">
        <w:rPr>
          <w:color w:val="525252" w:themeColor="text1" w:themeTint="F2"/>
          <w:sz w:val="28"/>
          <w:szCs w:val="28"/>
          <w:lang w:val="uk-UA"/>
        </w:rPr>
        <w:t xml:space="preserve">зв’язку </w:t>
      </w:r>
      <w:r w:rsidR="00696DAA">
        <w:rPr>
          <w:color w:val="525252" w:themeColor="text1" w:themeTint="F2"/>
          <w:sz w:val="28"/>
          <w:szCs w:val="28"/>
          <w:lang w:val="uk-UA"/>
        </w:rPr>
        <w:t>і</w:t>
      </w:r>
      <w:r w:rsidRPr="00BB0283">
        <w:rPr>
          <w:color w:val="525252" w:themeColor="text1" w:themeTint="F2"/>
          <w:sz w:val="28"/>
          <w:szCs w:val="28"/>
          <w:lang w:val="uk-UA"/>
        </w:rPr>
        <w:t>з</w:t>
      </w:r>
      <w:r w:rsidR="00696DAA">
        <w:rPr>
          <w:color w:val="525252" w:themeColor="text1" w:themeTint="F2"/>
          <w:sz w:val="28"/>
          <w:szCs w:val="28"/>
          <w:lang w:val="uk-UA"/>
        </w:rPr>
        <w:t xml:space="preserve"> </w:t>
      </w:r>
      <w:r w:rsidRPr="00BB0283">
        <w:rPr>
          <w:color w:val="525252" w:themeColor="text1" w:themeTint="F2"/>
          <w:sz w:val="28"/>
          <w:szCs w:val="28"/>
          <w:lang w:val="uk-UA"/>
        </w:rPr>
        <w:t xml:space="preserve">необхідністю активного залучення </w:t>
      </w:r>
      <w:r w:rsidR="00696DAA">
        <w:rPr>
          <w:color w:val="525252" w:themeColor="text1" w:themeTint="F2"/>
          <w:sz w:val="28"/>
          <w:szCs w:val="28"/>
          <w:lang w:val="uk-UA"/>
        </w:rPr>
        <w:t>в</w:t>
      </w:r>
      <w:r w:rsidRPr="00BB0283">
        <w:rPr>
          <w:color w:val="525252" w:themeColor="text1" w:themeTint="F2"/>
          <w:sz w:val="28"/>
          <w:szCs w:val="28"/>
          <w:lang w:val="uk-UA"/>
        </w:rPr>
        <w:t xml:space="preserve">сіх працівників </w:t>
      </w:r>
      <w:r w:rsidR="00696DAA">
        <w:rPr>
          <w:color w:val="525252" w:themeColor="text1" w:themeTint="F2"/>
          <w:sz w:val="28"/>
          <w:szCs w:val="28"/>
          <w:lang w:val="uk-UA"/>
        </w:rPr>
        <w:t xml:space="preserve">щодо </w:t>
      </w:r>
      <w:r w:rsidRPr="00BB0283">
        <w:rPr>
          <w:color w:val="525252" w:themeColor="text1" w:themeTint="F2"/>
          <w:sz w:val="28"/>
          <w:szCs w:val="28"/>
          <w:lang w:val="uk-UA"/>
        </w:rPr>
        <w:t>розробки системи управління якістю, мотивації людей до</w:t>
      </w:r>
      <w:r w:rsidR="00696DAA">
        <w:rPr>
          <w:color w:val="525252" w:themeColor="text1" w:themeTint="F2"/>
          <w:sz w:val="28"/>
          <w:szCs w:val="28"/>
          <w:lang w:val="uk-UA"/>
        </w:rPr>
        <w:t xml:space="preserve"> </w:t>
      </w:r>
      <w:r w:rsidRPr="00BB0283">
        <w:rPr>
          <w:color w:val="525252" w:themeColor="text1" w:themeTint="F2"/>
          <w:sz w:val="28"/>
          <w:szCs w:val="28"/>
          <w:lang w:val="uk-UA"/>
        </w:rPr>
        <w:t xml:space="preserve">якісної роботи, постійного </w:t>
      </w:r>
      <w:r w:rsidR="00696DAA">
        <w:rPr>
          <w:color w:val="525252" w:themeColor="text1" w:themeTint="F2"/>
          <w:sz w:val="28"/>
          <w:szCs w:val="28"/>
          <w:lang w:val="uk-UA"/>
        </w:rPr>
        <w:t xml:space="preserve">їхнього </w:t>
      </w:r>
      <w:r w:rsidRPr="00BB0283">
        <w:rPr>
          <w:color w:val="525252" w:themeColor="text1" w:themeTint="F2"/>
          <w:sz w:val="28"/>
          <w:szCs w:val="28"/>
          <w:lang w:val="uk-UA"/>
        </w:rPr>
        <w:t>підвищення якості. Зазначені завдання вимагають від керівни</w:t>
      </w:r>
      <w:r w:rsidR="00696DAA">
        <w:rPr>
          <w:color w:val="525252" w:themeColor="text1" w:themeTint="F2"/>
          <w:sz w:val="28"/>
          <w:szCs w:val="28"/>
          <w:lang w:val="uk-UA"/>
        </w:rPr>
        <w:t>цтва</w:t>
      </w:r>
      <w:r w:rsidRPr="00BB0283">
        <w:rPr>
          <w:color w:val="525252" w:themeColor="text1" w:themeTint="F2"/>
          <w:sz w:val="28"/>
          <w:szCs w:val="28"/>
          <w:lang w:val="uk-UA"/>
        </w:rPr>
        <w:t xml:space="preserve"> створення відповідних умов для постійного навчання, залучення викладачів </w:t>
      </w:r>
      <w:r w:rsidR="00696DAA">
        <w:rPr>
          <w:color w:val="525252" w:themeColor="text1" w:themeTint="F2"/>
          <w:sz w:val="28"/>
          <w:szCs w:val="28"/>
          <w:lang w:val="uk-UA"/>
        </w:rPr>
        <w:t>і</w:t>
      </w:r>
      <w:r w:rsidRPr="00BB0283">
        <w:rPr>
          <w:color w:val="525252" w:themeColor="text1" w:themeTint="F2"/>
          <w:sz w:val="28"/>
          <w:szCs w:val="28"/>
          <w:lang w:val="uk-UA"/>
        </w:rPr>
        <w:t>з</w:t>
      </w:r>
      <w:r w:rsidR="00696DAA">
        <w:rPr>
          <w:color w:val="525252" w:themeColor="text1" w:themeTint="F2"/>
          <w:sz w:val="28"/>
          <w:szCs w:val="28"/>
          <w:lang w:val="uk-UA"/>
        </w:rPr>
        <w:t xml:space="preserve"> </w:t>
      </w:r>
      <w:r w:rsidRPr="00BB0283">
        <w:rPr>
          <w:color w:val="525252" w:themeColor="text1" w:themeTint="F2"/>
          <w:sz w:val="28"/>
          <w:szCs w:val="28"/>
          <w:lang w:val="uk-UA"/>
        </w:rPr>
        <w:t xml:space="preserve">фаховою освітою, </w:t>
      </w:r>
      <w:r w:rsidR="00696DAA">
        <w:rPr>
          <w:color w:val="525252" w:themeColor="text1" w:themeTint="F2"/>
          <w:sz w:val="28"/>
          <w:szCs w:val="28"/>
          <w:lang w:val="uk-UA"/>
        </w:rPr>
        <w:t xml:space="preserve">і </w:t>
      </w:r>
      <w:r w:rsidRPr="00BB0283">
        <w:rPr>
          <w:color w:val="525252" w:themeColor="text1" w:themeTint="F2"/>
          <w:sz w:val="28"/>
          <w:szCs w:val="28"/>
          <w:lang w:val="uk-UA"/>
        </w:rPr>
        <w:t>також заступників керівника закладу, атестованих за</w:t>
      </w:r>
      <w:r w:rsidR="00696DAA">
        <w:rPr>
          <w:color w:val="525252" w:themeColor="text1" w:themeTint="F2"/>
          <w:sz w:val="28"/>
          <w:szCs w:val="28"/>
          <w:lang w:val="uk-UA"/>
        </w:rPr>
        <w:t xml:space="preserve"> </w:t>
      </w:r>
      <w:r w:rsidRPr="00BB0283">
        <w:rPr>
          <w:color w:val="525252" w:themeColor="text1" w:themeTint="F2"/>
          <w:sz w:val="28"/>
          <w:szCs w:val="28"/>
          <w:lang w:val="uk-UA"/>
        </w:rPr>
        <w:t xml:space="preserve">спеціальністю «Організація і управління охороною здоров’я» </w:t>
      </w:r>
      <w:r w:rsidR="00696DAA">
        <w:rPr>
          <w:color w:val="525252" w:themeColor="text1" w:themeTint="F2"/>
          <w:sz w:val="28"/>
          <w:szCs w:val="28"/>
          <w:lang w:val="uk-UA"/>
        </w:rPr>
        <w:t xml:space="preserve">у </w:t>
      </w:r>
      <w:r w:rsidRPr="00BB0283">
        <w:rPr>
          <w:color w:val="525252" w:themeColor="text1" w:themeTint="F2"/>
          <w:sz w:val="28"/>
          <w:szCs w:val="28"/>
          <w:lang w:val="uk-UA"/>
        </w:rPr>
        <w:t>якості викладачів на</w:t>
      </w:r>
      <w:r w:rsidR="00696DAA">
        <w:rPr>
          <w:color w:val="525252" w:themeColor="text1" w:themeTint="F2"/>
          <w:sz w:val="28"/>
          <w:szCs w:val="28"/>
          <w:lang w:val="uk-UA"/>
        </w:rPr>
        <w:t xml:space="preserve"> </w:t>
      </w:r>
      <w:r w:rsidRPr="00BB0283">
        <w:rPr>
          <w:color w:val="525252" w:themeColor="text1" w:themeTint="F2"/>
          <w:sz w:val="28"/>
          <w:szCs w:val="28"/>
          <w:lang w:val="uk-UA"/>
        </w:rPr>
        <w:t>регулярн</w:t>
      </w:r>
      <w:r w:rsidR="00696DAA">
        <w:rPr>
          <w:color w:val="525252" w:themeColor="text1" w:themeTint="F2"/>
          <w:sz w:val="28"/>
          <w:szCs w:val="28"/>
          <w:lang w:val="uk-UA"/>
        </w:rPr>
        <w:t>их</w:t>
      </w:r>
      <w:r w:rsidRPr="00BB0283">
        <w:rPr>
          <w:color w:val="525252" w:themeColor="text1" w:themeTint="F2"/>
          <w:sz w:val="28"/>
          <w:szCs w:val="28"/>
          <w:lang w:val="uk-UA"/>
        </w:rPr>
        <w:t xml:space="preserve"> основ</w:t>
      </w:r>
      <w:r w:rsidR="00696DAA">
        <w:rPr>
          <w:color w:val="525252" w:themeColor="text1" w:themeTint="F2"/>
          <w:sz w:val="28"/>
          <w:szCs w:val="28"/>
          <w:lang w:val="uk-UA"/>
        </w:rPr>
        <w:t>ах</w:t>
      </w:r>
      <w:r w:rsidRPr="00BB0283">
        <w:rPr>
          <w:color w:val="525252" w:themeColor="text1" w:themeTint="F2"/>
          <w:sz w:val="28"/>
          <w:szCs w:val="28"/>
          <w:lang w:val="uk-UA"/>
        </w:rPr>
        <w:t>.</w:t>
      </w:r>
    </w:p>
    <w:p w:rsidRPr="00BB0283" w:rsidR="00614489" w:rsidP="00BB0283" w:rsidRDefault="00614489" w14:paraId="29115E1E" w14:textId="6B219FD0">
      <w:pPr>
        <w:pStyle w:val="a4"/>
        <w:shd w:val="clear" w:color="auto" w:fill="FFFFFF"/>
        <w:spacing w:before="0" w:beforeAutospacing="0" w:after="0" w:afterAutospacing="0" w:line="360" w:lineRule="auto"/>
        <w:ind w:firstLine="567"/>
        <w:jc w:val="both"/>
        <w:rPr>
          <w:color w:val="525252" w:themeColor="text1" w:themeTint="F2"/>
          <w:sz w:val="28"/>
          <w:szCs w:val="28"/>
          <w:lang w:val="uk-UA"/>
        </w:rPr>
      </w:pPr>
      <w:r w:rsidRPr="00BB0283">
        <w:rPr>
          <w:color w:val="525252" w:themeColor="text1" w:themeTint="F2"/>
          <w:sz w:val="28"/>
          <w:szCs w:val="28"/>
          <w:lang w:val="uk-UA"/>
        </w:rPr>
        <w:t xml:space="preserve">Управління компонентами інфраструктури </w:t>
      </w:r>
      <w:r w:rsidR="00696DAA">
        <w:rPr>
          <w:color w:val="525252" w:themeColor="text1" w:themeTint="F2"/>
          <w:sz w:val="28"/>
          <w:szCs w:val="28"/>
          <w:lang w:val="uk-UA"/>
        </w:rPr>
        <w:t>і</w:t>
      </w:r>
      <w:r w:rsidRPr="00BB0283">
        <w:rPr>
          <w:color w:val="525252" w:themeColor="text1" w:themeTint="F2"/>
          <w:sz w:val="28"/>
          <w:szCs w:val="28"/>
          <w:lang w:val="uk-UA"/>
        </w:rPr>
        <w:t xml:space="preserve"> робочого середовища регулюється умовами ліцензування </w:t>
      </w:r>
      <w:r w:rsidR="00696DAA">
        <w:rPr>
          <w:color w:val="525252" w:themeColor="text1" w:themeTint="F2"/>
          <w:sz w:val="28"/>
          <w:szCs w:val="28"/>
          <w:lang w:val="uk-UA"/>
        </w:rPr>
        <w:t>і</w:t>
      </w:r>
      <w:r w:rsidRPr="00BB0283">
        <w:rPr>
          <w:color w:val="525252" w:themeColor="text1" w:themeTint="F2"/>
          <w:sz w:val="28"/>
          <w:szCs w:val="28"/>
          <w:lang w:val="uk-UA"/>
        </w:rPr>
        <w:t xml:space="preserve"> вимогами стандартів акредитації, гарантуючи пацієнтам </w:t>
      </w:r>
      <w:r w:rsidR="00696DAA">
        <w:rPr>
          <w:color w:val="525252" w:themeColor="text1" w:themeTint="F2"/>
          <w:sz w:val="28"/>
          <w:szCs w:val="28"/>
          <w:lang w:val="uk-UA"/>
        </w:rPr>
        <w:t xml:space="preserve">та </w:t>
      </w:r>
      <w:r w:rsidRPr="00BB0283">
        <w:rPr>
          <w:color w:val="525252" w:themeColor="text1" w:themeTint="F2"/>
          <w:sz w:val="28"/>
          <w:szCs w:val="28"/>
          <w:lang w:val="uk-UA"/>
        </w:rPr>
        <w:t xml:space="preserve">співробітникам безпеку, належні умови надання медичної допомоги </w:t>
      </w:r>
      <w:r w:rsidR="00696DAA">
        <w:rPr>
          <w:color w:val="525252" w:themeColor="text1" w:themeTint="F2"/>
          <w:sz w:val="28"/>
          <w:szCs w:val="28"/>
          <w:lang w:val="uk-UA"/>
        </w:rPr>
        <w:t>і</w:t>
      </w:r>
      <w:r w:rsidRPr="00BB0283">
        <w:rPr>
          <w:color w:val="525252" w:themeColor="text1" w:themeTint="F2"/>
          <w:sz w:val="28"/>
          <w:szCs w:val="28"/>
          <w:lang w:val="uk-UA"/>
        </w:rPr>
        <w:t xml:space="preserve"> умови праці, попередження реалізації ризиків медичної </w:t>
      </w:r>
      <w:r w:rsidRPr="00BB0283">
        <w:rPr>
          <w:color w:val="525252" w:themeColor="text1" w:themeTint="F2"/>
          <w:sz w:val="28"/>
          <w:szCs w:val="28"/>
          <w:lang w:val="uk-UA"/>
        </w:rPr>
        <w:lastRenderedPageBreak/>
        <w:t xml:space="preserve">діяльності. Вказаний вид діяльності </w:t>
      </w:r>
      <w:r w:rsidR="00696DAA">
        <w:rPr>
          <w:color w:val="525252" w:themeColor="text1" w:themeTint="F2"/>
          <w:sz w:val="28"/>
          <w:szCs w:val="28"/>
          <w:lang w:val="uk-UA"/>
        </w:rPr>
        <w:t>і</w:t>
      </w:r>
      <w:r w:rsidRPr="00BB0283">
        <w:rPr>
          <w:color w:val="525252" w:themeColor="text1" w:themeTint="F2"/>
          <w:sz w:val="28"/>
          <w:szCs w:val="28"/>
          <w:lang w:val="uk-UA"/>
        </w:rPr>
        <w:t>з</w:t>
      </w:r>
      <w:r w:rsidR="00696DAA">
        <w:rPr>
          <w:color w:val="525252" w:themeColor="text1" w:themeTint="F2"/>
          <w:sz w:val="28"/>
          <w:szCs w:val="28"/>
          <w:lang w:val="uk-UA"/>
        </w:rPr>
        <w:t xml:space="preserve"> </w:t>
      </w:r>
      <w:r w:rsidRPr="00BB0283">
        <w:rPr>
          <w:color w:val="525252" w:themeColor="text1" w:themeTint="F2"/>
          <w:sz w:val="28"/>
          <w:szCs w:val="28"/>
          <w:lang w:val="uk-UA"/>
        </w:rPr>
        <w:t xml:space="preserve">метою відповідності вимогам </w:t>
      </w:r>
      <w:r w:rsidR="00696DAA">
        <w:rPr>
          <w:color w:val="525252" w:themeColor="text1" w:themeTint="F2"/>
          <w:sz w:val="28"/>
          <w:szCs w:val="28"/>
          <w:lang w:val="uk-UA"/>
        </w:rPr>
        <w:t xml:space="preserve">до </w:t>
      </w:r>
      <w:r w:rsidRPr="00BB0283">
        <w:rPr>
          <w:color w:val="525252" w:themeColor="text1" w:themeTint="F2"/>
          <w:sz w:val="28"/>
          <w:szCs w:val="28"/>
          <w:lang w:val="uk-UA"/>
        </w:rPr>
        <w:t xml:space="preserve">ДСТУ ISO 9001:2009 необхідно представити як процеси </w:t>
      </w:r>
      <w:r w:rsidR="00696DAA">
        <w:rPr>
          <w:color w:val="525252" w:themeColor="text1" w:themeTint="F2"/>
          <w:sz w:val="28"/>
          <w:szCs w:val="28"/>
          <w:lang w:val="uk-UA"/>
        </w:rPr>
        <w:t>і</w:t>
      </w:r>
      <w:r w:rsidRPr="00BB0283">
        <w:rPr>
          <w:color w:val="525252" w:themeColor="text1" w:themeTint="F2"/>
          <w:sz w:val="28"/>
          <w:szCs w:val="28"/>
          <w:lang w:val="uk-UA"/>
        </w:rPr>
        <w:t xml:space="preserve"> надати докази їх</w:t>
      </w:r>
      <w:r w:rsidR="00696DAA">
        <w:rPr>
          <w:color w:val="525252" w:themeColor="text1" w:themeTint="F2"/>
          <w:sz w:val="28"/>
          <w:szCs w:val="28"/>
          <w:lang w:val="uk-UA"/>
        </w:rPr>
        <w:t>нього</w:t>
      </w:r>
      <w:r w:rsidRPr="00BB0283">
        <w:rPr>
          <w:color w:val="525252" w:themeColor="text1" w:themeTint="F2"/>
          <w:sz w:val="28"/>
          <w:szCs w:val="28"/>
          <w:lang w:val="uk-UA"/>
        </w:rPr>
        <w:t xml:space="preserve"> постійного моніторингу </w:t>
      </w:r>
      <w:r w:rsidR="00696DAA">
        <w:rPr>
          <w:color w:val="525252" w:themeColor="text1" w:themeTint="F2"/>
          <w:sz w:val="28"/>
          <w:szCs w:val="28"/>
          <w:lang w:val="uk-UA"/>
        </w:rPr>
        <w:t>та</w:t>
      </w:r>
      <w:r w:rsidRPr="00BB0283">
        <w:rPr>
          <w:color w:val="525252" w:themeColor="text1" w:themeTint="F2"/>
          <w:sz w:val="28"/>
          <w:szCs w:val="28"/>
          <w:lang w:val="uk-UA"/>
        </w:rPr>
        <w:t xml:space="preserve"> поліпшення.</w:t>
      </w:r>
    </w:p>
    <w:p w:rsidRPr="00BB0283" w:rsidR="00614489" w:rsidP="00BB0283" w:rsidRDefault="00614489" w14:paraId="1A5462A4" w14:textId="65600C46">
      <w:pPr>
        <w:pStyle w:val="a4"/>
        <w:shd w:val="clear" w:color="auto" w:fill="FFFFFF"/>
        <w:spacing w:before="0" w:beforeAutospacing="0" w:after="0" w:afterAutospacing="0" w:line="360" w:lineRule="auto"/>
        <w:ind w:firstLine="567"/>
        <w:jc w:val="both"/>
        <w:rPr>
          <w:color w:val="525252" w:themeColor="text1" w:themeTint="F2"/>
          <w:sz w:val="28"/>
          <w:szCs w:val="28"/>
          <w:lang w:val="uk-UA"/>
        </w:rPr>
      </w:pPr>
      <w:r w:rsidRPr="00BB0283">
        <w:rPr>
          <w:color w:val="525252" w:themeColor="text1" w:themeTint="F2"/>
          <w:sz w:val="28"/>
          <w:szCs w:val="28"/>
          <w:lang w:val="uk-UA"/>
        </w:rPr>
        <w:t xml:space="preserve">Надзвичайно важливим </w:t>
      </w:r>
      <w:r w:rsidR="00696DAA">
        <w:rPr>
          <w:color w:val="525252" w:themeColor="text1" w:themeTint="F2"/>
          <w:sz w:val="28"/>
          <w:szCs w:val="28"/>
          <w:lang w:val="uk-UA"/>
        </w:rPr>
        <w:t xml:space="preserve">в </w:t>
      </w:r>
      <w:r w:rsidRPr="00BB0283">
        <w:rPr>
          <w:color w:val="525252" w:themeColor="text1" w:themeTint="F2"/>
          <w:sz w:val="28"/>
          <w:szCs w:val="28"/>
          <w:lang w:val="uk-UA"/>
        </w:rPr>
        <w:t>системі управління якістю, згі</w:t>
      </w:r>
      <w:r w:rsidR="00972259">
        <w:rPr>
          <w:color w:val="525252" w:themeColor="text1" w:themeTint="F2"/>
          <w:sz w:val="28"/>
          <w:szCs w:val="28"/>
          <w:lang w:val="uk-UA"/>
        </w:rPr>
        <w:t xml:space="preserve">дно </w:t>
      </w:r>
      <w:r w:rsidR="00696DAA">
        <w:rPr>
          <w:color w:val="525252" w:themeColor="text1" w:themeTint="F2"/>
          <w:sz w:val="28"/>
          <w:szCs w:val="28"/>
          <w:lang w:val="uk-UA"/>
        </w:rPr>
        <w:t>і</w:t>
      </w:r>
      <w:r w:rsidR="00972259">
        <w:rPr>
          <w:color w:val="525252" w:themeColor="text1" w:themeTint="F2"/>
          <w:sz w:val="28"/>
          <w:szCs w:val="28"/>
          <w:lang w:val="uk-UA"/>
        </w:rPr>
        <w:t xml:space="preserve">з вимогами </w:t>
      </w:r>
      <w:r w:rsidR="00696DAA">
        <w:rPr>
          <w:color w:val="525252" w:themeColor="text1" w:themeTint="F2"/>
          <w:sz w:val="28"/>
          <w:szCs w:val="28"/>
          <w:lang w:val="uk-UA"/>
        </w:rPr>
        <w:t xml:space="preserve">до </w:t>
      </w:r>
      <w:r w:rsidR="00972259">
        <w:rPr>
          <w:color w:val="525252" w:themeColor="text1" w:themeTint="F2"/>
          <w:sz w:val="28"/>
          <w:szCs w:val="28"/>
          <w:lang w:val="uk-UA"/>
        </w:rPr>
        <w:t>ДСТУ ISO 9001:2015</w:t>
      </w:r>
      <w:r w:rsidRPr="00BB0283">
        <w:rPr>
          <w:color w:val="525252" w:themeColor="text1" w:themeTint="F2"/>
          <w:sz w:val="28"/>
          <w:szCs w:val="28"/>
          <w:lang w:val="uk-UA"/>
        </w:rPr>
        <w:t xml:space="preserve">, є функціонування підсистеми «зворотнього зв’язку», тобто </w:t>
      </w:r>
      <w:r w:rsidRPr="00BB0283" w:rsidR="00696DAA">
        <w:rPr>
          <w:color w:val="525252" w:themeColor="text1" w:themeTint="F2"/>
          <w:sz w:val="28"/>
          <w:szCs w:val="28"/>
          <w:lang w:val="uk-UA"/>
        </w:rPr>
        <w:t>оцінки</w:t>
      </w:r>
      <w:r w:rsidR="00696DAA">
        <w:rPr>
          <w:color w:val="525252" w:themeColor="text1" w:themeTint="F2"/>
          <w:sz w:val="28"/>
          <w:szCs w:val="28"/>
          <w:lang w:val="uk-UA"/>
        </w:rPr>
        <w:t>,</w:t>
      </w:r>
      <w:r w:rsidRPr="00BB0283" w:rsidR="00696DAA">
        <w:rPr>
          <w:color w:val="525252" w:themeColor="text1" w:themeTint="F2"/>
          <w:sz w:val="28"/>
          <w:szCs w:val="28"/>
          <w:lang w:val="uk-UA"/>
        </w:rPr>
        <w:t xml:space="preserve"> </w:t>
      </w:r>
      <w:r w:rsidRPr="00BB0283">
        <w:rPr>
          <w:color w:val="525252" w:themeColor="text1" w:themeTint="F2"/>
          <w:sz w:val="28"/>
          <w:szCs w:val="28"/>
          <w:lang w:val="uk-UA"/>
        </w:rPr>
        <w:t>моніторингу</w:t>
      </w:r>
      <w:r w:rsidR="00696DAA">
        <w:rPr>
          <w:color w:val="525252" w:themeColor="text1" w:themeTint="F2"/>
          <w:sz w:val="28"/>
          <w:szCs w:val="28"/>
          <w:lang w:val="uk-UA"/>
        </w:rPr>
        <w:t xml:space="preserve"> та</w:t>
      </w:r>
      <w:r w:rsidRPr="00BB0283">
        <w:rPr>
          <w:color w:val="525252" w:themeColor="text1" w:themeTint="F2"/>
          <w:sz w:val="28"/>
          <w:szCs w:val="28"/>
          <w:lang w:val="uk-UA"/>
        </w:rPr>
        <w:t xml:space="preserve"> поліпшення процесів, продукції </w:t>
      </w:r>
      <w:r w:rsidR="00696DAA">
        <w:rPr>
          <w:color w:val="525252" w:themeColor="text1" w:themeTint="F2"/>
          <w:sz w:val="28"/>
          <w:szCs w:val="28"/>
          <w:lang w:val="uk-UA"/>
        </w:rPr>
        <w:t>і</w:t>
      </w:r>
      <w:r w:rsidRPr="00BB0283">
        <w:rPr>
          <w:color w:val="525252" w:themeColor="text1" w:themeTint="F2"/>
          <w:sz w:val="28"/>
          <w:szCs w:val="28"/>
          <w:lang w:val="uk-UA"/>
        </w:rPr>
        <w:t xml:space="preserve"> системи. </w:t>
      </w:r>
      <w:r w:rsidR="00696DAA">
        <w:rPr>
          <w:color w:val="525252" w:themeColor="text1" w:themeTint="F2"/>
          <w:sz w:val="28"/>
          <w:szCs w:val="28"/>
          <w:lang w:val="uk-UA"/>
        </w:rPr>
        <w:t xml:space="preserve">У </w:t>
      </w:r>
      <w:r w:rsidRPr="00BB0283">
        <w:rPr>
          <w:color w:val="525252" w:themeColor="text1" w:themeTint="F2"/>
          <w:sz w:val="28"/>
          <w:szCs w:val="28"/>
          <w:lang w:val="uk-UA"/>
        </w:rPr>
        <w:t xml:space="preserve">існуючій системі управління якістю вказані процеси потребують своєї завершеності </w:t>
      </w:r>
      <w:r w:rsidR="00696DAA">
        <w:rPr>
          <w:color w:val="525252" w:themeColor="text1" w:themeTint="F2"/>
          <w:sz w:val="28"/>
          <w:szCs w:val="28"/>
          <w:lang w:val="uk-UA"/>
        </w:rPr>
        <w:t>і</w:t>
      </w:r>
      <w:r w:rsidRPr="00BB0283">
        <w:rPr>
          <w:color w:val="525252" w:themeColor="text1" w:themeTint="F2"/>
          <w:sz w:val="28"/>
          <w:szCs w:val="28"/>
          <w:lang w:val="uk-UA"/>
        </w:rPr>
        <w:t xml:space="preserve"> постійного вдосконалення. Для досягнення відпові</w:t>
      </w:r>
      <w:r w:rsidR="00972259">
        <w:rPr>
          <w:color w:val="525252" w:themeColor="text1" w:themeTint="F2"/>
          <w:sz w:val="28"/>
          <w:szCs w:val="28"/>
          <w:lang w:val="uk-UA"/>
        </w:rPr>
        <w:t xml:space="preserve">дності вимогам </w:t>
      </w:r>
      <w:r w:rsidR="00696DAA">
        <w:rPr>
          <w:color w:val="525252" w:themeColor="text1" w:themeTint="F2"/>
          <w:sz w:val="28"/>
          <w:szCs w:val="28"/>
          <w:lang w:val="uk-UA"/>
        </w:rPr>
        <w:t xml:space="preserve">до </w:t>
      </w:r>
      <w:r w:rsidR="00972259">
        <w:rPr>
          <w:color w:val="525252" w:themeColor="text1" w:themeTint="F2"/>
          <w:sz w:val="28"/>
          <w:szCs w:val="28"/>
          <w:lang w:val="uk-UA"/>
        </w:rPr>
        <w:t>ДСТУ ISO 9001:2015</w:t>
      </w:r>
      <w:r w:rsidRPr="00BB0283">
        <w:rPr>
          <w:color w:val="525252" w:themeColor="text1" w:themeTint="F2"/>
          <w:sz w:val="28"/>
          <w:szCs w:val="28"/>
          <w:lang w:val="uk-UA"/>
        </w:rPr>
        <w:t> </w:t>
      </w:r>
      <w:r w:rsidR="00696DAA">
        <w:rPr>
          <w:color w:val="525252" w:themeColor="text1" w:themeTint="F2"/>
          <w:sz w:val="28"/>
          <w:szCs w:val="28"/>
          <w:lang w:val="uk-UA"/>
        </w:rPr>
        <w:t>в</w:t>
      </w:r>
      <w:r w:rsidRPr="00BB0283">
        <w:rPr>
          <w:color w:val="525252" w:themeColor="text1" w:themeTint="F2"/>
          <w:sz w:val="28"/>
          <w:szCs w:val="28"/>
          <w:lang w:val="uk-UA"/>
        </w:rPr>
        <w:t xml:space="preserve"> закладі необхідно впровадити регулярний моніторинг </w:t>
      </w:r>
      <w:r w:rsidR="00696DAA">
        <w:rPr>
          <w:color w:val="525252" w:themeColor="text1" w:themeTint="F2"/>
          <w:sz w:val="28"/>
          <w:szCs w:val="28"/>
          <w:lang w:val="uk-UA"/>
        </w:rPr>
        <w:t>та</w:t>
      </w:r>
      <w:r w:rsidRPr="00BB0283">
        <w:rPr>
          <w:color w:val="525252" w:themeColor="text1" w:themeTint="F2"/>
          <w:sz w:val="28"/>
          <w:szCs w:val="28"/>
          <w:lang w:val="uk-UA"/>
        </w:rPr>
        <w:t xml:space="preserve"> оцінку якості на</w:t>
      </w:r>
      <w:r w:rsidR="00696DAA">
        <w:rPr>
          <w:color w:val="525252" w:themeColor="text1" w:themeTint="F2"/>
          <w:sz w:val="28"/>
          <w:szCs w:val="28"/>
          <w:lang w:val="uk-UA"/>
        </w:rPr>
        <w:t xml:space="preserve"> </w:t>
      </w:r>
      <w:r w:rsidRPr="00BB0283">
        <w:rPr>
          <w:color w:val="525252" w:themeColor="text1" w:themeTint="F2"/>
          <w:sz w:val="28"/>
          <w:szCs w:val="28"/>
          <w:lang w:val="uk-UA"/>
        </w:rPr>
        <w:t xml:space="preserve">основі створеної системи планових індикаторів. Результати моніторингу </w:t>
      </w:r>
      <w:r w:rsidR="00696DAA">
        <w:rPr>
          <w:color w:val="525252" w:themeColor="text1" w:themeTint="F2"/>
          <w:sz w:val="28"/>
          <w:szCs w:val="28"/>
          <w:lang w:val="uk-UA"/>
        </w:rPr>
        <w:t>та</w:t>
      </w:r>
      <w:r w:rsidRPr="00BB0283">
        <w:rPr>
          <w:color w:val="525252" w:themeColor="text1" w:themeTint="F2"/>
          <w:sz w:val="28"/>
          <w:szCs w:val="28"/>
          <w:lang w:val="uk-UA"/>
        </w:rPr>
        <w:t xml:space="preserve"> оцінки слід використовувати першому керівнику </w:t>
      </w:r>
      <w:r w:rsidR="00696DAA">
        <w:rPr>
          <w:color w:val="525252" w:themeColor="text1" w:themeTint="F2"/>
          <w:sz w:val="28"/>
          <w:szCs w:val="28"/>
          <w:lang w:val="uk-UA"/>
        </w:rPr>
        <w:t>і</w:t>
      </w:r>
      <w:r w:rsidRPr="00BB0283">
        <w:rPr>
          <w:color w:val="525252" w:themeColor="text1" w:themeTint="F2"/>
          <w:sz w:val="28"/>
          <w:szCs w:val="28"/>
          <w:lang w:val="uk-UA"/>
        </w:rPr>
        <w:t xml:space="preserve"> лінійним </w:t>
      </w:r>
      <w:r w:rsidR="00696DAA">
        <w:rPr>
          <w:color w:val="525252" w:themeColor="text1" w:themeTint="F2"/>
          <w:sz w:val="28"/>
          <w:szCs w:val="28"/>
          <w:lang w:val="uk-UA"/>
        </w:rPr>
        <w:t>та</w:t>
      </w:r>
      <w:r w:rsidRPr="00BB0283">
        <w:rPr>
          <w:color w:val="525252" w:themeColor="text1" w:themeTint="F2"/>
          <w:sz w:val="28"/>
          <w:szCs w:val="28"/>
          <w:lang w:val="uk-UA"/>
        </w:rPr>
        <w:t xml:space="preserve"> функціональним керівникам для прийняття рішень </w:t>
      </w:r>
      <w:r w:rsidR="00696DAA">
        <w:rPr>
          <w:color w:val="525252" w:themeColor="text1" w:themeTint="F2"/>
          <w:sz w:val="28"/>
          <w:szCs w:val="28"/>
          <w:lang w:val="uk-UA"/>
        </w:rPr>
        <w:t>і</w:t>
      </w:r>
      <w:r w:rsidRPr="00BB0283">
        <w:rPr>
          <w:color w:val="525252" w:themeColor="text1" w:themeTint="F2"/>
          <w:sz w:val="28"/>
          <w:szCs w:val="28"/>
          <w:lang w:val="uk-UA"/>
        </w:rPr>
        <w:t xml:space="preserve">з підвищення якості </w:t>
      </w:r>
      <w:r w:rsidR="00696DAA">
        <w:rPr>
          <w:color w:val="525252" w:themeColor="text1" w:themeTint="F2"/>
          <w:sz w:val="28"/>
          <w:szCs w:val="28"/>
          <w:lang w:val="uk-UA"/>
        </w:rPr>
        <w:t>у</w:t>
      </w:r>
      <w:r w:rsidRPr="00BB0283">
        <w:rPr>
          <w:color w:val="525252" w:themeColor="text1" w:themeTint="F2"/>
          <w:sz w:val="28"/>
          <w:szCs w:val="28"/>
          <w:lang w:val="uk-UA"/>
        </w:rPr>
        <w:t> межах наділених повноважень.</w:t>
      </w:r>
    </w:p>
    <w:p w:rsidR="00D545ED" w:rsidRDefault="00D545ED" w14:paraId="3258FAD5" w14:textId="77777777">
      <w:pPr>
        <w:rPr>
          <w:rFonts w:ascii="Times New Roman" w:hAnsi="Times New Roman" w:cs="Times New Roman"/>
          <w:color w:val="525252" w:themeColor="text1" w:themeTint="F2"/>
          <w:sz w:val="28"/>
          <w:szCs w:val="28"/>
          <w:lang w:val="uk-UA"/>
        </w:rPr>
      </w:pPr>
    </w:p>
    <w:p w:rsidR="00D545ED" w:rsidRDefault="00D545ED" w14:paraId="1A9B7B46" w14:textId="77777777">
      <w:pPr>
        <w:rPr>
          <w:rFonts w:ascii="Times New Roman" w:hAnsi="Times New Roman" w:cs="Times New Roman"/>
          <w:color w:val="525252" w:themeColor="text1" w:themeTint="F2"/>
          <w:sz w:val="28"/>
          <w:szCs w:val="28"/>
          <w:lang w:val="uk-UA"/>
        </w:rPr>
      </w:pPr>
    </w:p>
    <w:p w:rsidR="00D9086B" w:rsidP="00D9086B" w:rsidRDefault="00D9086B" w14:paraId="59D4E141" w14:textId="77777777">
      <w:pPr>
        <w:spacing w:line="384" w:lineRule="auto"/>
        <w:rPr>
          <w:rFonts w:ascii="Times New Roman" w:hAnsi="Times New Roman" w:cs="Times New Roman"/>
          <w:b/>
          <w:color w:val="525252" w:themeColor="text1" w:themeTint="F2"/>
          <w:sz w:val="28"/>
          <w:szCs w:val="28"/>
          <w:lang w:val="uk-UA"/>
        </w:rPr>
      </w:pPr>
      <w:r>
        <w:rPr>
          <w:rFonts w:ascii="Times New Roman" w:hAnsi="Times New Roman" w:cs="Times New Roman"/>
          <w:b/>
          <w:color w:val="525252" w:themeColor="text1" w:themeTint="F2"/>
          <w:sz w:val="28"/>
          <w:szCs w:val="28"/>
          <w:lang w:val="uk-UA"/>
        </w:rPr>
        <w:br w:type="page"/>
      </w:r>
    </w:p>
    <w:p w:rsidRPr="00D545ED" w:rsidR="00D545ED" w:rsidP="00D9086B" w:rsidRDefault="00D545ED" w14:paraId="56D256A0" w14:textId="77777777">
      <w:pPr>
        <w:spacing w:line="384" w:lineRule="auto"/>
        <w:jc w:val="center"/>
        <w:rPr>
          <w:rFonts w:ascii="Times New Roman" w:hAnsi="Times New Roman" w:cs="Times New Roman"/>
          <w:b/>
          <w:color w:val="525252" w:themeColor="text1" w:themeTint="F2"/>
          <w:sz w:val="28"/>
          <w:szCs w:val="28"/>
          <w:lang w:val="uk-UA"/>
        </w:rPr>
      </w:pPr>
      <w:r w:rsidRPr="00D545ED">
        <w:rPr>
          <w:rFonts w:ascii="Times New Roman" w:hAnsi="Times New Roman" w:cs="Times New Roman"/>
          <w:b/>
          <w:color w:val="525252" w:themeColor="text1" w:themeTint="F2"/>
          <w:sz w:val="28"/>
          <w:szCs w:val="28"/>
          <w:lang w:val="uk-UA"/>
        </w:rPr>
        <w:lastRenderedPageBreak/>
        <w:t>Висновки до розділу 2</w:t>
      </w:r>
    </w:p>
    <w:p w:rsidR="00D545ED" w:rsidP="00D9086B" w:rsidRDefault="00D545ED" w14:paraId="5E52140F" w14:textId="77777777">
      <w:pPr>
        <w:spacing w:line="384" w:lineRule="auto"/>
        <w:rPr>
          <w:rFonts w:ascii="Times New Roman" w:hAnsi="Times New Roman" w:cs="Times New Roman"/>
          <w:color w:val="525252" w:themeColor="text1" w:themeTint="F2"/>
          <w:sz w:val="28"/>
          <w:szCs w:val="28"/>
          <w:lang w:val="uk-UA"/>
        </w:rPr>
      </w:pPr>
    </w:p>
    <w:p w:rsidRPr="00D545ED" w:rsidR="00D545ED" w:rsidP="0A28FF82" w:rsidRDefault="00D545ED" w14:paraId="0DD87EC9" w14:textId="634B8DF8">
      <w:pPr>
        <w:pStyle w:val="a"/>
        <w:spacing w:after="0" w:line="384" w:lineRule="auto"/>
        <w:ind w:firstLine="567"/>
        <w:jc w:val="both"/>
        <w:rPr>
          <w:rFonts w:ascii="Times New Roman" w:hAnsi="Times New Roman" w:cs="Times New Roman"/>
          <w:color w:val="525252" w:themeColor="text1" w:themeTint="F2"/>
          <w:sz w:val="28"/>
          <w:szCs w:val="28"/>
          <w:lang w:val="uk-UA"/>
        </w:rPr>
      </w:pPr>
      <w:r w:rsidRPr="0A28FF82" w:rsidR="0A28FF82">
        <w:rPr>
          <w:rFonts w:ascii="Times New Roman" w:hAnsi="Times New Roman" w:cs="Times New Roman"/>
          <w:color w:val="525252"/>
          <w:sz w:val="28"/>
          <w:szCs w:val="28"/>
          <w:lang w:val="uk-UA"/>
        </w:rPr>
        <w:t>Більшість країн з розвиненою економікою успішно використовують досліджені методи і форму комплексного підходу до організації управління всім процесом задля еволюції медичних послуг. Україна же тільки стає на цей шлях і має в свою чергу, як і перспективи, так й потребу в серйозних реформах для продуктивного функціонування усієї медичної галузі. Для цих зрушень необхідно чітко сформувати як і законодавчу базу, так й сам функціональний підхід організації комплексної системи управління якості  медичного закладу з аналізом, координацією і  контролем. Орієнтація  на клієнтів допоможе кваліфіковано задовольняти їхні потреби, а також розвивати медичні послуги в інноваційному напрямі. Ефективно побудована СУЯ є дієвим інструментом удосконалення діяльності медичної організації і джерелом економічної вигоди. Якщо підвищується рівень кожної клініки, то й зростає рівень медичних послуг усієї країни, що означає можливість розробок і розвиток наукової медичної галузі.</w:t>
      </w:r>
    </w:p>
    <w:p w:rsidRPr="00A53A82" w:rsidR="00A53A82" w:rsidP="0A28FF82" w:rsidRDefault="00A53A82" w14:paraId="458497BF" w14:textId="109F8698">
      <w:pPr>
        <w:pStyle w:val="2"/>
        <w:spacing w:before="0" w:beforeAutospacing="off" w:after="0" w:afterAutospacing="off" w:line="384" w:lineRule="auto"/>
        <w:ind w:firstLine="567"/>
        <w:contextualSpacing/>
        <w:jc w:val="both"/>
        <w:textAlignment w:val="baseline"/>
        <w:rPr>
          <w:b w:val="0"/>
          <w:bCs w:val="0"/>
          <w:caps w:val="1"/>
          <w:color w:val="525252" w:themeColor="text1" w:themeTint="F2"/>
          <w:sz w:val="28"/>
          <w:szCs w:val="28"/>
          <w:lang w:val="uk-UA"/>
        </w:rPr>
      </w:pPr>
      <w:r w:rsidRPr="0A28FF82" w:rsidR="0A28FF82">
        <w:rPr>
          <w:b w:val="0"/>
          <w:bCs w:val="0"/>
          <w:color w:val="525252"/>
          <w:sz w:val="28"/>
          <w:szCs w:val="28"/>
          <w:lang w:val="uk-UA"/>
        </w:rPr>
        <w:t>Крім питань, пов’язаних з визначенням вимог замовників, виділенням виробничих процесів, створення документації СУЯ та інше, при побудові СУЯ велику увагу слід зауважити на процесах вимірювання, моніторингу і аналізування.</w:t>
      </w:r>
    </w:p>
    <w:p w:rsidRPr="00BB0283" w:rsidR="00EC040B" w:rsidP="0A28FF82" w:rsidRDefault="00EC040B" w14:paraId="0ABE531B" w14:textId="6C46744A">
      <w:pPr>
        <w:pStyle w:val="a4"/>
        <w:shd w:val="clear" w:color="auto" w:fill="FFFFFF" w:themeFill="background1"/>
        <w:spacing w:before="0" w:beforeAutospacing="off" w:after="0" w:afterAutospacing="off" w:line="384" w:lineRule="auto"/>
        <w:ind w:firstLine="567"/>
        <w:jc w:val="both"/>
        <w:rPr>
          <w:color w:val="525252" w:themeColor="text1" w:themeTint="F2"/>
          <w:sz w:val="28"/>
          <w:szCs w:val="28"/>
          <w:lang w:val="uk-UA"/>
        </w:rPr>
      </w:pPr>
      <w:r w:rsidRPr="0A28FF82" w:rsidR="0A28FF82">
        <w:rPr>
          <w:color w:val="525252"/>
          <w:sz w:val="28"/>
          <w:szCs w:val="28"/>
          <w:lang w:val="uk-UA"/>
        </w:rPr>
        <w:t>Підготовку до сертифікації системи управління якістю закладу охорони здоров’я на  саме відповідність вимогам до ДСТУ ISO 9001:2015 доцільно розпочинати із ретельного аналізу існуючої системи з застосуванням методу самооцінювання, сутність якого полягає в зіставленні положень Національного стандарту країни із вимогами чинних нормативно-правових актів в сфері якості і визначенні ступеня виконання останніх.</w:t>
      </w:r>
    </w:p>
    <w:p w:rsidRPr="00BB0283" w:rsidR="00EC040B" w:rsidP="0A28FF82" w:rsidRDefault="00EC040B" w14:paraId="4286E8AF" w14:textId="71C6F4B7">
      <w:pPr>
        <w:pStyle w:val="a4"/>
        <w:shd w:val="clear" w:color="auto" w:fill="FFFFFF" w:themeFill="background1"/>
        <w:spacing w:before="0" w:beforeAutospacing="off" w:after="0" w:afterAutospacing="off" w:line="384" w:lineRule="auto"/>
        <w:ind w:firstLine="567"/>
        <w:jc w:val="both"/>
        <w:rPr>
          <w:color w:val="525252" w:themeColor="text1" w:themeTint="F2"/>
          <w:sz w:val="28"/>
          <w:szCs w:val="28"/>
          <w:lang w:val="uk-UA"/>
        </w:rPr>
      </w:pPr>
      <w:r w:rsidRPr="0A28FF82" w:rsidR="0A28FF82">
        <w:rPr>
          <w:color w:val="525252"/>
          <w:sz w:val="28"/>
          <w:szCs w:val="28"/>
          <w:lang w:val="uk-UA"/>
        </w:rPr>
        <w:t xml:space="preserve">Використання результатів </w:t>
      </w:r>
      <w:proofErr w:type="spellStart"/>
      <w:r w:rsidRPr="0A28FF82" w:rsidR="0A28FF82">
        <w:rPr>
          <w:color w:val="525252"/>
          <w:sz w:val="28"/>
          <w:szCs w:val="28"/>
          <w:lang w:val="uk-UA"/>
        </w:rPr>
        <w:t>самооцінювання</w:t>
      </w:r>
      <w:proofErr w:type="spellEnd"/>
      <w:r w:rsidRPr="0A28FF82" w:rsidR="0A28FF82">
        <w:rPr>
          <w:color w:val="525252"/>
          <w:sz w:val="28"/>
          <w:szCs w:val="28"/>
          <w:lang w:val="uk-UA"/>
        </w:rPr>
        <w:t xml:space="preserve"> при розробці системи управління якістю згідно із вимогами до ДСТУ ISO 9001:2015 дозволить уникнути дублювання функцій і організаційної структури, що вже запроваджені в закладах, і забезпечить адекватний механізм імплементації Національного стандарту країни системи управління якістю у систему стандартизації в охороні здоров’я.</w:t>
      </w:r>
    </w:p>
    <w:p w:rsidR="005E6F18" w:rsidRDefault="005E6F18" w14:paraId="4C994C0D" w14:textId="77777777">
      <w:pPr>
        <w:rPr>
          <w:rFonts w:ascii="Times New Roman" w:hAnsi="Times New Roman" w:cs="Times New Roman"/>
          <w:color w:val="525252" w:themeColor="text1" w:themeTint="F2"/>
          <w:sz w:val="28"/>
          <w:szCs w:val="28"/>
          <w:lang w:val="uk-UA"/>
        </w:rPr>
      </w:pPr>
      <w:r>
        <w:rPr>
          <w:rFonts w:ascii="Times New Roman" w:hAnsi="Times New Roman" w:cs="Times New Roman"/>
          <w:color w:val="525252" w:themeColor="text1" w:themeTint="F2"/>
          <w:sz w:val="28"/>
          <w:szCs w:val="28"/>
          <w:lang w:val="uk-UA"/>
        </w:rPr>
        <w:br w:type="page"/>
      </w:r>
    </w:p>
    <w:p w:rsidRPr="003542E8" w:rsidR="003542E8" w:rsidP="00B11C5A" w:rsidRDefault="003542E8" w14:paraId="30077DB1" w14:textId="77777777">
      <w:pPr>
        <w:spacing w:after="0" w:line="372" w:lineRule="auto"/>
        <w:jc w:val="center"/>
        <w:rPr>
          <w:rFonts w:ascii="Times New Roman" w:hAnsi="Times New Roman"/>
          <w:b/>
          <w:bCs/>
          <w:spacing w:val="-4"/>
          <w:sz w:val="28"/>
          <w:szCs w:val="28"/>
          <w:lang w:val="uk-UA"/>
        </w:rPr>
      </w:pPr>
      <w:r w:rsidRPr="003542E8">
        <w:rPr>
          <w:rFonts w:ascii="Times New Roman" w:hAnsi="Times New Roman"/>
          <w:b/>
          <w:bCs/>
          <w:spacing w:val="-4"/>
          <w:sz w:val="28"/>
          <w:szCs w:val="28"/>
          <w:lang w:val="uk-UA"/>
        </w:rPr>
        <w:lastRenderedPageBreak/>
        <w:t>РОЗДІЛ 3</w:t>
      </w:r>
    </w:p>
    <w:p w:rsidRPr="003542E8" w:rsidR="003542E8" w:rsidP="00B11C5A" w:rsidRDefault="003542E8" w14:paraId="2A6DC984" w14:textId="77777777">
      <w:pPr>
        <w:spacing w:after="0" w:line="372" w:lineRule="auto"/>
        <w:jc w:val="center"/>
        <w:rPr>
          <w:rFonts w:ascii="Times New Roman" w:hAnsi="Times New Roman" w:cs="Times New Roman"/>
          <w:b/>
          <w:color w:val="525252" w:themeColor="text1" w:themeTint="F2"/>
          <w:sz w:val="28"/>
          <w:szCs w:val="28"/>
          <w:lang w:val="uk-UA"/>
        </w:rPr>
      </w:pPr>
      <w:r w:rsidRPr="003542E8">
        <w:rPr>
          <w:rFonts w:ascii="Times New Roman" w:hAnsi="Times New Roman"/>
          <w:b/>
          <w:bCs/>
          <w:spacing w:val="-4"/>
          <w:sz w:val="28"/>
          <w:szCs w:val="28"/>
          <w:lang w:val="uk-UA"/>
        </w:rPr>
        <w:t xml:space="preserve">СЛУЖБА ЯКОСТІ ЗАКЛАДУ </w:t>
      </w:r>
      <w:r w:rsidRPr="003542E8">
        <w:rPr>
          <w:rFonts w:ascii="Times New Roman" w:hAnsi="Times New Roman" w:eastAsia="Times New Roman" w:cs="Times New Roman"/>
          <w:b/>
          <w:color w:val="525252" w:themeColor="text1" w:themeTint="F2"/>
          <w:sz w:val="28"/>
          <w:szCs w:val="28"/>
          <w:lang w:val="uk-UA" w:eastAsia="ru-RU"/>
        </w:rPr>
        <w:t xml:space="preserve">ОХОРОНИ ЗДОРОВ’Я </w:t>
      </w:r>
      <w:r w:rsidRPr="003542E8">
        <w:rPr>
          <w:rFonts w:ascii="Times New Roman" w:hAnsi="Times New Roman"/>
          <w:b/>
          <w:bCs/>
          <w:spacing w:val="-4"/>
          <w:sz w:val="28"/>
          <w:szCs w:val="28"/>
          <w:lang w:val="uk-UA"/>
        </w:rPr>
        <w:t>В СИСТЕМІ МЕНЕДЖМЕНТУ</w:t>
      </w:r>
    </w:p>
    <w:p w:rsidRPr="003542E8" w:rsidR="003542E8" w:rsidP="00B11C5A" w:rsidRDefault="003542E8" w14:paraId="50D89B1A" w14:textId="77777777">
      <w:pPr>
        <w:spacing w:after="0" w:line="372" w:lineRule="auto"/>
        <w:rPr>
          <w:rFonts w:ascii="Times New Roman" w:hAnsi="Times New Roman" w:cs="Times New Roman"/>
          <w:sz w:val="28"/>
          <w:szCs w:val="28"/>
          <w:lang w:val="uk-UA"/>
        </w:rPr>
      </w:pPr>
    </w:p>
    <w:p w:rsidRPr="003542E8" w:rsidR="003542E8" w:rsidP="00B11C5A" w:rsidRDefault="003542E8" w14:paraId="20C31F98" w14:textId="77777777">
      <w:pPr>
        <w:spacing w:after="0" w:line="372" w:lineRule="auto"/>
        <w:rPr>
          <w:rFonts w:ascii="Times New Roman" w:hAnsi="Times New Roman" w:cs="Times New Roman"/>
          <w:sz w:val="28"/>
          <w:szCs w:val="28"/>
          <w:lang w:val="uk-UA"/>
        </w:rPr>
      </w:pPr>
    </w:p>
    <w:p w:rsidRPr="006229E2" w:rsidR="003542E8" w:rsidP="00B11C5A" w:rsidRDefault="003542E8" w14:paraId="789FDA50" w14:textId="77777777">
      <w:pPr>
        <w:spacing w:after="0" w:line="372" w:lineRule="auto"/>
        <w:ind w:firstLine="567"/>
        <w:rPr>
          <w:rFonts w:ascii="Times New Roman" w:hAnsi="Times New Roman" w:cs="Times New Roman"/>
          <w:b/>
          <w:color w:val="525252" w:themeColor="text1" w:themeTint="F2"/>
          <w:sz w:val="28"/>
          <w:szCs w:val="28"/>
          <w:lang w:val="uk-UA"/>
        </w:rPr>
      </w:pPr>
      <w:r w:rsidRPr="006229E2">
        <w:rPr>
          <w:rFonts w:ascii="Times New Roman" w:hAnsi="Times New Roman" w:cs="Times New Roman"/>
          <w:b/>
          <w:sz w:val="28"/>
          <w:szCs w:val="28"/>
          <w:lang w:val="uk-UA"/>
        </w:rPr>
        <w:t xml:space="preserve">3.1 </w:t>
      </w:r>
      <w:r w:rsidRPr="006229E2">
        <w:rPr>
          <w:rFonts w:ascii="Times New Roman" w:hAnsi="Times New Roman"/>
          <w:b/>
          <w:bCs/>
          <w:spacing w:val="-4"/>
          <w:sz w:val="28"/>
          <w:szCs w:val="28"/>
          <w:lang w:val="uk-UA"/>
        </w:rPr>
        <w:t xml:space="preserve">Служба якості закладу охорони </w:t>
      </w:r>
      <w:r w:rsidRPr="006229E2">
        <w:rPr>
          <w:rFonts w:ascii="Times New Roman" w:hAnsi="Times New Roman" w:eastAsia="Times New Roman" w:cs="Times New Roman"/>
          <w:b/>
          <w:color w:val="525252" w:themeColor="text1" w:themeTint="F2"/>
          <w:sz w:val="28"/>
          <w:szCs w:val="28"/>
          <w:lang w:val="uk-UA" w:eastAsia="ru-RU"/>
        </w:rPr>
        <w:t>здоров’я</w:t>
      </w:r>
      <w:r w:rsidRPr="006229E2">
        <w:rPr>
          <w:rFonts w:ascii="Times New Roman" w:hAnsi="Times New Roman"/>
          <w:b/>
          <w:bCs/>
          <w:spacing w:val="-4"/>
          <w:sz w:val="28"/>
          <w:szCs w:val="28"/>
          <w:lang w:val="uk-UA"/>
        </w:rPr>
        <w:t>: організаційна структура, функції, кадрове забезпечення</w:t>
      </w:r>
    </w:p>
    <w:p w:rsidR="003542E8" w:rsidP="00B11C5A" w:rsidRDefault="003542E8" w14:paraId="278735EF" w14:textId="77777777">
      <w:pPr>
        <w:spacing w:after="0" w:line="372" w:lineRule="auto"/>
        <w:ind w:firstLine="567"/>
        <w:rPr>
          <w:rFonts w:ascii="Times New Roman" w:hAnsi="Times New Roman" w:cs="Times New Roman"/>
          <w:color w:val="525252" w:themeColor="text1" w:themeTint="F2"/>
          <w:sz w:val="28"/>
          <w:szCs w:val="28"/>
          <w:lang w:val="uk-UA"/>
        </w:rPr>
      </w:pPr>
    </w:p>
    <w:p w:rsidRPr="00E83841" w:rsidR="00C35EE0" w:rsidP="00B11C5A" w:rsidRDefault="00C35EE0" w14:paraId="092CE9DE" w14:textId="77777777">
      <w:pPr>
        <w:spacing w:after="0" w:line="372" w:lineRule="auto"/>
        <w:ind w:firstLine="567"/>
        <w:jc w:val="both"/>
        <w:rPr>
          <w:rFonts w:ascii="Times New Roman" w:hAnsi="Times New Roman"/>
          <w:sz w:val="28"/>
          <w:szCs w:val="28"/>
          <w:lang w:val="uk-UA"/>
        </w:rPr>
      </w:pPr>
      <w:r w:rsidRPr="00E83841">
        <w:rPr>
          <w:rFonts w:ascii="Times New Roman" w:hAnsi="Times New Roman"/>
          <w:sz w:val="28"/>
          <w:szCs w:val="28"/>
          <w:lang w:val="uk-UA"/>
        </w:rPr>
        <w:t xml:space="preserve">Залучення персоналу – традиційно один з найскладніших моментів у процесі становлення системи. Методів залучення два: інформування та навчання. Обидва вимагають постійної уваги, а інформуванню в стандарті відведений окремий підрозділ. Систематичне навчання не означає постійних великих витрат на залучення зовнішніх тренерів. Значно ефективніше внутрішнє навчання, яке проводиться силами співробітників підприємства, що передбачено стандартом [41]. </w:t>
      </w:r>
    </w:p>
    <w:p w:rsidRPr="00E83841" w:rsidR="00C35EE0" w:rsidP="00B11C5A" w:rsidRDefault="00C35EE0" w14:paraId="1B14AD89" w14:textId="77777777">
      <w:pPr>
        <w:spacing w:after="0" w:line="372" w:lineRule="auto"/>
        <w:ind w:firstLine="567"/>
        <w:jc w:val="both"/>
        <w:rPr>
          <w:rFonts w:ascii="Times New Roman" w:hAnsi="Times New Roman"/>
          <w:sz w:val="28"/>
          <w:szCs w:val="28"/>
          <w:lang w:val="uk-UA"/>
        </w:rPr>
      </w:pPr>
      <w:r w:rsidRPr="00E83841">
        <w:rPr>
          <w:rFonts w:ascii="Times New Roman" w:hAnsi="Times New Roman"/>
          <w:sz w:val="28"/>
          <w:szCs w:val="28"/>
          <w:lang w:val="uk-UA"/>
        </w:rPr>
        <w:t xml:space="preserve">Залучення персоналу починається з організації служби по координації діяльності, пов'язаної з реалізацією проекту по розробці СМЯ. Таку службу рекомендується створювати відразу після ухвалення рішення про початок робіт. До неї доцільно включити авторитетних співробітників, які стануть провайдерами принципів СМЯ в колективі, візьмуть на себе основну частину роботи по інформуванню і будуть внутрішніми тренерами. </w:t>
      </w:r>
    </w:p>
    <w:p w:rsidRPr="00E83841" w:rsidR="00C35EE0" w:rsidP="00B11C5A" w:rsidRDefault="00C35EE0" w14:paraId="035229FA" w14:textId="77777777">
      <w:pPr>
        <w:spacing w:after="0" w:line="372" w:lineRule="auto"/>
        <w:ind w:firstLine="567"/>
        <w:jc w:val="both"/>
        <w:rPr>
          <w:rFonts w:ascii="Times New Roman" w:hAnsi="Times New Roman"/>
          <w:sz w:val="28"/>
          <w:szCs w:val="28"/>
          <w:lang w:val="uk-UA"/>
        </w:rPr>
      </w:pPr>
      <w:r w:rsidRPr="00E83841">
        <w:rPr>
          <w:rFonts w:ascii="Times New Roman" w:hAnsi="Times New Roman"/>
          <w:sz w:val="28"/>
          <w:szCs w:val="28"/>
          <w:lang w:val="uk-UA"/>
        </w:rPr>
        <w:t xml:space="preserve">На першому етапі слід провести зовнішнє навчання. При сертифікуючих органах, як правило, існують навчальні центри, які пропонують різні програми семінарів. </w:t>
      </w:r>
    </w:p>
    <w:p w:rsidRPr="00E83841" w:rsidR="00C35EE0" w:rsidP="00B11C5A" w:rsidRDefault="00C35EE0" w14:paraId="0221210F" w14:textId="77777777">
      <w:pPr>
        <w:spacing w:after="0" w:line="372" w:lineRule="auto"/>
        <w:ind w:firstLine="567"/>
        <w:jc w:val="both"/>
        <w:rPr>
          <w:rFonts w:ascii="Times New Roman" w:hAnsi="Times New Roman"/>
          <w:sz w:val="28"/>
          <w:szCs w:val="28"/>
          <w:lang w:val="uk-UA"/>
        </w:rPr>
      </w:pPr>
      <w:r w:rsidRPr="00E83841">
        <w:rPr>
          <w:rFonts w:ascii="Times New Roman" w:hAnsi="Times New Roman"/>
          <w:sz w:val="28"/>
          <w:szCs w:val="28"/>
          <w:lang w:val="uk-UA"/>
        </w:rPr>
        <w:t>Запорукою успішного впровадження СМЯ є навчання не тільки співробітників служби якості, але і топ-менеджерів, яким в системі відведена провідна роль.</w:t>
      </w:r>
    </w:p>
    <w:p w:rsidRPr="00E83841" w:rsidR="00C35EE0" w:rsidP="0A28FF82" w:rsidRDefault="00C35EE0" w14:paraId="4BFDE9A2" w14:textId="4FEC8319">
      <w:pPr>
        <w:pStyle w:val="a"/>
        <w:spacing w:after="0" w:line="372" w:lineRule="auto"/>
        <w:ind w:firstLine="567"/>
        <w:jc w:val="both"/>
        <w:rPr>
          <w:rFonts w:ascii="Times New Roman" w:hAnsi="Times New Roman"/>
          <w:sz w:val="28"/>
          <w:szCs w:val="28"/>
          <w:lang w:val="uk-UA"/>
        </w:rPr>
      </w:pPr>
      <w:r w:rsidRPr="0A28FF82" w:rsidR="0A28FF82">
        <w:rPr>
          <w:rFonts w:ascii="Times New Roman" w:hAnsi="Times New Roman"/>
          <w:sz w:val="28"/>
          <w:szCs w:val="28"/>
          <w:lang w:val="uk-UA"/>
        </w:rPr>
        <w:t xml:space="preserve">Перехід країни до ринкових відносин спонукає практиків та вчених до глибокого вивчення досвіду управління в економічно розвинених країнах. Однак стає зрозумілим, що успіхи чи невдачі ринкових перетворень у економіці України багато у чому будуть залежати від людей, які здійснюватимуть ці перетворення і керуватимуть даними процесами. </w:t>
      </w:r>
    </w:p>
    <w:p w:rsidRPr="00E83841" w:rsidR="00C35EE0" w:rsidP="0A28FF82" w:rsidRDefault="00C35EE0" w14:paraId="66F8CAA1" w14:textId="18AFDAF2">
      <w:pPr>
        <w:pStyle w:val="a"/>
        <w:spacing w:after="0" w:line="372" w:lineRule="auto"/>
        <w:ind w:firstLine="567"/>
        <w:jc w:val="both"/>
        <w:rPr>
          <w:rFonts w:ascii="Times New Roman" w:hAnsi="Times New Roman"/>
          <w:sz w:val="28"/>
          <w:szCs w:val="28"/>
          <w:lang w:val="uk-UA"/>
        </w:rPr>
      </w:pPr>
      <w:r w:rsidRPr="0A28FF82" w:rsidR="0A28FF82">
        <w:rPr>
          <w:rFonts w:ascii="Times New Roman" w:hAnsi="Times New Roman"/>
          <w:sz w:val="28"/>
          <w:szCs w:val="28"/>
          <w:lang w:val="uk-UA"/>
        </w:rPr>
        <w:t xml:space="preserve">Персонал організації - один із найбільш важливих її актив. Тому  важливо, щоб зміст і організація роботи стимулювали та розвивали технічну, індивідуальну й оперативну досконалість, а також приносили і особисте задоволення. </w:t>
      </w:r>
    </w:p>
    <w:p w:rsidRPr="00E83841" w:rsidR="00C35EE0" w:rsidP="00B11C5A" w:rsidRDefault="00C35EE0" w14:paraId="7182726E" w14:textId="43FBCC04">
      <w:pPr>
        <w:spacing w:after="0" w:line="372" w:lineRule="auto"/>
        <w:ind w:firstLine="567"/>
        <w:jc w:val="both"/>
        <w:rPr>
          <w:rFonts w:ascii="Times New Roman" w:hAnsi="Times New Roman"/>
          <w:sz w:val="28"/>
          <w:szCs w:val="28"/>
          <w:lang w:val="uk-UA"/>
        </w:rPr>
      </w:pPr>
      <w:r w:rsidRPr="0A28FF82" w:rsidR="0A28FF82">
        <w:rPr>
          <w:rFonts w:ascii="Times New Roman" w:hAnsi="Times New Roman"/>
          <w:sz w:val="28"/>
          <w:szCs w:val="28"/>
          <w:lang w:val="uk-UA"/>
        </w:rPr>
        <w:t xml:space="preserve">Базові вимоги стандарту ISO 9001:2008 відносно управління людськими ресурсами полягають у тому, що персонал, який залучений до праці, напряму впливає на якість продукції, повинен бути перш за все компетентним, мати належну йому освіту, професійну підготовку й досвід. </w:t>
      </w:r>
    </w:p>
    <w:p w:rsidRPr="00E83841" w:rsidR="00C35EE0" w:rsidP="0A28FF82" w:rsidRDefault="00C35EE0" w14:paraId="346CCE0A" w14:textId="4EA57B96">
      <w:pPr>
        <w:pStyle w:val="a"/>
        <w:spacing w:after="0" w:line="372" w:lineRule="auto"/>
        <w:ind w:firstLine="567"/>
        <w:jc w:val="both"/>
        <w:rPr>
          <w:rFonts w:ascii="Times New Roman" w:hAnsi="Times New Roman"/>
          <w:sz w:val="28"/>
          <w:szCs w:val="28"/>
          <w:lang w:val="uk-UA"/>
        </w:rPr>
      </w:pPr>
      <w:r w:rsidRPr="0A28FF82" w:rsidR="0A28FF82">
        <w:rPr>
          <w:rFonts w:ascii="Times New Roman" w:hAnsi="Times New Roman"/>
          <w:sz w:val="28"/>
          <w:szCs w:val="28"/>
          <w:lang w:val="uk-UA"/>
        </w:rPr>
        <w:t xml:space="preserve">Звичайно, жодна людина навіть у найкращих умовах не може постійно удосконалювати виконання своєї ж роботи, не вивчаючи нічого при цьому. На сьогодні час через декілька років після закінчення навчального закладу фахівець повинен додатково навчатися, наздоганяючи рівень розвитку технологій та техніки, що пішли вперед. Далеко не завжди це можна зв'язати із рівнем навчання, оскільки кожні 5 років об'єм інформації, який доводитися засвоювати людині(працівнику), подвоюється. </w:t>
      </w:r>
    </w:p>
    <w:p w:rsidRPr="00E83841" w:rsidR="00C35EE0" w:rsidP="00B11C5A" w:rsidRDefault="00C35EE0" w14:paraId="4D2914A6" w14:textId="7B530014">
      <w:pPr>
        <w:spacing w:after="0" w:line="372" w:lineRule="auto"/>
        <w:ind w:firstLine="567"/>
        <w:jc w:val="both"/>
        <w:rPr>
          <w:rFonts w:ascii="Times New Roman" w:hAnsi="Times New Roman"/>
          <w:sz w:val="28"/>
          <w:szCs w:val="28"/>
          <w:lang w:val="uk-UA"/>
        </w:rPr>
      </w:pPr>
      <w:r w:rsidRPr="0A28FF82" w:rsidR="0A28FF82">
        <w:rPr>
          <w:rFonts w:ascii="Times New Roman" w:hAnsi="Times New Roman"/>
          <w:sz w:val="28"/>
          <w:szCs w:val="28"/>
          <w:lang w:val="uk-UA"/>
        </w:rPr>
        <w:t xml:space="preserve">Працівник вже буквально не може відповідати необхідному рівню підготовки, не проходячи періодичні курси підвищення кваліфікації. Тому потрібно визначити потреби в навчанні та організувати відповідну перепідготовку персоналу. Більш того, необхідно оцінювати ефективність такого навчання, що часто не виконується, чи виконується формально. </w:t>
      </w:r>
    </w:p>
    <w:p w:rsidRPr="00E83841" w:rsidR="00C35EE0" w:rsidP="00B11C5A" w:rsidRDefault="00C35EE0" w14:paraId="3C09F4EE" w14:textId="30AC6A0B">
      <w:pPr>
        <w:spacing w:after="0" w:line="372" w:lineRule="auto"/>
        <w:ind w:firstLine="567"/>
        <w:jc w:val="both"/>
        <w:rPr>
          <w:rFonts w:ascii="Times New Roman" w:hAnsi="Times New Roman"/>
          <w:sz w:val="28"/>
          <w:szCs w:val="28"/>
          <w:lang w:val="uk-UA"/>
        </w:rPr>
      </w:pPr>
      <w:r w:rsidRPr="0A28FF82" w:rsidR="0A28FF82">
        <w:rPr>
          <w:rFonts w:ascii="Times New Roman" w:hAnsi="Times New Roman"/>
          <w:sz w:val="28"/>
          <w:szCs w:val="28"/>
          <w:lang w:val="uk-UA"/>
        </w:rPr>
        <w:t xml:space="preserve">Визначення ефективності навчання повинне дати вищому керівництву відповідну інформацію про те, чи досягли мети саме ті заходи, які передбачені, чи вистачило часу на попередню підготовку, чи вірно складена була програма, чи влаштовують викладачі та наставники і т.д. </w:t>
      </w:r>
    </w:p>
    <w:p w:rsidRPr="00E83841" w:rsidR="00C35EE0" w:rsidP="00B11C5A" w:rsidRDefault="00C35EE0" w14:paraId="65061305" w14:textId="53320151">
      <w:pPr>
        <w:spacing w:after="0" w:line="372" w:lineRule="auto"/>
        <w:ind w:firstLine="567"/>
        <w:jc w:val="both"/>
        <w:rPr>
          <w:rFonts w:ascii="Times New Roman" w:hAnsi="Times New Roman"/>
          <w:sz w:val="28"/>
          <w:szCs w:val="28"/>
          <w:lang w:val="uk-UA"/>
        </w:rPr>
      </w:pPr>
      <w:r w:rsidRPr="0A28FF82" w:rsidR="0A28FF82">
        <w:rPr>
          <w:rFonts w:ascii="Times New Roman" w:hAnsi="Times New Roman"/>
          <w:sz w:val="28"/>
          <w:szCs w:val="28"/>
          <w:lang w:val="uk-UA"/>
        </w:rPr>
        <w:t xml:space="preserve">В будь-якому випадку, підвищення кваліфікації у наш час має бути запланованим заходом і включати навчання всім аспектам роботи певного співробітника, в тому числі й питанням управління якістю. </w:t>
      </w:r>
    </w:p>
    <w:p w:rsidRPr="00E83841" w:rsidR="00C35EE0" w:rsidP="00B11C5A" w:rsidRDefault="00C35EE0" w14:paraId="35148860" w14:textId="46086CDF">
      <w:pPr>
        <w:spacing w:after="0" w:line="372" w:lineRule="auto"/>
        <w:ind w:firstLine="567"/>
        <w:jc w:val="both"/>
        <w:rPr>
          <w:rFonts w:ascii="Times New Roman" w:hAnsi="Times New Roman"/>
          <w:sz w:val="28"/>
          <w:szCs w:val="28"/>
          <w:lang w:val="uk-UA"/>
        </w:rPr>
      </w:pPr>
      <w:r w:rsidRPr="0A28FF82" w:rsidR="0A28FF82">
        <w:rPr>
          <w:rFonts w:ascii="Times New Roman" w:hAnsi="Times New Roman"/>
          <w:sz w:val="28"/>
          <w:szCs w:val="28"/>
          <w:lang w:val="uk-UA"/>
        </w:rPr>
        <w:t xml:space="preserve">Навчання персоналу є необхідним та дуже важливою умовою поліпшення діяльності любої організації. </w:t>
      </w:r>
    </w:p>
    <w:p w:rsidRPr="00E83841" w:rsidR="00C35EE0" w:rsidP="0A28FF82" w:rsidRDefault="00C35EE0" w14:paraId="6FC09161" w14:textId="4239B3C2">
      <w:pPr>
        <w:pStyle w:val="a"/>
        <w:spacing w:after="0" w:line="372" w:lineRule="auto"/>
        <w:ind w:firstLine="567"/>
        <w:jc w:val="both"/>
        <w:rPr>
          <w:rFonts w:ascii="Times New Roman" w:hAnsi="Times New Roman"/>
          <w:sz w:val="28"/>
          <w:szCs w:val="28"/>
          <w:lang w:val="uk-UA"/>
        </w:rPr>
      </w:pPr>
      <w:r w:rsidRPr="0A28FF82" w:rsidR="0A28FF82">
        <w:rPr>
          <w:rFonts w:ascii="Times New Roman" w:hAnsi="Times New Roman"/>
          <w:sz w:val="28"/>
          <w:szCs w:val="28"/>
          <w:lang w:val="uk-UA"/>
        </w:rPr>
        <w:t xml:space="preserve">Досить часто, цим аспектам діяльності приділяють мало уваги. Як правило, навчання проводять в рамках обов'язкових галузевих вимог (підвищення кваліфікації або ж планова переатестація). </w:t>
      </w:r>
    </w:p>
    <w:p w:rsidRPr="00E83841" w:rsidR="00C35EE0" w:rsidP="00B11C5A" w:rsidRDefault="00C35EE0" w14:paraId="49963385" w14:textId="26455C9D">
      <w:pPr>
        <w:spacing w:after="0" w:line="372" w:lineRule="auto"/>
        <w:ind w:firstLine="567"/>
        <w:jc w:val="both"/>
        <w:rPr>
          <w:rFonts w:ascii="Times New Roman" w:hAnsi="Times New Roman"/>
          <w:sz w:val="28"/>
          <w:szCs w:val="28"/>
          <w:lang w:val="uk-UA"/>
        </w:rPr>
      </w:pPr>
      <w:r w:rsidRPr="0A28FF82" w:rsidR="0A28FF82">
        <w:rPr>
          <w:rFonts w:ascii="Times New Roman" w:hAnsi="Times New Roman"/>
          <w:sz w:val="28"/>
          <w:szCs w:val="28"/>
          <w:lang w:val="uk-UA"/>
        </w:rPr>
        <w:t xml:space="preserve">Проведення навчання – це взагалі не відпрацьований напрям роботи, у сфері поліпшення якості, особливо для організацій та підприємств країни. </w:t>
      </w:r>
    </w:p>
    <w:p w:rsidRPr="00E83841" w:rsidR="00C35EE0" w:rsidP="0A28FF82" w:rsidRDefault="00C35EE0" w14:paraId="224343C5" w14:textId="269327F8">
      <w:pPr>
        <w:pStyle w:val="a"/>
        <w:spacing w:after="0" w:line="372" w:lineRule="auto"/>
        <w:ind w:firstLine="567"/>
        <w:jc w:val="both"/>
        <w:rPr>
          <w:rFonts w:ascii="Times New Roman" w:hAnsi="Times New Roman"/>
          <w:sz w:val="28"/>
          <w:szCs w:val="28"/>
          <w:lang w:val="uk-UA"/>
        </w:rPr>
      </w:pPr>
      <w:r w:rsidRPr="0A28FF82" w:rsidR="0A28FF82">
        <w:rPr>
          <w:rFonts w:ascii="Times New Roman" w:hAnsi="Times New Roman"/>
          <w:sz w:val="28"/>
          <w:szCs w:val="28"/>
          <w:lang w:val="uk-UA"/>
        </w:rPr>
        <w:t xml:space="preserve">Проблеми недостатньо результативного функціонування системи управління якістю у організації любого профілю обумовлене значною мірою надто малою обізнаністю персоналу у питаннях впровадження, формування, сертифікації та вдосконалення систем управління. Адже ще до недавнього часу поняття  «управління якістю», «система якості», «менеджмент якості»  були невідомі багатьом Українським фахівцям. Такі слова як «акредитація», «стандартизація», «сертифікація» пояснювалися у основному студентам певних спеціальностей </w:t>
      </w:r>
      <w:r w:rsidRPr="0A28FF82" w:rsidR="0A28FF82">
        <w:rPr>
          <w:rFonts w:ascii="Times New Roman" w:hAnsi="Times New Roman"/>
          <w:sz w:val="28"/>
          <w:szCs w:val="28"/>
          <w:lang w:val="uk-UA"/>
        </w:rPr>
        <w:t>тех.</w:t>
      </w:r>
      <w:r w:rsidRPr="0A28FF82" w:rsidR="0A28FF82">
        <w:rPr>
          <w:rFonts w:ascii="Times New Roman" w:hAnsi="Times New Roman"/>
          <w:sz w:val="28"/>
          <w:szCs w:val="28"/>
          <w:lang w:val="uk-UA"/>
        </w:rPr>
        <w:t xml:space="preserve"> вузів. </w:t>
      </w:r>
    </w:p>
    <w:p w:rsidRPr="00E83841" w:rsidR="00C35EE0" w:rsidP="0A28FF82" w:rsidRDefault="00C35EE0" w14:paraId="098B96DD" w14:textId="5466233D">
      <w:pPr>
        <w:pStyle w:val="a"/>
        <w:spacing w:after="0" w:line="372" w:lineRule="auto"/>
        <w:ind w:firstLine="567"/>
        <w:jc w:val="both"/>
        <w:rPr>
          <w:rFonts w:ascii="Times New Roman" w:hAnsi="Times New Roman"/>
          <w:sz w:val="28"/>
          <w:szCs w:val="28"/>
          <w:lang w:val="uk-UA"/>
        </w:rPr>
      </w:pPr>
      <w:r w:rsidRPr="0A28FF82" w:rsidR="0A28FF82">
        <w:rPr>
          <w:rFonts w:ascii="Times New Roman" w:hAnsi="Times New Roman"/>
          <w:sz w:val="28"/>
          <w:szCs w:val="28"/>
          <w:lang w:val="uk-UA"/>
        </w:rPr>
        <w:t xml:space="preserve">Навчання основам менеджменту якості повинне давати загальне уявлення про те, що таке якість і як його досягати, розробляючи, плануючи, створюючи та реалізовуючи продукцію певного підприємства. </w:t>
      </w:r>
    </w:p>
    <w:p w:rsidRPr="00E83841" w:rsidR="00C35EE0" w:rsidP="0A28FF82" w:rsidRDefault="00C35EE0" w14:paraId="4B275BE6" w14:textId="03143392">
      <w:pPr>
        <w:pStyle w:val="a"/>
        <w:spacing w:after="0" w:line="372" w:lineRule="auto"/>
        <w:ind w:firstLine="567"/>
        <w:jc w:val="both"/>
        <w:rPr>
          <w:rFonts w:ascii="Times New Roman" w:hAnsi="Times New Roman"/>
          <w:sz w:val="28"/>
          <w:szCs w:val="28"/>
          <w:lang w:val="uk-UA"/>
        </w:rPr>
      </w:pPr>
      <w:r w:rsidRPr="0A28FF82" w:rsidR="0A28FF82">
        <w:rPr>
          <w:rFonts w:ascii="Times New Roman" w:hAnsi="Times New Roman"/>
          <w:sz w:val="28"/>
          <w:szCs w:val="28"/>
          <w:lang w:val="uk-UA"/>
        </w:rPr>
        <w:t xml:space="preserve">Завдання кожного керівника нарівні із іншими, полягає у тому, щоб </w:t>
      </w:r>
      <w:proofErr w:type="spellStart"/>
      <w:r w:rsidRPr="0A28FF82" w:rsidR="0A28FF82">
        <w:rPr>
          <w:rFonts w:ascii="Times New Roman" w:hAnsi="Times New Roman"/>
          <w:sz w:val="28"/>
          <w:szCs w:val="28"/>
          <w:lang w:val="uk-UA"/>
        </w:rPr>
        <w:t>внести</w:t>
      </w:r>
      <w:proofErr w:type="spellEnd"/>
      <w:r w:rsidRPr="0A28FF82" w:rsidR="0A28FF82">
        <w:rPr>
          <w:rFonts w:ascii="Times New Roman" w:hAnsi="Times New Roman"/>
          <w:sz w:val="28"/>
          <w:szCs w:val="28"/>
          <w:lang w:val="uk-UA"/>
        </w:rPr>
        <w:t xml:space="preserve"> ясність до розуміння спеціальних термінів та понять, методів і засобів, принципів,  використовуваних для формування результативної та ефективної системи управління організацією.</w:t>
      </w:r>
    </w:p>
    <w:p w:rsidRPr="00E83841" w:rsidR="00C35EE0" w:rsidP="00B11C5A" w:rsidRDefault="00C35EE0" w14:paraId="3FFD6890" w14:textId="0A507908">
      <w:pPr>
        <w:spacing w:after="0" w:line="372" w:lineRule="auto"/>
        <w:ind w:firstLine="567"/>
        <w:jc w:val="both"/>
        <w:rPr>
          <w:rFonts w:ascii="Times New Roman" w:hAnsi="Times New Roman"/>
          <w:sz w:val="28"/>
          <w:szCs w:val="28"/>
          <w:lang w:val="uk-UA"/>
        </w:rPr>
      </w:pPr>
      <w:r w:rsidRPr="0A28FF82" w:rsidR="0A28FF82">
        <w:rPr>
          <w:rFonts w:ascii="Times New Roman" w:hAnsi="Times New Roman"/>
          <w:sz w:val="28"/>
          <w:szCs w:val="28"/>
          <w:lang w:val="uk-UA"/>
        </w:rPr>
        <w:t xml:space="preserve">Навчання повинне проводитися із метою встановлення ролі стандартизації у управлінні, надання загальних відомостей про етапи та процедурах розробки СМК за моделлю стандарту ISO 9001:2008, а також розкривати специфіку проведення внутрішніх аудитів із метою поліпшення на всіх рівнях організації. Навчання працівників повинне тривати безперервно, із урахуванням цілей організації. </w:t>
      </w:r>
    </w:p>
    <w:p w:rsidRPr="00E83841" w:rsidR="00C35EE0" w:rsidP="00B11C5A" w:rsidRDefault="00C35EE0" w14:paraId="77A12643" w14:textId="60B3E828">
      <w:pPr>
        <w:spacing w:after="0" w:line="372" w:lineRule="auto"/>
        <w:ind w:firstLine="567"/>
        <w:jc w:val="both"/>
        <w:rPr>
          <w:rFonts w:ascii="Times New Roman" w:hAnsi="Times New Roman"/>
          <w:sz w:val="28"/>
          <w:szCs w:val="28"/>
          <w:lang w:val="uk-UA"/>
        </w:rPr>
      </w:pPr>
      <w:r w:rsidRPr="0A28FF82" w:rsidR="0A28FF82">
        <w:rPr>
          <w:rFonts w:ascii="Times New Roman" w:hAnsi="Times New Roman"/>
          <w:sz w:val="28"/>
          <w:szCs w:val="28"/>
          <w:lang w:val="uk-UA"/>
        </w:rPr>
        <w:t xml:space="preserve">Посадові переміщення керівників та спеціалістів, присвоєння розрядів робітникам, установлення рівня заробітної плати слід пов’язувати із результатами навчання та практичного застосування здобутих ними знань, умінь й навичок. Практичні аспекти цього дослідження полягають у розробці програми підготовки персоналу клініко-діагностичної лабораторії питанням в першу чергу забезпечення якості надання послуг. </w:t>
      </w:r>
    </w:p>
    <w:p w:rsidRPr="00E83841" w:rsidR="00C35EE0" w:rsidP="00B11C5A" w:rsidRDefault="00C35EE0" w14:paraId="7C45E341" w14:textId="09118810">
      <w:pPr>
        <w:spacing w:after="0" w:line="372" w:lineRule="auto"/>
        <w:ind w:firstLine="567"/>
        <w:jc w:val="both"/>
        <w:rPr>
          <w:rFonts w:ascii="Times New Roman" w:hAnsi="Times New Roman"/>
          <w:sz w:val="28"/>
          <w:szCs w:val="28"/>
          <w:lang w:val="uk-UA"/>
        </w:rPr>
      </w:pPr>
      <w:r w:rsidRPr="0A28FF82" w:rsidR="0A28FF82">
        <w:rPr>
          <w:rFonts w:ascii="Times New Roman" w:hAnsi="Times New Roman"/>
          <w:sz w:val="28"/>
          <w:szCs w:val="28"/>
          <w:lang w:val="uk-UA"/>
        </w:rPr>
        <w:t xml:space="preserve">Були визначені напрямки навчання персоналу: </w:t>
      </w:r>
    </w:p>
    <w:p w:rsidRPr="00E83841" w:rsidR="00C35EE0" w:rsidP="00B11C5A" w:rsidRDefault="00C35EE0" w14:paraId="202C2BD4" w14:textId="2CE765D9">
      <w:pPr>
        <w:pStyle w:val="a5"/>
        <w:numPr>
          <w:ilvl w:val="0"/>
          <w:numId w:val="9"/>
        </w:numPr>
        <w:tabs>
          <w:tab w:val="left" w:pos="993"/>
        </w:tabs>
        <w:spacing w:after="0" w:line="372" w:lineRule="auto"/>
        <w:ind w:left="0" w:firstLine="567"/>
        <w:jc w:val="both"/>
        <w:rPr>
          <w:rFonts w:ascii="Times New Roman" w:hAnsi="Times New Roman"/>
          <w:sz w:val="28"/>
          <w:szCs w:val="28"/>
          <w:lang w:val="uk-UA"/>
        </w:rPr>
      </w:pPr>
      <w:r w:rsidRPr="0A28FF82" w:rsidR="0A28FF82">
        <w:rPr>
          <w:rFonts w:ascii="Times New Roman" w:hAnsi="Times New Roman"/>
          <w:sz w:val="28"/>
          <w:szCs w:val="28"/>
          <w:lang w:val="uk-UA"/>
        </w:rPr>
        <w:t>Пояснення ролі підготовки працівників в сфері якості для організації.</w:t>
      </w:r>
    </w:p>
    <w:p w:rsidRPr="00E83841" w:rsidR="00C35EE0" w:rsidP="00B11C5A" w:rsidRDefault="00C35EE0" w14:paraId="599A1731" w14:textId="076115AF">
      <w:pPr>
        <w:pStyle w:val="a5"/>
        <w:numPr>
          <w:ilvl w:val="0"/>
          <w:numId w:val="9"/>
        </w:numPr>
        <w:tabs>
          <w:tab w:val="left" w:pos="993"/>
        </w:tabs>
        <w:spacing w:after="0" w:line="372" w:lineRule="auto"/>
        <w:ind w:left="0" w:firstLine="567"/>
        <w:jc w:val="both"/>
        <w:rPr>
          <w:rFonts w:ascii="Times New Roman" w:hAnsi="Times New Roman"/>
          <w:sz w:val="28"/>
          <w:szCs w:val="28"/>
          <w:lang w:val="uk-UA"/>
        </w:rPr>
      </w:pPr>
      <w:r w:rsidRPr="0A28FF82" w:rsidR="0A28FF82">
        <w:rPr>
          <w:rFonts w:ascii="Times New Roman" w:hAnsi="Times New Roman"/>
          <w:sz w:val="28"/>
          <w:szCs w:val="28"/>
          <w:lang w:val="uk-UA"/>
        </w:rPr>
        <w:t xml:space="preserve">Огляд та пояснення основних термінів й визначень. </w:t>
      </w:r>
    </w:p>
    <w:p w:rsidRPr="00E83841" w:rsidR="00C35EE0" w:rsidP="00B11C5A" w:rsidRDefault="00C35EE0" w14:paraId="07788EF7" w14:textId="33756088">
      <w:pPr>
        <w:pStyle w:val="a5"/>
        <w:numPr>
          <w:ilvl w:val="0"/>
          <w:numId w:val="9"/>
        </w:numPr>
        <w:tabs>
          <w:tab w:val="left" w:pos="993"/>
        </w:tabs>
        <w:spacing w:after="0" w:line="372" w:lineRule="auto"/>
        <w:ind w:left="0" w:firstLine="567"/>
        <w:jc w:val="both"/>
        <w:rPr>
          <w:rFonts w:ascii="Times New Roman" w:hAnsi="Times New Roman"/>
          <w:sz w:val="28"/>
          <w:szCs w:val="28"/>
          <w:lang w:val="uk-UA"/>
        </w:rPr>
      </w:pPr>
      <w:r w:rsidRPr="0A28FF82" w:rsidR="0A28FF82">
        <w:rPr>
          <w:rFonts w:ascii="Times New Roman" w:hAnsi="Times New Roman"/>
          <w:sz w:val="28"/>
          <w:szCs w:val="28"/>
          <w:lang w:val="uk-UA"/>
        </w:rPr>
        <w:t xml:space="preserve">Еволюція підходів до контролю, забезпечення та управління якістю. Сучасні тенденції у менеджменті якості. </w:t>
      </w:r>
    </w:p>
    <w:p w:rsidRPr="00E83841" w:rsidR="00C35EE0" w:rsidP="00B11C5A" w:rsidRDefault="00C35EE0" w14:paraId="37115D3E" w14:textId="42A6611C">
      <w:pPr>
        <w:pStyle w:val="a5"/>
        <w:numPr>
          <w:ilvl w:val="0"/>
          <w:numId w:val="9"/>
        </w:numPr>
        <w:tabs>
          <w:tab w:val="left" w:pos="993"/>
        </w:tabs>
        <w:spacing w:after="0" w:line="372" w:lineRule="auto"/>
        <w:ind w:left="0" w:firstLine="567"/>
        <w:jc w:val="both"/>
        <w:rPr>
          <w:rFonts w:ascii="Times New Roman" w:hAnsi="Times New Roman"/>
          <w:sz w:val="28"/>
          <w:szCs w:val="28"/>
          <w:lang w:val="uk-UA"/>
        </w:rPr>
      </w:pPr>
      <w:r w:rsidRPr="0A28FF82" w:rsidR="0A28FF82">
        <w:rPr>
          <w:rFonts w:ascii="Times New Roman" w:hAnsi="Times New Roman"/>
          <w:sz w:val="28"/>
          <w:szCs w:val="28"/>
          <w:lang w:val="uk-UA"/>
        </w:rPr>
        <w:t>Загальні відомості про стандарт ISO 9000 "Систем менеджменту якості. Основні положення та словник термінів" Особливості вітчизняної версії стандарту. Методологія, яка використана для розробки словника.</w:t>
      </w:r>
    </w:p>
    <w:p w:rsidRPr="00E83841" w:rsidR="00C35EE0" w:rsidP="00B11C5A" w:rsidRDefault="00C35EE0" w14:paraId="3032E040" w14:textId="77777777">
      <w:pPr>
        <w:pStyle w:val="a5"/>
        <w:numPr>
          <w:ilvl w:val="0"/>
          <w:numId w:val="9"/>
        </w:numPr>
        <w:tabs>
          <w:tab w:val="left" w:pos="993"/>
        </w:tabs>
        <w:spacing w:after="0" w:line="372" w:lineRule="auto"/>
        <w:ind w:left="0" w:firstLine="567"/>
        <w:jc w:val="both"/>
        <w:rPr>
          <w:rFonts w:ascii="Times New Roman" w:hAnsi="Times New Roman"/>
          <w:sz w:val="28"/>
          <w:szCs w:val="28"/>
          <w:lang w:val="uk-UA"/>
        </w:rPr>
      </w:pPr>
      <w:r w:rsidRPr="00E83841">
        <w:rPr>
          <w:rFonts w:ascii="Times New Roman" w:hAnsi="Times New Roman"/>
          <w:sz w:val="28"/>
          <w:szCs w:val="28"/>
          <w:lang w:val="uk-UA"/>
        </w:rPr>
        <w:t>Засадничі принципи менеджменту якості.</w:t>
      </w:r>
    </w:p>
    <w:p w:rsidRPr="00E83841" w:rsidR="00C35EE0" w:rsidP="00B11C5A" w:rsidRDefault="00C35EE0" w14:paraId="2AD1D117" w14:textId="7035E2EA">
      <w:pPr>
        <w:pStyle w:val="a5"/>
        <w:numPr>
          <w:ilvl w:val="0"/>
          <w:numId w:val="9"/>
        </w:numPr>
        <w:tabs>
          <w:tab w:val="left" w:pos="993"/>
        </w:tabs>
        <w:spacing w:after="0" w:line="372" w:lineRule="auto"/>
        <w:ind w:left="0" w:firstLine="567"/>
        <w:jc w:val="both"/>
        <w:rPr>
          <w:rFonts w:ascii="Times New Roman" w:hAnsi="Times New Roman"/>
          <w:sz w:val="28"/>
          <w:szCs w:val="28"/>
          <w:lang w:val="uk-UA"/>
        </w:rPr>
      </w:pPr>
      <w:r w:rsidRPr="0A28FF82" w:rsidR="0A28FF82">
        <w:rPr>
          <w:rFonts w:ascii="Times New Roman" w:hAnsi="Times New Roman"/>
          <w:sz w:val="28"/>
          <w:szCs w:val="28"/>
          <w:lang w:val="uk-UA"/>
        </w:rPr>
        <w:t xml:space="preserve">Основні положення ISO 9001. Вимоги до систем менеджменту якості. Місія, політика та цілі в сфері якості. Роль у цьому керівництва. </w:t>
      </w:r>
    </w:p>
    <w:p w:rsidRPr="00E83841" w:rsidR="00C35EE0" w:rsidP="00B11C5A" w:rsidRDefault="00C35EE0" w14:paraId="4E4F3107" w14:textId="4F98F42C">
      <w:pPr>
        <w:pStyle w:val="a5"/>
        <w:numPr>
          <w:ilvl w:val="0"/>
          <w:numId w:val="9"/>
        </w:numPr>
        <w:tabs>
          <w:tab w:val="left" w:pos="993"/>
        </w:tabs>
        <w:spacing w:after="0" w:line="372" w:lineRule="auto"/>
        <w:ind w:left="0" w:firstLine="567"/>
        <w:jc w:val="both"/>
        <w:rPr>
          <w:rFonts w:ascii="Times New Roman" w:hAnsi="Times New Roman"/>
          <w:sz w:val="28"/>
          <w:szCs w:val="28"/>
          <w:lang w:val="uk-UA"/>
        </w:rPr>
      </w:pPr>
      <w:r w:rsidRPr="0A28FF82" w:rsidR="0A28FF82">
        <w:rPr>
          <w:rFonts w:ascii="Times New Roman" w:hAnsi="Times New Roman"/>
          <w:sz w:val="28"/>
          <w:szCs w:val="28"/>
          <w:lang w:val="uk-UA"/>
        </w:rPr>
        <w:t xml:space="preserve">Моделювання процесів СМК. Основні, управлінські та допоміжні процеси СМК. </w:t>
      </w:r>
    </w:p>
    <w:p w:rsidRPr="00E83841" w:rsidR="00C35EE0" w:rsidP="00B11C5A" w:rsidRDefault="00C35EE0" w14:paraId="4F18B2EF" w14:textId="657102C2">
      <w:pPr>
        <w:pStyle w:val="a5"/>
        <w:numPr>
          <w:ilvl w:val="0"/>
          <w:numId w:val="9"/>
        </w:numPr>
        <w:tabs>
          <w:tab w:val="left" w:pos="993"/>
        </w:tabs>
        <w:spacing w:after="0" w:line="372" w:lineRule="auto"/>
        <w:ind w:left="0" w:firstLine="567"/>
        <w:jc w:val="both"/>
        <w:rPr>
          <w:rFonts w:ascii="Times New Roman" w:hAnsi="Times New Roman"/>
          <w:sz w:val="28"/>
          <w:szCs w:val="28"/>
          <w:lang w:val="uk-UA"/>
        </w:rPr>
      </w:pPr>
      <w:r w:rsidRPr="0A28FF82" w:rsidR="0A28FF82">
        <w:rPr>
          <w:rFonts w:ascii="Times New Roman" w:hAnsi="Times New Roman"/>
          <w:sz w:val="28"/>
          <w:szCs w:val="28"/>
          <w:lang w:val="uk-UA"/>
        </w:rPr>
        <w:t xml:space="preserve">Документація СМК Керівництво за якістю. Загальні аспекти управління усією документацією. Структура, цілі та призначення документів різного роду. </w:t>
      </w:r>
    </w:p>
    <w:p w:rsidRPr="00E83841" w:rsidR="00C35EE0" w:rsidP="00B11C5A" w:rsidRDefault="00C35EE0" w14:paraId="0195490E" w14:textId="58F99102">
      <w:pPr>
        <w:pStyle w:val="a5"/>
        <w:numPr>
          <w:ilvl w:val="0"/>
          <w:numId w:val="9"/>
        </w:numPr>
        <w:tabs>
          <w:tab w:val="left" w:pos="993"/>
        </w:tabs>
        <w:spacing w:after="0" w:line="372" w:lineRule="auto"/>
        <w:ind w:left="0" w:firstLine="567"/>
        <w:jc w:val="both"/>
        <w:rPr>
          <w:rFonts w:ascii="Times New Roman" w:hAnsi="Times New Roman"/>
          <w:sz w:val="28"/>
          <w:szCs w:val="28"/>
          <w:lang w:val="uk-UA"/>
        </w:rPr>
      </w:pPr>
      <w:r w:rsidRPr="0A28FF82" w:rsidR="0A28FF82">
        <w:rPr>
          <w:rFonts w:ascii="Times New Roman" w:hAnsi="Times New Roman"/>
          <w:sz w:val="28"/>
          <w:szCs w:val="28"/>
          <w:lang w:val="uk-UA"/>
        </w:rPr>
        <w:t xml:space="preserve">Регламентуючі документи та записи. Управління записами. Обов'язкові методики та записи стандарту ISO 9001:2008. </w:t>
      </w:r>
    </w:p>
    <w:p w:rsidRPr="00E83841" w:rsidR="00C35EE0" w:rsidP="00B11C5A" w:rsidRDefault="00C35EE0" w14:paraId="57204379" w14:textId="58AF2515">
      <w:pPr>
        <w:pStyle w:val="a5"/>
        <w:numPr>
          <w:ilvl w:val="0"/>
          <w:numId w:val="9"/>
        </w:numPr>
        <w:tabs>
          <w:tab w:val="left" w:pos="993"/>
        </w:tabs>
        <w:spacing w:after="0" w:line="372" w:lineRule="auto"/>
        <w:ind w:left="0" w:firstLine="567"/>
        <w:jc w:val="both"/>
        <w:rPr>
          <w:rFonts w:ascii="Times New Roman" w:hAnsi="Times New Roman"/>
          <w:sz w:val="28"/>
          <w:szCs w:val="28"/>
          <w:lang w:val="uk-UA"/>
        </w:rPr>
      </w:pPr>
      <w:r w:rsidRPr="0A28FF82" w:rsidR="0A28FF82">
        <w:rPr>
          <w:rFonts w:ascii="Times New Roman" w:hAnsi="Times New Roman"/>
          <w:sz w:val="28"/>
          <w:szCs w:val="28"/>
          <w:lang w:val="uk-UA"/>
        </w:rPr>
        <w:t xml:space="preserve">Управління ресурсами. Категорії цих ресурсів. Вимоги стандарту ISO 9001 до управління ресурсами. </w:t>
      </w:r>
    </w:p>
    <w:p w:rsidRPr="00E83841" w:rsidR="00C35EE0" w:rsidP="00B11C5A" w:rsidRDefault="00C35EE0" w14:paraId="0BC96B4D" w14:textId="788C1778">
      <w:pPr>
        <w:pStyle w:val="a5"/>
        <w:numPr>
          <w:ilvl w:val="0"/>
          <w:numId w:val="9"/>
        </w:numPr>
        <w:tabs>
          <w:tab w:val="left" w:pos="993"/>
        </w:tabs>
        <w:spacing w:after="0" w:line="372" w:lineRule="auto"/>
        <w:ind w:left="0" w:firstLine="567"/>
        <w:jc w:val="both"/>
        <w:rPr>
          <w:rFonts w:ascii="Times New Roman" w:hAnsi="Times New Roman"/>
          <w:sz w:val="28"/>
          <w:szCs w:val="28"/>
          <w:lang w:val="uk-UA"/>
        </w:rPr>
      </w:pPr>
      <w:r w:rsidRPr="0A28FF82" w:rsidR="0A28FF82">
        <w:rPr>
          <w:rFonts w:ascii="Times New Roman" w:hAnsi="Times New Roman"/>
          <w:sz w:val="28"/>
          <w:szCs w:val="28"/>
          <w:lang w:val="uk-UA"/>
        </w:rPr>
        <w:t xml:space="preserve">Основні етапи створення продукції. Проектування та розробка нових видів продукції. </w:t>
      </w:r>
    </w:p>
    <w:p w:rsidRPr="00E83841" w:rsidR="00C35EE0" w:rsidP="00B11C5A" w:rsidRDefault="00C35EE0" w14:paraId="49262EF5" w14:textId="247101B1">
      <w:pPr>
        <w:pStyle w:val="a5"/>
        <w:numPr>
          <w:ilvl w:val="0"/>
          <w:numId w:val="9"/>
        </w:numPr>
        <w:tabs>
          <w:tab w:val="left" w:pos="993"/>
        </w:tabs>
        <w:spacing w:after="0" w:line="372" w:lineRule="auto"/>
        <w:ind w:left="0" w:firstLine="567"/>
        <w:jc w:val="both"/>
        <w:rPr>
          <w:rFonts w:ascii="Times New Roman" w:hAnsi="Times New Roman"/>
          <w:sz w:val="28"/>
          <w:szCs w:val="28"/>
          <w:lang w:val="uk-UA"/>
        </w:rPr>
      </w:pPr>
      <w:r w:rsidRPr="0A28FF82" w:rsidR="0A28FF82">
        <w:rPr>
          <w:rFonts w:ascii="Times New Roman" w:hAnsi="Times New Roman"/>
          <w:sz w:val="28"/>
          <w:szCs w:val="28"/>
          <w:lang w:val="uk-UA"/>
        </w:rPr>
        <w:t xml:space="preserve">Вимоги стандарту ISO 9001 до процедур закупівлі. Вибір постачальника, його оцінка і формування рейтингу постачальників. </w:t>
      </w:r>
    </w:p>
    <w:p w:rsidRPr="00E83841" w:rsidR="00C35EE0" w:rsidP="00B11C5A" w:rsidRDefault="00C35EE0" w14:paraId="58E43981" w14:textId="1B56C88E">
      <w:pPr>
        <w:pStyle w:val="a5"/>
        <w:numPr>
          <w:ilvl w:val="0"/>
          <w:numId w:val="9"/>
        </w:numPr>
        <w:tabs>
          <w:tab w:val="left" w:pos="993"/>
        </w:tabs>
        <w:spacing w:after="0" w:line="372" w:lineRule="auto"/>
        <w:ind w:left="0" w:firstLine="567"/>
        <w:jc w:val="both"/>
        <w:rPr>
          <w:rFonts w:ascii="Times New Roman" w:hAnsi="Times New Roman"/>
          <w:sz w:val="28"/>
          <w:szCs w:val="28"/>
          <w:lang w:val="uk-UA"/>
        </w:rPr>
      </w:pPr>
      <w:r w:rsidRPr="0A28FF82" w:rsidR="0A28FF82">
        <w:rPr>
          <w:rFonts w:ascii="Times New Roman" w:hAnsi="Times New Roman"/>
          <w:sz w:val="28"/>
          <w:szCs w:val="28"/>
          <w:lang w:val="uk-UA"/>
        </w:rPr>
        <w:t xml:space="preserve">Процеси створення продукції та надання послуг закладом. Поняття верифікації та валідації процесів виробництва. </w:t>
      </w:r>
    </w:p>
    <w:p w:rsidRPr="00E83841" w:rsidR="00C35EE0" w:rsidP="0A28FF82" w:rsidRDefault="00C35EE0" w14:paraId="467EF529" w14:textId="12E622A0">
      <w:pPr>
        <w:pStyle w:val="a5"/>
        <w:numPr>
          <w:ilvl w:val="0"/>
          <w:numId w:val="9"/>
        </w:numPr>
        <w:tabs>
          <w:tab w:val="left" w:pos="993"/>
        </w:tabs>
        <w:spacing w:after="0" w:line="372" w:lineRule="auto"/>
        <w:ind w:left="0" w:firstLine="567"/>
        <w:jc w:val="both"/>
        <w:rPr>
          <w:rFonts w:ascii="Times New Roman" w:hAnsi="Times New Roman" w:eastAsia="Times New Roman" w:cs="Times New Roman" w:asciiTheme="minorAscii" w:hAnsiTheme="minorAscii" w:eastAsiaTheme="minorAscii" w:cstheme="minorAscii"/>
          <w:sz w:val="28"/>
          <w:szCs w:val="28"/>
          <w:lang w:val="uk-UA"/>
        </w:rPr>
      </w:pPr>
      <w:r w:rsidRPr="0A28FF82" w:rsidR="0A28FF82">
        <w:rPr>
          <w:rFonts w:ascii="Times New Roman" w:hAnsi="Times New Roman"/>
          <w:sz w:val="28"/>
          <w:szCs w:val="28"/>
          <w:lang w:val="uk-UA"/>
        </w:rPr>
        <w:t xml:space="preserve">Роль засобів виміру та моніторингу у системах управління якістю. Процеси вимірювання, поліпшення та аналізу. </w:t>
      </w:r>
    </w:p>
    <w:p w:rsidRPr="00E83841" w:rsidR="00C35EE0" w:rsidP="00B11C5A" w:rsidRDefault="00C35EE0" w14:paraId="0F9003EF" w14:textId="77777777">
      <w:pPr>
        <w:pStyle w:val="a5"/>
        <w:numPr>
          <w:ilvl w:val="0"/>
          <w:numId w:val="9"/>
        </w:numPr>
        <w:tabs>
          <w:tab w:val="left" w:pos="993"/>
        </w:tabs>
        <w:spacing w:after="0" w:line="372" w:lineRule="auto"/>
        <w:ind w:left="0" w:firstLine="567"/>
        <w:jc w:val="both"/>
        <w:rPr>
          <w:rFonts w:ascii="Times New Roman" w:hAnsi="Times New Roman"/>
          <w:sz w:val="28"/>
          <w:szCs w:val="28"/>
          <w:lang w:val="uk-UA"/>
        </w:rPr>
      </w:pPr>
      <w:r w:rsidRPr="0A28FF82" w:rsidR="0A28FF82">
        <w:rPr>
          <w:rFonts w:ascii="Times New Roman" w:hAnsi="Times New Roman"/>
          <w:sz w:val="28"/>
          <w:szCs w:val="28"/>
          <w:lang w:val="uk-UA"/>
        </w:rPr>
        <w:t xml:space="preserve">Внутрішні аудити як інструмент вдосконалення СМК. </w:t>
      </w:r>
    </w:p>
    <w:p w:rsidRPr="00E83841" w:rsidR="00C35EE0" w:rsidP="00B11C5A" w:rsidRDefault="00C35EE0" w14:paraId="22F399BB" w14:textId="4C534C72">
      <w:pPr>
        <w:pStyle w:val="a5"/>
        <w:numPr>
          <w:ilvl w:val="0"/>
          <w:numId w:val="9"/>
        </w:numPr>
        <w:tabs>
          <w:tab w:val="left" w:pos="993"/>
        </w:tabs>
        <w:spacing w:after="0" w:line="372" w:lineRule="auto"/>
        <w:ind w:left="0" w:firstLine="567"/>
        <w:jc w:val="both"/>
        <w:rPr>
          <w:rFonts w:ascii="Times New Roman" w:hAnsi="Times New Roman"/>
          <w:sz w:val="28"/>
          <w:szCs w:val="28"/>
          <w:lang w:val="uk-UA"/>
        </w:rPr>
      </w:pPr>
      <w:r w:rsidRPr="0A28FF82" w:rsidR="0A28FF82">
        <w:rPr>
          <w:rFonts w:ascii="Times New Roman" w:hAnsi="Times New Roman"/>
          <w:sz w:val="28"/>
          <w:szCs w:val="28"/>
          <w:lang w:val="uk-UA"/>
        </w:rPr>
        <w:t xml:space="preserve">СМК та інші об'єкти систем менеджменту. </w:t>
      </w:r>
    </w:p>
    <w:p w:rsidRPr="00E83841" w:rsidR="00C35EE0" w:rsidP="00B11C5A" w:rsidRDefault="00C35EE0" w14:paraId="765D4D5B" w14:textId="3DC9AD7C">
      <w:pPr>
        <w:pStyle w:val="a5"/>
        <w:numPr>
          <w:ilvl w:val="0"/>
          <w:numId w:val="9"/>
        </w:numPr>
        <w:tabs>
          <w:tab w:val="left" w:pos="993"/>
        </w:tabs>
        <w:spacing w:after="0" w:line="372" w:lineRule="auto"/>
        <w:ind w:left="0" w:firstLine="567"/>
        <w:jc w:val="both"/>
        <w:rPr>
          <w:rFonts w:ascii="Times New Roman" w:hAnsi="Times New Roman"/>
          <w:sz w:val="28"/>
          <w:szCs w:val="28"/>
          <w:lang w:val="uk-UA"/>
        </w:rPr>
      </w:pPr>
      <w:r w:rsidRPr="0A28FF82" w:rsidR="0A28FF82">
        <w:rPr>
          <w:rFonts w:ascii="Times New Roman" w:hAnsi="Times New Roman"/>
          <w:sz w:val="28"/>
          <w:szCs w:val="28"/>
          <w:lang w:val="uk-UA"/>
        </w:rPr>
        <w:t xml:space="preserve">Застосування статистичних методів у процесах із поліпшення діяльності. Критерії результативності та ефективності процесів. Моніторинг, вимір та аналіз процесів. </w:t>
      </w:r>
    </w:p>
    <w:p w:rsidRPr="00E83841" w:rsidR="00C35EE0" w:rsidP="00B11C5A" w:rsidRDefault="00C35EE0" w14:paraId="2727DF07" w14:textId="40FC8D93">
      <w:pPr>
        <w:pStyle w:val="a5"/>
        <w:numPr>
          <w:ilvl w:val="0"/>
          <w:numId w:val="9"/>
        </w:numPr>
        <w:tabs>
          <w:tab w:val="left" w:pos="993"/>
        </w:tabs>
        <w:spacing w:after="0" w:line="372" w:lineRule="auto"/>
        <w:ind w:left="0" w:firstLine="567"/>
        <w:jc w:val="both"/>
        <w:rPr>
          <w:rFonts w:ascii="Times New Roman" w:hAnsi="Times New Roman"/>
          <w:sz w:val="28"/>
          <w:szCs w:val="28"/>
          <w:lang w:val="uk-UA"/>
        </w:rPr>
      </w:pPr>
      <w:r w:rsidRPr="0A28FF82" w:rsidR="0A28FF82">
        <w:rPr>
          <w:rFonts w:ascii="Times New Roman" w:hAnsi="Times New Roman"/>
          <w:sz w:val="28"/>
          <w:szCs w:val="28"/>
          <w:lang w:val="uk-UA"/>
        </w:rPr>
        <w:t xml:space="preserve">Загальний порядок розробки та впровадження СМК. </w:t>
      </w:r>
    </w:p>
    <w:p w:rsidRPr="00E83841" w:rsidR="00C35EE0" w:rsidP="0A28FF82" w:rsidRDefault="00C35EE0" w14:paraId="746DA5A0" w14:textId="7B76016F">
      <w:pPr>
        <w:pStyle w:val="a"/>
        <w:tabs>
          <w:tab w:val="left" w:pos="993"/>
        </w:tabs>
        <w:spacing w:after="0" w:line="372" w:lineRule="auto"/>
        <w:ind w:left="207" w:firstLine="360"/>
        <w:jc w:val="both"/>
        <w:rPr>
          <w:rFonts w:ascii="Times New Roman" w:hAnsi="Times New Roman"/>
          <w:sz w:val="28"/>
          <w:szCs w:val="28"/>
          <w:lang w:val="uk-UA"/>
        </w:rPr>
      </w:pPr>
      <w:r w:rsidRPr="0A28FF82" w:rsidR="0A28FF82">
        <w:rPr>
          <w:rFonts w:ascii="Times New Roman" w:hAnsi="Times New Roman"/>
          <w:sz w:val="28"/>
          <w:szCs w:val="28"/>
          <w:lang w:val="uk-UA"/>
        </w:rPr>
        <w:t>Приведений перелік тем занять дає поняття в першу чергу про основні аспекти навчання персоналу у області якості, які можна застосовувати при підготовці всіх співробітників.</w:t>
      </w:r>
    </w:p>
    <w:p w:rsidRPr="00E83841" w:rsidR="00C35EE0" w:rsidP="0A28FF82" w:rsidRDefault="00C35EE0" w14:paraId="2D77D7D9" w14:textId="0449A5C8">
      <w:pPr>
        <w:pStyle w:val="a"/>
        <w:spacing w:after="0" w:line="372" w:lineRule="auto"/>
        <w:ind w:firstLine="567"/>
        <w:jc w:val="both"/>
        <w:rPr>
          <w:rFonts w:ascii="Times New Roman" w:hAnsi="Times New Roman"/>
          <w:sz w:val="28"/>
          <w:szCs w:val="28"/>
          <w:lang w:val="uk-UA"/>
        </w:rPr>
      </w:pPr>
      <w:r w:rsidRPr="0A28FF82" w:rsidR="0A28FF82">
        <w:rPr>
          <w:rFonts w:ascii="Times New Roman" w:hAnsi="Times New Roman"/>
          <w:sz w:val="28"/>
          <w:szCs w:val="28"/>
          <w:lang w:val="uk-UA"/>
        </w:rPr>
        <w:t xml:space="preserve">Фахівець із якості, стандартизації та сертифікації розробляє, погоджує із керівництвом, запроваджує і реалізує на практиці систему моніторингу досліджень і внутрішніх стандартів в сфері сертифікації, стандартизації,  управління якістю продукції і послуг (рис. 3.1). </w:t>
      </w:r>
    </w:p>
    <w:p w:rsidRPr="00E83841" w:rsidR="00C35EE0" w:rsidP="00B11C5A" w:rsidRDefault="00C35EE0" w14:paraId="69A068E3" w14:textId="5B9C634E">
      <w:pPr>
        <w:spacing w:after="0" w:line="372" w:lineRule="auto"/>
        <w:ind w:firstLine="567"/>
        <w:jc w:val="both"/>
        <w:rPr>
          <w:rFonts w:ascii="Times New Roman" w:hAnsi="Times New Roman"/>
          <w:sz w:val="28"/>
          <w:szCs w:val="28"/>
          <w:lang w:val="uk-UA"/>
        </w:rPr>
      </w:pPr>
      <w:r w:rsidRPr="0A28FF82" w:rsidR="0A28FF82">
        <w:rPr>
          <w:rFonts w:ascii="Times New Roman" w:hAnsi="Times New Roman"/>
          <w:sz w:val="28"/>
          <w:szCs w:val="28"/>
          <w:lang w:val="uk-UA"/>
        </w:rPr>
        <w:t>Як бачимо із наведеного рис. 3.1, такі фахівці сьогодні, в час гострої конкуренції, мають бути необхідними на любому підприємстві, не виключаючи закладів надання медичної допомоги.</w:t>
      </w:r>
    </w:p>
    <w:p w:rsidRPr="00E83841" w:rsidR="00C35EE0" w:rsidP="00B11C5A" w:rsidRDefault="00C35EE0" w14:paraId="49E4AA20" w14:textId="63299D0A">
      <w:pPr>
        <w:spacing w:after="0" w:line="372" w:lineRule="auto"/>
        <w:ind w:firstLine="567"/>
        <w:jc w:val="both"/>
        <w:rPr>
          <w:rFonts w:ascii="Times New Roman" w:hAnsi="Times New Roman"/>
          <w:sz w:val="28"/>
          <w:szCs w:val="28"/>
          <w:lang w:val="uk-UA"/>
        </w:rPr>
      </w:pPr>
      <w:r w:rsidRPr="0A28FF82" w:rsidR="0A28FF82">
        <w:rPr>
          <w:rFonts w:ascii="Times New Roman" w:hAnsi="Times New Roman"/>
          <w:sz w:val="28"/>
          <w:szCs w:val="28"/>
          <w:lang w:val="uk-UA"/>
        </w:rPr>
        <w:t xml:space="preserve">Служби якості вітчизняних фармацевтичних підприємств (там, де і вони створені), зазвичай займаються певним установленим комплексом робіт. </w:t>
      </w:r>
    </w:p>
    <w:bookmarkStart w:name="_MON_1637258593" w:id="0"/>
    <w:bookmarkEnd w:id="0"/>
    <w:p w:rsidRPr="00E83841" w:rsidR="00C35EE0" w:rsidP="00C35EE0" w:rsidRDefault="00B11C5A" w14:paraId="645F6969" w14:textId="77777777">
      <w:pPr>
        <w:spacing w:after="0" w:line="360" w:lineRule="auto"/>
        <w:jc w:val="both"/>
        <w:rPr>
          <w:rFonts w:ascii="Times New Roman" w:hAnsi="Times New Roman"/>
          <w:sz w:val="28"/>
          <w:szCs w:val="28"/>
          <w:lang w:val="uk-UA"/>
        </w:rPr>
      </w:pPr>
      <w:r w:rsidRPr="00E83841">
        <w:rPr>
          <w:sz w:val="28"/>
          <w:szCs w:val="28"/>
          <w:lang w:val="uk-UA"/>
        </w:rPr>
        <w:object w:dxaOrig="9863" w:dyaOrig="11228" w14:anchorId="5AE2320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93.5pt;height:561.75pt" o:ole="" type="#_x0000_t75">
            <v:imagedata o:title="" r:id="rId16"/>
          </v:shape>
          <o:OLEObject Type="Embed" ProgID="Word.Picture.8" ShapeID="_x0000_i1025" DrawAspect="Content" ObjectID="_1701186359" r:id="rId17"/>
        </w:object>
      </w:r>
    </w:p>
    <w:p w:rsidRPr="00C35EE0" w:rsidR="00C35EE0" w:rsidP="00C35EE0" w:rsidRDefault="00C35EE0" w14:paraId="3B5BCE8A" w14:textId="77777777">
      <w:pPr>
        <w:spacing w:after="0" w:line="360" w:lineRule="auto"/>
        <w:ind w:firstLine="567"/>
        <w:jc w:val="both"/>
        <w:rPr>
          <w:rFonts w:ascii="Times New Roman" w:hAnsi="Times New Roman"/>
          <w:sz w:val="28"/>
          <w:szCs w:val="28"/>
          <w:lang w:val="uk-UA"/>
        </w:rPr>
      </w:pPr>
      <w:r w:rsidRPr="00C35EE0">
        <w:rPr>
          <w:rFonts w:ascii="Times New Roman" w:hAnsi="Times New Roman"/>
          <w:sz w:val="28"/>
          <w:szCs w:val="28"/>
          <w:lang w:val="uk-UA"/>
        </w:rPr>
        <w:t>Рис. 3.1. Посадові обов’язки фахівця з управління якістю</w:t>
      </w:r>
      <w:r>
        <w:rPr>
          <w:rFonts w:ascii="Times New Roman" w:hAnsi="Times New Roman"/>
          <w:sz w:val="28"/>
          <w:szCs w:val="28"/>
          <w:lang w:val="uk-UA"/>
        </w:rPr>
        <w:t xml:space="preserve"> в закладі</w:t>
      </w:r>
      <w:r w:rsidR="004C0F49">
        <w:rPr>
          <w:rFonts w:ascii="Times New Roman" w:hAnsi="Times New Roman"/>
          <w:sz w:val="28"/>
          <w:szCs w:val="28"/>
          <w:lang w:val="uk-UA"/>
        </w:rPr>
        <w:t xml:space="preserve"> охорони здоров’я </w:t>
      </w:r>
    </w:p>
    <w:p w:rsidR="00B11C5A" w:rsidP="00B11C5A" w:rsidRDefault="00B11C5A" w14:paraId="4C0F6577" w14:textId="77777777">
      <w:pPr>
        <w:spacing w:after="0" w:line="360" w:lineRule="auto"/>
        <w:ind w:firstLine="567"/>
        <w:jc w:val="both"/>
        <w:rPr>
          <w:rFonts w:ascii="Times New Roman" w:hAnsi="Times New Roman"/>
          <w:sz w:val="28"/>
          <w:szCs w:val="28"/>
          <w:lang w:val="uk-UA"/>
        </w:rPr>
      </w:pPr>
    </w:p>
    <w:p w:rsidRPr="00E83841" w:rsidR="00B11C5A" w:rsidP="00B11C5A" w:rsidRDefault="00B11C5A" w14:paraId="05B45E33" w14:textId="77777777">
      <w:pPr>
        <w:spacing w:after="0" w:line="360" w:lineRule="auto"/>
        <w:ind w:firstLine="567"/>
        <w:jc w:val="both"/>
        <w:rPr>
          <w:rFonts w:ascii="Times New Roman" w:hAnsi="Times New Roman"/>
          <w:sz w:val="28"/>
          <w:szCs w:val="28"/>
          <w:lang w:val="uk-UA"/>
        </w:rPr>
      </w:pPr>
      <w:r w:rsidRPr="00E83841">
        <w:rPr>
          <w:rFonts w:ascii="Times New Roman" w:hAnsi="Times New Roman"/>
          <w:sz w:val="28"/>
          <w:szCs w:val="28"/>
          <w:lang w:val="uk-UA"/>
        </w:rPr>
        <w:t xml:space="preserve">До таких робіт можна віднести: </w:t>
      </w:r>
    </w:p>
    <w:p w:rsidRPr="00E83841" w:rsidR="00B11C5A" w:rsidP="0A28FF82" w:rsidRDefault="00B11C5A" w14:paraId="738E8771" w14:textId="6CEA43DB">
      <w:pPr>
        <w:pStyle w:val="a"/>
        <w:spacing w:after="0" w:line="360" w:lineRule="auto"/>
        <w:ind w:firstLine="567"/>
        <w:jc w:val="both"/>
        <w:rPr>
          <w:rFonts w:ascii="Times New Roman" w:hAnsi="Times New Roman"/>
          <w:sz w:val="28"/>
          <w:szCs w:val="28"/>
          <w:lang w:val="uk-UA"/>
        </w:rPr>
      </w:pPr>
      <w:r w:rsidRPr="0A28FF82" w:rsidR="0A28FF82">
        <w:rPr>
          <w:rFonts w:ascii="Times New Roman" w:hAnsi="Times New Roman"/>
          <w:sz w:val="28"/>
          <w:szCs w:val="28"/>
          <w:lang w:val="uk-UA"/>
        </w:rPr>
        <w:t xml:space="preserve">-роботу над процесною моделлю СУЯ (визначення процесів, їх взаємодії та взаємозв’язків, алгоритмізація й регламентування, формулювання критеріїв результативності); </w:t>
      </w:r>
    </w:p>
    <w:p w:rsidRPr="00E83841" w:rsidR="00B11C5A" w:rsidP="0A28FF82" w:rsidRDefault="00B11C5A" w14:paraId="3DEEEDBE" w14:textId="323750BB">
      <w:pPr>
        <w:pStyle w:val="a"/>
        <w:spacing w:after="0" w:line="360" w:lineRule="auto"/>
        <w:ind w:firstLine="567"/>
        <w:jc w:val="both"/>
        <w:rPr>
          <w:rFonts w:ascii="Times New Roman" w:hAnsi="Times New Roman"/>
          <w:sz w:val="28"/>
          <w:szCs w:val="28"/>
          <w:lang w:val="uk-UA"/>
        </w:rPr>
      </w:pPr>
      <w:r w:rsidRPr="0A28FF82" w:rsidR="0A28FF82">
        <w:rPr>
          <w:rFonts w:ascii="Times New Roman" w:hAnsi="Times New Roman"/>
          <w:sz w:val="28"/>
          <w:szCs w:val="28"/>
          <w:lang w:val="uk-UA"/>
        </w:rPr>
        <w:t>-роботу із документацією СУЯ (розробка та контроль обігу таких документів як настанова із якості, інструкції, стандарти організації, документовані процедури, форми протоколів, специфікації тощо);</w:t>
      </w:r>
    </w:p>
    <w:p w:rsidRPr="00E83841" w:rsidR="00B11C5A" w:rsidP="0A28FF82" w:rsidRDefault="00B11C5A" w14:paraId="122356E3" w14:textId="7C0FC4E6">
      <w:pPr>
        <w:pStyle w:val="a"/>
        <w:spacing w:after="0" w:line="360" w:lineRule="auto"/>
        <w:ind w:firstLine="567"/>
        <w:jc w:val="both"/>
        <w:rPr>
          <w:rFonts w:ascii="Times New Roman" w:hAnsi="Times New Roman"/>
          <w:sz w:val="28"/>
          <w:szCs w:val="28"/>
          <w:lang w:val="uk-UA"/>
        </w:rPr>
      </w:pPr>
      <w:r w:rsidRPr="0A28FF82" w:rsidR="0A28FF82">
        <w:rPr>
          <w:rFonts w:ascii="Times New Roman" w:hAnsi="Times New Roman"/>
          <w:sz w:val="28"/>
          <w:szCs w:val="28"/>
          <w:lang w:val="uk-UA"/>
        </w:rPr>
        <w:t xml:space="preserve">-планування та проведення аудитів, а саме самоінспекцій: формування групи аудиторів і їх підготовка, розробка процедури проведення аудитів, розробка планів, здійснення аудитів на місці, складання звітів, формулювання рекомендацій та корегувальних дій; </w:t>
      </w:r>
    </w:p>
    <w:p w:rsidRPr="00E83841" w:rsidR="00C35EE0" w:rsidP="0A28FF82" w:rsidRDefault="00C35EE0" w14:paraId="70C8F32A" w14:textId="454DA6A9">
      <w:pPr>
        <w:pStyle w:val="a"/>
        <w:spacing w:after="0" w:line="360" w:lineRule="auto"/>
        <w:ind w:firstLine="567"/>
        <w:jc w:val="both"/>
        <w:rPr>
          <w:rFonts w:ascii="Times New Roman" w:hAnsi="Times New Roman"/>
          <w:sz w:val="28"/>
          <w:szCs w:val="28"/>
          <w:lang w:val="uk-UA"/>
        </w:rPr>
      </w:pPr>
      <w:r w:rsidRPr="0A28FF82" w:rsidR="0A28FF82">
        <w:rPr>
          <w:rFonts w:ascii="Times New Roman" w:hAnsi="Times New Roman"/>
          <w:sz w:val="28"/>
          <w:szCs w:val="28"/>
          <w:lang w:val="uk-UA"/>
        </w:rPr>
        <w:t xml:space="preserve">-участь в виконанні економічних розрахунків щодо витрат на якість (аналізування та визначення витрат на якість, в тому числі пов’язаних із браком, рекламаціями, певними </w:t>
      </w:r>
      <w:proofErr w:type="spellStart"/>
      <w:r w:rsidRPr="0A28FF82" w:rsidR="0A28FF82">
        <w:rPr>
          <w:rFonts w:ascii="Times New Roman" w:hAnsi="Times New Roman"/>
          <w:sz w:val="28"/>
          <w:szCs w:val="28"/>
          <w:lang w:val="uk-UA"/>
        </w:rPr>
        <w:t>невідповідностями</w:t>
      </w:r>
      <w:proofErr w:type="spellEnd"/>
      <w:r w:rsidRPr="0A28FF82" w:rsidR="0A28FF82">
        <w:rPr>
          <w:rFonts w:ascii="Times New Roman" w:hAnsi="Times New Roman"/>
          <w:sz w:val="28"/>
          <w:szCs w:val="28"/>
          <w:lang w:val="uk-UA"/>
        </w:rPr>
        <w:t xml:space="preserve"> процесів системи управління(забезпечення) якістю та продукції);</w:t>
      </w:r>
    </w:p>
    <w:p w:rsidRPr="00E83841" w:rsidR="00C35EE0" w:rsidP="0A28FF82" w:rsidRDefault="00C35EE0" w14:paraId="68259501" w14:textId="2D897A81">
      <w:pPr>
        <w:pStyle w:val="a"/>
        <w:spacing w:after="0" w:line="360" w:lineRule="auto"/>
        <w:ind w:firstLine="567"/>
        <w:jc w:val="both"/>
        <w:rPr>
          <w:rFonts w:ascii="Times New Roman" w:hAnsi="Times New Roman"/>
          <w:sz w:val="28"/>
          <w:szCs w:val="28"/>
          <w:lang w:val="uk-UA"/>
        </w:rPr>
      </w:pPr>
      <w:r w:rsidRPr="0A28FF82" w:rsidR="0A28FF82">
        <w:rPr>
          <w:rFonts w:ascii="Times New Roman" w:hAnsi="Times New Roman"/>
          <w:sz w:val="28"/>
          <w:szCs w:val="28"/>
          <w:lang w:val="uk-UA"/>
        </w:rPr>
        <w:t>-планування та проведення аудитів постачальників сировини, обладнання і матеріалів для виробничих процесів; аудитах дистриб'юторів;</w:t>
      </w:r>
    </w:p>
    <w:p w:rsidRPr="00E83841" w:rsidR="00C35EE0" w:rsidP="00C35EE0" w:rsidRDefault="00C35EE0" w14:paraId="04D24639" w14:textId="7B960C25">
      <w:pPr>
        <w:spacing w:after="0" w:line="360" w:lineRule="auto"/>
        <w:ind w:firstLine="567"/>
        <w:jc w:val="both"/>
        <w:rPr>
          <w:rFonts w:ascii="Times New Roman" w:hAnsi="Times New Roman"/>
          <w:sz w:val="28"/>
          <w:szCs w:val="28"/>
          <w:lang w:val="uk-UA"/>
        </w:rPr>
      </w:pPr>
      <w:r w:rsidRPr="0A28FF82" w:rsidR="0A28FF82">
        <w:rPr>
          <w:rFonts w:ascii="Times New Roman" w:hAnsi="Times New Roman"/>
          <w:sz w:val="28"/>
          <w:szCs w:val="28"/>
          <w:lang w:val="uk-UA"/>
        </w:rPr>
        <w:t xml:space="preserve">-участь в валідації виробничих процесів; </w:t>
      </w:r>
    </w:p>
    <w:p w:rsidRPr="00E83841" w:rsidR="00C35EE0" w:rsidP="00C35EE0" w:rsidRDefault="00C35EE0" w14:paraId="11DC99AE" w14:textId="34102124">
      <w:pPr>
        <w:spacing w:after="0" w:line="360" w:lineRule="auto"/>
        <w:ind w:firstLine="567"/>
        <w:jc w:val="both"/>
        <w:rPr>
          <w:rFonts w:ascii="Times New Roman" w:hAnsi="Times New Roman"/>
          <w:sz w:val="28"/>
          <w:szCs w:val="28"/>
          <w:lang w:val="uk-UA"/>
        </w:rPr>
      </w:pPr>
      <w:r w:rsidRPr="0A28FF82" w:rsidR="0A28FF82">
        <w:rPr>
          <w:rFonts w:ascii="Times New Roman" w:hAnsi="Times New Roman"/>
          <w:sz w:val="28"/>
          <w:szCs w:val="28"/>
          <w:lang w:val="uk-UA"/>
        </w:rPr>
        <w:t xml:space="preserve">-участь в розробці та дослідженнях нових видів продукції; </w:t>
      </w:r>
    </w:p>
    <w:p w:rsidRPr="00E83841" w:rsidR="00C35EE0" w:rsidP="00C35EE0" w:rsidRDefault="00C35EE0" w14:paraId="570058B0" w14:textId="1EF9572A">
      <w:pPr>
        <w:spacing w:after="0" w:line="360" w:lineRule="auto"/>
        <w:ind w:firstLine="567"/>
        <w:jc w:val="both"/>
        <w:rPr>
          <w:rFonts w:ascii="Times New Roman" w:hAnsi="Times New Roman"/>
          <w:sz w:val="28"/>
          <w:szCs w:val="28"/>
          <w:lang w:val="uk-UA"/>
        </w:rPr>
      </w:pPr>
      <w:r w:rsidRPr="0A28FF82" w:rsidR="0A28FF82">
        <w:rPr>
          <w:rFonts w:ascii="Times New Roman" w:hAnsi="Times New Roman"/>
          <w:sz w:val="28"/>
          <w:szCs w:val="28"/>
          <w:lang w:val="uk-UA"/>
        </w:rPr>
        <w:t xml:space="preserve">-стандартизація продукції, розробка та валідація </w:t>
      </w:r>
      <w:proofErr w:type="spellStart"/>
      <w:r w:rsidRPr="0A28FF82" w:rsidR="0A28FF82">
        <w:rPr>
          <w:rFonts w:ascii="Times New Roman" w:hAnsi="Times New Roman"/>
          <w:sz w:val="28"/>
          <w:szCs w:val="28"/>
          <w:lang w:val="uk-UA"/>
        </w:rPr>
        <w:t>методик</w:t>
      </w:r>
      <w:proofErr w:type="spellEnd"/>
      <w:r w:rsidRPr="0A28FF82" w:rsidR="0A28FF82">
        <w:rPr>
          <w:rFonts w:ascii="Times New Roman" w:hAnsi="Times New Roman"/>
          <w:sz w:val="28"/>
          <w:szCs w:val="28"/>
          <w:lang w:val="uk-UA"/>
        </w:rPr>
        <w:t xml:space="preserve"> контролю якості; </w:t>
      </w:r>
    </w:p>
    <w:p w:rsidRPr="00E83841" w:rsidR="00C35EE0" w:rsidP="00C35EE0" w:rsidRDefault="00C35EE0" w14:paraId="435745C8" w14:textId="03BAC23F">
      <w:pPr>
        <w:spacing w:after="0" w:line="360" w:lineRule="auto"/>
        <w:ind w:firstLine="567"/>
        <w:jc w:val="both"/>
        <w:rPr>
          <w:rFonts w:ascii="Times New Roman" w:hAnsi="Times New Roman"/>
          <w:sz w:val="28"/>
          <w:szCs w:val="28"/>
          <w:lang w:val="uk-UA"/>
        </w:rPr>
      </w:pPr>
      <w:r w:rsidRPr="0A28FF82" w:rsidR="0A28FF82">
        <w:rPr>
          <w:rFonts w:ascii="Times New Roman" w:hAnsi="Times New Roman"/>
          <w:sz w:val="28"/>
          <w:szCs w:val="28"/>
          <w:lang w:val="uk-UA"/>
        </w:rPr>
        <w:t xml:space="preserve">-прогнозування і оцінювання ризиків на критичних стадіях та операціях виробничих процесів; відпрацювання технології і масштабування; </w:t>
      </w:r>
    </w:p>
    <w:p w:rsidRPr="00E83841" w:rsidR="00C35EE0" w:rsidP="00C35EE0" w:rsidRDefault="00C35EE0" w14:paraId="061CEE70" w14:textId="1BC22B8B">
      <w:pPr>
        <w:spacing w:after="0" w:line="360" w:lineRule="auto"/>
        <w:ind w:firstLine="567"/>
        <w:jc w:val="both"/>
        <w:rPr>
          <w:rFonts w:ascii="Times New Roman" w:hAnsi="Times New Roman"/>
          <w:sz w:val="28"/>
          <w:szCs w:val="28"/>
          <w:lang w:val="uk-UA"/>
        </w:rPr>
      </w:pPr>
      <w:r w:rsidRPr="0A28FF82" w:rsidR="0A28FF82">
        <w:rPr>
          <w:rFonts w:ascii="Times New Roman" w:hAnsi="Times New Roman"/>
          <w:sz w:val="28"/>
          <w:szCs w:val="28"/>
          <w:lang w:val="uk-UA"/>
        </w:rPr>
        <w:t xml:space="preserve">-участь у атестації (кваліфікації) обладнання; </w:t>
      </w:r>
    </w:p>
    <w:p w:rsidRPr="00E83841" w:rsidR="00C35EE0" w:rsidP="0A28FF82" w:rsidRDefault="00C35EE0" w14:paraId="1EF3FDEE" w14:textId="3D9B07BC">
      <w:pPr>
        <w:pStyle w:val="a"/>
        <w:spacing w:after="0" w:line="360" w:lineRule="auto"/>
        <w:ind w:firstLine="567"/>
        <w:jc w:val="both"/>
        <w:rPr>
          <w:rFonts w:ascii="Times New Roman" w:hAnsi="Times New Roman"/>
          <w:sz w:val="28"/>
          <w:szCs w:val="28"/>
          <w:lang w:val="uk-UA"/>
        </w:rPr>
      </w:pPr>
      <w:r w:rsidRPr="0A28FF82" w:rsidR="0A28FF82">
        <w:rPr>
          <w:rFonts w:ascii="Times New Roman" w:hAnsi="Times New Roman"/>
          <w:sz w:val="28"/>
          <w:szCs w:val="28"/>
          <w:lang w:val="uk-UA"/>
        </w:rPr>
        <w:t xml:space="preserve">-участь в проведенні інспектування, ліцензування, сертифікації,  поточних аудитах наглядовими органами,  скаргами споживачів на якість певної продукції, участь у роботі із рекламаціями, приписами наглядових органів; </w:t>
      </w:r>
    </w:p>
    <w:p w:rsidRPr="00E83841" w:rsidR="00C35EE0" w:rsidP="00C35EE0" w:rsidRDefault="00C35EE0" w14:paraId="116152A1" w14:textId="35F98226">
      <w:pPr>
        <w:spacing w:after="0" w:line="360" w:lineRule="auto"/>
        <w:ind w:firstLine="567"/>
        <w:jc w:val="both"/>
        <w:rPr>
          <w:rFonts w:ascii="Times New Roman" w:hAnsi="Times New Roman"/>
          <w:sz w:val="28"/>
          <w:szCs w:val="28"/>
          <w:lang w:val="uk-UA"/>
        </w:rPr>
      </w:pPr>
      <w:r w:rsidRPr="0A28FF82" w:rsidR="0A28FF82">
        <w:rPr>
          <w:rFonts w:ascii="Times New Roman" w:hAnsi="Times New Roman"/>
          <w:sz w:val="28"/>
          <w:szCs w:val="28"/>
          <w:lang w:val="uk-UA"/>
        </w:rPr>
        <w:t xml:space="preserve">-планування і проведення навчання персоналу із питань якості. Оцінювання ефективності навчання; </w:t>
      </w:r>
    </w:p>
    <w:p w:rsidRPr="00E83841" w:rsidR="00C35EE0" w:rsidP="00C35EE0" w:rsidRDefault="00C35EE0" w14:paraId="5DABA2AF" w14:textId="075E13EA">
      <w:pPr>
        <w:spacing w:after="0" w:line="360" w:lineRule="auto"/>
        <w:ind w:firstLine="567"/>
        <w:jc w:val="both"/>
        <w:rPr>
          <w:rFonts w:ascii="Times New Roman" w:hAnsi="Times New Roman"/>
          <w:sz w:val="28"/>
          <w:szCs w:val="28"/>
          <w:lang w:val="uk-UA"/>
        </w:rPr>
      </w:pPr>
      <w:r w:rsidRPr="0A28FF82" w:rsidR="0A28FF82">
        <w:rPr>
          <w:rFonts w:ascii="Times New Roman" w:hAnsi="Times New Roman"/>
          <w:sz w:val="28"/>
          <w:szCs w:val="28"/>
          <w:lang w:val="uk-UA"/>
        </w:rPr>
        <w:t xml:space="preserve">-участь у організації роботи Уповноваженої особи; </w:t>
      </w:r>
    </w:p>
    <w:p w:rsidRPr="00E83841" w:rsidR="00C35EE0" w:rsidP="00C35EE0" w:rsidRDefault="00C35EE0" w14:paraId="1C8CF642" w14:textId="4E8FAAC5">
      <w:pPr>
        <w:spacing w:after="0" w:line="360" w:lineRule="auto"/>
        <w:ind w:firstLine="567"/>
        <w:jc w:val="both"/>
        <w:rPr>
          <w:rFonts w:ascii="Times New Roman" w:hAnsi="Times New Roman"/>
          <w:sz w:val="28"/>
          <w:szCs w:val="28"/>
          <w:lang w:val="uk-UA"/>
        </w:rPr>
      </w:pPr>
      <w:r w:rsidRPr="0A28FF82" w:rsidR="0A28FF82">
        <w:rPr>
          <w:rFonts w:ascii="Times New Roman" w:hAnsi="Times New Roman"/>
          <w:sz w:val="28"/>
          <w:szCs w:val="28"/>
          <w:lang w:val="uk-UA"/>
        </w:rPr>
        <w:t xml:space="preserve">-управління </w:t>
      </w:r>
      <w:proofErr w:type="spellStart"/>
      <w:r w:rsidRPr="0A28FF82" w:rsidR="0A28FF82">
        <w:rPr>
          <w:rFonts w:ascii="Times New Roman" w:hAnsi="Times New Roman"/>
          <w:sz w:val="28"/>
          <w:szCs w:val="28"/>
          <w:lang w:val="uk-UA"/>
        </w:rPr>
        <w:t>невідповідностями</w:t>
      </w:r>
      <w:proofErr w:type="spellEnd"/>
      <w:r w:rsidRPr="0A28FF82" w:rsidR="0A28FF82">
        <w:rPr>
          <w:rFonts w:ascii="Times New Roman" w:hAnsi="Times New Roman"/>
          <w:sz w:val="28"/>
          <w:szCs w:val="28"/>
          <w:lang w:val="uk-UA"/>
        </w:rPr>
        <w:t>, участь в розробці корегувальних та запобіжних дій у рамках програм удосконалення функціонування СУЯ підприємства;</w:t>
      </w:r>
    </w:p>
    <w:p w:rsidRPr="00E83841" w:rsidR="00C35EE0" w:rsidP="00C35EE0" w:rsidRDefault="00C35EE0" w14:paraId="66CFFDEB" w14:textId="44DDF7C1">
      <w:pPr>
        <w:spacing w:after="0" w:line="360" w:lineRule="auto"/>
        <w:ind w:firstLine="567"/>
        <w:jc w:val="both"/>
        <w:rPr>
          <w:rFonts w:ascii="Times New Roman" w:hAnsi="Times New Roman"/>
          <w:sz w:val="28"/>
          <w:szCs w:val="28"/>
          <w:lang w:val="uk-UA"/>
        </w:rPr>
      </w:pPr>
      <w:r w:rsidRPr="0A28FF82" w:rsidR="0A28FF82">
        <w:rPr>
          <w:rFonts w:ascii="Times New Roman" w:hAnsi="Times New Roman"/>
          <w:sz w:val="28"/>
          <w:szCs w:val="28"/>
          <w:lang w:val="uk-UA"/>
        </w:rPr>
        <w:t xml:space="preserve">-розробку або перегляд внутрішньої документації СУЯ; </w:t>
      </w:r>
    </w:p>
    <w:p w:rsidRPr="00E83841" w:rsidR="00C35EE0" w:rsidP="00C35EE0" w:rsidRDefault="00C35EE0" w14:paraId="544D0633" w14:textId="53A17CB2">
      <w:pPr>
        <w:spacing w:after="0" w:line="360" w:lineRule="auto"/>
        <w:ind w:firstLine="567"/>
        <w:jc w:val="both"/>
        <w:rPr>
          <w:rFonts w:ascii="Times New Roman" w:hAnsi="Times New Roman"/>
          <w:sz w:val="28"/>
          <w:szCs w:val="28"/>
          <w:lang w:val="uk-UA"/>
        </w:rPr>
      </w:pPr>
      <w:r w:rsidRPr="0A28FF82" w:rsidR="0A28FF82">
        <w:rPr>
          <w:rFonts w:ascii="Times New Roman" w:hAnsi="Times New Roman"/>
          <w:sz w:val="28"/>
          <w:szCs w:val="28"/>
          <w:lang w:val="uk-UA"/>
        </w:rPr>
        <w:t xml:space="preserve">-періодичну підготовку аналітичних оглядів або звітів, що стосуються ефективності і результативності СУЯ; </w:t>
      </w:r>
    </w:p>
    <w:p w:rsidRPr="00E83841" w:rsidR="00C35EE0" w:rsidP="00C35EE0" w:rsidRDefault="00C35EE0" w14:paraId="29F3A699" w14:textId="0D628C25">
      <w:pPr>
        <w:spacing w:after="0" w:line="360" w:lineRule="auto"/>
        <w:ind w:firstLine="567"/>
        <w:jc w:val="both"/>
        <w:rPr>
          <w:rFonts w:ascii="Times New Roman" w:hAnsi="Times New Roman"/>
          <w:sz w:val="28"/>
          <w:szCs w:val="28"/>
          <w:lang w:val="uk-UA"/>
        </w:rPr>
      </w:pPr>
      <w:r w:rsidRPr="0A28FF82" w:rsidR="0A28FF82">
        <w:rPr>
          <w:rFonts w:ascii="Times New Roman" w:hAnsi="Times New Roman"/>
          <w:sz w:val="28"/>
          <w:szCs w:val="28"/>
          <w:lang w:val="uk-UA"/>
        </w:rPr>
        <w:t xml:space="preserve">-проведення періодичного аналізування результатів моніторингу процесів СУЯ, координація розробки і перевірки результативності корегувальних і запобіжних дій; </w:t>
      </w:r>
    </w:p>
    <w:p w:rsidRPr="00E83841" w:rsidR="00C35EE0" w:rsidP="00C35EE0" w:rsidRDefault="00C35EE0" w14:paraId="034B0DC8" w14:textId="3CB59345">
      <w:pPr>
        <w:spacing w:after="0" w:line="360" w:lineRule="auto"/>
        <w:ind w:firstLine="567"/>
        <w:jc w:val="both"/>
        <w:rPr>
          <w:rFonts w:ascii="Times New Roman" w:hAnsi="Times New Roman"/>
          <w:sz w:val="28"/>
          <w:szCs w:val="28"/>
          <w:lang w:val="uk-UA"/>
        </w:rPr>
      </w:pPr>
      <w:r w:rsidRPr="0A28FF82" w:rsidR="0A28FF82">
        <w:rPr>
          <w:rFonts w:ascii="Times New Roman" w:hAnsi="Times New Roman"/>
          <w:sz w:val="28"/>
          <w:szCs w:val="28"/>
          <w:lang w:val="uk-UA"/>
        </w:rPr>
        <w:t xml:space="preserve">-взаємодія із усіма підрозділами підприємства і наглядовими органами із питань СУЯ. </w:t>
      </w:r>
    </w:p>
    <w:p w:rsidRPr="00E83841" w:rsidR="00C35EE0" w:rsidP="0A28FF82" w:rsidRDefault="00C35EE0" w14:paraId="715C6F18" w14:textId="6BA5262B">
      <w:pPr>
        <w:pStyle w:val="a"/>
        <w:spacing w:after="0" w:line="360" w:lineRule="auto"/>
        <w:ind w:firstLine="567"/>
        <w:jc w:val="both"/>
        <w:rPr>
          <w:rFonts w:ascii="Times New Roman" w:hAnsi="Times New Roman"/>
          <w:sz w:val="28"/>
          <w:szCs w:val="28"/>
          <w:lang w:val="uk-UA"/>
        </w:rPr>
      </w:pPr>
      <w:r w:rsidRPr="0A28FF82" w:rsidR="0A28FF82">
        <w:rPr>
          <w:rFonts w:ascii="Times New Roman" w:hAnsi="Times New Roman"/>
          <w:sz w:val="28"/>
          <w:szCs w:val="28"/>
          <w:lang w:val="uk-UA"/>
        </w:rPr>
        <w:t xml:space="preserve">Наші спостереження доводять, що на Українських підприємствах працівники служб якості досить часто не мають відповідної освіти, а набираються із числа технологів, інженерів, провізорів, </w:t>
      </w:r>
      <w:proofErr w:type="spellStart"/>
      <w:r w:rsidRPr="0A28FF82" w:rsidR="0A28FF82">
        <w:rPr>
          <w:rFonts w:ascii="Times New Roman" w:hAnsi="Times New Roman"/>
          <w:sz w:val="28"/>
          <w:szCs w:val="28"/>
          <w:lang w:val="uk-UA"/>
        </w:rPr>
        <w:t>хіміканалітиків</w:t>
      </w:r>
      <w:proofErr w:type="spellEnd"/>
      <w:r w:rsidRPr="0A28FF82" w:rsidR="0A28FF82">
        <w:rPr>
          <w:rFonts w:ascii="Times New Roman" w:hAnsi="Times New Roman"/>
          <w:sz w:val="28"/>
          <w:szCs w:val="28"/>
          <w:lang w:val="uk-UA"/>
        </w:rPr>
        <w:t xml:space="preserve"> тощо, які не в змозі у повній мірі вирішити всі задачі, пов’язані із формуванням і розвитком системи управління якістю закладу. Ця проблема поступово може бути вирішена шляхом підготовки фахівців за спеціальністю "Якість, стандартизація та сертифікація", чим із 2000 року займається Національний фармацевтичний університет(НФУ). </w:t>
      </w:r>
    </w:p>
    <w:p w:rsidRPr="00E83841" w:rsidR="00C35EE0" w:rsidP="00C35EE0" w:rsidRDefault="00C35EE0" w14:paraId="021EE9D4" w14:textId="07ECD597">
      <w:pPr>
        <w:spacing w:after="0" w:line="360" w:lineRule="auto"/>
        <w:ind w:firstLine="567"/>
        <w:jc w:val="both"/>
        <w:rPr>
          <w:rFonts w:ascii="Times New Roman" w:hAnsi="Times New Roman"/>
          <w:sz w:val="28"/>
          <w:szCs w:val="28"/>
          <w:lang w:val="uk-UA"/>
        </w:rPr>
      </w:pPr>
      <w:r w:rsidRPr="0A28FF82" w:rsidR="0A28FF82">
        <w:rPr>
          <w:rFonts w:ascii="Times New Roman" w:hAnsi="Times New Roman"/>
          <w:sz w:val="28"/>
          <w:szCs w:val="28"/>
          <w:lang w:val="uk-UA"/>
        </w:rPr>
        <w:t>Однак неповне, а й іноді некоректне розуміння керівниками вітчизняних компаній задач таких фахівців не дозволяє стверджувати, що й на сьогодні питання забезпечення кадрами із якості фармацевтичної галузі уже близьке до розв’язки.</w:t>
      </w:r>
    </w:p>
    <w:p w:rsidRPr="00E83841" w:rsidR="00C35EE0" w:rsidP="00C35EE0" w:rsidRDefault="00C35EE0" w14:paraId="76FD2907" w14:textId="44BBD2A0">
      <w:pPr>
        <w:spacing w:after="0" w:line="360" w:lineRule="auto"/>
        <w:ind w:firstLine="567"/>
        <w:jc w:val="both"/>
        <w:rPr>
          <w:rFonts w:ascii="Times New Roman" w:hAnsi="Times New Roman"/>
          <w:sz w:val="28"/>
          <w:szCs w:val="28"/>
          <w:lang w:val="uk-UA"/>
        </w:rPr>
      </w:pPr>
      <w:r w:rsidRPr="0A28FF82" w:rsidR="0A28FF82">
        <w:rPr>
          <w:rFonts w:ascii="Times New Roman" w:hAnsi="Times New Roman"/>
          <w:sz w:val="28"/>
          <w:szCs w:val="28"/>
          <w:lang w:val="uk-UA"/>
        </w:rPr>
        <w:t>За визначенням стандарту ISO 10015 термін "навчання" необхідно розуміти саме як "процес надання та удосконалювання знань, навичок й якостей з метою задоволення вимог". Планований та систематичний процес навчання може зробити істотний внесок в надання організації сприяння у поліпшенні їх можливостей та у досягненні їх цілей в області якості. Акцент на розвитку персоналу, планування його кар'єри, ділову активність співробітників уже давно став відмітною ознакою інноваційного стратегічного управління персоналом успішних фірм дистриб'юторів ЛЗ.</w:t>
      </w:r>
    </w:p>
    <w:p w:rsidRPr="00E83841" w:rsidR="00C35EE0" w:rsidP="00C35EE0" w:rsidRDefault="00C35EE0" w14:paraId="691BE887" w14:textId="01780A2E">
      <w:pPr>
        <w:spacing w:after="0" w:line="360" w:lineRule="auto"/>
        <w:ind w:firstLine="567"/>
        <w:jc w:val="both"/>
        <w:rPr>
          <w:rFonts w:ascii="Times New Roman" w:hAnsi="Times New Roman"/>
          <w:sz w:val="28"/>
          <w:szCs w:val="28"/>
          <w:lang w:val="uk-UA"/>
        </w:rPr>
      </w:pPr>
      <w:r w:rsidRPr="0A28FF82" w:rsidR="0A28FF82">
        <w:rPr>
          <w:rFonts w:ascii="Times New Roman" w:hAnsi="Times New Roman"/>
          <w:sz w:val="28"/>
          <w:szCs w:val="28"/>
          <w:lang w:val="uk-UA"/>
        </w:rPr>
        <w:t xml:space="preserve"> Згідно вимогам стандарту ISO 9001:2000: Організація повинна визначити та своєчасно забезпечити наявність ресурсів, необхідних для створення та підтримки у робочому стані СМЯ й постійного поліпшення її результативності, а також для підвищення задоволеності замовника, шляхом виконання його вимог. ISO 9001:2000 (розділ 6) відносить до ресурсів й людські ресурси, інфраструктуру та робоче середовище. Процес управління людськими ресурсами (пункт 6.2.1) звичайно описується окремою Документованою процедурою. </w:t>
      </w:r>
    </w:p>
    <w:p w:rsidR="00C35EE0" w:rsidP="0A28FF82" w:rsidRDefault="00C35EE0" w14:paraId="6EB4850B" w14:textId="2D526487">
      <w:pPr>
        <w:pStyle w:val="a"/>
        <w:spacing w:after="0" w:line="360" w:lineRule="auto"/>
        <w:ind w:firstLine="567"/>
        <w:jc w:val="both"/>
        <w:rPr>
          <w:rFonts w:ascii="Times New Roman" w:hAnsi="Times New Roman"/>
          <w:sz w:val="28"/>
          <w:szCs w:val="28"/>
          <w:lang w:val="uk-UA"/>
        </w:rPr>
      </w:pPr>
      <w:r w:rsidRPr="0A28FF82" w:rsidR="0A28FF82">
        <w:rPr>
          <w:rFonts w:ascii="Times New Roman" w:hAnsi="Times New Roman"/>
          <w:sz w:val="28"/>
          <w:szCs w:val="28"/>
          <w:lang w:val="uk-UA"/>
        </w:rPr>
        <w:t xml:space="preserve">Основними </w:t>
      </w:r>
      <w:proofErr w:type="spellStart"/>
      <w:r w:rsidRPr="0A28FF82" w:rsidR="0A28FF82">
        <w:rPr>
          <w:rFonts w:ascii="Times New Roman" w:hAnsi="Times New Roman"/>
          <w:sz w:val="28"/>
          <w:szCs w:val="28"/>
          <w:lang w:val="uk-UA"/>
        </w:rPr>
        <w:t>підпроцесами</w:t>
      </w:r>
      <w:proofErr w:type="spellEnd"/>
      <w:r w:rsidRPr="0A28FF82" w:rsidR="0A28FF82">
        <w:rPr>
          <w:rFonts w:ascii="Times New Roman" w:hAnsi="Times New Roman"/>
          <w:sz w:val="28"/>
          <w:szCs w:val="28"/>
          <w:lang w:val="uk-UA"/>
        </w:rPr>
        <w:t xml:space="preserve"> управління персоналом є: визначення необхідної компетенції персоналу, оцінка поточної компетентності персоналу, підбір кадрів та прийом їх на робоче місце, навчання персоналу. </w:t>
      </w:r>
    </w:p>
    <w:p w:rsidRPr="00E83841" w:rsidR="00C35EE0" w:rsidP="00C35EE0" w:rsidRDefault="00C35EE0" w14:paraId="1E60D675" w14:textId="6034B10D">
      <w:pPr>
        <w:spacing w:after="0" w:line="360" w:lineRule="auto"/>
        <w:ind w:firstLine="567"/>
        <w:jc w:val="both"/>
        <w:rPr>
          <w:rFonts w:ascii="Times New Roman" w:hAnsi="Times New Roman"/>
          <w:sz w:val="28"/>
          <w:szCs w:val="28"/>
          <w:lang w:val="uk-UA"/>
        </w:rPr>
      </w:pPr>
      <w:r w:rsidRPr="0A28FF82" w:rsidR="0A28FF82">
        <w:rPr>
          <w:rFonts w:ascii="Times New Roman" w:hAnsi="Times New Roman"/>
          <w:sz w:val="28"/>
          <w:szCs w:val="28"/>
          <w:lang w:val="uk-UA"/>
        </w:rPr>
        <w:t xml:space="preserve">Згідно з вимогами стандарту ISO 9004:2000 «ДСТУ ISO 9004-2001 Системи управління якістю. Настанови щодо поліпшення діяльності» керівництво повинне покращувати результативність та ефективність діяльності організації, зокрема системи управління якістю, залучаючи та підтримуючи працівників. </w:t>
      </w:r>
    </w:p>
    <w:p w:rsidRPr="00E83841" w:rsidR="00C35EE0" w:rsidP="00C35EE0" w:rsidRDefault="00C35EE0" w14:paraId="7657486F" w14:textId="286EC5E1">
      <w:pPr>
        <w:spacing w:after="0" w:line="360" w:lineRule="auto"/>
        <w:ind w:firstLine="567"/>
        <w:jc w:val="both"/>
        <w:rPr>
          <w:rFonts w:ascii="Times New Roman" w:hAnsi="Times New Roman"/>
          <w:sz w:val="28"/>
          <w:szCs w:val="28"/>
          <w:lang w:val="uk-UA"/>
        </w:rPr>
      </w:pPr>
      <w:r w:rsidRPr="0A28FF82" w:rsidR="0A28FF82">
        <w:rPr>
          <w:rFonts w:ascii="Times New Roman" w:hAnsi="Times New Roman"/>
          <w:sz w:val="28"/>
          <w:szCs w:val="28"/>
          <w:lang w:val="uk-UA"/>
        </w:rPr>
        <w:t xml:space="preserve">Під час планування потреб у загальній та професійній підготовці необхідно враховувати зміни, які викликані характером процесів, що використовуються у організації, етапами підвищення кваліфікації працівників, та культури організації. Згідно до стандарту ISO 14001:2001 «Системи управління навколишнім середовищем. Склад та опис елементів і настанови щодо їх застосування», організація має забезпечити, щоб будь-яка особа, яка виконує задачі для організації або ж по її дорученню, які можуть зробити істотні екологічні наслідки, ідентифіковані організацією, була компетентною на основі існуючої освіти, тренінгу чи досвіду. </w:t>
      </w:r>
    </w:p>
    <w:p w:rsidRPr="00E83841" w:rsidR="00C35EE0" w:rsidP="00C35EE0" w:rsidRDefault="00C35EE0" w14:paraId="6EDCA090" w14:textId="54C7168A">
      <w:pPr>
        <w:spacing w:after="0" w:line="360" w:lineRule="auto"/>
        <w:ind w:firstLine="567"/>
        <w:jc w:val="both"/>
        <w:rPr>
          <w:rFonts w:ascii="Times New Roman" w:hAnsi="Times New Roman"/>
          <w:sz w:val="28"/>
          <w:szCs w:val="28"/>
          <w:lang w:val="uk-UA"/>
        </w:rPr>
      </w:pPr>
      <w:r w:rsidRPr="0A28FF82" w:rsidR="0A28FF82">
        <w:rPr>
          <w:rFonts w:ascii="Times New Roman" w:hAnsi="Times New Roman"/>
          <w:sz w:val="28"/>
          <w:szCs w:val="28"/>
          <w:lang w:val="uk-UA"/>
        </w:rPr>
        <w:t xml:space="preserve">Організація повинна встановити потреби у навчанні пов'язані із її екологічними аспектами та системою менеджменту навколишнього середовища. Вона повинна надавати навчання чи здійснювати інші дії задля задоволення цих потреб, та вести відповідні записи. Настанова СТ-Н МОЗУ 42-4.1:2008 «Лікарські засоби. Належна практика дистрибуції» у розділі «персонал» говорить, що в кожний структурний підрозділ дистриб’ютора повинна бути призначена відповідальна особа, яка має мати відповідну кваліфікацію, зокрема, вищу фармацевтичну освіту (на відміну від настанови із GDP ЄС, яка передбачає, що кваліфікаційні вимоги встановлює країна ЄС, на території якої ж розташовано дистриб'юторський пункт, хоча бажаною є вища освіта в галузі фармації). </w:t>
      </w:r>
    </w:p>
    <w:p w:rsidRPr="00E83841" w:rsidR="00C35EE0" w:rsidP="00C35EE0" w:rsidRDefault="00C35EE0" w14:paraId="21089BB7" w14:textId="249412BA">
      <w:pPr>
        <w:spacing w:after="0" w:line="360" w:lineRule="auto"/>
        <w:ind w:firstLine="567"/>
        <w:jc w:val="both"/>
        <w:rPr>
          <w:rFonts w:ascii="Times New Roman" w:hAnsi="Times New Roman"/>
          <w:sz w:val="28"/>
          <w:szCs w:val="28"/>
          <w:lang w:val="uk-UA"/>
        </w:rPr>
      </w:pPr>
      <w:r w:rsidRPr="0A28FF82" w:rsidR="0A28FF82">
        <w:rPr>
          <w:rFonts w:ascii="Times New Roman" w:hAnsi="Times New Roman"/>
          <w:sz w:val="28"/>
          <w:szCs w:val="28"/>
          <w:lang w:val="uk-UA"/>
        </w:rPr>
        <w:t xml:space="preserve">Персонал має проходити навчання відповідно до закріплених за ним обов'язків; учбові курси потрібно протоколювати. </w:t>
      </w:r>
    </w:p>
    <w:p w:rsidRPr="00E83841" w:rsidR="00C35EE0" w:rsidP="00C35EE0" w:rsidRDefault="00C35EE0" w14:paraId="624A886E" w14:textId="1A9A57C8">
      <w:pPr>
        <w:spacing w:after="0" w:line="360" w:lineRule="auto"/>
        <w:ind w:firstLine="567"/>
        <w:jc w:val="both"/>
        <w:rPr>
          <w:rFonts w:ascii="Times New Roman" w:hAnsi="Times New Roman"/>
          <w:sz w:val="28"/>
          <w:szCs w:val="28"/>
          <w:lang w:val="uk-UA"/>
        </w:rPr>
      </w:pPr>
      <w:r w:rsidRPr="0A28FF82" w:rsidR="0A28FF82">
        <w:rPr>
          <w:rFonts w:ascii="Times New Roman" w:hAnsi="Times New Roman"/>
          <w:sz w:val="28"/>
          <w:szCs w:val="28"/>
          <w:lang w:val="uk-UA"/>
        </w:rPr>
        <w:t>Таким чином на фірмі дистриб’юторі ЛЗ навчання персоналу розглядається, як важливий критерій компанії. Згідно вимогам стандартів ISO 9001:2000, ISO 9004-2000, ISO 14001:2001, настанови СТ-Н МОЗУ 42-4.1:2008 сучасна організація повинна «вміти» ідентифікувати та аналізувати потреби у навчанні співробітників, планувати та складати програми навчання, й в свою чергу забезпечувати його, оцінювати результати навчання, а також контролювати та удосконалювати процес навчання у цілях виконання нею поставлених завдань.</w:t>
      </w:r>
    </w:p>
    <w:p w:rsidRPr="00E83841" w:rsidR="00C35EE0" w:rsidP="00C35EE0" w:rsidRDefault="00C35EE0" w14:paraId="6060D2B4" w14:textId="48B45AE3">
      <w:pPr>
        <w:spacing w:after="0" w:line="360" w:lineRule="auto"/>
        <w:ind w:firstLine="567"/>
        <w:jc w:val="both"/>
        <w:rPr>
          <w:rFonts w:ascii="Times New Roman" w:hAnsi="Times New Roman"/>
          <w:sz w:val="28"/>
          <w:szCs w:val="28"/>
          <w:lang w:val="uk-UA"/>
        </w:rPr>
      </w:pPr>
      <w:r w:rsidRPr="0A28FF82" w:rsidR="0A28FF82">
        <w:rPr>
          <w:rFonts w:ascii="Times New Roman" w:hAnsi="Times New Roman"/>
          <w:sz w:val="28"/>
          <w:szCs w:val="28"/>
          <w:lang w:val="uk-UA"/>
        </w:rPr>
        <w:t xml:space="preserve">Впровадження стандарту забезпечує обізнаність працівників щодо встановлених цілей та завдань підприємства, залучення усього персоналу до їхнього виконання, підвищення відповідальності кожного із них за результат своєї ж роботи. </w:t>
      </w:r>
    </w:p>
    <w:p w:rsidRPr="006858DC" w:rsidR="00C35EE0" w:rsidP="0A28FF82" w:rsidRDefault="00C35EE0" w14:paraId="7D802F0F" w14:textId="2468A483">
      <w:pPr>
        <w:pStyle w:val="a"/>
        <w:spacing w:after="0" w:line="360" w:lineRule="auto"/>
        <w:ind w:firstLine="567"/>
        <w:jc w:val="both"/>
        <w:rPr>
          <w:rFonts w:ascii="Times New Roman" w:hAnsi="Times New Roman"/>
          <w:sz w:val="28"/>
          <w:szCs w:val="28"/>
          <w:lang w:val="uk-UA"/>
        </w:rPr>
      </w:pPr>
      <w:r w:rsidRPr="0A28FF82" w:rsidR="0A28FF82">
        <w:rPr>
          <w:rFonts w:ascii="Times New Roman" w:hAnsi="Times New Roman"/>
          <w:sz w:val="28"/>
          <w:szCs w:val="28"/>
          <w:lang w:val="uk-UA"/>
        </w:rPr>
        <w:t>Таким чином, виконання вимог стандарту сприяє налагодженню взаємозв’язку між усіма підрозділами. Внаслідок більш раціонального використання робочого часу і удосконалення процесу навчання персоналу підприємства, різнобічного підвищення кваліфікації працівників покращується й кваліфікаційний рівень, мотивація та виконавча дисципліна.</w:t>
      </w:r>
    </w:p>
    <w:p w:rsidR="006229E2" w:rsidP="006229E2" w:rsidRDefault="006229E2" w14:paraId="399A5354" w14:textId="77777777">
      <w:pPr>
        <w:spacing w:after="0" w:line="360" w:lineRule="auto"/>
        <w:ind w:firstLine="567"/>
        <w:rPr>
          <w:rFonts w:ascii="Times New Roman" w:hAnsi="Times New Roman" w:cs="Times New Roman"/>
          <w:color w:val="525252" w:themeColor="text1" w:themeTint="F2"/>
          <w:sz w:val="28"/>
          <w:szCs w:val="28"/>
          <w:lang w:val="uk-UA"/>
        </w:rPr>
      </w:pPr>
    </w:p>
    <w:p w:rsidRPr="003542E8" w:rsidR="006229E2" w:rsidP="006229E2" w:rsidRDefault="006229E2" w14:paraId="707B812C" w14:textId="77777777">
      <w:pPr>
        <w:spacing w:after="0" w:line="360" w:lineRule="auto"/>
        <w:ind w:firstLine="567"/>
        <w:rPr>
          <w:rFonts w:ascii="Times New Roman" w:hAnsi="Times New Roman" w:cs="Times New Roman"/>
          <w:color w:val="525252" w:themeColor="text1" w:themeTint="F2"/>
          <w:sz w:val="28"/>
          <w:szCs w:val="28"/>
          <w:lang w:val="uk-UA"/>
        </w:rPr>
      </w:pPr>
    </w:p>
    <w:p w:rsidRPr="006229E2" w:rsidR="003542E8" w:rsidP="006229E2" w:rsidRDefault="003542E8" w14:paraId="4D177603" w14:textId="77777777">
      <w:pPr>
        <w:spacing w:after="0" w:line="360" w:lineRule="auto"/>
        <w:ind w:firstLine="567"/>
        <w:jc w:val="both"/>
        <w:rPr>
          <w:rFonts w:ascii="Times New Roman" w:hAnsi="Times New Roman" w:cs="Times New Roman"/>
          <w:b/>
          <w:color w:val="525252" w:themeColor="text1" w:themeTint="F2"/>
          <w:sz w:val="28"/>
          <w:szCs w:val="28"/>
          <w:lang w:val="uk-UA"/>
        </w:rPr>
      </w:pPr>
      <w:r w:rsidRPr="006229E2">
        <w:rPr>
          <w:rFonts w:ascii="Times New Roman" w:hAnsi="Times New Roman" w:cs="Times New Roman"/>
          <w:b/>
          <w:sz w:val="28"/>
          <w:szCs w:val="28"/>
          <w:lang w:val="uk-UA"/>
        </w:rPr>
        <w:lastRenderedPageBreak/>
        <w:t xml:space="preserve">3.2. </w:t>
      </w:r>
      <w:r w:rsidRPr="006229E2">
        <w:rPr>
          <w:rFonts w:ascii="Times New Roman" w:hAnsi="Times New Roman"/>
          <w:b/>
          <w:sz w:val="28"/>
          <w:szCs w:val="28"/>
          <w:lang w:val="uk-UA"/>
        </w:rPr>
        <w:t xml:space="preserve">Документальне забезпечення управління якістю в закладах  </w:t>
      </w:r>
      <w:r w:rsidRPr="006229E2">
        <w:rPr>
          <w:rFonts w:ascii="Times New Roman" w:hAnsi="Times New Roman"/>
          <w:b/>
          <w:bCs/>
          <w:spacing w:val="-4"/>
          <w:sz w:val="28"/>
          <w:szCs w:val="28"/>
          <w:lang w:val="uk-UA"/>
        </w:rPr>
        <w:t xml:space="preserve">охорони </w:t>
      </w:r>
      <w:r w:rsidRPr="006229E2">
        <w:rPr>
          <w:rFonts w:ascii="Times New Roman" w:hAnsi="Times New Roman" w:eastAsia="Times New Roman" w:cs="Times New Roman"/>
          <w:b/>
          <w:color w:val="525252" w:themeColor="text1" w:themeTint="F2"/>
          <w:sz w:val="28"/>
          <w:szCs w:val="28"/>
          <w:lang w:val="uk-UA" w:eastAsia="ru-RU"/>
        </w:rPr>
        <w:t>здоров’я</w:t>
      </w:r>
    </w:p>
    <w:p w:rsidRPr="0086163A" w:rsidR="00C35EE0" w:rsidP="0A28FF82" w:rsidRDefault="00C35EE0" w14:paraId="181722D7" w14:textId="0A25DDD5">
      <w:pPr>
        <w:pStyle w:val="a4"/>
        <w:spacing w:before="0" w:beforeAutospacing="off" w:after="0" w:afterAutospacing="off" w:line="360" w:lineRule="auto"/>
        <w:ind w:firstLine="567"/>
        <w:contextualSpacing/>
        <w:jc w:val="both"/>
        <w:textAlignment w:val="baseline"/>
        <w:rPr>
          <w:color w:val="525252" w:themeColor="text1" w:themeTint="F2"/>
          <w:sz w:val="28"/>
          <w:szCs w:val="28"/>
          <w:lang w:val="uk-UA"/>
        </w:rPr>
      </w:pPr>
      <w:r w:rsidRPr="0A28FF82" w:rsidR="0A28FF82">
        <w:rPr>
          <w:color w:val="525252"/>
          <w:sz w:val="28"/>
          <w:szCs w:val="28"/>
          <w:lang w:val="uk-UA"/>
        </w:rPr>
        <w:t>Стандартом ISO 9001 як основні документи СУЯ визначені: «Політика у сфері якості», «Цілі у сфері якості», «Настанова щодо якості», обов’язкові документовані процедури і протоколи. Решта з документів, що будуть складати систему документації СУЯ, визначена у законодавстві України і потребами конкретного лікувально-профілактичного закладу.</w:t>
      </w:r>
    </w:p>
    <w:p w:rsidR="001A0DB8" w:rsidP="0A28FF82" w:rsidRDefault="00C35EE0" w14:paraId="4AA04C1A" w14:textId="7E17245F">
      <w:pPr>
        <w:pStyle w:val="a4"/>
        <w:spacing w:before="0" w:beforeAutospacing="off" w:after="0" w:afterAutospacing="off" w:line="360" w:lineRule="auto"/>
        <w:ind w:firstLine="567"/>
        <w:contextualSpacing/>
        <w:jc w:val="both"/>
        <w:textAlignment w:val="baseline"/>
        <w:rPr>
          <w:color w:val="525252" w:themeColor="text1" w:themeTint="F2"/>
          <w:sz w:val="28"/>
          <w:szCs w:val="28"/>
          <w:lang w:val="uk-UA"/>
        </w:rPr>
      </w:pPr>
      <w:r w:rsidRPr="0A28FF82" w:rsidR="0A28FF82">
        <w:rPr>
          <w:color w:val="525252"/>
          <w:sz w:val="28"/>
          <w:szCs w:val="28"/>
          <w:lang w:val="uk-UA"/>
        </w:rPr>
        <w:t xml:space="preserve">Зазвичай структура документації СУЯ має таку ієрархію: </w:t>
      </w:r>
    </w:p>
    <w:p w:rsidR="001A0DB8" w:rsidP="0A28FF82" w:rsidRDefault="00C35EE0" w14:paraId="02944B8E" w14:textId="163C7F1B">
      <w:pPr>
        <w:pStyle w:val="a4"/>
        <w:spacing w:before="0" w:beforeAutospacing="off" w:after="0" w:afterAutospacing="off" w:line="360" w:lineRule="auto"/>
        <w:ind w:firstLine="567"/>
        <w:contextualSpacing/>
        <w:jc w:val="both"/>
        <w:textAlignment w:val="baseline"/>
        <w:rPr>
          <w:color w:val="525252" w:themeColor="text1" w:themeTint="F2"/>
          <w:sz w:val="28"/>
          <w:szCs w:val="28"/>
          <w:lang w:val="uk-UA"/>
        </w:rPr>
      </w:pPr>
      <w:r w:rsidRPr="0A28FF82" w:rsidR="0A28FF82">
        <w:rPr>
          <w:color w:val="525252"/>
          <w:sz w:val="28"/>
          <w:szCs w:val="28"/>
          <w:lang w:val="uk-UA"/>
        </w:rPr>
        <w:t xml:space="preserve">рівень «А» — це «Настанова з якості», </w:t>
      </w:r>
    </w:p>
    <w:p w:rsidR="001A0DB8" w:rsidP="0A28FF82" w:rsidRDefault="00C35EE0" w14:paraId="0E232C5A" w14:textId="720E6173">
      <w:pPr>
        <w:pStyle w:val="a4"/>
        <w:spacing w:before="0" w:beforeAutospacing="off" w:after="0" w:afterAutospacing="off" w:line="360" w:lineRule="auto"/>
        <w:ind w:firstLine="567"/>
        <w:contextualSpacing/>
        <w:jc w:val="both"/>
        <w:textAlignment w:val="baseline"/>
        <w:rPr>
          <w:color w:val="525252" w:themeColor="text1" w:themeTint="F2"/>
          <w:sz w:val="28"/>
          <w:szCs w:val="28"/>
          <w:lang w:val="uk-UA"/>
        </w:rPr>
      </w:pPr>
      <w:r w:rsidRPr="0A28FF82" w:rsidR="0A28FF82">
        <w:rPr>
          <w:color w:val="525252"/>
          <w:sz w:val="28"/>
          <w:szCs w:val="28"/>
          <w:lang w:val="uk-UA"/>
        </w:rPr>
        <w:t xml:space="preserve">рівень «В» — документовані методики, </w:t>
      </w:r>
    </w:p>
    <w:p w:rsidR="001A0DB8" w:rsidP="0A28FF82" w:rsidRDefault="00C35EE0" w14:paraId="76694126" w14:textId="13BDC550">
      <w:pPr>
        <w:pStyle w:val="a4"/>
        <w:spacing w:before="0" w:beforeAutospacing="off" w:after="0" w:afterAutospacing="off" w:line="360" w:lineRule="auto"/>
        <w:ind w:firstLine="567"/>
        <w:contextualSpacing/>
        <w:jc w:val="both"/>
        <w:textAlignment w:val="baseline"/>
        <w:rPr>
          <w:color w:val="525252" w:themeColor="text1" w:themeTint="F2"/>
          <w:sz w:val="28"/>
          <w:szCs w:val="28"/>
          <w:lang w:val="uk-UA"/>
        </w:rPr>
      </w:pPr>
      <w:r w:rsidRPr="0A28FF82" w:rsidR="0A28FF82">
        <w:rPr>
          <w:color w:val="525252"/>
          <w:sz w:val="28"/>
          <w:szCs w:val="28"/>
          <w:lang w:val="uk-UA"/>
        </w:rPr>
        <w:t xml:space="preserve">рівень «С» — робочі інструкції і інші документи СУЯ. </w:t>
      </w:r>
    </w:p>
    <w:p w:rsidRPr="0086163A" w:rsidR="00C35EE0" w:rsidP="0A28FF82" w:rsidRDefault="00C35EE0" w14:paraId="3EF55873" w14:textId="551AAE98">
      <w:pPr>
        <w:pStyle w:val="a4"/>
        <w:spacing w:before="0" w:beforeAutospacing="off" w:after="0" w:afterAutospacing="off" w:line="360" w:lineRule="auto"/>
        <w:ind w:firstLine="567"/>
        <w:contextualSpacing/>
        <w:jc w:val="both"/>
        <w:textAlignment w:val="baseline"/>
        <w:rPr>
          <w:color w:val="525252" w:themeColor="text1" w:themeTint="F2"/>
          <w:sz w:val="28"/>
          <w:szCs w:val="28"/>
          <w:lang w:val="uk-UA"/>
        </w:rPr>
      </w:pPr>
      <w:r w:rsidRPr="0A28FF82" w:rsidR="0A28FF82">
        <w:rPr>
          <w:color w:val="525252"/>
          <w:sz w:val="28"/>
          <w:szCs w:val="28"/>
          <w:lang w:val="uk-UA"/>
        </w:rPr>
        <w:t>На власний розсуд підприємство може також організувати іншу кількість рівнів в структурі документації.</w:t>
      </w:r>
    </w:p>
    <w:p w:rsidRPr="0086163A" w:rsidR="00C35EE0" w:rsidP="0A28FF82" w:rsidRDefault="00C35EE0" w14:paraId="654F012D" w14:textId="443CE4F6">
      <w:pPr>
        <w:pStyle w:val="a4"/>
        <w:spacing w:before="0" w:beforeAutospacing="off" w:after="0" w:afterAutospacing="off" w:line="360" w:lineRule="auto"/>
        <w:ind w:firstLine="567"/>
        <w:contextualSpacing/>
        <w:jc w:val="both"/>
        <w:textAlignment w:val="baseline"/>
        <w:rPr>
          <w:color w:val="525252" w:themeColor="text1" w:themeTint="F2"/>
          <w:sz w:val="28"/>
          <w:szCs w:val="28"/>
          <w:lang w:val="uk-UA"/>
        </w:rPr>
      </w:pPr>
      <w:r w:rsidRPr="0A28FF82" w:rsidR="0A28FF82">
        <w:rPr>
          <w:color w:val="525252"/>
          <w:sz w:val="28"/>
          <w:szCs w:val="28"/>
          <w:lang w:val="uk-UA"/>
        </w:rPr>
        <w:t>Політику в сфері якості зазвичай узгоджують з загальною політикою організації і вважають основою для встановлення цілей в сфері якості.</w:t>
      </w:r>
    </w:p>
    <w:p w:rsidRPr="0086163A" w:rsidR="00C35EE0" w:rsidP="0A28FF82" w:rsidRDefault="00C35EE0" w14:paraId="22ED0D8A" w14:textId="4CD939CC">
      <w:pPr>
        <w:pStyle w:val="a4"/>
        <w:spacing w:before="0" w:beforeAutospacing="off" w:after="0" w:afterAutospacing="off" w:line="360" w:lineRule="auto"/>
        <w:ind w:firstLine="567"/>
        <w:contextualSpacing/>
        <w:jc w:val="both"/>
        <w:textAlignment w:val="baseline"/>
        <w:rPr>
          <w:color w:val="525252" w:themeColor="text1" w:themeTint="F2"/>
          <w:sz w:val="28"/>
          <w:szCs w:val="28"/>
          <w:lang w:val="uk-UA"/>
        </w:rPr>
      </w:pPr>
      <w:r w:rsidRPr="0A28FF82" w:rsidR="0A28FF82">
        <w:rPr>
          <w:color w:val="525252"/>
          <w:sz w:val="28"/>
          <w:szCs w:val="28"/>
          <w:lang w:val="uk-UA"/>
        </w:rPr>
        <w:t>Політика в сфері якості – це офіційно сформульований керівництвом документ, в якому визначені загальні наміри і спрямованість організації в сфері якості. Стандарт вимагає, щоб політика в сфері якості мала зобов’язання щодо задоволення вимог замовника та постійного поліпшення результативності системи управління якістю. Політику в сфері якості доводять до відома усіх співробітників, вона являється об’єктом критичного аналізування і публічним документом.</w:t>
      </w:r>
    </w:p>
    <w:p w:rsidRPr="0086163A" w:rsidR="00C35EE0" w:rsidP="0A28FF82" w:rsidRDefault="00C35EE0" w14:paraId="7B2D3A13" w14:textId="31FEAFF2">
      <w:pPr>
        <w:pStyle w:val="a4"/>
        <w:spacing w:before="0" w:beforeAutospacing="off" w:after="0" w:afterAutospacing="off" w:line="360" w:lineRule="auto"/>
        <w:ind w:firstLine="567"/>
        <w:contextualSpacing/>
        <w:jc w:val="both"/>
        <w:textAlignment w:val="baseline"/>
        <w:rPr>
          <w:color w:val="525252" w:themeColor="text1" w:themeTint="F2"/>
          <w:sz w:val="28"/>
          <w:szCs w:val="28"/>
          <w:lang w:val="uk-UA"/>
        </w:rPr>
      </w:pPr>
      <w:r w:rsidRPr="0A28FF82" w:rsidR="0A28FF82">
        <w:rPr>
          <w:color w:val="525252"/>
          <w:sz w:val="28"/>
          <w:szCs w:val="28"/>
          <w:lang w:val="uk-UA"/>
        </w:rPr>
        <w:t>На основі політики в сфері якості підприємство встановлює цілі в сфері якості. Цілі в сфері якості встановлюють на певний зазначений період, вони повинні бути вимірними, узгодженими із політикою в сфері якості і підлягати аналізуванню щодо її досягнення. Зазвичай встановлюють для відповідних структурних підрозділів та рівнів у організації.</w:t>
      </w:r>
    </w:p>
    <w:p w:rsidRPr="0086163A" w:rsidR="00C35EE0" w:rsidP="0A28FF82" w:rsidRDefault="00C35EE0" w14:paraId="1119EE08" w14:textId="72ACEB4C">
      <w:pPr>
        <w:pStyle w:val="a4"/>
        <w:spacing w:before="0" w:beforeAutospacing="off" w:after="0" w:afterAutospacing="off" w:line="360" w:lineRule="auto"/>
        <w:ind w:firstLine="567"/>
        <w:contextualSpacing/>
        <w:jc w:val="both"/>
        <w:textAlignment w:val="baseline"/>
        <w:rPr>
          <w:color w:val="525252" w:themeColor="text1" w:themeTint="F2"/>
          <w:sz w:val="28"/>
          <w:szCs w:val="28"/>
          <w:lang w:val="uk-UA"/>
        </w:rPr>
      </w:pPr>
      <w:r w:rsidRPr="0A28FF82" w:rsidR="0A28FF82">
        <w:rPr>
          <w:color w:val="525252"/>
          <w:sz w:val="28"/>
          <w:szCs w:val="28"/>
          <w:lang w:val="uk-UA"/>
        </w:rPr>
        <w:t>Політика і цілі в сфері якості можуть бути викладені як і окремі документи або ж бути складовою «Настанови з якості».</w:t>
      </w:r>
    </w:p>
    <w:p w:rsidRPr="0086163A" w:rsidR="00C35EE0" w:rsidP="0A28FF82" w:rsidRDefault="00C35EE0" w14:paraId="2ACD5797" w14:textId="152D5652">
      <w:pPr>
        <w:pStyle w:val="a4"/>
        <w:spacing w:before="0" w:beforeAutospacing="off" w:after="0" w:afterAutospacing="off" w:line="360" w:lineRule="auto"/>
        <w:ind w:firstLine="567"/>
        <w:contextualSpacing/>
        <w:jc w:val="both"/>
        <w:textAlignment w:val="baseline"/>
        <w:rPr>
          <w:color w:val="525252" w:themeColor="text1" w:themeTint="F2"/>
          <w:sz w:val="28"/>
          <w:szCs w:val="28"/>
          <w:lang w:val="uk-UA"/>
        </w:rPr>
      </w:pPr>
      <w:r w:rsidRPr="0A28FF82" w:rsidR="0A28FF82">
        <w:rPr>
          <w:color w:val="525252"/>
          <w:sz w:val="28"/>
          <w:szCs w:val="28"/>
          <w:lang w:val="uk-UA"/>
        </w:rPr>
        <w:t>В «Настанові з якості» наводиться загальна інформація про підприємство(заклад охорони здоров’я), напрямки діяльності, його історію, колектив підприємства, його відповідальності і взаємозв’язки по роботі. Приділяється певна увага структурі СУЯ підприємства, описують процеси і їх взаємодію, задокументовані методики або ж посилання на них. Інформацію розміщують, виходячи із послідовності процесів чи відповідно до структури стандарту ISO 9001. Обов’язково надається посилання на стандарти, що застосовується на підприємстві, нормативно-правові акти і внутрішні документовані процедури.</w:t>
      </w:r>
    </w:p>
    <w:p w:rsidRPr="0086163A" w:rsidR="00C35EE0" w:rsidP="0A28FF82" w:rsidRDefault="00C35EE0" w14:paraId="22A5F58D" w14:textId="779039FC">
      <w:pPr>
        <w:pStyle w:val="a4"/>
        <w:spacing w:before="0" w:beforeAutospacing="off" w:after="0" w:afterAutospacing="off" w:line="360" w:lineRule="auto"/>
        <w:ind w:firstLine="567"/>
        <w:contextualSpacing/>
        <w:jc w:val="both"/>
        <w:textAlignment w:val="baseline"/>
        <w:rPr>
          <w:color w:val="525252" w:themeColor="text1" w:themeTint="F2"/>
          <w:sz w:val="28"/>
          <w:szCs w:val="28"/>
          <w:lang w:val="uk-UA"/>
        </w:rPr>
      </w:pPr>
      <w:r w:rsidRPr="0A28FF82" w:rsidR="0A28FF82">
        <w:rPr>
          <w:color w:val="525252"/>
          <w:sz w:val="28"/>
          <w:szCs w:val="28"/>
          <w:lang w:val="uk-UA"/>
        </w:rPr>
        <w:t>Слід зазначити, що при роботі над створенням документації СУЯ значною мірою може бути й використана вже існуюча у закладі охорони здоров’я документація. Так, розробляючи «Настанову з якості», корисно звернутися до «Положення про лікувальний заклад», оскільки значна частина викладеної у ньому інформації повинна бути відображена і у «Настанові з якості».</w:t>
      </w:r>
    </w:p>
    <w:p w:rsidRPr="0086163A" w:rsidR="00C35EE0" w:rsidP="0A28FF82" w:rsidRDefault="00C35EE0" w14:paraId="53C9F6D1" w14:textId="575E1542">
      <w:pPr>
        <w:pStyle w:val="a4"/>
        <w:spacing w:before="0" w:beforeAutospacing="off" w:after="0" w:afterAutospacing="off" w:line="360" w:lineRule="auto"/>
        <w:ind w:firstLine="567"/>
        <w:contextualSpacing/>
        <w:jc w:val="both"/>
        <w:textAlignment w:val="baseline"/>
        <w:rPr>
          <w:color w:val="525252" w:themeColor="text1" w:themeTint="F2"/>
          <w:sz w:val="28"/>
          <w:szCs w:val="28"/>
          <w:lang w:val="uk-UA"/>
        </w:rPr>
      </w:pPr>
      <w:r w:rsidRPr="0A28FF82" w:rsidR="0A28FF82">
        <w:rPr>
          <w:color w:val="525252"/>
          <w:sz w:val="28"/>
          <w:szCs w:val="28"/>
          <w:lang w:val="uk-UA"/>
        </w:rPr>
        <w:t xml:space="preserve">Наступний рівень в документації СУЯ - це документовані методики. Стандарт визначає, що «методика; процедура - установлений спосіб виконування роботи або процесу». Для документованих </w:t>
      </w:r>
      <w:proofErr w:type="spellStart"/>
      <w:r w:rsidRPr="0A28FF82" w:rsidR="0A28FF82">
        <w:rPr>
          <w:color w:val="525252"/>
          <w:sz w:val="28"/>
          <w:szCs w:val="28"/>
          <w:lang w:val="uk-UA"/>
        </w:rPr>
        <w:t>методик</w:t>
      </w:r>
      <w:proofErr w:type="spellEnd"/>
      <w:r w:rsidRPr="0A28FF82" w:rsidR="0A28FF82">
        <w:rPr>
          <w:color w:val="525252"/>
          <w:sz w:val="28"/>
          <w:szCs w:val="28"/>
          <w:lang w:val="uk-UA"/>
        </w:rPr>
        <w:t xml:space="preserve"> має бути установлений загальний порядок аналізування, кодування, ухвалення, ідентифікації номерів редакції і дати перегляду, порядок внесення в нього змін. Зазвичай структура документованої процедури якнайменше складається з таких розділів: «Назва», «</w:t>
      </w:r>
      <w:proofErr w:type="spellStart"/>
      <w:r w:rsidRPr="0A28FF82" w:rsidR="0A28FF82">
        <w:rPr>
          <w:color w:val="525252"/>
          <w:sz w:val="28"/>
          <w:szCs w:val="28"/>
          <w:lang w:val="uk-UA"/>
        </w:rPr>
        <w:t>Призначеність</w:t>
      </w:r>
      <w:proofErr w:type="spellEnd"/>
      <w:r w:rsidRPr="0A28FF82" w:rsidR="0A28FF82">
        <w:rPr>
          <w:color w:val="525252"/>
          <w:sz w:val="28"/>
          <w:szCs w:val="28"/>
          <w:lang w:val="uk-UA"/>
        </w:rPr>
        <w:t>», «Сфера застосування», «Відповідальність і повноваження», «Опис видів діяльності». Також до складу документованої методики можуть входити і форми протоколів, що створюють при виконанні цієї процедури, додатки із допоміжною інформацією в вигляді таблиць, графіків, карт послідовності робіт тощо.</w:t>
      </w:r>
    </w:p>
    <w:p w:rsidRPr="0086163A" w:rsidR="00C35EE0" w:rsidP="0A28FF82" w:rsidRDefault="00C35EE0" w14:paraId="060E8C8A" w14:textId="6F226A5E">
      <w:pPr>
        <w:pStyle w:val="a4"/>
        <w:spacing w:before="0" w:beforeAutospacing="off" w:after="0" w:afterAutospacing="off" w:line="360" w:lineRule="auto"/>
        <w:ind w:firstLine="567"/>
        <w:contextualSpacing/>
        <w:jc w:val="both"/>
        <w:textAlignment w:val="baseline"/>
        <w:rPr>
          <w:color w:val="525252" w:themeColor="text1" w:themeTint="F2"/>
          <w:sz w:val="28"/>
          <w:szCs w:val="28"/>
          <w:lang w:val="uk-UA"/>
        </w:rPr>
      </w:pPr>
      <w:r w:rsidRPr="0A28FF82" w:rsidR="0A28FF82">
        <w:rPr>
          <w:color w:val="525252"/>
          <w:sz w:val="28"/>
          <w:szCs w:val="28"/>
          <w:lang w:val="uk-UA"/>
        </w:rPr>
        <w:t>Як документовані процедури, що описують основні процеси надання медичної допомоги, можуть використовуватися «Локальні протоколи надання медичних послуг», «Локальні протоколи медичної сестри (акушерки, фельдшера)», «Локальний формуляр лікарських засобів закладу охорони здоров’я» та інші порядки або правила, що розроблені у закладі і установлюють спосіб виконання тих або інших робіт/операцій. Тобто частина документованих процедур в закладах охорони здоров’я вже розроблена і впроваджена, а тому ж однією з задач на етапі побудови СУЯ буде грамотна імплементація уже існуючих документів в систему документації СУЯ.</w:t>
      </w:r>
    </w:p>
    <w:p w:rsidRPr="0086163A" w:rsidR="00C35EE0" w:rsidP="0A28FF82" w:rsidRDefault="00C35EE0" w14:paraId="77325116" w14:textId="4466CAAF">
      <w:pPr>
        <w:pStyle w:val="a4"/>
        <w:spacing w:before="0" w:beforeAutospacing="off" w:after="0" w:afterAutospacing="off" w:line="360" w:lineRule="auto"/>
        <w:ind w:firstLine="567"/>
        <w:contextualSpacing/>
        <w:jc w:val="both"/>
        <w:textAlignment w:val="baseline"/>
        <w:rPr>
          <w:color w:val="525252" w:themeColor="text1" w:themeTint="F2"/>
          <w:sz w:val="28"/>
          <w:szCs w:val="28"/>
          <w:lang w:val="uk-UA"/>
        </w:rPr>
      </w:pPr>
      <w:r w:rsidRPr="0A28FF82" w:rsidR="0A28FF82">
        <w:rPr>
          <w:color w:val="525252"/>
          <w:sz w:val="28"/>
          <w:szCs w:val="28"/>
          <w:lang w:val="uk-UA"/>
        </w:rPr>
        <w:t xml:space="preserve">Окрім </w:t>
      </w:r>
      <w:proofErr w:type="spellStart"/>
      <w:r w:rsidRPr="0A28FF82" w:rsidR="0A28FF82">
        <w:rPr>
          <w:color w:val="525252"/>
          <w:sz w:val="28"/>
          <w:szCs w:val="28"/>
          <w:lang w:val="uk-UA"/>
        </w:rPr>
        <w:t>методик</w:t>
      </w:r>
      <w:proofErr w:type="spellEnd"/>
      <w:r w:rsidRPr="0A28FF82" w:rsidR="0A28FF82">
        <w:rPr>
          <w:color w:val="525252"/>
          <w:sz w:val="28"/>
          <w:szCs w:val="28"/>
          <w:lang w:val="uk-UA"/>
        </w:rPr>
        <w:t xml:space="preserve">, що описують вимоги до основних процесів, закладам охорони здоров’я необхідно розробити й ряд обов’язкових документованих процедур і протоколів, визначених стандартом ISO 9001. Ці документи, пов’язані із управлінням документацією, проведенням внутрішніх аудитів, управлінням </w:t>
      </w:r>
      <w:proofErr w:type="spellStart"/>
      <w:r w:rsidRPr="0A28FF82" w:rsidR="0A28FF82">
        <w:rPr>
          <w:color w:val="525252"/>
          <w:sz w:val="28"/>
          <w:szCs w:val="28"/>
          <w:lang w:val="uk-UA"/>
        </w:rPr>
        <w:t>невідповідностями</w:t>
      </w:r>
      <w:proofErr w:type="spellEnd"/>
      <w:r w:rsidRPr="0A28FF82" w:rsidR="0A28FF82">
        <w:rPr>
          <w:color w:val="525252"/>
          <w:sz w:val="28"/>
          <w:szCs w:val="28"/>
          <w:lang w:val="uk-UA"/>
        </w:rPr>
        <w:t xml:space="preserve"> та інші.</w:t>
      </w:r>
    </w:p>
    <w:p w:rsidRPr="0086163A" w:rsidR="00C35EE0" w:rsidP="0A28FF82" w:rsidRDefault="00C35EE0" w14:paraId="605DB9B8" w14:textId="024C8D80">
      <w:pPr>
        <w:pStyle w:val="a4"/>
        <w:spacing w:before="0" w:beforeAutospacing="off" w:after="0" w:afterAutospacing="off" w:line="360" w:lineRule="auto"/>
        <w:ind w:firstLine="567"/>
        <w:contextualSpacing/>
        <w:jc w:val="both"/>
        <w:textAlignment w:val="baseline"/>
        <w:rPr>
          <w:color w:val="525252" w:themeColor="text1" w:themeTint="F2"/>
          <w:sz w:val="28"/>
          <w:szCs w:val="28"/>
          <w:lang w:val="uk-UA"/>
        </w:rPr>
      </w:pPr>
      <w:r w:rsidRPr="0A28FF82" w:rsidR="0A28FF82">
        <w:rPr>
          <w:color w:val="525252"/>
          <w:sz w:val="28"/>
          <w:szCs w:val="28"/>
          <w:lang w:val="uk-UA"/>
        </w:rPr>
        <w:t>Як окремий різновид документації стандарт ISO 9001 виділяє протоколи або записи. До протоколів зараховують документи, в яких наведено одержані результати або докази виконаних робіт. Протоколи зазвичай складають за певними встановленими формами, стандарт встановлює вимоги та до контролювання протоколів щодо зберігання, ідентифікації, захисту, збереження, пошуку і вилучання. Протоколи повинні бути розбірливими, придатними для легкої та простої ідентифікації і відновлювання.</w:t>
      </w:r>
    </w:p>
    <w:p w:rsidRPr="0086163A" w:rsidR="00C35EE0" w:rsidP="0A28FF82" w:rsidRDefault="00C35EE0" w14:paraId="06AAA416" w14:textId="46E87359">
      <w:pPr>
        <w:pStyle w:val="a4"/>
        <w:spacing w:before="0" w:beforeAutospacing="off" w:after="0" w:afterAutospacing="off" w:line="360" w:lineRule="auto"/>
        <w:ind w:firstLine="567"/>
        <w:contextualSpacing/>
        <w:jc w:val="both"/>
        <w:textAlignment w:val="baseline"/>
        <w:rPr>
          <w:color w:val="525252" w:themeColor="text1" w:themeTint="F2"/>
          <w:sz w:val="28"/>
          <w:szCs w:val="28"/>
          <w:lang w:val="uk-UA"/>
        </w:rPr>
      </w:pPr>
      <w:r w:rsidRPr="0A28FF82" w:rsidR="0A28FF82">
        <w:rPr>
          <w:color w:val="525252"/>
          <w:sz w:val="28"/>
          <w:szCs w:val="28"/>
          <w:lang w:val="uk-UA"/>
        </w:rPr>
        <w:t>При побудові і впровадженні СУЯ у закладі охорони здоров’я відповідальним особам корисно звернутися до стандарту ДСТУ IWA 1:2007 «Системи управління якістю. Настанови щодо поліпшування процесів у організаціях охорони здоров’я».</w:t>
      </w:r>
    </w:p>
    <w:p w:rsidRPr="0086163A" w:rsidR="00C35EE0" w:rsidP="0A28FF82" w:rsidRDefault="00C35EE0" w14:paraId="5B65841B" w14:textId="3EEADFE3">
      <w:pPr>
        <w:pStyle w:val="a4"/>
        <w:spacing w:before="0" w:beforeAutospacing="off" w:after="0" w:afterAutospacing="off" w:line="360" w:lineRule="auto"/>
        <w:ind w:firstLine="567"/>
        <w:contextualSpacing/>
        <w:jc w:val="both"/>
        <w:textAlignment w:val="baseline"/>
        <w:rPr>
          <w:color w:val="525252" w:themeColor="text1" w:themeTint="F2"/>
          <w:sz w:val="28"/>
          <w:szCs w:val="28"/>
          <w:lang w:val="uk-UA"/>
        </w:rPr>
      </w:pPr>
      <w:r w:rsidRPr="0A28FF82" w:rsidR="0A28FF82">
        <w:rPr>
          <w:color w:val="525252"/>
          <w:sz w:val="28"/>
          <w:szCs w:val="28"/>
          <w:lang w:val="uk-UA"/>
        </w:rPr>
        <w:t xml:space="preserve">Даний документ базується на стандартах ISO серії 9000 і містить інформацію, що покликана допомогти закладам охорони здоров’я при впровадженні та підтриманні СУЯ. Використання ДСТУ IWA 1:2007 полегшить процеси встановлення у закладах охорони здоров’я ефективних процедур поліпшення, запобіжних дій, управління </w:t>
      </w:r>
      <w:proofErr w:type="spellStart"/>
      <w:r w:rsidRPr="0A28FF82" w:rsidR="0A28FF82">
        <w:rPr>
          <w:color w:val="525252"/>
          <w:sz w:val="28"/>
          <w:szCs w:val="28"/>
          <w:lang w:val="uk-UA"/>
        </w:rPr>
        <w:t>невідповідностями</w:t>
      </w:r>
      <w:proofErr w:type="spellEnd"/>
      <w:r w:rsidRPr="0A28FF82" w:rsidR="0A28FF82">
        <w:rPr>
          <w:color w:val="525252"/>
          <w:sz w:val="28"/>
          <w:szCs w:val="28"/>
          <w:lang w:val="uk-UA"/>
        </w:rPr>
        <w:t xml:space="preserve"> тощо, що й сприятиме раціональному використанню ресурсів і підвищенню якості медичних послуг і ефективності СУЯ.</w:t>
      </w:r>
    </w:p>
    <w:p w:rsidR="003542E8" w:rsidRDefault="003542E8" w14:paraId="6089EEC7" w14:textId="77777777">
      <w:pPr>
        <w:rPr>
          <w:rFonts w:ascii="Times New Roman" w:hAnsi="Times New Roman" w:cs="Times New Roman"/>
          <w:color w:val="525252" w:themeColor="text1" w:themeTint="F2"/>
          <w:sz w:val="28"/>
          <w:szCs w:val="28"/>
          <w:lang w:val="uk-UA"/>
        </w:rPr>
      </w:pPr>
    </w:p>
    <w:p w:rsidRPr="001A0DB8" w:rsidR="00B11C5A" w:rsidP="001A0DB8" w:rsidRDefault="00B11C5A" w14:paraId="269A2282" w14:textId="77777777">
      <w:pPr>
        <w:jc w:val="center"/>
        <w:rPr>
          <w:rFonts w:ascii="Times New Roman" w:hAnsi="Times New Roman" w:cs="Times New Roman"/>
          <w:b/>
          <w:color w:val="525252" w:themeColor="text1" w:themeTint="F2"/>
          <w:sz w:val="28"/>
          <w:szCs w:val="28"/>
          <w:lang w:val="uk-UA"/>
        </w:rPr>
      </w:pPr>
      <w:r w:rsidRPr="001A0DB8">
        <w:rPr>
          <w:rFonts w:ascii="Times New Roman" w:hAnsi="Times New Roman" w:cs="Times New Roman"/>
          <w:b/>
          <w:color w:val="525252" w:themeColor="text1" w:themeTint="F2"/>
          <w:sz w:val="28"/>
          <w:szCs w:val="28"/>
          <w:lang w:val="uk-UA"/>
        </w:rPr>
        <w:lastRenderedPageBreak/>
        <w:t>Висновки до розділу 3</w:t>
      </w:r>
    </w:p>
    <w:p w:rsidR="00B11C5A" w:rsidRDefault="00B11C5A" w14:paraId="022AA362" w14:textId="77777777">
      <w:pPr>
        <w:rPr>
          <w:rFonts w:ascii="Times New Roman" w:hAnsi="Times New Roman" w:cs="Times New Roman"/>
          <w:color w:val="525252" w:themeColor="text1" w:themeTint="F2"/>
          <w:sz w:val="28"/>
          <w:szCs w:val="28"/>
          <w:lang w:val="uk-UA"/>
        </w:rPr>
      </w:pPr>
    </w:p>
    <w:p w:rsidR="001A0DB8" w:rsidP="001A0DB8" w:rsidRDefault="001A0DB8" w14:paraId="38CA8506" w14:textId="77777777">
      <w:pPr>
        <w:spacing w:after="0" w:line="360" w:lineRule="auto"/>
        <w:ind w:firstLine="567"/>
        <w:jc w:val="both"/>
        <w:rPr>
          <w:rFonts w:ascii="Times New Roman" w:hAnsi="Times New Roman"/>
          <w:sz w:val="28"/>
          <w:szCs w:val="28"/>
          <w:lang w:val="uk-UA"/>
        </w:rPr>
      </w:pPr>
      <w:r w:rsidRPr="00E83841">
        <w:rPr>
          <w:rFonts w:ascii="Times New Roman" w:hAnsi="Times New Roman"/>
          <w:sz w:val="28"/>
          <w:szCs w:val="28"/>
          <w:lang w:val="uk-UA"/>
        </w:rPr>
        <w:t>Впровадження СУЯ в закладах</w:t>
      </w:r>
      <w:r>
        <w:rPr>
          <w:rFonts w:ascii="Times New Roman" w:hAnsi="Times New Roman"/>
          <w:sz w:val="28"/>
          <w:szCs w:val="28"/>
          <w:lang w:val="uk-UA"/>
        </w:rPr>
        <w:t xml:space="preserve"> охорони здоров’я</w:t>
      </w:r>
      <w:r w:rsidRPr="00E83841">
        <w:rPr>
          <w:rFonts w:ascii="Times New Roman" w:hAnsi="Times New Roman"/>
          <w:sz w:val="28"/>
          <w:szCs w:val="28"/>
          <w:lang w:val="uk-UA"/>
        </w:rPr>
        <w:t xml:space="preserve"> пов’язане із значним обсягом робіт, виконання частини з яких може викликати різного роду проблеми. </w:t>
      </w:r>
      <w:r w:rsidRPr="006858DC">
        <w:rPr>
          <w:rFonts w:ascii="Times New Roman" w:hAnsi="Times New Roman"/>
          <w:sz w:val="28"/>
          <w:szCs w:val="28"/>
          <w:lang w:val="uk-UA"/>
        </w:rPr>
        <w:t xml:space="preserve">Завдяки впровадженню системи управління якістю </w:t>
      </w:r>
      <w:r w:rsidRPr="00E83841">
        <w:rPr>
          <w:rFonts w:ascii="Times New Roman" w:hAnsi="Times New Roman"/>
          <w:sz w:val="28"/>
          <w:szCs w:val="28"/>
          <w:lang w:val="uk-UA"/>
        </w:rPr>
        <w:t>закладах</w:t>
      </w:r>
      <w:r>
        <w:rPr>
          <w:rFonts w:ascii="Times New Roman" w:hAnsi="Times New Roman"/>
          <w:sz w:val="28"/>
          <w:szCs w:val="28"/>
          <w:lang w:val="uk-UA"/>
        </w:rPr>
        <w:t xml:space="preserve"> охорони здоров’я</w:t>
      </w:r>
      <w:r w:rsidRPr="00E83841">
        <w:rPr>
          <w:rFonts w:ascii="Times New Roman" w:hAnsi="Times New Roman"/>
          <w:sz w:val="28"/>
          <w:szCs w:val="28"/>
          <w:lang w:val="uk-UA"/>
        </w:rPr>
        <w:t xml:space="preserve"> </w:t>
      </w:r>
      <w:r w:rsidRPr="006858DC">
        <w:rPr>
          <w:rFonts w:ascii="Times New Roman" w:hAnsi="Times New Roman"/>
          <w:sz w:val="28"/>
          <w:szCs w:val="28"/>
          <w:lang w:val="uk-UA"/>
        </w:rPr>
        <w:t xml:space="preserve">встановлено єдині правила роботи на кожному етапі, впорядковуються документація та документообіг. </w:t>
      </w:r>
    </w:p>
    <w:p w:rsidRPr="00E83841" w:rsidR="001A0DB8" w:rsidP="001A0DB8" w:rsidRDefault="001A0DB8" w14:paraId="4C5E0748" w14:textId="77777777">
      <w:pPr>
        <w:spacing w:after="0" w:line="360" w:lineRule="auto"/>
        <w:ind w:firstLine="567"/>
        <w:jc w:val="both"/>
        <w:rPr>
          <w:rFonts w:ascii="Times New Roman" w:hAnsi="Times New Roman"/>
          <w:sz w:val="28"/>
          <w:szCs w:val="28"/>
          <w:lang w:val="uk-UA"/>
        </w:rPr>
      </w:pPr>
      <w:r w:rsidRPr="00E83841">
        <w:rPr>
          <w:rFonts w:ascii="Times New Roman" w:hAnsi="Times New Roman"/>
          <w:sz w:val="28"/>
          <w:szCs w:val="28"/>
          <w:lang w:val="uk-UA"/>
        </w:rPr>
        <w:t xml:space="preserve">Саме тому при організації проекту розробки і впровадження СУЯ керівництву аптечного закладу необхідно прикласти значні зусилля для підготовки і мотивації персоналу (це питання потребує окремого розширеного дослідження), а також ретельно виконувати всі ті функції, що передбачені для вищого керівництва стандартом ISO 9001. </w:t>
      </w:r>
    </w:p>
    <w:p w:rsidR="001A0DB8" w:rsidP="001A0DB8" w:rsidRDefault="001A0DB8" w14:paraId="4E4A264E" w14:textId="77777777">
      <w:pPr>
        <w:spacing w:after="0" w:line="360" w:lineRule="auto"/>
        <w:ind w:firstLine="567"/>
        <w:jc w:val="both"/>
        <w:rPr>
          <w:rFonts w:ascii="Times New Roman" w:hAnsi="Times New Roman"/>
          <w:sz w:val="28"/>
          <w:szCs w:val="28"/>
          <w:lang w:val="uk-UA"/>
        </w:rPr>
      </w:pPr>
      <w:r w:rsidRPr="00E83841">
        <w:rPr>
          <w:rFonts w:ascii="Times New Roman" w:hAnsi="Times New Roman"/>
          <w:sz w:val="28"/>
          <w:szCs w:val="28"/>
          <w:lang w:val="uk-UA"/>
        </w:rPr>
        <w:t>Від відношення до цього проекту керівництва залежить і користь, яку може забезпечити СУЯ. Однак у будь-якому разі впровадження СУЯ в аптеці не повинне бути формальною справою, необхідною лише для одержання відповідного сертифікату</w:t>
      </w:r>
      <w:r>
        <w:rPr>
          <w:rFonts w:ascii="Times New Roman" w:hAnsi="Times New Roman"/>
          <w:sz w:val="28"/>
          <w:szCs w:val="28"/>
          <w:lang w:val="uk-UA"/>
        </w:rPr>
        <w:t>.</w:t>
      </w:r>
    </w:p>
    <w:p w:rsidRPr="0086163A" w:rsidR="001A0DB8" w:rsidP="0A28FF82" w:rsidRDefault="001A0DB8" w14:paraId="0DAC4D50" w14:textId="7BFB2D78">
      <w:pPr>
        <w:pStyle w:val="a4"/>
        <w:spacing w:before="0" w:beforeAutospacing="off" w:after="0" w:afterAutospacing="off" w:line="360" w:lineRule="auto"/>
        <w:ind w:firstLine="567"/>
        <w:contextualSpacing/>
        <w:jc w:val="both"/>
        <w:textAlignment w:val="baseline"/>
        <w:rPr>
          <w:color w:val="525252" w:themeColor="text1" w:themeTint="F2"/>
          <w:sz w:val="28"/>
          <w:szCs w:val="28"/>
          <w:lang w:val="uk-UA"/>
        </w:rPr>
      </w:pPr>
      <w:r w:rsidRPr="0A28FF82" w:rsidR="0A28FF82">
        <w:rPr>
          <w:color w:val="525252"/>
          <w:sz w:val="28"/>
          <w:szCs w:val="28"/>
          <w:lang w:val="uk-UA"/>
        </w:rPr>
        <w:t>Політика в сфері якості – це офіційно сформульований найвищим керівництвом документ, в якому визначені загальні наміри і спрямованість організації в сфері якості. Стандарт вимагає, щоб політика в сфері якості мала зобов’язання щодо задоволення вимог замовників та постійного поліпшування результативності системи управління якістю. Політику в сфері якості доводять до відома всіх співробітників, вона є об’єктом критичного аналізування і публічним документом.</w:t>
      </w:r>
    </w:p>
    <w:p w:rsidRPr="0086163A" w:rsidR="001A0DB8" w:rsidP="0A28FF82" w:rsidRDefault="001A0DB8" w14:paraId="261EBAC6" w14:textId="4716BE57">
      <w:pPr>
        <w:pStyle w:val="a4"/>
        <w:spacing w:before="0" w:beforeAutospacing="off" w:after="0" w:afterAutospacing="off" w:line="360" w:lineRule="auto"/>
        <w:ind w:firstLine="567"/>
        <w:contextualSpacing/>
        <w:jc w:val="both"/>
        <w:textAlignment w:val="baseline"/>
        <w:rPr>
          <w:color w:val="525252" w:themeColor="text1" w:themeTint="F2"/>
          <w:sz w:val="28"/>
          <w:szCs w:val="28"/>
          <w:lang w:val="uk-UA"/>
        </w:rPr>
      </w:pPr>
      <w:r w:rsidRPr="0A28FF82" w:rsidR="0A28FF82">
        <w:rPr>
          <w:color w:val="525252"/>
          <w:sz w:val="28"/>
          <w:szCs w:val="28"/>
          <w:lang w:val="uk-UA"/>
        </w:rPr>
        <w:t>Політика і цілі в сфері якості можуть бути викладені як окремі документи чи бути складовою «Настанови з якості».</w:t>
      </w:r>
    </w:p>
    <w:p w:rsidR="0A28FF82" w:rsidP="0A28FF82" w:rsidRDefault="0A28FF82" w14:paraId="1AD915EA" w14:textId="152D5652">
      <w:pPr>
        <w:pStyle w:val="a4"/>
        <w:spacing w:before="0" w:beforeAutospacing="off" w:after="0" w:afterAutospacing="off" w:line="360" w:lineRule="auto"/>
        <w:ind w:firstLine="567"/>
        <w:jc w:val="both"/>
        <w:rPr>
          <w:color w:val="525252"/>
          <w:sz w:val="28"/>
          <w:szCs w:val="28"/>
          <w:lang w:val="uk-UA"/>
        </w:rPr>
      </w:pPr>
      <w:r w:rsidRPr="0A28FF82" w:rsidR="0A28FF82">
        <w:rPr>
          <w:color w:val="525252"/>
          <w:sz w:val="28"/>
          <w:szCs w:val="28"/>
          <w:lang w:val="uk-UA"/>
        </w:rPr>
        <w:t>В «Настанові з якості» наводиться загальна інформація про підприємство(заклад охорони здоров’я), напрямки діяльності, його історію, колектив підприємства, його відповідальності і взаємозв’язки по роботі. Приділяється певна увага структурі СУЯ підприємства, описують процеси і їх взаємодію, задокументовані методики або ж посилання на них. Інформацію розміщують, виходячи із послідовності процесів чи відповідно до структури стандарту ISO 9001. Обов’язково надається посилання на стандарти, що застосовується на підприємстві, нормативно-правові акти і внутрішні документовані процедури.</w:t>
      </w:r>
    </w:p>
    <w:p w:rsidRPr="00E83841" w:rsidR="001A0DB8" w:rsidP="0A28FF82" w:rsidRDefault="001A0DB8" w14:paraId="2A4BAF14" w14:textId="77777777">
      <w:pPr>
        <w:spacing w:after="0" w:line="360" w:lineRule="auto"/>
        <w:ind w:firstLine="0"/>
        <w:jc w:val="both"/>
        <w:rPr>
          <w:rFonts w:ascii="Times New Roman" w:hAnsi="Times New Roman"/>
          <w:sz w:val="28"/>
          <w:szCs w:val="28"/>
          <w:lang w:val="uk-UA"/>
        </w:rPr>
      </w:pPr>
    </w:p>
    <w:p w:rsidR="00B11C5A" w:rsidRDefault="00B11C5A" w14:paraId="348869EF" w14:textId="77777777">
      <w:pPr>
        <w:rPr>
          <w:rFonts w:ascii="Times New Roman" w:hAnsi="Times New Roman" w:cs="Times New Roman"/>
          <w:color w:val="525252" w:themeColor="text1" w:themeTint="F2"/>
          <w:sz w:val="28"/>
          <w:szCs w:val="28"/>
          <w:lang w:val="uk-UA"/>
        </w:rPr>
      </w:pPr>
    </w:p>
    <w:p w:rsidR="00B11C5A" w:rsidRDefault="00B11C5A" w14:paraId="7054BD3A" w14:textId="77777777">
      <w:pPr>
        <w:rPr>
          <w:rFonts w:ascii="Times New Roman" w:hAnsi="Times New Roman" w:cs="Times New Roman"/>
          <w:color w:val="525252" w:themeColor="text1" w:themeTint="F2"/>
          <w:sz w:val="28"/>
          <w:szCs w:val="28"/>
          <w:lang w:val="uk-UA"/>
        </w:rPr>
      </w:pPr>
    </w:p>
    <w:p w:rsidR="00B11C5A" w:rsidRDefault="00B11C5A" w14:paraId="7DEC5E3E" w14:textId="77777777">
      <w:pPr>
        <w:rPr>
          <w:rFonts w:ascii="Times New Roman" w:hAnsi="Times New Roman" w:cs="Times New Roman"/>
          <w:color w:val="525252" w:themeColor="text1" w:themeTint="F2"/>
          <w:sz w:val="28"/>
          <w:szCs w:val="28"/>
          <w:lang w:val="uk-UA"/>
        </w:rPr>
      </w:pPr>
    </w:p>
    <w:p w:rsidR="00B11C5A" w:rsidRDefault="00B11C5A" w14:paraId="6FE85A3F" w14:textId="77777777">
      <w:pPr>
        <w:rPr>
          <w:rFonts w:ascii="Times New Roman" w:hAnsi="Times New Roman" w:cs="Times New Roman"/>
          <w:color w:val="525252" w:themeColor="text1" w:themeTint="F2"/>
          <w:sz w:val="28"/>
          <w:szCs w:val="28"/>
          <w:lang w:val="uk-UA"/>
        </w:rPr>
      </w:pPr>
    </w:p>
    <w:p w:rsidR="001A0DB8" w:rsidRDefault="001A0DB8" w14:paraId="3FDB081D" w14:textId="77777777">
      <w:pPr>
        <w:rPr>
          <w:rFonts w:ascii="Times New Roman" w:hAnsi="Times New Roman" w:cs="Times New Roman"/>
          <w:color w:val="525252" w:themeColor="text1" w:themeTint="F2"/>
          <w:sz w:val="28"/>
          <w:szCs w:val="28"/>
          <w:lang w:val="uk-UA"/>
        </w:rPr>
      </w:pPr>
      <w:r>
        <w:rPr>
          <w:rFonts w:ascii="Times New Roman" w:hAnsi="Times New Roman" w:cs="Times New Roman"/>
          <w:color w:val="525252" w:themeColor="text1" w:themeTint="F2"/>
          <w:sz w:val="28"/>
          <w:szCs w:val="28"/>
          <w:lang w:val="uk-UA"/>
        </w:rPr>
        <w:br w:type="page"/>
      </w:r>
    </w:p>
    <w:p w:rsidRPr="00F63EB9" w:rsidR="00F63EB9" w:rsidP="00F63EB9" w:rsidRDefault="00F63EB9" w14:paraId="50D329A9" w14:textId="77777777">
      <w:pPr>
        <w:jc w:val="center"/>
        <w:rPr>
          <w:rFonts w:ascii="Times New Roman" w:hAnsi="Times New Roman" w:cs="Times New Roman"/>
          <w:b/>
          <w:color w:val="525252" w:themeColor="text1" w:themeTint="F2"/>
          <w:sz w:val="28"/>
          <w:szCs w:val="28"/>
          <w:lang w:val="uk-UA"/>
        </w:rPr>
      </w:pPr>
      <w:r w:rsidRPr="00F63EB9">
        <w:rPr>
          <w:rFonts w:ascii="Times New Roman" w:hAnsi="Times New Roman" w:cs="Times New Roman"/>
          <w:b/>
          <w:color w:val="525252" w:themeColor="text1" w:themeTint="F2"/>
          <w:sz w:val="28"/>
          <w:szCs w:val="28"/>
          <w:lang w:val="uk-UA"/>
        </w:rPr>
        <w:lastRenderedPageBreak/>
        <w:t>ВИСНОВКИ</w:t>
      </w:r>
    </w:p>
    <w:p w:rsidR="00F63EB9" w:rsidRDefault="00F63EB9" w14:paraId="4FF20C2A" w14:textId="77777777">
      <w:pPr>
        <w:rPr>
          <w:rFonts w:ascii="Times New Roman" w:hAnsi="Times New Roman" w:cs="Times New Roman"/>
          <w:color w:val="525252" w:themeColor="text1" w:themeTint="F2"/>
          <w:sz w:val="28"/>
          <w:szCs w:val="28"/>
          <w:lang w:val="uk-UA"/>
        </w:rPr>
      </w:pPr>
    </w:p>
    <w:p w:rsidRPr="00AA0211" w:rsidR="00F63EB9" w:rsidP="00F63EB9" w:rsidRDefault="00F63EB9" w14:paraId="13C983F2" w14:textId="77777777">
      <w:pPr>
        <w:tabs>
          <w:tab w:val="left" w:pos="993"/>
        </w:tabs>
        <w:spacing w:after="0" w:line="360" w:lineRule="auto"/>
        <w:ind w:firstLine="567"/>
        <w:jc w:val="both"/>
        <w:rPr>
          <w:rFonts w:ascii="Times New Roman" w:hAnsi="Times New Roman" w:cs="Times New Roman"/>
          <w:sz w:val="28"/>
          <w:szCs w:val="28"/>
          <w:lang w:val="uk-UA"/>
        </w:rPr>
      </w:pPr>
      <w:r>
        <w:rPr>
          <w:rFonts w:ascii="Times New Roman" w:hAnsi="Times New Roman" w:eastAsia="Times New Roman" w:cs="Times New Roman"/>
          <w:sz w:val="28"/>
          <w:szCs w:val="28"/>
          <w:shd w:val="clear" w:color="auto" w:fill="FFFFFF"/>
          <w:lang w:val="uk-UA"/>
        </w:rPr>
        <w:t>1. П</w:t>
      </w:r>
      <w:r w:rsidRPr="00AA0211">
        <w:rPr>
          <w:rFonts w:ascii="Times New Roman" w:hAnsi="Times New Roman" w:eastAsia="Times New Roman" w:cs="Times New Roman"/>
          <w:sz w:val="28"/>
          <w:szCs w:val="28"/>
          <w:shd w:val="clear" w:color="auto" w:fill="FFFFFF"/>
          <w:lang w:val="uk-UA"/>
        </w:rPr>
        <w:t xml:space="preserve">роаналізовано зміст філософської категорії якість. Визначено, що дану категорію філософи розглядають в двох основних аспектах: </w:t>
      </w:r>
      <w:r w:rsidRPr="00AA0211">
        <w:rPr>
          <w:rFonts w:ascii="Times New Roman" w:hAnsi="Times New Roman" w:cs="Times New Roman"/>
          <w:sz w:val="28"/>
          <w:szCs w:val="28"/>
          <w:lang w:val="uk-UA"/>
        </w:rPr>
        <w:t xml:space="preserve">як ознаку, що відрізняє один предмет (його сутність) від іншого; як одну із найважливіших характеристик буття. Виходячи з даних аспектів виділено два основних підходи до розуміння сутності категорії “якість”: якість як властивість певного предмету; якість як властивість в загальному розумінні. Це дозволило виділити основні проблеми подальшого розвитку </w:t>
      </w:r>
      <w:r>
        <w:rPr>
          <w:rFonts w:ascii="Times New Roman" w:hAnsi="Times New Roman" w:cs="Times New Roman"/>
          <w:sz w:val="28"/>
          <w:szCs w:val="28"/>
          <w:lang w:val="uk-UA"/>
        </w:rPr>
        <w:t>управління</w:t>
      </w:r>
      <w:r w:rsidRPr="00AA0211">
        <w:rPr>
          <w:rFonts w:ascii="Times New Roman" w:hAnsi="Times New Roman" w:cs="Times New Roman"/>
          <w:sz w:val="28"/>
          <w:szCs w:val="28"/>
          <w:lang w:val="uk-UA"/>
        </w:rPr>
        <w:t xml:space="preserve"> на основі застосування якісного </w:t>
      </w:r>
      <w:r>
        <w:rPr>
          <w:rFonts w:ascii="Times New Roman" w:hAnsi="Times New Roman" w:cs="Times New Roman"/>
          <w:sz w:val="28"/>
          <w:szCs w:val="28"/>
          <w:lang w:val="uk-UA"/>
        </w:rPr>
        <w:t>підходу</w:t>
      </w:r>
      <w:r w:rsidRPr="00AA0211">
        <w:rPr>
          <w:rFonts w:ascii="Times New Roman" w:hAnsi="Times New Roman" w:cs="Times New Roman"/>
          <w:sz w:val="28"/>
          <w:szCs w:val="28"/>
          <w:lang w:val="uk-UA"/>
        </w:rPr>
        <w:t>: обґрунтування явища одночасного існування первинних та вторинних якостей; дослідження явища одноякісності або багатоякісності; можливість зведення одних якостей до інших; можливість вираження якості за допомогою кількості.</w:t>
      </w:r>
    </w:p>
    <w:p w:rsidR="00F63EB9" w:rsidP="00F63EB9" w:rsidRDefault="00022870" w14:paraId="34D7A8D7" w14:textId="77777777">
      <w:pPr>
        <w:shd w:val="clear" w:color="auto" w:fill="FFFFFF"/>
        <w:spacing w:after="0" w:line="360" w:lineRule="auto"/>
        <w:ind w:firstLine="567"/>
        <w:jc w:val="both"/>
        <w:rPr>
          <w:rFonts w:ascii="Times New Roman" w:hAnsi="Times New Roman" w:eastAsia="Times New Roman" w:cs="Times New Roman"/>
          <w:color w:val="525252" w:themeColor="text1" w:themeTint="F2"/>
          <w:sz w:val="28"/>
          <w:szCs w:val="28"/>
          <w:lang w:val="uk-UA" w:eastAsia="ru-RU"/>
        </w:rPr>
      </w:pPr>
      <w:r>
        <w:rPr>
          <w:rFonts w:ascii="Times New Roman" w:hAnsi="Times New Roman" w:eastAsia="Times New Roman" w:cs="Times New Roman"/>
          <w:color w:val="525252" w:themeColor="text1" w:themeTint="F2"/>
          <w:sz w:val="28"/>
          <w:szCs w:val="28"/>
          <w:lang w:val="uk-UA" w:eastAsia="ru-RU"/>
        </w:rPr>
        <w:t xml:space="preserve">2. </w:t>
      </w:r>
      <w:r w:rsidRPr="00CF4DC5" w:rsidR="00F63EB9">
        <w:rPr>
          <w:rFonts w:ascii="Times New Roman" w:hAnsi="Times New Roman" w:eastAsia="Times New Roman" w:cs="Times New Roman"/>
          <w:color w:val="525252" w:themeColor="text1" w:themeTint="F2"/>
          <w:sz w:val="28"/>
          <w:szCs w:val="28"/>
          <w:lang w:val="uk-UA" w:eastAsia="ru-RU"/>
        </w:rPr>
        <w:t>В системі менеджменту якості в закладах охорони здоров’я важливе місце відводиться забезпеченню якості лікарських засобів. Це завдання вирішує держава і здійснює це комплексно: шляхом удосконалення контролю за раціональним використанням лікарських засобів, створення національних стандартів якості, гармонізованих з міжнародними, впровадження Належної виробничої практики (GMP), розроблення і дотримання рекомендацій щодо стабільності лікарських засобів, їх реєстрації, правил міжнародної торгівлі, боротьби з фальсифікованими лікарськими засобами тощо.</w:t>
      </w:r>
    </w:p>
    <w:p w:rsidR="00F63EB9" w:rsidP="0A28FF82" w:rsidRDefault="00022870" w14:paraId="50751659" w14:textId="1D519A97">
      <w:pPr>
        <w:pStyle w:val="a"/>
        <w:shd w:val="clear" w:color="auto" w:fill="FFFFFF" w:themeFill="background1"/>
        <w:spacing w:after="0" w:line="360" w:lineRule="auto"/>
        <w:ind w:firstLine="567"/>
        <w:jc w:val="both"/>
        <w:rPr>
          <w:rFonts w:ascii="Times New Roman" w:hAnsi="Times New Roman" w:eastAsia="Times New Roman" w:cs="Times New Roman"/>
          <w:color w:val="525252" w:themeColor="text1" w:themeTint="F2"/>
          <w:sz w:val="28"/>
          <w:szCs w:val="28"/>
          <w:lang w:val="uk-UA" w:eastAsia="ru-RU"/>
        </w:rPr>
      </w:pPr>
      <w:r w:rsidRPr="0A28FF82" w:rsidR="0A28FF82">
        <w:rPr>
          <w:rFonts w:ascii="Times New Roman" w:hAnsi="Times New Roman" w:eastAsia="Times New Roman" w:cs="Times New Roman"/>
          <w:color w:val="525252"/>
          <w:sz w:val="28"/>
          <w:szCs w:val="28"/>
          <w:lang w:val="uk-UA" w:eastAsia="ru-RU"/>
        </w:rPr>
        <w:t>3. Перегляд існуючих систем управління якістю медичної допомоги та приведення її в відповідність вимогам нової версії стандарту ISO 9001:2015 стало подальшим поліпшенням якості медичного обслуговування. Ключовими напрямками змін стало посилення вимог саме до лідерства, розроблення підходів та дотримання вимог із оцінки ризиків і управління ними при розробленні, проектуванні, функціонуванні і проведенні аудитів системи менеджменту закладу охорони здоров’я, а також управління знаннями організації і врахування стратегічних потреб при проведенні оцінки та аналізу якості медичного обслуговування пацієнтів.</w:t>
      </w:r>
    </w:p>
    <w:p w:rsidRPr="00D545ED" w:rsidR="00F63EB9" w:rsidP="0A28FF82" w:rsidRDefault="00022870" w14:paraId="36E730CB" w14:textId="53B04746">
      <w:pPr>
        <w:pStyle w:val="a"/>
        <w:spacing w:after="0" w:line="360" w:lineRule="auto"/>
        <w:ind w:firstLine="567"/>
        <w:jc w:val="both"/>
        <w:rPr>
          <w:rFonts w:ascii="Times New Roman" w:hAnsi="Times New Roman" w:cs="Times New Roman"/>
          <w:color w:val="525252" w:themeColor="text1" w:themeTint="F2"/>
          <w:sz w:val="28"/>
          <w:szCs w:val="28"/>
          <w:lang w:val="uk-UA"/>
        </w:rPr>
      </w:pPr>
      <w:r w:rsidRPr="0A28FF82" w:rsidR="0A28FF82">
        <w:rPr>
          <w:rFonts w:ascii="Times New Roman" w:hAnsi="Times New Roman" w:cs="Times New Roman"/>
          <w:color w:val="525252"/>
          <w:sz w:val="28"/>
          <w:szCs w:val="28"/>
          <w:lang w:val="uk-UA"/>
        </w:rPr>
        <w:t xml:space="preserve">4. Більшість країн з розвиненою економікою успішно використовують досліджені методи і форму комплексного підходу до організації управління усім процесом задля еволюції медичних послуг. Україна тільки стає на цей шлях і має як перспективи, так й потребу в серйозних реформах для продуктивного функціонування всієї медичної галузі. Для цих зрушень необхідно чітко сформувати як законодавчу базу, так й сам функціональний підхід організації комплексної системи управління якості  медичного закладу з аналізом, координацією та  контролем. Орієнтація  на клієнтів допоможе кваліфіковано задовольняти потреби пацієнта, а також розвивати медичні послуги в інноваційному напрямі. Ефективно побудована СУЯ є дієвим інструментом удосконалення діяльності медичної організації і джерелом економічної вигоди. </w:t>
      </w:r>
    </w:p>
    <w:p w:rsidRPr="00ED024B" w:rsidR="00F63EB9" w:rsidP="0A28FF82" w:rsidRDefault="00022870" w14:paraId="5E47BB21" w14:textId="57E477EC">
      <w:pPr>
        <w:pStyle w:val="a"/>
        <w:spacing w:after="0" w:line="360" w:lineRule="auto"/>
        <w:ind w:firstLine="567"/>
        <w:jc w:val="both"/>
        <w:rPr>
          <w:rFonts w:ascii="Times New Roman" w:hAnsi="Times New Roman" w:cs="Times New Roman"/>
          <w:color w:val="525252" w:themeColor="text1" w:themeTint="F2"/>
          <w:sz w:val="28"/>
          <w:szCs w:val="28"/>
          <w:lang w:val="uk-UA"/>
        </w:rPr>
      </w:pPr>
      <w:r w:rsidRPr="0A28FF82" w:rsidR="0A28FF82">
        <w:rPr>
          <w:rFonts w:ascii="Times New Roman" w:hAnsi="Times New Roman" w:cs="Times New Roman"/>
          <w:color w:val="525252"/>
          <w:sz w:val="28"/>
          <w:szCs w:val="28"/>
          <w:lang w:val="uk-UA"/>
        </w:rPr>
        <w:t>5. Послідовність впровадження системи менеджменту якості у медичних закладах повинна передбачати дотримання таких етапів: прийняття рішення керівником; ознайомчий семінар з працівниками; визначення найбільш проблемних напрямів в роботі медичного закладу; створення і затвердження інструкцій; навчання всіх учасників процесу впровадження системи менеджменту якості. При побудові СУЯ велику увагу потрібно приділити процесам вимірювання, моніторингу  та аналізування.</w:t>
      </w:r>
    </w:p>
    <w:p w:rsidRPr="00AF3ACC" w:rsidR="00F63EB9" w:rsidP="00AF3ACC" w:rsidRDefault="00ED024B" w14:paraId="00E2C399" w14:textId="77777777">
      <w:pPr>
        <w:spacing w:after="0" w:line="360" w:lineRule="auto"/>
        <w:ind w:firstLine="567"/>
        <w:jc w:val="both"/>
        <w:rPr>
          <w:rFonts w:ascii="Times New Roman" w:hAnsi="Times New Roman" w:cs="Times New Roman"/>
          <w:color w:val="525252" w:themeColor="text1" w:themeTint="F2"/>
          <w:sz w:val="28"/>
          <w:szCs w:val="28"/>
          <w:lang w:val="uk-UA"/>
        </w:rPr>
      </w:pPr>
      <w:r>
        <w:rPr>
          <w:rFonts w:ascii="Times New Roman" w:hAnsi="Times New Roman" w:cs="Times New Roman"/>
          <w:color w:val="525252" w:themeColor="text1" w:themeTint="F2"/>
          <w:sz w:val="28"/>
          <w:szCs w:val="28"/>
          <w:lang w:val="uk-UA"/>
        </w:rPr>
        <w:t xml:space="preserve">6. </w:t>
      </w:r>
      <w:r w:rsidRPr="00ED024B" w:rsidR="00F63EB9">
        <w:rPr>
          <w:rFonts w:ascii="Times New Roman" w:hAnsi="Times New Roman" w:cs="Times New Roman"/>
          <w:color w:val="525252" w:themeColor="text1" w:themeTint="F2"/>
          <w:sz w:val="28"/>
          <w:szCs w:val="28"/>
          <w:lang w:val="uk-UA"/>
        </w:rPr>
        <w:t>Підготовку до сертифікації системи управління якістю закладу охорони здоров’я на відповідність вимогам ДСТУ ISO 9001:2015 доцільно розпочинати з ретельного аналізу існуючої системи із застосуванням методу самооцінювання, сутність якого полягає у зіставленні положень Національного стандарту з вимогами чинних нормативно-правових актів у сфері якості та визначенні ступеня виконання останніх.</w:t>
      </w:r>
      <w:r w:rsidR="00AF3ACC">
        <w:rPr>
          <w:rFonts w:ascii="Times New Roman" w:hAnsi="Times New Roman" w:cs="Times New Roman"/>
          <w:color w:val="525252" w:themeColor="text1" w:themeTint="F2"/>
          <w:sz w:val="28"/>
          <w:szCs w:val="28"/>
          <w:lang w:val="uk-UA"/>
        </w:rPr>
        <w:t xml:space="preserve"> </w:t>
      </w:r>
      <w:r w:rsidRPr="00AF3ACC" w:rsidR="00F63EB9">
        <w:rPr>
          <w:rFonts w:ascii="Times New Roman" w:hAnsi="Times New Roman" w:cs="Times New Roman"/>
          <w:color w:val="525252" w:themeColor="text1" w:themeTint="F2"/>
          <w:sz w:val="28"/>
          <w:szCs w:val="28"/>
          <w:lang w:val="uk-UA"/>
        </w:rPr>
        <w:t>Використання результатів самооцінювання при розробці системи управління якістю згідно з вимогами ДСТУ ISO 9001:2015 дозволить уникнути дублювання функ</w:t>
      </w:r>
      <w:r w:rsidRPr="00AF3ACC" w:rsidR="00AF3ACC">
        <w:rPr>
          <w:rFonts w:ascii="Times New Roman" w:hAnsi="Times New Roman" w:cs="Times New Roman"/>
          <w:color w:val="525252" w:themeColor="text1" w:themeTint="F2"/>
          <w:sz w:val="28"/>
          <w:szCs w:val="28"/>
          <w:lang w:val="uk-UA"/>
        </w:rPr>
        <w:t>цій та організаційної структури.</w:t>
      </w:r>
    </w:p>
    <w:p w:rsidRPr="00E83841" w:rsidR="00F63EB9" w:rsidP="00F63EB9" w:rsidRDefault="00AF3ACC" w14:paraId="1676798F" w14:textId="77777777">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 xml:space="preserve">7. </w:t>
      </w:r>
      <w:r w:rsidRPr="00E83841" w:rsidR="00F63EB9">
        <w:rPr>
          <w:rFonts w:ascii="Times New Roman" w:hAnsi="Times New Roman"/>
          <w:sz w:val="28"/>
          <w:szCs w:val="28"/>
          <w:lang w:val="uk-UA"/>
        </w:rPr>
        <w:t>Впровадження СУЯ в закладах</w:t>
      </w:r>
      <w:r w:rsidR="00F63EB9">
        <w:rPr>
          <w:rFonts w:ascii="Times New Roman" w:hAnsi="Times New Roman"/>
          <w:sz w:val="28"/>
          <w:szCs w:val="28"/>
          <w:lang w:val="uk-UA"/>
        </w:rPr>
        <w:t xml:space="preserve"> охорони здоров’я</w:t>
      </w:r>
      <w:r w:rsidRPr="00E83841" w:rsidR="00F63EB9">
        <w:rPr>
          <w:rFonts w:ascii="Times New Roman" w:hAnsi="Times New Roman"/>
          <w:sz w:val="28"/>
          <w:szCs w:val="28"/>
          <w:lang w:val="uk-UA"/>
        </w:rPr>
        <w:t xml:space="preserve"> пов’язане із значним обсягом робіт, виконання частини з яких може викликати різного роду проблеми. </w:t>
      </w:r>
      <w:r w:rsidRPr="006858DC" w:rsidR="00F63EB9">
        <w:rPr>
          <w:rFonts w:ascii="Times New Roman" w:hAnsi="Times New Roman"/>
          <w:sz w:val="28"/>
          <w:szCs w:val="28"/>
          <w:lang w:val="uk-UA"/>
        </w:rPr>
        <w:t xml:space="preserve">Завдяки впровадженню системи управління якістю </w:t>
      </w:r>
      <w:r w:rsidRPr="00E83841" w:rsidR="00F63EB9">
        <w:rPr>
          <w:rFonts w:ascii="Times New Roman" w:hAnsi="Times New Roman"/>
          <w:sz w:val="28"/>
          <w:szCs w:val="28"/>
          <w:lang w:val="uk-UA"/>
        </w:rPr>
        <w:t>закладах</w:t>
      </w:r>
      <w:r w:rsidR="00F63EB9">
        <w:rPr>
          <w:rFonts w:ascii="Times New Roman" w:hAnsi="Times New Roman"/>
          <w:sz w:val="28"/>
          <w:szCs w:val="28"/>
          <w:lang w:val="uk-UA"/>
        </w:rPr>
        <w:t xml:space="preserve"> охорони здоров’я</w:t>
      </w:r>
      <w:r w:rsidRPr="00E83841" w:rsidR="00F63EB9">
        <w:rPr>
          <w:rFonts w:ascii="Times New Roman" w:hAnsi="Times New Roman"/>
          <w:sz w:val="28"/>
          <w:szCs w:val="28"/>
          <w:lang w:val="uk-UA"/>
        </w:rPr>
        <w:t xml:space="preserve"> </w:t>
      </w:r>
      <w:r w:rsidRPr="006858DC" w:rsidR="00F63EB9">
        <w:rPr>
          <w:rFonts w:ascii="Times New Roman" w:hAnsi="Times New Roman"/>
          <w:sz w:val="28"/>
          <w:szCs w:val="28"/>
          <w:lang w:val="uk-UA"/>
        </w:rPr>
        <w:t xml:space="preserve">встановлено єдині правила роботи на кожному етапі, впорядковуються документація та документообіг. </w:t>
      </w:r>
      <w:r w:rsidRPr="00E83841" w:rsidR="00F63EB9">
        <w:rPr>
          <w:rFonts w:ascii="Times New Roman" w:hAnsi="Times New Roman"/>
          <w:sz w:val="28"/>
          <w:szCs w:val="28"/>
          <w:lang w:val="uk-UA"/>
        </w:rPr>
        <w:t xml:space="preserve">Саме тому при організації проекту розробки і впровадження СУЯ керівництву закладу </w:t>
      </w:r>
      <w:r>
        <w:rPr>
          <w:rFonts w:ascii="Times New Roman" w:hAnsi="Times New Roman"/>
          <w:sz w:val="28"/>
          <w:szCs w:val="28"/>
          <w:lang w:val="uk-UA"/>
        </w:rPr>
        <w:t>охорони здоров’я</w:t>
      </w:r>
      <w:r w:rsidRPr="00E83841">
        <w:rPr>
          <w:rFonts w:ascii="Times New Roman" w:hAnsi="Times New Roman"/>
          <w:sz w:val="28"/>
          <w:szCs w:val="28"/>
          <w:lang w:val="uk-UA"/>
        </w:rPr>
        <w:t xml:space="preserve"> </w:t>
      </w:r>
      <w:r w:rsidRPr="00E83841" w:rsidR="00F63EB9">
        <w:rPr>
          <w:rFonts w:ascii="Times New Roman" w:hAnsi="Times New Roman"/>
          <w:sz w:val="28"/>
          <w:szCs w:val="28"/>
          <w:lang w:val="uk-UA"/>
        </w:rPr>
        <w:t xml:space="preserve">необхідно прикласти значні зусилля для підготовки і мотивації персоналу (це питання потребує окремого розширеного дослідження), а також ретельно виконувати всі ті функції, що передбачені для вищого керівництва стандартом ISO 9001. </w:t>
      </w:r>
    </w:p>
    <w:p w:rsidRPr="0086163A" w:rsidR="00F63EB9" w:rsidP="0A28FF82" w:rsidRDefault="00AF3ACC" w14:paraId="5A222689" w14:textId="05B84BDB">
      <w:pPr>
        <w:pStyle w:val="a4"/>
        <w:spacing w:before="0" w:beforeAutospacing="off" w:after="0" w:afterAutospacing="off" w:line="360" w:lineRule="auto"/>
        <w:ind w:firstLine="567"/>
        <w:contextualSpacing/>
        <w:jc w:val="both"/>
        <w:textAlignment w:val="baseline"/>
        <w:rPr>
          <w:color w:val="525252" w:themeColor="text1" w:themeTint="F2"/>
          <w:sz w:val="28"/>
          <w:szCs w:val="28"/>
          <w:lang w:val="uk-UA"/>
        </w:rPr>
      </w:pPr>
      <w:r w:rsidRPr="0A28FF82" w:rsidR="0A28FF82">
        <w:rPr>
          <w:color w:val="525252"/>
          <w:sz w:val="28"/>
          <w:szCs w:val="28"/>
          <w:lang w:val="uk-UA"/>
        </w:rPr>
        <w:t xml:space="preserve">8. Політика в сфері якості – це офіційно сформульований найвищим керівництвом документ, в якому визначені загальні наміри і спрямованість організації в сфері якості. Політика і цілі в сфері якості можуть бути викладені як окремі документи чи бути складовою «Настанови з якості», де  наводиться загальна інформація про підприємство, напрямки діяльності, його історію, колектив підприємства, його відповідальності і взаємозв’язки по роботі. </w:t>
      </w:r>
    </w:p>
    <w:p w:rsidR="00F63EB9" w:rsidRDefault="00F63EB9" w14:paraId="6B2D34F7" w14:textId="77777777">
      <w:pPr>
        <w:rPr>
          <w:rFonts w:ascii="Times New Roman" w:hAnsi="Times New Roman" w:cs="Times New Roman"/>
          <w:color w:val="525252" w:themeColor="text1" w:themeTint="F2"/>
          <w:sz w:val="28"/>
          <w:szCs w:val="28"/>
          <w:lang w:val="uk-UA"/>
        </w:rPr>
      </w:pPr>
      <w:r>
        <w:rPr>
          <w:rFonts w:ascii="Times New Roman" w:hAnsi="Times New Roman" w:cs="Times New Roman"/>
          <w:color w:val="525252" w:themeColor="text1" w:themeTint="F2"/>
          <w:sz w:val="28"/>
          <w:szCs w:val="28"/>
          <w:lang w:val="uk-UA"/>
        </w:rPr>
        <w:br w:type="page"/>
      </w:r>
    </w:p>
    <w:p w:rsidRPr="00AF3ACC" w:rsidR="00614489" w:rsidP="00AF3ACC" w:rsidRDefault="00AF3ACC" w14:paraId="4055CC22" w14:textId="77777777">
      <w:pPr>
        <w:jc w:val="center"/>
        <w:rPr>
          <w:rFonts w:ascii="Times New Roman" w:hAnsi="Times New Roman" w:cs="Times New Roman"/>
          <w:b/>
          <w:color w:val="525252" w:themeColor="text1" w:themeTint="F2"/>
          <w:sz w:val="28"/>
          <w:szCs w:val="28"/>
          <w:lang w:val="uk-UA"/>
        </w:rPr>
      </w:pPr>
      <w:r w:rsidRPr="00AF3ACC">
        <w:rPr>
          <w:rFonts w:ascii="Times New Roman" w:hAnsi="Times New Roman" w:cs="Times New Roman"/>
          <w:b/>
          <w:color w:val="525252" w:themeColor="text1" w:themeTint="F2"/>
          <w:sz w:val="28"/>
          <w:szCs w:val="28"/>
          <w:lang w:val="uk-UA"/>
        </w:rPr>
        <w:lastRenderedPageBreak/>
        <w:t>СПИСОК ВИКОРИСТАНИХ ДЖЕРЕЛ</w:t>
      </w:r>
    </w:p>
    <w:p w:rsidR="004371C6" w:rsidRDefault="004371C6" w14:paraId="36851D7A" w14:textId="77777777">
      <w:pPr>
        <w:rPr>
          <w:rFonts w:ascii="Times New Roman" w:hAnsi="Times New Roman" w:cs="Times New Roman"/>
          <w:color w:val="525252" w:themeColor="text1" w:themeTint="F2"/>
          <w:sz w:val="28"/>
          <w:szCs w:val="28"/>
          <w:lang w:val="uk-UA"/>
        </w:rPr>
      </w:pPr>
    </w:p>
    <w:p w:rsidRPr="00F57C65" w:rsidR="00F57C65" w:rsidP="00F57C65" w:rsidRDefault="00F57C65" w14:paraId="2BC8A517" w14:textId="77777777">
      <w:pPr>
        <w:pStyle w:val="a5"/>
        <w:widowControl w:val="0"/>
        <w:numPr>
          <w:ilvl w:val="0"/>
          <w:numId w:val="13"/>
        </w:numPr>
        <w:tabs>
          <w:tab w:val="left" w:pos="966"/>
        </w:tabs>
        <w:autoSpaceDE w:val="0"/>
        <w:autoSpaceDN w:val="0"/>
        <w:spacing w:after="0" w:line="360" w:lineRule="auto"/>
        <w:ind w:left="0" w:right="113" w:firstLine="567"/>
        <w:jc w:val="both"/>
        <w:rPr>
          <w:rFonts w:ascii="Times New Roman" w:hAnsi="Times New Roman" w:cs="Times New Roman"/>
          <w:sz w:val="28"/>
          <w:szCs w:val="28"/>
        </w:rPr>
      </w:pPr>
      <w:r w:rsidRPr="00F57C65">
        <w:rPr>
          <w:rFonts w:ascii="Times New Roman" w:hAnsi="Times New Roman" w:cs="Times New Roman"/>
          <w:sz w:val="28"/>
          <w:szCs w:val="28"/>
        </w:rPr>
        <w:t>Алексеев В.П., Панин А.В. Философия : учебник. 3-е изд., перераб. и доп. М.: Велби: Проспект, 2006. 608 с.</w:t>
      </w:r>
    </w:p>
    <w:p w:rsidRPr="00F57C65" w:rsidR="00F57C65" w:rsidP="00F57C65" w:rsidRDefault="00F57C65" w14:paraId="4B72400B" w14:textId="77777777">
      <w:pPr>
        <w:pStyle w:val="a5"/>
        <w:widowControl w:val="0"/>
        <w:numPr>
          <w:ilvl w:val="0"/>
          <w:numId w:val="13"/>
        </w:numPr>
        <w:tabs>
          <w:tab w:val="left" w:pos="966"/>
        </w:tabs>
        <w:autoSpaceDE w:val="0"/>
        <w:autoSpaceDN w:val="0"/>
        <w:spacing w:after="0" w:line="360" w:lineRule="auto"/>
        <w:ind w:left="0" w:right="113" w:firstLine="567"/>
        <w:jc w:val="both"/>
        <w:rPr>
          <w:rFonts w:ascii="Times New Roman" w:hAnsi="Times New Roman" w:cs="Times New Roman"/>
          <w:sz w:val="28"/>
          <w:szCs w:val="28"/>
        </w:rPr>
      </w:pPr>
      <w:r w:rsidRPr="00F57C65">
        <w:rPr>
          <w:rFonts w:ascii="Times New Roman" w:hAnsi="Times New Roman" w:cs="Times New Roman"/>
          <w:sz w:val="28"/>
          <w:szCs w:val="28"/>
        </w:rPr>
        <w:t>Аристотель. Сочинения в четырех томах. Т. 2. Ред. З.Н. Микеладзе. М.: “Мысль”, 1978. 688 с.</w:t>
      </w:r>
    </w:p>
    <w:p w:rsidRPr="00F57C65" w:rsidR="00F57C65" w:rsidP="00F57C65" w:rsidRDefault="00F57C65" w14:paraId="790FB3EB" w14:textId="77777777">
      <w:pPr>
        <w:pStyle w:val="a5"/>
        <w:numPr>
          <w:ilvl w:val="0"/>
          <w:numId w:val="13"/>
        </w:numPr>
        <w:spacing w:after="0" w:line="360" w:lineRule="auto"/>
        <w:ind w:left="0" w:firstLine="567"/>
        <w:jc w:val="both"/>
        <w:rPr>
          <w:rFonts w:ascii="Times New Roman" w:hAnsi="Times New Roman" w:cs="Times New Roman"/>
          <w:sz w:val="28"/>
          <w:szCs w:val="28"/>
          <w:lang w:val="uk-UA"/>
        </w:rPr>
      </w:pPr>
      <w:r w:rsidRPr="00F57C65">
        <w:rPr>
          <w:rFonts w:ascii="Times New Roman" w:hAnsi="Times New Roman" w:cs="Times New Roman"/>
          <w:sz w:val="28"/>
          <w:szCs w:val="28"/>
          <w:lang w:val="uk-UA"/>
        </w:rPr>
        <w:t xml:space="preserve">Багаутдинова Н.К. Формирование системы менеджмента качества / Н.К. Багаутдинова // Проблемы теории и практики управления. – 2006. – №1. – С. 17-21. </w:t>
      </w:r>
    </w:p>
    <w:p w:rsidRPr="00F57C65" w:rsidR="00F57C65" w:rsidP="00F57C65" w:rsidRDefault="00F57C65" w14:paraId="6A763AF9" w14:textId="77777777">
      <w:pPr>
        <w:pStyle w:val="a5"/>
        <w:widowControl w:val="0"/>
        <w:numPr>
          <w:ilvl w:val="0"/>
          <w:numId w:val="13"/>
        </w:numPr>
        <w:tabs>
          <w:tab w:val="left" w:pos="966"/>
        </w:tabs>
        <w:autoSpaceDE w:val="0"/>
        <w:autoSpaceDN w:val="0"/>
        <w:spacing w:after="0" w:line="360" w:lineRule="auto"/>
        <w:ind w:left="0" w:right="113" w:firstLine="567"/>
        <w:jc w:val="both"/>
        <w:rPr>
          <w:rFonts w:ascii="Times New Roman" w:hAnsi="Times New Roman" w:cs="Times New Roman"/>
          <w:sz w:val="28"/>
          <w:szCs w:val="28"/>
        </w:rPr>
      </w:pPr>
      <w:r w:rsidRPr="007B64CB">
        <w:rPr>
          <w:rFonts w:ascii="Times New Roman" w:hAnsi="Times New Roman" w:cs="Times New Roman"/>
          <w:sz w:val="28"/>
          <w:szCs w:val="28"/>
          <w:lang w:val="uk-UA"/>
        </w:rPr>
        <w:t xml:space="preserve">Білинська М. М. Державне управління галузевою стандартизацією в умовах реформування вищої медичної освіти в Україні: автореф. дис... д-ра наук з держ. упр. : 25.00.02 [Електронний ресурс] / Білинська М. М.; Нац. акад. держ. упр. при Президентові України.   </w:t>
      </w:r>
      <w:r w:rsidRPr="00F57C65">
        <w:rPr>
          <w:rFonts w:ascii="Times New Roman" w:hAnsi="Times New Roman" w:cs="Times New Roman"/>
          <w:sz w:val="28"/>
          <w:szCs w:val="28"/>
        </w:rPr>
        <w:t>К., 2004.   36 с.</w:t>
      </w:r>
    </w:p>
    <w:p w:rsidRPr="00F57C65" w:rsidR="00F57C65" w:rsidP="00F57C65" w:rsidRDefault="00F57C65" w14:paraId="54C1655B" w14:textId="77777777">
      <w:pPr>
        <w:pStyle w:val="a5"/>
        <w:widowControl w:val="0"/>
        <w:numPr>
          <w:ilvl w:val="0"/>
          <w:numId w:val="13"/>
        </w:numPr>
        <w:tabs>
          <w:tab w:val="left" w:pos="966"/>
        </w:tabs>
        <w:autoSpaceDE w:val="0"/>
        <w:autoSpaceDN w:val="0"/>
        <w:spacing w:after="0" w:line="360" w:lineRule="auto"/>
        <w:ind w:left="0" w:right="113" w:firstLine="567"/>
        <w:jc w:val="both"/>
        <w:rPr>
          <w:rFonts w:ascii="Times New Roman" w:hAnsi="Times New Roman" w:cs="Times New Roman"/>
          <w:sz w:val="28"/>
          <w:szCs w:val="28"/>
        </w:rPr>
      </w:pPr>
      <w:r w:rsidRPr="00F57C65">
        <w:rPr>
          <w:rFonts w:ascii="Times New Roman" w:hAnsi="Times New Roman" w:cs="Times New Roman"/>
          <w:sz w:val="28"/>
          <w:szCs w:val="28"/>
          <w:lang w:val="uk-UA"/>
        </w:rPr>
        <w:t>В</w:t>
      </w:r>
      <w:r w:rsidRPr="00F57C65">
        <w:rPr>
          <w:rFonts w:ascii="Times New Roman" w:hAnsi="Times New Roman" w:cs="Times New Roman"/>
          <w:sz w:val="28"/>
          <w:szCs w:val="28"/>
        </w:rPr>
        <w:t>семирная организация здравоохранения (2010) Доклад о состоянии здравоохранения в мире. Финансирование систем здравоохранения: путь к всеобщему охвату населения медико-санитарной помощью (http://www.who.int/whr/2010/ru/index.html).</w:t>
      </w:r>
    </w:p>
    <w:p w:rsidRPr="00F57C65" w:rsidR="00F57C65" w:rsidP="00F57C65" w:rsidRDefault="00F57C65" w14:paraId="1A5A3A6A" w14:textId="77777777">
      <w:pPr>
        <w:pStyle w:val="a5"/>
        <w:widowControl w:val="0"/>
        <w:numPr>
          <w:ilvl w:val="0"/>
          <w:numId w:val="13"/>
        </w:numPr>
        <w:tabs>
          <w:tab w:val="left" w:pos="966"/>
        </w:tabs>
        <w:autoSpaceDE w:val="0"/>
        <w:autoSpaceDN w:val="0"/>
        <w:spacing w:after="0" w:line="360" w:lineRule="auto"/>
        <w:ind w:left="0" w:right="113" w:firstLine="567"/>
        <w:jc w:val="both"/>
        <w:rPr>
          <w:rFonts w:ascii="Times New Roman" w:hAnsi="Times New Roman" w:cs="Times New Roman"/>
          <w:sz w:val="28"/>
          <w:szCs w:val="28"/>
        </w:rPr>
      </w:pPr>
      <w:r w:rsidRPr="00F57C65">
        <w:rPr>
          <w:rFonts w:ascii="Times New Roman" w:hAnsi="Times New Roman" w:cs="Times New Roman"/>
          <w:sz w:val="28"/>
          <w:szCs w:val="28"/>
        </w:rPr>
        <w:t>Всемирная организация здравоохранения (2013) Здоровье-2020 — основы европейской политики и стратегия для XXI века. Европейское региональное бюро (http://www.euro.who.int/ru/publications/abstracts/health-2020.-a-european-policy-framework-and-strategy-for-the-21st-century-2013).</w:t>
      </w:r>
    </w:p>
    <w:p w:rsidRPr="00F57C65" w:rsidR="00F57C65" w:rsidP="00F57C65" w:rsidRDefault="00F57C65" w14:paraId="127FACA2" w14:textId="77777777">
      <w:pPr>
        <w:pStyle w:val="a5"/>
        <w:widowControl w:val="0"/>
        <w:numPr>
          <w:ilvl w:val="0"/>
          <w:numId w:val="13"/>
        </w:numPr>
        <w:tabs>
          <w:tab w:val="left" w:pos="966"/>
        </w:tabs>
        <w:autoSpaceDE w:val="0"/>
        <w:autoSpaceDN w:val="0"/>
        <w:spacing w:after="0" w:line="360" w:lineRule="auto"/>
        <w:ind w:left="0" w:right="113" w:firstLine="567"/>
        <w:jc w:val="both"/>
        <w:rPr>
          <w:rFonts w:ascii="Times New Roman" w:hAnsi="Times New Roman" w:cs="Times New Roman"/>
          <w:sz w:val="28"/>
          <w:szCs w:val="28"/>
        </w:rPr>
      </w:pPr>
      <w:r w:rsidRPr="00F57C65">
        <w:rPr>
          <w:rFonts w:ascii="Times New Roman" w:hAnsi="Times New Roman" w:cs="Times New Roman"/>
          <w:sz w:val="28"/>
          <w:szCs w:val="28"/>
        </w:rPr>
        <w:t>Гегель. Энциклопедия философских наук. М.: “Мысль”, 1974. 452 с.</w:t>
      </w:r>
    </w:p>
    <w:p w:rsidRPr="00F57C65" w:rsidR="00F57C65" w:rsidP="00F57C65" w:rsidRDefault="00F57C65" w14:paraId="470E7833" w14:textId="77777777">
      <w:pPr>
        <w:pStyle w:val="a5"/>
        <w:widowControl w:val="0"/>
        <w:numPr>
          <w:ilvl w:val="0"/>
          <w:numId w:val="13"/>
        </w:numPr>
        <w:tabs>
          <w:tab w:val="left" w:pos="966"/>
        </w:tabs>
        <w:autoSpaceDE w:val="0"/>
        <w:autoSpaceDN w:val="0"/>
        <w:spacing w:after="0" w:line="360" w:lineRule="auto"/>
        <w:ind w:left="0" w:right="113" w:firstLine="567"/>
        <w:jc w:val="both"/>
        <w:rPr>
          <w:rFonts w:ascii="Times New Roman" w:hAnsi="Times New Roman" w:cs="Times New Roman"/>
          <w:sz w:val="28"/>
          <w:szCs w:val="28"/>
        </w:rPr>
      </w:pPr>
      <w:r w:rsidRPr="00F57C65">
        <w:rPr>
          <w:rFonts w:ascii="Times New Roman" w:hAnsi="Times New Roman" w:cs="Times New Roman"/>
          <w:sz w:val="28"/>
          <w:szCs w:val="28"/>
        </w:rPr>
        <w:t>Держспоживстандарт України (2008) Системи управління якістю. Настанови щодо поліпшування процесів в організаціях охорони здоров’я (IWA 1:2005) : ДСТУ IWA 1:2007. Київ, 71 с.</w:t>
      </w:r>
    </w:p>
    <w:p w:rsidRPr="00F57C65" w:rsidR="00F57C65" w:rsidP="00F57C65" w:rsidRDefault="00F57C65" w14:paraId="112622F5" w14:textId="77777777">
      <w:pPr>
        <w:pStyle w:val="a5"/>
        <w:widowControl w:val="0"/>
        <w:numPr>
          <w:ilvl w:val="0"/>
          <w:numId w:val="13"/>
        </w:numPr>
        <w:tabs>
          <w:tab w:val="left" w:pos="966"/>
        </w:tabs>
        <w:autoSpaceDE w:val="0"/>
        <w:autoSpaceDN w:val="0"/>
        <w:spacing w:after="0" w:line="360" w:lineRule="auto"/>
        <w:ind w:left="0" w:right="113" w:firstLine="567"/>
        <w:jc w:val="both"/>
        <w:rPr>
          <w:rFonts w:ascii="Times New Roman" w:hAnsi="Times New Roman" w:cs="Times New Roman"/>
          <w:sz w:val="28"/>
          <w:szCs w:val="28"/>
        </w:rPr>
      </w:pPr>
      <w:r w:rsidRPr="00F57C65">
        <w:rPr>
          <w:rFonts w:ascii="Times New Roman" w:hAnsi="Times New Roman" w:cs="Times New Roman"/>
          <w:sz w:val="28"/>
          <w:szCs w:val="28"/>
        </w:rPr>
        <w:t>Держспоживстандарт України (2009) Системи управління якістю. Вимоги (ISO 9001:2008, IDT) ДСТУ ISO 9001:2009. Національний стандарт України, Київ, 34 с.</w:t>
      </w:r>
    </w:p>
    <w:p w:rsidRPr="00F57C65" w:rsidR="00F57C65" w:rsidP="00F57C65" w:rsidRDefault="00F57C65" w14:paraId="7F17D017" w14:textId="77777777">
      <w:pPr>
        <w:pStyle w:val="a5"/>
        <w:widowControl w:val="0"/>
        <w:numPr>
          <w:ilvl w:val="0"/>
          <w:numId w:val="13"/>
        </w:numPr>
        <w:tabs>
          <w:tab w:val="left" w:pos="966"/>
        </w:tabs>
        <w:autoSpaceDE w:val="0"/>
        <w:autoSpaceDN w:val="0"/>
        <w:spacing w:after="0" w:line="360" w:lineRule="auto"/>
        <w:ind w:left="0" w:right="113" w:firstLine="567"/>
        <w:jc w:val="both"/>
        <w:rPr>
          <w:rFonts w:ascii="Times New Roman" w:hAnsi="Times New Roman" w:cs="Times New Roman"/>
          <w:sz w:val="28"/>
          <w:szCs w:val="28"/>
        </w:rPr>
      </w:pPr>
      <w:r w:rsidRPr="00F57C65">
        <w:rPr>
          <w:rFonts w:ascii="Times New Roman" w:hAnsi="Times New Roman" w:cs="Times New Roman"/>
          <w:sz w:val="28"/>
          <w:szCs w:val="28"/>
        </w:rPr>
        <w:t>ДСТУ ISO 9001:2009. Системи управління якістю. Ви- моги: (ISO 9001:2008, IDT).   На заміну ДСТУ ISO 9001:2001; надано чинності 2009-09-</w:t>
      </w:r>
      <w:r w:rsidRPr="00F57C65">
        <w:rPr>
          <w:rFonts w:ascii="Times New Roman" w:hAnsi="Times New Roman" w:cs="Times New Roman"/>
          <w:sz w:val="28"/>
          <w:szCs w:val="28"/>
        </w:rPr>
        <w:lastRenderedPageBreak/>
        <w:t xml:space="preserve">01.  </w:t>
      </w:r>
      <w:r w:rsidR="00A77F7C">
        <w:rPr>
          <w:rFonts w:ascii="Times New Roman" w:hAnsi="Times New Roman" w:cs="Times New Roman"/>
          <w:sz w:val="28"/>
          <w:szCs w:val="28"/>
        </w:rPr>
        <w:t xml:space="preserve"> К.: Держ</w:t>
      </w:r>
      <w:r w:rsidRPr="00F57C65">
        <w:rPr>
          <w:rFonts w:ascii="Times New Roman" w:hAnsi="Times New Roman" w:cs="Times New Roman"/>
          <w:sz w:val="28"/>
          <w:szCs w:val="28"/>
        </w:rPr>
        <w:t>споживстандарт України, 2009.   VII, 26 с.</w:t>
      </w:r>
    </w:p>
    <w:p w:rsidRPr="00F57C65" w:rsidR="00F57C65" w:rsidP="00F57C65" w:rsidRDefault="00F57C65" w14:paraId="4F97004F" w14:textId="77777777">
      <w:pPr>
        <w:pStyle w:val="a5"/>
        <w:widowControl w:val="0"/>
        <w:numPr>
          <w:ilvl w:val="0"/>
          <w:numId w:val="13"/>
        </w:numPr>
        <w:tabs>
          <w:tab w:val="left" w:pos="966"/>
        </w:tabs>
        <w:autoSpaceDE w:val="0"/>
        <w:autoSpaceDN w:val="0"/>
        <w:spacing w:after="0" w:line="360" w:lineRule="auto"/>
        <w:ind w:left="0" w:right="113" w:firstLine="567"/>
        <w:jc w:val="both"/>
        <w:rPr>
          <w:rFonts w:ascii="Times New Roman" w:hAnsi="Times New Roman" w:cs="Times New Roman"/>
          <w:sz w:val="28"/>
          <w:szCs w:val="28"/>
        </w:rPr>
      </w:pPr>
      <w:r w:rsidRPr="00F57C65">
        <w:rPr>
          <w:rFonts w:ascii="Times New Roman" w:hAnsi="Times New Roman" w:cs="Times New Roman"/>
          <w:sz w:val="28"/>
          <w:szCs w:val="28"/>
        </w:rPr>
        <w:t>ДСТУ IWA 1:2007. Системи управління якістю. Настанови щодо поліпшування процесів в організаціях охорони здоров’я: (ІWA 1:2005, ІDT); надано чинності 2008-01-01.   К. : Держспоживстандарт України, 2008.   83 с.</w:t>
      </w:r>
    </w:p>
    <w:p w:rsidRPr="00C2786C" w:rsidR="00F57C65" w:rsidP="00F57C65" w:rsidRDefault="00F57C65" w14:paraId="6EF3BD93" w14:textId="77777777">
      <w:pPr>
        <w:pStyle w:val="a5"/>
        <w:widowControl w:val="0"/>
        <w:numPr>
          <w:ilvl w:val="0"/>
          <w:numId w:val="13"/>
        </w:numPr>
        <w:tabs>
          <w:tab w:val="left" w:pos="966"/>
        </w:tabs>
        <w:autoSpaceDE w:val="0"/>
        <w:autoSpaceDN w:val="0"/>
        <w:spacing w:after="0" w:line="360" w:lineRule="auto"/>
        <w:ind w:left="0" w:right="113" w:firstLine="567"/>
        <w:jc w:val="both"/>
        <w:rPr>
          <w:rFonts w:ascii="Times New Roman" w:hAnsi="Times New Roman" w:cs="Times New Roman"/>
          <w:sz w:val="28"/>
          <w:szCs w:val="28"/>
          <w:lang w:val="en-US"/>
        </w:rPr>
      </w:pPr>
      <w:r w:rsidRPr="00F57C65">
        <w:rPr>
          <w:rFonts w:ascii="Times New Roman" w:hAnsi="Times New Roman" w:cs="Times New Roman"/>
          <w:sz w:val="28"/>
          <w:szCs w:val="28"/>
        </w:rPr>
        <w:t>Дуб Л. Р. Перспективи застосування стандартів ISO для поліпшення якості діяльності медичних та фармацевтичних закладів різного спрямування / Дуб Л. Р., Зіменковський А. Б., Никулишин О. В. // Клінічна фармація, фармакотерапія та медична стандартизація.   2009.   № 1-2.   С</w:t>
      </w:r>
      <w:r w:rsidRPr="00C2786C">
        <w:rPr>
          <w:rFonts w:ascii="Times New Roman" w:hAnsi="Times New Roman" w:cs="Times New Roman"/>
          <w:sz w:val="28"/>
          <w:szCs w:val="28"/>
          <w:lang w:val="en-US"/>
        </w:rPr>
        <w:t xml:space="preserve">. 28-33.   </w:t>
      </w:r>
      <w:r w:rsidRPr="00F57C65">
        <w:rPr>
          <w:rFonts w:ascii="Times New Roman" w:hAnsi="Times New Roman" w:cs="Times New Roman"/>
          <w:sz w:val="28"/>
          <w:szCs w:val="28"/>
        </w:rPr>
        <w:t>Режим</w:t>
      </w:r>
      <w:r w:rsidRPr="00C2786C">
        <w:rPr>
          <w:rFonts w:ascii="Times New Roman" w:hAnsi="Times New Roman" w:cs="Times New Roman"/>
          <w:sz w:val="28"/>
          <w:szCs w:val="28"/>
          <w:lang w:val="en-US"/>
        </w:rPr>
        <w:t xml:space="preserve"> </w:t>
      </w:r>
      <w:r w:rsidRPr="00F57C65">
        <w:rPr>
          <w:rFonts w:ascii="Times New Roman" w:hAnsi="Times New Roman" w:cs="Times New Roman"/>
          <w:sz w:val="28"/>
          <w:szCs w:val="28"/>
        </w:rPr>
        <w:t>доступу</w:t>
      </w:r>
      <w:r w:rsidRPr="00C2786C">
        <w:rPr>
          <w:rFonts w:ascii="Times New Roman" w:hAnsi="Times New Roman" w:cs="Times New Roman"/>
          <w:sz w:val="28"/>
          <w:szCs w:val="28"/>
          <w:lang w:val="en-US"/>
        </w:rPr>
        <w:t xml:space="preserve"> : </w:t>
      </w:r>
      <w:hyperlink r:id="rId18">
        <w:r w:rsidRPr="00C2786C">
          <w:rPr>
            <w:rFonts w:ascii="Times New Roman" w:hAnsi="Times New Roman" w:cs="Times New Roman"/>
            <w:sz w:val="28"/>
            <w:szCs w:val="28"/>
            <w:lang w:val="en-US"/>
          </w:rPr>
          <w:t xml:space="preserve">http://www. </w:t>
        </w:r>
      </w:hyperlink>
      <w:r w:rsidRPr="00C2786C">
        <w:rPr>
          <w:rFonts w:ascii="Times New Roman" w:hAnsi="Times New Roman" w:cs="Times New Roman"/>
          <w:sz w:val="28"/>
          <w:szCs w:val="28"/>
          <w:lang w:val="en-US"/>
        </w:rPr>
        <w:t>nbuv.gov.ua/portal/Chem_Biol/Kff/2009_1-2/3.pdf.</w:t>
      </w:r>
    </w:p>
    <w:p w:rsidRPr="00F57C65" w:rsidR="00F57C65" w:rsidP="00F57C65" w:rsidRDefault="00F57C65" w14:paraId="17BC994E" w14:textId="77777777">
      <w:pPr>
        <w:pStyle w:val="a5"/>
        <w:widowControl w:val="0"/>
        <w:numPr>
          <w:ilvl w:val="0"/>
          <w:numId w:val="13"/>
        </w:numPr>
        <w:tabs>
          <w:tab w:val="left" w:pos="966"/>
        </w:tabs>
        <w:autoSpaceDE w:val="0"/>
        <w:autoSpaceDN w:val="0"/>
        <w:spacing w:after="0" w:line="360" w:lineRule="auto"/>
        <w:ind w:left="0" w:right="113" w:firstLine="567"/>
        <w:jc w:val="both"/>
        <w:rPr>
          <w:rFonts w:ascii="Times New Roman" w:hAnsi="Times New Roman" w:cs="Times New Roman"/>
          <w:sz w:val="28"/>
          <w:szCs w:val="28"/>
        </w:rPr>
      </w:pPr>
      <w:r w:rsidRPr="00F57C65">
        <w:rPr>
          <w:rFonts w:ascii="Times New Roman" w:hAnsi="Times New Roman" w:cs="Times New Roman"/>
          <w:sz w:val="28"/>
          <w:szCs w:val="28"/>
        </w:rPr>
        <w:t>Европейское региональное бюро Всемирной организации здравоохранения (2008) Руководство по разработке стратегий обеспечения качества и безопасности с позиции систем здравоохранения. Европейское региональное бюро Всемирной организации здравоохранения, 86 с.</w:t>
      </w:r>
    </w:p>
    <w:p w:rsidRPr="00F57C65" w:rsidR="00F57C65" w:rsidP="00F57C65" w:rsidRDefault="00F57C65" w14:paraId="39520434" w14:textId="77777777">
      <w:pPr>
        <w:pStyle w:val="a5"/>
        <w:widowControl w:val="0"/>
        <w:numPr>
          <w:ilvl w:val="0"/>
          <w:numId w:val="13"/>
        </w:numPr>
        <w:tabs>
          <w:tab w:val="left" w:pos="966"/>
        </w:tabs>
        <w:autoSpaceDE w:val="0"/>
        <w:autoSpaceDN w:val="0"/>
        <w:spacing w:after="0" w:line="360" w:lineRule="auto"/>
        <w:ind w:left="0" w:right="113" w:firstLine="567"/>
        <w:jc w:val="both"/>
        <w:rPr>
          <w:rFonts w:ascii="Times New Roman" w:hAnsi="Times New Roman" w:cs="Times New Roman"/>
          <w:sz w:val="28"/>
          <w:szCs w:val="28"/>
        </w:rPr>
      </w:pPr>
      <w:r w:rsidRPr="00F57C65">
        <w:rPr>
          <w:rFonts w:ascii="Times New Roman" w:hAnsi="Times New Roman" w:cs="Times New Roman"/>
          <w:sz w:val="28"/>
          <w:szCs w:val="28"/>
        </w:rPr>
        <w:t>Заков О. Л. Обґрунтування структурно-процесного підходу до управління якістю стаціонарної медичної допомоги онкологічним хворим в Україні: автореф. дис...  д-ра  мед.  Наук:  14.02.03  /  Заков О. Л.; Нац. мед. ун-т ім. О. О. Богомольця МОЗ України.   К., 2009.   36 с.</w:t>
      </w:r>
    </w:p>
    <w:p w:rsidRPr="00F57C65" w:rsidR="00F57C65" w:rsidP="00F57C65" w:rsidRDefault="00F57C65" w14:paraId="1A780194" w14:textId="77777777">
      <w:pPr>
        <w:pStyle w:val="a5"/>
        <w:widowControl w:val="0"/>
        <w:numPr>
          <w:ilvl w:val="0"/>
          <w:numId w:val="13"/>
        </w:numPr>
        <w:tabs>
          <w:tab w:val="left" w:pos="966"/>
        </w:tabs>
        <w:autoSpaceDE w:val="0"/>
        <w:autoSpaceDN w:val="0"/>
        <w:spacing w:after="0" w:line="360" w:lineRule="auto"/>
        <w:ind w:left="0" w:right="113" w:firstLine="567"/>
        <w:jc w:val="both"/>
        <w:rPr>
          <w:rFonts w:ascii="Times New Roman" w:hAnsi="Times New Roman" w:cs="Times New Roman"/>
          <w:sz w:val="28"/>
          <w:szCs w:val="28"/>
        </w:rPr>
      </w:pPr>
      <w:r w:rsidRPr="00F57C65">
        <w:rPr>
          <w:rFonts w:ascii="Times New Roman" w:hAnsi="Times New Roman" w:cs="Times New Roman"/>
          <w:sz w:val="28"/>
          <w:szCs w:val="28"/>
        </w:rPr>
        <w:t>Ильин В.В. Онтологические и гносеологические функции категории качества и количества. М.: Высшая школа, 1972. 95 с.</w:t>
      </w:r>
    </w:p>
    <w:p w:rsidRPr="00F57C65" w:rsidR="00F57C65" w:rsidP="00F57C65" w:rsidRDefault="00F57C65" w14:paraId="08E15792" w14:textId="77777777">
      <w:pPr>
        <w:pStyle w:val="a5"/>
        <w:widowControl w:val="0"/>
        <w:numPr>
          <w:ilvl w:val="0"/>
          <w:numId w:val="13"/>
        </w:numPr>
        <w:tabs>
          <w:tab w:val="left" w:pos="966"/>
        </w:tabs>
        <w:autoSpaceDE w:val="0"/>
        <w:autoSpaceDN w:val="0"/>
        <w:spacing w:after="0" w:line="360" w:lineRule="auto"/>
        <w:ind w:left="0" w:right="113" w:firstLine="567"/>
        <w:jc w:val="both"/>
        <w:rPr>
          <w:rFonts w:ascii="Times New Roman" w:hAnsi="Times New Roman" w:cs="Times New Roman"/>
          <w:sz w:val="28"/>
          <w:szCs w:val="28"/>
        </w:rPr>
      </w:pPr>
      <w:r w:rsidRPr="00F57C65">
        <w:rPr>
          <w:rFonts w:ascii="Times New Roman" w:hAnsi="Times New Roman" w:cs="Times New Roman"/>
          <w:sz w:val="28"/>
          <w:szCs w:val="28"/>
        </w:rPr>
        <w:t>Ковалев А.И. (2008) Высшее руководство и качество менеджмента. Методы менеджмента качества, 3: 33.</w:t>
      </w:r>
    </w:p>
    <w:p w:rsidRPr="00F57C65" w:rsidR="00F57C65" w:rsidP="00F57C65" w:rsidRDefault="00F57C65" w14:paraId="47E9367C" w14:textId="77777777">
      <w:pPr>
        <w:pStyle w:val="a5"/>
        <w:widowControl w:val="0"/>
        <w:numPr>
          <w:ilvl w:val="0"/>
          <w:numId w:val="13"/>
        </w:numPr>
        <w:tabs>
          <w:tab w:val="left" w:pos="966"/>
        </w:tabs>
        <w:autoSpaceDE w:val="0"/>
        <w:autoSpaceDN w:val="0"/>
        <w:spacing w:after="0" w:line="360" w:lineRule="auto"/>
        <w:ind w:left="0" w:right="113" w:firstLine="567"/>
        <w:jc w:val="both"/>
        <w:rPr>
          <w:rFonts w:ascii="Times New Roman" w:hAnsi="Times New Roman" w:cs="Times New Roman"/>
          <w:sz w:val="28"/>
          <w:szCs w:val="28"/>
        </w:rPr>
      </w:pPr>
      <w:r w:rsidRPr="00F57C65">
        <w:rPr>
          <w:rFonts w:ascii="Times New Roman" w:hAnsi="Times New Roman" w:cs="Times New Roman"/>
          <w:sz w:val="28"/>
          <w:szCs w:val="28"/>
        </w:rPr>
        <w:t>Кучеренко В.З., Эккерт Н.В. (2012) Организационно-управленческие проблемы рисков в здравоохранении и безопасности медицинской практики. Вестн. Рос. акад. мед. наук, 67(3): 4–9.</w:t>
      </w:r>
    </w:p>
    <w:p w:rsidRPr="00F57C65" w:rsidR="00F57C65" w:rsidP="00F57C65" w:rsidRDefault="00F57C65" w14:paraId="58DC0099" w14:textId="77777777">
      <w:pPr>
        <w:pStyle w:val="a5"/>
        <w:widowControl w:val="0"/>
        <w:numPr>
          <w:ilvl w:val="0"/>
          <w:numId w:val="13"/>
        </w:numPr>
        <w:tabs>
          <w:tab w:val="left" w:pos="966"/>
        </w:tabs>
        <w:autoSpaceDE w:val="0"/>
        <w:autoSpaceDN w:val="0"/>
        <w:spacing w:after="0" w:line="360" w:lineRule="auto"/>
        <w:ind w:left="0" w:right="113" w:firstLine="567"/>
        <w:jc w:val="both"/>
        <w:rPr>
          <w:rFonts w:ascii="Times New Roman" w:hAnsi="Times New Roman" w:cs="Times New Roman"/>
          <w:sz w:val="28"/>
          <w:szCs w:val="28"/>
        </w:rPr>
      </w:pPr>
      <w:r w:rsidRPr="00F57C65">
        <w:rPr>
          <w:rFonts w:ascii="Times New Roman" w:hAnsi="Times New Roman" w:cs="Times New Roman"/>
          <w:sz w:val="28"/>
          <w:szCs w:val="28"/>
        </w:rPr>
        <w:t>Лебединец В. А. Первичные этапы формирования системы менеджмента качества фармацевтического предприятия / В. А. Лебединец, Т. А. Тахтаулова // Вестник Южно-Казахстанской Государственной Фармацевтическо й Академии. – 2011. – № 3(54). – С. 3-7.</w:t>
      </w:r>
    </w:p>
    <w:p w:rsidRPr="00F57C65" w:rsidR="00F57C65" w:rsidP="00F57C65" w:rsidRDefault="00F57C65" w14:paraId="0B0FC75A" w14:textId="77777777">
      <w:pPr>
        <w:pStyle w:val="a5"/>
        <w:widowControl w:val="0"/>
        <w:numPr>
          <w:ilvl w:val="0"/>
          <w:numId w:val="13"/>
        </w:numPr>
        <w:tabs>
          <w:tab w:val="left" w:pos="966"/>
        </w:tabs>
        <w:autoSpaceDE w:val="0"/>
        <w:autoSpaceDN w:val="0"/>
        <w:spacing w:after="0" w:line="360" w:lineRule="auto"/>
        <w:ind w:left="0" w:right="113" w:firstLine="567"/>
        <w:jc w:val="both"/>
        <w:rPr>
          <w:rFonts w:ascii="Times New Roman" w:hAnsi="Times New Roman" w:cs="Times New Roman"/>
          <w:sz w:val="28"/>
          <w:szCs w:val="28"/>
        </w:rPr>
      </w:pPr>
      <w:r w:rsidRPr="00F57C65">
        <w:rPr>
          <w:rFonts w:ascii="Times New Roman" w:hAnsi="Times New Roman" w:cs="Times New Roman"/>
          <w:sz w:val="28"/>
          <w:szCs w:val="28"/>
        </w:rPr>
        <w:lastRenderedPageBreak/>
        <w:t xml:space="preserve">Лебединець В. О. Розробка процесної моделі системи управління якістю фармацевтичного підприємства / В. О. Лебединець, С. М. Коваленко // Управління, економіка та за безпечення якості в фармації. – 2010. – № 6(14). – С. – 28-35. </w:t>
      </w:r>
    </w:p>
    <w:p w:rsidRPr="00F57C65" w:rsidR="00F57C65" w:rsidP="00F57C65" w:rsidRDefault="00F57C65" w14:paraId="775F6C08" w14:textId="77777777">
      <w:pPr>
        <w:pStyle w:val="a5"/>
        <w:widowControl w:val="0"/>
        <w:numPr>
          <w:ilvl w:val="0"/>
          <w:numId w:val="13"/>
        </w:numPr>
        <w:tabs>
          <w:tab w:val="left" w:pos="966"/>
        </w:tabs>
        <w:autoSpaceDE w:val="0"/>
        <w:autoSpaceDN w:val="0"/>
        <w:spacing w:after="0" w:line="360" w:lineRule="auto"/>
        <w:ind w:left="0" w:right="113" w:firstLine="567"/>
        <w:jc w:val="both"/>
        <w:rPr>
          <w:rFonts w:ascii="Times New Roman" w:hAnsi="Times New Roman" w:cs="Times New Roman"/>
          <w:sz w:val="28"/>
          <w:szCs w:val="28"/>
        </w:rPr>
      </w:pPr>
      <w:r w:rsidRPr="00F57C65">
        <w:rPr>
          <w:rFonts w:ascii="Times New Roman" w:hAnsi="Times New Roman" w:cs="Times New Roman"/>
          <w:sz w:val="28"/>
          <w:szCs w:val="28"/>
        </w:rPr>
        <w:t xml:space="preserve">Лебединець В. О. Системи управління якістю // Фармацевтична енцикл опедія / гол. ред. : В.П. Черних. 2-ге вид., доповн. – К. : МОРІОН, 2010. – С. 1282-1284. </w:t>
      </w:r>
    </w:p>
    <w:p w:rsidRPr="00F57C65" w:rsidR="00F57C65" w:rsidP="00F57C65" w:rsidRDefault="00F57C65" w14:paraId="22C072C8" w14:textId="77777777">
      <w:pPr>
        <w:pStyle w:val="a5"/>
        <w:widowControl w:val="0"/>
        <w:numPr>
          <w:ilvl w:val="0"/>
          <w:numId w:val="13"/>
        </w:numPr>
        <w:tabs>
          <w:tab w:val="left" w:pos="966"/>
        </w:tabs>
        <w:autoSpaceDE w:val="0"/>
        <w:autoSpaceDN w:val="0"/>
        <w:spacing w:after="0" w:line="360" w:lineRule="auto"/>
        <w:ind w:left="0" w:right="113" w:firstLine="567"/>
        <w:jc w:val="both"/>
        <w:rPr>
          <w:rFonts w:ascii="Times New Roman" w:hAnsi="Times New Roman" w:cs="Times New Roman"/>
          <w:sz w:val="28"/>
          <w:szCs w:val="28"/>
        </w:rPr>
      </w:pPr>
      <w:r w:rsidRPr="00F57C65">
        <w:rPr>
          <w:rFonts w:ascii="Times New Roman" w:hAnsi="Times New Roman" w:cs="Times New Roman"/>
          <w:sz w:val="28"/>
          <w:szCs w:val="28"/>
        </w:rPr>
        <w:t>Локк Дж. Сочинения в 3-х т.: Т. 1 / Ред.: И. С. Нарский, А. Л. Субботин; Ред. I т., авт. вступит, статьи и примеч. И. С. Нарский; Пер. с англ. А. Н. Савина. М.: Мысль, 1985. 621 с.</w:t>
      </w:r>
    </w:p>
    <w:p w:rsidRPr="00F57C65" w:rsidR="00F57C65" w:rsidP="00F57C65" w:rsidRDefault="00F57C65" w14:paraId="4C003082" w14:textId="77777777">
      <w:pPr>
        <w:pStyle w:val="a5"/>
        <w:widowControl w:val="0"/>
        <w:numPr>
          <w:ilvl w:val="0"/>
          <w:numId w:val="13"/>
        </w:numPr>
        <w:tabs>
          <w:tab w:val="left" w:pos="966"/>
        </w:tabs>
        <w:autoSpaceDE w:val="0"/>
        <w:autoSpaceDN w:val="0"/>
        <w:spacing w:after="0" w:line="360" w:lineRule="auto"/>
        <w:ind w:left="0" w:right="113" w:firstLine="567"/>
        <w:jc w:val="both"/>
        <w:rPr>
          <w:rFonts w:ascii="Times New Roman" w:hAnsi="Times New Roman" w:cs="Times New Roman"/>
          <w:sz w:val="28"/>
          <w:szCs w:val="28"/>
          <w:lang w:val="uk-UA"/>
        </w:rPr>
      </w:pPr>
      <w:r w:rsidRPr="00F57C65">
        <w:rPr>
          <w:rFonts w:ascii="Times New Roman" w:hAnsi="Times New Roman" w:cs="Times New Roman"/>
          <w:sz w:val="28"/>
          <w:szCs w:val="28"/>
        </w:rPr>
        <w:t xml:space="preserve">Международная организация по стандартизации : официальный сайт [Электронный ресурс].  </w:t>
      </w:r>
    </w:p>
    <w:p w:rsidRPr="00F57C65" w:rsidR="00F57C65" w:rsidP="00F57C65" w:rsidRDefault="00F57C65" w14:paraId="3E51BA80" w14:textId="77777777">
      <w:pPr>
        <w:pStyle w:val="a5"/>
        <w:widowControl w:val="0"/>
        <w:numPr>
          <w:ilvl w:val="0"/>
          <w:numId w:val="13"/>
        </w:numPr>
        <w:tabs>
          <w:tab w:val="left" w:pos="966"/>
        </w:tabs>
        <w:autoSpaceDE w:val="0"/>
        <w:autoSpaceDN w:val="0"/>
        <w:spacing w:after="0" w:line="360" w:lineRule="auto"/>
        <w:ind w:left="0" w:right="113" w:firstLine="567"/>
        <w:jc w:val="both"/>
        <w:rPr>
          <w:rFonts w:ascii="Times New Roman" w:hAnsi="Times New Roman" w:cs="Times New Roman"/>
          <w:sz w:val="28"/>
          <w:szCs w:val="28"/>
        </w:rPr>
      </w:pPr>
      <w:r w:rsidRPr="00F57C65">
        <w:rPr>
          <w:rFonts w:ascii="Times New Roman" w:hAnsi="Times New Roman" w:cs="Times New Roman"/>
          <w:sz w:val="28"/>
          <w:szCs w:val="28"/>
        </w:rPr>
        <w:t>МОЗ України (2009) Наказ МОЗ України від 07.07.2009 р. № 484 «Про затвердження Змін до Положення про проведення іспитів на передатестаційних циклах» (http://www.moz.gov.ua/ua/portal/dn_20090707_484.html).</w:t>
      </w:r>
    </w:p>
    <w:p w:rsidRPr="00F57C65" w:rsidR="00F57C65" w:rsidP="00F57C65" w:rsidRDefault="00F57C65" w14:paraId="606CA115" w14:textId="77777777">
      <w:pPr>
        <w:pStyle w:val="a5"/>
        <w:widowControl w:val="0"/>
        <w:numPr>
          <w:ilvl w:val="0"/>
          <w:numId w:val="13"/>
        </w:numPr>
        <w:tabs>
          <w:tab w:val="left" w:pos="966"/>
        </w:tabs>
        <w:autoSpaceDE w:val="0"/>
        <w:autoSpaceDN w:val="0"/>
        <w:spacing w:after="0" w:line="360" w:lineRule="auto"/>
        <w:ind w:left="0" w:right="113" w:firstLine="567"/>
        <w:jc w:val="both"/>
        <w:rPr>
          <w:rFonts w:ascii="Times New Roman" w:hAnsi="Times New Roman" w:cs="Times New Roman"/>
          <w:sz w:val="28"/>
          <w:szCs w:val="28"/>
        </w:rPr>
      </w:pPr>
      <w:r w:rsidRPr="00F57C65">
        <w:rPr>
          <w:rFonts w:ascii="Times New Roman" w:hAnsi="Times New Roman" w:cs="Times New Roman"/>
          <w:sz w:val="28"/>
          <w:szCs w:val="28"/>
        </w:rPr>
        <w:t>МОЗ України (2009б) Наказ МОЗ України від 22.07.2009 р. № 529 «Про створення формулярної системи забезпечення лікарськими засобами закладів охорони здоров’я» (http://www.moz.gov.ua/ua/portal/dn_20090722_529.html).</w:t>
      </w:r>
    </w:p>
    <w:p w:rsidRPr="00F57C65" w:rsidR="00F57C65" w:rsidP="00F57C65" w:rsidRDefault="00F57C65" w14:paraId="426C81A3" w14:textId="77777777">
      <w:pPr>
        <w:pStyle w:val="a5"/>
        <w:widowControl w:val="0"/>
        <w:numPr>
          <w:ilvl w:val="0"/>
          <w:numId w:val="13"/>
        </w:numPr>
        <w:tabs>
          <w:tab w:val="left" w:pos="966"/>
        </w:tabs>
        <w:autoSpaceDE w:val="0"/>
        <w:autoSpaceDN w:val="0"/>
        <w:spacing w:after="0" w:line="360" w:lineRule="auto"/>
        <w:ind w:left="0" w:right="113" w:firstLine="567"/>
        <w:jc w:val="both"/>
        <w:rPr>
          <w:rFonts w:ascii="Times New Roman" w:hAnsi="Times New Roman" w:cs="Times New Roman"/>
          <w:sz w:val="28"/>
          <w:szCs w:val="28"/>
        </w:rPr>
      </w:pPr>
      <w:r w:rsidRPr="00F57C65">
        <w:rPr>
          <w:rFonts w:ascii="Times New Roman" w:hAnsi="Times New Roman" w:cs="Times New Roman"/>
          <w:sz w:val="28"/>
          <w:szCs w:val="28"/>
        </w:rPr>
        <w:t>МОЗ України (2012а) Наказ МОЗ України від 30.11.2012 р. № 981 «Про внесення змін до наказу МОЗ України від 02 лютого 2011 року № 49» (http://www.moz.gov.ua/ua/portal/dn_20121130_981.html).</w:t>
      </w:r>
    </w:p>
    <w:p w:rsidRPr="00F57C65" w:rsidR="00F57C65" w:rsidP="00F57C65" w:rsidRDefault="00F57C65" w14:paraId="57B63057" w14:textId="77777777">
      <w:pPr>
        <w:pStyle w:val="a5"/>
        <w:widowControl w:val="0"/>
        <w:numPr>
          <w:ilvl w:val="0"/>
          <w:numId w:val="13"/>
        </w:numPr>
        <w:tabs>
          <w:tab w:val="left" w:pos="966"/>
        </w:tabs>
        <w:autoSpaceDE w:val="0"/>
        <w:autoSpaceDN w:val="0"/>
        <w:spacing w:after="0" w:line="360" w:lineRule="auto"/>
        <w:ind w:left="0" w:right="113" w:firstLine="567"/>
        <w:jc w:val="both"/>
        <w:rPr>
          <w:rFonts w:ascii="Times New Roman" w:hAnsi="Times New Roman" w:cs="Times New Roman"/>
          <w:sz w:val="28"/>
          <w:szCs w:val="28"/>
        </w:rPr>
      </w:pPr>
      <w:bookmarkStart w:name="ru" w:id="1"/>
      <w:bookmarkEnd w:id="1"/>
      <w:r w:rsidRPr="00F57C65">
        <w:rPr>
          <w:rFonts w:ascii="Times New Roman" w:hAnsi="Times New Roman" w:cs="Times New Roman"/>
          <w:sz w:val="28"/>
          <w:szCs w:val="28"/>
        </w:rPr>
        <w:t>МОЗ України (2012б) Наказ МОЗ України від 28.09.2012 р. № 751 «Про створення та впровадження медико-технологічних документів зі стандартизації медичної допомоги в системі Міністерства охорони здоров’я України» (http://www.moz.gov.ua/ua/portal/dn_20120928_751.html).</w:t>
      </w:r>
    </w:p>
    <w:p w:rsidRPr="00F57C65" w:rsidR="00F57C65" w:rsidP="00F57C65" w:rsidRDefault="00F57C65" w14:paraId="0369698D" w14:textId="77777777">
      <w:pPr>
        <w:pStyle w:val="a5"/>
        <w:widowControl w:val="0"/>
        <w:numPr>
          <w:ilvl w:val="0"/>
          <w:numId w:val="13"/>
        </w:numPr>
        <w:tabs>
          <w:tab w:val="left" w:pos="966"/>
        </w:tabs>
        <w:autoSpaceDE w:val="0"/>
        <w:autoSpaceDN w:val="0"/>
        <w:spacing w:after="0" w:line="360" w:lineRule="auto"/>
        <w:ind w:left="0" w:right="113" w:firstLine="567"/>
        <w:jc w:val="both"/>
        <w:rPr>
          <w:rFonts w:ascii="Times New Roman" w:hAnsi="Times New Roman" w:cs="Times New Roman"/>
          <w:sz w:val="28"/>
          <w:szCs w:val="28"/>
        </w:rPr>
      </w:pPr>
      <w:r w:rsidRPr="00F57C65">
        <w:rPr>
          <w:rFonts w:ascii="Times New Roman" w:hAnsi="Times New Roman" w:cs="Times New Roman"/>
          <w:sz w:val="28"/>
          <w:szCs w:val="28"/>
        </w:rPr>
        <w:t xml:space="preserve">МОЗ України (2013) Наказ МОЗ України від 20.12.2013 р. № 1116 «Про внесення змін до наказу МОЗ України від 14 березня 2011 року № 142 «Про вдосконалення державної акредитації закладів охорони здоров’я» </w:t>
      </w:r>
      <w:r w:rsidRPr="00F57C65">
        <w:rPr>
          <w:rFonts w:ascii="Times New Roman" w:hAnsi="Times New Roman" w:cs="Times New Roman"/>
          <w:sz w:val="28"/>
          <w:szCs w:val="28"/>
        </w:rPr>
        <w:lastRenderedPageBreak/>
        <w:t>(http://moz.gov.ua/ua/portal/dn_20131220_1116.html).</w:t>
      </w:r>
    </w:p>
    <w:p w:rsidRPr="00F57C65" w:rsidR="00F57C65" w:rsidP="00F57C65" w:rsidRDefault="00F57C65" w14:paraId="7E0307EE" w14:textId="77777777">
      <w:pPr>
        <w:pStyle w:val="a5"/>
        <w:widowControl w:val="0"/>
        <w:numPr>
          <w:ilvl w:val="0"/>
          <w:numId w:val="13"/>
        </w:numPr>
        <w:tabs>
          <w:tab w:val="left" w:pos="966"/>
        </w:tabs>
        <w:autoSpaceDE w:val="0"/>
        <w:autoSpaceDN w:val="0"/>
        <w:spacing w:after="0" w:line="360" w:lineRule="auto"/>
        <w:ind w:left="0" w:right="113" w:firstLine="567"/>
        <w:jc w:val="both"/>
        <w:rPr>
          <w:rFonts w:ascii="Times New Roman" w:hAnsi="Times New Roman" w:cs="Times New Roman"/>
          <w:sz w:val="28"/>
          <w:szCs w:val="28"/>
        </w:rPr>
      </w:pPr>
      <w:r w:rsidRPr="00F57C65">
        <w:rPr>
          <w:rFonts w:ascii="Times New Roman" w:hAnsi="Times New Roman" w:cs="Times New Roman"/>
          <w:sz w:val="28"/>
          <w:szCs w:val="28"/>
        </w:rPr>
        <w:t xml:space="preserve">Мурашко А. М. Належна аптечна практика / А. М. Мурашко, І. Г. Л евашова // Фармацевтична енциклопедія / гол. ред. : В.П. Черних. 2-ге вид., доповн. – К. : МОРІОН, 2010. – С. 1319-1321. </w:t>
      </w:r>
    </w:p>
    <w:p w:rsidRPr="00F57C65" w:rsidR="00F57C65" w:rsidP="00F57C65" w:rsidRDefault="00F57C65" w14:paraId="55544120" w14:textId="77777777">
      <w:pPr>
        <w:pStyle w:val="a5"/>
        <w:widowControl w:val="0"/>
        <w:numPr>
          <w:ilvl w:val="0"/>
          <w:numId w:val="13"/>
        </w:numPr>
        <w:tabs>
          <w:tab w:val="left" w:pos="966"/>
        </w:tabs>
        <w:autoSpaceDE w:val="0"/>
        <w:autoSpaceDN w:val="0"/>
        <w:spacing w:after="0" w:line="360" w:lineRule="auto"/>
        <w:ind w:left="0" w:right="113" w:firstLine="567"/>
        <w:jc w:val="both"/>
        <w:rPr>
          <w:rFonts w:ascii="Times New Roman" w:hAnsi="Times New Roman" w:cs="Times New Roman"/>
          <w:sz w:val="28"/>
          <w:szCs w:val="28"/>
        </w:rPr>
      </w:pPr>
      <w:r w:rsidRPr="00F57C65">
        <w:rPr>
          <w:rFonts w:ascii="Times New Roman" w:hAnsi="Times New Roman" w:cs="Times New Roman"/>
          <w:sz w:val="28"/>
          <w:szCs w:val="28"/>
        </w:rPr>
        <w:t>Надюк З. О. Державне управління якістю медичної допомоги в системі охорони здоров’я України: авто- реф. дис... канд. наук з держ. упр.: 25.00.02 [Електронний ресурс] / З. О. Надюк; Нац. акад. держ. упр. при Президентові України.   К., 2006.   20 с.</w:t>
      </w:r>
    </w:p>
    <w:p w:rsidRPr="00F57C65" w:rsidR="00F57C65" w:rsidP="00F57C65" w:rsidRDefault="00F57C65" w14:paraId="1C5358A5" w14:textId="77777777">
      <w:pPr>
        <w:pStyle w:val="a5"/>
        <w:widowControl w:val="0"/>
        <w:numPr>
          <w:ilvl w:val="0"/>
          <w:numId w:val="13"/>
        </w:numPr>
        <w:tabs>
          <w:tab w:val="left" w:pos="966"/>
        </w:tabs>
        <w:autoSpaceDE w:val="0"/>
        <w:autoSpaceDN w:val="0"/>
        <w:spacing w:after="0" w:line="360" w:lineRule="auto"/>
        <w:ind w:left="0" w:right="113" w:firstLine="567"/>
        <w:jc w:val="both"/>
        <w:rPr>
          <w:rFonts w:ascii="Times New Roman" w:hAnsi="Times New Roman" w:cs="Times New Roman"/>
          <w:sz w:val="28"/>
          <w:szCs w:val="28"/>
        </w:rPr>
      </w:pPr>
      <w:r w:rsidRPr="00F57C65">
        <w:rPr>
          <w:rFonts w:ascii="Times New Roman" w:hAnsi="Times New Roman" w:cs="Times New Roman"/>
          <w:sz w:val="28"/>
          <w:szCs w:val="28"/>
        </w:rPr>
        <w:t>Національний стандарт України (2009) Система управління якістю. Вимоги (http://www.gerelo.dp.ua/index/info_dstu_iso_9001-2009.html).</w:t>
      </w:r>
    </w:p>
    <w:p w:rsidRPr="00F57C65" w:rsidR="00F57C65" w:rsidP="00F57C65" w:rsidRDefault="00F57C65" w14:paraId="447C7A9F" w14:textId="77777777">
      <w:pPr>
        <w:pStyle w:val="a5"/>
        <w:widowControl w:val="0"/>
        <w:numPr>
          <w:ilvl w:val="0"/>
          <w:numId w:val="13"/>
        </w:numPr>
        <w:tabs>
          <w:tab w:val="left" w:pos="966"/>
        </w:tabs>
        <w:autoSpaceDE w:val="0"/>
        <w:autoSpaceDN w:val="0"/>
        <w:spacing w:after="0" w:line="360" w:lineRule="auto"/>
        <w:ind w:left="0" w:right="113" w:firstLine="567"/>
        <w:jc w:val="both"/>
        <w:rPr>
          <w:rFonts w:ascii="Times New Roman" w:hAnsi="Times New Roman" w:cs="Times New Roman"/>
          <w:sz w:val="28"/>
          <w:szCs w:val="28"/>
        </w:rPr>
      </w:pPr>
      <w:r w:rsidRPr="00F57C65">
        <w:rPr>
          <w:rFonts w:ascii="Times New Roman" w:hAnsi="Times New Roman" w:cs="Times New Roman"/>
          <w:sz w:val="28"/>
          <w:szCs w:val="28"/>
        </w:rPr>
        <w:t xml:space="preserve">Неволина Е. В. Моделирование системы менеджмента качества в аптечных организациях : автореф. дис. на соиск. уч. степени канд. фарм. наук : спец. 15. 00.01 «Технология лекарств и организация фармацевтического дела» / Неволина Е. В. ; ГОУВПО Роский. ун-т дружбы народов. – 2009. – 202 с. </w:t>
      </w:r>
    </w:p>
    <w:p w:rsidRPr="00F57C65" w:rsidR="00F57C65" w:rsidP="00F57C65" w:rsidRDefault="00F57C65" w14:paraId="767906F1" w14:textId="77777777">
      <w:pPr>
        <w:pStyle w:val="a5"/>
        <w:widowControl w:val="0"/>
        <w:numPr>
          <w:ilvl w:val="0"/>
          <w:numId w:val="13"/>
        </w:numPr>
        <w:tabs>
          <w:tab w:val="left" w:pos="966"/>
        </w:tabs>
        <w:autoSpaceDE w:val="0"/>
        <w:autoSpaceDN w:val="0"/>
        <w:spacing w:after="0" w:line="360" w:lineRule="auto"/>
        <w:ind w:left="0" w:right="113" w:firstLine="567"/>
        <w:jc w:val="both"/>
        <w:rPr>
          <w:rFonts w:ascii="Times New Roman" w:hAnsi="Times New Roman" w:cs="Times New Roman"/>
          <w:sz w:val="28"/>
          <w:szCs w:val="28"/>
        </w:rPr>
      </w:pPr>
      <w:r w:rsidRPr="00F57C65">
        <w:rPr>
          <w:rFonts w:ascii="Times New Roman" w:hAnsi="Times New Roman" w:cs="Times New Roman"/>
          <w:sz w:val="28"/>
          <w:szCs w:val="28"/>
        </w:rPr>
        <w:t>Неволина Е. В. Процессный подход к управлению аптекой / Е. В. Неволина // Российские аптеки. – 2008. – № 3. – С. 20-28.</w:t>
      </w:r>
    </w:p>
    <w:p w:rsidRPr="00F57C65" w:rsidR="00F57C65" w:rsidP="00F57C65" w:rsidRDefault="00F57C65" w14:paraId="1C0C3BF2" w14:textId="77777777">
      <w:pPr>
        <w:pStyle w:val="a5"/>
        <w:widowControl w:val="0"/>
        <w:numPr>
          <w:ilvl w:val="0"/>
          <w:numId w:val="13"/>
        </w:numPr>
        <w:tabs>
          <w:tab w:val="left" w:pos="966"/>
        </w:tabs>
        <w:autoSpaceDE w:val="0"/>
        <w:autoSpaceDN w:val="0"/>
        <w:spacing w:after="0" w:line="360" w:lineRule="auto"/>
        <w:ind w:left="0" w:right="113" w:firstLine="567"/>
        <w:jc w:val="both"/>
        <w:rPr>
          <w:rFonts w:ascii="Times New Roman" w:hAnsi="Times New Roman" w:cs="Times New Roman"/>
          <w:sz w:val="28"/>
          <w:szCs w:val="28"/>
        </w:rPr>
      </w:pPr>
      <w:r w:rsidRPr="00F57C65">
        <w:rPr>
          <w:rFonts w:ascii="Times New Roman" w:hAnsi="Times New Roman" w:cs="Times New Roman"/>
          <w:sz w:val="28"/>
          <w:szCs w:val="28"/>
        </w:rPr>
        <w:t>Новіков В. (2011) Діагностичне самооцінювання як невід’ємний елемент сучасної системи управління. Стандартизація. Сертифікація. Якість, 2: 38–40.</w:t>
      </w:r>
    </w:p>
    <w:p w:rsidRPr="00F57C65" w:rsidR="00F57C65" w:rsidP="00F57C65" w:rsidRDefault="00F57C65" w14:paraId="1C647813" w14:textId="77777777">
      <w:pPr>
        <w:pStyle w:val="a5"/>
        <w:numPr>
          <w:ilvl w:val="0"/>
          <w:numId w:val="13"/>
        </w:numPr>
        <w:spacing w:after="0" w:line="360" w:lineRule="auto"/>
        <w:ind w:left="0" w:firstLine="567"/>
        <w:jc w:val="both"/>
        <w:rPr>
          <w:rFonts w:ascii="Times New Roman" w:hAnsi="Times New Roman" w:cs="Times New Roman"/>
          <w:sz w:val="28"/>
          <w:szCs w:val="28"/>
          <w:lang w:val="uk-UA"/>
        </w:rPr>
      </w:pPr>
      <w:r w:rsidRPr="00F57C65">
        <w:rPr>
          <w:rFonts w:ascii="Times New Roman" w:hAnsi="Times New Roman" w:cs="Times New Roman"/>
          <w:sz w:val="28"/>
          <w:szCs w:val="28"/>
          <w:lang w:val="uk-UA"/>
        </w:rPr>
        <w:t>Ольдерогге Н. Менеджмент четвертого поколения: современная концепция менеджмента / Н. Ольдерогге // Менеджмент. – 2008. – № 11-12. – С. 62-65.</w:t>
      </w:r>
    </w:p>
    <w:p w:rsidRPr="00F57C65" w:rsidR="00F57C65" w:rsidP="00F57C65" w:rsidRDefault="00F57C65" w14:paraId="555F3D7A" w14:textId="77777777">
      <w:pPr>
        <w:pStyle w:val="a5"/>
        <w:numPr>
          <w:ilvl w:val="0"/>
          <w:numId w:val="13"/>
        </w:numPr>
        <w:spacing w:after="0" w:line="360" w:lineRule="auto"/>
        <w:ind w:left="0" w:firstLine="567"/>
        <w:jc w:val="both"/>
        <w:rPr>
          <w:rFonts w:ascii="Times New Roman" w:hAnsi="Times New Roman" w:cs="Times New Roman"/>
          <w:sz w:val="28"/>
          <w:szCs w:val="28"/>
          <w:lang w:val="uk-UA"/>
        </w:rPr>
      </w:pPr>
      <w:r w:rsidRPr="00F57C65">
        <w:rPr>
          <w:rFonts w:ascii="Times New Roman" w:hAnsi="Times New Roman" w:cs="Times New Roman"/>
          <w:sz w:val="28"/>
          <w:szCs w:val="28"/>
          <w:lang w:val="uk-UA"/>
        </w:rPr>
        <w:t>Пономарьова О.С. Шляхи гармонізації вітчизняної практики управління якістю з міжнародними стандартами / О.С. Понамарьова // Економіка, фінанси, право. – 2008. – № 5. – С. 14-16.</w:t>
      </w:r>
    </w:p>
    <w:p w:rsidRPr="00F57C65" w:rsidR="00F57C65" w:rsidP="00F57C65" w:rsidRDefault="00F57C65" w14:paraId="41C66396" w14:textId="77777777">
      <w:pPr>
        <w:pStyle w:val="a5"/>
        <w:widowControl w:val="0"/>
        <w:numPr>
          <w:ilvl w:val="0"/>
          <w:numId w:val="13"/>
        </w:numPr>
        <w:tabs>
          <w:tab w:val="left" w:pos="966"/>
        </w:tabs>
        <w:autoSpaceDE w:val="0"/>
        <w:autoSpaceDN w:val="0"/>
        <w:spacing w:after="0" w:line="360" w:lineRule="auto"/>
        <w:ind w:left="0" w:right="113" w:firstLine="567"/>
        <w:jc w:val="both"/>
        <w:rPr>
          <w:rFonts w:ascii="Times New Roman" w:hAnsi="Times New Roman" w:cs="Times New Roman"/>
          <w:sz w:val="28"/>
          <w:szCs w:val="28"/>
        </w:rPr>
      </w:pPr>
      <w:r w:rsidRPr="007B64CB">
        <w:rPr>
          <w:rFonts w:ascii="Times New Roman" w:hAnsi="Times New Roman" w:cs="Times New Roman"/>
          <w:sz w:val="28"/>
          <w:szCs w:val="28"/>
          <w:lang w:val="uk-UA"/>
        </w:rPr>
        <w:t>Проект ЄС «Сприяння реформі вторинної медичної допомоги в</w:t>
      </w:r>
      <w:r w:rsidRPr="00F57C65">
        <w:rPr>
          <w:rFonts w:ascii="Times New Roman" w:hAnsi="Times New Roman" w:cs="Times New Roman"/>
          <w:sz w:val="28"/>
          <w:szCs w:val="28"/>
        </w:rPr>
        <w:t> </w:t>
      </w:r>
      <w:r w:rsidRPr="007B64CB">
        <w:rPr>
          <w:rFonts w:ascii="Times New Roman" w:hAnsi="Times New Roman" w:cs="Times New Roman"/>
          <w:sz w:val="28"/>
          <w:szCs w:val="28"/>
          <w:lang w:val="uk-UA"/>
        </w:rPr>
        <w:t>Україні»</w:t>
      </w:r>
      <w:r w:rsidRPr="00F57C65">
        <w:rPr>
          <w:rFonts w:ascii="Times New Roman" w:hAnsi="Times New Roman" w:cs="Times New Roman"/>
          <w:sz w:val="28"/>
          <w:szCs w:val="28"/>
        </w:rPr>
        <w:t> </w:t>
      </w:r>
      <w:r w:rsidRPr="007B64CB">
        <w:rPr>
          <w:rFonts w:ascii="Times New Roman" w:hAnsi="Times New Roman" w:cs="Times New Roman"/>
          <w:sz w:val="28"/>
          <w:szCs w:val="28"/>
          <w:lang w:val="uk-UA"/>
        </w:rPr>
        <w:t>(2009) Рекомендації щодо вдосконалення системи управління якістю медичної допомоги в</w:t>
      </w:r>
      <w:r w:rsidRPr="00F57C65">
        <w:rPr>
          <w:rFonts w:ascii="Times New Roman" w:hAnsi="Times New Roman" w:cs="Times New Roman"/>
          <w:sz w:val="28"/>
          <w:szCs w:val="28"/>
        </w:rPr>
        <w:t> </w:t>
      </w:r>
      <w:r w:rsidRPr="007B64CB">
        <w:rPr>
          <w:rFonts w:ascii="Times New Roman" w:hAnsi="Times New Roman" w:cs="Times New Roman"/>
          <w:sz w:val="28"/>
          <w:szCs w:val="28"/>
          <w:lang w:val="uk-UA"/>
        </w:rPr>
        <w:t xml:space="preserve">Україні: інструменти управління якістю. </w:t>
      </w:r>
      <w:r w:rsidRPr="00F57C65">
        <w:rPr>
          <w:rFonts w:ascii="Times New Roman" w:hAnsi="Times New Roman" w:cs="Times New Roman"/>
          <w:sz w:val="28"/>
          <w:szCs w:val="28"/>
        </w:rPr>
        <w:t>Представництво Європейської Комісії в Україні, Київ, 44 с.</w:t>
      </w:r>
    </w:p>
    <w:p w:rsidRPr="00F57C65" w:rsidR="00F57C65" w:rsidP="00F57C65" w:rsidRDefault="00F57C65" w14:paraId="72E74B67" w14:textId="77777777">
      <w:pPr>
        <w:pStyle w:val="a5"/>
        <w:widowControl w:val="0"/>
        <w:numPr>
          <w:ilvl w:val="0"/>
          <w:numId w:val="13"/>
        </w:numPr>
        <w:tabs>
          <w:tab w:val="left" w:pos="966"/>
        </w:tabs>
        <w:autoSpaceDE w:val="0"/>
        <w:autoSpaceDN w:val="0"/>
        <w:spacing w:after="0" w:line="360" w:lineRule="auto"/>
        <w:ind w:left="0" w:right="113" w:firstLine="567"/>
        <w:jc w:val="both"/>
        <w:rPr>
          <w:rFonts w:ascii="Times New Roman" w:hAnsi="Times New Roman" w:cs="Times New Roman"/>
          <w:sz w:val="28"/>
          <w:szCs w:val="28"/>
        </w:rPr>
      </w:pPr>
      <w:r w:rsidRPr="00F57C65">
        <w:rPr>
          <w:rFonts w:ascii="Times New Roman" w:hAnsi="Times New Roman" w:cs="Times New Roman"/>
          <w:sz w:val="28"/>
          <w:szCs w:val="28"/>
        </w:rPr>
        <w:lastRenderedPageBreak/>
        <w:t>Развитие интегрированной системы учета и отчетности: методология и практика. Монография. Под ред. Н.А. Каморджановой. М.: “Издательство “Проспект”, 2015. 172 с.</w:t>
      </w:r>
    </w:p>
    <w:p w:rsidRPr="00F57C65" w:rsidR="00F57C65" w:rsidP="00F57C65" w:rsidRDefault="00F57C65" w14:paraId="2E44AD6C" w14:textId="77777777">
      <w:pPr>
        <w:pStyle w:val="a5"/>
        <w:numPr>
          <w:ilvl w:val="0"/>
          <w:numId w:val="13"/>
        </w:numPr>
        <w:spacing w:after="0" w:line="360" w:lineRule="auto"/>
        <w:ind w:left="0" w:firstLine="567"/>
        <w:jc w:val="both"/>
        <w:rPr>
          <w:rFonts w:ascii="Times New Roman" w:hAnsi="Times New Roman" w:cs="Times New Roman"/>
          <w:sz w:val="28"/>
          <w:szCs w:val="28"/>
          <w:lang w:val="uk-UA"/>
        </w:rPr>
      </w:pPr>
      <w:r w:rsidRPr="00F57C65">
        <w:rPr>
          <w:rFonts w:ascii="Times New Roman" w:hAnsi="Times New Roman" w:cs="Times New Roman"/>
          <w:sz w:val="28"/>
          <w:szCs w:val="28"/>
          <w:lang w:val="uk-UA"/>
        </w:rPr>
        <w:t xml:space="preserve">Ребрин Ю.И. Управление качеством / Ю.И. Ребрин. – Т. : Изд-во ТРТУ, 2004. – 142 c. </w:t>
      </w:r>
    </w:p>
    <w:p w:rsidRPr="00F57C65" w:rsidR="00F57C65" w:rsidP="00F57C65" w:rsidRDefault="00F57C65" w14:paraId="1BBDDD95" w14:textId="77777777">
      <w:pPr>
        <w:pStyle w:val="a5"/>
        <w:widowControl w:val="0"/>
        <w:numPr>
          <w:ilvl w:val="0"/>
          <w:numId w:val="13"/>
        </w:numPr>
        <w:tabs>
          <w:tab w:val="left" w:pos="966"/>
        </w:tabs>
        <w:autoSpaceDE w:val="0"/>
        <w:autoSpaceDN w:val="0"/>
        <w:spacing w:after="0" w:line="360" w:lineRule="auto"/>
        <w:ind w:left="0" w:right="113" w:firstLine="567"/>
        <w:jc w:val="both"/>
        <w:rPr>
          <w:rFonts w:ascii="Times New Roman" w:hAnsi="Times New Roman" w:cs="Times New Roman"/>
          <w:sz w:val="28"/>
          <w:szCs w:val="28"/>
        </w:rPr>
      </w:pPr>
      <w:r w:rsidRPr="00F57C65">
        <w:rPr>
          <w:rFonts w:ascii="Times New Roman" w:hAnsi="Times New Roman" w:cs="Times New Roman"/>
          <w:sz w:val="28"/>
          <w:szCs w:val="28"/>
        </w:rPr>
        <w:t>Руководство  по применению стандарта ИСО 9001:2000 в области здравоохранения / Пер. с англ.       Г. Е. Герасимовой.   М. : Стандарты и качество, 2002.   112 с.</w:t>
      </w:r>
    </w:p>
    <w:p w:rsidRPr="00F57C65" w:rsidR="00F57C65" w:rsidP="00F57C65" w:rsidRDefault="00F57C65" w14:paraId="5DEA4C55" w14:textId="77777777">
      <w:pPr>
        <w:pStyle w:val="a5"/>
        <w:widowControl w:val="0"/>
        <w:numPr>
          <w:ilvl w:val="0"/>
          <w:numId w:val="13"/>
        </w:numPr>
        <w:tabs>
          <w:tab w:val="left" w:pos="966"/>
        </w:tabs>
        <w:autoSpaceDE w:val="0"/>
        <w:autoSpaceDN w:val="0"/>
        <w:spacing w:after="0" w:line="360" w:lineRule="auto"/>
        <w:ind w:left="0" w:right="113" w:firstLine="567"/>
        <w:jc w:val="both"/>
        <w:rPr>
          <w:rFonts w:ascii="Times New Roman" w:hAnsi="Times New Roman" w:cs="Times New Roman"/>
          <w:sz w:val="28"/>
          <w:szCs w:val="28"/>
        </w:rPr>
      </w:pPr>
      <w:r w:rsidRPr="00F57C65">
        <w:rPr>
          <w:rFonts w:ascii="Times New Roman" w:hAnsi="Times New Roman" w:cs="Times New Roman"/>
          <w:sz w:val="28"/>
          <w:szCs w:val="28"/>
        </w:rPr>
        <w:t xml:space="preserve">Системи управління якістю. Вимоги : ДСТУ ISO 9001:2009 – [Чинний від 2009-09-01]. – К. : Держспоживстандарт України, 2009. – 28 с. – (Національний стандарт України). </w:t>
      </w:r>
    </w:p>
    <w:p w:rsidRPr="00F57C65" w:rsidR="00F57C65" w:rsidP="00F57C65" w:rsidRDefault="00F57C65" w14:paraId="007F435B" w14:textId="77777777">
      <w:pPr>
        <w:pStyle w:val="a5"/>
        <w:numPr>
          <w:ilvl w:val="0"/>
          <w:numId w:val="13"/>
        </w:numPr>
        <w:spacing w:after="0" w:line="360" w:lineRule="auto"/>
        <w:ind w:left="0" w:firstLine="567"/>
        <w:jc w:val="both"/>
        <w:rPr>
          <w:rFonts w:ascii="Times New Roman" w:hAnsi="Times New Roman" w:cs="Times New Roman"/>
          <w:sz w:val="28"/>
          <w:szCs w:val="28"/>
          <w:lang w:val="uk-UA"/>
        </w:rPr>
      </w:pPr>
      <w:r w:rsidRPr="00F57C65">
        <w:rPr>
          <w:rFonts w:ascii="Times New Roman" w:hAnsi="Times New Roman" w:cs="Times New Roman"/>
          <w:sz w:val="28"/>
          <w:szCs w:val="28"/>
          <w:lang w:val="uk-UA"/>
        </w:rPr>
        <w:t>Сіменко І.В. Якість систем управління підприємствами: методологія, організація, практика : монографія / І.В. Сіменко. – Донецьк : ДонНУЕТ, 2009. – 393 с.</w:t>
      </w:r>
    </w:p>
    <w:p w:rsidRPr="00F57C65" w:rsidR="00F57C65" w:rsidP="00F57C65" w:rsidRDefault="00F57C65" w14:paraId="2D47B1CF" w14:textId="77777777">
      <w:pPr>
        <w:pStyle w:val="a5"/>
        <w:widowControl w:val="0"/>
        <w:numPr>
          <w:ilvl w:val="0"/>
          <w:numId w:val="13"/>
        </w:numPr>
        <w:tabs>
          <w:tab w:val="left" w:pos="966"/>
        </w:tabs>
        <w:autoSpaceDE w:val="0"/>
        <w:autoSpaceDN w:val="0"/>
        <w:spacing w:after="0" w:line="360" w:lineRule="auto"/>
        <w:ind w:left="0" w:right="113" w:firstLine="567"/>
        <w:jc w:val="both"/>
        <w:rPr>
          <w:rFonts w:ascii="Times New Roman" w:hAnsi="Times New Roman" w:cs="Times New Roman"/>
          <w:sz w:val="28"/>
          <w:szCs w:val="28"/>
        </w:rPr>
      </w:pPr>
      <w:r w:rsidRPr="00F57C65">
        <w:rPr>
          <w:rFonts w:ascii="Times New Roman" w:hAnsi="Times New Roman" w:cs="Times New Roman"/>
          <w:sz w:val="28"/>
          <w:szCs w:val="28"/>
        </w:rPr>
        <w:t xml:space="preserve">Уваренко  А.Р.  Сучасні  погляди  на   систему   інформаційного   забезпечення   медичної   науки   / А. Р. Уваренко // </w:t>
      </w:r>
      <w:hyperlink r:id="rId19">
        <w:r w:rsidRPr="00F57C65">
          <w:rPr>
            <w:rFonts w:ascii="Times New Roman" w:hAnsi="Times New Roman" w:cs="Times New Roman"/>
            <w:sz w:val="28"/>
            <w:szCs w:val="28"/>
          </w:rPr>
          <w:t>Бібліотекознавство. Документознавство. Інформологія</w:t>
        </w:r>
      </w:hyperlink>
      <w:r w:rsidRPr="00F57C65">
        <w:rPr>
          <w:rFonts w:ascii="Times New Roman" w:hAnsi="Times New Roman" w:cs="Times New Roman"/>
          <w:sz w:val="28"/>
          <w:szCs w:val="28"/>
        </w:rPr>
        <w:t>.   2010.   № 4.   С. 87-89.</w:t>
      </w:r>
    </w:p>
    <w:p w:rsidRPr="00F57C65" w:rsidR="00F57C65" w:rsidP="00F57C65" w:rsidRDefault="00F57C65" w14:paraId="327D0B12" w14:textId="77777777">
      <w:pPr>
        <w:pStyle w:val="a5"/>
        <w:widowControl w:val="0"/>
        <w:numPr>
          <w:ilvl w:val="0"/>
          <w:numId w:val="13"/>
        </w:numPr>
        <w:tabs>
          <w:tab w:val="left" w:pos="966"/>
        </w:tabs>
        <w:autoSpaceDE w:val="0"/>
        <w:autoSpaceDN w:val="0"/>
        <w:spacing w:after="0" w:line="360" w:lineRule="auto"/>
        <w:ind w:left="0" w:right="113" w:firstLine="567"/>
        <w:jc w:val="both"/>
        <w:rPr>
          <w:rFonts w:ascii="Times New Roman" w:hAnsi="Times New Roman" w:cs="Times New Roman"/>
          <w:sz w:val="28"/>
          <w:szCs w:val="28"/>
        </w:rPr>
      </w:pPr>
      <w:r w:rsidRPr="00F57C65">
        <w:rPr>
          <w:rFonts w:ascii="Times New Roman" w:hAnsi="Times New Roman" w:cs="Times New Roman"/>
          <w:sz w:val="28"/>
          <w:szCs w:val="28"/>
        </w:rPr>
        <w:t xml:space="preserve">Хабриев Р. У. Качество розничной торговли лекарственными средствами в рамках концепции технического регулирования / Р. У. Хабриев, Р. И. Ягудина, Е. А. Тельнова, Л. В. Титова // Новая аптека. – 2003. – № 10. – С. 21-27. </w:t>
      </w:r>
    </w:p>
    <w:p w:rsidRPr="00F57C65" w:rsidR="00F57C65" w:rsidP="00F57C65" w:rsidRDefault="00F57C65" w14:paraId="021E91B7" w14:textId="77777777">
      <w:pPr>
        <w:pStyle w:val="a5"/>
        <w:widowControl w:val="0"/>
        <w:numPr>
          <w:ilvl w:val="0"/>
          <w:numId w:val="13"/>
        </w:numPr>
        <w:tabs>
          <w:tab w:val="left" w:pos="966"/>
        </w:tabs>
        <w:autoSpaceDE w:val="0"/>
        <w:autoSpaceDN w:val="0"/>
        <w:spacing w:after="0" w:line="360" w:lineRule="auto"/>
        <w:ind w:left="0" w:right="113" w:firstLine="567"/>
        <w:jc w:val="both"/>
        <w:rPr>
          <w:rFonts w:ascii="Times New Roman" w:hAnsi="Times New Roman" w:cs="Times New Roman"/>
          <w:sz w:val="28"/>
          <w:szCs w:val="28"/>
        </w:rPr>
      </w:pPr>
      <w:r w:rsidRPr="00F57C65">
        <w:rPr>
          <w:rFonts w:ascii="Times New Roman" w:hAnsi="Times New Roman" w:cs="Times New Roman"/>
          <w:sz w:val="28"/>
          <w:szCs w:val="28"/>
        </w:rPr>
        <w:t xml:space="preserve">Хімічева Г. І. Контроль і оцінка якості медичних послуг за вимогами ДСТУ ISO 9001:2009 / Хімічева Г. І., Пономаренко Н. А. // Восточноевропейский журнал передовых технологий.   2010.   № 3/4 (45). С. 33-36. Режим доступу : </w:t>
      </w:r>
      <w:hyperlink r:id="rId20">
        <w:r w:rsidRPr="00F57C65">
          <w:rPr>
            <w:rFonts w:ascii="Times New Roman" w:hAnsi="Times New Roman" w:cs="Times New Roman"/>
            <w:sz w:val="28"/>
            <w:szCs w:val="28"/>
          </w:rPr>
          <w:t>http://www.</w:t>
        </w:r>
      </w:hyperlink>
      <w:r w:rsidRPr="00F57C65">
        <w:rPr>
          <w:rFonts w:ascii="Times New Roman" w:hAnsi="Times New Roman" w:cs="Times New Roman"/>
          <w:sz w:val="28"/>
          <w:szCs w:val="28"/>
        </w:rPr>
        <w:t xml:space="preserve"> nbuv.gov.ua/portal/natural/Vejpt/2010_3_4/ EEJET_3_4_2010_33-36.pdf.</w:t>
      </w:r>
    </w:p>
    <w:p w:rsidRPr="00F57C65" w:rsidR="00F57C65" w:rsidP="00F57C65" w:rsidRDefault="00F57C65" w14:paraId="69C8BEFB" w14:textId="77777777">
      <w:pPr>
        <w:pStyle w:val="a5"/>
        <w:widowControl w:val="0"/>
        <w:numPr>
          <w:ilvl w:val="0"/>
          <w:numId w:val="13"/>
        </w:numPr>
        <w:tabs>
          <w:tab w:val="left" w:pos="966"/>
        </w:tabs>
        <w:autoSpaceDE w:val="0"/>
        <w:autoSpaceDN w:val="0"/>
        <w:spacing w:after="0" w:line="360" w:lineRule="auto"/>
        <w:ind w:left="0" w:right="113" w:firstLine="567"/>
        <w:jc w:val="both"/>
        <w:rPr>
          <w:rFonts w:ascii="Times New Roman" w:hAnsi="Times New Roman" w:cs="Times New Roman"/>
          <w:sz w:val="28"/>
          <w:szCs w:val="28"/>
        </w:rPr>
      </w:pPr>
      <w:r w:rsidRPr="00F57C65">
        <w:rPr>
          <w:rFonts w:ascii="Times New Roman" w:hAnsi="Times New Roman" w:cs="Times New Roman"/>
          <w:sz w:val="28"/>
          <w:szCs w:val="28"/>
        </w:rPr>
        <w:t>Шляхтенко С.Г. Категории качества и количества. М.: Издательство Ленинградского университета, 1968. 144 с.</w:t>
      </w:r>
    </w:p>
    <w:p w:rsidRPr="00F57C65" w:rsidR="00303146" w:rsidP="00F57C65" w:rsidRDefault="00303146" w14:paraId="55538CCC" w14:textId="77777777">
      <w:pPr>
        <w:pStyle w:val="a5"/>
        <w:widowControl w:val="0"/>
        <w:numPr>
          <w:ilvl w:val="0"/>
          <w:numId w:val="13"/>
        </w:numPr>
        <w:tabs>
          <w:tab w:val="left" w:pos="966"/>
        </w:tabs>
        <w:autoSpaceDE w:val="0"/>
        <w:autoSpaceDN w:val="0"/>
        <w:spacing w:after="0" w:line="360" w:lineRule="auto"/>
        <w:ind w:left="0" w:right="113" w:firstLine="567"/>
        <w:jc w:val="both"/>
        <w:rPr>
          <w:rFonts w:ascii="Times New Roman" w:hAnsi="Times New Roman" w:cs="Times New Roman"/>
          <w:sz w:val="28"/>
          <w:szCs w:val="28"/>
        </w:rPr>
      </w:pPr>
      <w:r w:rsidRPr="00F57C65">
        <w:rPr>
          <w:rFonts w:ascii="Times New Roman" w:hAnsi="Times New Roman" w:cs="Times New Roman"/>
          <w:sz w:val="28"/>
          <w:szCs w:val="28"/>
        </w:rPr>
        <w:t xml:space="preserve">Dodd R. (ed.) (2005) Здоровье и Цели тысячелетия в области развития. Всемирная организация здравоохранения, Дания </w:t>
      </w:r>
      <w:r w:rsidRPr="00F57C65">
        <w:rPr>
          <w:rFonts w:ascii="Times New Roman" w:hAnsi="Times New Roman" w:cs="Times New Roman"/>
          <w:sz w:val="28"/>
          <w:szCs w:val="28"/>
        </w:rPr>
        <w:lastRenderedPageBreak/>
        <w:t>(http://www.who.int/hdp/publications/mdg_ru.pdf).</w:t>
      </w:r>
    </w:p>
    <w:p w:rsidRPr="00F57C65" w:rsidR="00303146" w:rsidP="00F57C65" w:rsidRDefault="00303146" w14:paraId="014D4C99" w14:textId="77777777">
      <w:pPr>
        <w:pStyle w:val="a5"/>
        <w:widowControl w:val="0"/>
        <w:numPr>
          <w:ilvl w:val="0"/>
          <w:numId w:val="13"/>
        </w:numPr>
        <w:tabs>
          <w:tab w:val="left" w:pos="966"/>
        </w:tabs>
        <w:autoSpaceDE w:val="0"/>
        <w:autoSpaceDN w:val="0"/>
        <w:spacing w:after="0" w:line="360" w:lineRule="auto"/>
        <w:ind w:left="0" w:right="113" w:firstLine="567"/>
        <w:jc w:val="both"/>
        <w:rPr>
          <w:rFonts w:ascii="Times New Roman" w:hAnsi="Times New Roman" w:cs="Times New Roman"/>
          <w:sz w:val="28"/>
          <w:szCs w:val="28"/>
        </w:rPr>
      </w:pPr>
      <w:r w:rsidRPr="007B64CB">
        <w:rPr>
          <w:rFonts w:ascii="Times New Roman" w:hAnsi="Times New Roman" w:cs="Times New Roman"/>
          <w:sz w:val="28"/>
          <w:szCs w:val="28"/>
          <w:lang w:val="en-US"/>
        </w:rPr>
        <w:t>Figueras J., McKee M., Lessof S. et al. </w:t>
      </w:r>
      <w:r w:rsidRPr="00F57C65">
        <w:rPr>
          <w:rFonts w:ascii="Times New Roman" w:hAnsi="Times New Roman" w:cs="Times New Roman"/>
          <w:sz w:val="28"/>
          <w:szCs w:val="28"/>
        </w:rPr>
        <w:t>(2008) Системы здравоохранения, здоровье и благосостояние: оценка аргументов в пользу инвестирования в системы здравоохранения. Всемирная организация здравоохранения, Дания (http://www.euro.who.int/__data/assets/pdf_file/0012/84000/E93699R.pdf).</w:t>
      </w:r>
    </w:p>
    <w:p w:rsidRPr="00F57C65" w:rsidR="00347175" w:rsidP="00F57C65" w:rsidRDefault="00347175" w14:paraId="0D803EEF" w14:textId="77777777">
      <w:pPr>
        <w:pStyle w:val="a5"/>
        <w:widowControl w:val="0"/>
        <w:numPr>
          <w:ilvl w:val="0"/>
          <w:numId w:val="13"/>
        </w:numPr>
        <w:tabs>
          <w:tab w:val="left" w:pos="966"/>
        </w:tabs>
        <w:autoSpaceDE w:val="0"/>
        <w:autoSpaceDN w:val="0"/>
        <w:spacing w:after="0" w:line="360" w:lineRule="auto"/>
        <w:ind w:left="0" w:right="113" w:firstLine="567"/>
        <w:jc w:val="both"/>
        <w:rPr>
          <w:rFonts w:ascii="Times New Roman" w:hAnsi="Times New Roman" w:cs="Times New Roman"/>
          <w:sz w:val="28"/>
          <w:szCs w:val="28"/>
        </w:rPr>
      </w:pPr>
      <w:r w:rsidRPr="007B64CB">
        <w:rPr>
          <w:rFonts w:ascii="Times New Roman" w:hAnsi="Times New Roman" w:cs="Times New Roman"/>
          <w:sz w:val="28"/>
          <w:szCs w:val="28"/>
          <w:lang w:val="en-US"/>
        </w:rPr>
        <w:t xml:space="preserve">International Organization for Standardization (2015) Guidance on the requirements for Documented Information of ISO 9001:2015. </w:t>
      </w:r>
      <w:r w:rsidRPr="00F57C65">
        <w:rPr>
          <w:rFonts w:ascii="Times New Roman" w:hAnsi="Times New Roman" w:cs="Times New Roman"/>
          <w:sz w:val="28"/>
          <w:szCs w:val="28"/>
        </w:rPr>
        <w:t>Switzerland (http://www.iso.org/iso/documented_information.pdf).</w:t>
      </w:r>
    </w:p>
    <w:p w:rsidRPr="007B64CB" w:rsidR="00347175" w:rsidP="00F57C65" w:rsidRDefault="00347175" w14:paraId="0BFB16E5" w14:textId="77777777">
      <w:pPr>
        <w:pStyle w:val="a5"/>
        <w:widowControl w:val="0"/>
        <w:numPr>
          <w:ilvl w:val="0"/>
          <w:numId w:val="13"/>
        </w:numPr>
        <w:tabs>
          <w:tab w:val="left" w:pos="966"/>
        </w:tabs>
        <w:autoSpaceDE w:val="0"/>
        <w:autoSpaceDN w:val="0"/>
        <w:spacing w:after="0" w:line="360" w:lineRule="auto"/>
        <w:ind w:left="0" w:right="113" w:firstLine="567"/>
        <w:jc w:val="both"/>
        <w:rPr>
          <w:rFonts w:ascii="Times New Roman" w:hAnsi="Times New Roman" w:cs="Times New Roman"/>
          <w:sz w:val="28"/>
          <w:szCs w:val="28"/>
          <w:lang w:val="en-US"/>
        </w:rPr>
      </w:pPr>
      <w:r w:rsidRPr="007B64CB">
        <w:rPr>
          <w:rFonts w:ascii="Times New Roman" w:hAnsi="Times New Roman" w:cs="Times New Roman"/>
          <w:sz w:val="28"/>
          <w:szCs w:val="28"/>
          <w:lang w:val="en-US"/>
        </w:rPr>
        <w:t>ISO (2009) ISO 9004:2000 Quality management systems — Guidelines for performance improvements (revised by ISO 9004:2009). Standards catalogue (http://www.iso.org/iso/catalogue_detail?csnumber=28692).</w:t>
      </w:r>
    </w:p>
    <w:p w:rsidRPr="007B64CB" w:rsidR="00347175" w:rsidP="00F57C65" w:rsidRDefault="00347175" w14:paraId="3AA9F36B" w14:textId="77777777">
      <w:pPr>
        <w:pStyle w:val="a5"/>
        <w:widowControl w:val="0"/>
        <w:numPr>
          <w:ilvl w:val="0"/>
          <w:numId w:val="13"/>
        </w:numPr>
        <w:tabs>
          <w:tab w:val="left" w:pos="966"/>
        </w:tabs>
        <w:autoSpaceDE w:val="0"/>
        <w:autoSpaceDN w:val="0"/>
        <w:spacing w:after="0" w:line="360" w:lineRule="auto"/>
        <w:ind w:left="0" w:right="113" w:firstLine="567"/>
        <w:jc w:val="both"/>
        <w:rPr>
          <w:rFonts w:ascii="Times New Roman" w:hAnsi="Times New Roman" w:cs="Times New Roman"/>
          <w:sz w:val="28"/>
          <w:szCs w:val="28"/>
          <w:lang w:val="en-US"/>
        </w:rPr>
      </w:pPr>
      <w:r w:rsidRPr="007B64CB">
        <w:rPr>
          <w:rFonts w:ascii="Times New Roman" w:hAnsi="Times New Roman" w:cs="Times New Roman"/>
          <w:sz w:val="28"/>
          <w:szCs w:val="28"/>
          <w:lang w:val="en-US"/>
        </w:rPr>
        <w:t>WHO (2004) World Report on Knowledge for Better Health Chapter 3: Strengthening Health Research Systems. Summary. Geneva (</w:t>
      </w:r>
      <w:hyperlink w:history="1" r:id="rId21">
        <w:r w:rsidRPr="007B64CB">
          <w:rPr>
            <w:rFonts w:ascii="Times New Roman" w:hAnsi="Times New Roman" w:cs="Times New Roman"/>
            <w:sz w:val="28"/>
            <w:szCs w:val="28"/>
            <w:lang w:val="en-US"/>
          </w:rPr>
          <w:t>http://www.who.int/rpc/meetings/wr2004/en/index5.html</w:t>
        </w:r>
      </w:hyperlink>
      <w:r w:rsidRPr="007B64CB">
        <w:rPr>
          <w:rFonts w:ascii="Times New Roman" w:hAnsi="Times New Roman" w:cs="Times New Roman"/>
          <w:sz w:val="28"/>
          <w:szCs w:val="28"/>
          <w:lang w:val="en-US"/>
        </w:rPr>
        <w:t>).</w:t>
      </w:r>
    </w:p>
    <w:p w:rsidRPr="00C2786C" w:rsidR="005E6F18" w:rsidP="00C2786C" w:rsidRDefault="005E6F18" w14:paraId="311268DA" w14:textId="45962ED4">
      <w:pPr>
        <w:spacing w:line="360" w:lineRule="auto"/>
        <w:rPr>
          <w:rFonts w:ascii="Times New Roman" w:hAnsi="Times New Roman" w:cs="Times New Roman"/>
          <w:sz w:val="28"/>
          <w:szCs w:val="28"/>
          <w:lang w:val="uk-UA"/>
        </w:rPr>
      </w:pPr>
    </w:p>
    <w:sectPr w:rsidRPr="00C2786C" w:rsidR="005E6F18">
      <w:headerReference w:type="default" r:id="rId22"/>
      <w:footerReference w:type="even" r:id="rId23"/>
      <w:pgSz w:w="11906" w:h="16838" w:orient="portrait"/>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4D6A" w:rsidP="00BF1B00" w:rsidRDefault="00B94D6A" w14:paraId="178DB5B1" w14:textId="77777777">
      <w:pPr>
        <w:spacing w:after="0" w:line="240" w:lineRule="auto"/>
      </w:pPr>
      <w:r>
        <w:separator/>
      </w:r>
    </w:p>
  </w:endnote>
  <w:endnote w:type="continuationSeparator" w:id="0">
    <w:p w:rsidR="00B94D6A" w:rsidP="00BF1B00" w:rsidRDefault="00B94D6A" w14:paraId="764B0D5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7B64CB" w:rsidRDefault="007B64CB" w14:paraId="0E9E207F" w14:textId="77777777">
    <w:pPr>
      <w:pStyle w:val="ac"/>
      <w:spacing w:line="14" w:lineRule="auto"/>
      <w:ind w:left="0"/>
      <w:jc w:val="left"/>
      <w:rPr>
        <w:sz w:val="20"/>
      </w:rPr>
    </w:pPr>
    <w:r>
      <w:rPr>
        <w:noProof/>
        <w:lang w:bidi="ar-SA"/>
      </w:rPr>
      <mc:AlternateContent>
        <mc:Choice Requires="wps">
          <w:drawing>
            <wp:anchor distT="0" distB="0" distL="114300" distR="114300" simplePos="0" relativeHeight="251663360" behindDoc="1" locked="0" layoutInCell="1" allowOverlap="1" wp14:anchorId="13429F7A" wp14:editId="7DECCA08">
              <wp:simplePos x="0" y="0"/>
              <wp:positionH relativeFrom="page">
                <wp:posOffset>3956685</wp:posOffset>
              </wp:positionH>
              <wp:positionV relativeFrom="page">
                <wp:posOffset>10071735</wp:posOffset>
              </wp:positionV>
              <wp:extent cx="2898775" cy="180975"/>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7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64CB" w:rsidRDefault="007B64CB" w14:paraId="000F9663" w14:textId="77777777">
                          <w:pPr>
                            <w:pStyle w:val="ac"/>
                            <w:spacing w:before="11"/>
                            <w:ind w:left="20"/>
                            <w:jc w:val="left"/>
                          </w:pPr>
                          <w:r>
                            <w:t>СОЦІАЛЬНА ЕКОНОМІКА, випуск 53 (1)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3429F7A">
              <v:stroke joinstyle="miter"/>
              <v:path gradientshapeok="t" o:connecttype="rect"/>
            </v:shapetype>
            <v:shape id="Поле 1" style="position:absolute;margin-left:311.55pt;margin-top:793.05pt;width:228.25pt;height:14.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">
              <v:textbox inset="0,0,0,0">
                <w:txbxContent>
                  <w:p w:rsidR="007B64CB" w:rsidRDefault="007B64CB" w14:paraId="000F9663" w14:textId="77777777">
                    <w:pPr>
                      <w:pStyle w:val="ac"/>
                      <w:spacing w:before="11"/>
                      <w:ind w:left="20"/>
                      <w:jc w:val="left"/>
                    </w:pPr>
                    <w:r>
                      <w:t>СОЦІАЛЬНА ЕКОНОМІКА, випуск 53 (1) 2017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4D6A" w:rsidP="00BF1B00" w:rsidRDefault="00B94D6A" w14:paraId="13A2F199" w14:textId="77777777">
      <w:pPr>
        <w:spacing w:after="0" w:line="240" w:lineRule="auto"/>
      </w:pPr>
      <w:r>
        <w:separator/>
      </w:r>
    </w:p>
  </w:footnote>
  <w:footnote w:type="continuationSeparator" w:id="0">
    <w:p w:rsidR="00B94D6A" w:rsidP="00BF1B00" w:rsidRDefault="00B94D6A" w14:paraId="45A633E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037120"/>
      <w:docPartObj>
        <w:docPartGallery w:val="Page Numbers (Top of Page)"/>
        <w:docPartUnique/>
      </w:docPartObj>
    </w:sdtPr>
    <w:sdtEndPr/>
    <w:sdtContent>
      <w:p w:rsidRPr="004201A6" w:rsidR="007B64CB" w:rsidP="004201A6" w:rsidRDefault="007B64CB" w14:paraId="6C3DD881" w14:textId="77777777">
        <w:pPr>
          <w:pStyle w:val="af0"/>
          <w:jc w:val="right"/>
        </w:pPr>
        <w:r>
          <w:fldChar w:fldCharType="begin"/>
        </w:r>
        <w:r>
          <w:instrText>PAGE   \* MERGEFORMAT</w:instrText>
        </w:r>
        <w:r>
          <w:fldChar w:fldCharType="separate"/>
        </w:r>
        <w:r w:rsidR="00523E82">
          <w:rPr>
            <w:noProof/>
          </w:rPr>
          <w:t>37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CAD"/>
    <w:multiLevelType w:val="hybridMultilevel"/>
    <w:tmpl w:val="DCAA0F8E"/>
    <w:lvl w:ilvl="0" w:tplc="29D0983E">
      <w:start w:val="1"/>
      <w:numFmt w:val="bullet"/>
      <w:lvlText w:val="•"/>
      <w:lvlJc w:val="left"/>
      <w:pPr>
        <w:tabs>
          <w:tab w:val="num" w:pos="720"/>
        </w:tabs>
        <w:ind w:left="720" w:hanging="360"/>
      </w:pPr>
      <w:rPr>
        <w:rFonts w:hint="default" w:ascii="Times New Roman" w:hAnsi="Times New Roman"/>
      </w:rPr>
    </w:lvl>
    <w:lvl w:ilvl="1" w:tplc="F5FC6ED2" w:tentative="1">
      <w:start w:val="1"/>
      <w:numFmt w:val="bullet"/>
      <w:lvlText w:val="•"/>
      <w:lvlJc w:val="left"/>
      <w:pPr>
        <w:tabs>
          <w:tab w:val="num" w:pos="1440"/>
        </w:tabs>
        <w:ind w:left="1440" w:hanging="360"/>
      </w:pPr>
      <w:rPr>
        <w:rFonts w:hint="default" w:ascii="Times New Roman" w:hAnsi="Times New Roman"/>
      </w:rPr>
    </w:lvl>
    <w:lvl w:ilvl="2" w:tplc="06C2AE2A" w:tentative="1">
      <w:start w:val="1"/>
      <w:numFmt w:val="bullet"/>
      <w:lvlText w:val="•"/>
      <w:lvlJc w:val="left"/>
      <w:pPr>
        <w:tabs>
          <w:tab w:val="num" w:pos="2160"/>
        </w:tabs>
        <w:ind w:left="2160" w:hanging="360"/>
      </w:pPr>
      <w:rPr>
        <w:rFonts w:hint="default" w:ascii="Times New Roman" w:hAnsi="Times New Roman"/>
      </w:rPr>
    </w:lvl>
    <w:lvl w:ilvl="3" w:tplc="1F567E42" w:tentative="1">
      <w:start w:val="1"/>
      <w:numFmt w:val="bullet"/>
      <w:lvlText w:val="•"/>
      <w:lvlJc w:val="left"/>
      <w:pPr>
        <w:tabs>
          <w:tab w:val="num" w:pos="2880"/>
        </w:tabs>
        <w:ind w:left="2880" w:hanging="360"/>
      </w:pPr>
      <w:rPr>
        <w:rFonts w:hint="default" w:ascii="Times New Roman" w:hAnsi="Times New Roman"/>
      </w:rPr>
    </w:lvl>
    <w:lvl w:ilvl="4" w:tplc="45F8C96A" w:tentative="1">
      <w:start w:val="1"/>
      <w:numFmt w:val="bullet"/>
      <w:lvlText w:val="•"/>
      <w:lvlJc w:val="left"/>
      <w:pPr>
        <w:tabs>
          <w:tab w:val="num" w:pos="3600"/>
        </w:tabs>
        <w:ind w:left="3600" w:hanging="360"/>
      </w:pPr>
      <w:rPr>
        <w:rFonts w:hint="default" w:ascii="Times New Roman" w:hAnsi="Times New Roman"/>
      </w:rPr>
    </w:lvl>
    <w:lvl w:ilvl="5" w:tplc="9FD2B418" w:tentative="1">
      <w:start w:val="1"/>
      <w:numFmt w:val="bullet"/>
      <w:lvlText w:val="•"/>
      <w:lvlJc w:val="left"/>
      <w:pPr>
        <w:tabs>
          <w:tab w:val="num" w:pos="4320"/>
        </w:tabs>
        <w:ind w:left="4320" w:hanging="360"/>
      </w:pPr>
      <w:rPr>
        <w:rFonts w:hint="default" w:ascii="Times New Roman" w:hAnsi="Times New Roman"/>
      </w:rPr>
    </w:lvl>
    <w:lvl w:ilvl="6" w:tplc="8EC0D4BA" w:tentative="1">
      <w:start w:val="1"/>
      <w:numFmt w:val="bullet"/>
      <w:lvlText w:val="•"/>
      <w:lvlJc w:val="left"/>
      <w:pPr>
        <w:tabs>
          <w:tab w:val="num" w:pos="5040"/>
        </w:tabs>
        <w:ind w:left="5040" w:hanging="360"/>
      </w:pPr>
      <w:rPr>
        <w:rFonts w:hint="default" w:ascii="Times New Roman" w:hAnsi="Times New Roman"/>
      </w:rPr>
    </w:lvl>
    <w:lvl w:ilvl="7" w:tplc="7F0C93BA" w:tentative="1">
      <w:start w:val="1"/>
      <w:numFmt w:val="bullet"/>
      <w:lvlText w:val="•"/>
      <w:lvlJc w:val="left"/>
      <w:pPr>
        <w:tabs>
          <w:tab w:val="num" w:pos="5760"/>
        </w:tabs>
        <w:ind w:left="5760" w:hanging="360"/>
      </w:pPr>
      <w:rPr>
        <w:rFonts w:hint="default" w:ascii="Times New Roman" w:hAnsi="Times New Roman"/>
      </w:rPr>
    </w:lvl>
    <w:lvl w:ilvl="8" w:tplc="E58CA95C" w:tentative="1">
      <w:start w:val="1"/>
      <w:numFmt w:val="bullet"/>
      <w:lvlText w:val="•"/>
      <w:lvlJc w:val="left"/>
      <w:pPr>
        <w:tabs>
          <w:tab w:val="num" w:pos="6480"/>
        </w:tabs>
        <w:ind w:left="6480" w:hanging="360"/>
      </w:pPr>
      <w:rPr>
        <w:rFonts w:hint="default" w:ascii="Times New Roman" w:hAnsi="Times New Roman"/>
      </w:rPr>
    </w:lvl>
  </w:abstractNum>
  <w:abstractNum w:abstractNumId="1" w15:restartNumberingAfterBreak="0">
    <w:nsid w:val="013A3CF6"/>
    <w:multiLevelType w:val="hybridMultilevel"/>
    <w:tmpl w:val="845AF3CC"/>
    <w:lvl w:ilvl="0" w:tplc="AE441A4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CF96688"/>
    <w:multiLevelType w:val="hybridMultilevel"/>
    <w:tmpl w:val="B31E1D4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02F16D2"/>
    <w:multiLevelType w:val="hybridMultilevel"/>
    <w:tmpl w:val="37E49016"/>
    <w:lvl w:ilvl="0" w:tplc="C9BA6E78">
      <w:start w:val="1"/>
      <w:numFmt w:val="bullet"/>
      <w:lvlText w:val=""/>
      <w:lvlJc w:val="left"/>
      <w:pPr>
        <w:ind w:left="1287" w:hanging="360"/>
      </w:pPr>
      <w:rPr>
        <w:rFonts w:hint="default" w:ascii="Symbol" w:hAnsi="Symbol"/>
      </w:rPr>
    </w:lvl>
    <w:lvl w:ilvl="1" w:tplc="04190003" w:tentative="1">
      <w:start w:val="1"/>
      <w:numFmt w:val="bullet"/>
      <w:lvlText w:val="o"/>
      <w:lvlJc w:val="left"/>
      <w:pPr>
        <w:ind w:left="2007" w:hanging="360"/>
      </w:pPr>
      <w:rPr>
        <w:rFonts w:hint="default" w:ascii="Courier New" w:hAnsi="Courier New" w:cs="Courier New"/>
      </w:rPr>
    </w:lvl>
    <w:lvl w:ilvl="2" w:tplc="04190005" w:tentative="1">
      <w:start w:val="1"/>
      <w:numFmt w:val="bullet"/>
      <w:lvlText w:val=""/>
      <w:lvlJc w:val="left"/>
      <w:pPr>
        <w:ind w:left="2727" w:hanging="360"/>
      </w:pPr>
      <w:rPr>
        <w:rFonts w:hint="default" w:ascii="Wingdings" w:hAnsi="Wingdings"/>
      </w:rPr>
    </w:lvl>
    <w:lvl w:ilvl="3" w:tplc="04190001" w:tentative="1">
      <w:start w:val="1"/>
      <w:numFmt w:val="bullet"/>
      <w:lvlText w:val=""/>
      <w:lvlJc w:val="left"/>
      <w:pPr>
        <w:ind w:left="3447" w:hanging="360"/>
      </w:pPr>
      <w:rPr>
        <w:rFonts w:hint="default" w:ascii="Symbol" w:hAnsi="Symbol"/>
      </w:rPr>
    </w:lvl>
    <w:lvl w:ilvl="4" w:tplc="04190003" w:tentative="1">
      <w:start w:val="1"/>
      <w:numFmt w:val="bullet"/>
      <w:lvlText w:val="o"/>
      <w:lvlJc w:val="left"/>
      <w:pPr>
        <w:ind w:left="4167" w:hanging="360"/>
      </w:pPr>
      <w:rPr>
        <w:rFonts w:hint="default" w:ascii="Courier New" w:hAnsi="Courier New" w:cs="Courier New"/>
      </w:rPr>
    </w:lvl>
    <w:lvl w:ilvl="5" w:tplc="04190005" w:tentative="1">
      <w:start w:val="1"/>
      <w:numFmt w:val="bullet"/>
      <w:lvlText w:val=""/>
      <w:lvlJc w:val="left"/>
      <w:pPr>
        <w:ind w:left="4887" w:hanging="360"/>
      </w:pPr>
      <w:rPr>
        <w:rFonts w:hint="default" w:ascii="Wingdings" w:hAnsi="Wingdings"/>
      </w:rPr>
    </w:lvl>
    <w:lvl w:ilvl="6" w:tplc="04190001" w:tentative="1">
      <w:start w:val="1"/>
      <w:numFmt w:val="bullet"/>
      <w:lvlText w:val=""/>
      <w:lvlJc w:val="left"/>
      <w:pPr>
        <w:ind w:left="5607" w:hanging="360"/>
      </w:pPr>
      <w:rPr>
        <w:rFonts w:hint="default" w:ascii="Symbol" w:hAnsi="Symbol"/>
      </w:rPr>
    </w:lvl>
    <w:lvl w:ilvl="7" w:tplc="04190003" w:tentative="1">
      <w:start w:val="1"/>
      <w:numFmt w:val="bullet"/>
      <w:lvlText w:val="o"/>
      <w:lvlJc w:val="left"/>
      <w:pPr>
        <w:ind w:left="6327" w:hanging="360"/>
      </w:pPr>
      <w:rPr>
        <w:rFonts w:hint="default" w:ascii="Courier New" w:hAnsi="Courier New" w:cs="Courier New"/>
      </w:rPr>
    </w:lvl>
    <w:lvl w:ilvl="8" w:tplc="04190005" w:tentative="1">
      <w:start w:val="1"/>
      <w:numFmt w:val="bullet"/>
      <w:lvlText w:val=""/>
      <w:lvlJc w:val="left"/>
      <w:pPr>
        <w:ind w:left="7047" w:hanging="360"/>
      </w:pPr>
      <w:rPr>
        <w:rFonts w:hint="default" w:ascii="Wingdings" w:hAnsi="Wingdings"/>
      </w:rPr>
    </w:lvl>
  </w:abstractNum>
  <w:abstractNum w:abstractNumId="4" w15:restartNumberingAfterBreak="0">
    <w:nsid w:val="1AC411DA"/>
    <w:multiLevelType w:val="multilevel"/>
    <w:tmpl w:val="162036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FA374CD"/>
    <w:multiLevelType w:val="hybridMultilevel"/>
    <w:tmpl w:val="B31E1D4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2BA51D4F"/>
    <w:multiLevelType w:val="hybridMultilevel"/>
    <w:tmpl w:val="74B236CC"/>
    <w:lvl w:ilvl="0" w:tplc="8982C5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7236E74"/>
    <w:multiLevelType w:val="multilevel"/>
    <w:tmpl w:val="55F62A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37C95C86"/>
    <w:multiLevelType w:val="multilevel"/>
    <w:tmpl w:val="BABE794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4FA83411"/>
    <w:multiLevelType w:val="hybridMultilevel"/>
    <w:tmpl w:val="7F682CCE"/>
    <w:lvl w:ilvl="0" w:tplc="468CB56E">
      <w:numFmt w:val="bullet"/>
      <w:lvlText w:val=""/>
      <w:lvlJc w:val="left"/>
      <w:pPr>
        <w:ind w:left="1039" w:hanging="360"/>
      </w:pPr>
      <w:rPr>
        <w:rFonts w:hint="default" w:ascii="Symbol" w:hAnsi="Symbol" w:eastAsia="Symbol" w:cs="Symbol"/>
        <w:w w:val="100"/>
        <w:sz w:val="22"/>
        <w:szCs w:val="22"/>
        <w:lang w:val="uk-UA" w:eastAsia="uk-UA" w:bidi="uk-UA"/>
      </w:rPr>
    </w:lvl>
    <w:lvl w:ilvl="1" w:tplc="EC122EF8">
      <w:numFmt w:val="bullet"/>
      <w:lvlText w:val="•"/>
      <w:lvlJc w:val="left"/>
      <w:pPr>
        <w:ind w:left="1922" w:hanging="360"/>
      </w:pPr>
      <w:rPr>
        <w:rFonts w:hint="default"/>
        <w:lang w:val="uk-UA" w:eastAsia="uk-UA" w:bidi="uk-UA"/>
      </w:rPr>
    </w:lvl>
    <w:lvl w:ilvl="2" w:tplc="4120DC04">
      <w:numFmt w:val="bullet"/>
      <w:lvlText w:val="•"/>
      <w:lvlJc w:val="left"/>
      <w:pPr>
        <w:ind w:left="2805" w:hanging="360"/>
      </w:pPr>
      <w:rPr>
        <w:rFonts w:hint="default"/>
        <w:lang w:val="uk-UA" w:eastAsia="uk-UA" w:bidi="uk-UA"/>
      </w:rPr>
    </w:lvl>
    <w:lvl w:ilvl="3" w:tplc="395A9F64">
      <w:numFmt w:val="bullet"/>
      <w:lvlText w:val="•"/>
      <w:lvlJc w:val="left"/>
      <w:pPr>
        <w:ind w:left="3687" w:hanging="360"/>
      </w:pPr>
      <w:rPr>
        <w:rFonts w:hint="default"/>
        <w:lang w:val="uk-UA" w:eastAsia="uk-UA" w:bidi="uk-UA"/>
      </w:rPr>
    </w:lvl>
    <w:lvl w:ilvl="4" w:tplc="39642C94">
      <w:numFmt w:val="bullet"/>
      <w:lvlText w:val="•"/>
      <w:lvlJc w:val="left"/>
      <w:pPr>
        <w:ind w:left="4570" w:hanging="360"/>
      </w:pPr>
      <w:rPr>
        <w:rFonts w:hint="default"/>
        <w:lang w:val="uk-UA" w:eastAsia="uk-UA" w:bidi="uk-UA"/>
      </w:rPr>
    </w:lvl>
    <w:lvl w:ilvl="5" w:tplc="72F8224E">
      <w:numFmt w:val="bullet"/>
      <w:lvlText w:val="•"/>
      <w:lvlJc w:val="left"/>
      <w:pPr>
        <w:ind w:left="5453" w:hanging="360"/>
      </w:pPr>
      <w:rPr>
        <w:rFonts w:hint="default"/>
        <w:lang w:val="uk-UA" w:eastAsia="uk-UA" w:bidi="uk-UA"/>
      </w:rPr>
    </w:lvl>
    <w:lvl w:ilvl="6" w:tplc="891A167A">
      <w:numFmt w:val="bullet"/>
      <w:lvlText w:val="•"/>
      <w:lvlJc w:val="left"/>
      <w:pPr>
        <w:ind w:left="6335" w:hanging="360"/>
      </w:pPr>
      <w:rPr>
        <w:rFonts w:hint="default"/>
        <w:lang w:val="uk-UA" w:eastAsia="uk-UA" w:bidi="uk-UA"/>
      </w:rPr>
    </w:lvl>
    <w:lvl w:ilvl="7" w:tplc="CC5EDCC0">
      <w:numFmt w:val="bullet"/>
      <w:lvlText w:val="•"/>
      <w:lvlJc w:val="left"/>
      <w:pPr>
        <w:ind w:left="7218" w:hanging="360"/>
      </w:pPr>
      <w:rPr>
        <w:rFonts w:hint="default"/>
        <w:lang w:val="uk-UA" w:eastAsia="uk-UA" w:bidi="uk-UA"/>
      </w:rPr>
    </w:lvl>
    <w:lvl w:ilvl="8" w:tplc="6EA4E8FC">
      <w:numFmt w:val="bullet"/>
      <w:lvlText w:val="•"/>
      <w:lvlJc w:val="left"/>
      <w:pPr>
        <w:ind w:left="8101" w:hanging="360"/>
      </w:pPr>
      <w:rPr>
        <w:rFonts w:hint="default"/>
        <w:lang w:val="uk-UA" w:eastAsia="uk-UA" w:bidi="uk-UA"/>
      </w:rPr>
    </w:lvl>
  </w:abstractNum>
  <w:abstractNum w:abstractNumId="10" w15:restartNumberingAfterBreak="0">
    <w:nsid w:val="585B6C43"/>
    <w:multiLevelType w:val="hybridMultilevel"/>
    <w:tmpl w:val="48E4B8B6"/>
    <w:lvl w:ilvl="0" w:tplc="C9BA6E78">
      <w:start w:val="1"/>
      <w:numFmt w:val="bullet"/>
      <w:lvlText w:val=""/>
      <w:lvlJc w:val="left"/>
      <w:pPr>
        <w:ind w:left="1287" w:hanging="360"/>
      </w:pPr>
      <w:rPr>
        <w:rFonts w:hint="default" w:ascii="Symbol" w:hAnsi="Symbol"/>
      </w:rPr>
    </w:lvl>
    <w:lvl w:ilvl="1" w:tplc="04190003" w:tentative="1">
      <w:start w:val="1"/>
      <w:numFmt w:val="bullet"/>
      <w:lvlText w:val="o"/>
      <w:lvlJc w:val="left"/>
      <w:pPr>
        <w:ind w:left="2007" w:hanging="360"/>
      </w:pPr>
      <w:rPr>
        <w:rFonts w:hint="default" w:ascii="Courier New" w:hAnsi="Courier New" w:cs="Courier New"/>
      </w:rPr>
    </w:lvl>
    <w:lvl w:ilvl="2" w:tplc="04190005" w:tentative="1">
      <w:start w:val="1"/>
      <w:numFmt w:val="bullet"/>
      <w:lvlText w:val=""/>
      <w:lvlJc w:val="left"/>
      <w:pPr>
        <w:ind w:left="2727" w:hanging="360"/>
      </w:pPr>
      <w:rPr>
        <w:rFonts w:hint="default" w:ascii="Wingdings" w:hAnsi="Wingdings"/>
      </w:rPr>
    </w:lvl>
    <w:lvl w:ilvl="3" w:tplc="04190001" w:tentative="1">
      <w:start w:val="1"/>
      <w:numFmt w:val="bullet"/>
      <w:lvlText w:val=""/>
      <w:lvlJc w:val="left"/>
      <w:pPr>
        <w:ind w:left="3447" w:hanging="360"/>
      </w:pPr>
      <w:rPr>
        <w:rFonts w:hint="default" w:ascii="Symbol" w:hAnsi="Symbol"/>
      </w:rPr>
    </w:lvl>
    <w:lvl w:ilvl="4" w:tplc="04190003" w:tentative="1">
      <w:start w:val="1"/>
      <w:numFmt w:val="bullet"/>
      <w:lvlText w:val="o"/>
      <w:lvlJc w:val="left"/>
      <w:pPr>
        <w:ind w:left="4167" w:hanging="360"/>
      </w:pPr>
      <w:rPr>
        <w:rFonts w:hint="default" w:ascii="Courier New" w:hAnsi="Courier New" w:cs="Courier New"/>
      </w:rPr>
    </w:lvl>
    <w:lvl w:ilvl="5" w:tplc="04190005" w:tentative="1">
      <w:start w:val="1"/>
      <w:numFmt w:val="bullet"/>
      <w:lvlText w:val=""/>
      <w:lvlJc w:val="left"/>
      <w:pPr>
        <w:ind w:left="4887" w:hanging="360"/>
      </w:pPr>
      <w:rPr>
        <w:rFonts w:hint="default" w:ascii="Wingdings" w:hAnsi="Wingdings"/>
      </w:rPr>
    </w:lvl>
    <w:lvl w:ilvl="6" w:tplc="04190001" w:tentative="1">
      <w:start w:val="1"/>
      <w:numFmt w:val="bullet"/>
      <w:lvlText w:val=""/>
      <w:lvlJc w:val="left"/>
      <w:pPr>
        <w:ind w:left="5607" w:hanging="360"/>
      </w:pPr>
      <w:rPr>
        <w:rFonts w:hint="default" w:ascii="Symbol" w:hAnsi="Symbol"/>
      </w:rPr>
    </w:lvl>
    <w:lvl w:ilvl="7" w:tplc="04190003" w:tentative="1">
      <w:start w:val="1"/>
      <w:numFmt w:val="bullet"/>
      <w:lvlText w:val="o"/>
      <w:lvlJc w:val="left"/>
      <w:pPr>
        <w:ind w:left="6327" w:hanging="360"/>
      </w:pPr>
      <w:rPr>
        <w:rFonts w:hint="default" w:ascii="Courier New" w:hAnsi="Courier New" w:cs="Courier New"/>
      </w:rPr>
    </w:lvl>
    <w:lvl w:ilvl="8" w:tplc="04190005" w:tentative="1">
      <w:start w:val="1"/>
      <w:numFmt w:val="bullet"/>
      <w:lvlText w:val=""/>
      <w:lvlJc w:val="left"/>
      <w:pPr>
        <w:ind w:left="7047" w:hanging="360"/>
      </w:pPr>
      <w:rPr>
        <w:rFonts w:hint="default" w:ascii="Wingdings" w:hAnsi="Wingdings"/>
      </w:rPr>
    </w:lvl>
  </w:abstractNum>
  <w:abstractNum w:abstractNumId="11" w15:restartNumberingAfterBreak="0">
    <w:nsid w:val="6BA722A3"/>
    <w:multiLevelType w:val="hybridMultilevel"/>
    <w:tmpl w:val="1FB84EA0"/>
    <w:lvl w:ilvl="0" w:tplc="B01232E4">
      <w:start w:val="1"/>
      <w:numFmt w:val="decimal"/>
      <w:lvlText w:val="%1."/>
      <w:lvlJc w:val="left"/>
      <w:pPr>
        <w:ind w:left="965" w:hanging="286"/>
        <w:jc w:val="left"/>
      </w:pPr>
      <w:rPr>
        <w:rFonts w:hint="default" w:ascii="Times New Roman" w:hAnsi="Times New Roman" w:eastAsia="Times New Roman" w:cs="Times New Roman"/>
        <w:spacing w:val="0"/>
        <w:w w:val="99"/>
        <w:sz w:val="20"/>
        <w:szCs w:val="20"/>
        <w:lang w:val="uk-UA" w:eastAsia="uk-UA" w:bidi="uk-UA"/>
      </w:rPr>
    </w:lvl>
    <w:lvl w:ilvl="1" w:tplc="E346A1A2">
      <w:numFmt w:val="bullet"/>
      <w:lvlText w:val=""/>
      <w:lvlJc w:val="left"/>
      <w:pPr>
        <w:ind w:left="965" w:hanging="370"/>
      </w:pPr>
      <w:rPr>
        <w:rFonts w:hint="default" w:ascii="Symbol" w:hAnsi="Symbol" w:eastAsia="Symbol" w:cs="Symbol"/>
        <w:w w:val="99"/>
        <w:sz w:val="20"/>
        <w:szCs w:val="20"/>
        <w:lang w:val="uk-UA" w:eastAsia="uk-UA" w:bidi="uk-UA"/>
      </w:rPr>
    </w:lvl>
    <w:lvl w:ilvl="2" w:tplc="5086BA0A">
      <w:numFmt w:val="bullet"/>
      <w:lvlText w:val="•"/>
      <w:lvlJc w:val="left"/>
      <w:pPr>
        <w:ind w:left="2741" w:hanging="370"/>
      </w:pPr>
      <w:rPr>
        <w:rFonts w:hint="default"/>
        <w:lang w:val="uk-UA" w:eastAsia="uk-UA" w:bidi="uk-UA"/>
      </w:rPr>
    </w:lvl>
    <w:lvl w:ilvl="3" w:tplc="A500A038">
      <w:numFmt w:val="bullet"/>
      <w:lvlText w:val="•"/>
      <w:lvlJc w:val="left"/>
      <w:pPr>
        <w:ind w:left="3631" w:hanging="370"/>
      </w:pPr>
      <w:rPr>
        <w:rFonts w:hint="default"/>
        <w:lang w:val="uk-UA" w:eastAsia="uk-UA" w:bidi="uk-UA"/>
      </w:rPr>
    </w:lvl>
    <w:lvl w:ilvl="4" w:tplc="16FAC200">
      <w:numFmt w:val="bullet"/>
      <w:lvlText w:val="•"/>
      <w:lvlJc w:val="left"/>
      <w:pPr>
        <w:ind w:left="4522" w:hanging="370"/>
      </w:pPr>
      <w:rPr>
        <w:rFonts w:hint="default"/>
        <w:lang w:val="uk-UA" w:eastAsia="uk-UA" w:bidi="uk-UA"/>
      </w:rPr>
    </w:lvl>
    <w:lvl w:ilvl="5" w:tplc="1BE68DBE">
      <w:numFmt w:val="bullet"/>
      <w:lvlText w:val="•"/>
      <w:lvlJc w:val="left"/>
      <w:pPr>
        <w:ind w:left="5413" w:hanging="370"/>
      </w:pPr>
      <w:rPr>
        <w:rFonts w:hint="default"/>
        <w:lang w:val="uk-UA" w:eastAsia="uk-UA" w:bidi="uk-UA"/>
      </w:rPr>
    </w:lvl>
    <w:lvl w:ilvl="6" w:tplc="1D72240A">
      <w:numFmt w:val="bullet"/>
      <w:lvlText w:val="•"/>
      <w:lvlJc w:val="left"/>
      <w:pPr>
        <w:ind w:left="6303" w:hanging="370"/>
      </w:pPr>
      <w:rPr>
        <w:rFonts w:hint="default"/>
        <w:lang w:val="uk-UA" w:eastAsia="uk-UA" w:bidi="uk-UA"/>
      </w:rPr>
    </w:lvl>
    <w:lvl w:ilvl="7" w:tplc="E8DE1986">
      <w:numFmt w:val="bullet"/>
      <w:lvlText w:val="•"/>
      <w:lvlJc w:val="left"/>
      <w:pPr>
        <w:ind w:left="7194" w:hanging="370"/>
      </w:pPr>
      <w:rPr>
        <w:rFonts w:hint="default"/>
        <w:lang w:val="uk-UA" w:eastAsia="uk-UA" w:bidi="uk-UA"/>
      </w:rPr>
    </w:lvl>
    <w:lvl w:ilvl="8" w:tplc="9EA49E70">
      <w:numFmt w:val="bullet"/>
      <w:lvlText w:val="•"/>
      <w:lvlJc w:val="left"/>
      <w:pPr>
        <w:ind w:left="8085" w:hanging="370"/>
      </w:pPr>
      <w:rPr>
        <w:rFonts w:hint="default"/>
        <w:lang w:val="uk-UA" w:eastAsia="uk-UA" w:bidi="uk-UA"/>
      </w:rPr>
    </w:lvl>
  </w:abstractNum>
  <w:abstractNum w:abstractNumId="12" w15:restartNumberingAfterBreak="0">
    <w:nsid w:val="6C61015D"/>
    <w:multiLevelType w:val="multilevel"/>
    <w:tmpl w:val="E9026E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75436915"/>
    <w:multiLevelType w:val="hybridMultilevel"/>
    <w:tmpl w:val="B31E1D4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
  </w:num>
  <w:num w:numId="2">
    <w:abstractNumId w:val="10"/>
  </w:num>
  <w:num w:numId="3">
    <w:abstractNumId w:val="1"/>
  </w:num>
  <w:num w:numId="4">
    <w:abstractNumId w:val="9"/>
  </w:num>
  <w:num w:numId="5">
    <w:abstractNumId w:val="12"/>
  </w:num>
  <w:num w:numId="6">
    <w:abstractNumId w:val="7"/>
  </w:num>
  <w:num w:numId="7">
    <w:abstractNumId w:val="8"/>
  </w:num>
  <w:num w:numId="8">
    <w:abstractNumId w:val="11"/>
  </w:num>
  <w:num w:numId="9">
    <w:abstractNumId w:val="13"/>
  </w:num>
  <w:num w:numId="10">
    <w:abstractNumId w:val="6"/>
  </w:num>
  <w:num w:numId="11">
    <w:abstractNumId w:val="0"/>
  </w:num>
  <w:num w:numId="12">
    <w:abstractNumId w:val="4"/>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057F"/>
    <w:rsid w:val="00005011"/>
    <w:rsid w:val="00007BD9"/>
    <w:rsid w:val="00022555"/>
    <w:rsid w:val="00022870"/>
    <w:rsid w:val="000319BF"/>
    <w:rsid w:val="00063FF9"/>
    <w:rsid w:val="00070F6C"/>
    <w:rsid w:val="00071FC9"/>
    <w:rsid w:val="000848EF"/>
    <w:rsid w:val="00090588"/>
    <w:rsid w:val="000A26FD"/>
    <w:rsid w:val="000F543C"/>
    <w:rsid w:val="00103725"/>
    <w:rsid w:val="00111510"/>
    <w:rsid w:val="00116BE7"/>
    <w:rsid w:val="0013052B"/>
    <w:rsid w:val="00137E64"/>
    <w:rsid w:val="00142547"/>
    <w:rsid w:val="00157AE9"/>
    <w:rsid w:val="001619A6"/>
    <w:rsid w:val="00172958"/>
    <w:rsid w:val="00186E8F"/>
    <w:rsid w:val="00193247"/>
    <w:rsid w:val="001A0DB8"/>
    <w:rsid w:val="001A4AFE"/>
    <w:rsid w:val="001A4C3B"/>
    <w:rsid w:val="001B213C"/>
    <w:rsid w:val="001B7AF0"/>
    <w:rsid w:val="001C2543"/>
    <w:rsid w:val="001D0555"/>
    <w:rsid w:val="001D302D"/>
    <w:rsid w:val="001D467B"/>
    <w:rsid w:val="001D7704"/>
    <w:rsid w:val="001E40CB"/>
    <w:rsid w:val="00202CBF"/>
    <w:rsid w:val="00212E38"/>
    <w:rsid w:val="00217308"/>
    <w:rsid w:val="00241300"/>
    <w:rsid w:val="002468B5"/>
    <w:rsid w:val="0025029D"/>
    <w:rsid w:val="00251A7B"/>
    <w:rsid w:val="0027578E"/>
    <w:rsid w:val="00290FC6"/>
    <w:rsid w:val="002A057F"/>
    <w:rsid w:val="002A6612"/>
    <w:rsid w:val="002B5DBC"/>
    <w:rsid w:val="002C388A"/>
    <w:rsid w:val="002C59A6"/>
    <w:rsid w:val="002E2D35"/>
    <w:rsid w:val="002F0DDB"/>
    <w:rsid w:val="002F33AE"/>
    <w:rsid w:val="003023C8"/>
    <w:rsid w:val="00303146"/>
    <w:rsid w:val="0031349D"/>
    <w:rsid w:val="003171FF"/>
    <w:rsid w:val="003366FB"/>
    <w:rsid w:val="00347175"/>
    <w:rsid w:val="00351FDA"/>
    <w:rsid w:val="003542E8"/>
    <w:rsid w:val="00373231"/>
    <w:rsid w:val="003833A0"/>
    <w:rsid w:val="00390E7D"/>
    <w:rsid w:val="003C5418"/>
    <w:rsid w:val="003D35D8"/>
    <w:rsid w:val="003E2476"/>
    <w:rsid w:val="003F53AC"/>
    <w:rsid w:val="00403155"/>
    <w:rsid w:val="004175AF"/>
    <w:rsid w:val="004201A6"/>
    <w:rsid w:val="004371C6"/>
    <w:rsid w:val="00440F64"/>
    <w:rsid w:val="0044108D"/>
    <w:rsid w:val="004413D6"/>
    <w:rsid w:val="00441DA3"/>
    <w:rsid w:val="00447E77"/>
    <w:rsid w:val="00453F74"/>
    <w:rsid w:val="00457E9B"/>
    <w:rsid w:val="0047042E"/>
    <w:rsid w:val="0049167A"/>
    <w:rsid w:val="004C0F49"/>
    <w:rsid w:val="004F0D00"/>
    <w:rsid w:val="00502949"/>
    <w:rsid w:val="005070AD"/>
    <w:rsid w:val="00523E82"/>
    <w:rsid w:val="00560258"/>
    <w:rsid w:val="00560EBF"/>
    <w:rsid w:val="005641C0"/>
    <w:rsid w:val="00574D2C"/>
    <w:rsid w:val="00575DBB"/>
    <w:rsid w:val="0057611C"/>
    <w:rsid w:val="00591F4A"/>
    <w:rsid w:val="005B5262"/>
    <w:rsid w:val="005E5BDE"/>
    <w:rsid w:val="005E6F18"/>
    <w:rsid w:val="00601AAF"/>
    <w:rsid w:val="00614489"/>
    <w:rsid w:val="00617350"/>
    <w:rsid w:val="006229E2"/>
    <w:rsid w:val="0063209B"/>
    <w:rsid w:val="006411BA"/>
    <w:rsid w:val="00642567"/>
    <w:rsid w:val="0064733E"/>
    <w:rsid w:val="00696DAA"/>
    <w:rsid w:val="00697CC8"/>
    <w:rsid w:val="006A3997"/>
    <w:rsid w:val="006D52E2"/>
    <w:rsid w:val="006E1870"/>
    <w:rsid w:val="006E7527"/>
    <w:rsid w:val="00715F49"/>
    <w:rsid w:val="00716C01"/>
    <w:rsid w:val="007365E6"/>
    <w:rsid w:val="00771A7A"/>
    <w:rsid w:val="007958CD"/>
    <w:rsid w:val="007A64E2"/>
    <w:rsid w:val="007B64CB"/>
    <w:rsid w:val="007E5B21"/>
    <w:rsid w:val="007F316E"/>
    <w:rsid w:val="0080581F"/>
    <w:rsid w:val="00811103"/>
    <w:rsid w:val="00816689"/>
    <w:rsid w:val="00832B82"/>
    <w:rsid w:val="00855E88"/>
    <w:rsid w:val="0086146E"/>
    <w:rsid w:val="0086163A"/>
    <w:rsid w:val="008700BD"/>
    <w:rsid w:val="008A4AF7"/>
    <w:rsid w:val="008A653A"/>
    <w:rsid w:val="008A7022"/>
    <w:rsid w:val="008E44F6"/>
    <w:rsid w:val="00936211"/>
    <w:rsid w:val="00972259"/>
    <w:rsid w:val="00990174"/>
    <w:rsid w:val="009910E1"/>
    <w:rsid w:val="00995758"/>
    <w:rsid w:val="009B4A31"/>
    <w:rsid w:val="009B6195"/>
    <w:rsid w:val="009C4BD0"/>
    <w:rsid w:val="00A03339"/>
    <w:rsid w:val="00A26504"/>
    <w:rsid w:val="00A379C2"/>
    <w:rsid w:val="00A434BF"/>
    <w:rsid w:val="00A44B58"/>
    <w:rsid w:val="00A53A82"/>
    <w:rsid w:val="00A75692"/>
    <w:rsid w:val="00A77435"/>
    <w:rsid w:val="00A77B53"/>
    <w:rsid w:val="00A77F7C"/>
    <w:rsid w:val="00A94575"/>
    <w:rsid w:val="00AA0211"/>
    <w:rsid w:val="00AB0CA6"/>
    <w:rsid w:val="00AC13C6"/>
    <w:rsid w:val="00AC2C43"/>
    <w:rsid w:val="00AD2E3D"/>
    <w:rsid w:val="00AF06E7"/>
    <w:rsid w:val="00AF3ACC"/>
    <w:rsid w:val="00B11C5A"/>
    <w:rsid w:val="00B16A1C"/>
    <w:rsid w:val="00B44BFE"/>
    <w:rsid w:val="00B75DFB"/>
    <w:rsid w:val="00B8367E"/>
    <w:rsid w:val="00B94D6A"/>
    <w:rsid w:val="00BA033E"/>
    <w:rsid w:val="00BB0283"/>
    <w:rsid w:val="00BB4FCD"/>
    <w:rsid w:val="00BC033E"/>
    <w:rsid w:val="00BC4558"/>
    <w:rsid w:val="00BF186D"/>
    <w:rsid w:val="00BF1B00"/>
    <w:rsid w:val="00C01F48"/>
    <w:rsid w:val="00C2786C"/>
    <w:rsid w:val="00C35EE0"/>
    <w:rsid w:val="00C4136E"/>
    <w:rsid w:val="00C44337"/>
    <w:rsid w:val="00C93CF3"/>
    <w:rsid w:val="00CA67A7"/>
    <w:rsid w:val="00CB4F29"/>
    <w:rsid w:val="00CE1A8B"/>
    <w:rsid w:val="00CE5C16"/>
    <w:rsid w:val="00CF16FE"/>
    <w:rsid w:val="00CF2E58"/>
    <w:rsid w:val="00CF4DC5"/>
    <w:rsid w:val="00D01F07"/>
    <w:rsid w:val="00D06C90"/>
    <w:rsid w:val="00D105D0"/>
    <w:rsid w:val="00D13922"/>
    <w:rsid w:val="00D2271B"/>
    <w:rsid w:val="00D545ED"/>
    <w:rsid w:val="00D55CA5"/>
    <w:rsid w:val="00D640C5"/>
    <w:rsid w:val="00D666BF"/>
    <w:rsid w:val="00D672D5"/>
    <w:rsid w:val="00D75D80"/>
    <w:rsid w:val="00D9086B"/>
    <w:rsid w:val="00DA20C0"/>
    <w:rsid w:val="00DD61D5"/>
    <w:rsid w:val="00DD737F"/>
    <w:rsid w:val="00DF3946"/>
    <w:rsid w:val="00E12353"/>
    <w:rsid w:val="00E14C9F"/>
    <w:rsid w:val="00E31DC9"/>
    <w:rsid w:val="00E5438B"/>
    <w:rsid w:val="00E602E4"/>
    <w:rsid w:val="00E67D23"/>
    <w:rsid w:val="00E742B1"/>
    <w:rsid w:val="00E8075C"/>
    <w:rsid w:val="00E95071"/>
    <w:rsid w:val="00E97FC5"/>
    <w:rsid w:val="00EB48BC"/>
    <w:rsid w:val="00EB5E82"/>
    <w:rsid w:val="00EB7AEB"/>
    <w:rsid w:val="00EC040B"/>
    <w:rsid w:val="00EC2BA5"/>
    <w:rsid w:val="00EC78D6"/>
    <w:rsid w:val="00ED024B"/>
    <w:rsid w:val="00ED4D0B"/>
    <w:rsid w:val="00EE200B"/>
    <w:rsid w:val="00EF7519"/>
    <w:rsid w:val="00F04FCE"/>
    <w:rsid w:val="00F23179"/>
    <w:rsid w:val="00F23D9F"/>
    <w:rsid w:val="00F40EE6"/>
    <w:rsid w:val="00F53EC3"/>
    <w:rsid w:val="00F55CC1"/>
    <w:rsid w:val="00F57C65"/>
    <w:rsid w:val="00F63EB9"/>
    <w:rsid w:val="00F72B70"/>
    <w:rsid w:val="00F817DC"/>
    <w:rsid w:val="00F87DFE"/>
    <w:rsid w:val="00FC5BF6"/>
    <w:rsid w:val="00FC5F03"/>
    <w:rsid w:val="00FF4F0B"/>
    <w:rsid w:val="0A28F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37864"/>
  <w15:docId w15:val="{8CF9C573-9A3C-4C63-86A6-7B04135E6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style>
  <w:style w:type="paragraph" w:styleId="1">
    <w:name w:val="heading 1"/>
    <w:basedOn w:val="a"/>
    <w:next w:val="a"/>
    <w:link w:val="10"/>
    <w:uiPriority w:val="9"/>
    <w:qFormat/>
    <w:rsid w:val="00601AA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2">
    <w:name w:val="heading 2"/>
    <w:basedOn w:val="a"/>
    <w:link w:val="20"/>
    <w:uiPriority w:val="9"/>
    <w:qFormat/>
    <w:rsid w:val="002F0DDB"/>
    <w:pPr>
      <w:spacing w:before="100" w:beforeAutospacing="1" w:after="100" w:afterAutospacing="1" w:line="240" w:lineRule="auto"/>
      <w:outlineLvl w:val="1"/>
    </w:pPr>
    <w:rPr>
      <w:rFonts w:ascii="Times New Roman" w:hAnsi="Times New Roman" w:eastAsia="Times New Roman" w:cs="Times New Roman"/>
      <w:b/>
      <w:bCs/>
      <w:sz w:val="36"/>
      <w:szCs w:val="36"/>
      <w:lang w:eastAsia="ru-RU"/>
    </w:rPr>
  </w:style>
  <w:style w:type="paragraph" w:styleId="3">
    <w:name w:val="heading 3"/>
    <w:aliases w:val="Heading 3 Char,o"/>
    <w:basedOn w:val="a"/>
    <w:next w:val="a"/>
    <w:link w:val="30"/>
    <w:unhideWhenUsed/>
    <w:qFormat/>
    <w:rsid w:val="00F23D9F"/>
    <w:pPr>
      <w:keepNext/>
      <w:keepLines/>
      <w:spacing w:before="200" w:after="0"/>
      <w:outlineLvl w:val="2"/>
    </w:pPr>
    <w:rPr>
      <w:rFonts w:asciiTheme="majorHAnsi" w:hAnsiTheme="majorHAnsi" w:eastAsiaTheme="majorEastAsia" w:cstheme="majorBidi"/>
      <w:b/>
      <w:bCs/>
      <w:color w:val="4F81BD" w:themeColor="accent1"/>
      <w:lang w:eastAsia="ru-RU"/>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a3">
    <w:name w:val="Hyperlink"/>
    <w:basedOn w:val="a0"/>
    <w:uiPriority w:val="99"/>
    <w:unhideWhenUsed/>
    <w:rsid w:val="001B213C"/>
    <w:rPr>
      <w:color w:val="0000FF"/>
      <w:u w:val="single"/>
    </w:rPr>
  </w:style>
  <w:style w:type="character" w:styleId="20" w:customStyle="1">
    <w:name w:val="Заголовок 2 Знак"/>
    <w:basedOn w:val="a0"/>
    <w:link w:val="2"/>
    <w:uiPriority w:val="9"/>
    <w:rsid w:val="002F0DDB"/>
    <w:rPr>
      <w:rFonts w:ascii="Times New Roman" w:hAnsi="Times New Roman" w:eastAsia="Times New Roman" w:cs="Times New Roman"/>
      <w:b/>
      <w:bCs/>
      <w:sz w:val="36"/>
      <w:szCs w:val="36"/>
      <w:lang w:eastAsia="ru-RU"/>
    </w:rPr>
  </w:style>
  <w:style w:type="paragraph" w:styleId="a4">
    <w:name w:val="Normal (Web)"/>
    <w:basedOn w:val="a"/>
    <w:uiPriority w:val="99"/>
    <w:unhideWhenUsed/>
    <w:rsid w:val="002F0DDB"/>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a5">
    <w:name w:val="List Paragraph"/>
    <w:basedOn w:val="a"/>
    <w:link w:val="a6"/>
    <w:uiPriority w:val="34"/>
    <w:qFormat/>
    <w:rsid w:val="00241300"/>
    <w:pPr>
      <w:ind w:left="720"/>
      <w:contextualSpacing/>
    </w:pPr>
  </w:style>
  <w:style w:type="character" w:styleId="a7">
    <w:name w:val="Strong"/>
    <w:basedOn w:val="a0"/>
    <w:uiPriority w:val="22"/>
    <w:qFormat/>
    <w:rsid w:val="00A77B53"/>
    <w:rPr>
      <w:b/>
      <w:bCs/>
    </w:rPr>
  </w:style>
  <w:style w:type="table" w:styleId="a8">
    <w:name w:val="Table Grid"/>
    <w:basedOn w:val="a1"/>
    <w:uiPriority w:val="59"/>
    <w:rsid w:val="0031349D"/>
    <w:pPr>
      <w:spacing w:after="0" w:line="240" w:lineRule="auto"/>
    </w:pPr>
    <w:rPr>
      <w:rFonts w:eastAsiaTheme="minorEastAsia"/>
      <w:lang w:eastAsia="ru-RU"/>
    </w:rPr>
    <w:tblPr>
      <w:tblBorders>
        <w:top w:val="single" w:color="494949" w:themeColor="text1" w:sz="4" w:space="0"/>
        <w:left w:val="single" w:color="494949" w:themeColor="text1" w:sz="4" w:space="0"/>
        <w:bottom w:val="single" w:color="494949" w:themeColor="text1" w:sz="4" w:space="0"/>
        <w:right w:val="single" w:color="494949" w:themeColor="text1" w:sz="4" w:space="0"/>
        <w:insideH w:val="single" w:color="494949" w:themeColor="text1" w:sz="4" w:space="0"/>
        <w:insideV w:val="single" w:color="494949" w:themeColor="text1" w:sz="4" w:space="0"/>
      </w:tblBorders>
    </w:tblPr>
  </w:style>
  <w:style w:type="character" w:styleId="a6" w:customStyle="1">
    <w:name w:val="Абзац списку Знак"/>
    <w:basedOn w:val="a0"/>
    <w:link w:val="a5"/>
    <w:uiPriority w:val="34"/>
    <w:rsid w:val="0031349D"/>
  </w:style>
  <w:style w:type="paragraph" w:styleId="a9">
    <w:name w:val="endnote text"/>
    <w:basedOn w:val="a"/>
    <w:link w:val="aa"/>
    <w:uiPriority w:val="99"/>
    <w:unhideWhenUsed/>
    <w:rsid w:val="00BF1B00"/>
    <w:pPr>
      <w:spacing w:after="0" w:line="240" w:lineRule="auto"/>
    </w:pPr>
    <w:rPr>
      <w:sz w:val="20"/>
      <w:szCs w:val="20"/>
    </w:rPr>
  </w:style>
  <w:style w:type="character" w:styleId="aa" w:customStyle="1">
    <w:name w:val="Текст кінцевої виноски Знак"/>
    <w:basedOn w:val="a0"/>
    <w:link w:val="a9"/>
    <w:uiPriority w:val="99"/>
    <w:rsid w:val="00BF1B00"/>
    <w:rPr>
      <w:sz w:val="20"/>
      <w:szCs w:val="20"/>
    </w:rPr>
  </w:style>
  <w:style w:type="character" w:styleId="ab">
    <w:name w:val="endnote reference"/>
    <w:basedOn w:val="a0"/>
    <w:uiPriority w:val="99"/>
    <w:semiHidden/>
    <w:unhideWhenUsed/>
    <w:rsid w:val="00BF1B00"/>
    <w:rPr>
      <w:vertAlign w:val="superscript"/>
    </w:rPr>
  </w:style>
  <w:style w:type="paragraph" w:styleId="ac">
    <w:name w:val="Body Text"/>
    <w:basedOn w:val="a"/>
    <w:link w:val="ad"/>
    <w:uiPriority w:val="1"/>
    <w:qFormat/>
    <w:rsid w:val="003F53AC"/>
    <w:pPr>
      <w:widowControl w:val="0"/>
      <w:autoSpaceDE w:val="0"/>
      <w:autoSpaceDN w:val="0"/>
      <w:spacing w:after="0" w:line="240" w:lineRule="auto"/>
      <w:ind w:left="112"/>
      <w:jc w:val="both"/>
    </w:pPr>
    <w:rPr>
      <w:rFonts w:ascii="Times New Roman" w:hAnsi="Times New Roman" w:eastAsia="Times New Roman" w:cs="Times New Roman"/>
      <w:lang w:val="uk-UA" w:eastAsia="uk-UA" w:bidi="uk-UA"/>
    </w:rPr>
  </w:style>
  <w:style w:type="character" w:styleId="ad" w:customStyle="1">
    <w:name w:val="Основний текст Знак"/>
    <w:basedOn w:val="a0"/>
    <w:link w:val="ac"/>
    <w:uiPriority w:val="1"/>
    <w:rsid w:val="003F53AC"/>
    <w:rPr>
      <w:rFonts w:ascii="Times New Roman" w:hAnsi="Times New Roman" w:eastAsia="Times New Roman" w:cs="Times New Roman"/>
      <w:lang w:val="uk-UA" w:eastAsia="uk-UA" w:bidi="uk-UA"/>
    </w:rPr>
  </w:style>
  <w:style w:type="paragraph" w:styleId="ae">
    <w:name w:val="footer"/>
    <w:basedOn w:val="a"/>
    <w:link w:val="af"/>
    <w:uiPriority w:val="99"/>
    <w:unhideWhenUsed/>
    <w:rsid w:val="003F53AC"/>
    <w:pPr>
      <w:tabs>
        <w:tab w:val="center" w:pos="4677"/>
        <w:tab w:val="right" w:pos="9355"/>
      </w:tabs>
      <w:spacing w:after="0" w:line="240" w:lineRule="auto"/>
    </w:pPr>
  </w:style>
  <w:style w:type="character" w:styleId="af" w:customStyle="1">
    <w:name w:val="Нижній колонтитул Знак"/>
    <w:basedOn w:val="a0"/>
    <w:link w:val="ae"/>
    <w:uiPriority w:val="99"/>
    <w:rsid w:val="003F53AC"/>
  </w:style>
  <w:style w:type="paragraph" w:styleId="af0">
    <w:name w:val="header"/>
    <w:basedOn w:val="a"/>
    <w:link w:val="af1"/>
    <w:uiPriority w:val="99"/>
    <w:unhideWhenUsed/>
    <w:rsid w:val="003F53AC"/>
    <w:pPr>
      <w:tabs>
        <w:tab w:val="center" w:pos="4677"/>
        <w:tab w:val="right" w:pos="9355"/>
      </w:tabs>
      <w:spacing w:after="0" w:line="240" w:lineRule="auto"/>
    </w:pPr>
  </w:style>
  <w:style w:type="character" w:styleId="af1" w:customStyle="1">
    <w:name w:val="Верхній колонтитул Знак"/>
    <w:basedOn w:val="a0"/>
    <w:link w:val="af0"/>
    <w:uiPriority w:val="99"/>
    <w:rsid w:val="003F53AC"/>
  </w:style>
  <w:style w:type="character" w:styleId="10" w:customStyle="1">
    <w:name w:val="Заголовок 1 Знак"/>
    <w:basedOn w:val="a0"/>
    <w:link w:val="1"/>
    <w:uiPriority w:val="9"/>
    <w:rsid w:val="00601AAF"/>
    <w:rPr>
      <w:rFonts w:asciiTheme="majorHAnsi" w:hAnsiTheme="majorHAnsi" w:eastAsiaTheme="majorEastAsia" w:cstheme="majorBidi"/>
      <w:b/>
      <w:bCs/>
      <w:color w:val="365F91" w:themeColor="accent1" w:themeShade="BF"/>
      <w:sz w:val="28"/>
      <w:szCs w:val="28"/>
    </w:rPr>
  </w:style>
  <w:style w:type="paragraph" w:styleId="af2">
    <w:name w:val="Balloon Text"/>
    <w:basedOn w:val="a"/>
    <w:link w:val="af3"/>
    <w:uiPriority w:val="99"/>
    <w:semiHidden/>
    <w:unhideWhenUsed/>
    <w:rsid w:val="00A94575"/>
    <w:pPr>
      <w:spacing w:after="0" w:line="240" w:lineRule="auto"/>
    </w:pPr>
    <w:rPr>
      <w:rFonts w:ascii="Tahoma" w:hAnsi="Tahoma" w:cs="Tahoma"/>
      <w:sz w:val="16"/>
      <w:szCs w:val="16"/>
    </w:rPr>
  </w:style>
  <w:style w:type="character" w:styleId="af3" w:customStyle="1">
    <w:name w:val="Текст у виносці Знак"/>
    <w:basedOn w:val="a0"/>
    <w:link w:val="af2"/>
    <w:uiPriority w:val="99"/>
    <w:semiHidden/>
    <w:rsid w:val="00A94575"/>
    <w:rPr>
      <w:rFonts w:ascii="Tahoma" w:hAnsi="Tahoma" w:cs="Tahoma"/>
      <w:sz w:val="16"/>
      <w:szCs w:val="16"/>
    </w:rPr>
  </w:style>
  <w:style w:type="character" w:styleId="30" w:customStyle="1">
    <w:name w:val="Заголовок 3 Знак"/>
    <w:aliases w:val="Heading 3 Char Знак,o Знак"/>
    <w:basedOn w:val="a0"/>
    <w:link w:val="3"/>
    <w:rsid w:val="00F23D9F"/>
    <w:rPr>
      <w:rFonts w:asciiTheme="majorHAnsi" w:hAnsiTheme="majorHAnsi" w:eastAsiaTheme="majorEastAsia" w:cstheme="majorBidi"/>
      <w:b/>
      <w:bCs/>
      <w:color w:val="4F81BD" w:themeColor="accent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46565">
      <w:bodyDiv w:val="1"/>
      <w:marLeft w:val="0"/>
      <w:marRight w:val="0"/>
      <w:marTop w:val="0"/>
      <w:marBottom w:val="0"/>
      <w:divBdr>
        <w:top w:val="none" w:sz="0" w:space="0" w:color="auto"/>
        <w:left w:val="none" w:sz="0" w:space="0" w:color="auto"/>
        <w:bottom w:val="none" w:sz="0" w:space="0" w:color="auto"/>
        <w:right w:val="none" w:sz="0" w:space="0" w:color="auto"/>
      </w:divBdr>
      <w:divsChild>
        <w:div w:id="1105543380">
          <w:marLeft w:val="0"/>
          <w:marRight w:val="0"/>
          <w:marTop w:val="450"/>
          <w:marBottom w:val="0"/>
          <w:divBdr>
            <w:top w:val="dashed" w:sz="6" w:space="8" w:color="000000"/>
            <w:left w:val="none" w:sz="0" w:space="0" w:color="auto"/>
            <w:bottom w:val="none" w:sz="0" w:space="0" w:color="auto"/>
            <w:right w:val="none" w:sz="0" w:space="0" w:color="auto"/>
          </w:divBdr>
        </w:div>
      </w:divsChild>
    </w:div>
    <w:div w:id="1132557662">
      <w:bodyDiv w:val="1"/>
      <w:marLeft w:val="0"/>
      <w:marRight w:val="0"/>
      <w:marTop w:val="0"/>
      <w:marBottom w:val="0"/>
      <w:divBdr>
        <w:top w:val="none" w:sz="0" w:space="0" w:color="auto"/>
        <w:left w:val="none" w:sz="0" w:space="0" w:color="auto"/>
        <w:bottom w:val="none" w:sz="0" w:space="0" w:color="auto"/>
        <w:right w:val="none" w:sz="0" w:space="0" w:color="auto"/>
      </w:divBdr>
      <w:divsChild>
        <w:div w:id="475220671">
          <w:blockQuote w:val="1"/>
          <w:marLeft w:val="0"/>
          <w:marRight w:val="0"/>
          <w:marTop w:val="0"/>
          <w:marBottom w:val="300"/>
          <w:divBdr>
            <w:top w:val="none" w:sz="0" w:space="0" w:color="auto"/>
            <w:left w:val="single" w:sz="36" w:space="15" w:color="EEEEEE"/>
            <w:bottom w:val="none" w:sz="0" w:space="0" w:color="auto"/>
            <w:right w:val="none" w:sz="0" w:space="0" w:color="auto"/>
          </w:divBdr>
        </w:div>
        <w:div w:id="713504695">
          <w:blockQuote w:val="1"/>
          <w:marLeft w:val="0"/>
          <w:marRight w:val="0"/>
          <w:marTop w:val="0"/>
          <w:marBottom w:val="300"/>
          <w:divBdr>
            <w:top w:val="none" w:sz="0" w:space="0" w:color="auto"/>
            <w:left w:val="single" w:sz="36" w:space="15" w:color="EEEEEE"/>
            <w:bottom w:val="none" w:sz="0" w:space="0" w:color="auto"/>
            <w:right w:val="none" w:sz="0" w:space="0" w:color="auto"/>
          </w:divBdr>
        </w:div>
        <w:div w:id="139075718">
          <w:blockQuote w:val="1"/>
          <w:marLeft w:val="0"/>
          <w:marRight w:val="0"/>
          <w:marTop w:val="0"/>
          <w:marBottom w:val="300"/>
          <w:divBdr>
            <w:top w:val="none" w:sz="0" w:space="0" w:color="auto"/>
            <w:left w:val="single" w:sz="36" w:space="15" w:color="EEEEEE"/>
            <w:bottom w:val="none" w:sz="0" w:space="0" w:color="auto"/>
            <w:right w:val="none" w:sz="0" w:space="0" w:color="auto"/>
          </w:divBdr>
        </w:div>
        <w:div w:id="1063678221">
          <w:blockQuote w:val="1"/>
          <w:marLeft w:val="0"/>
          <w:marRight w:val="0"/>
          <w:marTop w:val="0"/>
          <w:marBottom w:val="300"/>
          <w:divBdr>
            <w:top w:val="none" w:sz="0" w:space="0" w:color="auto"/>
            <w:left w:val="single" w:sz="36" w:space="15" w:color="EEEEEE"/>
            <w:bottom w:val="none" w:sz="0" w:space="0" w:color="auto"/>
            <w:right w:val="none" w:sz="0" w:space="0" w:color="auto"/>
          </w:divBdr>
        </w:div>
        <w:div w:id="601764394">
          <w:blockQuote w:val="1"/>
          <w:marLeft w:val="0"/>
          <w:marRight w:val="0"/>
          <w:marTop w:val="0"/>
          <w:marBottom w:val="300"/>
          <w:divBdr>
            <w:top w:val="none" w:sz="0" w:space="0" w:color="auto"/>
            <w:left w:val="single" w:sz="36" w:space="15" w:color="EEEEEE"/>
            <w:bottom w:val="none" w:sz="0" w:space="0" w:color="auto"/>
            <w:right w:val="none" w:sz="0" w:space="0" w:color="auto"/>
          </w:divBdr>
        </w:div>
        <w:div w:id="360520254">
          <w:blockQuote w:val="1"/>
          <w:marLeft w:val="0"/>
          <w:marRight w:val="0"/>
          <w:marTop w:val="0"/>
          <w:marBottom w:val="300"/>
          <w:divBdr>
            <w:top w:val="none" w:sz="0" w:space="0" w:color="auto"/>
            <w:left w:val="single" w:sz="36" w:space="15" w:color="EEEEEE"/>
            <w:bottom w:val="none" w:sz="0" w:space="0" w:color="auto"/>
            <w:right w:val="none" w:sz="0" w:space="0" w:color="auto"/>
          </w:divBdr>
        </w:div>
        <w:div w:id="1471286457">
          <w:blockQuote w:val="1"/>
          <w:marLeft w:val="0"/>
          <w:marRight w:val="0"/>
          <w:marTop w:val="0"/>
          <w:marBottom w:val="300"/>
          <w:divBdr>
            <w:top w:val="none" w:sz="0" w:space="0" w:color="auto"/>
            <w:left w:val="single" w:sz="36" w:space="15" w:color="EEEEEE"/>
            <w:bottom w:val="none" w:sz="0" w:space="0" w:color="auto"/>
            <w:right w:val="none" w:sz="0" w:space="0" w:color="auto"/>
          </w:divBdr>
        </w:div>
        <w:div w:id="547106174">
          <w:blockQuote w:val="1"/>
          <w:marLeft w:val="0"/>
          <w:marRight w:val="0"/>
          <w:marTop w:val="0"/>
          <w:marBottom w:val="300"/>
          <w:divBdr>
            <w:top w:val="none" w:sz="0" w:space="0" w:color="auto"/>
            <w:left w:val="single" w:sz="36" w:space="15" w:color="EEEEEE"/>
            <w:bottom w:val="none" w:sz="0" w:space="0" w:color="auto"/>
            <w:right w:val="none" w:sz="0" w:space="0" w:color="auto"/>
          </w:divBdr>
        </w:div>
        <w:div w:id="161724768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25796775">
      <w:bodyDiv w:val="1"/>
      <w:marLeft w:val="0"/>
      <w:marRight w:val="0"/>
      <w:marTop w:val="0"/>
      <w:marBottom w:val="0"/>
      <w:divBdr>
        <w:top w:val="none" w:sz="0" w:space="0" w:color="auto"/>
        <w:left w:val="none" w:sz="0" w:space="0" w:color="auto"/>
        <w:bottom w:val="none" w:sz="0" w:space="0" w:color="auto"/>
        <w:right w:val="none" w:sz="0" w:space="0" w:color="auto"/>
      </w:divBdr>
    </w:div>
    <w:div w:id="1227762427">
      <w:bodyDiv w:val="1"/>
      <w:marLeft w:val="0"/>
      <w:marRight w:val="0"/>
      <w:marTop w:val="0"/>
      <w:marBottom w:val="0"/>
      <w:divBdr>
        <w:top w:val="none" w:sz="0" w:space="0" w:color="auto"/>
        <w:left w:val="none" w:sz="0" w:space="0" w:color="auto"/>
        <w:bottom w:val="none" w:sz="0" w:space="0" w:color="auto"/>
        <w:right w:val="none" w:sz="0" w:space="0" w:color="auto"/>
      </w:divBdr>
    </w:div>
    <w:div w:id="1372193063">
      <w:bodyDiv w:val="1"/>
      <w:marLeft w:val="0"/>
      <w:marRight w:val="0"/>
      <w:marTop w:val="0"/>
      <w:marBottom w:val="0"/>
      <w:divBdr>
        <w:top w:val="none" w:sz="0" w:space="0" w:color="auto"/>
        <w:left w:val="none" w:sz="0" w:space="0" w:color="auto"/>
        <w:bottom w:val="none" w:sz="0" w:space="0" w:color="auto"/>
        <w:right w:val="none" w:sz="0" w:space="0" w:color="auto"/>
      </w:divBdr>
    </w:div>
    <w:div w:id="1499735528">
      <w:bodyDiv w:val="1"/>
      <w:marLeft w:val="0"/>
      <w:marRight w:val="0"/>
      <w:marTop w:val="0"/>
      <w:marBottom w:val="0"/>
      <w:divBdr>
        <w:top w:val="none" w:sz="0" w:space="0" w:color="auto"/>
        <w:left w:val="none" w:sz="0" w:space="0" w:color="auto"/>
        <w:bottom w:val="none" w:sz="0" w:space="0" w:color="auto"/>
        <w:right w:val="none" w:sz="0" w:space="0" w:color="auto"/>
      </w:divBdr>
      <w:divsChild>
        <w:div w:id="1360281375">
          <w:marLeft w:val="547"/>
          <w:marRight w:val="0"/>
          <w:marTop w:val="0"/>
          <w:marBottom w:val="0"/>
          <w:divBdr>
            <w:top w:val="none" w:sz="0" w:space="0" w:color="auto"/>
            <w:left w:val="none" w:sz="0" w:space="0" w:color="auto"/>
            <w:bottom w:val="none" w:sz="0" w:space="0" w:color="auto"/>
            <w:right w:val="none" w:sz="0" w:space="0" w:color="auto"/>
          </w:divBdr>
        </w:div>
        <w:div w:id="1330447554">
          <w:marLeft w:val="547"/>
          <w:marRight w:val="0"/>
          <w:marTop w:val="0"/>
          <w:marBottom w:val="0"/>
          <w:divBdr>
            <w:top w:val="none" w:sz="0" w:space="0" w:color="auto"/>
            <w:left w:val="none" w:sz="0" w:space="0" w:color="auto"/>
            <w:bottom w:val="none" w:sz="0" w:space="0" w:color="auto"/>
            <w:right w:val="none" w:sz="0" w:space="0" w:color="auto"/>
          </w:divBdr>
        </w:div>
        <w:div w:id="287125044">
          <w:marLeft w:val="547"/>
          <w:marRight w:val="0"/>
          <w:marTop w:val="0"/>
          <w:marBottom w:val="0"/>
          <w:divBdr>
            <w:top w:val="none" w:sz="0" w:space="0" w:color="auto"/>
            <w:left w:val="none" w:sz="0" w:space="0" w:color="auto"/>
            <w:bottom w:val="none" w:sz="0" w:space="0" w:color="auto"/>
            <w:right w:val="none" w:sz="0" w:space="0" w:color="auto"/>
          </w:divBdr>
        </w:div>
        <w:div w:id="80831243">
          <w:marLeft w:val="547"/>
          <w:marRight w:val="0"/>
          <w:marTop w:val="0"/>
          <w:marBottom w:val="0"/>
          <w:divBdr>
            <w:top w:val="none" w:sz="0" w:space="0" w:color="auto"/>
            <w:left w:val="none" w:sz="0" w:space="0" w:color="auto"/>
            <w:bottom w:val="none" w:sz="0" w:space="0" w:color="auto"/>
            <w:right w:val="none" w:sz="0" w:space="0" w:color="auto"/>
          </w:divBdr>
        </w:div>
        <w:div w:id="695423634">
          <w:marLeft w:val="547"/>
          <w:marRight w:val="0"/>
          <w:marTop w:val="0"/>
          <w:marBottom w:val="0"/>
          <w:divBdr>
            <w:top w:val="none" w:sz="0" w:space="0" w:color="auto"/>
            <w:left w:val="none" w:sz="0" w:space="0" w:color="auto"/>
            <w:bottom w:val="none" w:sz="0" w:space="0" w:color="auto"/>
            <w:right w:val="none" w:sz="0" w:space="0" w:color="auto"/>
          </w:divBdr>
        </w:div>
      </w:divsChild>
    </w:div>
    <w:div w:id="1563251003">
      <w:bodyDiv w:val="1"/>
      <w:marLeft w:val="0"/>
      <w:marRight w:val="0"/>
      <w:marTop w:val="0"/>
      <w:marBottom w:val="0"/>
      <w:divBdr>
        <w:top w:val="none" w:sz="0" w:space="0" w:color="auto"/>
        <w:left w:val="none" w:sz="0" w:space="0" w:color="auto"/>
        <w:bottom w:val="none" w:sz="0" w:space="0" w:color="auto"/>
        <w:right w:val="none" w:sz="0" w:space="0" w:color="auto"/>
      </w:divBdr>
    </w:div>
    <w:div w:id="1719013168">
      <w:bodyDiv w:val="1"/>
      <w:marLeft w:val="0"/>
      <w:marRight w:val="0"/>
      <w:marTop w:val="0"/>
      <w:marBottom w:val="0"/>
      <w:divBdr>
        <w:top w:val="none" w:sz="0" w:space="0" w:color="auto"/>
        <w:left w:val="none" w:sz="0" w:space="0" w:color="auto"/>
        <w:bottom w:val="none" w:sz="0" w:space="0" w:color="auto"/>
        <w:right w:val="none" w:sz="0" w:space="0" w:color="auto"/>
      </w:divBdr>
    </w:div>
    <w:div w:id="2008902088">
      <w:bodyDiv w:val="1"/>
      <w:marLeft w:val="0"/>
      <w:marRight w:val="0"/>
      <w:marTop w:val="0"/>
      <w:marBottom w:val="0"/>
      <w:divBdr>
        <w:top w:val="none" w:sz="0" w:space="0" w:color="auto"/>
        <w:left w:val="none" w:sz="0" w:space="0" w:color="auto"/>
        <w:bottom w:val="none" w:sz="0" w:space="0" w:color="auto"/>
        <w:right w:val="none" w:sz="0" w:space="0" w:color="auto"/>
      </w:divBdr>
      <w:divsChild>
        <w:div w:id="561059294">
          <w:marLeft w:val="0"/>
          <w:marRight w:val="0"/>
          <w:marTop w:val="150"/>
          <w:marBottom w:val="150"/>
          <w:divBdr>
            <w:top w:val="none" w:sz="0" w:space="0" w:color="auto"/>
            <w:left w:val="none" w:sz="0" w:space="0" w:color="auto"/>
            <w:bottom w:val="none" w:sz="0" w:space="0" w:color="auto"/>
            <w:right w:val="none" w:sz="0" w:space="0" w:color="auto"/>
          </w:divBdr>
        </w:div>
        <w:div w:id="490296856">
          <w:marLeft w:val="0"/>
          <w:marRight w:val="0"/>
          <w:marTop w:val="120"/>
          <w:marBottom w:val="120"/>
          <w:divBdr>
            <w:top w:val="single" w:sz="12" w:space="0" w:color="CCCCCC"/>
            <w:left w:val="single" w:sz="12" w:space="0" w:color="CCCCCC"/>
            <w:bottom w:val="single" w:sz="12" w:space="0" w:color="CCCCCC"/>
            <w:right w:val="single" w:sz="12" w:space="0" w:color="CCCCCC"/>
          </w:divBdr>
          <w:divsChild>
            <w:div w:id="17205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47205">
      <w:bodyDiv w:val="1"/>
      <w:marLeft w:val="0"/>
      <w:marRight w:val="0"/>
      <w:marTop w:val="0"/>
      <w:marBottom w:val="0"/>
      <w:divBdr>
        <w:top w:val="none" w:sz="0" w:space="0" w:color="auto"/>
        <w:left w:val="none" w:sz="0" w:space="0" w:color="auto"/>
        <w:bottom w:val="none" w:sz="0" w:space="0" w:color="auto"/>
        <w:right w:val="none" w:sz="0" w:space="0" w:color="auto"/>
      </w:divBdr>
    </w:div>
    <w:div w:id="2144887801">
      <w:bodyDiv w:val="1"/>
      <w:marLeft w:val="0"/>
      <w:marRight w:val="0"/>
      <w:marTop w:val="0"/>
      <w:marBottom w:val="0"/>
      <w:divBdr>
        <w:top w:val="none" w:sz="0" w:space="0" w:color="auto"/>
        <w:left w:val="none" w:sz="0" w:space="0" w:color="auto"/>
        <w:bottom w:val="none" w:sz="0" w:space="0" w:color="auto"/>
        <w:right w:val="none" w:sz="0" w:space="0" w:color="auto"/>
      </w:divBdr>
      <w:divsChild>
        <w:div w:id="2033721202">
          <w:marLeft w:val="0"/>
          <w:marRight w:val="0"/>
          <w:marTop w:val="120"/>
          <w:marBottom w:val="120"/>
          <w:divBdr>
            <w:top w:val="single" w:sz="12" w:space="0" w:color="CCCCCC"/>
            <w:left w:val="single" w:sz="12" w:space="0" w:color="CCCCCC"/>
            <w:bottom w:val="single" w:sz="12" w:space="0" w:color="CCCCCC"/>
            <w:right w:val="single" w:sz="12" w:space="0" w:color="CCCCCC"/>
          </w:divBdr>
          <w:divsChild>
            <w:div w:id="551039189">
              <w:marLeft w:val="0"/>
              <w:marRight w:val="0"/>
              <w:marTop w:val="0"/>
              <w:marBottom w:val="0"/>
              <w:divBdr>
                <w:top w:val="none" w:sz="0" w:space="0" w:color="auto"/>
                <w:left w:val="none" w:sz="0" w:space="0" w:color="auto"/>
                <w:bottom w:val="none" w:sz="0" w:space="0" w:color="auto"/>
                <w:right w:val="none" w:sz="0" w:space="0" w:color="auto"/>
              </w:divBdr>
            </w:div>
          </w:divsChild>
        </w:div>
        <w:div w:id="742143837">
          <w:marLeft w:val="0"/>
          <w:marRight w:val="0"/>
          <w:marTop w:val="120"/>
          <w:marBottom w:val="120"/>
          <w:divBdr>
            <w:top w:val="single" w:sz="12" w:space="0" w:color="CCCCCC"/>
            <w:left w:val="single" w:sz="12" w:space="0" w:color="CCCCCC"/>
            <w:bottom w:val="single" w:sz="12" w:space="0" w:color="CCCCCC"/>
            <w:right w:val="single" w:sz="12" w:space="0" w:color="CCCCCC"/>
          </w:divBdr>
          <w:divsChild>
            <w:div w:id="162943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apteka.ua/archives/327/17109.html" TargetMode="External" Id="rId8" /><Relationship Type="http://schemas.openxmlformats.org/officeDocument/2006/relationships/diagramQuickStyle" Target="diagrams/quickStyle1.xml" Id="rId13" /><Relationship Type="http://schemas.openxmlformats.org/officeDocument/2006/relationships/hyperlink" Target="http://www/" TargetMode="External" Id="rId18" /><Relationship Type="http://schemas.openxmlformats.org/officeDocument/2006/relationships/styles" Target="styles.xml" Id="rId3" /><Relationship Type="http://schemas.openxmlformats.org/officeDocument/2006/relationships/hyperlink" Target="http://www.who.int/rpc/meetings/wr2004/en/index5.html" TargetMode="External" Id="rId21" /><Relationship Type="http://schemas.openxmlformats.org/officeDocument/2006/relationships/endnotes" Target="endnotes.xml" Id="rId7" /><Relationship Type="http://schemas.openxmlformats.org/officeDocument/2006/relationships/diagramLayout" Target="diagrams/layout1.xml" Id="rId12" /><Relationship Type="http://schemas.openxmlformats.org/officeDocument/2006/relationships/oleObject" Target="embeddings/oleObject1.bin" Id="rId17" /><Relationship Type="http://schemas.openxmlformats.org/officeDocument/2006/relationships/theme" Target="theme/theme1.xml" Id="rId25" /><Relationship Type="http://schemas.openxmlformats.org/officeDocument/2006/relationships/numbering" Target="numbering.xml" Id="rId2" /><Relationship Type="http://schemas.openxmlformats.org/officeDocument/2006/relationships/image" Target="media/image3.emf" Id="rId16" /><Relationship Type="http://schemas.openxmlformats.org/officeDocument/2006/relationships/hyperlink" Target="http://www/" TargetMode="Externa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diagramData" Target="diagrams/data1.xml" Id="rId11" /><Relationship Type="http://schemas.openxmlformats.org/officeDocument/2006/relationships/fontTable" Target="fontTable.xml" Id="rId24" /><Relationship Type="http://schemas.openxmlformats.org/officeDocument/2006/relationships/webSettings" Target="webSettings.xml" Id="rId5" /><Relationship Type="http://schemas.microsoft.com/office/2007/relationships/diagramDrawing" Target="diagrams/drawing1.xml" Id="rId15" /><Relationship Type="http://schemas.openxmlformats.org/officeDocument/2006/relationships/footer" Target="footer1.xml" Id="rId23" /><Relationship Type="http://schemas.openxmlformats.org/officeDocument/2006/relationships/image" Target="media/image2.jpeg" Id="rId10" /><Relationship Type="http://schemas.openxmlformats.org/officeDocument/2006/relationships/hyperlink" Target="http://www.irbis-nbuv.gov.ua/cgi-bin/irbis_nbuv/cgiirbis_64.exe?Z21ID&amp;amp;I21DBN=UJRN&amp;amp;P21DBN=UJRN&amp;amp;S21STN=1&amp;amp;S21REF=10&amp;amp;S21FMT=JUU_all&amp;amp;C21COM=S&amp;amp;S21CNR=20&amp;amp;S21P01=0&amp;amp;S21P02=0&amp;amp;S21P03=IJ%3D&amp;amp;S21COLORTERMS=1&amp;amp;S21STR=%D0%9624838" TargetMode="External" Id="rId19" /><Relationship Type="http://schemas.openxmlformats.org/officeDocument/2006/relationships/settings" Target="settings.xml" Id="rId4" /><Relationship Type="http://schemas.openxmlformats.org/officeDocument/2006/relationships/image" Target="media/image1.jpeg" Id="rId9" /><Relationship Type="http://schemas.openxmlformats.org/officeDocument/2006/relationships/diagramColors" Target="diagrams/colors1.xml" Id="rId14" /><Relationship Type="http://schemas.openxmlformats.org/officeDocument/2006/relationships/header" Target="header1.xml" Id="rId22" /><Relationship Type="http://schemas.openxmlformats.org/officeDocument/2006/relationships/glossaryDocument" Target="glossary/document.xml" Id="R784ae518fbf44af8"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9B55421-18CE-4716-ADCF-9DBC36894186}" type="doc">
      <dgm:prSet loTypeId="urn:microsoft.com/office/officeart/2005/8/layout/hProcess9" loCatId="process" qsTypeId="urn:microsoft.com/office/officeart/2005/8/quickstyle/simple1" qsCatId="simple" csTypeId="urn:microsoft.com/office/officeart/2005/8/colors/accent1_2" csCatId="accent1" phldr="1"/>
      <dgm:spPr/>
    </dgm:pt>
    <dgm:pt modelId="{C543D069-FB15-4D4D-97F0-8E1E83773FD2}">
      <dgm:prSet phldrT="[Текст]" custT="1"/>
      <dgm:spPr/>
      <dgm:t>
        <a:bodyPr/>
        <a:lstStyle/>
        <a:p>
          <a:r>
            <a:rPr lang="uk-UA" sz="1050">
              <a:latin typeface="Times New Roman" pitchFamily="18" charset="0"/>
              <a:cs typeface="Times New Roman" pitchFamily="18" charset="0"/>
            </a:rPr>
            <a:t>1. Прийняття рішення керівником </a:t>
          </a:r>
          <a:endParaRPr lang="ru-RU" sz="1050">
            <a:latin typeface="Times New Roman" pitchFamily="18" charset="0"/>
            <a:cs typeface="Times New Roman" pitchFamily="18" charset="0"/>
          </a:endParaRPr>
        </a:p>
      </dgm:t>
    </dgm:pt>
    <dgm:pt modelId="{846224FF-AFEC-4836-9CE9-5BBD018CE4B3}" type="parTrans" cxnId="{B69BEC8D-F71C-4A20-8008-3F6BEF1BE3FC}">
      <dgm:prSet/>
      <dgm:spPr/>
      <dgm:t>
        <a:bodyPr/>
        <a:lstStyle/>
        <a:p>
          <a:endParaRPr lang="ru-RU" sz="1050">
            <a:latin typeface="Times New Roman" pitchFamily="18" charset="0"/>
            <a:cs typeface="Times New Roman" pitchFamily="18" charset="0"/>
          </a:endParaRPr>
        </a:p>
      </dgm:t>
    </dgm:pt>
    <dgm:pt modelId="{0067FDFD-CD01-4C81-8BFC-2E8837A45145}" type="sibTrans" cxnId="{B69BEC8D-F71C-4A20-8008-3F6BEF1BE3FC}">
      <dgm:prSet/>
      <dgm:spPr/>
      <dgm:t>
        <a:bodyPr/>
        <a:lstStyle/>
        <a:p>
          <a:endParaRPr lang="ru-RU" sz="1050">
            <a:latin typeface="Times New Roman" pitchFamily="18" charset="0"/>
            <a:cs typeface="Times New Roman" pitchFamily="18" charset="0"/>
          </a:endParaRPr>
        </a:p>
      </dgm:t>
    </dgm:pt>
    <dgm:pt modelId="{F6FD4786-D45A-4A49-B4F6-DB7FB2E5FCA4}">
      <dgm:prSet custT="1"/>
      <dgm:spPr/>
      <dgm:t>
        <a:bodyPr/>
        <a:lstStyle/>
        <a:p>
          <a:r>
            <a:rPr lang="uk-UA" sz="1050">
              <a:latin typeface="Times New Roman" pitchFamily="18" charset="0"/>
              <a:cs typeface="Times New Roman" pitchFamily="18" charset="0"/>
            </a:rPr>
            <a:t>2. Ознайомчий семінар з працівниками.</a:t>
          </a:r>
          <a:endParaRPr lang="ru-RU" sz="1050">
            <a:latin typeface="Times New Roman" pitchFamily="18" charset="0"/>
            <a:cs typeface="Times New Roman" pitchFamily="18" charset="0"/>
          </a:endParaRPr>
        </a:p>
      </dgm:t>
    </dgm:pt>
    <dgm:pt modelId="{4E0C6D18-6A11-4BCB-8C23-8450D09C5CEA}" type="parTrans" cxnId="{349E0A9F-6C49-45FA-A948-6B780DD89BD7}">
      <dgm:prSet/>
      <dgm:spPr/>
      <dgm:t>
        <a:bodyPr/>
        <a:lstStyle/>
        <a:p>
          <a:endParaRPr lang="ru-RU" sz="1050">
            <a:latin typeface="Times New Roman" pitchFamily="18" charset="0"/>
            <a:cs typeface="Times New Roman" pitchFamily="18" charset="0"/>
          </a:endParaRPr>
        </a:p>
      </dgm:t>
    </dgm:pt>
    <dgm:pt modelId="{B96A4BBD-6E56-4401-B8AB-220AC1443D28}" type="sibTrans" cxnId="{349E0A9F-6C49-45FA-A948-6B780DD89BD7}">
      <dgm:prSet/>
      <dgm:spPr/>
      <dgm:t>
        <a:bodyPr/>
        <a:lstStyle/>
        <a:p>
          <a:endParaRPr lang="ru-RU" sz="1050">
            <a:latin typeface="Times New Roman" pitchFamily="18" charset="0"/>
            <a:cs typeface="Times New Roman" pitchFamily="18" charset="0"/>
          </a:endParaRPr>
        </a:p>
      </dgm:t>
    </dgm:pt>
    <dgm:pt modelId="{CECE7531-D960-4452-AA70-F870AA1783A3}">
      <dgm:prSet custT="1"/>
      <dgm:spPr/>
      <dgm:t>
        <a:bodyPr/>
        <a:lstStyle/>
        <a:p>
          <a:r>
            <a:rPr lang="uk-UA" sz="1050">
              <a:latin typeface="Times New Roman" pitchFamily="18" charset="0"/>
              <a:cs typeface="Times New Roman" pitchFamily="18" charset="0"/>
            </a:rPr>
            <a:t>3. Визначення найбільш проблемних напрямів в роботі медичного закладу</a:t>
          </a:r>
          <a:endParaRPr lang="ru-RU" sz="1050">
            <a:latin typeface="Times New Roman" pitchFamily="18" charset="0"/>
            <a:cs typeface="Times New Roman" pitchFamily="18" charset="0"/>
          </a:endParaRPr>
        </a:p>
      </dgm:t>
    </dgm:pt>
    <dgm:pt modelId="{3A93BBDF-A71A-419F-AF66-D663D34DCBD8}" type="parTrans" cxnId="{076A570C-2D8F-4C3C-B5BA-9D77A5DA912C}">
      <dgm:prSet/>
      <dgm:spPr/>
      <dgm:t>
        <a:bodyPr/>
        <a:lstStyle/>
        <a:p>
          <a:endParaRPr lang="ru-RU" sz="1050">
            <a:latin typeface="Times New Roman" pitchFamily="18" charset="0"/>
            <a:cs typeface="Times New Roman" pitchFamily="18" charset="0"/>
          </a:endParaRPr>
        </a:p>
      </dgm:t>
    </dgm:pt>
    <dgm:pt modelId="{E174DED6-D274-4090-8677-B96DF26766ED}" type="sibTrans" cxnId="{076A570C-2D8F-4C3C-B5BA-9D77A5DA912C}">
      <dgm:prSet/>
      <dgm:spPr/>
      <dgm:t>
        <a:bodyPr/>
        <a:lstStyle/>
        <a:p>
          <a:endParaRPr lang="ru-RU" sz="1050">
            <a:latin typeface="Times New Roman" pitchFamily="18" charset="0"/>
            <a:cs typeface="Times New Roman" pitchFamily="18" charset="0"/>
          </a:endParaRPr>
        </a:p>
      </dgm:t>
    </dgm:pt>
    <dgm:pt modelId="{60D5FC57-2D26-4E02-994A-A95ACFAC3C5C}">
      <dgm:prSet custT="1"/>
      <dgm:spPr/>
      <dgm:t>
        <a:bodyPr/>
        <a:lstStyle/>
        <a:p>
          <a:r>
            <a:rPr lang="uk-UA" sz="1050">
              <a:latin typeface="Times New Roman" pitchFamily="18" charset="0"/>
              <a:cs typeface="Times New Roman" pitchFamily="18" charset="0"/>
            </a:rPr>
            <a:t>4. Створення і затвердження інструкцій  </a:t>
          </a:r>
          <a:endParaRPr lang="ru-RU" sz="1050">
            <a:latin typeface="Times New Roman" pitchFamily="18" charset="0"/>
            <a:cs typeface="Times New Roman" pitchFamily="18" charset="0"/>
          </a:endParaRPr>
        </a:p>
      </dgm:t>
    </dgm:pt>
    <dgm:pt modelId="{EDAB8996-E783-4F7A-869C-1FCA1A9D8567}" type="parTrans" cxnId="{FFB2DEBA-648A-4581-A6CC-41CE581B5933}">
      <dgm:prSet/>
      <dgm:spPr/>
      <dgm:t>
        <a:bodyPr/>
        <a:lstStyle/>
        <a:p>
          <a:endParaRPr lang="ru-RU" sz="1050">
            <a:latin typeface="Times New Roman" pitchFamily="18" charset="0"/>
            <a:cs typeface="Times New Roman" pitchFamily="18" charset="0"/>
          </a:endParaRPr>
        </a:p>
      </dgm:t>
    </dgm:pt>
    <dgm:pt modelId="{6D7D12D2-D109-4F06-9FC8-9DB79A3B716C}" type="sibTrans" cxnId="{FFB2DEBA-648A-4581-A6CC-41CE581B5933}">
      <dgm:prSet/>
      <dgm:spPr/>
      <dgm:t>
        <a:bodyPr/>
        <a:lstStyle/>
        <a:p>
          <a:endParaRPr lang="ru-RU" sz="1050">
            <a:latin typeface="Times New Roman" pitchFamily="18" charset="0"/>
            <a:cs typeface="Times New Roman" pitchFamily="18" charset="0"/>
          </a:endParaRPr>
        </a:p>
      </dgm:t>
    </dgm:pt>
    <dgm:pt modelId="{4BB4268C-B3F8-48D0-8A59-1BF0D9ED21AB}">
      <dgm:prSet custT="1"/>
      <dgm:spPr/>
      <dgm:t>
        <a:bodyPr/>
        <a:lstStyle/>
        <a:p>
          <a:r>
            <a:rPr lang="uk-UA" sz="1050">
              <a:latin typeface="Times New Roman" pitchFamily="18" charset="0"/>
              <a:cs typeface="Times New Roman" pitchFamily="18" charset="0"/>
            </a:rPr>
            <a:t>5. Навчання всіх учасників процесу впровадження системи менеджменту якості</a:t>
          </a:r>
          <a:endParaRPr lang="ru-RU" sz="1050">
            <a:latin typeface="Times New Roman" pitchFamily="18" charset="0"/>
            <a:cs typeface="Times New Roman" pitchFamily="18" charset="0"/>
          </a:endParaRPr>
        </a:p>
      </dgm:t>
    </dgm:pt>
    <dgm:pt modelId="{72B6EA8B-7502-4121-8FB9-9AC5652F1477}" type="parTrans" cxnId="{64694DE4-7528-471F-8432-E4233646422E}">
      <dgm:prSet/>
      <dgm:spPr/>
      <dgm:t>
        <a:bodyPr/>
        <a:lstStyle/>
        <a:p>
          <a:endParaRPr lang="ru-RU" sz="1050">
            <a:latin typeface="Times New Roman" pitchFamily="18" charset="0"/>
            <a:cs typeface="Times New Roman" pitchFamily="18" charset="0"/>
          </a:endParaRPr>
        </a:p>
      </dgm:t>
    </dgm:pt>
    <dgm:pt modelId="{2DC34515-0292-47E6-9711-06D740468DB6}" type="sibTrans" cxnId="{64694DE4-7528-471F-8432-E4233646422E}">
      <dgm:prSet/>
      <dgm:spPr/>
      <dgm:t>
        <a:bodyPr/>
        <a:lstStyle/>
        <a:p>
          <a:endParaRPr lang="ru-RU" sz="1050">
            <a:latin typeface="Times New Roman" pitchFamily="18" charset="0"/>
            <a:cs typeface="Times New Roman" pitchFamily="18" charset="0"/>
          </a:endParaRPr>
        </a:p>
      </dgm:t>
    </dgm:pt>
    <dgm:pt modelId="{771ACAEB-423C-4BA7-91DA-CDEDBDC7A2E9}" type="pres">
      <dgm:prSet presAssocID="{99B55421-18CE-4716-ADCF-9DBC36894186}" presName="CompostProcess" presStyleCnt="0">
        <dgm:presLayoutVars>
          <dgm:dir/>
          <dgm:resizeHandles val="exact"/>
        </dgm:presLayoutVars>
      </dgm:prSet>
      <dgm:spPr/>
    </dgm:pt>
    <dgm:pt modelId="{6CB304A4-0973-4FAF-BBA9-48EA21282452}" type="pres">
      <dgm:prSet presAssocID="{99B55421-18CE-4716-ADCF-9DBC36894186}" presName="arrow" presStyleLbl="bgShp" presStyleIdx="0" presStyleCnt="1"/>
      <dgm:spPr/>
    </dgm:pt>
    <dgm:pt modelId="{5B9DEDC1-CD57-4D02-BA0E-3E29CA463842}" type="pres">
      <dgm:prSet presAssocID="{99B55421-18CE-4716-ADCF-9DBC36894186}" presName="linearProcess" presStyleCnt="0"/>
      <dgm:spPr/>
    </dgm:pt>
    <dgm:pt modelId="{DBBD20E0-9001-415D-B24B-FF56FCAFF1CF}" type="pres">
      <dgm:prSet presAssocID="{C543D069-FB15-4D4D-97F0-8E1E83773FD2}" presName="textNode" presStyleLbl="node1" presStyleIdx="0" presStyleCnt="5" custScaleY="135831">
        <dgm:presLayoutVars>
          <dgm:bulletEnabled val="1"/>
        </dgm:presLayoutVars>
      </dgm:prSet>
      <dgm:spPr/>
    </dgm:pt>
    <dgm:pt modelId="{B49FF1C7-D131-4A09-82FA-30596C814707}" type="pres">
      <dgm:prSet presAssocID="{0067FDFD-CD01-4C81-8BFC-2E8837A45145}" presName="sibTrans" presStyleCnt="0"/>
      <dgm:spPr/>
    </dgm:pt>
    <dgm:pt modelId="{450D52CF-150C-4C8E-8458-5D0EB1393DE2}" type="pres">
      <dgm:prSet presAssocID="{F6FD4786-D45A-4A49-B4F6-DB7FB2E5FCA4}" presName="textNode" presStyleLbl="node1" presStyleIdx="1" presStyleCnt="5" custScaleX="121622">
        <dgm:presLayoutVars>
          <dgm:bulletEnabled val="1"/>
        </dgm:presLayoutVars>
      </dgm:prSet>
      <dgm:spPr/>
    </dgm:pt>
    <dgm:pt modelId="{C828FBDD-6FA9-41E7-B598-5B89C98CBB3B}" type="pres">
      <dgm:prSet presAssocID="{B96A4BBD-6E56-4401-B8AB-220AC1443D28}" presName="sibTrans" presStyleCnt="0"/>
      <dgm:spPr/>
    </dgm:pt>
    <dgm:pt modelId="{8D1E2850-AA2F-4880-A2AB-AA965B82E25D}" type="pres">
      <dgm:prSet presAssocID="{CECE7531-D960-4452-AA70-F870AA1783A3}" presName="textNode" presStyleLbl="node1" presStyleIdx="2" presStyleCnt="5">
        <dgm:presLayoutVars>
          <dgm:bulletEnabled val="1"/>
        </dgm:presLayoutVars>
      </dgm:prSet>
      <dgm:spPr/>
    </dgm:pt>
    <dgm:pt modelId="{CB414916-9618-4EA4-BA74-19CF55CE2790}" type="pres">
      <dgm:prSet presAssocID="{E174DED6-D274-4090-8677-B96DF26766ED}" presName="sibTrans" presStyleCnt="0"/>
      <dgm:spPr/>
    </dgm:pt>
    <dgm:pt modelId="{07AFC372-7C49-45D4-A60D-69F37C83A9B2}" type="pres">
      <dgm:prSet presAssocID="{60D5FC57-2D26-4E02-994A-A95ACFAC3C5C}" presName="textNode" presStyleLbl="node1" presStyleIdx="3" presStyleCnt="5" custScaleX="107746">
        <dgm:presLayoutVars>
          <dgm:bulletEnabled val="1"/>
        </dgm:presLayoutVars>
      </dgm:prSet>
      <dgm:spPr/>
    </dgm:pt>
    <dgm:pt modelId="{E10773F0-8BB3-4390-AF3B-06934B2A6A14}" type="pres">
      <dgm:prSet presAssocID="{6D7D12D2-D109-4F06-9FC8-9DB79A3B716C}" presName="sibTrans" presStyleCnt="0"/>
      <dgm:spPr/>
    </dgm:pt>
    <dgm:pt modelId="{CACAD087-4712-42BA-AB3A-2715EE265E8C}" type="pres">
      <dgm:prSet presAssocID="{4BB4268C-B3F8-48D0-8A59-1BF0D9ED21AB}" presName="textNode" presStyleLbl="node1" presStyleIdx="4" presStyleCnt="5" custScaleX="120226">
        <dgm:presLayoutVars>
          <dgm:bulletEnabled val="1"/>
        </dgm:presLayoutVars>
      </dgm:prSet>
      <dgm:spPr/>
    </dgm:pt>
  </dgm:ptLst>
  <dgm:cxnLst>
    <dgm:cxn modelId="{076A570C-2D8F-4C3C-B5BA-9D77A5DA912C}" srcId="{99B55421-18CE-4716-ADCF-9DBC36894186}" destId="{CECE7531-D960-4452-AA70-F870AA1783A3}" srcOrd="2" destOrd="0" parTransId="{3A93BBDF-A71A-419F-AF66-D663D34DCBD8}" sibTransId="{E174DED6-D274-4090-8677-B96DF26766ED}"/>
    <dgm:cxn modelId="{2F5D8844-5E36-4B8F-86DB-EEC931D6BCE7}" type="presOf" srcId="{F6FD4786-D45A-4A49-B4F6-DB7FB2E5FCA4}" destId="{450D52CF-150C-4C8E-8458-5D0EB1393DE2}" srcOrd="0" destOrd="0" presId="urn:microsoft.com/office/officeart/2005/8/layout/hProcess9"/>
    <dgm:cxn modelId="{EA3AFA76-0F2C-4B2A-A5B1-BD3471381CB9}" type="presOf" srcId="{60D5FC57-2D26-4E02-994A-A95ACFAC3C5C}" destId="{07AFC372-7C49-45D4-A60D-69F37C83A9B2}" srcOrd="0" destOrd="0" presId="urn:microsoft.com/office/officeart/2005/8/layout/hProcess9"/>
    <dgm:cxn modelId="{B69BEC8D-F71C-4A20-8008-3F6BEF1BE3FC}" srcId="{99B55421-18CE-4716-ADCF-9DBC36894186}" destId="{C543D069-FB15-4D4D-97F0-8E1E83773FD2}" srcOrd="0" destOrd="0" parTransId="{846224FF-AFEC-4836-9CE9-5BBD018CE4B3}" sibTransId="{0067FDFD-CD01-4C81-8BFC-2E8837A45145}"/>
    <dgm:cxn modelId="{31437698-AF96-46F5-8874-7AE9908D112F}" type="presOf" srcId="{4BB4268C-B3F8-48D0-8A59-1BF0D9ED21AB}" destId="{CACAD087-4712-42BA-AB3A-2715EE265E8C}" srcOrd="0" destOrd="0" presId="urn:microsoft.com/office/officeart/2005/8/layout/hProcess9"/>
    <dgm:cxn modelId="{634CCF9C-1049-4DF3-9C43-6B6ABC4E8EF9}" type="presOf" srcId="{99B55421-18CE-4716-ADCF-9DBC36894186}" destId="{771ACAEB-423C-4BA7-91DA-CDEDBDC7A2E9}" srcOrd="0" destOrd="0" presId="urn:microsoft.com/office/officeart/2005/8/layout/hProcess9"/>
    <dgm:cxn modelId="{349E0A9F-6C49-45FA-A948-6B780DD89BD7}" srcId="{99B55421-18CE-4716-ADCF-9DBC36894186}" destId="{F6FD4786-D45A-4A49-B4F6-DB7FB2E5FCA4}" srcOrd="1" destOrd="0" parTransId="{4E0C6D18-6A11-4BCB-8C23-8450D09C5CEA}" sibTransId="{B96A4BBD-6E56-4401-B8AB-220AC1443D28}"/>
    <dgm:cxn modelId="{9E1D8DA6-0B4C-4A7C-B48B-42785749AEB4}" type="presOf" srcId="{C543D069-FB15-4D4D-97F0-8E1E83773FD2}" destId="{DBBD20E0-9001-415D-B24B-FF56FCAFF1CF}" srcOrd="0" destOrd="0" presId="urn:microsoft.com/office/officeart/2005/8/layout/hProcess9"/>
    <dgm:cxn modelId="{217AF5AF-FF63-4039-9F3F-668C200C5932}" type="presOf" srcId="{CECE7531-D960-4452-AA70-F870AA1783A3}" destId="{8D1E2850-AA2F-4880-A2AB-AA965B82E25D}" srcOrd="0" destOrd="0" presId="urn:microsoft.com/office/officeart/2005/8/layout/hProcess9"/>
    <dgm:cxn modelId="{FFB2DEBA-648A-4581-A6CC-41CE581B5933}" srcId="{99B55421-18CE-4716-ADCF-9DBC36894186}" destId="{60D5FC57-2D26-4E02-994A-A95ACFAC3C5C}" srcOrd="3" destOrd="0" parTransId="{EDAB8996-E783-4F7A-869C-1FCA1A9D8567}" sibTransId="{6D7D12D2-D109-4F06-9FC8-9DB79A3B716C}"/>
    <dgm:cxn modelId="{64694DE4-7528-471F-8432-E4233646422E}" srcId="{99B55421-18CE-4716-ADCF-9DBC36894186}" destId="{4BB4268C-B3F8-48D0-8A59-1BF0D9ED21AB}" srcOrd="4" destOrd="0" parTransId="{72B6EA8B-7502-4121-8FB9-9AC5652F1477}" sibTransId="{2DC34515-0292-47E6-9711-06D740468DB6}"/>
    <dgm:cxn modelId="{F6CC7D23-9270-4323-ACF7-BCC9F6D47371}" type="presParOf" srcId="{771ACAEB-423C-4BA7-91DA-CDEDBDC7A2E9}" destId="{6CB304A4-0973-4FAF-BBA9-48EA21282452}" srcOrd="0" destOrd="0" presId="urn:microsoft.com/office/officeart/2005/8/layout/hProcess9"/>
    <dgm:cxn modelId="{25BBD9AB-B9C6-4DC3-AAA5-6F959A9886E0}" type="presParOf" srcId="{771ACAEB-423C-4BA7-91DA-CDEDBDC7A2E9}" destId="{5B9DEDC1-CD57-4D02-BA0E-3E29CA463842}" srcOrd="1" destOrd="0" presId="urn:microsoft.com/office/officeart/2005/8/layout/hProcess9"/>
    <dgm:cxn modelId="{EAFFEF24-94EB-41E8-8D0B-C09A4FCC8750}" type="presParOf" srcId="{5B9DEDC1-CD57-4D02-BA0E-3E29CA463842}" destId="{DBBD20E0-9001-415D-B24B-FF56FCAFF1CF}" srcOrd="0" destOrd="0" presId="urn:microsoft.com/office/officeart/2005/8/layout/hProcess9"/>
    <dgm:cxn modelId="{165E8544-4285-4E1E-B66F-FA310CB5558C}" type="presParOf" srcId="{5B9DEDC1-CD57-4D02-BA0E-3E29CA463842}" destId="{B49FF1C7-D131-4A09-82FA-30596C814707}" srcOrd="1" destOrd="0" presId="urn:microsoft.com/office/officeart/2005/8/layout/hProcess9"/>
    <dgm:cxn modelId="{766E072C-B2D1-4B4A-88A6-DAD3374262C4}" type="presParOf" srcId="{5B9DEDC1-CD57-4D02-BA0E-3E29CA463842}" destId="{450D52CF-150C-4C8E-8458-5D0EB1393DE2}" srcOrd="2" destOrd="0" presId="urn:microsoft.com/office/officeart/2005/8/layout/hProcess9"/>
    <dgm:cxn modelId="{927760F4-9098-4A0E-BBD3-00F86326A03B}" type="presParOf" srcId="{5B9DEDC1-CD57-4D02-BA0E-3E29CA463842}" destId="{C828FBDD-6FA9-41E7-B598-5B89C98CBB3B}" srcOrd="3" destOrd="0" presId="urn:microsoft.com/office/officeart/2005/8/layout/hProcess9"/>
    <dgm:cxn modelId="{66034166-10FA-4A90-A43B-545A724E83F2}" type="presParOf" srcId="{5B9DEDC1-CD57-4D02-BA0E-3E29CA463842}" destId="{8D1E2850-AA2F-4880-A2AB-AA965B82E25D}" srcOrd="4" destOrd="0" presId="urn:microsoft.com/office/officeart/2005/8/layout/hProcess9"/>
    <dgm:cxn modelId="{9F49B769-F00B-44E6-8A14-E37CA8849F9F}" type="presParOf" srcId="{5B9DEDC1-CD57-4D02-BA0E-3E29CA463842}" destId="{CB414916-9618-4EA4-BA74-19CF55CE2790}" srcOrd="5" destOrd="0" presId="urn:microsoft.com/office/officeart/2005/8/layout/hProcess9"/>
    <dgm:cxn modelId="{3473B7AE-AB69-4913-AD27-9C05C5E370F3}" type="presParOf" srcId="{5B9DEDC1-CD57-4D02-BA0E-3E29CA463842}" destId="{07AFC372-7C49-45D4-A60D-69F37C83A9B2}" srcOrd="6" destOrd="0" presId="urn:microsoft.com/office/officeart/2005/8/layout/hProcess9"/>
    <dgm:cxn modelId="{8499F437-BE3F-4E81-BFC5-F5F30FAB7EDB}" type="presParOf" srcId="{5B9DEDC1-CD57-4D02-BA0E-3E29CA463842}" destId="{E10773F0-8BB3-4390-AF3B-06934B2A6A14}" srcOrd="7" destOrd="0" presId="urn:microsoft.com/office/officeart/2005/8/layout/hProcess9"/>
    <dgm:cxn modelId="{6B385497-B89E-4D6F-9A39-FE97380FD56A}" type="presParOf" srcId="{5B9DEDC1-CD57-4D02-BA0E-3E29CA463842}" destId="{CACAD087-4712-42BA-AB3A-2715EE265E8C}" srcOrd="8" destOrd="0" presId="urn:microsoft.com/office/officeart/2005/8/layout/hProcess9"/>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B304A4-0973-4FAF-BBA9-48EA21282452}">
      <dsp:nvSpPr>
        <dsp:cNvPr id="0" name=""/>
        <dsp:cNvSpPr/>
      </dsp:nvSpPr>
      <dsp:spPr>
        <a:xfrm>
          <a:off x="432196" y="0"/>
          <a:ext cx="4898231" cy="320040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DBBD20E0-9001-415D-B24B-FF56FCAFF1CF}">
      <dsp:nvSpPr>
        <dsp:cNvPr id="0" name=""/>
        <dsp:cNvSpPr/>
      </dsp:nvSpPr>
      <dsp:spPr>
        <a:xfrm>
          <a:off x="4568" y="730772"/>
          <a:ext cx="933612" cy="173885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uk-UA" sz="1050" kern="1200">
              <a:latin typeface="Times New Roman" pitchFamily="18" charset="0"/>
              <a:cs typeface="Times New Roman" pitchFamily="18" charset="0"/>
            </a:rPr>
            <a:t>1. Прийняття рішення керівником </a:t>
          </a:r>
          <a:endParaRPr lang="ru-RU" sz="1050" kern="1200">
            <a:latin typeface="Times New Roman" pitchFamily="18" charset="0"/>
            <a:cs typeface="Times New Roman" pitchFamily="18" charset="0"/>
          </a:endParaRPr>
        </a:p>
      </dsp:txBody>
      <dsp:txXfrm>
        <a:off x="50143" y="776347"/>
        <a:ext cx="842462" cy="1647704"/>
      </dsp:txXfrm>
    </dsp:sp>
    <dsp:sp modelId="{450D52CF-150C-4C8E-8458-5D0EB1393DE2}">
      <dsp:nvSpPr>
        <dsp:cNvPr id="0" name=""/>
        <dsp:cNvSpPr/>
      </dsp:nvSpPr>
      <dsp:spPr>
        <a:xfrm>
          <a:off x="1093783" y="960120"/>
          <a:ext cx="1135478" cy="12801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uk-UA" sz="1050" kern="1200">
              <a:latin typeface="Times New Roman" pitchFamily="18" charset="0"/>
              <a:cs typeface="Times New Roman" pitchFamily="18" charset="0"/>
            </a:rPr>
            <a:t>2. Ознайомчий семінар з працівниками.</a:t>
          </a:r>
          <a:endParaRPr lang="ru-RU" sz="1050" kern="1200">
            <a:latin typeface="Times New Roman" pitchFamily="18" charset="0"/>
            <a:cs typeface="Times New Roman" pitchFamily="18" charset="0"/>
          </a:endParaRPr>
        </a:p>
      </dsp:txBody>
      <dsp:txXfrm>
        <a:off x="1149212" y="1015549"/>
        <a:ext cx="1024620" cy="1169302"/>
      </dsp:txXfrm>
    </dsp:sp>
    <dsp:sp modelId="{8D1E2850-AA2F-4880-A2AB-AA965B82E25D}">
      <dsp:nvSpPr>
        <dsp:cNvPr id="0" name=""/>
        <dsp:cNvSpPr/>
      </dsp:nvSpPr>
      <dsp:spPr>
        <a:xfrm>
          <a:off x="2384863" y="960120"/>
          <a:ext cx="933612" cy="12801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uk-UA" sz="1050" kern="1200">
              <a:latin typeface="Times New Roman" pitchFamily="18" charset="0"/>
              <a:cs typeface="Times New Roman" pitchFamily="18" charset="0"/>
            </a:rPr>
            <a:t>3. Визначення найбільш проблемних напрямів в роботі медичного закладу</a:t>
          </a:r>
          <a:endParaRPr lang="ru-RU" sz="1050" kern="1200">
            <a:latin typeface="Times New Roman" pitchFamily="18" charset="0"/>
            <a:cs typeface="Times New Roman" pitchFamily="18" charset="0"/>
          </a:endParaRPr>
        </a:p>
      </dsp:txBody>
      <dsp:txXfrm>
        <a:off x="2430438" y="1005695"/>
        <a:ext cx="842462" cy="1189010"/>
      </dsp:txXfrm>
    </dsp:sp>
    <dsp:sp modelId="{07AFC372-7C49-45D4-A60D-69F37C83A9B2}">
      <dsp:nvSpPr>
        <dsp:cNvPr id="0" name=""/>
        <dsp:cNvSpPr/>
      </dsp:nvSpPr>
      <dsp:spPr>
        <a:xfrm>
          <a:off x="3474078" y="960120"/>
          <a:ext cx="1005930" cy="12801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uk-UA" sz="1050" kern="1200">
              <a:latin typeface="Times New Roman" pitchFamily="18" charset="0"/>
              <a:cs typeface="Times New Roman" pitchFamily="18" charset="0"/>
            </a:rPr>
            <a:t>4. Створення і затвердження інструкцій  </a:t>
          </a:r>
          <a:endParaRPr lang="ru-RU" sz="1050" kern="1200">
            <a:latin typeface="Times New Roman" pitchFamily="18" charset="0"/>
            <a:cs typeface="Times New Roman" pitchFamily="18" charset="0"/>
          </a:endParaRPr>
        </a:p>
      </dsp:txBody>
      <dsp:txXfrm>
        <a:off x="3523183" y="1009225"/>
        <a:ext cx="907720" cy="1181950"/>
      </dsp:txXfrm>
    </dsp:sp>
    <dsp:sp modelId="{CACAD087-4712-42BA-AB3A-2715EE265E8C}">
      <dsp:nvSpPr>
        <dsp:cNvPr id="0" name=""/>
        <dsp:cNvSpPr/>
      </dsp:nvSpPr>
      <dsp:spPr>
        <a:xfrm>
          <a:off x="4635611" y="960120"/>
          <a:ext cx="1122445" cy="12801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uk-UA" sz="1050" kern="1200">
              <a:latin typeface="Times New Roman" pitchFamily="18" charset="0"/>
              <a:cs typeface="Times New Roman" pitchFamily="18" charset="0"/>
            </a:rPr>
            <a:t>5. Навчання всіх учасників процесу впровадження системи менеджменту якості</a:t>
          </a:r>
          <a:endParaRPr lang="ru-RU" sz="1050" kern="1200">
            <a:latin typeface="Times New Roman" pitchFamily="18" charset="0"/>
            <a:cs typeface="Times New Roman" pitchFamily="18" charset="0"/>
          </a:endParaRPr>
        </a:p>
      </dsp:txBody>
      <dsp:txXfrm>
        <a:off x="4690404" y="1014913"/>
        <a:ext cx="1012859" cy="1170574"/>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615077a-b568-473b-933c-31f9ff0befb2}"/>
      </w:docPartPr>
      <w:docPartBody>
        <w:p w14:paraId="16B87403">
          <w:r>
            <w:rPr>
              <w:rStyle w:val="PlaceholderText"/>
            </w:rPr>
            <w:t/>
          </w:r>
        </w:p>
      </w:docPartBody>
    </w:docPart>
  </w:docParts>
</w:glossaryDocument>
</file>

<file path=word/theme/theme1.xml><?xml version="1.0" encoding="utf-8"?>
<a:theme xmlns:a="http://schemas.openxmlformats.org/drawingml/2006/main" name="Тема Office">
  <a:themeElements>
    <a:clrScheme name="Стандартная">
      <a:dk1>
        <a:sysClr val="windowText" lastClr="494949"/>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7D1AF-D92F-47F1-8E7F-4C4FA3EFE8B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SPecialiST RePack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Admin</dc:creator>
  <lastModifiedBy>Мартищук Майкл</lastModifiedBy>
  <revision>99</revision>
  <dcterms:created xsi:type="dcterms:W3CDTF">2019-10-04T21:44:00.0000000Z</dcterms:created>
  <dcterms:modified xsi:type="dcterms:W3CDTF">2021-12-16T19:01:40.4901108Z</dcterms:modified>
</coreProperties>
</file>