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3500" w14:textId="77777777" w:rsidR="00596593" w:rsidRPr="00823875" w:rsidRDefault="00596593" w:rsidP="00596593">
      <w:pPr>
        <w:jc w:val="center"/>
        <w:rPr>
          <w:rFonts w:ascii="Times New Roman" w:hAnsi="Times New Roman"/>
        </w:rPr>
      </w:pPr>
      <w:r w:rsidRPr="00823875">
        <w:rPr>
          <w:rFonts w:ascii="Times New Roman" w:hAnsi="Times New Roman"/>
        </w:rPr>
        <w:t>МІНІСТЕРСТВО ОСВІТИ І НАУКИ</w:t>
      </w:r>
      <w:r w:rsidRPr="00823875">
        <w:rPr>
          <w:rFonts w:ascii="Times New Roman" w:hAnsi="Times New Roman"/>
          <w:spacing w:val="-7"/>
        </w:rPr>
        <w:t xml:space="preserve"> </w:t>
      </w:r>
      <w:r w:rsidRPr="00823875">
        <w:rPr>
          <w:rFonts w:ascii="Times New Roman" w:hAnsi="Times New Roman"/>
        </w:rPr>
        <w:t>УКРАЇНИ</w:t>
      </w:r>
    </w:p>
    <w:p w14:paraId="21B42B7A" w14:textId="77777777" w:rsidR="00596593" w:rsidRPr="00823875" w:rsidRDefault="00596593" w:rsidP="00596593">
      <w:pPr>
        <w:pStyle w:val="af3"/>
        <w:ind w:left="0"/>
        <w:jc w:val="center"/>
        <w:rPr>
          <w:b/>
        </w:rPr>
      </w:pPr>
      <w:r w:rsidRPr="00823875">
        <w:rPr>
          <w:b/>
        </w:rPr>
        <w:t>Західноукраїнський національний університет</w:t>
      </w:r>
    </w:p>
    <w:p w14:paraId="17F49F12" w14:textId="77777777" w:rsidR="00596593" w:rsidRPr="00823875" w:rsidRDefault="00596593" w:rsidP="00596593">
      <w:pPr>
        <w:pStyle w:val="af3"/>
        <w:ind w:left="0"/>
        <w:jc w:val="center"/>
        <w:rPr>
          <w:b/>
        </w:rPr>
      </w:pPr>
      <w:r w:rsidRPr="00823875">
        <w:rPr>
          <w:b/>
        </w:rPr>
        <w:t xml:space="preserve">Навчально-науковий інститут інноваційних освітніх технологій </w:t>
      </w:r>
    </w:p>
    <w:p w14:paraId="1E872E69" w14:textId="77777777" w:rsidR="00596593" w:rsidRPr="00823875" w:rsidRDefault="00596593" w:rsidP="00596593">
      <w:pPr>
        <w:pStyle w:val="af3"/>
        <w:spacing w:line="360" w:lineRule="auto"/>
        <w:ind w:left="0"/>
        <w:jc w:val="center"/>
        <w:rPr>
          <w:b/>
        </w:rPr>
      </w:pPr>
    </w:p>
    <w:p w14:paraId="430C46D0" w14:textId="62DCF940" w:rsidR="00596593" w:rsidRPr="00823875" w:rsidRDefault="00596593" w:rsidP="00596593">
      <w:pPr>
        <w:pStyle w:val="af3"/>
        <w:spacing w:line="360" w:lineRule="auto"/>
        <w:ind w:left="0"/>
        <w:jc w:val="center"/>
        <w:rPr>
          <w:b/>
        </w:rPr>
      </w:pPr>
      <w:proofErr w:type="spellStart"/>
      <w:r>
        <w:rPr>
          <w:b/>
        </w:rPr>
        <w:t>Радзивілюк</w:t>
      </w:r>
      <w:proofErr w:type="spellEnd"/>
      <w:r>
        <w:rPr>
          <w:b/>
        </w:rPr>
        <w:t xml:space="preserve"> Леонід</w:t>
      </w:r>
      <w:r w:rsidR="00201FCD">
        <w:rPr>
          <w:b/>
        </w:rPr>
        <w:t xml:space="preserve"> Анатолійович</w:t>
      </w:r>
    </w:p>
    <w:p w14:paraId="49057D24" w14:textId="77777777" w:rsidR="00596593" w:rsidRPr="00823875" w:rsidRDefault="00596593" w:rsidP="00596593">
      <w:pPr>
        <w:pStyle w:val="af3"/>
        <w:spacing w:line="360" w:lineRule="auto"/>
        <w:ind w:left="660"/>
        <w:jc w:val="left"/>
      </w:pPr>
    </w:p>
    <w:p w14:paraId="729EB746" w14:textId="5813A4EB" w:rsidR="00596593" w:rsidRPr="005513D2" w:rsidRDefault="00596593" w:rsidP="00596593">
      <w:pPr>
        <w:pStyle w:val="af3"/>
        <w:ind w:left="0"/>
        <w:jc w:val="center"/>
        <w:rPr>
          <w:b/>
          <w:sz w:val="32"/>
          <w:szCs w:val="32"/>
        </w:rPr>
      </w:pPr>
      <w:r w:rsidRPr="00596593">
        <w:rPr>
          <w:b/>
          <w:sz w:val="32"/>
          <w:szCs w:val="32"/>
        </w:rPr>
        <w:t>Стратегічне планування розвитку закладу охорони здоров’я</w:t>
      </w:r>
      <w:r w:rsidRPr="00823875">
        <w:rPr>
          <w:b/>
          <w:sz w:val="32"/>
          <w:szCs w:val="32"/>
        </w:rPr>
        <w:t xml:space="preserve"> / </w:t>
      </w:r>
      <w:r w:rsidR="0002566D" w:rsidRPr="005513D2">
        <w:rPr>
          <w:b/>
          <w:sz w:val="32"/>
          <w:szCs w:val="32"/>
          <w:lang w:val="en-US"/>
        </w:rPr>
        <w:t>Strategic</w:t>
      </w:r>
      <w:r w:rsidR="0002566D" w:rsidRPr="005513D2">
        <w:rPr>
          <w:b/>
          <w:sz w:val="32"/>
          <w:szCs w:val="32"/>
        </w:rPr>
        <w:t xml:space="preserve"> </w:t>
      </w:r>
      <w:r w:rsidR="0002566D" w:rsidRPr="005513D2">
        <w:rPr>
          <w:b/>
          <w:sz w:val="32"/>
          <w:szCs w:val="32"/>
          <w:lang w:val="en-US"/>
        </w:rPr>
        <w:t>planning</w:t>
      </w:r>
      <w:r w:rsidR="0002566D" w:rsidRPr="005513D2">
        <w:rPr>
          <w:b/>
          <w:sz w:val="32"/>
          <w:szCs w:val="32"/>
        </w:rPr>
        <w:t xml:space="preserve"> </w:t>
      </w:r>
      <w:r w:rsidR="0002566D" w:rsidRPr="005513D2">
        <w:rPr>
          <w:b/>
          <w:sz w:val="32"/>
          <w:szCs w:val="32"/>
          <w:lang w:val="en-US"/>
        </w:rPr>
        <w:t>for</w:t>
      </w:r>
      <w:r w:rsidR="0002566D" w:rsidRPr="005513D2">
        <w:rPr>
          <w:b/>
          <w:sz w:val="32"/>
          <w:szCs w:val="32"/>
        </w:rPr>
        <w:t xml:space="preserve"> </w:t>
      </w:r>
      <w:r w:rsidR="0002566D" w:rsidRPr="005513D2">
        <w:rPr>
          <w:b/>
          <w:sz w:val="32"/>
          <w:szCs w:val="32"/>
          <w:lang w:val="en-US"/>
        </w:rPr>
        <w:t>the</w:t>
      </w:r>
      <w:r w:rsidR="0002566D" w:rsidRPr="005513D2">
        <w:rPr>
          <w:b/>
          <w:sz w:val="32"/>
          <w:szCs w:val="32"/>
        </w:rPr>
        <w:t xml:space="preserve"> </w:t>
      </w:r>
      <w:r w:rsidR="0002566D" w:rsidRPr="005513D2">
        <w:rPr>
          <w:b/>
          <w:sz w:val="32"/>
          <w:szCs w:val="32"/>
          <w:lang w:val="en-US"/>
        </w:rPr>
        <w:t>development</w:t>
      </w:r>
      <w:r w:rsidR="0002566D" w:rsidRPr="005513D2">
        <w:rPr>
          <w:b/>
          <w:sz w:val="32"/>
          <w:szCs w:val="32"/>
        </w:rPr>
        <w:t xml:space="preserve"> </w:t>
      </w:r>
      <w:r w:rsidR="0002566D" w:rsidRPr="005513D2">
        <w:rPr>
          <w:b/>
          <w:sz w:val="32"/>
          <w:szCs w:val="32"/>
          <w:lang w:val="en-US"/>
        </w:rPr>
        <w:t>of</w:t>
      </w:r>
      <w:r w:rsidR="007257D3" w:rsidRPr="005513D2">
        <w:rPr>
          <w:b/>
          <w:sz w:val="32"/>
          <w:szCs w:val="32"/>
        </w:rPr>
        <w:t xml:space="preserve"> </w:t>
      </w:r>
      <w:r w:rsidR="0002566D" w:rsidRPr="005513D2">
        <w:rPr>
          <w:b/>
          <w:sz w:val="32"/>
          <w:szCs w:val="32"/>
        </w:rPr>
        <w:t xml:space="preserve"> </w:t>
      </w:r>
      <w:r w:rsidR="0002566D" w:rsidRPr="005513D2">
        <w:rPr>
          <w:b/>
          <w:sz w:val="32"/>
          <w:szCs w:val="32"/>
          <w:lang w:val="en-US"/>
        </w:rPr>
        <w:t>a</w:t>
      </w:r>
      <w:r w:rsidR="0002566D" w:rsidRPr="005513D2">
        <w:rPr>
          <w:b/>
          <w:sz w:val="32"/>
          <w:szCs w:val="32"/>
        </w:rPr>
        <w:t xml:space="preserve"> </w:t>
      </w:r>
      <w:r w:rsidR="0002566D" w:rsidRPr="005513D2">
        <w:rPr>
          <w:b/>
          <w:sz w:val="32"/>
          <w:szCs w:val="32"/>
          <w:lang w:val="en-US"/>
        </w:rPr>
        <w:t>health</w:t>
      </w:r>
      <w:r w:rsidR="0002566D" w:rsidRPr="005513D2">
        <w:rPr>
          <w:b/>
          <w:sz w:val="32"/>
          <w:szCs w:val="32"/>
        </w:rPr>
        <w:t xml:space="preserve"> </w:t>
      </w:r>
      <w:r w:rsidR="0002566D" w:rsidRPr="005513D2">
        <w:rPr>
          <w:b/>
          <w:sz w:val="32"/>
          <w:szCs w:val="32"/>
          <w:lang w:val="en-US"/>
        </w:rPr>
        <w:t>care</w:t>
      </w:r>
      <w:r w:rsidR="0002566D" w:rsidRPr="005513D2">
        <w:rPr>
          <w:b/>
          <w:sz w:val="32"/>
          <w:szCs w:val="32"/>
        </w:rPr>
        <w:t xml:space="preserve"> </w:t>
      </w:r>
      <w:r w:rsidR="0002566D" w:rsidRPr="005513D2">
        <w:rPr>
          <w:b/>
          <w:sz w:val="32"/>
          <w:szCs w:val="32"/>
          <w:lang w:val="en-US"/>
        </w:rPr>
        <w:t>institution</w:t>
      </w:r>
      <w:r w:rsidRPr="005513D2">
        <w:rPr>
          <w:b/>
          <w:sz w:val="32"/>
          <w:szCs w:val="32"/>
        </w:rPr>
        <w:t xml:space="preserve"> </w:t>
      </w:r>
    </w:p>
    <w:p w14:paraId="4DE9F988" w14:textId="77777777" w:rsidR="00596593" w:rsidRPr="005513D2" w:rsidRDefault="00596593" w:rsidP="00596593">
      <w:pPr>
        <w:pStyle w:val="af3"/>
        <w:ind w:left="660"/>
        <w:rPr>
          <w:spacing w:val="-5"/>
        </w:rPr>
      </w:pPr>
    </w:p>
    <w:p w14:paraId="2416AF0C" w14:textId="5BA1A80B" w:rsidR="00596593" w:rsidRPr="00823875" w:rsidRDefault="00596593" w:rsidP="00596593">
      <w:pPr>
        <w:pStyle w:val="af3"/>
        <w:ind w:left="0"/>
        <w:jc w:val="center"/>
        <w:rPr>
          <w:spacing w:val="-5"/>
          <w:sz w:val="24"/>
          <w:szCs w:val="24"/>
          <w:lang w:val="ru-RU"/>
        </w:rPr>
      </w:pPr>
      <w:r w:rsidRPr="00823875">
        <w:rPr>
          <w:spacing w:val="-5"/>
          <w:sz w:val="24"/>
          <w:szCs w:val="24"/>
        </w:rPr>
        <w:t>Спеціальність</w:t>
      </w:r>
      <w:r w:rsidRPr="00823875">
        <w:rPr>
          <w:spacing w:val="-5"/>
          <w:sz w:val="24"/>
          <w:szCs w:val="24"/>
          <w:lang w:val="ru-RU"/>
        </w:rPr>
        <w:t xml:space="preserve"> </w:t>
      </w:r>
      <w:r w:rsidR="0002566D">
        <w:rPr>
          <w:spacing w:val="-5"/>
          <w:sz w:val="24"/>
          <w:szCs w:val="24"/>
          <w:lang w:val="ru-RU"/>
        </w:rPr>
        <w:t>073 - Менеджмент</w:t>
      </w:r>
    </w:p>
    <w:p w14:paraId="00313060" w14:textId="77777777" w:rsidR="0002566D" w:rsidRDefault="00596593" w:rsidP="00596593">
      <w:pPr>
        <w:pStyle w:val="af3"/>
        <w:ind w:left="0"/>
        <w:jc w:val="center"/>
        <w:rPr>
          <w:sz w:val="24"/>
          <w:szCs w:val="24"/>
          <w:lang w:val="ru-RU"/>
        </w:rPr>
      </w:pPr>
      <w:r w:rsidRPr="00823875">
        <w:rPr>
          <w:sz w:val="24"/>
          <w:szCs w:val="24"/>
        </w:rPr>
        <w:t>освітньо</w:t>
      </w:r>
      <w:r w:rsidR="0002566D">
        <w:rPr>
          <w:sz w:val="24"/>
          <w:szCs w:val="24"/>
        </w:rPr>
        <w:t xml:space="preserve">-професійна програма –  Менеджмент закладів охорони </w:t>
      </w:r>
      <w:proofErr w:type="spellStart"/>
      <w:r w:rsidR="0002566D">
        <w:rPr>
          <w:sz w:val="24"/>
          <w:szCs w:val="24"/>
        </w:rPr>
        <w:t>здоров</w:t>
      </w:r>
      <w:proofErr w:type="spellEnd"/>
      <w:r w:rsidR="0002566D" w:rsidRPr="0002566D">
        <w:rPr>
          <w:sz w:val="24"/>
          <w:szCs w:val="24"/>
          <w:lang w:val="ru-RU"/>
        </w:rPr>
        <w:t>’</w:t>
      </w:r>
      <w:r w:rsidR="0002566D">
        <w:rPr>
          <w:sz w:val="24"/>
          <w:szCs w:val="24"/>
          <w:lang w:val="ru-RU"/>
        </w:rPr>
        <w:t>я</w:t>
      </w:r>
      <w:r w:rsidRPr="00823875">
        <w:rPr>
          <w:sz w:val="24"/>
          <w:szCs w:val="24"/>
        </w:rPr>
        <w:t xml:space="preserve"> </w:t>
      </w:r>
      <w:r w:rsidR="0002566D">
        <w:rPr>
          <w:sz w:val="24"/>
          <w:szCs w:val="24"/>
          <w:lang w:val="ru-RU"/>
        </w:rPr>
        <w:t xml:space="preserve"> </w:t>
      </w:r>
      <w:proofErr w:type="spellStart"/>
      <w:r w:rsidR="0002566D">
        <w:rPr>
          <w:sz w:val="24"/>
          <w:szCs w:val="24"/>
          <w:lang w:val="ru-RU"/>
        </w:rPr>
        <w:t>Кваліфікаційна</w:t>
      </w:r>
      <w:proofErr w:type="spellEnd"/>
      <w:r w:rsidR="0002566D">
        <w:rPr>
          <w:sz w:val="24"/>
          <w:szCs w:val="24"/>
          <w:lang w:val="ru-RU"/>
        </w:rPr>
        <w:t xml:space="preserve"> робота   </w:t>
      </w:r>
    </w:p>
    <w:p w14:paraId="3F5B26D8" w14:textId="77777777" w:rsidR="0002566D" w:rsidRDefault="0002566D" w:rsidP="00596593">
      <w:pPr>
        <w:pStyle w:val="af3"/>
        <w:ind w:left="0"/>
        <w:jc w:val="center"/>
        <w:rPr>
          <w:sz w:val="24"/>
          <w:szCs w:val="24"/>
          <w:lang w:val="ru-RU"/>
        </w:rPr>
      </w:pPr>
    </w:p>
    <w:p w14:paraId="14D691FA" w14:textId="77777777" w:rsidR="0002566D" w:rsidRDefault="0002566D" w:rsidP="00596593">
      <w:pPr>
        <w:pStyle w:val="af3"/>
        <w:ind w:left="0"/>
        <w:jc w:val="center"/>
        <w:rPr>
          <w:sz w:val="24"/>
          <w:szCs w:val="24"/>
          <w:lang w:val="ru-RU"/>
        </w:rPr>
      </w:pPr>
    </w:p>
    <w:p w14:paraId="6500BA09" w14:textId="77777777" w:rsidR="0002566D" w:rsidRDefault="0002566D" w:rsidP="00596593">
      <w:pPr>
        <w:pStyle w:val="af3"/>
        <w:ind w:left="0"/>
        <w:jc w:val="center"/>
        <w:rPr>
          <w:sz w:val="24"/>
          <w:szCs w:val="24"/>
          <w:lang w:val="ru-RU"/>
        </w:rPr>
      </w:pPr>
    </w:p>
    <w:p w14:paraId="2AA0B2F6" w14:textId="77777777" w:rsidR="0002566D" w:rsidRDefault="0002566D" w:rsidP="00596593">
      <w:pPr>
        <w:pStyle w:val="af3"/>
        <w:ind w:left="0"/>
        <w:jc w:val="center"/>
        <w:rPr>
          <w:sz w:val="24"/>
          <w:szCs w:val="24"/>
          <w:lang w:val="ru-RU"/>
        </w:rPr>
      </w:pPr>
    </w:p>
    <w:p w14:paraId="3345A9A0" w14:textId="33E576EC" w:rsidR="0002566D" w:rsidRDefault="0002566D" w:rsidP="005513D2">
      <w:pPr>
        <w:pStyle w:val="af3"/>
        <w:ind w:left="0"/>
        <w:jc w:val="right"/>
        <w:rPr>
          <w:sz w:val="24"/>
          <w:szCs w:val="24"/>
          <w:lang w:val="ru-RU"/>
        </w:rPr>
      </w:pPr>
      <w:proofErr w:type="spellStart"/>
      <w:r>
        <w:rPr>
          <w:sz w:val="24"/>
          <w:szCs w:val="24"/>
          <w:lang w:val="ru-RU"/>
        </w:rPr>
        <w:t>Виконав</w:t>
      </w:r>
      <w:proofErr w:type="spellEnd"/>
      <w:r>
        <w:rPr>
          <w:sz w:val="24"/>
          <w:szCs w:val="24"/>
          <w:lang w:val="ru-RU"/>
        </w:rPr>
        <w:t xml:space="preserve"> студент </w:t>
      </w:r>
      <w:proofErr w:type="spellStart"/>
      <w:r>
        <w:rPr>
          <w:sz w:val="24"/>
          <w:szCs w:val="24"/>
          <w:lang w:val="ru-RU"/>
        </w:rPr>
        <w:t>групи</w:t>
      </w:r>
      <w:proofErr w:type="spellEnd"/>
      <w:r>
        <w:rPr>
          <w:sz w:val="24"/>
          <w:szCs w:val="24"/>
          <w:lang w:val="ru-RU"/>
        </w:rPr>
        <w:t xml:space="preserve"> </w:t>
      </w:r>
    </w:p>
    <w:p w14:paraId="0159D7AB" w14:textId="2521FD01" w:rsidR="0002566D" w:rsidRDefault="0002566D" w:rsidP="005513D2">
      <w:pPr>
        <w:pStyle w:val="af3"/>
        <w:ind w:left="0"/>
        <w:jc w:val="right"/>
        <w:rPr>
          <w:sz w:val="24"/>
          <w:szCs w:val="24"/>
          <w:lang w:val="ru-RU"/>
        </w:rPr>
      </w:pPr>
      <w:r>
        <w:rPr>
          <w:sz w:val="24"/>
          <w:szCs w:val="24"/>
          <w:lang w:val="ru-RU"/>
        </w:rPr>
        <w:t xml:space="preserve">МЗОЗ </w:t>
      </w:r>
      <w:proofErr w:type="spellStart"/>
      <w:r>
        <w:rPr>
          <w:sz w:val="24"/>
          <w:szCs w:val="24"/>
          <w:lang w:val="ru-RU"/>
        </w:rPr>
        <w:t>змхм</w:t>
      </w:r>
      <w:proofErr w:type="spellEnd"/>
      <w:r>
        <w:rPr>
          <w:sz w:val="24"/>
          <w:szCs w:val="24"/>
          <w:lang w:val="ru-RU"/>
        </w:rPr>
        <w:t xml:space="preserve"> -21</w:t>
      </w:r>
    </w:p>
    <w:p w14:paraId="76CB5031" w14:textId="163B3A2D" w:rsidR="00B2220A" w:rsidRDefault="0002566D" w:rsidP="005513D2">
      <w:pPr>
        <w:pStyle w:val="af3"/>
        <w:ind w:left="0"/>
        <w:jc w:val="right"/>
        <w:rPr>
          <w:sz w:val="24"/>
          <w:szCs w:val="24"/>
          <w:lang w:val="ru-RU"/>
        </w:rPr>
      </w:pPr>
      <w:r>
        <w:rPr>
          <w:sz w:val="24"/>
          <w:szCs w:val="24"/>
          <w:lang w:val="ru-RU"/>
        </w:rPr>
        <w:t xml:space="preserve">Л.А. </w:t>
      </w:r>
      <w:proofErr w:type="spellStart"/>
      <w:r w:rsidR="00B2220A">
        <w:rPr>
          <w:sz w:val="24"/>
          <w:szCs w:val="24"/>
          <w:lang w:val="ru-RU"/>
        </w:rPr>
        <w:t>Радзивілюк</w:t>
      </w:r>
      <w:proofErr w:type="spellEnd"/>
      <w:r w:rsidR="00B2220A">
        <w:rPr>
          <w:sz w:val="24"/>
          <w:szCs w:val="24"/>
          <w:lang w:val="ru-RU"/>
        </w:rPr>
        <w:t xml:space="preserve"> </w:t>
      </w:r>
    </w:p>
    <w:p w14:paraId="02CEA72C" w14:textId="77777777" w:rsidR="00B2220A" w:rsidRDefault="00B2220A" w:rsidP="005513D2">
      <w:pPr>
        <w:pStyle w:val="af3"/>
        <w:ind w:left="0"/>
        <w:jc w:val="right"/>
        <w:rPr>
          <w:sz w:val="24"/>
          <w:szCs w:val="24"/>
          <w:lang w:val="ru-RU"/>
        </w:rPr>
      </w:pPr>
    </w:p>
    <w:p w14:paraId="2A95B826" w14:textId="77777777" w:rsidR="00B2220A" w:rsidRDefault="00B2220A" w:rsidP="005513D2">
      <w:pPr>
        <w:pStyle w:val="af3"/>
        <w:ind w:left="0"/>
        <w:jc w:val="right"/>
        <w:rPr>
          <w:sz w:val="24"/>
          <w:szCs w:val="24"/>
          <w:lang w:val="ru-RU"/>
        </w:rPr>
      </w:pPr>
    </w:p>
    <w:p w14:paraId="6E675FBD" w14:textId="38C409BE" w:rsidR="00B2220A" w:rsidRDefault="00B2220A" w:rsidP="005513D2">
      <w:pPr>
        <w:pStyle w:val="af3"/>
        <w:ind w:left="0"/>
        <w:jc w:val="right"/>
        <w:rPr>
          <w:sz w:val="24"/>
          <w:szCs w:val="24"/>
          <w:lang w:val="ru-RU"/>
        </w:rPr>
      </w:pPr>
      <w:proofErr w:type="spellStart"/>
      <w:r>
        <w:rPr>
          <w:sz w:val="24"/>
          <w:szCs w:val="24"/>
          <w:lang w:val="ru-RU"/>
        </w:rPr>
        <w:t>Науковий</w:t>
      </w:r>
      <w:proofErr w:type="spellEnd"/>
      <w:r>
        <w:rPr>
          <w:sz w:val="24"/>
          <w:szCs w:val="24"/>
          <w:lang w:val="ru-RU"/>
        </w:rPr>
        <w:t xml:space="preserve"> </w:t>
      </w:r>
      <w:proofErr w:type="spellStart"/>
      <w:r>
        <w:rPr>
          <w:sz w:val="24"/>
          <w:szCs w:val="24"/>
          <w:lang w:val="ru-RU"/>
        </w:rPr>
        <w:t>керівник</w:t>
      </w:r>
      <w:proofErr w:type="spellEnd"/>
      <w:r>
        <w:rPr>
          <w:sz w:val="24"/>
          <w:szCs w:val="24"/>
          <w:lang w:val="ru-RU"/>
        </w:rPr>
        <w:t>:</w:t>
      </w:r>
    </w:p>
    <w:p w14:paraId="288CD0F8" w14:textId="418E1E69" w:rsidR="00B2220A" w:rsidRDefault="00B2220A" w:rsidP="005513D2">
      <w:pPr>
        <w:pStyle w:val="af3"/>
        <w:ind w:left="0"/>
        <w:jc w:val="right"/>
        <w:rPr>
          <w:sz w:val="24"/>
          <w:szCs w:val="24"/>
          <w:lang w:val="ru-RU"/>
        </w:rPr>
      </w:pPr>
      <w:r>
        <w:rPr>
          <w:sz w:val="24"/>
          <w:szCs w:val="24"/>
          <w:lang w:val="ru-RU"/>
        </w:rPr>
        <w:t>д.е.н</w:t>
      </w:r>
      <w:r w:rsidR="0002566D">
        <w:rPr>
          <w:sz w:val="24"/>
          <w:szCs w:val="24"/>
          <w:lang w:val="ru-RU"/>
        </w:rPr>
        <w:t xml:space="preserve">, </w:t>
      </w:r>
      <w:proofErr w:type="spellStart"/>
      <w:r w:rsidR="0002566D">
        <w:rPr>
          <w:sz w:val="24"/>
          <w:szCs w:val="24"/>
          <w:lang w:val="ru-RU"/>
        </w:rPr>
        <w:t>професор</w:t>
      </w:r>
      <w:proofErr w:type="spellEnd"/>
      <w:r w:rsidR="0002566D">
        <w:rPr>
          <w:sz w:val="24"/>
          <w:szCs w:val="24"/>
          <w:lang w:val="ru-RU"/>
        </w:rPr>
        <w:t>, А.Ф. Мельник</w:t>
      </w:r>
    </w:p>
    <w:p w14:paraId="62D6618D" w14:textId="77777777" w:rsidR="00B2220A" w:rsidRDefault="00B2220A" w:rsidP="00596593">
      <w:pPr>
        <w:pStyle w:val="af3"/>
        <w:ind w:left="0"/>
        <w:jc w:val="center"/>
        <w:rPr>
          <w:sz w:val="24"/>
          <w:szCs w:val="24"/>
          <w:lang w:val="ru-RU"/>
        </w:rPr>
      </w:pPr>
    </w:p>
    <w:p w14:paraId="406A918E" w14:textId="77777777" w:rsidR="00B2220A" w:rsidRDefault="00B2220A" w:rsidP="00596593">
      <w:pPr>
        <w:pStyle w:val="af3"/>
        <w:ind w:left="0"/>
        <w:jc w:val="center"/>
        <w:rPr>
          <w:sz w:val="24"/>
          <w:szCs w:val="24"/>
          <w:lang w:val="ru-RU"/>
        </w:rPr>
      </w:pPr>
    </w:p>
    <w:p w14:paraId="7572D0AA" w14:textId="77777777" w:rsidR="00B2220A" w:rsidRDefault="00B2220A" w:rsidP="00596593">
      <w:pPr>
        <w:pStyle w:val="af3"/>
        <w:ind w:left="0"/>
        <w:jc w:val="center"/>
        <w:rPr>
          <w:sz w:val="24"/>
          <w:szCs w:val="24"/>
          <w:lang w:val="ru-RU"/>
        </w:rPr>
      </w:pPr>
    </w:p>
    <w:p w14:paraId="596C6D63" w14:textId="77777777" w:rsidR="00B2220A" w:rsidRDefault="00B2220A" w:rsidP="00596593">
      <w:pPr>
        <w:pStyle w:val="af3"/>
        <w:ind w:left="0"/>
        <w:jc w:val="center"/>
        <w:rPr>
          <w:sz w:val="24"/>
          <w:szCs w:val="24"/>
          <w:lang w:val="ru-RU"/>
        </w:rPr>
      </w:pPr>
    </w:p>
    <w:p w14:paraId="292A51D7" w14:textId="77777777" w:rsidR="00B2220A" w:rsidRDefault="00B2220A" w:rsidP="00596593">
      <w:pPr>
        <w:pStyle w:val="af3"/>
        <w:ind w:left="0"/>
        <w:jc w:val="center"/>
        <w:rPr>
          <w:sz w:val="24"/>
          <w:szCs w:val="24"/>
          <w:lang w:val="ru-RU"/>
        </w:rPr>
      </w:pPr>
    </w:p>
    <w:p w14:paraId="295C4441" w14:textId="77777777" w:rsidR="00B2220A" w:rsidRDefault="00B2220A" w:rsidP="00596593">
      <w:pPr>
        <w:pStyle w:val="af3"/>
        <w:ind w:left="0"/>
        <w:jc w:val="center"/>
        <w:rPr>
          <w:sz w:val="24"/>
          <w:szCs w:val="24"/>
          <w:lang w:val="ru-RU"/>
        </w:rPr>
      </w:pPr>
    </w:p>
    <w:p w14:paraId="1BB3C8BE" w14:textId="77777777" w:rsidR="00B2220A" w:rsidRDefault="00B2220A" w:rsidP="00596593">
      <w:pPr>
        <w:pStyle w:val="af3"/>
        <w:ind w:left="0"/>
        <w:jc w:val="center"/>
        <w:rPr>
          <w:sz w:val="24"/>
          <w:szCs w:val="24"/>
          <w:lang w:val="ru-RU"/>
        </w:rPr>
      </w:pPr>
    </w:p>
    <w:p w14:paraId="15657CFE" w14:textId="77777777" w:rsidR="00B2220A" w:rsidRDefault="00B2220A" w:rsidP="00596593">
      <w:pPr>
        <w:pStyle w:val="af3"/>
        <w:ind w:left="0"/>
        <w:jc w:val="center"/>
        <w:rPr>
          <w:sz w:val="24"/>
          <w:szCs w:val="24"/>
          <w:lang w:val="ru-RU"/>
        </w:rPr>
      </w:pPr>
    </w:p>
    <w:p w14:paraId="5EF2FF5D" w14:textId="77777777" w:rsidR="00B2220A" w:rsidRDefault="00B2220A" w:rsidP="005513D2">
      <w:pPr>
        <w:pStyle w:val="af3"/>
        <w:ind w:left="0"/>
        <w:jc w:val="left"/>
        <w:rPr>
          <w:sz w:val="24"/>
          <w:szCs w:val="24"/>
          <w:lang w:val="ru-RU"/>
        </w:rPr>
      </w:pPr>
      <w:r>
        <w:rPr>
          <w:sz w:val="24"/>
          <w:szCs w:val="24"/>
          <w:lang w:val="ru-RU"/>
        </w:rPr>
        <w:t xml:space="preserve"> </w:t>
      </w:r>
      <w:proofErr w:type="spellStart"/>
      <w:r>
        <w:rPr>
          <w:sz w:val="24"/>
          <w:szCs w:val="24"/>
          <w:lang w:val="ru-RU"/>
        </w:rPr>
        <w:t>Кваліфікаційну</w:t>
      </w:r>
      <w:proofErr w:type="spellEnd"/>
      <w:r>
        <w:rPr>
          <w:sz w:val="24"/>
          <w:szCs w:val="24"/>
          <w:lang w:val="ru-RU"/>
        </w:rPr>
        <w:t xml:space="preserve"> роботу</w:t>
      </w:r>
    </w:p>
    <w:p w14:paraId="0DE9EC8B" w14:textId="04BF4FE0" w:rsidR="00B2220A" w:rsidRDefault="00B2220A" w:rsidP="005513D2">
      <w:pPr>
        <w:pStyle w:val="af3"/>
        <w:ind w:left="0"/>
        <w:jc w:val="left"/>
        <w:rPr>
          <w:sz w:val="24"/>
          <w:szCs w:val="24"/>
          <w:lang w:val="ru-RU"/>
        </w:rPr>
      </w:pPr>
      <w:r>
        <w:rPr>
          <w:sz w:val="24"/>
          <w:szCs w:val="24"/>
          <w:lang w:val="ru-RU"/>
        </w:rPr>
        <w:t xml:space="preserve"> допущено до </w:t>
      </w:r>
      <w:proofErr w:type="spellStart"/>
      <w:r>
        <w:rPr>
          <w:sz w:val="24"/>
          <w:szCs w:val="24"/>
          <w:lang w:val="ru-RU"/>
        </w:rPr>
        <w:t>захисту</w:t>
      </w:r>
      <w:proofErr w:type="spellEnd"/>
      <w:r>
        <w:rPr>
          <w:sz w:val="24"/>
          <w:szCs w:val="24"/>
          <w:lang w:val="ru-RU"/>
        </w:rPr>
        <w:t>:</w:t>
      </w:r>
    </w:p>
    <w:p w14:paraId="011AFFFE" w14:textId="77777777" w:rsidR="00B2220A" w:rsidRDefault="00B2220A" w:rsidP="005513D2">
      <w:pPr>
        <w:pStyle w:val="af3"/>
        <w:ind w:left="0"/>
        <w:jc w:val="left"/>
        <w:rPr>
          <w:sz w:val="24"/>
          <w:szCs w:val="24"/>
          <w:lang w:val="ru-RU"/>
        </w:rPr>
      </w:pPr>
    </w:p>
    <w:p w14:paraId="2216347B" w14:textId="75001236" w:rsidR="00B2220A" w:rsidRDefault="00B2220A" w:rsidP="005513D2">
      <w:pPr>
        <w:pStyle w:val="af3"/>
        <w:ind w:left="0"/>
        <w:jc w:val="left"/>
        <w:rPr>
          <w:sz w:val="24"/>
          <w:szCs w:val="24"/>
          <w:lang w:val="ru-RU"/>
        </w:rPr>
      </w:pPr>
      <w:r>
        <w:rPr>
          <w:sz w:val="24"/>
          <w:szCs w:val="24"/>
          <w:lang w:val="ru-RU"/>
        </w:rPr>
        <w:t xml:space="preserve"> </w:t>
      </w:r>
      <w:proofErr w:type="gramStart"/>
      <w:r>
        <w:rPr>
          <w:sz w:val="24"/>
          <w:szCs w:val="24"/>
          <w:lang w:val="ru-RU"/>
        </w:rPr>
        <w:t xml:space="preserve">«  </w:t>
      </w:r>
      <w:proofErr w:type="gramEnd"/>
      <w:r>
        <w:rPr>
          <w:sz w:val="24"/>
          <w:szCs w:val="24"/>
          <w:lang w:val="ru-RU"/>
        </w:rPr>
        <w:t xml:space="preserve">      »                2021р.</w:t>
      </w:r>
    </w:p>
    <w:p w14:paraId="751778E4" w14:textId="77777777" w:rsidR="005513D2" w:rsidRDefault="005513D2" w:rsidP="005513D2">
      <w:pPr>
        <w:pStyle w:val="af3"/>
        <w:ind w:left="0"/>
        <w:jc w:val="left"/>
        <w:rPr>
          <w:sz w:val="24"/>
          <w:szCs w:val="24"/>
          <w:lang w:val="ru-RU"/>
        </w:rPr>
      </w:pPr>
    </w:p>
    <w:p w14:paraId="637B3795" w14:textId="77777777" w:rsidR="005513D2" w:rsidRDefault="005513D2" w:rsidP="005513D2">
      <w:pPr>
        <w:pStyle w:val="af3"/>
        <w:ind w:left="0"/>
        <w:jc w:val="left"/>
        <w:rPr>
          <w:sz w:val="24"/>
          <w:szCs w:val="24"/>
          <w:lang w:val="ru-RU"/>
        </w:rPr>
      </w:pPr>
    </w:p>
    <w:p w14:paraId="40458855" w14:textId="44BB60BE" w:rsidR="00B2220A" w:rsidRDefault="00B2220A" w:rsidP="005513D2">
      <w:pPr>
        <w:pStyle w:val="af3"/>
        <w:ind w:left="0"/>
        <w:jc w:val="left"/>
        <w:rPr>
          <w:sz w:val="24"/>
          <w:szCs w:val="24"/>
          <w:lang w:val="ru-RU"/>
        </w:rPr>
      </w:pPr>
      <w:proofErr w:type="spellStart"/>
      <w:r>
        <w:rPr>
          <w:sz w:val="24"/>
          <w:szCs w:val="24"/>
          <w:lang w:val="ru-RU"/>
        </w:rPr>
        <w:t>Завідувач</w:t>
      </w:r>
      <w:proofErr w:type="spellEnd"/>
      <w:r>
        <w:rPr>
          <w:sz w:val="24"/>
          <w:szCs w:val="24"/>
          <w:lang w:val="ru-RU"/>
        </w:rPr>
        <w:t xml:space="preserve"> </w:t>
      </w:r>
      <w:proofErr w:type="spellStart"/>
      <w:r>
        <w:rPr>
          <w:sz w:val="24"/>
          <w:szCs w:val="24"/>
          <w:lang w:val="ru-RU"/>
        </w:rPr>
        <w:t>кафедри</w:t>
      </w:r>
      <w:proofErr w:type="spellEnd"/>
    </w:p>
    <w:p w14:paraId="05F690A7" w14:textId="77777777" w:rsidR="00B2220A" w:rsidRDefault="00B2220A" w:rsidP="005513D2">
      <w:pPr>
        <w:pStyle w:val="af3"/>
        <w:ind w:left="0"/>
        <w:jc w:val="left"/>
        <w:rPr>
          <w:sz w:val="24"/>
          <w:szCs w:val="24"/>
          <w:lang w:val="ru-RU"/>
        </w:rPr>
      </w:pPr>
    </w:p>
    <w:p w14:paraId="3B2F9DBF" w14:textId="77777777" w:rsidR="00B2220A" w:rsidRDefault="00B2220A" w:rsidP="005513D2">
      <w:pPr>
        <w:pStyle w:val="af3"/>
        <w:ind w:left="0"/>
        <w:jc w:val="left"/>
        <w:rPr>
          <w:sz w:val="24"/>
          <w:szCs w:val="24"/>
          <w:lang w:val="ru-RU"/>
        </w:rPr>
      </w:pPr>
    </w:p>
    <w:p w14:paraId="6FB683F4" w14:textId="4F3F47E1" w:rsidR="00B2220A" w:rsidRDefault="00B2220A" w:rsidP="005513D2">
      <w:pPr>
        <w:pStyle w:val="af3"/>
        <w:ind w:left="0"/>
        <w:jc w:val="left"/>
        <w:rPr>
          <w:sz w:val="24"/>
          <w:szCs w:val="24"/>
          <w:lang w:val="ru-RU"/>
        </w:rPr>
      </w:pPr>
      <w:proofErr w:type="spellStart"/>
      <w:r>
        <w:rPr>
          <w:sz w:val="24"/>
          <w:szCs w:val="24"/>
          <w:lang w:val="ru-RU"/>
        </w:rPr>
        <w:t>М.М.Шкільняк</w:t>
      </w:r>
      <w:proofErr w:type="spellEnd"/>
      <w:r>
        <w:rPr>
          <w:sz w:val="24"/>
          <w:szCs w:val="24"/>
          <w:lang w:val="ru-RU"/>
        </w:rPr>
        <w:t xml:space="preserve"> </w:t>
      </w:r>
    </w:p>
    <w:p w14:paraId="07C94FB5" w14:textId="77777777" w:rsidR="00B2220A" w:rsidRDefault="00B2220A" w:rsidP="00B2220A">
      <w:pPr>
        <w:pStyle w:val="af3"/>
        <w:ind w:left="0"/>
        <w:rPr>
          <w:sz w:val="24"/>
          <w:szCs w:val="24"/>
          <w:lang w:val="ru-RU"/>
        </w:rPr>
      </w:pPr>
    </w:p>
    <w:p w14:paraId="0FA5F295" w14:textId="77777777" w:rsidR="00B2220A" w:rsidRDefault="00B2220A" w:rsidP="00B2220A">
      <w:pPr>
        <w:pStyle w:val="af3"/>
        <w:ind w:left="0"/>
        <w:rPr>
          <w:sz w:val="24"/>
          <w:szCs w:val="24"/>
          <w:lang w:val="ru-RU"/>
        </w:rPr>
      </w:pPr>
    </w:p>
    <w:p w14:paraId="062CE9DA" w14:textId="77777777" w:rsidR="00B2220A" w:rsidRDefault="00B2220A" w:rsidP="00B2220A">
      <w:pPr>
        <w:pStyle w:val="af3"/>
        <w:ind w:left="0"/>
        <w:rPr>
          <w:sz w:val="24"/>
          <w:szCs w:val="24"/>
          <w:lang w:val="ru-RU"/>
        </w:rPr>
      </w:pPr>
    </w:p>
    <w:p w14:paraId="1F065C5F" w14:textId="77777777" w:rsidR="005513D2" w:rsidRDefault="005513D2" w:rsidP="00EC358C">
      <w:pPr>
        <w:pStyle w:val="af3"/>
        <w:ind w:left="0"/>
        <w:jc w:val="center"/>
        <w:rPr>
          <w:sz w:val="24"/>
          <w:szCs w:val="24"/>
          <w:lang w:val="ru-RU"/>
        </w:rPr>
      </w:pPr>
    </w:p>
    <w:p w14:paraId="5BE6B0B4" w14:textId="77777777" w:rsidR="005513D2" w:rsidRDefault="005513D2" w:rsidP="00EC358C">
      <w:pPr>
        <w:pStyle w:val="af3"/>
        <w:ind w:left="0"/>
        <w:jc w:val="center"/>
        <w:rPr>
          <w:sz w:val="24"/>
          <w:szCs w:val="24"/>
          <w:lang w:val="ru-RU"/>
        </w:rPr>
      </w:pPr>
    </w:p>
    <w:p w14:paraId="154634A1" w14:textId="4511EE10" w:rsidR="00596593" w:rsidRPr="0002566D" w:rsidRDefault="00B2220A" w:rsidP="00EC358C">
      <w:pPr>
        <w:pStyle w:val="af3"/>
        <w:ind w:left="0"/>
        <w:jc w:val="center"/>
        <w:rPr>
          <w:sz w:val="24"/>
          <w:szCs w:val="24"/>
        </w:rPr>
      </w:pPr>
      <w:proofErr w:type="spellStart"/>
      <w:r>
        <w:rPr>
          <w:sz w:val="24"/>
          <w:szCs w:val="24"/>
          <w:lang w:val="ru-RU"/>
        </w:rPr>
        <w:t>Тернопіль</w:t>
      </w:r>
      <w:proofErr w:type="spellEnd"/>
      <w:r>
        <w:rPr>
          <w:sz w:val="24"/>
          <w:szCs w:val="24"/>
          <w:lang w:val="ru-RU"/>
        </w:rPr>
        <w:t xml:space="preserve"> 2021</w:t>
      </w:r>
    </w:p>
    <w:p w14:paraId="415DD317" w14:textId="77777777" w:rsidR="00596593" w:rsidRPr="00823875" w:rsidRDefault="00596593" w:rsidP="00596593">
      <w:pPr>
        <w:pStyle w:val="af3"/>
        <w:ind w:left="0"/>
        <w:jc w:val="center"/>
        <w:rPr>
          <w:sz w:val="24"/>
          <w:szCs w:val="24"/>
        </w:rPr>
      </w:pPr>
    </w:p>
    <w:p w14:paraId="78BC55B5" w14:textId="464CF4C7" w:rsidR="002C4791" w:rsidRPr="00887C59" w:rsidRDefault="00596593" w:rsidP="002C4791">
      <w:pPr>
        <w:pStyle w:val="2"/>
        <w:rPr>
          <w:lang w:val="uk-UA"/>
        </w:rPr>
      </w:pPr>
      <w:r w:rsidRPr="00823875">
        <w:rPr>
          <w:sz w:val="24"/>
          <w:szCs w:val="24"/>
        </w:rPr>
        <w:br w:type="page"/>
      </w:r>
    </w:p>
    <w:p w14:paraId="4DF16A64" w14:textId="7CCD2FDF" w:rsidR="00831E19" w:rsidRPr="004029F9" w:rsidRDefault="008174E5" w:rsidP="002C4791">
      <w:pPr>
        <w:spacing w:after="160" w:line="259" w:lineRule="auto"/>
        <w:jc w:val="center"/>
        <w:rPr>
          <w:rFonts w:ascii="Times New Roman" w:hAnsi="Times New Roman" w:cs="Times New Roman"/>
          <w:b/>
          <w:bCs/>
          <w:sz w:val="28"/>
          <w:szCs w:val="28"/>
        </w:rPr>
      </w:pPr>
      <w:r w:rsidRPr="004029F9">
        <w:rPr>
          <w:rFonts w:ascii="Times New Roman" w:hAnsi="Times New Roman" w:cs="Times New Roman"/>
          <w:b/>
          <w:bCs/>
          <w:sz w:val="28"/>
          <w:szCs w:val="28"/>
        </w:rPr>
        <w:lastRenderedPageBreak/>
        <w:t>ЗМІСТ</w:t>
      </w:r>
    </w:p>
    <w:p w14:paraId="1405828D" w14:textId="326E0C14" w:rsidR="008174E5" w:rsidRPr="00887C59" w:rsidRDefault="008174E5" w:rsidP="008174E5">
      <w:pPr>
        <w:spacing w:after="0" w:line="360" w:lineRule="auto"/>
        <w:jc w:val="center"/>
        <w:rPr>
          <w:rFonts w:ascii="Times New Roman" w:hAnsi="Times New Roman" w:cs="Times New Roman"/>
          <w:sz w:val="28"/>
          <w:szCs w:val="28"/>
        </w:rPr>
      </w:pPr>
    </w:p>
    <w:p w14:paraId="42D21F3A" w14:textId="5445C344" w:rsidR="008174E5" w:rsidRPr="002C4791" w:rsidRDefault="008174E5" w:rsidP="008174E5">
      <w:pPr>
        <w:spacing w:after="0" w:line="360" w:lineRule="auto"/>
        <w:rPr>
          <w:rFonts w:ascii="Times New Roman" w:hAnsi="Times New Roman" w:cs="Times New Roman"/>
          <w:sz w:val="28"/>
          <w:szCs w:val="28"/>
          <w:lang w:val="uk-UA"/>
        </w:rPr>
      </w:pPr>
      <w:proofErr w:type="spellStart"/>
      <w:r w:rsidRPr="00887C59">
        <w:rPr>
          <w:rFonts w:ascii="Times New Roman" w:hAnsi="Times New Roman" w:cs="Times New Roman"/>
          <w:sz w:val="28"/>
          <w:szCs w:val="28"/>
        </w:rPr>
        <w:t>Вступ</w:t>
      </w:r>
      <w:proofErr w:type="spellEnd"/>
      <w:r w:rsidR="002C4791">
        <w:rPr>
          <w:rFonts w:ascii="Times New Roman" w:hAnsi="Times New Roman" w:cs="Times New Roman"/>
          <w:sz w:val="28"/>
          <w:szCs w:val="28"/>
          <w:lang w:val="uk-UA"/>
        </w:rPr>
        <w:t xml:space="preserve"> …………………………………………………………………………</w:t>
      </w:r>
      <w:proofErr w:type="gramStart"/>
      <w:r w:rsidR="002C4791">
        <w:rPr>
          <w:rFonts w:ascii="Times New Roman" w:hAnsi="Times New Roman" w:cs="Times New Roman"/>
          <w:sz w:val="28"/>
          <w:szCs w:val="28"/>
          <w:lang w:val="uk-UA"/>
        </w:rPr>
        <w:t>…….</w:t>
      </w:r>
      <w:proofErr w:type="gramEnd"/>
      <w:r w:rsidR="002C4791">
        <w:rPr>
          <w:rFonts w:ascii="Times New Roman" w:hAnsi="Times New Roman" w:cs="Times New Roman"/>
          <w:sz w:val="28"/>
          <w:szCs w:val="28"/>
          <w:lang w:val="uk-UA"/>
        </w:rPr>
        <w:t>.  3</w:t>
      </w:r>
    </w:p>
    <w:p w14:paraId="418B5060" w14:textId="795502F5" w:rsidR="00831E19" w:rsidRPr="00887C59" w:rsidRDefault="00831E19" w:rsidP="00831E19">
      <w:pPr>
        <w:spacing w:after="0" w:line="360" w:lineRule="auto"/>
        <w:jc w:val="both"/>
        <w:rPr>
          <w:rFonts w:ascii="Times New Roman" w:hAnsi="Times New Roman" w:cs="Times New Roman"/>
          <w:sz w:val="28"/>
          <w:szCs w:val="28"/>
        </w:rPr>
      </w:pPr>
      <w:r w:rsidRPr="00887C59">
        <w:rPr>
          <w:rFonts w:ascii="Times New Roman" w:hAnsi="Times New Roman" w:cs="Times New Roman"/>
          <w:sz w:val="28"/>
          <w:szCs w:val="28"/>
          <w:lang w:val="uk-UA"/>
        </w:rPr>
        <w:t>Розділ 1.Теоретичні засади</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стратегічного планування розвитку закладу охорони </w:t>
      </w:r>
      <w:proofErr w:type="spellStart"/>
      <w:r w:rsidRPr="00887C59">
        <w:rPr>
          <w:rFonts w:ascii="Times New Roman" w:hAnsi="Times New Roman" w:cs="Times New Roman"/>
          <w:sz w:val="28"/>
          <w:szCs w:val="28"/>
          <w:lang w:val="uk-UA"/>
        </w:rPr>
        <w:t>здоров</w:t>
      </w:r>
      <w:proofErr w:type="spellEnd"/>
      <w:r w:rsidRPr="00887C59">
        <w:rPr>
          <w:rFonts w:ascii="Times New Roman" w:hAnsi="Times New Roman" w:cs="Times New Roman"/>
          <w:sz w:val="28"/>
          <w:szCs w:val="28"/>
        </w:rPr>
        <w:t>’я</w:t>
      </w:r>
    </w:p>
    <w:p w14:paraId="7B8B89E4" w14:textId="29B1C5E7" w:rsidR="006918C1" w:rsidRDefault="00831E19"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1.1</w:t>
      </w:r>
      <w:r w:rsidR="008174E5" w:rsidRPr="00887C59">
        <w:rPr>
          <w:rFonts w:ascii="Times New Roman" w:hAnsi="Times New Roman" w:cs="Times New Roman"/>
          <w:sz w:val="28"/>
          <w:szCs w:val="28"/>
        </w:rPr>
        <w:t xml:space="preserve">. </w:t>
      </w:r>
      <w:r w:rsidRPr="00887C59">
        <w:rPr>
          <w:rFonts w:ascii="Times New Roman" w:hAnsi="Times New Roman" w:cs="Times New Roman"/>
          <w:sz w:val="28"/>
          <w:szCs w:val="28"/>
          <w:lang w:val="uk-UA"/>
        </w:rPr>
        <w:t>Стратегічне планування як складова стратегічного менеджменту</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організації</w:t>
      </w:r>
      <w:r w:rsidR="006918C1">
        <w:rPr>
          <w:rFonts w:ascii="Times New Roman" w:hAnsi="Times New Roman" w:cs="Times New Roman"/>
          <w:sz w:val="28"/>
          <w:szCs w:val="28"/>
        </w:rPr>
        <w:t>……………………………………………………………………………</w:t>
      </w:r>
      <w:r w:rsidR="006918C1" w:rsidRPr="006918C1">
        <w:rPr>
          <w:rFonts w:ascii="Times New Roman" w:hAnsi="Times New Roman" w:cs="Times New Roman"/>
          <w:sz w:val="28"/>
          <w:szCs w:val="28"/>
        </w:rPr>
        <w:t>.6</w:t>
      </w:r>
      <w:r w:rsidRPr="00887C59">
        <w:rPr>
          <w:rFonts w:ascii="Times New Roman" w:hAnsi="Times New Roman" w:cs="Times New Roman"/>
          <w:sz w:val="28"/>
          <w:szCs w:val="28"/>
          <w:lang w:val="uk-UA"/>
        </w:rPr>
        <w:t xml:space="preserve"> </w:t>
      </w:r>
    </w:p>
    <w:p w14:paraId="189748BF" w14:textId="3D14D8C3" w:rsidR="00831E19" w:rsidRPr="006918C1" w:rsidRDefault="00831E19" w:rsidP="00831E19">
      <w:pPr>
        <w:spacing w:after="0" w:line="360" w:lineRule="auto"/>
        <w:jc w:val="both"/>
        <w:rPr>
          <w:rFonts w:ascii="Times New Roman" w:hAnsi="Times New Roman" w:cs="Times New Roman"/>
          <w:sz w:val="28"/>
          <w:szCs w:val="28"/>
        </w:rPr>
      </w:pPr>
      <w:r w:rsidRPr="00887C59">
        <w:rPr>
          <w:rFonts w:ascii="Times New Roman" w:hAnsi="Times New Roman" w:cs="Times New Roman"/>
          <w:sz w:val="28"/>
          <w:szCs w:val="28"/>
          <w:lang w:val="uk-UA"/>
        </w:rPr>
        <w:t xml:space="preserve">1.2. Моделі стратегічного планування </w:t>
      </w:r>
      <w:r w:rsidR="006918C1">
        <w:rPr>
          <w:rFonts w:ascii="Times New Roman" w:hAnsi="Times New Roman" w:cs="Times New Roman"/>
          <w:sz w:val="28"/>
          <w:szCs w:val="28"/>
        </w:rPr>
        <w:t>…</w:t>
      </w:r>
      <w:r w:rsidR="006918C1" w:rsidRPr="006918C1">
        <w:rPr>
          <w:rFonts w:ascii="Times New Roman" w:hAnsi="Times New Roman" w:cs="Times New Roman"/>
          <w:sz w:val="28"/>
          <w:szCs w:val="28"/>
        </w:rPr>
        <w:t>………………………………………… 12</w:t>
      </w:r>
    </w:p>
    <w:p w14:paraId="7ECE8101" w14:textId="2C5ED68E" w:rsidR="00831E19" w:rsidRPr="00C2714E" w:rsidRDefault="00831E19" w:rsidP="00831E19">
      <w:pPr>
        <w:spacing w:after="0" w:line="360" w:lineRule="auto"/>
        <w:jc w:val="both"/>
        <w:rPr>
          <w:rFonts w:ascii="Times New Roman" w:hAnsi="Times New Roman" w:cs="Times New Roman"/>
          <w:sz w:val="28"/>
          <w:szCs w:val="28"/>
        </w:rPr>
      </w:pPr>
      <w:r w:rsidRPr="00887C59">
        <w:rPr>
          <w:rFonts w:ascii="Times New Roman" w:hAnsi="Times New Roman" w:cs="Times New Roman"/>
          <w:sz w:val="28"/>
          <w:szCs w:val="28"/>
          <w:lang w:val="uk-UA"/>
        </w:rPr>
        <w:t xml:space="preserve"> Висновки до розділу 1</w:t>
      </w:r>
      <w:r w:rsidR="006918C1" w:rsidRPr="006918C1">
        <w:rPr>
          <w:rFonts w:ascii="Times New Roman" w:hAnsi="Times New Roman" w:cs="Times New Roman"/>
          <w:sz w:val="28"/>
          <w:szCs w:val="28"/>
        </w:rPr>
        <w:t xml:space="preserve"> </w:t>
      </w:r>
      <w:r w:rsidR="006918C1" w:rsidRPr="00C2714E">
        <w:rPr>
          <w:rFonts w:ascii="Times New Roman" w:hAnsi="Times New Roman" w:cs="Times New Roman"/>
          <w:sz w:val="28"/>
          <w:szCs w:val="28"/>
        </w:rPr>
        <w:t>……………………………………………………………. 17</w:t>
      </w:r>
    </w:p>
    <w:p w14:paraId="5337F75A" w14:textId="22DDA125" w:rsidR="00831E19" w:rsidRPr="006918C1" w:rsidRDefault="00831E19" w:rsidP="00831E19">
      <w:pPr>
        <w:spacing w:after="0" w:line="360" w:lineRule="auto"/>
        <w:jc w:val="both"/>
        <w:rPr>
          <w:rFonts w:ascii="Times New Roman" w:hAnsi="Times New Roman" w:cs="Times New Roman"/>
          <w:sz w:val="28"/>
          <w:szCs w:val="28"/>
        </w:rPr>
      </w:pPr>
      <w:r w:rsidRPr="00887C59">
        <w:rPr>
          <w:rFonts w:ascii="Times New Roman" w:hAnsi="Times New Roman" w:cs="Times New Roman"/>
          <w:sz w:val="28"/>
          <w:szCs w:val="28"/>
          <w:lang w:val="uk-UA"/>
        </w:rPr>
        <w:t xml:space="preserve"> Розділ 2.</w:t>
      </w:r>
      <w:r w:rsidR="00EC358C" w:rsidRPr="00EC358C">
        <w:rPr>
          <w:rFonts w:ascii="Times New Roman" w:hAnsi="Times New Roman" w:cs="Times New Roman"/>
          <w:sz w:val="28"/>
          <w:szCs w:val="28"/>
        </w:rPr>
        <w:t xml:space="preserve"> </w:t>
      </w:r>
      <w:r w:rsidRPr="00887C59">
        <w:rPr>
          <w:rFonts w:ascii="Times New Roman" w:hAnsi="Times New Roman" w:cs="Times New Roman"/>
          <w:sz w:val="28"/>
          <w:szCs w:val="28"/>
          <w:lang w:val="uk-UA"/>
        </w:rPr>
        <w:t xml:space="preserve">Системний аналіз середовища досліджуваного закладу охорони </w:t>
      </w:r>
      <w:proofErr w:type="spellStart"/>
      <w:r w:rsidRPr="00887C59">
        <w:rPr>
          <w:rFonts w:ascii="Times New Roman" w:hAnsi="Times New Roman" w:cs="Times New Roman"/>
          <w:sz w:val="28"/>
          <w:szCs w:val="28"/>
          <w:lang w:val="uk-UA"/>
        </w:rPr>
        <w:t>здоров</w:t>
      </w:r>
      <w:proofErr w:type="spellEnd"/>
      <w:r w:rsidRPr="00887C59">
        <w:rPr>
          <w:rFonts w:ascii="Times New Roman" w:hAnsi="Times New Roman" w:cs="Times New Roman"/>
          <w:sz w:val="28"/>
          <w:szCs w:val="28"/>
        </w:rPr>
        <w:t>’</w:t>
      </w:r>
      <w:r w:rsidRPr="00887C59">
        <w:rPr>
          <w:rFonts w:ascii="Times New Roman" w:hAnsi="Times New Roman" w:cs="Times New Roman"/>
          <w:sz w:val="28"/>
          <w:szCs w:val="28"/>
          <w:lang w:val="uk-UA"/>
        </w:rPr>
        <w:t xml:space="preserve">я та практики планування його розвитку </w:t>
      </w:r>
    </w:p>
    <w:p w14:paraId="2519186E" w14:textId="3E1676D6" w:rsidR="00831E19" w:rsidRPr="006918C1" w:rsidRDefault="00831E19" w:rsidP="00831E19">
      <w:pPr>
        <w:spacing w:after="0" w:line="360" w:lineRule="auto"/>
        <w:jc w:val="both"/>
        <w:rPr>
          <w:rFonts w:ascii="Times New Roman" w:hAnsi="Times New Roman" w:cs="Times New Roman"/>
          <w:sz w:val="28"/>
          <w:szCs w:val="28"/>
        </w:rPr>
      </w:pPr>
      <w:r w:rsidRPr="00887C59">
        <w:rPr>
          <w:rFonts w:ascii="Times New Roman" w:hAnsi="Times New Roman" w:cs="Times New Roman"/>
          <w:sz w:val="28"/>
          <w:szCs w:val="28"/>
          <w:lang w:val="uk-UA"/>
        </w:rPr>
        <w:t>2.1.</w:t>
      </w:r>
      <w:r w:rsidR="006918C1" w:rsidRPr="006918C1">
        <w:rPr>
          <w:rFonts w:ascii="Times New Roman" w:hAnsi="Times New Roman" w:cs="Times New Roman"/>
          <w:sz w:val="28"/>
          <w:szCs w:val="28"/>
        </w:rPr>
        <w:t xml:space="preserve"> </w:t>
      </w:r>
      <w:r w:rsidRPr="00887C59">
        <w:rPr>
          <w:rFonts w:ascii="Times New Roman" w:hAnsi="Times New Roman" w:cs="Times New Roman"/>
          <w:sz w:val="28"/>
          <w:szCs w:val="28"/>
          <w:lang w:val="uk-UA"/>
        </w:rPr>
        <w:t xml:space="preserve">Аналіз зовнішнього і внутрішнього середовища досліджуваного закладу охорони </w:t>
      </w:r>
      <w:proofErr w:type="spellStart"/>
      <w:r w:rsidRPr="00887C59">
        <w:rPr>
          <w:rFonts w:ascii="Times New Roman" w:hAnsi="Times New Roman" w:cs="Times New Roman"/>
          <w:sz w:val="28"/>
          <w:szCs w:val="28"/>
          <w:lang w:val="uk-UA"/>
        </w:rPr>
        <w:t>здоров</w:t>
      </w:r>
      <w:proofErr w:type="spellEnd"/>
      <w:r w:rsidRPr="00887C59">
        <w:rPr>
          <w:rFonts w:ascii="Times New Roman" w:hAnsi="Times New Roman" w:cs="Times New Roman"/>
          <w:sz w:val="28"/>
          <w:szCs w:val="28"/>
        </w:rPr>
        <w:t>’</w:t>
      </w:r>
      <w:r w:rsidRPr="00887C59">
        <w:rPr>
          <w:rFonts w:ascii="Times New Roman" w:hAnsi="Times New Roman" w:cs="Times New Roman"/>
          <w:sz w:val="28"/>
          <w:szCs w:val="28"/>
          <w:lang w:val="uk-UA"/>
        </w:rPr>
        <w:t>я</w:t>
      </w:r>
      <w:r w:rsidR="006918C1" w:rsidRPr="006918C1">
        <w:rPr>
          <w:rFonts w:ascii="Times New Roman" w:hAnsi="Times New Roman" w:cs="Times New Roman"/>
          <w:sz w:val="28"/>
          <w:szCs w:val="28"/>
        </w:rPr>
        <w:t xml:space="preserve"> </w:t>
      </w:r>
      <w:r w:rsidR="006918C1">
        <w:rPr>
          <w:rFonts w:ascii="Times New Roman" w:hAnsi="Times New Roman" w:cs="Times New Roman"/>
          <w:sz w:val="28"/>
          <w:szCs w:val="28"/>
        </w:rPr>
        <w:t>…………………………………………………………………</w:t>
      </w:r>
      <w:r w:rsidR="006918C1" w:rsidRPr="006918C1">
        <w:rPr>
          <w:rFonts w:ascii="Times New Roman" w:hAnsi="Times New Roman" w:cs="Times New Roman"/>
          <w:sz w:val="28"/>
          <w:szCs w:val="28"/>
        </w:rPr>
        <w:t>. 18</w:t>
      </w:r>
    </w:p>
    <w:p w14:paraId="4ECAFA8B" w14:textId="17D8D897" w:rsidR="00831E19" w:rsidRPr="006918C1" w:rsidRDefault="00831E19" w:rsidP="00831E19">
      <w:pPr>
        <w:spacing w:after="0" w:line="360" w:lineRule="auto"/>
        <w:jc w:val="both"/>
        <w:rPr>
          <w:rFonts w:ascii="Times New Roman" w:hAnsi="Times New Roman" w:cs="Times New Roman"/>
          <w:sz w:val="28"/>
          <w:szCs w:val="28"/>
        </w:rPr>
      </w:pPr>
      <w:r w:rsidRPr="00887C59">
        <w:rPr>
          <w:rFonts w:ascii="Times New Roman" w:hAnsi="Times New Roman" w:cs="Times New Roman"/>
          <w:sz w:val="28"/>
          <w:szCs w:val="28"/>
          <w:lang w:val="uk-UA"/>
        </w:rPr>
        <w:t xml:space="preserve"> 2.2.</w:t>
      </w:r>
      <w:r w:rsidR="006918C1" w:rsidRPr="006918C1">
        <w:rPr>
          <w:rFonts w:ascii="Times New Roman" w:hAnsi="Times New Roman" w:cs="Times New Roman"/>
          <w:sz w:val="28"/>
          <w:szCs w:val="28"/>
        </w:rPr>
        <w:t xml:space="preserve"> </w:t>
      </w:r>
      <w:r w:rsidRPr="00887C59">
        <w:rPr>
          <w:rFonts w:ascii="Times New Roman" w:hAnsi="Times New Roman" w:cs="Times New Roman"/>
          <w:sz w:val="28"/>
          <w:szCs w:val="28"/>
          <w:lang w:val="uk-UA"/>
        </w:rPr>
        <w:t>Характеристика чинної практики планування розвитку досліджуваного медичного закладу</w:t>
      </w:r>
      <w:r w:rsidR="006918C1" w:rsidRPr="006918C1">
        <w:rPr>
          <w:rFonts w:ascii="Times New Roman" w:hAnsi="Times New Roman" w:cs="Times New Roman"/>
          <w:sz w:val="28"/>
          <w:szCs w:val="28"/>
        </w:rPr>
        <w:t xml:space="preserve"> </w:t>
      </w:r>
      <w:r w:rsidR="006918C1">
        <w:rPr>
          <w:rFonts w:ascii="Times New Roman" w:hAnsi="Times New Roman" w:cs="Times New Roman"/>
          <w:sz w:val="28"/>
          <w:szCs w:val="28"/>
        </w:rPr>
        <w:t>…………………………………………………………………</w:t>
      </w:r>
      <w:r w:rsidR="006918C1" w:rsidRPr="006918C1">
        <w:rPr>
          <w:rFonts w:ascii="Times New Roman" w:hAnsi="Times New Roman" w:cs="Times New Roman"/>
          <w:sz w:val="28"/>
          <w:szCs w:val="28"/>
        </w:rPr>
        <w:t>32</w:t>
      </w:r>
    </w:p>
    <w:p w14:paraId="5BFA8461" w14:textId="0D99B130" w:rsidR="00831E19" w:rsidRPr="006918C1" w:rsidRDefault="00831E19" w:rsidP="00831E19">
      <w:pPr>
        <w:spacing w:after="0" w:line="360" w:lineRule="auto"/>
        <w:jc w:val="both"/>
        <w:rPr>
          <w:rFonts w:ascii="Times New Roman" w:hAnsi="Times New Roman" w:cs="Times New Roman"/>
          <w:sz w:val="28"/>
          <w:szCs w:val="28"/>
        </w:rPr>
      </w:pPr>
      <w:r w:rsidRPr="00887C59">
        <w:rPr>
          <w:rFonts w:ascii="Times New Roman" w:hAnsi="Times New Roman" w:cs="Times New Roman"/>
          <w:sz w:val="28"/>
          <w:szCs w:val="28"/>
          <w:lang w:val="uk-UA"/>
        </w:rPr>
        <w:t xml:space="preserve"> 2.3.Чинники актуалізації механізму стратегічного планування розвитку досліджуваного</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закладу охорони </w:t>
      </w:r>
      <w:proofErr w:type="spellStart"/>
      <w:r w:rsidRPr="00887C59">
        <w:rPr>
          <w:rFonts w:ascii="Times New Roman" w:hAnsi="Times New Roman" w:cs="Times New Roman"/>
          <w:sz w:val="28"/>
          <w:szCs w:val="28"/>
          <w:lang w:val="uk-UA"/>
        </w:rPr>
        <w:t>здоров</w:t>
      </w:r>
      <w:proofErr w:type="spellEnd"/>
      <w:r w:rsidRPr="00887C59">
        <w:rPr>
          <w:rFonts w:ascii="Times New Roman" w:hAnsi="Times New Roman" w:cs="Times New Roman"/>
          <w:sz w:val="28"/>
          <w:szCs w:val="28"/>
        </w:rPr>
        <w:t>’я</w:t>
      </w:r>
      <w:r w:rsidRPr="00887C59">
        <w:rPr>
          <w:rFonts w:ascii="Times New Roman" w:hAnsi="Times New Roman" w:cs="Times New Roman"/>
          <w:sz w:val="28"/>
          <w:szCs w:val="28"/>
          <w:lang w:val="uk-UA"/>
        </w:rPr>
        <w:t xml:space="preserve"> </w:t>
      </w:r>
      <w:r w:rsidR="006918C1">
        <w:rPr>
          <w:rFonts w:ascii="Times New Roman" w:hAnsi="Times New Roman" w:cs="Times New Roman"/>
          <w:sz w:val="28"/>
          <w:szCs w:val="28"/>
        </w:rPr>
        <w:t>………………………………………</w:t>
      </w:r>
      <w:r w:rsidR="006918C1" w:rsidRPr="006918C1">
        <w:rPr>
          <w:rFonts w:ascii="Times New Roman" w:hAnsi="Times New Roman" w:cs="Times New Roman"/>
          <w:sz w:val="28"/>
          <w:szCs w:val="28"/>
        </w:rPr>
        <w:t xml:space="preserve"> 37</w:t>
      </w:r>
    </w:p>
    <w:p w14:paraId="34B56DEE" w14:textId="57C64911" w:rsidR="00831E19" w:rsidRPr="00C2714E" w:rsidRDefault="00831E19" w:rsidP="00831E19">
      <w:pPr>
        <w:spacing w:after="0" w:line="360" w:lineRule="auto"/>
        <w:jc w:val="both"/>
        <w:rPr>
          <w:rFonts w:ascii="Times New Roman" w:hAnsi="Times New Roman" w:cs="Times New Roman"/>
          <w:sz w:val="28"/>
          <w:szCs w:val="28"/>
        </w:rPr>
      </w:pPr>
      <w:r w:rsidRPr="00887C59">
        <w:rPr>
          <w:rFonts w:ascii="Times New Roman" w:hAnsi="Times New Roman" w:cs="Times New Roman"/>
          <w:sz w:val="28"/>
          <w:szCs w:val="28"/>
        </w:rPr>
        <w:t xml:space="preserve"> </w:t>
      </w:r>
      <w:proofErr w:type="spellStart"/>
      <w:r w:rsidRPr="00887C59">
        <w:rPr>
          <w:rFonts w:ascii="Times New Roman" w:hAnsi="Times New Roman" w:cs="Times New Roman"/>
          <w:sz w:val="28"/>
          <w:szCs w:val="28"/>
        </w:rPr>
        <w:t>Висновки</w:t>
      </w:r>
      <w:proofErr w:type="spellEnd"/>
      <w:r w:rsidRPr="00887C59">
        <w:rPr>
          <w:rFonts w:ascii="Times New Roman" w:hAnsi="Times New Roman" w:cs="Times New Roman"/>
          <w:sz w:val="28"/>
          <w:szCs w:val="28"/>
        </w:rPr>
        <w:t xml:space="preserve"> до </w:t>
      </w:r>
      <w:proofErr w:type="spellStart"/>
      <w:r w:rsidRPr="00887C59">
        <w:rPr>
          <w:rFonts w:ascii="Times New Roman" w:hAnsi="Times New Roman" w:cs="Times New Roman"/>
          <w:sz w:val="28"/>
          <w:szCs w:val="28"/>
        </w:rPr>
        <w:t>розділу</w:t>
      </w:r>
      <w:proofErr w:type="spellEnd"/>
      <w:r w:rsidRPr="00887C59">
        <w:rPr>
          <w:rFonts w:ascii="Times New Roman" w:hAnsi="Times New Roman" w:cs="Times New Roman"/>
          <w:sz w:val="28"/>
          <w:szCs w:val="28"/>
        </w:rPr>
        <w:t xml:space="preserve"> 2</w:t>
      </w:r>
      <w:r w:rsidR="006918C1" w:rsidRPr="00C2714E">
        <w:rPr>
          <w:rFonts w:ascii="Times New Roman" w:hAnsi="Times New Roman" w:cs="Times New Roman"/>
          <w:sz w:val="28"/>
          <w:szCs w:val="28"/>
        </w:rPr>
        <w:t xml:space="preserve"> ……………………………………………………</w:t>
      </w:r>
      <w:r w:rsidR="001265A6" w:rsidRPr="00C2714E">
        <w:rPr>
          <w:rFonts w:ascii="Times New Roman" w:hAnsi="Times New Roman" w:cs="Times New Roman"/>
          <w:sz w:val="28"/>
          <w:szCs w:val="28"/>
        </w:rPr>
        <w:t>………. 44</w:t>
      </w:r>
    </w:p>
    <w:p w14:paraId="2F47247F" w14:textId="1DEFB82D" w:rsidR="00831E19" w:rsidRPr="00887C59" w:rsidRDefault="00831E19"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Розділ 3. Імплементація</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механізму стратегічного планування в практику менеджменту досліджуваного закладу охорони здоров’я</w:t>
      </w:r>
      <w:r w:rsidR="007262D3" w:rsidRPr="00887C59">
        <w:rPr>
          <w:rFonts w:ascii="Times New Roman" w:hAnsi="Times New Roman" w:cs="Times New Roman"/>
          <w:sz w:val="28"/>
          <w:szCs w:val="28"/>
          <w:lang w:val="uk-UA"/>
        </w:rPr>
        <w:t xml:space="preserve"> </w:t>
      </w:r>
    </w:p>
    <w:p w14:paraId="574FD83A" w14:textId="6E373D7F" w:rsidR="00831E19" w:rsidRPr="001265A6" w:rsidRDefault="00831E19" w:rsidP="00831E19">
      <w:pPr>
        <w:spacing w:after="0" w:line="360" w:lineRule="auto"/>
        <w:jc w:val="both"/>
        <w:rPr>
          <w:rFonts w:ascii="Times New Roman" w:hAnsi="Times New Roman" w:cs="Times New Roman"/>
          <w:sz w:val="28"/>
          <w:szCs w:val="28"/>
        </w:rPr>
      </w:pPr>
      <w:r w:rsidRPr="00887C59">
        <w:rPr>
          <w:rFonts w:ascii="Times New Roman" w:hAnsi="Times New Roman" w:cs="Times New Roman"/>
          <w:sz w:val="28"/>
          <w:szCs w:val="28"/>
          <w:lang w:val="uk-UA"/>
        </w:rPr>
        <w:t xml:space="preserve">3.1.Встановлення цілей досліджуваного закладу охорони </w:t>
      </w:r>
      <w:proofErr w:type="spellStart"/>
      <w:r w:rsidRPr="00887C59">
        <w:rPr>
          <w:rFonts w:ascii="Times New Roman" w:hAnsi="Times New Roman" w:cs="Times New Roman"/>
          <w:sz w:val="28"/>
          <w:szCs w:val="28"/>
          <w:lang w:val="uk-UA"/>
        </w:rPr>
        <w:t>здоров</w:t>
      </w:r>
      <w:proofErr w:type="spellEnd"/>
      <w:r w:rsidRPr="00887C59">
        <w:rPr>
          <w:rFonts w:ascii="Times New Roman" w:hAnsi="Times New Roman" w:cs="Times New Roman"/>
          <w:sz w:val="28"/>
          <w:szCs w:val="28"/>
        </w:rPr>
        <w:t xml:space="preserve">’я та </w:t>
      </w:r>
      <w:proofErr w:type="spellStart"/>
      <w:r w:rsidRPr="00887C59">
        <w:rPr>
          <w:rFonts w:ascii="Times New Roman" w:hAnsi="Times New Roman" w:cs="Times New Roman"/>
          <w:sz w:val="28"/>
          <w:szCs w:val="28"/>
        </w:rPr>
        <w:t>вибір</w:t>
      </w:r>
      <w:proofErr w:type="spellEnd"/>
      <w:r w:rsidRPr="00887C59">
        <w:rPr>
          <w:rFonts w:ascii="Times New Roman" w:hAnsi="Times New Roman" w:cs="Times New Roman"/>
          <w:sz w:val="28"/>
          <w:szCs w:val="28"/>
        </w:rPr>
        <w:t xml:space="preserve"> </w:t>
      </w:r>
      <w:proofErr w:type="spellStart"/>
      <w:r w:rsidRPr="00887C59">
        <w:rPr>
          <w:rFonts w:ascii="Times New Roman" w:hAnsi="Times New Roman" w:cs="Times New Roman"/>
          <w:sz w:val="28"/>
          <w:szCs w:val="28"/>
        </w:rPr>
        <w:t>стратегічних</w:t>
      </w:r>
      <w:proofErr w:type="spellEnd"/>
      <w:r w:rsidRPr="00887C59">
        <w:rPr>
          <w:rFonts w:ascii="Times New Roman" w:hAnsi="Times New Roman" w:cs="Times New Roman"/>
          <w:sz w:val="28"/>
          <w:szCs w:val="28"/>
        </w:rPr>
        <w:t xml:space="preserve"> а</w:t>
      </w:r>
      <w:r w:rsidRPr="00887C59">
        <w:rPr>
          <w:rFonts w:ascii="Times New Roman" w:hAnsi="Times New Roman" w:cs="Times New Roman"/>
          <w:sz w:val="28"/>
          <w:szCs w:val="28"/>
          <w:lang w:val="uk-UA"/>
        </w:rPr>
        <w:t>л</w:t>
      </w:r>
      <w:proofErr w:type="spellStart"/>
      <w:r w:rsidRPr="00887C59">
        <w:rPr>
          <w:rFonts w:ascii="Times New Roman" w:hAnsi="Times New Roman" w:cs="Times New Roman"/>
          <w:sz w:val="28"/>
          <w:szCs w:val="28"/>
        </w:rPr>
        <w:t>ьтернатив</w:t>
      </w:r>
      <w:proofErr w:type="spellEnd"/>
      <w:r w:rsidRPr="00887C59">
        <w:rPr>
          <w:rFonts w:ascii="Times New Roman" w:hAnsi="Times New Roman" w:cs="Times New Roman"/>
          <w:sz w:val="28"/>
          <w:szCs w:val="28"/>
        </w:rPr>
        <w:t xml:space="preserve"> </w:t>
      </w:r>
      <w:proofErr w:type="spellStart"/>
      <w:r w:rsidRPr="00887C59">
        <w:rPr>
          <w:rFonts w:ascii="Times New Roman" w:hAnsi="Times New Roman" w:cs="Times New Roman"/>
          <w:sz w:val="28"/>
          <w:szCs w:val="28"/>
        </w:rPr>
        <w:t>його</w:t>
      </w:r>
      <w:proofErr w:type="spellEnd"/>
      <w:r w:rsidRPr="00887C59">
        <w:rPr>
          <w:rFonts w:ascii="Times New Roman" w:hAnsi="Times New Roman" w:cs="Times New Roman"/>
          <w:sz w:val="28"/>
          <w:szCs w:val="28"/>
        </w:rPr>
        <w:t xml:space="preserve"> </w:t>
      </w:r>
      <w:proofErr w:type="spellStart"/>
      <w:r w:rsidRPr="00887C59">
        <w:rPr>
          <w:rFonts w:ascii="Times New Roman" w:hAnsi="Times New Roman" w:cs="Times New Roman"/>
          <w:sz w:val="28"/>
          <w:szCs w:val="28"/>
        </w:rPr>
        <w:t>розвитку</w:t>
      </w:r>
      <w:proofErr w:type="spellEnd"/>
      <w:r w:rsidR="001265A6" w:rsidRPr="001265A6">
        <w:rPr>
          <w:rFonts w:ascii="Times New Roman" w:hAnsi="Times New Roman" w:cs="Times New Roman"/>
          <w:sz w:val="28"/>
          <w:szCs w:val="28"/>
        </w:rPr>
        <w:t xml:space="preserve"> </w:t>
      </w:r>
      <w:r w:rsidR="001265A6">
        <w:rPr>
          <w:rFonts w:ascii="Times New Roman" w:hAnsi="Times New Roman" w:cs="Times New Roman"/>
          <w:sz w:val="28"/>
          <w:szCs w:val="28"/>
        </w:rPr>
        <w:t>…………………………………………</w:t>
      </w:r>
      <w:r w:rsidR="001265A6" w:rsidRPr="001265A6">
        <w:rPr>
          <w:rFonts w:ascii="Times New Roman" w:hAnsi="Times New Roman" w:cs="Times New Roman"/>
          <w:sz w:val="28"/>
          <w:szCs w:val="28"/>
        </w:rPr>
        <w:t>46</w:t>
      </w:r>
    </w:p>
    <w:p w14:paraId="2D271CD6" w14:textId="19995C2B" w:rsidR="00831E19" w:rsidRPr="001265A6" w:rsidRDefault="00831E19" w:rsidP="00831E19">
      <w:pPr>
        <w:spacing w:after="0" w:line="360" w:lineRule="auto"/>
        <w:jc w:val="both"/>
        <w:rPr>
          <w:rFonts w:ascii="Times New Roman" w:hAnsi="Times New Roman" w:cs="Times New Roman"/>
          <w:sz w:val="28"/>
          <w:szCs w:val="28"/>
        </w:rPr>
      </w:pPr>
      <w:r w:rsidRPr="00887C59">
        <w:rPr>
          <w:rFonts w:ascii="Times New Roman" w:hAnsi="Times New Roman" w:cs="Times New Roman"/>
          <w:sz w:val="28"/>
          <w:szCs w:val="28"/>
          <w:lang w:val="uk-UA"/>
        </w:rPr>
        <w:t>3.2.Формування змісту стратегічного плану розвитку досліджуваного медичного закладу та мотивування його реалізації</w:t>
      </w:r>
      <w:r w:rsidR="001265A6" w:rsidRPr="001265A6">
        <w:rPr>
          <w:rFonts w:ascii="Times New Roman" w:hAnsi="Times New Roman" w:cs="Times New Roman"/>
          <w:sz w:val="28"/>
          <w:szCs w:val="28"/>
        </w:rPr>
        <w:t xml:space="preserve"> </w:t>
      </w:r>
      <w:r w:rsidR="001265A6">
        <w:rPr>
          <w:rFonts w:ascii="Times New Roman" w:hAnsi="Times New Roman" w:cs="Times New Roman"/>
          <w:sz w:val="28"/>
          <w:szCs w:val="28"/>
        </w:rPr>
        <w:t>…………………………………………</w:t>
      </w:r>
      <w:r w:rsidR="001265A6" w:rsidRPr="001265A6">
        <w:rPr>
          <w:rFonts w:ascii="Times New Roman" w:hAnsi="Times New Roman" w:cs="Times New Roman"/>
          <w:sz w:val="28"/>
          <w:szCs w:val="28"/>
        </w:rPr>
        <w:t>..53</w:t>
      </w:r>
    </w:p>
    <w:p w14:paraId="508A0992" w14:textId="11CD598E" w:rsidR="00831E19" w:rsidRPr="00C2714E" w:rsidRDefault="00831E19" w:rsidP="00831E19">
      <w:pPr>
        <w:spacing w:after="0" w:line="360" w:lineRule="auto"/>
        <w:jc w:val="both"/>
        <w:rPr>
          <w:rFonts w:ascii="Times New Roman" w:hAnsi="Times New Roman" w:cs="Times New Roman"/>
          <w:sz w:val="28"/>
          <w:szCs w:val="28"/>
        </w:rPr>
      </w:pPr>
      <w:r w:rsidRPr="00887C59">
        <w:rPr>
          <w:rFonts w:ascii="Times New Roman" w:hAnsi="Times New Roman" w:cs="Times New Roman"/>
          <w:sz w:val="28"/>
          <w:szCs w:val="28"/>
          <w:lang w:val="uk-UA"/>
        </w:rPr>
        <w:t xml:space="preserve"> Висновки до розділу 3</w:t>
      </w:r>
      <w:r w:rsidR="001265A6" w:rsidRPr="00C2714E">
        <w:rPr>
          <w:rFonts w:ascii="Times New Roman" w:hAnsi="Times New Roman" w:cs="Times New Roman"/>
          <w:sz w:val="28"/>
          <w:szCs w:val="28"/>
        </w:rPr>
        <w:t>…………………………………………………………..... 60</w:t>
      </w:r>
    </w:p>
    <w:p w14:paraId="5A9DF8FC" w14:textId="5BE68EDA" w:rsidR="00831E19" w:rsidRPr="00C2714E" w:rsidRDefault="00831E19" w:rsidP="00831E19">
      <w:pPr>
        <w:spacing w:after="0" w:line="360" w:lineRule="auto"/>
        <w:jc w:val="both"/>
        <w:rPr>
          <w:rFonts w:ascii="Times New Roman" w:hAnsi="Times New Roman" w:cs="Times New Roman"/>
          <w:sz w:val="28"/>
          <w:szCs w:val="28"/>
        </w:rPr>
      </w:pPr>
      <w:r w:rsidRPr="00887C59">
        <w:rPr>
          <w:rFonts w:ascii="Times New Roman" w:hAnsi="Times New Roman" w:cs="Times New Roman"/>
          <w:sz w:val="28"/>
          <w:szCs w:val="28"/>
          <w:lang w:val="uk-UA"/>
        </w:rPr>
        <w:t xml:space="preserve"> Висновки</w:t>
      </w:r>
      <w:r w:rsidR="001265A6" w:rsidRPr="00C2714E">
        <w:rPr>
          <w:rFonts w:ascii="Times New Roman" w:hAnsi="Times New Roman" w:cs="Times New Roman"/>
          <w:sz w:val="28"/>
          <w:szCs w:val="28"/>
        </w:rPr>
        <w:t xml:space="preserve"> ………………………………………………………………………….. 62</w:t>
      </w:r>
    </w:p>
    <w:p w14:paraId="37032B25" w14:textId="555BFCEF" w:rsidR="001265A6" w:rsidRDefault="001265A6" w:rsidP="00831E1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 67</w:t>
      </w:r>
    </w:p>
    <w:p w14:paraId="4E31306A" w14:textId="77777777" w:rsidR="00342E46" w:rsidRPr="00887C59" w:rsidRDefault="00342E46" w:rsidP="00831E19">
      <w:pPr>
        <w:spacing w:after="0" w:line="360" w:lineRule="auto"/>
        <w:jc w:val="both"/>
        <w:rPr>
          <w:rFonts w:ascii="Times New Roman" w:hAnsi="Times New Roman" w:cs="Times New Roman"/>
          <w:sz w:val="28"/>
          <w:szCs w:val="28"/>
          <w:lang w:val="uk-UA"/>
        </w:rPr>
      </w:pPr>
    </w:p>
    <w:p w14:paraId="501B3650" w14:textId="56A7848C" w:rsidR="008174E5" w:rsidRPr="00887C59" w:rsidRDefault="008174E5">
      <w:pPr>
        <w:spacing w:after="160" w:line="259" w:lineRule="auto"/>
        <w:rPr>
          <w:rFonts w:ascii="Times New Roman" w:hAnsi="Times New Roman" w:cs="Times New Roman"/>
          <w:sz w:val="28"/>
          <w:szCs w:val="28"/>
          <w:lang w:val="uk-UA"/>
        </w:rPr>
      </w:pPr>
      <w:r w:rsidRPr="00887C59">
        <w:rPr>
          <w:rFonts w:ascii="Times New Roman" w:hAnsi="Times New Roman" w:cs="Times New Roman"/>
          <w:sz w:val="28"/>
          <w:szCs w:val="28"/>
          <w:lang w:val="uk-UA"/>
        </w:rPr>
        <w:br w:type="page"/>
      </w:r>
    </w:p>
    <w:p w14:paraId="3EFF72CE" w14:textId="623EC7B9" w:rsidR="00341C06" w:rsidRPr="00887C59" w:rsidRDefault="004029F9" w:rsidP="008174E5">
      <w:pPr>
        <w:spacing w:after="0" w:line="360" w:lineRule="auto"/>
        <w:jc w:val="center"/>
        <w:rPr>
          <w:rFonts w:ascii="Times New Roman" w:hAnsi="Times New Roman" w:cs="Times New Roman"/>
          <w:b/>
          <w:sz w:val="28"/>
          <w:szCs w:val="28"/>
          <w:lang w:val="uk-UA"/>
        </w:rPr>
      </w:pPr>
      <w:r w:rsidRPr="00887C59">
        <w:rPr>
          <w:rFonts w:ascii="Times New Roman" w:hAnsi="Times New Roman" w:cs="Times New Roman"/>
          <w:b/>
          <w:sz w:val="28"/>
          <w:szCs w:val="28"/>
          <w:lang w:val="uk-UA"/>
        </w:rPr>
        <w:lastRenderedPageBreak/>
        <w:t>ВСТУП</w:t>
      </w:r>
    </w:p>
    <w:p w14:paraId="68E41735" w14:textId="77777777" w:rsidR="00305456" w:rsidRPr="00887C59" w:rsidRDefault="00305456" w:rsidP="00831E19">
      <w:pPr>
        <w:spacing w:after="0" w:line="360" w:lineRule="auto"/>
        <w:jc w:val="both"/>
        <w:rPr>
          <w:rFonts w:ascii="Times New Roman" w:hAnsi="Times New Roman" w:cs="Times New Roman"/>
          <w:sz w:val="28"/>
          <w:szCs w:val="28"/>
          <w:lang w:val="uk-UA"/>
        </w:rPr>
      </w:pPr>
    </w:p>
    <w:p w14:paraId="115B4C4F" w14:textId="55696117" w:rsidR="00305456" w:rsidRPr="00887C59" w:rsidRDefault="00305456"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b/>
          <w:sz w:val="28"/>
          <w:szCs w:val="28"/>
          <w:lang w:val="uk-UA"/>
        </w:rPr>
        <w:t>Актуальність проблеми.</w:t>
      </w:r>
      <w:r w:rsidR="00201FCD">
        <w:rPr>
          <w:rFonts w:ascii="Times New Roman" w:hAnsi="Times New Roman" w:cs="Times New Roman"/>
          <w:sz w:val="28"/>
          <w:szCs w:val="28"/>
          <w:lang w:val="uk-UA"/>
        </w:rPr>
        <w:t xml:space="preserve"> В організаціях, які реформують свою</w:t>
      </w:r>
      <w:r w:rsidR="007262D3" w:rsidRPr="00887C59">
        <w:rPr>
          <w:rFonts w:ascii="Times New Roman" w:hAnsi="Times New Roman" w:cs="Times New Roman"/>
          <w:sz w:val="28"/>
          <w:szCs w:val="28"/>
          <w:lang w:val="uk-UA"/>
        </w:rPr>
        <w:t xml:space="preserve"> </w:t>
      </w:r>
      <w:r w:rsidR="00155573" w:rsidRPr="00887C59">
        <w:rPr>
          <w:rFonts w:ascii="Times New Roman" w:hAnsi="Times New Roman" w:cs="Times New Roman"/>
          <w:sz w:val="28"/>
          <w:szCs w:val="28"/>
          <w:lang w:val="uk-UA"/>
        </w:rPr>
        <w:t>модель управління, постає завдання</w:t>
      </w:r>
      <w:r w:rsidR="00201FCD">
        <w:rPr>
          <w:rFonts w:ascii="Times New Roman" w:hAnsi="Times New Roman" w:cs="Times New Roman"/>
          <w:sz w:val="28"/>
          <w:szCs w:val="28"/>
          <w:lang w:val="uk-UA"/>
        </w:rPr>
        <w:t xml:space="preserve"> вибору механізму</w:t>
      </w:r>
      <w:r w:rsidR="00341C06" w:rsidRPr="00887C59">
        <w:rPr>
          <w:rFonts w:ascii="Times New Roman" w:hAnsi="Times New Roman" w:cs="Times New Roman"/>
          <w:sz w:val="28"/>
          <w:szCs w:val="28"/>
          <w:lang w:val="uk-UA"/>
        </w:rPr>
        <w:t xml:space="preserve"> р</w:t>
      </w:r>
      <w:r w:rsidR="00201FCD">
        <w:rPr>
          <w:rFonts w:ascii="Times New Roman" w:hAnsi="Times New Roman" w:cs="Times New Roman"/>
          <w:sz w:val="28"/>
          <w:szCs w:val="28"/>
          <w:lang w:val="uk-UA"/>
        </w:rPr>
        <w:t>еалізації нової моделі. Ліквідація</w:t>
      </w:r>
      <w:r w:rsidR="00341C06" w:rsidRPr="00887C59">
        <w:rPr>
          <w:rFonts w:ascii="Times New Roman" w:hAnsi="Times New Roman" w:cs="Times New Roman"/>
          <w:sz w:val="28"/>
          <w:szCs w:val="28"/>
          <w:lang w:val="uk-UA"/>
        </w:rPr>
        <w:t xml:space="preserve"> старої економічної моделі функціонув</w:t>
      </w:r>
      <w:r w:rsidR="00201FCD">
        <w:rPr>
          <w:rFonts w:ascii="Times New Roman" w:hAnsi="Times New Roman" w:cs="Times New Roman"/>
          <w:sz w:val="28"/>
          <w:szCs w:val="28"/>
          <w:lang w:val="uk-UA"/>
        </w:rPr>
        <w:t xml:space="preserve">ання закладу охорони здоров’я, придатної для функціонування </w:t>
      </w:r>
      <w:r w:rsidR="004872E8">
        <w:rPr>
          <w:rFonts w:ascii="Times New Roman" w:hAnsi="Times New Roman" w:cs="Times New Roman"/>
          <w:sz w:val="28"/>
          <w:szCs w:val="28"/>
          <w:lang w:val="uk-UA"/>
        </w:rPr>
        <w:t>бюджетної організації</w:t>
      </w:r>
      <w:r w:rsidR="00201FCD">
        <w:rPr>
          <w:rFonts w:ascii="Times New Roman" w:hAnsi="Times New Roman" w:cs="Times New Roman"/>
          <w:sz w:val="28"/>
          <w:szCs w:val="28"/>
          <w:lang w:val="uk-UA"/>
        </w:rPr>
        <w:t>,</w:t>
      </w:r>
      <w:r w:rsidR="004872E8">
        <w:rPr>
          <w:rFonts w:ascii="Times New Roman" w:hAnsi="Times New Roman" w:cs="Times New Roman"/>
          <w:sz w:val="28"/>
          <w:szCs w:val="28"/>
          <w:lang w:val="uk-UA"/>
        </w:rPr>
        <w:t xml:space="preserve"> в</w:t>
      </w:r>
      <w:r w:rsidR="00201FCD">
        <w:rPr>
          <w:rFonts w:ascii="Times New Roman" w:hAnsi="Times New Roman" w:cs="Times New Roman"/>
          <w:sz w:val="28"/>
          <w:szCs w:val="28"/>
          <w:lang w:val="uk-UA"/>
        </w:rPr>
        <w:t xml:space="preserve"> процесі</w:t>
      </w:r>
      <w:r w:rsidR="004872E8">
        <w:rPr>
          <w:rFonts w:ascii="Times New Roman" w:hAnsi="Times New Roman" w:cs="Times New Roman"/>
          <w:sz w:val="28"/>
          <w:szCs w:val="28"/>
          <w:lang w:val="uk-UA"/>
        </w:rPr>
        <w:t xml:space="preserve">  трансформації</w:t>
      </w:r>
      <w:r w:rsidR="00341C06" w:rsidRPr="00887C59">
        <w:rPr>
          <w:rFonts w:ascii="Times New Roman" w:hAnsi="Times New Roman" w:cs="Times New Roman"/>
          <w:sz w:val="28"/>
          <w:szCs w:val="28"/>
          <w:lang w:val="uk-UA"/>
        </w:rPr>
        <w:t xml:space="preserve"> системи охорони здоров</w:t>
      </w:r>
      <w:r w:rsidR="00155573" w:rsidRPr="00201FCD">
        <w:rPr>
          <w:rFonts w:ascii="Times New Roman" w:hAnsi="Times New Roman" w:cs="Times New Roman"/>
          <w:sz w:val="28"/>
          <w:szCs w:val="28"/>
          <w:lang w:val="uk-UA"/>
        </w:rPr>
        <w:t>’</w:t>
      </w:r>
      <w:r w:rsidR="00341C06" w:rsidRPr="00887C59">
        <w:rPr>
          <w:rFonts w:ascii="Times New Roman" w:hAnsi="Times New Roman" w:cs="Times New Roman"/>
          <w:sz w:val="28"/>
          <w:szCs w:val="28"/>
          <w:lang w:val="uk-UA"/>
        </w:rPr>
        <w:t>я в Україні і створення некомерційних комунальних підприємств охорон</w:t>
      </w:r>
      <w:r w:rsidR="00801A25" w:rsidRPr="00887C59">
        <w:rPr>
          <w:rFonts w:ascii="Times New Roman" w:hAnsi="Times New Roman" w:cs="Times New Roman"/>
          <w:sz w:val="28"/>
          <w:szCs w:val="28"/>
          <w:lang w:val="uk-UA"/>
        </w:rPr>
        <w:t>и здоров</w:t>
      </w:r>
      <w:r w:rsidR="00155573" w:rsidRPr="00201FCD">
        <w:rPr>
          <w:rFonts w:ascii="Times New Roman" w:hAnsi="Times New Roman" w:cs="Times New Roman"/>
          <w:sz w:val="28"/>
          <w:szCs w:val="28"/>
          <w:lang w:val="uk-UA"/>
        </w:rPr>
        <w:t>’</w:t>
      </w:r>
      <w:r w:rsidR="00801A25" w:rsidRPr="00887C59">
        <w:rPr>
          <w:rFonts w:ascii="Times New Roman" w:hAnsi="Times New Roman" w:cs="Times New Roman"/>
          <w:sz w:val="28"/>
          <w:szCs w:val="28"/>
          <w:lang w:val="uk-UA"/>
        </w:rPr>
        <w:t>я</w:t>
      </w:r>
      <w:r w:rsidR="007262D3" w:rsidRPr="00887C59">
        <w:rPr>
          <w:rFonts w:ascii="Times New Roman" w:hAnsi="Times New Roman" w:cs="Times New Roman"/>
          <w:sz w:val="28"/>
          <w:szCs w:val="28"/>
          <w:lang w:val="uk-UA"/>
        </w:rPr>
        <w:t xml:space="preserve"> </w:t>
      </w:r>
      <w:r w:rsidR="00201FCD">
        <w:rPr>
          <w:rFonts w:ascii="Times New Roman" w:hAnsi="Times New Roman" w:cs="Times New Roman"/>
          <w:sz w:val="28"/>
          <w:szCs w:val="28"/>
          <w:lang w:val="uk-UA"/>
        </w:rPr>
        <w:t xml:space="preserve">поставили </w:t>
      </w:r>
      <w:r w:rsidR="00341C06" w:rsidRPr="00887C59">
        <w:rPr>
          <w:rFonts w:ascii="Times New Roman" w:hAnsi="Times New Roman" w:cs="Times New Roman"/>
          <w:sz w:val="28"/>
          <w:szCs w:val="28"/>
          <w:lang w:val="uk-UA"/>
        </w:rPr>
        <w:t>теперішні</w:t>
      </w:r>
      <w:r w:rsidR="00155573" w:rsidRPr="00201FCD">
        <w:rPr>
          <w:rFonts w:ascii="Times New Roman" w:hAnsi="Times New Roman" w:cs="Times New Roman"/>
          <w:sz w:val="28"/>
          <w:szCs w:val="28"/>
          <w:lang w:val="uk-UA"/>
        </w:rPr>
        <w:t xml:space="preserve"> </w:t>
      </w:r>
      <w:r w:rsidR="00155573" w:rsidRPr="00887C59">
        <w:rPr>
          <w:rFonts w:ascii="Times New Roman" w:hAnsi="Times New Roman" w:cs="Times New Roman"/>
          <w:sz w:val="28"/>
          <w:szCs w:val="28"/>
          <w:lang w:val="uk-UA"/>
        </w:rPr>
        <w:t>медичні заклади</w:t>
      </w:r>
      <w:r w:rsidR="007262D3" w:rsidRPr="00887C59">
        <w:rPr>
          <w:rFonts w:ascii="Times New Roman" w:hAnsi="Times New Roman" w:cs="Times New Roman"/>
          <w:sz w:val="28"/>
          <w:szCs w:val="28"/>
          <w:lang w:val="uk-UA"/>
        </w:rPr>
        <w:t xml:space="preserve"> </w:t>
      </w:r>
      <w:r w:rsidR="00201FCD">
        <w:rPr>
          <w:rFonts w:ascii="Times New Roman" w:hAnsi="Times New Roman" w:cs="Times New Roman"/>
          <w:sz w:val="28"/>
          <w:szCs w:val="28"/>
          <w:lang w:val="uk-UA"/>
        </w:rPr>
        <w:t xml:space="preserve">в умови роботи, характерні для </w:t>
      </w:r>
      <w:r w:rsidR="00801A25" w:rsidRPr="00887C59">
        <w:rPr>
          <w:rFonts w:ascii="Times New Roman" w:hAnsi="Times New Roman" w:cs="Times New Roman"/>
          <w:sz w:val="28"/>
          <w:szCs w:val="28"/>
          <w:lang w:val="uk-UA"/>
        </w:rPr>
        <w:t>конкурентног</w:t>
      </w:r>
      <w:r w:rsidR="00155573" w:rsidRPr="00887C59">
        <w:rPr>
          <w:rFonts w:ascii="Times New Roman" w:hAnsi="Times New Roman" w:cs="Times New Roman"/>
          <w:sz w:val="28"/>
          <w:szCs w:val="28"/>
          <w:lang w:val="uk-UA"/>
        </w:rPr>
        <w:t>о середовища,</w:t>
      </w:r>
      <w:r w:rsidR="00201FCD">
        <w:rPr>
          <w:rFonts w:ascii="Times New Roman" w:hAnsi="Times New Roman" w:cs="Times New Roman"/>
          <w:sz w:val="28"/>
          <w:szCs w:val="28"/>
          <w:lang w:val="uk-UA"/>
        </w:rPr>
        <w:t xml:space="preserve"> тобто умови невизначеності і впливу факторів</w:t>
      </w:r>
      <w:r w:rsidR="00155573" w:rsidRPr="00887C59">
        <w:rPr>
          <w:rFonts w:ascii="Times New Roman" w:hAnsi="Times New Roman" w:cs="Times New Roman"/>
          <w:sz w:val="28"/>
          <w:szCs w:val="28"/>
          <w:lang w:val="uk-UA"/>
        </w:rPr>
        <w:t xml:space="preserve"> </w:t>
      </w:r>
      <w:r w:rsidR="00801A25" w:rsidRPr="00887C59">
        <w:rPr>
          <w:rFonts w:ascii="Times New Roman" w:hAnsi="Times New Roman" w:cs="Times New Roman"/>
          <w:sz w:val="28"/>
          <w:szCs w:val="28"/>
          <w:lang w:val="uk-UA"/>
        </w:rPr>
        <w:t xml:space="preserve">агресивного зовнішнього середовища. Це </w:t>
      </w:r>
      <w:r w:rsidR="00E81551">
        <w:rPr>
          <w:rFonts w:ascii="Times New Roman" w:hAnsi="Times New Roman" w:cs="Times New Roman"/>
          <w:sz w:val="28"/>
          <w:szCs w:val="28"/>
          <w:lang w:val="uk-UA"/>
        </w:rPr>
        <w:t xml:space="preserve">зумовлює необхідність концентрувати </w:t>
      </w:r>
      <w:r w:rsidR="0061720C">
        <w:rPr>
          <w:rFonts w:ascii="Times New Roman" w:hAnsi="Times New Roman" w:cs="Times New Roman"/>
          <w:sz w:val="28"/>
          <w:szCs w:val="28"/>
          <w:lang w:val="uk-UA"/>
        </w:rPr>
        <w:t xml:space="preserve"> ресурси  і зусилля на подоланні</w:t>
      </w:r>
      <w:r w:rsidR="00E81551">
        <w:rPr>
          <w:rFonts w:ascii="Times New Roman" w:hAnsi="Times New Roman" w:cs="Times New Roman"/>
          <w:sz w:val="28"/>
          <w:szCs w:val="28"/>
          <w:lang w:val="uk-UA"/>
        </w:rPr>
        <w:t xml:space="preserve"> загроз</w:t>
      </w:r>
      <w:r w:rsidR="00742511">
        <w:rPr>
          <w:rFonts w:ascii="Times New Roman" w:hAnsi="Times New Roman" w:cs="Times New Roman"/>
          <w:sz w:val="28"/>
          <w:szCs w:val="28"/>
          <w:lang w:val="uk-UA"/>
        </w:rPr>
        <w:t>,</w:t>
      </w:r>
      <w:r w:rsidR="00E81551">
        <w:rPr>
          <w:rFonts w:ascii="Times New Roman" w:hAnsi="Times New Roman" w:cs="Times New Roman"/>
          <w:sz w:val="28"/>
          <w:szCs w:val="28"/>
          <w:lang w:val="uk-UA"/>
        </w:rPr>
        <w:t xml:space="preserve"> чітко  визначати</w:t>
      </w:r>
      <w:r w:rsidR="00801A25" w:rsidRPr="00887C59">
        <w:rPr>
          <w:rFonts w:ascii="Times New Roman" w:hAnsi="Times New Roman" w:cs="Times New Roman"/>
          <w:sz w:val="28"/>
          <w:szCs w:val="28"/>
          <w:lang w:val="uk-UA"/>
        </w:rPr>
        <w:t xml:space="preserve"> пріоритет</w:t>
      </w:r>
      <w:r w:rsidR="00E81551">
        <w:rPr>
          <w:rFonts w:ascii="Times New Roman" w:hAnsi="Times New Roman" w:cs="Times New Roman"/>
          <w:sz w:val="28"/>
          <w:szCs w:val="28"/>
          <w:lang w:val="uk-UA"/>
        </w:rPr>
        <w:t>и</w:t>
      </w:r>
      <w:r w:rsidR="004872E8">
        <w:rPr>
          <w:rFonts w:ascii="Times New Roman" w:hAnsi="Times New Roman" w:cs="Times New Roman"/>
          <w:sz w:val="28"/>
          <w:szCs w:val="28"/>
          <w:lang w:val="uk-UA"/>
        </w:rPr>
        <w:t xml:space="preserve"> свого розвитку, що робить актуальним</w:t>
      </w:r>
      <w:r w:rsidR="002F2BAF">
        <w:rPr>
          <w:rFonts w:ascii="Times New Roman" w:hAnsi="Times New Roman" w:cs="Times New Roman"/>
          <w:sz w:val="28"/>
          <w:szCs w:val="28"/>
          <w:lang w:val="uk-UA"/>
        </w:rPr>
        <w:t>и питання</w:t>
      </w:r>
      <w:r w:rsidR="00801A25" w:rsidRPr="00887C59">
        <w:rPr>
          <w:rFonts w:ascii="Times New Roman" w:hAnsi="Times New Roman" w:cs="Times New Roman"/>
          <w:sz w:val="28"/>
          <w:szCs w:val="28"/>
          <w:lang w:val="uk-UA"/>
        </w:rPr>
        <w:t xml:space="preserve"> стратегічного планування і обумовлює необхідність його впровадження в п</w:t>
      </w:r>
      <w:r w:rsidR="002F2BAF">
        <w:rPr>
          <w:rFonts w:ascii="Times New Roman" w:hAnsi="Times New Roman" w:cs="Times New Roman"/>
          <w:sz w:val="28"/>
          <w:szCs w:val="28"/>
          <w:lang w:val="uk-UA"/>
        </w:rPr>
        <w:t xml:space="preserve">рактику роботи сучасних </w:t>
      </w:r>
      <w:r w:rsidR="00801A25" w:rsidRPr="00887C59">
        <w:rPr>
          <w:rFonts w:ascii="Times New Roman" w:hAnsi="Times New Roman" w:cs="Times New Roman"/>
          <w:sz w:val="28"/>
          <w:szCs w:val="28"/>
          <w:lang w:val="uk-UA"/>
        </w:rPr>
        <w:t xml:space="preserve"> закладів</w:t>
      </w:r>
      <w:r w:rsidR="002F2BAF">
        <w:rPr>
          <w:rFonts w:ascii="Times New Roman" w:hAnsi="Times New Roman" w:cs="Times New Roman"/>
          <w:sz w:val="28"/>
          <w:szCs w:val="28"/>
          <w:lang w:val="uk-UA"/>
        </w:rPr>
        <w:t xml:space="preserve"> охорони здоров</w:t>
      </w:r>
      <w:r w:rsidR="002F2BAF" w:rsidRPr="00E81551">
        <w:rPr>
          <w:rFonts w:ascii="Times New Roman" w:hAnsi="Times New Roman" w:cs="Times New Roman"/>
          <w:sz w:val="28"/>
          <w:szCs w:val="28"/>
          <w:lang w:val="uk-UA"/>
        </w:rPr>
        <w:t>’</w:t>
      </w:r>
      <w:r w:rsidR="002F2BAF">
        <w:rPr>
          <w:rFonts w:ascii="Times New Roman" w:hAnsi="Times New Roman" w:cs="Times New Roman"/>
          <w:sz w:val="28"/>
          <w:szCs w:val="28"/>
          <w:lang w:val="uk-UA"/>
        </w:rPr>
        <w:t>я</w:t>
      </w:r>
      <w:r w:rsidR="00801A25" w:rsidRPr="00887C59">
        <w:rPr>
          <w:rFonts w:ascii="Times New Roman" w:hAnsi="Times New Roman" w:cs="Times New Roman"/>
          <w:sz w:val="28"/>
          <w:szCs w:val="28"/>
          <w:lang w:val="uk-UA"/>
        </w:rPr>
        <w:t>.</w:t>
      </w:r>
    </w:p>
    <w:p w14:paraId="768B366E" w14:textId="49A8A951" w:rsidR="0073425B" w:rsidRPr="00887C59" w:rsidRDefault="007262D3"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00801A25" w:rsidRPr="00887C59">
        <w:rPr>
          <w:rFonts w:ascii="Times New Roman" w:hAnsi="Times New Roman" w:cs="Times New Roman"/>
          <w:b/>
          <w:sz w:val="28"/>
          <w:szCs w:val="28"/>
          <w:lang w:val="uk-UA"/>
        </w:rPr>
        <w:t>Аналіз останніх досліджень</w:t>
      </w:r>
      <w:r w:rsidRPr="00887C59">
        <w:rPr>
          <w:rFonts w:ascii="Times New Roman" w:hAnsi="Times New Roman" w:cs="Times New Roman"/>
          <w:b/>
          <w:sz w:val="28"/>
          <w:szCs w:val="28"/>
          <w:lang w:val="uk-UA"/>
        </w:rPr>
        <w:t xml:space="preserve"> </w:t>
      </w:r>
      <w:r w:rsidR="00801A25" w:rsidRPr="00887C59">
        <w:rPr>
          <w:rFonts w:ascii="Times New Roman" w:hAnsi="Times New Roman" w:cs="Times New Roman"/>
          <w:b/>
          <w:sz w:val="28"/>
          <w:szCs w:val="28"/>
          <w:lang w:val="uk-UA"/>
        </w:rPr>
        <w:t>і публікацій.</w:t>
      </w:r>
      <w:r w:rsidR="00801A25" w:rsidRPr="00887C59">
        <w:rPr>
          <w:rFonts w:ascii="Times New Roman" w:hAnsi="Times New Roman" w:cs="Times New Roman"/>
          <w:sz w:val="28"/>
          <w:szCs w:val="28"/>
          <w:lang w:val="uk-UA"/>
        </w:rPr>
        <w:t xml:space="preserve"> </w:t>
      </w:r>
      <w:r w:rsidR="002F2BAF">
        <w:rPr>
          <w:rFonts w:ascii="Times New Roman" w:hAnsi="Times New Roman" w:cs="Times New Roman"/>
          <w:sz w:val="28"/>
          <w:szCs w:val="28"/>
          <w:lang w:val="uk-UA"/>
        </w:rPr>
        <w:t xml:space="preserve"> Над проблемою</w:t>
      </w:r>
      <w:r w:rsidRPr="00887C59">
        <w:rPr>
          <w:rFonts w:ascii="Times New Roman" w:hAnsi="Times New Roman" w:cs="Times New Roman"/>
          <w:sz w:val="28"/>
          <w:szCs w:val="28"/>
          <w:lang w:val="uk-UA"/>
        </w:rPr>
        <w:t xml:space="preserve"> </w:t>
      </w:r>
      <w:r w:rsidR="002F2BAF">
        <w:rPr>
          <w:rFonts w:ascii="Times New Roman" w:hAnsi="Times New Roman" w:cs="Times New Roman"/>
          <w:sz w:val="28"/>
          <w:szCs w:val="28"/>
          <w:lang w:val="uk-UA"/>
        </w:rPr>
        <w:t xml:space="preserve">стратегічного планування  працювали зарубіжні вчені </w:t>
      </w:r>
      <w:r w:rsidR="003713DA" w:rsidRPr="00887C59">
        <w:rPr>
          <w:rFonts w:ascii="Times New Roman" w:hAnsi="Times New Roman" w:cs="Times New Roman"/>
          <w:sz w:val="28"/>
          <w:szCs w:val="28"/>
          <w:lang w:val="uk-UA"/>
        </w:rPr>
        <w:t xml:space="preserve"> </w:t>
      </w:r>
      <w:proofErr w:type="spellStart"/>
      <w:r w:rsidR="002F2BAF">
        <w:rPr>
          <w:rFonts w:ascii="Times New Roman" w:hAnsi="Times New Roman" w:cs="Times New Roman"/>
          <w:sz w:val="28"/>
          <w:szCs w:val="28"/>
          <w:lang w:val="uk-UA"/>
        </w:rPr>
        <w:t>І.Ансофф</w:t>
      </w:r>
      <w:proofErr w:type="spellEnd"/>
      <w:r w:rsidR="00305456" w:rsidRPr="00887C59">
        <w:rPr>
          <w:rFonts w:ascii="Times New Roman" w:hAnsi="Times New Roman" w:cs="Times New Roman"/>
          <w:sz w:val="28"/>
          <w:szCs w:val="28"/>
          <w:lang w:val="uk-UA"/>
        </w:rPr>
        <w:t>,</w:t>
      </w:r>
      <w:r w:rsidR="00E81551">
        <w:rPr>
          <w:rFonts w:ascii="Times New Roman" w:hAnsi="Times New Roman" w:cs="Times New Roman"/>
          <w:sz w:val="28"/>
          <w:szCs w:val="28"/>
          <w:lang w:val="uk-UA"/>
        </w:rPr>
        <w:t xml:space="preserve"> К </w:t>
      </w:r>
      <w:proofErr w:type="spellStart"/>
      <w:r w:rsidR="00E81551">
        <w:rPr>
          <w:rFonts w:ascii="Times New Roman" w:hAnsi="Times New Roman" w:cs="Times New Roman"/>
          <w:sz w:val="28"/>
          <w:szCs w:val="28"/>
          <w:lang w:val="uk-UA"/>
        </w:rPr>
        <w:t>Боумен</w:t>
      </w:r>
      <w:proofErr w:type="spellEnd"/>
      <w:r w:rsidR="00E81551">
        <w:rPr>
          <w:rFonts w:ascii="Times New Roman" w:hAnsi="Times New Roman" w:cs="Times New Roman"/>
          <w:sz w:val="28"/>
          <w:szCs w:val="28"/>
          <w:lang w:val="uk-UA"/>
        </w:rPr>
        <w:t>,</w:t>
      </w:r>
      <w:r w:rsidR="00305456" w:rsidRPr="00887C59">
        <w:rPr>
          <w:rFonts w:ascii="Times New Roman" w:hAnsi="Times New Roman" w:cs="Times New Roman"/>
          <w:sz w:val="28"/>
          <w:szCs w:val="28"/>
          <w:lang w:val="uk-UA"/>
        </w:rPr>
        <w:t xml:space="preserve"> </w:t>
      </w:r>
      <w:proofErr w:type="spellStart"/>
      <w:r w:rsidR="00305456" w:rsidRPr="00887C59">
        <w:rPr>
          <w:rFonts w:ascii="Times New Roman" w:hAnsi="Times New Roman" w:cs="Times New Roman"/>
          <w:sz w:val="28"/>
          <w:szCs w:val="28"/>
          <w:lang w:val="uk-UA"/>
        </w:rPr>
        <w:t>Р.Бранд</w:t>
      </w:r>
      <w:r w:rsidR="002F2BAF">
        <w:rPr>
          <w:rFonts w:ascii="Times New Roman" w:hAnsi="Times New Roman" w:cs="Times New Roman"/>
          <w:sz w:val="28"/>
          <w:szCs w:val="28"/>
          <w:lang w:val="uk-UA"/>
        </w:rPr>
        <w:t>ербург</w:t>
      </w:r>
      <w:proofErr w:type="spellEnd"/>
      <w:r w:rsidR="00E06ECB" w:rsidRPr="00887C59">
        <w:rPr>
          <w:rFonts w:ascii="Times New Roman" w:hAnsi="Times New Roman" w:cs="Times New Roman"/>
          <w:sz w:val="28"/>
          <w:szCs w:val="28"/>
          <w:lang w:val="uk-UA"/>
        </w:rPr>
        <w:t>,</w:t>
      </w:r>
      <w:r w:rsidR="00305456" w:rsidRPr="00887C59">
        <w:rPr>
          <w:rFonts w:ascii="Times New Roman" w:hAnsi="Times New Roman" w:cs="Times New Roman"/>
          <w:sz w:val="28"/>
          <w:szCs w:val="28"/>
          <w:lang w:val="uk-UA"/>
        </w:rPr>
        <w:t xml:space="preserve">, </w:t>
      </w:r>
      <w:proofErr w:type="spellStart"/>
      <w:r w:rsidR="00305456" w:rsidRPr="00887C59">
        <w:rPr>
          <w:rFonts w:ascii="Times New Roman" w:hAnsi="Times New Roman" w:cs="Times New Roman"/>
          <w:sz w:val="28"/>
          <w:szCs w:val="28"/>
          <w:lang w:val="uk-UA"/>
        </w:rPr>
        <w:t>Г.Мінц</w:t>
      </w:r>
      <w:r w:rsidR="002F2BAF">
        <w:rPr>
          <w:rFonts w:ascii="Times New Roman" w:hAnsi="Times New Roman" w:cs="Times New Roman"/>
          <w:sz w:val="28"/>
          <w:szCs w:val="28"/>
          <w:lang w:val="uk-UA"/>
        </w:rPr>
        <w:t>берг</w:t>
      </w:r>
      <w:proofErr w:type="spellEnd"/>
      <w:r w:rsidR="002F2BAF">
        <w:rPr>
          <w:rFonts w:ascii="Times New Roman" w:hAnsi="Times New Roman" w:cs="Times New Roman"/>
          <w:sz w:val="28"/>
          <w:szCs w:val="28"/>
          <w:lang w:val="uk-UA"/>
        </w:rPr>
        <w:t xml:space="preserve"> та вітчизняні </w:t>
      </w:r>
      <w:r w:rsidR="00742511">
        <w:rPr>
          <w:rFonts w:ascii="Times New Roman" w:hAnsi="Times New Roman" w:cs="Times New Roman"/>
          <w:sz w:val="28"/>
          <w:szCs w:val="28"/>
          <w:lang w:val="uk-UA"/>
        </w:rPr>
        <w:t xml:space="preserve"> </w:t>
      </w:r>
      <w:proofErr w:type="spellStart"/>
      <w:r w:rsidR="00742511">
        <w:rPr>
          <w:rFonts w:ascii="Times New Roman" w:hAnsi="Times New Roman" w:cs="Times New Roman"/>
          <w:sz w:val="28"/>
          <w:szCs w:val="28"/>
          <w:lang w:val="uk-UA"/>
        </w:rPr>
        <w:t>Л.Безгінова</w:t>
      </w:r>
      <w:proofErr w:type="spellEnd"/>
      <w:r w:rsidR="00742511">
        <w:rPr>
          <w:rFonts w:ascii="Times New Roman" w:hAnsi="Times New Roman" w:cs="Times New Roman"/>
          <w:sz w:val="28"/>
          <w:szCs w:val="28"/>
          <w:lang w:val="uk-UA"/>
        </w:rPr>
        <w:t xml:space="preserve">, </w:t>
      </w:r>
      <w:proofErr w:type="spellStart"/>
      <w:r w:rsidR="00742511">
        <w:rPr>
          <w:rFonts w:ascii="Times New Roman" w:hAnsi="Times New Roman" w:cs="Times New Roman"/>
          <w:sz w:val="28"/>
          <w:szCs w:val="28"/>
          <w:lang w:val="uk-UA"/>
        </w:rPr>
        <w:t>Ю.Вороненко</w:t>
      </w:r>
      <w:proofErr w:type="spellEnd"/>
      <w:r w:rsidR="00305456" w:rsidRPr="00887C59">
        <w:rPr>
          <w:rFonts w:ascii="Times New Roman" w:hAnsi="Times New Roman" w:cs="Times New Roman"/>
          <w:sz w:val="28"/>
          <w:szCs w:val="28"/>
          <w:lang w:val="uk-UA"/>
        </w:rPr>
        <w:t>,</w:t>
      </w:r>
      <w:r w:rsidR="002F2BAF">
        <w:rPr>
          <w:rFonts w:ascii="Times New Roman" w:hAnsi="Times New Roman" w:cs="Times New Roman"/>
          <w:sz w:val="28"/>
          <w:szCs w:val="28"/>
          <w:lang w:val="uk-UA"/>
        </w:rPr>
        <w:t xml:space="preserve"> </w:t>
      </w:r>
      <w:proofErr w:type="spellStart"/>
      <w:r w:rsidR="002F2BAF">
        <w:rPr>
          <w:rFonts w:ascii="Times New Roman" w:hAnsi="Times New Roman" w:cs="Times New Roman"/>
          <w:sz w:val="28"/>
          <w:szCs w:val="28"/>
          <w:lang w:val="uk-UA"/>
        </w:rPr>
        <w:t>В.Віханський</w:t>
      </w:r>
      <w:proofErr w:type="spellEnd"/>
      <w:r w:rsidR="00E06ECB" w:rsidRPr="00887C59">
        <w:rPr>
          <w:rFonts w:ascii="Times New Roman" w:hAnsi="Times New Roman" w:cs="Times New Roman"/>
          <w:sz w:val="28"/>
          <w:szCs w:val="28"/>
          <w:lang w:val="uk-UA"/>
        </w:rPr>
        <w:t>,</w:t>
      </w:r>
      <w:r w:rsidR="002F2BAF">
        <w:rPr>
          <w:rFonts w:ascii="Times New Roman" w:hAnsi="Times New Roman" w:cs="Times New Roman"/>
          <w:sz w:val="28"/>
          <w:szCs w:val="28"/>
          <w:lang w:val="uk-UA"/>
        </w:rPr>
        <w:t xml:space="preserve"> </w:t>
      </w:r>
      <w:proofErr w:type="spellStart"/>
      <w:r w:rsidR="002F2BAF">
        <w:rPr>
          <w:rFonts w:ascii="Times New Roman" w:hAnsi="Times New Roman" w:cs="Times New Roman"/>
          <w:sz w:val="28"/>
          <w:szCs w:val="28"/>
          <w:lang w:val="uk-UA"/>
        </w:rPr>
        <w:t>Я.Жаліло</w:t>
      </w:r>
      <w:proofErr w:type="spellEnd"/>
      <w:r w:rsidR="006F0022" w:rsidRPr="00887C59">
        <w:rPr>
          <w:rFonts w:ascii="Times New Roman" w:hAnsi="Times New Roman" w:cs="Times New Roman"/>
          <w:sz w:val="28"/>
          <w:szCs w:val="28"/>
          <w:lang w:val="uk-UA"/>
        </w:rPr>
        <w:t>,</w:t>
      </w:r>
      <w:r w:rsidR="00E06ECB" w:rsidRPr="00887C59">
        <w:rPr>
          <w:rFonts w:ascii="Times New Roman" w:hAnsi="Times New Roman" w:cs="Times New Roman"/>
          <w:sz w:val="28"/>
          <w:szCs w:val="28"/>
          <w:lang w:val="uk-UA"/>
        </w:rPr>
        <w:t xml:space="preserve"> </w:t>
      </w:r>
      <w:proofErr w:type="spellStart"/>
      <w:r w:rsidR="00E06ECB" w:rsidRPr="00887C59">
        <w:rPr>
          <w:rFonts w:ascii="Times New Roman" w:hAnsi="Times New Roman" w:cs="Times New Roman"/>
          <w:sz w:val="28"/>
          <w:szCs w:val="28"/>
          <w:lang w:val="uk-UA"/>
        </w:rPr>
        <w:t>С.Марченко</w:t>
      </w:r>
      <w:proofErr w:type="spellEnd"/>
      <w:r w:rsidR="00E06ECB"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w:t>
      </w:r>
      <w:proofErr w:type="spellStart"/>
      <w:r w:rsidR="002F2BAF">
        <w:rPr>
          <w:rFonts w:ascii="Times New Roman" w:hAnsi="Times New Roman" w:cs="Times New Roman"/>
          <w:sz w:val="28"/>
          <w:szCs w:val="28"/>
          <w:lang w:val="uk-UA"/>
        </w:rPr>
        <w:t>А.Мельник</w:t>
      </w:r>
      <w:proofErr w:type="spellEnd"/>
      <w:r w:rsidR="002F2BAF">
        <w:rPr>
          <w:rFonts w:ascii="Times New Roman" w:hAnsi="Times New Roman" w:cs="Times New Roman"/>
          <w:sz w:val="28"/>
          <w:szCs w:val="28"/>
          <w:lang w:val="uk-UA"/>
        </w:rPr>
        <w:t xml:space="preserve">, </w:t>
      </w:r>
      <w:proofErr w:type="spellStart"/>
      <w:r w:rsidR="002F2BAF">
        <w:rPr>
          <w:rFonts w:ascii="Times New Roman" w:hAnsi="Times New Roman" w:cs="Times New Roman"/>
          <w:sz w:val="28"/>
          <w:szCs w:val="28"/>
          <w:lang w:val="uk-UA"/>
        </w:rPr>
        <w:t>Н.Подольчак</w:t>
      </w:r>
      <w:proofErr w:type="spellEnd"/>
      <w:r w:rsidR="00305456"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w:t>
      </w:r>
      <w:proofErr w:type="spellStart"/>
      <w:r w:rsidR="002F2BAF">
        <w:rPr>
          <w:rFonts w:ascii="Times New Roman" w:hAnsi="Times New Roman" w:cs="Times New Roman"/>
          <w:sz w:val="28"/>
          <w:szCs w:val="28"/>
          <w:lang w:val="uk-UA"/>
        </w:rPr>
        <w:t>М.Свистович</w:t>
      </w:r>
      <w:proofErr w:type="spellEnd"/>
      <w:r w:rsidRPr="00887C59">
        <w:rPr>
          <w:rFonts w:ascii="Times New Roman" w:hAnsi="Times New Roman" w:cs="Times New Roman"/>
          <w:sz w:val="28"/>
          <w:szCs w:val="28"/>
          <w:lang w:val="uk-UA"/>
        </w:rPr>
        <w:t xml:space="preserve"> </w:t>
      </w:r>
      <w:r w:rsidR="002F2BAF">
        <w:rPr>
          <w:rFonts w:ascii="Times New Roman" w:hAnsi="Times New Roman" w:cs="Times New Roman"/>
          <w:sz w:val="28"/>
          <w:szCs w:val="28"/>
          <w:lang w:val="uk-UA"/>
        </w:rPr>
        <w:t>та інші</w:t>
      </w:r>
      <w:r w:rsidR="00305456" w:rsidRPr="00887C59">
        <w:rPr>
          <w:rFonts w:ascii="Times New Roman" w:hAnsi="Times New Roman" w:cs="Times New Roman"/>
          <w:sz w:val="28"/>
          <w:szCs w:val="28"/>
          <w:lang w:val="uk-UA"/>
        </w:rPr>
        <w:t>. Незважаючи на</w:t>
      </w:r>
      <w:r w:rsidRPr="00887C59">
        <w:rPr>
          <w:rFonts w:ascii="Times New Roman" w:hAnsi="Times New Roman" w:cs="Times New Roman"/>
          <w:sz w:val="28"/>
          <w:szCs w:val="28"/>
          <w:lang w:val="uk-UA"/>
        </w:rPr>
        <w:t xml:space="preserve"> </w:t>
      </w:r>
      <w:r w:rsidR="003713DA" w:rsidRPr="00887C59">
        <w:rPr>
          <w:rFonts w:ascii="Times New Roman" w:hAnsi="Times New Roman" w:cs="Times New Roman"/>
          <w:sz w:val="28"/>
          <w:szCs w:val="28"/>
          <w:lang w:val="uk-UA"/>
        </w:rPr>
        <w:t>наявність низки праць та створену певну</w:t>
      </w:r>
      <w:r w:rsidR="00305456" w:rsidRPr="00887C59">
        <w:rPr>
          <w:rFonts w:ascii="Times New Roman" w:hAnsi="Times New Roman" w:cs="Times New Roman"/>
          <w:sz w:val="28"/>
          <w:szCs w:val="28"/>
          <w:lang w:val="uk-UA"/>
        </w:rPr>
        <w:t xml:space="preserve"> те</w:t>
      </w:r>
      <w:r w:rsidR="0073425B" w:rsidRPr="00887C59">
        <w:rPr>
          <w:rFonts w:ascii="Times New Roman" w:hAnsi="Times New Roman" w:cs="Times New Roman"/>
          <w:sz w:val="28"/>
          <w:szCs w:val="28"/>
          <w:lang w:val="uk-UA"/>
        </w:rPr>
        <w:t>о</w:t>
      </w:r>
      <w:r w:rsidR="003713DA" w:rsidRPr="00887C59">
        <w:rPr>
          <w:rFonts w:ascii="Times New Roman" w:hAnsi="Times New Roman" w:cs="Times New Roman"/>
          <w:sz w:val="28"/>
          <w:szCs w:val="28"/>
          <w:lang w:val="uk-UA"/>
        </w:rPr>
        <w:t>ретико-методологічну базу</w:t>
      </w:r>
      <w:r w:rsidR="00305456" w:rsidRPr="00887C59">
        <w:rPr>
          <w:rFonts w:ascii="Times New Roman" w:hAnsi="Times New Roman" w:cs="Times New Roman"/>
          <w:sz w:val="28"/>
          <w:szCs w:val="28"/>
          <w:lang w:val="uk-UA"/>
        </w:rPr>
        <w:t xml:space="preserve"> щодо стратегічного </w:t>
      </w:r>
      <w:r w:rsidR="003713DA" w:rsidRPr="00887C59">
        <w:rPr>
          <w:rFonts w:ascii="Times New Roman" w:hAnsi="Times New Roman" w:cs="Times New Roman"/>
          <w:sz w:val="28"/>
          <w:szCs w:val="28"/>
          <w:lang w:val="uk-UA"/>
        </w:rPr>
        <w:t>планування</w:t>
      </w:r>
      <w:r w:rsidRPr="00887C59">
        <w:rPr>
          <w:rFonts w:ascii="Times New Roman" w:hAnsi="Times New Roman" w:cs="Times New Roman"/>
          <w:sz w:val="28"/>
          <w:szCs w:val="28"/>
          <w:lang w:val="uk-UA"/>
        </w:rPr>
        <w:t xml:space="preserve"> </w:t>
      </w:r>
      <w:r w:rsidR="003713DA" w:rsidRPr="00887C59">
        <w:rPr>
          <w:rFonts w:ascii="Times New Roman" w:hAnsi="Times New Roman" w:cs="Times New Roman"/>
          <w:sz w:val="28"/>
          <w:szCs w:val="28"/>
          <w:lang w:val="uk-UA"/>
        </w:rPr>
        <w:t>на різних рівнях управління</w:t>
      </w:r>
      <w:r w:rsidR="00305456" w:rsidRPr="00887C59">
        <w:rPr>
          <w:rFonts w:ascii="Times New Roman" w:hAnsi="Times New Roman" w:cs="Times New Roman"/>
          <w:sz w:val="28"/>
          <w:szCs w:val="28"/>
          <w:lang w:val="uk-UA"/>
        </w:rPr>
        <w:t xml:space="preserve">, питання стратегічного планування </w:t>
      </w:r>
      <w:r w:rsidR="003858ED" w:rsidRPr="00887C59">
        <w:rPr>
          <w:rFonts w:ascii="Times New Roman" w:hAnsi="Times New Roman" w:cs="Times New Roman"/>
          <w:sz w:val="28"/>
          <w:szCs w:val="28"/>
          <w:lang w:val="uk-UA"/>
        </w:rPr>
        <w:t>в закладі охорони здоров</w:t>
      </w:r>
      <w:r w:rsidR="00056B4A" w:rsidRPr="00887C59">
        <w:rPr>
          <w:rFonts w:ascii="Times New Roman" w:hAnsi="Times New Roman" w:cs="Times New Roman"/>
          <w:sz w:val="28"/>
          <w:szCs w:val="28"/>
          <w:lang w:val="uk-UA"/>
        </w:rPr>
        <w:t>’</w:t>
      </w:r>
      <w:r w:rsidR="003858ED" w:rsidRPr="00887C59">
        <w:rPr>
          <w:rFonts w:ascii="Times New Roman" w:hAnsi="Times New Roman" w:cs="Times New Roman"/>
          <w:sz w:val="28"/>
          <w:szCs w:val="28"/>
          <w:lang w:val="uk-UA"/>
        </w:rPr>
        <w:t>я не знайшли</w:t>
      </w:r>
      <w:r w:rsidR="003713DA" w:rsidRPr="00887C59">
        <w:rPr>
          <w:rFonts w:ascii="Times New Roman" w:hAnsi="Times New Roman" w:cs="Times New Roman"/>
          <w:sz w:val="28"/>
          <w:szCs w:val="28"/>
          <w:lang w:val="uk-UA"/>
        </w:rPr>
        <w:t xml:space="preserve"> достатнього</w:t>
      </w:r>
      <w:r w:rsidR="003858ED" w:rsidRPr="00887C59">
        <w:rPr>
          <w:rFonts w:ascii="Times New Roman" w:hAnsi="Times New Roman" w:cs="Times New Roman"/>
          <w:sz w:val="28"/>
          <w:szCs w:val="28"/>
          <w:lang w:val="uk-UA"/>
        </w:rPr>
        <w:t xml:space="preserve"> висвітлення в літературних джерелах і практичного використання в </w:t>
      </w:r>
      <w:r w:rsidR="0073425B" w:rsidRPr="00887C59">
        <w:rPr>
          <w:rFonts w:ascii="Times New Roman" w:hAnsi="Times New Roman" w:cs="Times New Roman"/>
          <w:sz w:val="28"/>
          <w:szCs w:val="28"/>
          <w:lang w:val="uk-UA"/>
        </w:rPr>
        <w:t>р</w:t>
      </w:r>
      <w:r w:rsidR="003858ED" w:rsidRPr="00887C59">
        <w:rPr>
          <w:rFonts w:ascii="Times New Roman" w:hAnsi="Times New Roman" w:cs="Times New Roman"/>
          <w:sz w:val="28"/>
          <w:szCs w:val="28"/>
          <w:lang w:val="uk-UA"/>
        </w:rPr>
        <w:t>оботі укр</w:t>
      </w:r>
      <w:r w:rsidR="0073425B" w:rsidRPr="00887C59">
        <w:rPr>
          <w:rFonts w:ascii="Times New Roman" w:hAnsi="Times New Roman" w:cs="Times New Roman"/>
          <w:sz w:val="28"/>
          <w:szCs w:val="28"/>
          <w:lang w:val="uk-UA"/>
        </w:rPr>
        <w:t>а</w:t>
      </w:r>
      <w:r w:rsidR="003858ED" w:rsidRPr="00887C59">
        <w:rPr>
          <w:rFonts w:ascii="Times New Roman" w:hAnsi="Times New Roman" w:cs="Times New Roman"/>
          <w:sz w:val="28"/>
          <w:szCs w:val="28"/>
          <w:lang w:val="uk-UA"/>
        </w:rPr>
        <w:t>їнських лікарень. Не вирішеними залишаються деякі п</w:t>
      </w:r>
      <w:r w:rsidR="00D812D9">
        <w:rPr>
          <w:rFonts w:ascii="Times New Roman" w:hAnsi="Times New Roman" w:cs="Times New Roman"/>
          <w:sz w:val="28"/>
          <w:szCs w:val="28"/>
          <w:lang w:val="uk-UA"/>
        </w:rPr>
        <w:t>рактичні</w:t>
      </w:r>
      <w:r w:rsidR="003858ED" w:rsidRPr="00887C59">
        <w:rPr>
          <w:rFonts w:ascii="Times New Roman" w:hAnsi="Times New Roman" w:cs="Times New Roman"/>
          <w:sz w:val="28"/>
          <w:szCs w:val="28"/>
          <w:lang w:val="uk-UA"/>
        </w:rPr>
        <w:t xml:space="preserve"> асп</w:t>
      </w:r>
      <w:r w:rsidR="0073425B" w:rsidRPr="00887C59">
        <w:rPr>
          <w:rFonts w:ascii="Times New Roman" w:hAnsi="Times New Roman" w:cs="Times New Roman"/>
          <w:sz w:val="28"/>
          <w:szCs w:val="28"/>
          <w:lang w:val="uk-UA"/>
        </w:rPr>
        <w:t>е</w:t>
      </w:r>
      <w:r w:rsidR="00D812D9">
        <w:rPr>
          <w:rFonts w:ascii="Times New Roman" w:hAnsi="Times New Roman" w:cs="Times New Roman"/>
          <w:sz w:val="28"/>
          <w:szCs w:val="28"/>
          <w:lang w:val="uk-UA"/>
        </w:rPr>
        <w:t>кти поширення</w:t>
      </w:r>
      <w:r w:rsidR="003858ED" w:rsidRPr="00887C59">
        <w:rPr>
          <w:rFonts w:ascii="Times New Roman" w:hAnsi="Times New Roman" w:cs="Times New Roman"/>
          <w:sz w:val="28"/>
          <w:szCs w:val="28"/>
          <w:lang w:val="uk-UA"/>
        </w:rPr>
        <w:t xml:space="preserve"> стратегічного планування в медичних закладах різного типу,</w:t>
      </w:r>
      <w:r w:rsidR="00E81551">
        <w:rPr>
          <w:rFonts w:ascii="Times New Roman" w:hAnsi="Times New Roman" w:cs="Times New Roman"/>
          <w:sz w:val="28"/>
          <w:szCs w:val="28"/>
          <w:lang w:val="uk-UA"/>
        </w:rPr>
        <w:t xml:space="preserve"> формування</w:t>
      </w:r>
      <w:r w:rsidR="003858ED" w:rsidRPr="00887C59">
        <w:rPr>
          <w:rFonts w:ascii="Times New Roman" w:hAnsi="Times New Roman" w:cs="Times New Roman"/>
          <w:sz w:val="28"/>
          <w:szCs w:val="28"/>
          <w:lang w:val="uk-UA"/>
        </w:rPr>
        <w:t xml:space="preserve"> його змістовної складової. </w:t>
      </w:r>
      <w:r w:rsidR="00B02470">
        <w:rPr>
          <w:rFonts w:ascii="Times New Roman" w:hAnsi="Times New Roman" w:cs="Times New Roman"/>
          <w:sz w:val="28"/>
          <w:szCs w:val="28"/>
          <w:lang w:val="uk-UA"/>
        </w:rPr>
        <w:t xml:space="preserve">Наявність зазначених </w:t>
      </w:r>
      <w:r w:rsidR="0073425B" w:rsidRPr="00887C59">
        <w:rPr>
          <w:rFonts w:ascii="Times New Roman" w:hAnsi="Times New Roman" w:cs="Times New Roman"/>
          <w:sz w:val="28"/>
          <w:szCs w:val="28"/>
          <w:lang w:val="uk-UA"/>
        </w:rPr>
        <w:t>проблем</w:t>
      </w:r>
      <w:r w:rsidRPr="00887C59">
        <w:rPr>
          <w:rFonts w:ascii="Times New Roman" w:hAnsi="Times New Roman" w:cs="Times New Roman"/>
          <w:sz w:val="28"/>
          <w:szCs w:val="28"/>
          <w:lang w:val="uk-UA"/>
        </w:rPr>
        <w:t xml:space="preserve"> </w:t>
      </w:r>
      <w:r w:rsidR="00B02470">
        <w:rPr>
          <w:rFonts w:ascii="Times New Roman" w:hAnsi="Times New Roman" w:cs="Times New Roman"/>
          <w:sz w:val="28"/>
          <w:szCs w:val="28"/>
          <w:lang w:val="uk-UA"/>
        </w:rPr>
        <w:t>в цій сфері обумовила</w:t>
      </w:r>
      <w:r w:rsidR="0073425B" w:rsidRPr="00887C59">
        <w:rPr>
          <w:rFonts w:ascii="Times New Roman" w:hAnsi="Times New Roman" w:cs="Times New Roman"/>
          <w:sz w:val="28"/>
          <w:szCs w:val="28"/>
          <w:lang w:val="uk-UA"/>
        </w:rPr>
        <w:t xml:space="preserve"> мету і завдання авторського дослідження. </w:t>
      </w:r>
    </w:p>
    <w:p w14:paraId="55B421F4" w14:textId="5E778742" w:rsidR="00C6332D" w:rsidRPr="00887C59" w:rsidRDefault="0073425B" w:rsidP="00831E19">
      <w:pPr>
        <w:spacing w:after="0" w:line="360" w:lineRule="auto"/>
        <w:jc w:val="both"/>
        <w:rPr>
          <w:rFonts w:ascii="Times New Roman" w:hAnsi="Times New Roman" w:cs="Times New Roman"/>
          <w:b/>
          <w:sz w:val="28"/>
          <w:szCs w:val="28"/>
          <w:lang w:val="uk-UA"/>
        </w:rPr>
      </w:pPr>
      <w:r w:rsidRPr="00887C59">
        <w:rPr>
          <w:rFonts w:ascii="Times New Roman" w:hAnsi="Times New Roman" w:cs="Times New Roman"/>
          <w:b/>
          <w:sz w:val="28"/>
          <w:szCs w:val="28"/>
          <w:lang w:val="uk-UA"/>
        </w:rPr>
        <w:t xml:space="preserve">Мета випускної кваліфікаційної роботи. </w:t>
      </w:r>
      <w:r w:rsidRPr="00887C59">
        <w:rPr>
          <w:rFonts w:ascii="Times New Roman" w:hAnsi="Times New Roman" w:cs="Times New Roman"/>
          <w:sz w:val="28"/>
          <w:szCs w:val="28"/>
          <w:lang w:val="uk-UA"/>
        </w:rPr>
        <w:t>Метою роботи є дослідження</w:t>
      </w:r>
      <w:r w:rsidRPr="00887C59">
        <w:rPr>
          <w:rFonts w:ascii="Times New Roman" w:hAnsi="Times New Roman" w:cs="Times New Roman"/>
          <w:b/>
          <w:sz w:val="28"/>
          <w:szCs w:val="28"/>
          <w:lang w:val="uk-UA"/>
        </w:rPr>
        <w:t xml:space="preserve"> </w:t>
      </w:r>
      <w:r w:rsidR="00056B4A" w:rsidRPr="00887C59">
        <w:rPr>
          <w:rFonts w:ascii="Times New Roman" w:hAnsi="Times New Roman" w:cs="Times New Roman"/>
          <w:sz w:val="28"/>
          <w:szCs w:val="28"/>
          <w:lang w:val="uk-UA"/>
        </w:rPr>
        <w:t>т</w:t>
      </w:r>
      <w:r w:rsidRPr="00887C59">
        <w:rPr>
          <w:rFonts w:ascii="Times New Roman" w:hAnsi="Times New Roman" w:cs="Times New Roman"/>
          <w:sz w:val="28"/>
          <w:szCs w:val="28"/>
          <w:lang w:val="uk-UA"/>
        </w:rPr>
        <w:t>еоретичних засад стратегічного планування розвитку о</w:t>
      </w:r>
      <w:r w:rsidR="00056B4A" w:rsidRPr="00887C59">
        <w:rPr>
          <w:rFonts w:ascii="Times New Roman" w:hAnsi="Times New Roman" w:cs="Times New Roman"/>
          <w:sz w:val="28"/>
          <w:szCs w:val="28"/>
          <w:lang w:val="uk-UA"/>
        </w:rPr>
        <w:t>р</w:t>
      </w:r>
      <w:r w:rsidRPr="00887C59">
        <w:rPr>
          <w:rFonts w:ascii="Times New Roman" w:hAnsi="Times New Roman" w:cs="Times New Roman"/>
          <w:sz w:val="28"/>
          <w:szCs w:val="28"/>
          <w:lang w:val="uk-UA"/>
        </w:rPr>
        <w:t>ганізації та</w:t>
      </w:r>
      <w:r w:rsidRPr="00887C59">
        <w:rPr>
          <w:rFonts w:ascii="Times New Roman" w:hAnsi="Times New Roman" w:cs="Times New Roman"/>
          <w:b/>
          <w:sz w:val="28"/>
          <w:szCs w:val="28"/>
          <w:lang w:val="uk-UA"/>
        </w:rPr>
        <w:t xml:space="preserve"> </w:t>
      </w:r>
      <w:r w:rsidRPr="00887C59">
        <w:rPr>
          <w:rFonts w:ascii="Times New Roman" w:hAnsi="Times New Roman" w:cs="Times New Roman"/>
          <w:sz w:val="28"/>
          <w:szCs w:val="28"/>
          <w:lang w:val="uk-UA"/>
        </w:rPr>
        <w:t xml:space="preserve">вироблення практичних рекомендацій з його впровадження в практику управлінської </w:t>
      </w:r>
      <w:r w:rsidRPr="00887C59">
        <w:rPr>
          <w:rFonts w:ascii="Times New Roman" w:hAnsi="Times New Roman" w:cs="Times New Roman"/>
          <w:sz w:val="28"/>
          <w:szCs w:val="28"/>
          <w:lang w:val="uk-UA"/>
        </w:rPr>
        <w:lastRenderedPageBreak/>
        <w:t>діяльності</w:t>
      </w:r>
      <w:r w:rsidR="00B02470">
        <w:rPr>
          <w:rFonts w:ascii="Times New Roman" w:hAnsi="Times New Roman" w:cs="Times New Roman"/>
          <w:sz w:val="28"/>
          <w:szCs w:val="28"/>
          <w:lang w:val="uk-UA"/>
        </w:rPr>
        <w:t xml:space="preserve"> медичного</w:t>
      </w:r>
      <w:r w:rsidRPr="00887C59">
        <w:rPr>
          <w:rFonts w:ascii="Times New Roman" w:hAnsi="Times New Roman" w:cs="Times New Roman"/>
          <w:sz w:val="28"/>
          <w:szCs w:val="28"/>
          <w:lang w:val="uk-UA"/>
        </w:rPr>
        <w:t xml:space="preserve"> закладу, що належить до вторинного рівня медичної допомоги.</w:t>
      </w:r>
      <w:r w:rsidR="007262D3" w:rsidRPr="00887C59">
        <w:rPr>
          <w:rFonts w:ascii="Times New Roman" w:hAnsi="Times New Roman" w:cs="Times New Roman"/>
          <w:sz w:val="28"/>
          <w:szCs w:val="28"/>
          <w:lang w:val="uk-UA"/>
        </w:rPr>
        <w:t xml:space="preserve"> </w:t>
      </w:r>
    </w:p>
    <w:p w14:paraId="7A87818D" w14:textId="77777777" w:rsidR="00C6332D" w:rsidRPr="00887C59" w:rsidRDefault="00C6332D" w:rsidP="00831E19">
      <w:pPr>
        <w:spacing w:after="0" w:line="360" w:lineRule="auto"/>
        <w:jc w:val="both"/>
        <w:rPr>
          <w:rFonts w:ascii="Times New Roman" w:hAnsi="Times New Roman" w:cs="Times New Roman"/>
          <w:b/>
          <w:sz w:val="28"/>
          <w:szCs w:val="28"/>
          <w:lang w:val="uk-UA"/>
        </w:rPr>
      </w:pPr>
      <w:r w:rsidRPr="00887C59">
        <w:rPr>
          <w:rFonts w:ascii="Times New Roman" w:hAnsi="Times New Roman" w:cs="Times New Roman"/>
          <w:b/>
          <w:sz w:val="28"/>
          <w:szCs w:val="28"/>
          <w:lang w:val="uk-UA"/>
        </w:rPr>
        <w:t xml:space="preserve"> Завдання дослідження: </w:t>
      </w:r>
    </w:p>
    <w:p w14:paraId="3B81FE5A" w14:textId="77777777" w:rsidR="00056B4A" w:rsidRPr="00887C59" w:rsidRDefault="00C6332D" w:rsidP="00831E19">
      <w:pPr>
        <w:spacing w:after="0" w:line="360" w:lineRule="auto"/>
        <w:jc w:val="both"/>
        <w:rPr>
          <w:rFonts w:ascii="Times New Roman" w:hAnsi="Times New Roman" w:cs="Times New Roman"/>
          <w:sz w:val="28"/>
          <w:szCs w:val="28"/>
        </w:rPr>
      </w:pPr>
      <w:r w:rsidRPr="00887C59">
        <w:rPr>
          <w:rFonts w:ascii="Times New Roman" w:hAnsi="Times New Roman" w:cs="Times New Roman"/>
          <w:b/>
          <w:sz w:val="28"/>
          <w:szCs w:val="28"/>
          <w:lang w:val="uk-UA"/>
        </w:rPr>
        <w:t>-</w:t>
      </w:r>
      <w:r w:rsidRPr="00887C59">
        <w:rPr>
          <w:rFonts w:ascii="Times New Roman" w:hAnsi="Times New Roman" w:cs="Times New Roman"/>
          <w:sz w:val="28"/>
          <w:szCs w:val="28"/>
          <w:lang w:val="uk-UA"/>
        </w:rPr>
        <w:t>висвітлити сутність стратегічного планування як с</w:t>
      </w:r>
      <w:r w:rsidR="00056B4A" w:rsidRPr="00887C59">
        <w:rPr>
          <w:rFonts w:ascii="Times New Roman" w:hAnsi="Times New Roman" w:cs="Times New Roman"/>
          <w:sz w:val="28"/>
          <w:szCs w:val="28"/>
          <w:lang w:val="uk-UA"/>
        </w:rPr>
        <w:t>кладової менеджменту організації</w:t>
      </w:r>
      <w:r w:rsidR="00056B4A" w:rsidRPr="00887C59">
        <w:rPr>
          <w:rFonts w:ascii="Times New Roman" w:hAnsi="Times New Roman" w:cs="Times New Roman"/>
          <w:sz w:val="28"/>
          <w:szCs w:val="28"/>
        </w:rPr>
        <w:t>;</w:t>
      </w:r>
    </w:p>
    <w:p w14:paraId="05078D8D" w14:textId="77777777" w:rsidR="00C6332D" w:rsidRPr="00887C59" w:rsidRDefault="00C6332D"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 охарактеризувати основні </w:t>
      </w:r>
      <w:r w:rsidR="00056B4A" w:rsidRPr="00887C59">
        <w:rPr>
          <w:rFonts w:ascii="Times New Roman" w:hAnsi="Times New Roman" w:cs="Times New Roman"/>
          <w:sz w:val="28"/>
          <w:szCs w:val="28"/>
          <w:lang w:val="uk-UA"/>
        </w:rPr>
        <w:t>моделі стратегічного планування;</w:t>
      </w:r>
    </w:p>
    <w:p w14:paraId="0DCE1F4F" w14:textId="30593A42" w:rsidR="00C6332D" w:rsidRPr="00887C59" w:rsidRDefault="00C6332D"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 здійснити аналіз внутрішнього і зовнішнього середовища</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досліджуваного закладу охорони </w:t>
      </w:r>
      <w:proofErr w:type="spellStart"/>
      <w:r w:rsidRPr="00887C59">
        <w:rPr>
          <w:rFonts w:ascii="Times New Roman" w:hAnsi="Times New Roman" w:cs="Times New Roman"/>
          <w:sz w:val="28"/>
          <w:szCs w:val="28"/>
          <w:lang w:val="uk-UA"/>
        </w:rPr>
        <w:t>здоров</w:t>
      </w:r>
      <w:proofErr w:type="spellEnd"/>
      <w:r w:rsidR="00056B4A" w:rsidRPr="00887C59">
        <w:rPr>
          <w:rFonts w:ascii="Times New Roman" w:hAnsi="Times New Roman" w:cs="Times New Roman"/>
          <w:sz w:val="28"/>
          <w:szCs w:val="28"/>
        </w:rPr>
        <w:t>’</w:t>
      </w:r>
      <w:r w:rsidR="00056B4A" w:rsidRPr="00887C59">
        <w:rPr>
          <w:rFonts w:ascii="Times New Roman" w:hAnsi="Times New Roman" w:cs="Times New Roman"/>
          <w:sz w:val="28"/>
          <w:szCs w:val="28"/>
          <w:lang w:val="uk-UA"/>
        </w:rPr>
        <w:t>я;</w:t>
      </w:r>
    </w:p>
    <w:p w14:paraId="3793DF4F" w14:textId="77777777" w:rsidR="00393516" w:rsidRPr="00887C59" w:rsidRDefault="00C6332D"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-охарактеризувати чинну практику планування в досліджуваному закладі охорони </w:t>
      </w:r>
      <w:proofErr w:type="spellStart"/>
      <w:r w:rsidRPr="00887C59">
        <w:rPr>
          <w:rFonts w:ascii="Times New Roman" w:hAnsi="Times New Roman" w:cs="Times New Roman"/>
          <w:sz w:val="28"/>
          <w:szCs w:val="28"/>
          <w:lang w:val="uk-UA"/>
        </w:rPr>
        <w:t>здоров</w:t>
      </w:r>
      <w:proofErr w:type="spellEnd"/>
      <w:r w:rsidR="00056B4A" w:rsidRPr="00887C59">
        <w:rPr>
          <w:rFonts w:ascii="Times New Roman" w:hAnsi="Times New Roman" w:cs="Times New Roman"/>
          <w:sz w:val="28"/>
          <w:szCs w:val="28"/>
        </w:rPr>
        <w:t>’</w:t>
      </w:r>
      <w:r w:rsidR="00056B4A" w:rsidRPr="00887C59">
        <w:rPr>
          <w:rFonts w:ascii="Times New Roman" w:hAnsi="Times New Roman" w:cs="Times New Roman"/>
          <w:sz w:val="28"/>
          <w:szCs w:val="28"/>
          <w:lang w:val="uk-UA"/>
        </w:rPr>
        <w:t>я;</w:t>
      </w:r>
      <w:r w:rsidRPr="00887C59">
        <w:rPr>
          <w:rFonts w:ascii="Times New Roman" w:hAnsi="Times New Roman" w:cs="Times New Roman"/>
          <w:sz w:val="28"/>
          <w:szCs w:val="28"/>
          <w:lang w:val="uk-UA"/>
        </w:rPr>
        <w:t xml:space="preserve"> </w:t>
      </w:r>
    </w:p>
    <w:p w14:paraId="3EEAA9B9" w14:textId="77777777" w:rsidR="00393516" w:rsidRPr="00887C59" w:rsidRDefault="00C6332D"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-виявити чинники актуалізації проблеми впровадження стратегічного планування в </w:t>
      </w:r>
      <w:r w:rsidR="00393516" w:rsidRPr="00887C59">
        <w:rPr>
          <w:rFonts w:ascii="Times New Roman" w:hAnsi="Times New Roman" w:cs="Times New Roman"/>
          <w:sz w:val="28"/>
          <w:szCs w:val="28"/>
          <w:lang w:val="uk-UA"/>
        </w:rPr>
        <w:t xml:space="preserve">практику роботи досліджуваного закладу охорони </w:t>
      </w:r>
      <w:proofErr w:type="spellStart"/>
      <w:r w:rsidR="00393516" w:rsidRPr="00887C59">
        <w:rPr>
          <w:rFonts w:ascii="Times New Roman" w:hAnsi="Times New Roman" w:cs="Times New Roman"/>
          <w:sz w:val="28"/>
          <w:szCs w:val="28"/>
          <w:lang w:val="uk-UA"/>
        </w:rPr>
        <w:t>здоров</w:t>
      </w:r>
      <w:proofErr w:type="spellEnd"/>
      <w:r w:rsidR="00056B4A" w:rsidRPr="00887C59">
        <w:rPr>
          <w:rFonts w:ascii="Times New Roman" w:hAnsi="Times New Roman" w:cs="Times New Roman"/>
          <w:sz w:val="28"/>
          <w:szCs w:val="28"/>
        </w:rPr>
        <w:t>’</w:t>
      </w:r>
      <w:r w:rsidR="00056B4A" w:rsidRPr="00887C59">
        <w:rPr>
          <w:rFonts w:ascii="Times New Roman" w:hAnsi="Times New Roman" w:cs="Times New Roman"/>
          <w:sz w:val="28"/>
          <w:szCs w:val="28"/>
          <w:lang w:val="uk-UA"/>
        </w:rPr>
        <w:t>я;</w:t>
      </w:r>
    </w:p>
    <w:p w14:paraId="4B7DF7BF" w14:textId="5B18531D" w:rsidR="00393516" w:rsidRPr="00887C59" w:rsidRDefault="00393516"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-встановити цілі розвитку досліджуваного закладу охорони </w:t>
      </w:r>
      <w:proofErr w:type="spellStart"/>
      <w:r w:rsidRPr="00887C59">
        <w:rPr>
          <w:rFonts w:ascii="Times New Roman" w:hAnsi="Times New Roman" w:cs="Times New Roman"/>
          <w:sz w:val="28"/>
          <w:szCs w:val="28"/>
          <w:lang w:val="uk-UA"/>
        </w:rPr>
        <w:t>здоров</w:t>
      </w:r>
      <w:proofErr w:type="spellEnd"/>
      <w:r w:rsidR="00056B4A" w:rsidRPr="00887C59">
        <w:rPr>
          <w:rFonts w:ascii="Times New Roman" w:hAnsi="Times New Roman" w:cs="Times New Roman"/>
          <w:sz w:val="28"/>
          <w:szCs w:val="28"/>
        </w:rPr>
        <w:t>’</w:t>
      </w:r>
      <w:r w:rsidRPr="00887C59">
        <w:rPr>
          <w:rFonts w:ascii="Times New Roman" w:hAnsi="Times New Roman" w:cs="Times New Roman"/>
          <w:sz w:val="28"/>
          <w:szCs w:val="28"/>
          <w:lang w:val="uk-UA"/>
        </w:rPr>
        <w:t xml:space="preserve">я </w:t>
      </w:r>
      <w:r w:rsidR="00E81551">
        <w:rPr>
          <w:rFonts w:ascii="Times New Roman" w:hAnsi="Times New Roman" w:cs="Times New Roman"/>
          <w:sz w:val="28"/>
          <w:szCs w:val="28"/>
          <w:lang w:val="uk-UA"/>
        </w:rPr>
        <w:t xml:space="preserve">та </w:t>
      </w:r>
      <w:r w:rsidR="00F26907">
        <w:rPr>
          <w:rFonts w:ascii="Times New Roman" w:hAnsi="Times New Roman" w:cs="Times New Roman"/>
          <w:sz w:val="28"/>
          <w:szCs w:val="28"/>
          <w:lang w:val="uk-UA"/>
        </w:rPr>
        <w:t>обґрунтувати</w:t>
      </w:r>
      <w:r w:rsidR="00056B4A" w:rsidRPr="00887C59">
        <w:rPr>
          <w:rFonts w:ascii="Times New Roman" w:hAnsi="Times New Roman" w:cs="Times New Roman"/>
          <w:sz w:val="28"/>
          <w:szCs w:val="28"/>
          <w:lang w:val="uk-UA"/>
        </w:rPr>
        <w:t xml:space="preserve"> вибір альтернатив;</w:t>
      </w:r>
      <w:r w:rsidRPr="00887C59">
        <w:rPr>
          <w:rFonts w:ascii="Times New Roman" w:hAnsi="Times New Roman" w:cs="Times New Roman"/>
          <w:sz w:val="28"/>
          <w:szCs w:val="28"/>
          <w:lang w:val="uk-UA"/>
        </w:rPr>
        <w:t xml:space="preserve"> </w:t>
      </w:r>
    </w:p>
    <w:p w14:paraId="3A96368D" w14:textId="6D6BE175" w:rsidR="00393516" w:rsidRPr="00887C59" w:rsidRDefault="00393516"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запропонувати зміст стратегічного плану розвитку досліджуваного медичного закладу та механізму мотивування його реалізації.</w:t>
      </w:r>
      <w:r w:rsidR="007262D3" w:rsidRPr="00887C59">
        <w:rPr>
          <w:rFonts w:ascii="Times New Roman" w:hAnsi="Times New Roman" w:cs="Times New Roman"/>
          <w:sz w:val="28"/>
          <w:szCs w:val="28"/>
          <w:lang w:val="uk-UA"/>
        </w:rPr>
        <w:t xml:space="preserve"> </w:t>
      </w:r>
    </w:p>
    <w:p w14:paraId="2FB782BC" w14:textId="346A11EE" w:rsidR="006C5462" w:rsidRPr="00887C59" w:rsidRDefault="00393516"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b/>
          <w:sz w:val="28"/>
          <w:szCs w:val="28"/>
          <w:lang w:val="uk-UA"/>
        </w:rPr>
        <w:t>Об</w:t>
      </w:r>
      <w:r w:rsidR="00056B4A" w:rsidRPr="00887C59">
        <w:rPr>
          <w:rFonts w:ascii="Times New Roman" w:hAnsi="Times New Roman" w:cs="Times New Roman"/>
          <w:b/>
          <w:sz w:val="28"/>
          <w:szCs w:val="28"/>
          <w:lang w:val="uk-UA"/>
        </w:rPr>
        <w:t>’</w:t>
      </w:r>
      <w:r w:rsidRPr="00887C59">
        <w:rPr>
          <w:rFonts w:ascii="Times New Roman" w:hAnsi="Times New Roman" w:cs="Times New Roman"/>
          <w:b/>
          <w:sz w:val="28"/>
          <w:szCs w:val="28"/>
          <w:lang w:val="uk-UA"/>
        </w:rPr>
        <w:t>єкт дослідження.</w:t>
      </w:r>
      <w:r w:rsidRPr="00887C59">
        <w:rPr>
          <w:rFonts w:ascii="Times New Roman" w:hAnsi="Times New Roman" w:cs="Times New Roman"/>
          <w:sz w:val="28"/>
          <w:szCs w:val="28"/>
          <w:lang w:val="uk-UA"/>
        </w:rPr>
        <w:t xml:space="preserve"> Об</w:t>
      </w:r>
      <w:r w:rsidR="00056B4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єктом дослідження є практика плануван</w:t>
      </w:r>
      <w:r w:rsidR="00056B4A" w:rsidRPr="00887C59">
        <w:rPr>
          <w:rFonts w:ascii="Times New Roman" w:hAnsi="Times New Roman" w:cs="Times New Roman"/>
          <w:sz w:val="28"/>
          <w:szCs w:val="28"/>
          <w:lang w:val="uk-UA"/>
        </w:rPr>
        <w:t>н</w:t>
      </w:r>
      <w:r w:rsidRPr="00887C59">
        <w:rPr>
          <w:rFonts w:ascii="Times New Roman" w:hAnsi="Times New Roman" w:cs="Times New Roman"/>
          <w:sz w:val="28"/>
          <w:szCs w:val="28"/>
          <w:lang w:val="uk-UA"/>
        </w:rPr>
        <w:t>я розв</w:t>
      </w:r>
      <w:r w:rsidR="00CA4961" w:rsidRPr="00887C59">
        <w:rPr>
          <w:rFonts w:ascii="Times New Roman" w:hAnsi="Times New Roman" w:cs="Times New Roman"/>
          <w:sz w:val="28"/>
          <w:szCs w:val="28"/>
          <w:lang w:val="uk-UA"/>
        </w:rPr>
        <w:t>итку міської</w:t>
      </w:r>
      <w:r w:rsidRPr="00887C59">
        <w:rPr>
          <w:rFonts w:ascii="Times New Roman" w:hAnsi="Times New Roman" w:cs="Times New Roman"/>
          <w:sz w:val="28"/>
          <w:szCs w:val="28"/>
          <w:lang w:val="uk-UA"/>
        </w:rPr>
        <w:t xml:space="preserve"> лікарні.</w:t>
      </w:r>
    </w:p>
    <w:p w14:paraId="2E1F3306" w14:textId="0D60BFE7" w:rsidR="006C5462" w:rsidRPr="00887C59" w:rsidRDefault="00AC1444" w:rsidP="00831E1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Предмет дослідження</w:t>
      </w:r>
      <w:r w:rsidR="00E81551">
        <w:rPr>
          <w:rFonts w:ascii="Times New Roman" w:hAnsi="Times New Roman" w:cs="Times New Roman"/>
          <w:b/>
          <w:sz w:val="28"/>
          <w:szCs w:val="28"/>
          <w:lang w:val="uk-UA"/>
        </w:rPr>
        <w:t xml:space="preserve"> -</w:t>
      </w:r>
      <w:r w:rsidR="006C5462" w:rsidRPr="00887C59">
        <w:rPr>
          <w:rFonts w:ascii="Times New Roman" w:hAnsi="Times New Roman" w:cs="Times New Roman"/>
          <w:sz w:val="28"/>
          <w:szCs w:val="28"/>
          <w:lang w:val="uk-UA"/>
        </w:rPr>
        <w:t xml:space="preserve"> т</w:t>
      </w:r>
      <w:r w:rsidR="00B02470">
        <w:rPr>
          <w:rFonts w:ascii="Times New Roman" w:hAnsi="Times New Roman" w:cs="Times New Roman"/>
          <w:sz w:val="28"/>
          <w:szCs w:val="28"/>
          <w:lang w:val="uk-UA"/>
        </w:rPr>
        <w:t xml:space="preserve">еоретичні та практичні </w:t>
      </w:r>
      <w:r w:rsidR="00393516" w:rsidRPr="00887C59">
        <w:rPr>
          <w:rFonts w:ascii="Times New Roman" w:hAnsi="Times New Roman" w:cs="Times New Roman"/>
          <w:sz w:val="28"/>
          <w:szCs w:val="28"/>
          <w:lang w:val="uk-UA"/>
        </w:rPr>
        <w:t>а</w:t>
      </w:r>
      <w:r w:rsidR="006C5462" w:rsidRPr="00887C59">
        <w:rPr>
          <w:rFonts w:ascii="Times New Roman" w:hAnsi="Times New Roman" w:cs="Times New Roman"/>
          <w:sz w:val="28"/>
          <w:szCs w:val="28"/>
          <w:lang w:val="uk-UA"/>
        </w:rPr>
        <w:t>с</w:t>
      </w:r>
      <w:r w:rsidR="00393516" w:rsidRPr="00887C59">
        <w:rPr>
          <w:rFonts w:ascii="Times New Roman" w:hAnsi="Times New Roman" w:cs="Times New Roman"/>
          <w:sz w:val="28"/>
          <w:szCs w:val="28"/>
          <w:lang w:val="uk-UA"/>
        </w:rPr>
        <w:t>пекти імплементації елементів стратегічного планування в управлінс</w:t>
      </w:r>
      <w:r w:rsidR="003713DA" w:rsidRPr="00887C59">
        <w:rPr>
          <w:rFonts w:ascii="Times New Roman" w:hAnsi="Times New Roman" w:cs="Times New Roman"/>
          <w:sz w:val="28"/>
          <w:szCs w:val="28"/>
          <w:lang w:val="uk-UA"/>
        </w:rPr>
        <w:t>ьку діяльність новоствореної</w:t>
      </w:r>
      <w:r w:rsidR="006C5462" w:rsidRPr="00887C59">
        <w:rPr>
          <w:rFonts w:ascii="Times New Roman" w:hAnsi="Times New Roman" w:cs="Times New Roman"/>
          <w:sz w:val="28"/>
          <w:szCs w:val="28"/>
          <w:lang w:val="uk-UA"/>
        </w:rPr>
        <w:t xml:space="preserve"> лікарні</w:t>
      </w:r>
      <w:r w:rsidR="003713DA" w:rsidRPr="00887C59">
        <w:rPr>
          <w:rFonts w:ascii="Times New Roman" w:hAnsi="Times New Roman" w:cs="Times New Roman"/>
          <w:sz w:val="28"/>
          <w:szCs w:val="28"/>
          <w:lang w:val="uk-UA"/>
        </w:rPr>
        <w:t xml:space="preserve"> в територіальній громаді</w:t>
      </w:r>
      <w:r w:rsidR="006C5462" w:rsidRPr="00887C59">
        <w:rPr>
          <w:rFonts w:ascii="Times New Roman" w:hAnsi="Times New Roman" w:cs="Times New Roman"/>
          <w:sz w:val="28"/>
          <w:szCs w:val="28"/>
          <w:lang w:val="uk-UA"/>
        </w:rPr>
        <w:t>.</w:t>
      </w:r>
    </w:p>
    <w:p w14:paraId="7DF54704" w14:textId="590A238A" w:rsidR="00F73AD1" w:rsidRPr="00887C59" w:rsidRDefault="006C5462"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b/>
          <w:sz w:val="28"/>
          <w:szCs w:val="28"/>
          <w:lang w:val="uk-UA"/>
        </w:rPr>
        <w:t>Методи дослідження.</w:t>
      </w:r>
      <w:r w:rsidRPr="00887C59">
        <w:rPr>
          <w:rFonts w:ascii="Times New Roman" w:hAnsi="Times New Roman" w:cs="Times New Roman"/>
          <w:sz w:val="28"/>
          <w:szCs w:val="28"/>
          <w:lang w:val="uk-UA"/>
        </w:rPr>
        <w:t xml:space="preserve"> При виконанні кваліфікаційної роботи</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використані методи: системного аналізу - для визначення компонентних</w:t>
      </w:r>
      <w:r w:rsidR="000209A0" w:rsidRPr="00887C59">
        <w:rPr>
          <w:rFonts w:ascii="Times New Roman" w:hAnsi="Times New Roman" w:cs="Times New Roman"/>
          <w:sz w:val="28"/>
          <w:szCs w:val="28"/>
          <w:lang w:val="uk-UA"/>
        </w:rPr>
        <w:t xml:space="preserve"> складових стратегічного планува</w:t>
      </w:r>
      <w:r w:rsidRPr="00887C59">
        <w:rPr>
          <w:rFonts w:ascii="Times New Roman" w:hAnsi="Times New Roman" w:cs="Times New Roman"/>
          <w:sz w:val="28"/>
          <w:szCs w:val="28"/>
          <w:lang w:val="uk-UA"/>
        </w:rPr>
        <w:t xml:space="preserve">ння на рівні підприємства </w:t>
      </w:r>
      <w:r w:rsidR="00AE115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закладу охорони здоров</w:t>
      </w:r>
      <w:r w:rsidR="00056B4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я), </w:t>
      </w:r>
      <w:r w:rsidRPr="00887C59">
        <w:rPr>
          <w:rFonts w:ascii="Times New Roman" w:hAnsi="Times New Roman" w:cs="Times New Roman"/>
          <w:sz w:val="28"/>
          <w:szCs w:val="28"/>
          <w:lang w:val="en-US"/>
        </w:rPr>
        <w:t>pest</w:t>
      </w:r>
      <w:r w:rsidR="00B02470">
        <w:rPr>
          <w:rFonts w:ascii="Times New Roman" w:hAnsi="Times New Roman" w:cs="Times New Roman"/>
          <w:sz w:val="28"/>
          <w:szCs w:val="28"/>
          <w:lang w:val="uk-UA"/>
        </w:rPr>
        <w:t>-аналізу – для встановлення</w:t>
      </w:r>
      <w:r w:rsidR="007262D3" w:rsidRPr="00887C59">
        <w:rPr>
          <w:rFonts w:ascii="Times New Roman" w:hAnsi="Times New Roman" w:cs="Times New Roman"/>
          <w:sz w:val="28"/>
          <w:szCs w:val="28"/>
          <w:lang w:val="uk-UA"/>
        </w:rPr>
        <w:t xml:space="preserve"> </w:t>
      </w:r>
      <w:r w:rsidR="000209A0" w:rsidRPr="00887C59">
        <w:rPr>
          <w:rFonts w:ascii="Times New Roman" w:hAnsi="Times New Roman" w:cs="Times New Roman"/>
          <w:sz w:val="28"/>
          <w:szCs w:val="28"/>
          <w:lang w:val="uk-UA"/>
        </w:rPr>
        <w:t>чинників, що впливають на розвиток досліджуваного закладу охорони здоров</w:t>
      </w:r>
      <w:r w:rsidR="00056B4A" w:rsidRPr="00887C59">
        <w:rPr>
          <w:rFonts w:ascii="Times New Roman" w:hAnsi="Times New Roman" w:cs="Times New Roman"/>
          <w:sz w:val="28"/>
          <w:szCs w:val="28"/>
          <w:lang w:val="uk-UA"/>
        </w:rPr>
        <w:t>’</w:t>
      </w:r>
      <w:r w:rsidR="000209A0" w:rsidRPr="00887C59">
        <w:rPr>
          <w:rFonts w:ascii="Times New Roman" w:hAnsi="Times New Roman" w:cs="Times New Roman"/>
          <w:sz w:val="28"/>
          <w:szCs w:val="28"/>
          <w:lang w:val="uk-UA"/>
        </w:rPr>
        <w:t>я і чинників, які вказують на необхідність впровадження стратегічного планування в систему менеджменту лікарні, інституціонального та компаративного аналізу</w:t>
      </w:r>
      <w:r w:rsidR="0061720C">
        <w:rPr>
          <w:rFonts w:ascii="Times New Roman" w:hAnsi="Times New Roman" w:cs="Times New Roman"/>
          <w:sz w:val="28"/>
          <w:szCs w:val="28"/>
          <w:lang w:val="uk-UA"/>
        </w:rPr>
        <w:t>-</w:t>
      </w:r>
      <w:r w:rsidR="000209A0" w:rsidRPr="00887C59">
        <w:rPr>
          <w:rFonts w:ascii="Times New Roman" w:hAnsi="Times New Roman" w:cs="Times New Roman"/>
          <w:sz w:val="28"/>
          <w:szCs w:val="28"/>
          <w:lang w:val="uk-UA"/>
        </w:rPr>
        <w:t xml:space="preserve"> для виявлення особливостей моделей стратегічного планування,</w:t>
      </w:r>
      <w:r w:rsidR="0061720C">
        <w:rPr>
          <w:rFonts w:ascii="Times New Roman" w:hAnsi="Times New Roman" w:cs="Times New Roman"/>
          <w:sz w:val="28"/>
          <w:szCs w:val="28"/>
          <w:lang w:val="uk-UA"/>
        </w:rPr>
        <w:t xml:space="preserve"> експертних оцінок та</w:t>
      </w:r>
      <w:r w:rsidR="000209A0" w:rsidRPr="00887C59">
        <w:rPr>
          <w:rFonts w:ascii="Times New Roman" w:hAnsi="Times New Roman" w:cs="Times New Roman"/>
          <w:sz w:val="28"/>
          <w:szCs w:val="28"/>
          <w:lang w:val="uk-UA"/>
        </w:rPr>
        <w:t xml:space="preserve"> </w:t>
      </w:r>
      <w:r w:rsidR="000209A0" w:rsidRPr="00887C59">
        <w:rPr>
          <w:rFonts w:ascii="Times New Roman" w:hAnsi="Times New Roman" w:cs="Times New Roman"/>
          <w:sz w:val="28"/>
          <w:szCs w:val="28"/>
          <w:lang w:val="en-US"/>
        </w:rPr>
        <w:t>SWOT</w:t>
      </w:r>
      <w:r w:rsidR="000209A0" w:rsidRPr="00887C59">
        <w:rPr>
          <w:rFonts w:ascii="Times New Roman" w:hAnsi="Times New Roman" w:cs="Times New Roman"/>
          <w:sz w:val="28"/>
          <w:szCs w:val="28"/>
          <w:lang w:val="uk-UA"/>
        </w:rPr>
        <w:t>-</w:t>
      </w:r>
      <w:r w:rsidR="000209A0" w:rsidRPr="00887C59">
        <w:rPr>
          <w:rFonts w:ascii="Times New Roman" w:hAnsi="Times New Roman" w:cs="Times New Roman"/>
          <w:sz w:val="28"/>
          <w:szCs w:val="28"/>
          <w:lang w:val="uk-UA"/>
        </w:rPr>
        <w:lastRenderedPageBreak/>
        <w:t>аналізу – для оцінки середовища організації,</w:t>
      </w:r>
      <w:r w:rsidR="007262D3" w:rsidRPr="00887C59">
        <w:rPr>
          <w:rFonts w:ascii="Times New Roman" w:hAnsi="Times New Roman" w:cs="Times New Roman"/>
          <w:sz w:val="28"/>
          <w:szCs w:val="28"/>
          <w:lang w:val="uk-UA"/>
        </w:rPr>
        <w:t xml:space="preserve"> </w:t>
      </w:r>
      <w:r w:rsidR="000209A0" w:rsidRPr="00887C59">
        <w:rPr>
          <w:rFonts w:ascii="Times New Roman" w:hAnsi="Times New Roman" w:cs="Times New Roman"/>
          <w:sz w:val="28"/>
          <w:szCs w:val="28"/>
          <w:lang w:val="uk-UA"/>
        </w:rPr>
        <w:t>метод побудови дерева цілей -</w:t>
      </w:r>
      <w:r w:rsidR="007262D3" w:rsidRPr="00887C59">
        <w:rPr>
          <w:rFonts w:ascii="Times New Roman" w:hAnsi="Times New Roman" w:cs="Times New Roman"/>
          <w:sz w:val="28"/>
          <w:szCs w:val="28"/>
          <w:lang w:val="uk-UA"/>
        </w:rPr>
        <w:t xml:space="preserve"> </w:t>
      </w:r>
      <w:r w:rsidR="000209A0" w:rsidRPr="00887C59">
        <w:rPr>
          <w:rFonts w:ascii="Times New Roman" w:hAnsi="Times New Roman" w:cs="Times New Roman"/>
          <w:sz w:val="28"/>
          <w:szCs w:val="28"/>
          <w:lang w:val="uk-UA"/>
        </w:rPr>
        <w:t>для визначення їх ієрархії і стратегічних пріоритетів.</w:t>
      </w:r>
      <w:r w:rsidR="00F73AD1" w:rsidRPr="00887C59">
        <w:rPr>
          <w:rFonts w:ascii="Times New Roman" w:hAnsi="Times New Roman" w:cs="Times New Roman"/>
          <w:sz w:val="28"/>
          <w:szCs w:val="28"/>
          <w:lang w:val="uk-UA"/>
        </w:rPr>
        <w:t xml:space="preserve"> </w:t>
      </w:r>
    </w:p>
    <w:p w14:paraId="45B25C7D" w14:textId="6AE250AE" w:rsidR="00F73AD1" w:rsidRPr="00887C59" w:rsidRDefault="00F73AD1"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b/>
          <w:sz w:val="28"/>
          <w:szCs w:val="28"/>
          <w:lang w:val="uk-UA"/>
        </w:rPr>
        <w:t>Теоретична новизна</w:t>
      </w:r>
      <w:r w:rsidRPr="00887C59">
        <w:rPr>
          <w:rFonts w:ascii="Times New Roman" w:hAnsi="Times New Roman" w:cs="Times New Roman"/>
          <w:sz w:val="28"/>
          <w:szCs w:val="28"/>
          <w:lang w:val="uk-UA"/>
        </w:rPr>
        <w:t xml:space="preserve"> кваліфікаційної роботи полягає у розвитку теоретичних положень стратегічного планування</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через призму особливостей функціональної діяльності медичного закладу.</w:t>
      </w:r>
    </w:p>
    <w:p w14:paraId="669300F3" w14:textId="0934E17B" w:rsidR="00465FFA" w:rsidRPr="00887C59" w:rsidRDefault="00F73AD1"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Pr="00887C59">
        <w:rPr>
          <w:rFonts w:ascii="Times New Roman" w:hAnsi="Times New Roman" w:cs="Times New Roman"/>
          <w:b/>
          <w:sz w:val="28"/>
          <w:szCs w:val="28"/>
          <w:lang w:val="uk-UA"/>
        </w:rPr>
        <w:t>Практична значущість</w:t>
      </w:r>
      <w:r w:rsidR="007262D3" w:rsidRPr="00887C59">
        <w:rPr>
          <w:rFonts w:ascii="Times New Roman" w:hAnsi="Times New Roman" w:cs="Times New Roman"/>
          <w:b/>
          <w:sz w:val="28"/>
          <w:szCs w:val="28"/>
          <w:lang w:val="uk-UA"/>
        </w:rPr>
        <w:t xml:space="preserve"> </w:t>
      </w:r>
      <w:r w:rsidRPr="00887C59">
        <w:rPr>
          <w:rFonts w:ascii="Times New Roman" w:hAnsi="Times New Roman" w:cs="Times New Roman"/>
          <w:sz w:val="28"/>
          <w:szCs w:val="28"/>
          <w:lang w:val="uk-UA"/>
        </w:rPr>
        <w:t xml:space="preserve">результатів дослідження полягає в тому, що вироблені практичні рекомендації можуть бути використані закладами вторинного рівня охорони </w:t>
      </w:r>
      <w:proofErr w:type="spellStart"/>
      <w:r w:rsidRPr="00887C59">
        <w:rPr>
          <w:rFonts w:ascii="Times New Roman" w:hAnsi="Times New Roman" w:cs="Times New Roman"/>
          <w:sz w:val="28"/>
          <w:szCs w:val="28"/>
          <w:lang w:val="uk-UA"/>
        </w:rPr>
        <w:t>здоров</w:t>
      </w:r>
      <w:proofErr w:type="spellEnd"/>
      <w:r w:rsidR="00056B4A" w:rsidRPr="00887C59">
        <w:rPr>
          <w:rFonts w:ascii="Times New Roman" w:hAnsi="Times New Roman" w:cs="Times New Roman"/>
          <w:sz w:val="28"/>
          <w:szCs w:val="28"/>
        </w:rPr>
        <w:t>’</w:t>
      </w:r>
      <w:r w:rsidRPr="00887C59">
        <w:rPr>
          <w:rFonts w:ascii="Times New Roman" w:hAnsi="Times New Roman" w:cs="Times New Roman"/>
          <w:sz w:val="28"/>
          <w:szCs w:val="28"/>
          <w:lang w:val="uk-UA"/>
        </w:rPr>
        <w:t xml:space="preserve">я при організації процесів планування в системі їх менеджменту. </w:t>
      </w:r>
      <w:r w:rsidRPr="00887C59">
        <w:rPr>
          <w:rFonts w:ascii="Times New Roman" w:hAnsi="Times New Roman" w:cs="Times New Roman"/>
          <w:b/>
          <w:sz w:val="28"/>
          <w:szCs w:val="28"/>
          <w:lang w:val="uk-UA"/>
        </w:rPr>
        <w:t>Апробація.</w:t>
      </w:r>
      <w:r w:rsidRPr="00887C59">
        <w:rPr>
          <w:rFonts w:ascii="Times New Roman" w:hAnsi="Times New Roman" w:cs="Times New Roman"/>
          <w:sz w:val="28"/>
          <w:szCs w:val="28"/>
          <w:lang w:val="uk-UA"/>
        </w:rPr>
        <w:t xml:space="preserve"> За результатами дослідження</w:t>
      </w:r>
      <w:r w:rsidR="00E81551">
        <w:rPr>
          <w:rFonts w:ascii="Times New Roman" w:hAnsi="Times New Roman" w:cs="Times New Roman"/>
          <w:sz w:val="28"/>
          <w:szCs w:val="28"/>
          <w:lang w:val="uk-UA"/>
        </w:rPr>
        <w:t xml:space="preserve"> опубліковано</w:t>
      </w:r>
      <w:r w:rsidR="00FA7004" w:rsidRPr="00887C59">
        <w:rPr>
          <w:rFonts w:ascii="Times New Roman" w:hAnsi="Times New Roman" w:cs="Times New Roman"/>
          <w:sz w:val="28"/>
          <w:szCs w:val="28"/>
          <w:lang w:val="uk-UA"/>
        </w:rPr>
        <w:t xml:space="preserve"> статтю</w:t>
      </w:r>
      <w:r w:rsidR="007262D3" w:rsidRPr="00887C59">
        <w:rPr>
          <w:rFonts w:ascii="Times New Roman" w:hAnsi="Times New Roman" w:cs="Times New Roman"/>
          <w:sz w:val="28"/>
          <w:szCs w:val="28"/>
          <w:lang w:val="uk-UA"/>
        </w:rPr>
        <w:t xml:space="preserve"> </w:t>
      </w:r>
      <w:r w:rsidR="003713DA" w:rsidRPr="00887C59">
        <w:rPr>
          <w:rFonts w:ascii="Times New Roman" w:hAnsi="Times New Roman" w:cs="Times New Roman"/>
          <w:sz w:val="28"/>
          <w:szCs w:val="28"/>
          <w:lang w:val="uk-UA"/>
        </w:rPr>
        <w:t>Мельник А.,</w:t>
      </w:r>
      <w:r w:rsidR="007262D3" w:rsidRPr="00887C59">
        <w:rPr>
          <w:rFonts w:ascii="Times New Roman" w:hAnsi="Times New Roman" w:cs="Times New Roman"/>
          <w:sz w:val="28"/>
          <w:szCs w:val="28"/>
          <w:lang w:val="uk-UA"/>
        </w:rPr>
        <w:t xml:space="preserve"> </w:t>
      </w:r>
      <w:proofErr w:type="spellStart"/>
      <w:r w:rsidR="003713DA" w:rsidRPr="00887C59">
        <w:rPr>
          <w:rFonts w:ascii="Times New Roman" w:hAnsi="Times New Roman" w:cs="Times New Roman"/>
          <w:sz w:val="28"/>
          <w:szCs w:val="28"/>
          <w:lang w:val="uk-UA"/>
        </w:rPr>
        <w:t>Ра</w:t>
      </w:r>
      <w:r w:rsidR="0061720C">
        <w:rPr>
          <w:rFonts w:ascii="Times New Roman" w:hAnsi="Times New Roman" w:cs="Times New Roman"/>
          <w:sz w:val="28"/>
          <w:szCs w:val="28"/>
          <w:lang w:val="uk-UA"/>
        </w:rPr>
        <w:t>дзивілюк</w:t>
      </w:r>
      <w:proofErr w:type="spellEnd"/>
      <w:r w:rsidR="0061720C">
        <w:rPr>
          <w:rFonts w:ascii="Times New Roman" w:hAnsi="Times New Roman" w:cs="Times New Roman"/>
          <w:sz w:val="28"/>
          <w:szCs w:val="28"/>
          <w:lang w:val="uk-UA"/>
        </w:rPr>
        <w:t xml:space="preserve"> </w:t>
      </w:r>
      <w:r w:rsidR="003713DA" w:rsidRPr="00887C59">
        <w:rPr>
          <w:rFonts w:ascii="Times New Roman" w:hAnsi="Times New Roman" w:cs="Times New Roman"/>
          <w:sz w:val="28"/>
          <w:szCs w:val="28"/>
          <w:lang w:val="uk-UA"/>
        </w:rPr>
        <w:t>Л.</w:t>
      </w:r>
      <w:r w:rsidR="00C043A1" w:rsidRPr="00887C59">
        <w:rPr>
          <w:rFonts w:ascii="Times New Roman" w:hAnsi="Times New Roman" w:cs="Times New Roman"/>
          <w:sz w:val="28"/>
          <w:szCs w:val="28"/>
          <w:lang w:val="uk-UA"/>
        </w:rPr>
        <w:t xml:space="preserve"> «Імплементація стратегічного планування в практику управління сучасним медичним закладом: методологічні та прикладні а</w:t>
      </w:r>
      <w:r w:rsidR="00FA7004" w:rsidRPr="00887C59">
        <w:rPr>
          <w:rFonts w:ascii="Times New Roman" w:hAnsi="Times New Roman" w:cs="Times New Roman"/>
          <w:sz w:val="28"/>
          <w:szCs w:val="28"/>
          <w:lang w:val="uk-UA"/>
        </w:rPr>
        <w:t>с</w:t>
      </w:r>
      <w:r w:rsidR="00C043A1" w:rsidRPr="00887C59">
        <w:rPr>
          <w:rFonts w:ascii="Times New Roman" w:hAnsi="Times New Roman" w:cs="Times New Roman"/>
          <w:sz w:val="28"/>
          <w:szCs w:val="28"/>
          <w:lang w:val="uk-UA"/>
        </w:rPr>
        <w:t xml:space="preserve">пекти» </w:t>
      </w:r>
      <w:r w:rsidR="003713DA" w:rsidRPr="00887C59">
        <w:rPr>
          <w:rFonts w:ascii="Times New Roman" w:hAnsi="Times New Roman" w:cs="Times New Roman"/>
          <w:sz w:val="28"/>
          <w:szCs w:val="28"/>
          <w:lang w:val="uk-UA"/>
        </w:rPr>
        <w:t xml:space="preserve">у науковому журналі </w:t>
      </w:r>
      <w:r w:rsidR="009978B1" w:rsidRPr="00887C59">
        <w:rPr>
          <w:rFonts w:ascii="Times New Roman" w:hAnsi="Times New Roman" w:cs="Times New Roman"/>
          <w:sz w:val="28"/>
          <w:szCs w:val="28"/>
          <w:lang w:val="uk-UA"/>
        </w:rPr>
        <w:t>«Вісник економіки» №3</w:t>
      </w:r>
      <w:r w:rsidR="00FA7004" w:rsidRPr="00887C59">
        <w:rPr>
          <w:rFonts w:ascii="Times New Roman" w:hAnsi="Times New Roman" w:cs="Times New Roman"/>
          <w:sz w:val="28"/>
          <w:szCs w:val="28"/>
          <w:lang w:val="uk-UA"/>
        </w:rPr>
        <w:t>,</w:t>
      </w:r>
      <w:r w:rsidR="00604537" w:rsidRPr="00887C59">
        <w:rPr>
          <w:rFonts w:ascii="Times New Roman" w:hAnsi="Times New Roman" w:cs="Times New Roman"/>
          <w:sz w:val="28"/>
          <w:szCs w:val="28"/>
        </w:rPr>
        <w:t xml:space="preserve"> 2021</w:t>
      </w:r>
      <w:r w:rsidR="00604537" w:rsidRPr="00887C59">
        <w:rPr>
          <w:rFonts w:ascii="Times New Roman" w:hAnsi="Times New Roman" w:cs="Times New Roman"/>
          <w:sz w:val="28"/>
          <w:szCs w:val="28"/>
          <w:lang w:val="uk-UA"/>
        </w:rPr>
        <w:t>р.</w:t>
      </w:r>
      <w:r w:rsidR="00FA7004" w:rsidRPr="00887C59">
        <w:rPr>
          <w:rFonts w:ascii="Times New Roman" w:hAnsi="Times New Roman" w:cs="Times New Roman"/>
          <w:sz w:val="28"/>
          <w:szCs w:val="28"/>
          <w:lang w:val="uk-UA"/>
        </w:rPr>
        <w:t xml:space="preserve"> с.</w:t>
      </w:r>
      <w:r w:rsidR="00604537" w:rsidRPr="00887C59">
        <w:rPr>
          <w:rFonts w:ascii="Times New Roman" w:hAnsi="Times New Roman" w:cs="Times New Roman"/>
          <w:sz w:val="28"/>
          <w:szCs w:val="28"/>
        </w:rPr>
        <w:t>66-83</w:t>
      </w:r>
      <w:r w:rsidR="001E2CA6" w:rsidRPr="00887C59">
        <w:rPr>
          <w:rFonts w:ascii="Times New Roman" w:hAnsi="Times New Roman" w:cs="Times New Roman"/>
          <w:sz w:val="28"/>
          <w:szCs w:val="28"/>
          <w:lang w:val="uk-UA"/>
        </w:rPr>
        <w:t>. З</w:t>
      </w:r>
      <w:r w:rsidRPr="00887C59">
        <w:rPr>
          <w:rFonts w:ascii="Times New Roman" w:hAnsi="Times New Roman" w:cs="Times New Roman"/>
          <w:sz w:val="28"/>
          <w:szCs w:val="28"/>
          <w:lang w:val="uk-UA"/>
        </w:rPr>
        <w:t>роблено</w:t>
      </w:r>
      <w:r w:rsidR="009978B1" w:rsidRPr="00887C59">
        <w:rPr>
          <w:rFonts w:ascii="Times New Roman" w:hAnsi="Times New Roman" w:cs="Times New Roman"/>
          <w:sz w:val="28"/>
          <w:szCs w:val="28"/>
          <w:lang w:val="uk-UA"/>
        </w:rPr>
        <w:t xml:space="preserve"> доповідь на </w:t>
      </w:r>
      <w:r w:rsidR="009978B1" w:rsidRPr="00887C59">
        <w:rPr>
          <w:rFonts w:ascii="Times New Roman" w:hAnsi="Times New Roman" w:cs="Times New Roman"/>
          <w:sz w:val="28"/>
          <w:szCs w:val="28"/>
          <w:lang w:val="en-US"/>
        </w:rPr>
        <w:t>II</w:t>
      </w:r>
      <w:r w:rsidR="009978B1" w:rsidRPr="00887C59">
        <w:rPr>
          <w:rFonts w:ascii="Times New Roman" w:hAnsi="Times New Roman" w:cs="Times New Roman"/>
          <w:sz w:val="28"/>
          <w:szCs w:val="28"/>
        </w:rPr>
        <w:t xml:space="preserve"> </w:t>
      </w:r>
      <w:r w:rsidR="009978B1" w:rsidRPr="00887C59">
        <w:rPr>
          <w:rFonts w:ascii="Times New Roman" w:hAnsi="Times New Roman" w:cs="Times New Roman"/>
          <w:sz w:val="28"/>
          <w:szCs w:val="28"/>
          <w:lang w:val="uk-UA"/>
        </w:rPr>
        <w:t>Всеукраїнській</w:t>
      </w:r>
      <w:r w:rsidR="009978B1" w:rsidRPr="00887C59">
        <w:rPr>
          <w:rFonts w:ascii="Times New Roman" w:hAnsi="Times New Roman" w:cs="Times New Roman"/>
          <w:sz w:val="28"/>
          <w:szCs w:val="28"/>
        </w:rPr>
        <w:t xml:space="preserve"> </w:t>
      </w:r>
      <w:proofErr w:type="spellStart"/>
      <w:r w:rsidR="009978B1" w:rsidRPr="00887C59">
        <w:rPr>
          <w:rFonts w:ascii="Times New Roman" w:hAnsi="Times New Roman" w:cs="Times New Roman"/>
          <w:sz w:val="28"/>
          <w:szCs w:val="28"/>
        </w:rPr>
        <w:t>науково-практичній</w:t>
      </w:r>
      <w:proofErr w:type="spellEnd"/>
      <w:r w:rsidR="009978B1" w:rsidRPr="00887C59">
        <w:rPr>
          <w:rFonts w:ascii="Times New Roman" w:hAnsi="Times New Roman" w:cs="Times New Roman"/>
          <w:sz w:val="28"/>
          <w:szCs w:val="28"/>
        </w:rPr>
        <w:t xml:space="preserve"> </w:t>
      </w:r>
      <w:proofErr w:type="spellStart"/>
      <w:r w:rsidR="009978B1" w:rsidRPr="00887C59">
        <w:rPr>
          <w:rFonts w:ascii="Times New Roman" w:hAnsi="Times New Roman" w:cs="Times New Roman"/>
          <w:sz w:val="28"/>
          <w:szCs w:val="28"/>
        </w:rPr>
        <w:t>конференції</w:t>
      </w:r>
      <w:proofErr w:type="spellEnd"/>
      <w:r w:rsidR="009978B1" w:rsidRPr="00887C59">
        <w:rPr>
          <w:rFonts w:ascii="Times New Roman" w:hAnsi="Times New Roman" w:cs="Times New Roman"/>
          <w:sz w:val="28"/>
          <w:szCs w:val="28"/>
        </w:rPr>
        <w:t xml:space="preserve"> з </w:t>
      </w:r>
      <w:proofErr w:type="spellStart"/>
      <w:r w:rsidR="009978B1" w:rsidRPr="00887C59">
        <w:rPr>
          <w:rFonts w:ascii="Times New Roman" w:hAnsi="Times New Roman" w:cs="Times New Roman"/>
          <w:sz w:val="28"/>
          <w:szCs w:val="28"/>
        </w:rPr>
        <w:t>міжнародною</w:t>
      </w:r>
      <w:proofErr w:type="spellEnd"/>
      <w:r w:rsidR="009978B1" w:rsidRPr="00887C59">
        <w:rPr>
          <w:rFonts w:ascii="Times New Roman" w:hAnsi="Times New Roman" w:cs="Times New Roman"/>
          <w:sz w:val="28"/>
          <w:szCs w:val="28"/>
        </w:rPr>
        <w:t xml:space="preserve"> </w:t>
      </w:r>
      <w:proofErr w:type="spellStart"/>
      <w:r w:rsidR="009978B1" w:rsidRPr="00887C59">
        <w:rPr>
          <w:rFonts w:ascii="Times New Roman" w:hAnsi="Times New Roman" w:cs="Times New Roman"/>
          <w:sz w:val="28"/>
          <w:szCs w:val="28"/>
        </w:rPr>
        <w:t>участю</w:t>
      </w:r>
      <w:proofErr w:type="spellEnd"/>
      <w:r w:rsidR="007262D3" w:rsidRPr="00887C59">
        <w:rPr>
          <w:rFonts w:ascii="Times New Roman" w:hAnsi="Times New Roman" w:cs="Times New Roman"/>
          <w:sz w:val="28"/>
          <w:szCs w:val="28"/>
          <w:lang w:val="uk-UA"/>
        </w:rPr>
        <w:t xml:space="preserve"> </w:t>
      </w:r>
      <w:r w:rsidR="00C043A1" w:rsidRPr="00887C59">
        <w:rPr>
          <w:rFonts w:ascii="Times New Roman" w:hAnsi="Times New Roman" w:cs="Times New Roman"/>
          <w:sz w:val="28"/>
          <w:szCs w:val="28"/>
          <w:lang w:val="uk-UA"/>
        </w:rPr>
        <w:t>та опубліковано тези доповіді</w:t>
      </w:r>
      <w:r w:rsidRPr="00887C59">
        <w:rPr>
          <w:rFonts w:ascii="Times New Roman" w:hAnsi="Times New Roman" w:cs="Times New Roman"/>
          <w:sz w:val="28"/>
          <w:szCs w:val="28"/>
          <w:lang w:val="uk-UA"/>
        </w:rPr>
        <w:t xml:space="preserve"> на тему: «</w:t>
      </w:r>
      <w:r w:rsidR="00C043A1" w:rsidRPr="00887C59">
        <w:rPr>
          <w:rFonts w:ascii="Times New Roman" w:hAnsi="Times New Roman" w:cs="Times New Roman"/>
          <w:sz w:val="28"/>
          <w:szCs w:val="28"/>
          <w:lang w:val="uk-UA"/>
        </w:rPr>
        <w:t>Стратегічне планування як модернізований компонент</w:t>
      </w:r>
      <w:r w:rsidR="007262D3" w:rsidRPr="00887C59">
        <w:rPr>
          <w:rFonts w:ascii="Times New Roman" w:hAnsi="Times New Roman" w:cs="Times New Roman"/>
          <w:sz w:val="28"/>
          <w:szCs w:val="28"/>
          <w:lang w:val="uk-UA"/>
        </w:rPr>
        <w:t xml:space="preserve"> </w:t>
      </w:r>
      <w:r w:rsidR="00C043A1" w:rsidRPr="00887C59">
        <w:rPr>
          <w:rFonts w:ascii="Times New Roman" w:hAnsi="Times New Roman" w:cs="Times New Roman"/>
          <w:sz w:val="28"/>
          <w:szCs w:val="28"/>
          <w:lang w:val="uk-UA"/>
        </w:rPr>
        <w:t xml:space="preserve">управління розвитком закладу охорони </w:t>
      </w:r>
      <w:proofErr w:type="spellStart"/>
      <w:r w:rsidR="00C043A1" w:rsidRPr="00887C59">
        <w:rPr>
          <w:rFonts w:ascii="Times New Roman" w:hAnsi="Times New Roman" w:cs="Times New Roman"/>
          <w:sz w:val="28"/>
          <w:szCs w:val="28"/>
          <w:lang w:val="uk-UA"/>
        </w:rPr>
        <w:t>здоров</w:t>
      </w:r>
      <w:proofErr w:type="spellEnd"/>
      <w:r w:rsidR="00C043A1" w:rsidRPr="00887C59">
        <w:rPr>
          <w:rFonts w:ascii="Times New Roman" w:hAnsi="Times New Roman" w:cs="Times New Roman"/>
          <w:sz w:val="28"/>
          <w:szCs w:val="28"/>
        </w:rPr>
        <w:t>’</w:t>
      </w:r>
      <w:r w:rsidR="00C043A1" w:rsidRPr="00887C59">
        <w:rPr>
          <w:rFonts w:ascii="Times New Roman" w:hAnsi="Times New Roman" w:cs="Times New Roman"/>
          <w:sz w:val="28"/>
          <w:szCs w:val="28"/>
          <w:lang w:val="uk-UA"/>
        </w:rPr>
        <w:t>я»</w:t>
      </w:r>
      <w:r w:rsidR="00CA4961" w:rsidRPr="00887C59">
        <w:rPr>
          <w:rFonts w:ascii="Times New Roman" w:hAnsi="Times New Roman" w:cs="Times New Roman"/>
          <w:sz w:val="28"/>
          <w:szCs w:val="28"/>
        </w:rPr>
        <w:t xml:space="preserve"> в з</w:t>
      </w:r>
      <w:r w:rsidR="00CA4961" w:rsidRPr="00887C59">
        <w:rPr>
          <w:rFonts w:ascii="Times New Roman" w:hAnsi="Times New Roman" w:cs="Times New Roman"/>
          <w:sz w:val="28"/>
          <w:szCs w:val="28"/>
          <w:lang w:val="uk-UA"/>
        </w:rPr>
        <w:t>б</w:t>
      </w:r>
      <w:proofErr w:type="spellStart"/>
      <w:r w:rsidR="00CA4961" w:rsidRPr="00887C59">
        <w:rPr>
          <w:rFonts w:ascii="Times New Roman" w:hAnsi="Times New Roman" w:cs="Times New Roman"/>
          <w:sz w:val="28"/>
          <w:szCs w:val="28"/>
        </w:rPr>
        <w:t>ірнику</w:t>
      </w:r>
      <w:proofErr w:type="spellEnd"/>
      <w:r w:rsidR="002521E3" w:rsidRPr="00887C59">
        <w:rPr>
          <w:rFonts w:ascii="Times New Roman" w:hAnsi="Times New Roman" w:cs="Times New Roman"/>
          <w:sz w:val="28"/>
          <w:szCs w:val="28"/>
        </w:rPr>
        <w:t>.</w:t>
      </w:r>
      <w:r w:rsidR="00FA7004" w:rsidRPr="00887C59">
        <w:rPr>
          <w:rFonts w:ascii="Times New Roman" w:hAnsi="Times New Roman" w:cs="Times New Roman"/>
          <w:sz w:val="28"/>
          <w:szCs w:val="28"/>
          <w:lang w:val="uk-UA"/>
        </w:rPr>
        <w:t xml:space="preserve"> «</w:t>
      </w:r>
      <w:r w:rsidR="002521E3" w:rsidRPr="00887C59">
        <w:rPr>
          <w:rFonts w:ascii="Times New Roman" w:hAnsi="Times New Roman" w:cs="Times New Roman"/>
          <w:sz w:val="28"/>
          <w:szCs w:val="28"/>
          <w:lang w:val="uk-UA"/>
        </w:rPr>
        <w:t>Актуальні проблеми менеджменту та публічног</w:t>
      </w:r>
      <w:r w:rsidR="00FA7004" w:rsidRPr="00887C59">
        <w:rPr>
          <w:rFonts w:ascii="Times New Roman" w:hAnsi="Times New Roman" w:cs="Times New Roman"/>
          <w:sz w:val="28"/>
          <w:szCs w:val="28"/>
          <w:lang w:val="uk-UA"/>
        </w:rPr>
        <w:t>о</w:t>
      </w:r>
      <w:r w:rsidR="002521E3" w:rsidRPr="00887C59">
        <w:rPr>
          <w:rFonts w:ascii="Times New Roman" w:hAnsi="Times New Roman" w:cs="Times New Roman"/>
          <w:sz w:val="28"/>
          <w:szCs w:val="28"/>
          <w:lang w:val="uk-UA"/>
        </w:rPr>
        <w:t xml:space="preserve"> управління в умовах інноваційного розвитку економіки»</w:t>
      </w:r>
      <w:r w:rsidR="00E81551">
        <w:rPr>
          <w:rFonts w:ascii="Times New Roman" w:hAnsi="Times New Roman" w:cs="Times New Roman"/>
          <w:sz w:val="28"/>
          <w:szCs w:val="28"/>
          <w:lang w:val="uk-UA"/>
        </w:rPr>
        <w:t>.</w:t>
      </w:r>
      <w:r w:rsidR="00FA7004" w:rsidRPr="00887C59">
        <w:rPr>
          <w:rFonts w:ascii="Times New Roman" w:hAnsi="Times New Roman" w:cs="Times New Roman"/>
          <w:sz w:val="28"/>
          <w:szCs w:val="28"/>
          <w:lang w:val="uk-UA"/>
        </w:rPr>
        <w:t xml:space="preserve"> Матеріали доповідей науково-практичної конференції з міжнародною участю (28 травня 2021 року),Тернопіль, ЗУНУ, 2021, ч</w:t>
      </w:r>
      <w:r w:rsidR="007735FF" w:rsidRPr="00887C59">
        <w:rPr>
          <w:rFonts w:ascii="Times New Roman" w:hAnsi="Times New Roman" w:cs="Times New Roman"/>
          <w:sz w:val="28"/>
          <w:szCs w:val="28"/>
          <w:lang w:val="uk-UA"/>
        </w:rPr>
        <w:t>.</w:t>
      </w:r>
      <w:r w:rsidR="00FA7004" w:rsidRPr="00887C59">
        <w:rPr>
          <w:rFonts w:ascii="Times New Roman" w:hAnsi="Times New Roman" w:cs="Times New Roman"/>
          <w:sz w:val="28"/>
          <w:szCs w:val="28"/>
          <w:lang w:val="uk-UA"/>
        </w:rPr>
        <w:t xml:space="preserve"> </w:t>
      </w:r>
      <w:r w:rsidR="00FA7004" w:rsidRPr="00887C59">
        <w:rPr>
          <w:rFonts w:ascii="Times New Roman" w:hAnsi="Times New Roman" w:cs="Times New Roman"/>
          <w:sz w:val="28"/>
          <w:szCs w:val="28"/>
          <w:lang w:val="en-US"/>
        </w:rPr>
        <w:t>II</w:t>
      </w:r>
      <w:r w:rsidR="00FA7004" w:rsidRPr="00887C59">
        <w:rPr>
          <w:rFonts w:ascii="Times New Roman" w:hAnsi="Times New Roman" w:cs="Times New Roman"/>
          <w:sz w:val="28"/>
          <w:szCs w:val="28"/>
          <w:lang w:val="uk-UA"/>
        </w:rPr>
        <w:t>, с. 282-285.</w:t>
      </w:r>
    </w:p>
    <w:p w14:paraId="30984671" w14:textId="0F916B9F" w:rsidR="00465FFA" w:rsidRPr="00887C59" w:rsidRDefault="00465FFA"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Pr="00887C59">
        <w:rPr>
          <w:rFonts w:ascii="Times New Roman" w:hAnsi="Times New Roman" w:cs="Times New Roman"/>
          <w:b/>
          <w:sz w:val="28"/>
          <w:szCs w:val="28"/>
          <w:lang w:val="uk-UA"/>
        </w:rPr>
        <w:t>Структура роботи.</w:t>
      </w:r>
      <w:r w:rsidRPr="00887C59">
        <w:rPr>
          <w:rFonts w:ascii="Times New Roman" w:hAnsi="Times New Roman" w:cs="Times New Roman"/>
          <w:sz w:val="28"/>
          <w:szCs w:val="28"/>
          <w:lang w:val="uk-UA"/>
        </w:rPr>
        <w:t xml:space="preserve"> Кваліфікаційна робота, зміст якої викладено на</w:t>
      </w:r>
      <w:r w:rsidR="007262D3" w:rsidRPr="00887C59">
        <w:rPr>
          <w:rFonts w:ascii="Times New Roman" w:hAnsi="Times New Roman" w:cs="Times New Roman"/>
          <w:sz w:val="28"/>
          <w:szCs w:val="28"/>
          <w:lang w:val="uk-UA"/>
        </w:rPr>
        <w:t xml:space="preserve"> </w:t>
      </w:r>
      <w:r w:rsidR="001C3374">
        <w:rPr>
          <w:rFonts w:ascii="Times New Roman" w:hAnsi="Times New Roman" w:cs="Times New Roman"/>
          <w:sz w:val="28"/>
          <w:szCs w:val="28"/>
          <w:lang w:val="uk-UA"/>
        </w:rPr>
        <w:t xml:space="preserve"> 72</w:t>
      </w:r>
      <w:r w:rsidRPr="00887C59">
        <w:rPr>
          <w:rFonts w:ascii="Times New Roman" w:hAnsi="Times New Roman" w:cs="Times New Roman"/>
          <w:sz w:val="28"/>
          <w:szCs w:val="28"/>
          <w:lang w:val="uk-UA"/>
        </w:rPr>
        <w:t xml:space="preserve"> сторінках, складається із вступу, трьох розділів, висновків, списку використаних джерел із</w:t>
      </w:r>
      <w:r w:rsidR="007262D3" w:rsidRPr="00887C59">
        <w:rPr>
          <w:rFonts w:ascii="Times New Roman" w:hAnsi="Times New Roman" w:cs="Times New Roman"/>
          <w:sz w:val="28"/>
          <w:szCs w:val="28"/>
          <w:lang w:val="uk-UA"/>
        </w:rPr>
        <w:t xml:space="preserve"> </w:t>
      </w:r>
      <w:r w:rsidR="00BA6143" w:rsidRPr="00BA6143">
        <w:rPr>
          <w:rFonts w:ascii="Times New Roman" w:hAnsi="Times New Roman" w:cs="Times New Roman"/>
          <w:sz w:val="28"/>
          <w:szCs w:val="28"/>
          <w:lang w:val="uk-UA"/>
        </w:rPr>
        <w:t>65</w:t>
      </w:r>
      <w:r w:rsidRPr="00887C59">
        <w:rPr>
          <w:rFonts w:ascii="Times New Roman" w:hAnsi="Times New Roman" w:cs="Times New Roman"/>
          <w:sz w:val="28"/>
          <w:szCs w:val="28"/>
          <w:lang w:val="uk-UA"/>
        </w:rPr>
        <w:t xml:space="preserve"> найменувань, , містить</w:t>
      </w:r>
      <w:r w:rsidR="00DF0A82" w:rsidRPr="00DF0A82">
        <w:rPr>
          <w:rFonts w:ascii="Times New Roman" w:hAnsi="Times New Roman" w:cs="Times New Roman"/>
          <w:sz w:val="28"/>
          <w:szCs w:val="28"/>
          <w:lang w:val="uk-UA"/>
        </w:rPr>
        <w:t xml:space="preserve"> </w:t>
      </w:r>
      <w:r w:rsidR="00DF0A82">
        <w:rPr>
          <w:rFonts w:ascii="Times New Roman" w:hAnsi="Times New Roman" w:cs="Times New Roman"/>
          <w:sz w:val="28"/>
          <w:szCs w:val="28"/>
          <w:lang w:val="uk-UA"/>
        </w:rPr>
        <w:t>7</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таблиць і</w:t>
      </w:r>
      <w:r w:rsidR="006831C2">
        <w:rPr>
          <w:rFonts w:ascii="Times New Roman" w:hAnsi="Times New Roman" w:cs="Times New Roman"/>
          <w:sz w:val="28"/>
          <w:szCs w:val="28"/>
          <w:lang w:val="uk-UA"/>
        </w:rPr>
        <w:t xml:space="preserve"> 1</w:t>
      </w:r>
      <w:r w:rsidR="007262D3" w:rsidRPr="00887C59">
        <w:rPr>
          <w:rFonts w:ascii="Times New Roman" w:hAnsi="Times New Roman" w:cs="Times New Roman"/>
          <w:sz w:val="28"/>
          <w:szCs w:val="28"/>
          <w:lang w:val="uk-UA"/>
        </w:rPr>
        <w:t xml:space="preserve"> </w:t>
      </w:r>
      <w:r w:rsidR="006831C2">
        <w:rPr>
          <w:rFonts w:ascii="Times New Roman" w:hAnsi="Times New Roman" w:cs="Times New Roman"/>
          <w:sz w:val="28"/>
          <w:szCs w:val="28"/>
          <w:lang w:val="uk-UA"/>
        </w:rPr>
        <w:t>рисунок</w:t>
      </w:r>
      <w:r w:rsidRPr="00887C59">
        <w:rPr>
          <w:rFonts w:ascii="Times New Roman" w:hAnsi="Times New Roman" w:cs="Times New Roman"/>
          <w:sz w:val="28"/>
          <w:szCs w:val="28"/>
          <w:lang w:val="uk-UA"/>
        </w:rPr>
        <w:t>.</w:t>
      </w:r>
    </w:p>
    <w:p w14:paraId="49F3A64F" w14:textId="77777777" w:rsidR="007262D3" w:rsidRPr="00887C59" w:rsidRDefault="007262D3">
      <w:pPr>
        <w:spacing w:after="160" w:line="259" w:lineRule="auto"/>
        <w:rPr>
          <w:rFonts w:ascii="Times New Roman" w:hAnsi="Times New Roman" w:cs="Times New Roman"/>
          <w:b/>
          <w:sz w:val="28"/>
          <w:szCs w:val="28"/>
          <w:lang w:val="uk-UA"/>
        </w:rPr>
      </w:pPr>
      <w:r w:rsidRPr="00887C59">
        <w:rPr>
          <w:rFonts w:ascii="Times New Roman" w:hAnsi="Times New Roman" w:cs="Times New Roman"/>
          <w:b/>
          <w:sz w:val="28"/>
          <w:szCs w:val="28"/>
          <w:lang w:val="uk-UA"/>
        </w:rPr>
        <w:br w:type="page"/>
      </w:r>
    </w:p>
    <w:p w14:paraId="4C25EF0E" w14:textId="148EEBAA" w:rsidR="00D11A1A" w:rsidRPr="00887C59" w:rsidRDefault="008174E5" w:rsidP="008174E5">
      <w:pPr>
        <w:spacing w:after="0" w:line="360" w:lineRule="auto"/>
        <w:jc w:val="center"/>
        <w:rPr>
          <w:rFonts w:ascii="Times New Roman" w:hAnsi="Times New Roman" w:cs="Times New Roman"/>
          <w:b/>
          <w:sz w:val="28"/>
          <w:szCs w:val="28"/>
          <w:lang w:val="uk-UA"/>
        </w:rPr>
      </w:pPr>
      <w:r w:rsidRPr="00887C59">
        <w:rPr>
          <w:rFonts w:ascii="Times New Roman" w:hAnsi="Times New Roman" w:cs="Times New Roman"/>
          <w:b/>
          <w:sz w:val="28"/>
          <w:szCs w:val="28"/>
          <w:lang w:val="uk-UA"/>
        </w:rPr>
        <w:lastRenderedPageBreak/>
        <w:t>РОЗДІЛ 1.</w:t>
      </w:r>
      <w:r w:rsidRPr="001C3374">
        <w:rPr>
          <w:rFonts w:ascii="Times New Roman" w:hAnsi="Times New Roman" w:cs="Times New Roman"/>
          <w:b/>
          <w:sz w:val="28"/>
          <w:szCs w:val="28"/>
          <w:lang w:val="uk-UA"/>
        </w:rPr>
        <w:t xml:space="preserve"> </w:t>
      </w:r>
      <w:r w:rsidRPr="00887C59">
        <w:rPr>
          <w:rFonts w:ascii="Times New Roman" w:hAnsi="Times New Roman" w:cs="Times New Roman"/>
          <w:b/>
          <w:sz w:val="28"/>
          <w:szCs w:val="28"/>
          <w:lang w:val="uk-UA"/>
        </w:rPr>
        <w:t>ТЕОРЕТИЧНІ ЗАСАДИ СТРАТЕГІЧНОГО ПЛАНУВАННЯ РОЗВИТКУ ЗАКЛАДУ ОХОРОНИ</w:t>
      </w:r>
      <w:r w:rsidRPr="00887C59">
        <w:rPr>
          <w:rFonts w:ascii="Times New Roman" w:hAnsi="Times New Roman" w:cs="Times New Roman"/>
          <w:sz w:val="28"/>
          <w:szCs w:val="28"/>
          <w:lang w:val="uk-UA"/>
        </w:rPr>
        <w:t xml:space="preserve"> </w:t>
      </w:r>
      <w:r w:rsidRPr="00887C59">
        <w:rPr>
          <w:rFonts w:ascii="Times New Roman" w:hAnsi="Times New Roman" w:cs="Times New Roman"/>
          <w:b/>
          <w:sz w:val="28"/>
          <w:szCs w:val="28"/>
          <w:lang w:val="uk-UA"/>
        </w:rPr>
        <w:t>ЗДОРОВ</w:t>
      </w:r>
      <w:r w:rsidRPr="001C3374">
        <w:rPr>
          <w:rFonts w:ascii="Times New Roman" w:hAnsi="Times New Roman" w:cs="Times New Roman"/>
          <w:b/>
          <w:sz w:val="28"/>
          <w:szCs w:val="28"/>
          <w:lang w:val="uk-UA"/>
        </w:rPr>
        <w:t>’</w:t>
      </w:r>
      <w:r w:rsidRPr="00887C59">
        <w:rPr>
          <w:rFonts w:ascii="Times New Roman" w:hAnsi="Times New Roman" w:cs="Times New Roman"/>
          <w:b/>
          <w:sz w:val="28"/>
          <w:szCs w:val="28"/>
          <w:lang w:val="uk-UA"/>
        </w:rPr>
        <w:t>Я</w:t>
      </w:r>
    </w:p>
    <w:p w14:paraId="6650C147" w14:textId="77777777" w:rsidR="00D11A1A" w:rsidRPr="00887C59" w:rsidRDefault="00D11A1A" w:rsidP="00831E19">
      <w:pPr>
        <w:spacing w:after="0" w:line="360" w:lineRule="auto"/>
        <w:jc w:val="both"/>
        <w:rPr>
          <w:rFonts w:ascii="Times New Roman" w:hAnsi="Times New Roman" w:cs="Times New Roman"/>
          <w:b/>
          <w:sz w:val="28"/>
          <w:szCs w:val="28"/>
          <w:lang w:val="uk-UA"/>
        </w:rPr>
      </w:pPr>
    </w:p>
    <w:p w14:paraId="4313AECA" w14:textId="1360EF42" w:rsidR="00D11A1A" w:rsidRPr="00887C59" w:rsidRDefault="00A078AD" w:rsidP="00831E19">
      <w:pPr>
        <w:spacing w:after="0" w:line="360" w:lineRule="auto"/>
        <w:jc w:val="both"/>
        <w:rPr>
          <w:rFonts w:ascii="Times New Roman" w:hAnsi="Times New Roman" w:cs="Times New Roman"/>
          <w:sz w:val="28"/>
          <w:szCs w:val="28"/>
          <w:lang w:val="uk-UA"/>
        </w:rPr>
      </w:pPr>
      <w:r w:rsidRPr="00887C59">
        <w:rPr>
          <w:rFonts w:ascii="Times New Roman" w:hAnsi="Times New Roman" w:cs="Times New Roman"/>
          <w:b/>
          <w:sz w:val="28"/>
          <w:szCs w:val="28"/>
          <w:lang w:val="uk-UA"/>
        </w:rPr>
        <w:t xml:space="preserve"> 1.1.</w:t>
      </w:r>
      <w:r w:rsidR="002C4791">
        <w:rPr>
          <w:rFonts w:ascii="Times New Roman" w:hAnsi="Times New Roman" w:cs="Times New Roman"/>
          <w:b/>
          <w:sz w:val="28"/>
          <w:szCs w:val="28"/>
          <w:lang w:val="uk-UA"/>
        </w:rPr>
        <w:t xml:space="preserve"> </w:t>
      </w:r>
      <w:r w:rsidRPr="00887C59">
        <w:rPr>
          <w:rFonts w:ascii="Times New Roman" w:hAnsi="Times New Roman" w:cs="Times New Roman"/>
          <w:b/>
          <w:sz w:val="28"/>
          <w:szCs w:val="28"/>
          <w:lang w:val="uk-UA"/>
        </w:rPr>
        <w:t>Стратегічне планування як складова стратегічного менеджменту організації</w:t>
      </w:r>
      <w:r w:rsidR="00D11A1A" w:rsidRPr="00887C59">
        <w:rPr>
          <w:rFonts w:ascii="Times New Roman" w:hAnsi="Times New Roman" w:cs="Times New Roman"/>
          <w:sz w:val="28"/>
          <w:szCs w:val="28"/>
          <w:lang w:val="uk-UA"/>
        </w:rPr>
        <w:t xml:space="preserve"> </w:t>
      </w:r>
    </w:p>
    <w:p w14:paraId="652547BC" w14:textId="5010AD3D" w:rsidR="00662762" w:rsidRPr="00887C59" w:rsidRDefault="00D11A1A"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Для вироблення методологічних підходів до розв</w:t>
      </w:r>
      <w:r w:rsidR="00056B4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язання мети дослідження важливо уточнити понятійний апарат і трактування змістовної сутності стратегічного планування.</w:t>
      </w:r>
      <w:r w:rsidR="00525A95"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У Вікіпедії зазначено, що «стратегічне планування (англ.</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en-US"/>
        </w:rPr>
        <w:t>strategic</w:t>
      </w:r>
      <w:r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en-US"/>
        </w:rPr>
        <w:t>planning</w:t>
      </w:r>
      <w:r w:rsidRPr="00887C59">
        <w:rPr>
          <w:rFonts w:ascii="Times New Roman" w:hAnsi="Times New Roman" w:cs="Times New Roman"/>
          <w:sz w:val="28"/>
          <w:szCs w:val="28"/>
          <w:lang w:val="uk-UA"/>
        </w:rPr>
        <w:t>) –</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це довгострокове планування на о</w:t>
      </w:r>
      <w:r w:rsidR="00525A95" w:rsidRPr="00887C59">
        <w:rPr>
          <w:rFonts w:ascii="Times New Roman" w:hAnsi="Times New Roman" w:cs="Times New Roman"/>
          <w:sz w:val="28"/>
          <w:szCs w:val="28"/>
          <w:lang w:val="uk-UA"/>
        </w:rPr>
        <w:t>с</w:t>
      </w:r>
      <w:r w:rsidR="001328D7">
        <w:rPr>
          <w:rFonts w:ascii="Times New Roman" w:hAnsi="Times New Roman" w:cs="Times New Roman"/>
          <w:sz w:val="28"/>
          <w:szCs w:val="28"/>
          <w:lang w:val="uk-UA"/>
        </w:rPr>
        <w:t>нові проміжних цілей» [55</w:t>
      </w:r>
      <w:r w:rsidR="00962956"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w:t>
      </w:r>
      <w:r w:rsidR="00CA4961" w:rsidRPr="00887C59">
        <w:rPr>
          <w:rFonts w:ascii="Times New Roman" w:hAnsi="Times New Roman" w:cs="Times New Roman"/>
          <w:sz w:val="28"/>
          <w:szCs w:val="28"/>
          <w:lang w:val="uk-UA"/>
        </w:rPr>
        <w:t>Тут же</w:t>
      </w:r>
      <w:r w:rsidR="00EA3D02" w:rsidRPr="00887C59">
        <w:rPr>
          <w:rFonts w:ascii="Times New Roman" w:hAnsi="Times New Roman" w:cs="Times New Roman"/>
          <w:sz w:val="28"/>
          <w:szCs w:val="28"/>
          <w:lang w:val="uk-UA"/>
        </w:rPr>
        <w:t xml:space="preserve"> стосовно стратегічного планування чітко ви</w:t>
      </w:r>
      <w:r w:rsidR="000F37B7" w:rsidRPr="00887C59">
        <w:rPr>
          <w:rFonts w:ascii="Times New Roman" w:hAnsi="Times New Roman" w:cs="Times New Roman"/>
          <w:sz w:val="28"/>
          <w:szCs w:val="28"/>
          <w:lang w:val="uk-UA"/>
        </w:rPr>
        <w:t>значено матрицю та алгоритм дій, а</w:t>
      </w:r>
      <w:r w:rsidR="007262D3" w:rsidRPr="00887C59">
        <w:rPr>
          <w:rFonts w:ascii="Times New Roman" w:hAnsi="Times New Roman" w:cs="Times New Roman"/>
          <w:sz w:val="28"/>
          <w:szCs w:val="28"/>
          <w:lang w:val="uk-UA"/>
        </w:rPr>
        <w:t xml:space="preserve"> </w:t>
      </w:r>
      <w:r w:rsidR="000F37B7" w:rsidRPr="00887C59">
        <w:rPr>
          <w:rFonts w:ascii="Times New Roman" w:hAnsi="Times New Roman" w:cs="Times New Roman"/>
          <w:sz w:val="28"/>
          <w:szCs w:val="28"/>
          <w:lang w:val="uk-UA"/>
        </w:rPr>
        <w:t>також роль і місце стратегії в цьому алгоритмі.</w:t>
      </w:r>
      <w:r w:rsidR="00EA3D02" w:rsidRPr="00887C59">
        <w:rPr>
          <w:rFonts w:ascii="Times New Roman" w:hAnsi="Times New Roman" w:cs="Times New Roman"/>
          <w:sz w:val="28"/>
          <w:szCs w:val="28"/>
          <w:lang w:val="uk-UA"/>
        </w:rPr>
        <w:t xml:space="preserve"> « Стратегія визначається головною ціллю та проміжними цілями, які дозволяють</w:t>
      </w:r>
      <w:r w:rsidR="007262D3" w:rsidRPr="00887C59">
        <w:rPr>
          <w:rFonts w:ascii="Times New Roman" w:hAnsi="Times New Roman" w:cs="Times New Roman"/>
          <w:sz w:val="28"/>
          <w:szCs w:val="28"/>
          <w:lang w:val="uk-UA"/>
        </w:rPr>
        <w:t xml:space="preserve"> </w:t>
      </w:r>
      <w:r w:rsidR="00EA3D02" w:rsidRPr="00887C59">
        <w:rPr>
          <w:rFonts w:ascii="Times New Roman" w:hAnsi="Times New Roman" w:cs="Times New Roman"/>
          <w:sz w:val="28"/>
          <w:szCs w:val="28"/>
          <w:lang w:val="uk-UA"/>
        </w:rPr>
        <w:t>досягти головної цілі. Цілі, які визначають стратегічний план, називають стратегічними цілями. Стратегія також визначає, звідки взяти ресурси для досягнення ц</w:t>
      </w:r>
      <w:r w:rsidR="001328D7">
        <w:rPr>
          <w:rFonts w:ascii="Times New Roman" w:hAnsi="Times New Roman" w:cs="Times New Roman"/>
          <w:sz w:val="28"/>
          <w:szCs w:val="28"/>
          <w:lang w:val="uk-UA"/>
        </w:rPr>
        <w:t>ілей і як їх розподіляти» [55</w:t>
      </w:r>
      <w:r w:rsidR="00962956" w:rsidRPr="00887C59">
        <w:rPr>
          <w:rFonts w:ascii="Times New Roman" w:hAnsi="Times New Roman" w:cs="Times New Roman"/>
          <w:sz w:val="28"/>
          <w:szCs w:val="28"/>
          <w:lang w:val="uk-UA"/>
        </w:rPr>
        <w:t>]</w:t>
      </w:r>
      <w:r w:rsidR="00EA3D02" w:rsidRPr="00887C59">
        <w:rPr>
          <w:rFonts w:ascii="Times New Roman" w:hAnsi="Times New Roman" w:cs="Times New Roman"/>
          <w:sz w:val="28"/>
          <w:szCs w:val="28"/>
          <w:lang w:val="uk-UA"/>
        </w:rPr>
        <w:t>.</w:t>
      </w:r>
    </w:p>
    <w:p w14:paraId="623DD4A8" w14:textId="024831B2" w:rsidR="00662762" w:rsidRPr="00887C59" w:rsidRDefault="000F37B7"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М.</w:t>
      </w:r>
      <w:r w:rsidR="00CA4961" w:rsidRPr="00887C59">
        <w:rPr>
          <w:rFonts w:ascii="Times New Roman" w:hAnsi="Times New Roman" w:cs="Times New Roman"/>
          <w:sz w:val="28"/>
          <w:szCs w:val="28"/>
          <w:lang w:val="uk-UA"/>
        </w:rPr>
        <w:t xml:space="preserve"> </w:t>
      </w:r>
      <w:proofErr w:type="spellStart"/>
      <w:r w:rsidRPr="00887C59">
        <w:rPr>
          <w:rFonts w:ascii="Times New Roman" w:hAnsi="Times New Roman" w:cs="Times New Roman"/>
          <w:sz w:val="28"/>
          <w:szCs w:val="28"/>
          <w:lang w:val="uk-UA"/>
        </w:rPr>
        <w:t>Свистович</w:t>
      </w:r>
      <w:proofErr w:type="spellEnd"/>
      <w:r w:rsidRPr="00887C59">
        <w:rPr>
          <w:rFonts w:ascii="Times New Roman" w:hAnsi="Times New Roman" w:cs="Times New Roman"/>
          <w:sz w:val="28"/>
          <w:szCs w:val="28"/>
          <w:lang w:val="uk-UA"/>
        </w:rPr>
        <w:t xml:space="preserve"> зазначає, що «Стратегічний план – по</w:t>
      </w:r>
      <w:r w:rsidR="00056B4A" w:rsidRPr="00887C59">
        <w:rPr>
          <w:rFonts w:ascii="Times New Roman" w:hAnsi="Times New Roman" w:cs="Times New Roman"/>
          <w:sz w:val="28"/>
          <w:szCs w:val="28"/>
          <w:lang w:val="uk-UA"/>
        </w:rPr>
        <w:t>с</w:t>
      </w:r>
      <w:r w:rsidRPr="00887C59">
        <w:rPr>
          <w:rFonts w:ascii="Times New Roman" w:hAnsi="Times New Roman" w:cs="Times New Roman"/>
          <w:sz w:val="28"/>
          <w:szCs w:val="28"/>
          <w:lang w:val="uk-UA"/>
        </w:rPr>
        <w:t xml:space="preserve">лідовність певних кроків та дій, інтегрованих у просторі і часі, що приводять </w:t>
      </w:r>
      <w:r w:rsidR="00662762" w:rsidRPr="00887C59">
        <w:rPr>
          <w:rFonts w:ascii="Times New Roman" w:hAnsi="Times New Roman" w:cs="Times New Roman"/>
          <w:sz w:val="28"/>
          <w:szCs w:val="28"/>
          <w:lang w:val="uk-UA"/>
        </w:rPr>
        <w:t>до змін п</w:t>
      </w:r>
      <w:r w:rsidR="001328D7">
        <w:rPr>
          <w:rFonts w:ascii="Times New Roman" w:hAnsi="Times New Roman" w:cs="Times New Roman"/>
          <w:sz w:val="28"/>
          <w:szCs w:val="28"/>
          <w:lang w:val="uk-UA"/>
        </w:rPr>
        <w:t>оточного становища на бажане» [52</w:t>
      </w:r>
      <w:r w:rsidR="00962956" w:rsidRPr="00887C59">
        <w:rPr>
          <w:rFonts w:ascii="Times New Roman" w:hAnsi="Times New Roman" w:cs="Times New Roman"/>
          <w:sz w:val="28"/>
          <w:szCs w:val="28"/>
          <w:lang w:val="uk-UA"/>
        </w:rPr>
        <w:t>, с.4]</w:t>
      </w:r>
      <w:r w:rsidR="007735FF" w:rsidRPr="00887C59">
        <w:rPr>
          <w:rFonts w:ascii="Times New Roman" w:hAnsi="Times New Roman" w:cs="Times New Roman"/>
          <w:sz w:val="28"/>
          <w:szCs w:val="28"/>
          <w:lang w:val="uk-UA"/>
        </w:rPr>
        <w:t>.</w:t>
      </w:r>
      <w:r w:rsidR="00662762" w:rsidRPr="00887C59">
        <w:rPr>
          <w:rFonts w:ascii="Times New Roman" w:hAnsi="Times New Roman" w:cs="Times New Roman"/>
          <w:sz w:val="28"/>
          <w:szCs w:val="28"/>
          <w:lang w:val="uk-UA"/>
        </w:rPr>
        <w:t xml:space="preserve"> </w:t>
      </w:r>
    </w:p>
    <w:p w14:paraId="7914174E" w14:textId="3F8AC6DB" w:rsidR="001E1775" w:rsidRPr="00887C59" w:rsidRDefault="00662762"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В дискусії А.</w:t>
      </w:r>
      <w:r w:rsidR="00604537"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Мельник вказує: «Підтримуючи змістовне трактування сутності стратегічного планування, наведене у вищеозначеному ви</w:t>
      </w:r>
      <w:r w:rsidR="00056B4A" w:rsidRPr="00887C59">
        <w:rPr>
          <w:rFonts w:ascii="Times New Roman" w:hAnsi="Times New Roman" w:cs="Times New Roman"/>
          <w:sz w:val="28"/>
          <w:szCs w:val="28"/>
          <w:lang w:val="uk-UA"/>
        </w:rPr>
        <w:t>з</w:t>
      </w:r>
      <w:r w:rsidRPr="00887C59">
        <w:rPr>
          <w:rFonts w:ascii="Times New Roman" w:hAnsi="Times New Roman" w:cs="Times New Roman"/>
          <w:sz w:val="28"/>
          <w:szCs w:val="28"/>
          <w:lang w:val="uk-UA"/>
        </w:rPr>
        <w:t>наченні, маємо стверджувати, що в реаліях воно часто зводиться до змісту поняття «стратегія». Однак планування, в тому числі ст</w:t>
      </w:r>
      <w:r w:rsidR="00056B4A" w:rsidRPr="00887C59">
        <w:rPr>
          <w:rFonts w:ascii="Times New Roman" w:hAnsi="Times New Roman" w:cs="Times New Roman"/>
          <w:sz w:val="28"/>
          <w:szCs w:val="28"/>
          <w:lang w:val="uk-UA"/>
        </w:rPr>
        <w:t>р</w:t>
      </w:r>
      <w:r w:rsidRPr="00887C59">
        <w:rPr>
          <w:rFonts w:ascii="Times New Roman" w:hAnsi="Times New Roman" w:cs="Times New Roman"/>
          <w:sz w:val="28"/>
          <w:szCs w:val="28"/>
          <w:lang w:val="uk-UA"/>
        </w:rPr>
        <w:t>атегічне</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 це функція управління, стратегія – напрям змін»</w:t>
      </w:r>
      <w:r w:rsidR="007262D3" w:rsidRPr="00887C59">
        <w:rPr>
          <w:rFonts w:ascii="Times New Roman" w:hAnsi="Times New Roman" w:cs="Times New Roman"/>
          <w:sz w:val="28"/>
          <w:szCs w:val="28"/>
          <w:lang w:val="uk-UA"/>
        </w:rPr>
        <w:t xml:space="preserve"> </w:t>
      </w:r>
      <w:r w:rsidR="001328D7">
        <w:rPr>
          <w:rFonts w:ascii="Times New Roman" w:hAnsi="Times New Roman" w:cs="Times New Roman"/>
          <w:sz w:val="28"/>
          <w:szCs w:val="28"/>
        </w:rPr>
        <w:t>[22</w:t>
      </w:r>
      <w:r w:rsidR="007735FF" w:rsidRPr="00887C59">
        <w:rPr>
          <w:rFonts w:ascii="Times New Roman" w:hAnsi="Times New Roman" w:cs="Times New Roman"/>
          <w:sz w:val="28"/>
          <w:szCs w:val="28"/>
          <w:lang w:val="uk-UA"/>
        </w:rPr>
        <w:t>,</w:t>
      </w:r>
      <w:r w:rsidR="00962956" w:rsidRPr="00887C59">
        <w:rPr>
          <w:rFonts w:ascii="Times New Roman" w:hAnsi="Times New Roman" w:cs="Times New Roman"/>
          <w:sz w:val="28"/>
          <w:szCs w:val="28"/>
          <w:lang w:val="uk-UA"/>
        </w:rPr>
        <w:t xml:space="preserve"> с</w:t>
      </w:r>
      <w:r w:rsidR="001328D7">
        <w:rPr>
          <w:rFonts w:ascii="Times New Roman" w:hAnsi="Times New Roman" w:cs="Times New Roman"/>
          <w:sz w:val="28"/>
          <w:szCs w:val="28"/>
          <w:lang w:val="uk-UA"/>
        </w:rPr>
        <w:t>.</w:t>
      </w:r>
      <w:r w:rsidR="00962956" w:rsidRPr="00887C59">
        <w:rPr>
          <w:rFonts w:ascii="Times New Roman" w:hAnsi="Times New Roman" w:cs="Times New Roman"/>
          <w:sz w:val="28"/>
          <w:szCs w:val="28"/>
          <w:lang w:val="uk-UA"/>
        </w:rPr>
        <w:t xml:space="preserve"> 12]</w:t>
      </w:r>
      <w:r w:rsidRPr="00887C59">
        <w:rPr>
          <w:rFonts w:ascii="Times New Roman" w:hAnsi="Times New Roman" w:cs="Times New Roman"/>
          <w:sz w:val="28"/>
          <w:szCs w:val="28"/>
          <w:lang w:val="uk-UA"/>
        </w:rPr>
        <w:t xml:space="preserve">. </w:t>
      </w:r>
    </w:p>
    <w:p w14:paraId="12CF0938" w14:textId="74BB7D92" w:rsidR="001E1775" w:rsidRPr="00887C59" w:rsidRDefault="00662762"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На відмінні</w:t>
      </w:r>
      <w:r w:rsidR="001E1775" w:rsidRPr="00887C59">
        <w:rPr>
          <w:rFonts w:ascii="Times New Roman" w:hAnsi="Times New Roman" w:cs="Times New Roman"/>
          <w:sz w:val="28"/>
          <w:szCs w:val="28"/>
          <w:lang w:val="uk-UA"/>
        </w:rPr>
        <w:t>с</w:t>
      </w:r>
      <w:r w:rsidRPr="00887C59">
        <w:rPr>
          <w:rFonts w:ascii="Times New Roman" w:hAnsi="Times New Roman" w:cs="Times New Roman"/>
          <w:sz w:val="28"/>
          <w:szCs w:val="28"/>
          <w:lang w:val="uk-UA"/>
        </w:rPr>
        <w:t>ть між стратегічним плануванням і стратегічн</w:t>
      </w:r>
      <w:r w:rsidR="00CA4961" w:rsidRPr="00887C59">
        <w:rPr>
          <w:rFonts w:ascii="Times New Roman" w:hAnsi="Times New Roman" w:cs="Times New Roman"/>
          <w:sz w:val="28"/>
          <w:szCs w:val="28"/>
          <w:lang w:val="uk-UA"/>
        </w:rPr>
        <w:t>им менеджментом звертає увагу Н</w:t>
      </w:r>
      <w:r w:rsidR="007735FF" w:rsidRPr="00887C59">
        <w:rPr>
          <w:rFonts w:ascii="Times New Roman" w:hAnsi="Times New Roman" w:cs="Times New Roman"/>
          <w:sz w:val="28"/>
          <w:szCs w:val="28"/>
          <w:lang w:val="uk-UA"/>
        </w:rPr>
        <w:t xml:space="preserve">. </w:t>
      </w:r>
      <w:proofErr w:type="spellStart"/>
      <w:r w:rsidRPr="00887C59">
        <w:rPr>
          <w:rFonts w:ascii="Times New Roman" w:hAnsi="Times New Roman" w:cs="Times New Roman"/>
          <w:sz w:val="28"/>
          <w:szCs w:val="28"/>
          <w:lang w:val="uk-UA"/>
        </w:rPr>
        <w:t>Подольчак</w:t>
      </w:r>
      <w:proofErr w:type="spellEnd"/>
      <w:r w:rsidR="001E1775" w:rsidRPr="00887C59">
        <w:rPr>
          <w:rFonts w:ascii="Times New Roman" w:hAnsi="Times New Roman" w:cs="Times New Roman"/>
          <w:sz w:val="28"/>
          <w:szCs w:val="28"/>
          <w:lang w:val="uk-UA"/>
        </w:rPr>
        <w:t>. Дослідник зауважує</w:t>
      </w:r>
      <w:r w:rsidR="007735FF" w:rsidRPr="00887C59">
        <w:rPr>
          <w:rFonts w:ascii="Times New Roman" w:hAnsi="Times New Roman" w:cs="Times New Roman"/>
          <w:sz w:val="28"/>
          <w:szCs w:val="28"/>
          <w:lang w:val="uk-UA"/>
        </w:rPr>
        <w:t>,</w:t>
      </w:r>
      <w:r w:rsidR="001E1775" w:rsidRPr="00887C59">
        <w:rPr>
          <w:rFonts w:ascii="Times New Roman" w:hAnsi="Times New Roman" w:cs="Times New Roman"/>
          <w:sz w:val="28"/>
          <w:szCs w:val="28"/>
          <w:lang w:val="uk-UA"/>
        </w:rPr>
        <w:t xml:space="preserve"> що термін стратегічне планування використовували до використання стратегічного менеджменту. «В зв</w:t>
      </w:r>
      <w:r w:rsidR="00056B4A" w:rsidRPr="00887C59">
        <w:rPr>
          <w:rFonts w:ascii="Times New Roman" w:hAnsi="Times New Roman" w:cs="Times New Roman"/>
          <w:sz w:val="28"/>
          <w:szCs w:val="28"/>
        </w:rPr>
        <w:t>’</w:t>
      </w:r>
      <w:proofErr w:type="spellStart"/>
      <w:r w:rsidR="001E1775" w:rsidRPr="00887C59">
        <w:rPr>
          <w:rFonts w:ascii="Times New Roman" w:hAnsi="Times New Roman" w:cs="Times New Roman"/>
          <w:sz w:val="28"/>
          <w:szCs w:val="28"/>
          <w:lang w:val="uk-UA"/>
        </w:rPr>
        <w:t>язку</w:t>
      </w:r>
      <w:proofErr w:type="spellEnd"/>
      <w:r w:rsidR="001E1775" w:rsidRPr="00887C59">
        <w:rPr>
          <w:rFonts w:ascii="Times New Roman" w:hAnsi="Times New Roman" w:cs="Times New Roman"/>
          <w:sz w:val="28"/>
          <w:szCs w:val="28"/>
          <w:lang w:val="uk-UA"/>
        </w:rPr>
        <w:t xml:space="preserve"> із зміною середовища діяльності підприємства виникло стратегічне управління, а стратегічне планування стало однією із функцій стратегічного мен</w:t>
      </w:r>
      <w:r w:rsidR="003E27B9">
        <w:rPr>
          <w:rFonts w:ascii="Times New Roman" w:hAnsi="Times New Roman" w:cs="Times New Roman"/>
          <w:sz w:val="28"/>
          <w:szCs w:val="28"/>
          <w:lang w:val="uk-UA"/>
        </w:rPr>
        <w:t>е</w:t>
      </w:r>
      <w:r w:rsidR="001E1775" w:rsidRPr="00887C59">
        <w:rPr>
          <w:rFonts w:ascii="Times New Roman" w:hAnsi="Times New Roman" w:cs="Times New Roman"/>
          <w:sz w:val="28"/>
          <w:szCs w:val="28"/>
          <w:lang w:val="uk-UA"/>
        </w:rPr>
        <w:t>джмент</w:t>
      </w:r>
      <w:r w:rsidR="00962956" w:rsidRPr="00887C59">
        <w:rPr>
          <w:rFonts w:ascii="Times New Roman" w:hAnsi="Times New Roman" w:cs="Times New Roman"/>
          <w:sz w:val="28"/>
          <w:szCs w:val="28"/>
          <w:lang w:val="uk-UA"/>
        </w:rPr>
        <w:t>у» [ 4</w:t>
      </w:r>
      <w:r w:rsidR="001328D7">
        <w:rPr>
          <w:rFonts w:ascii="Times New Roman" w:hAnsi="Times New Roman" w:cs="Times New Roman"/>
          <w:sz w:val="28"/>
          <w:szCs w:val="28"/>
          <w:lang w:val="uk-UA"/>
        </w:rPr>
        <w:t>1</w:t>
      </w:r>
      <w:r w:rsidR="00604537" w:rsidRPr="00887C59">
        <w:rPr>
          <w:rFonts w:ascii="Times New Roman" w:hAnsi="Times New Roman" w:cs="Times New Roman"/>
          <w:sz w:val="28"/>
          <w:szCs w:val="28"/>
          <w:lang w:val="uk-UA"/>
        </w:rPr>
        <w:t>,</w:t>
      </w:r>
      <w:r w:rsidR="00962956" w:rsidRPr="00887C59">
        <w:rPr>
          <w:rFonts w:ascii="Times New Roman" w:hAnsi="Times New Roman" w:cs="Times New Roman"/>
          <w:sz w:val="28"/>
          <w:szCs w:val="28"/>
          <w:lang w:val="uk-UA"/>
        </w:rPr>
        <w:t xml:space="preserve"> с</w:t>
      </w:r>
      <w:r w:rsidR="001328D7">
        <w:rPr>
          <w:rFonts w:ascii="Times New Roman" w:hAnsi="Times New Roman" w:cs="Times New Roman"/>
          <w:sz w:val="28"/>
          <w:szCs w:val="28"/>
          <w:lang w:val="uk-UA"/>
        </w:rPr>
        <w:t>.</w:t>
      </w:r>
      <w:r w:rsidR="00962956" w:rsidRPr="00887C59">
        <w:rPr>
          <w:rFonts w:ascii="Times New Roman" w:hAnsi="Times New Roman" w:cs="Times New Roman"/>
          <w:sz w:val="28"/>
          <w:szCs w:val="28"/>
          <w:lang w:val="uk-UA"/>
        </w:rPr>
        <w:t xml:space="preserve"> 9]</w:t>
      </w:r>
      <w:r w:rsidR="007735FF" w:rsidRPr="00887C59">
        <w:rPr>
          <w:rFonts w:ascii="Times New Roman" w:hAnsi="Times New Roman" w:cs="Times New Roman"/>
          <w:sz w:val="28"/>
          <w:szCs w:val="28"/>
          <w:lang w:val="uk-UA"/>
        </w:rPr>
        <w:t>.</w:t>
      </w:r>
      <w:r w:rsidR="001E1775" w:rsidRPr="00887C59">
        <w:rPr>
          <w:rFonts w:ascii="Times New Roman" w:hAnsi="Times New Roman" w:cs="Times New Roman"/>
          <w:sz w:val="28"/>
          <w:szCs w:val="28"/>
          <w:lang w:val="uk-UA"/>
        </w:rPr>
        <w:t xml:space="preserve"> </w:t>
      </w:r>
    </w:p>
    <w:p w14:paraId="2BA162D1" w14:textId="2B2D89E2" w:rsidR="000F59D0" w:rsidRPr="00887C59" w:rsidRDefault="001E1775"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Загалом він вирізняє такі відмінності</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стратегічного планування і стратегічного мен</w:t>
      </w:r>
      <w:r w:rsidR="003E27B9">
        <w:rPr>
          <w:rFonts w:ascii="Times New Roman" w:hAnsi="Times New Roman" w:cs="Times New Roman"/>
          <w:sz w:val="28"/>
          <w:szCs w:val="28"/>
          <w:lang w:val="uk-UA"/>
        </w:rPr>
        <w:t>е</w:t>
      </w:r>
      <w:r w:rsidRPr="00887C59">
        <w:rPr>
          <w:rFonts w:ascii="Times New Roman" w:hAnsi="Times New Roman" w:cs="Times New Roman"/>
          <w:sz w:val="28"/>
          <w:szCs w:val="28"/>
          <w:lang w:val="uk-UA"/>
        </w:rPr>
        <w:t xml:space="preserve">джменту: </w:t>
      </w:r>
    </w:p>
    <w:p w14:paraId="6958AB9D" w14:textId="77777777" w:rsidR="008A7CC6" w:rsidRPr="00887C59" w:rsidRDefault="008A7CC6"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1) с</w:t>
      </w:r>
      <w:r w:rsidR="001E1775" w:rsidRPr="00887C59">
        <w:rPr>
          <w:rFonts w:ascii="Times New Roman" w:hAnsi="Times New Roman" w:cs="Times New Roman"/>
          <w:sz w:val="28"/>
          <w:szCs w:val="28"/>
          <w:lang w:val="uk-UA"/>
        </w:rPr>
        <w:t>тратегічне планува</w:t>
      </w:r>
      <w:r w:rsidRPr="00887C59">
        <w:rPr>
          <w:rFonts w:ascii="Times New Roman" w:hAnsi="Times New Roman" w:cs="Times New Roman"/>
          <w:sz w:val="28"/>
          <w:szCs w:val="28"/>
          <w:lang w:val="uk-UA"/>
        </w:rPr>
        <w:t>н</w:t>
      </w:r>
      <w:r w:rsidR="001E1775" w:rsidRPr="00887C59">
        <w:rPr>
          <w:rFonts w:ascii="Times New Roman" w:hAnsi="Times New Roman" w:cs="Times New Roman"/>
          <w:sz w:val="28"/>
          <w:szCs w:val="28"/>
          <w:lang w:val="uk-UA"/>
        </w:rPr>
        <w:t>ня – аналітико-прогнозний процес</w:t>
      </w:r>
      <w:r w:rsidRPr="00887C59">
        <w:rPr>
          <w:rFonts w:ascii="Times New Roman" w:hAnsi="Times New Roman" w:cs="Times New Roman"/>
          <w:sz w:val="28"/>
          <w:szCs w:val="28"/>
          <w:lang w:val="uk-UA"/>
        </w:rPr>
        <w:t>, а стратегічний мен</w:t>
      </w:r>
      <w:r w:rsidR="00056B4A" w:rsidRPr="00887C59">
        <w:rPr>
          <w:rFonts w:ascii="Times New Roman" w:hAnsi="Times New Roman" w:cs="Times New Roman"/>
          <w:sz w:val="28"/>
          <w:szCs w:val="28"/>
          <w:lang w:val="uk-UA"/>
        </w:rPr>
        <w:t>еджмент – процес організаційний;</w:t>
      </w:r>
    </w:p>
    <w:p w14:paraId="09BC8F03" w14:textId="4084058B" w:rsidR="008A7CC6" w:rsidRPr="00887C59" w:rsidRDefault="008A7CC6"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2)</w:t>
      </w:r>
      <w:r w:rsidR="00955EC7" w:rsidRPr="00887C59">
        <w:rPr>
          <w:rFonts w:ascii="Times New Roman" w:hAnsi="Times New Roman" w:cs="Times New Roman"/>
          <w:sz w:val="28"/>
          <w:szCs w:val="28"/>
        </w:rPr>
        <w:t xml:space="preserve"> </w:t>
      </w:r>
      <w:r w:rsidRPr="00887C59">
        <w:rPr>
          <w:rFonts w:ascii="Times New Roman" w:hAnsi="Times New Roman" w:cs="Times New Roman"/>
          <w:sz w:val="28"/>
          <w:szCs w:val="28"/>
          <w:lang w:val="uk-UA"/>
        </w:rPr>
        <w:t>в стратегічному плануванні домінує процес вироблення стратегії, в стратегічному менеджменті –</w:t>
      </w:r>
      <w:r w:rsidR="007735FF"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регулювання процесу управління, орган</w:t>
      </w:r>
      <w:r w:rsidR="00056B4A" w:rsidRPr="00887C59">
        <w:rPr>
          <w:rFonts w:ascii="Times New Roman" w:hAnsi="Times New Roman" w:cs="Times New Roman"/>
          <w:sz w:val="28"/>
          <w:szCs w:val="28"/>
          <w:lang w:val="uk-UA"/>
        </w:rPr>
        <w:t>ізування, мотивування, контролю;</w:t>
      </w:r>
      <w:r w:rsidRPr="00887C59">
        <w:rPr>
          <w:rFonts w:ascii="Times New Roman" w:hAnsi="Times New Roman" w:cs="Times New Roman"/>
          <w:sz w:val="28"/>
          <w:szCs w:val="28"/>
          <w:lang w:val="uk-UA"/>
        </w:rPr>
        <w:t xml:space="preserve"> </w:t>
      </w:r>
    </w:p>
    <w:p w14:paraId="21C72BED" w14:textId="3D96E219" w:rsidR="000F59D0" w:rsidRPr="00887C59" w:rsidRDefault="008A7CC6"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3)</w:t>
      </w:r>
      <w:r w:rsidR="00955EC7"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у стратегічному плануванні</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як основні чинники</w:t>
      </w:r>
      <w:r w:rsidR="00955EC7" w:rsidRPr="00887C59">
        <w:rPr>
          <w:rFonts w:ascii="Times New Roman" w:hAnsi="Times New Roman" w:cs="Times New Roman"/>
          <w:sz w:val="28"/>
          <w:szCs w:val="28"/>
          <w:lang w:val="uk-UA"/>
        </w:rPr>
        <w:t>, що</w:t>
      </w:r>
      <w:r w:rsidRPr="00887C59">
        <w:rPr>
          <w:rFonts w:ascii="Times New Roman" w:hAnsi="Times New Roman" w:cs="Times New Roman"/>
          <w:sz w:val="28"/>
          <w:szCs w:val="28"/>
          <w:lang w:val="uk-UA"/>
        </w:rPr>
        <w:t xml:space="preserve"> беруться до уваги</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є економічні та технологічні, а в стратегічному менеджменті додатково – політичні, організа</w:t>
      </w:r>
      <w:r w:rsidR="00955EC7" w:rsidRPr="00887C59">
        <w:rPr>
          <w:rFonts w:ascii="Times New Roman" w:hAnsi="Times New Roman" w:cs="Times New Roman"/>
          <w:sz w:val="28"/>
          <w:szCs w:val="28"/>
          <w:lang w:val="uk-UA"/>
        </w:rPr>
        <w:t>ційні, психологічні, соціальні ;</w:t>
      </w:r>
    </w:p>
    <w:p w14:paraId="70ECE1A9" w14:textId="77777777" w:rsidR="000F59D0" w:rsidRPr="00887C59" w:rsidRDefault="008A7CC6"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4) стратегічний план формує </w:t>
      </w:r>
      <w:r w:rsidR="000F59D0" w:rsidRPr="00887C59">
        <w:rPr>
          <w:rFonts w:ascii="Times New Roman" w:hAnsi="Times New Roman" w:cs="Times New Roman"/>
          <w:sz w:val="28"/>
          <w:szCs w:val="28"/>
          <w:lang w:val="uk-UA"/>
        </w:rPr>
        <w:t>напрям дій, а стратегічний менеджмент часто вносить істотні корективи в зв</w:t>
      </w:r>
      <w:r w:rsidR="00955EC7" w:rsidRPr="00887C59">
        <w:rPr>
          <w:rFonts w:ascii="Times New Roman" w:hAnsi="Times New Roman" w:cs="Times New Roman"/>
          <w:sz w:val="28"/>
          <w:szCs w:val="28"/>
        </w:rPr>
        <w:t>’</w:t>
      </w:r>
      <w:proofErr w:type="spellStart"/>
      <w:r w:rsidR="000F59D0" w:rsidRPr="00887C59">
        <w:rPr>
          <w:rFonts w:ascii="Times New Roman" w:hAnsi="Times New Roman" w:cs="Times New Roman"/>
          <w:sz w:val="28"/>
          <w:szCs w:val="28"/>
          <w:lang w:val="uk-UA"/>
        </w:rPr>
        <w:t>язку</w:t>
      </w:r>
      <w:proofErr w:type="spellEnd"/>
      <w:r w:rsidR="000F59D0" w:rsidRPr="00887C59">
        <w:rPr>
          <w:rFonts w:ascii="Times New Roman" w:hAnsi="Times New Roman" w:cs="Times New Roman"/>
          <w:sz w:val="28"/>
          <w:szCs w:val="28"/>
          <w:lang w:val="uk-UA"/>
        </w:rPr>
        <w:t xml:space="preserve"> із</w:t>
      </w:r>
      <w:r w:rsidR="00955EC7" w:rsidRPr="00887C59">
        <w:rPr>
          <w:rFonts w:ascii="Times New Roman" w:hAnsi="Times New Roman" w:cs="Times New Roman"/>
          <w:sz w:val="28"/>
          <w:szCs w:val="28"/>
          <w:lang w:val="uk-UA"/>
        </w:rPr>
        <w:t xml:space="preserve"> змінами зовнішнього середовища;</w:t>
      </w:r>
    </w:p>
    <w:p w14:paraId="59773284" w14:textId="5B7E3F3C" w:rsidR="003E27B9" w:rsidRDefault="000F59D0" w:rsidP="007262D3">
      <w:pPr>
        <w:spacing w:after="0" w:line="360" w:lineRule="auto"/>
        <w:ind w:firstLine="426"/>
        <w:jc w:val="both"/>
        <w:rPr>
          <w:rFonts w:ascii="Times New Roman" w:hAnsi="Times New Roman" w:cs="Times New Roman"/>
          <w:sz w:val="28"/>
          <w:szCs w:val="28"/>
        </w:rPr>
      </w:pPr>
      <w:r w:rsidRPr="00887C59">
        <w:rPr>
          <w:rFonts w:ascii="Times New Roman" w:hAnsi="Times New Roman" w:cs="Times New Roman"/>
          <w:sz w:val="28"/>
          <w:szCs w:val="28"/>
          <w:lang w:val="uk-UA"/>
        </w:rPr>
        <w:t xml:space="preserve"> 5)</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елементом стратегічного планування є аналітичне формулювання корпорати</w:t>
      </w:r>
      <w:r w:rsidR="008C1D53" w:rsidRPr="00887C59">
        <w:rPr>
          <w:rFonts w:ascii="Times New Roman" w:hAnsi="Times New Roman" w:cs="Times New Roman"/>
          <w:sz w:val="28"/>
          <w:szCs w:val="28"/>
          <w:lang w:val="uk-UA"/>
        </w:rPr>
        <w:t>в</w:t>
      </w:r>
      <w:r w:rsidRPr="00887C59">
        <w:rPr>
          <w:rFonts w:ascii="Times New Roman" w:hAnsi="Times New Roman" w:cs="Times New Roman"/>
          <w:sz w:val="28"/>
          <w:szCs w:val="28"/>
          <w:lang w:val="uk-UA"/>
        </w:rPr>
        <w:t>ної</w:t>
      </w:r>
      <w:r w:rsidR="008C1D53" w:rsidRPr="00887C59">
        <w:rPr>
          <w:rFonts w:ascii="Times New Roman" w:hAnsi="Times New Roman" w:cs="Times New Roman"/>
          <w:sz w:val="28"/>
          <w:szCs w:val="28"/>
          <w:lang w:val="uk-UA"/>
        </w:rPr>
        <w:t xml:space="preserve"> стратегії, а елементами стратегічного менеджменту ще додатково розвиток управлінських здібностей та управління змінами.</w:t>
      </w:r>
      <w:r w:rsidRPr="00887C59">
        <w:rPr>
          <w:rFonts w:ascii="Times New Roman" w:hAnsi="Times New Roman" w:cs="Times New Roman"/>
          <w:sz w:val="28"/>
          <w:szCs w:val="28"/>
          <w:lang w:val="uk-UA"/>
        </w:rPr>
        <w:t xml:space="preserve"> </w:t>
      </w:r>
      <w:r w:rsidR="00962956" w:rsidRPr="00887C59">
        <w:rPr>
          <w:rFonts w:ascii="Times New Roman" w:hAnsi="Times New Roman" w:cs="Times New Roman"/>
          <w:sz w:val="28"/>
          <w:szCs w:val="28"/>
          <w:lang w:val="uk-UA"/>
        </w:rPr>
        <w:t>[</w:t>
      </w:r>
      <w:r w:rsidR="00604537" w:rsidRPr="00887C59">
        <w:rPr>
          <w:rFonts w:ascii="Times New Roman" w:hAnsi="Times New Roman" w:cs="Times New Roman"/>
          <w:sz w:val="28"/>
          <w:szCs w:val="28"/>
        </w:rPr>
        <w:t xml:space="preserve"> 4</w:t>
      </w:r>
      <w:r w:rsidR="001328D7">
        <w:rPr>
          <w:rFonts w:ascii="Times New Roman" w:hAnsi="Times New Roman" w:cs="Times New Roman"/>
          <w:sz w:val="28"/>
          <w:szCs w:val="28"/>
          <w:lang w:val="uk-UA"/>
        </w:rPr>
        <w:t>1</w:t>
      </w:r>
      <w:r w:rsidR="00962956" w:rsidRPr="00887C59">
        <w:rPr>
          <w:rFonts w:ascii="Times New Roman" w:hAnsi="Times New Roman" w:cs="Times New Roman"/>
          <w:sz w:val="28"/>
          <w:szCs w:val="28"/>
          <w:lang w:val="uk-UA"/>
        </w:rPr>
        <w:t>, с.11]</w:t>
      </w:r>
      <w:r w:rsidR="008C1D53" w:rsidRPr="00887C59">
        <w:rPr>
          <w:rFonts w:ascii="Times New Roman" w:hAnsi="Times New Roman" w:cs="Times New Roman"/>
          <w:sz w:val="28"/>
          <w:szCs w:val="28"/>
          <w:lang w:val="uk-UA"/>
        </w:rPr>
        <w:t>.</w:t>
      </w:r>
    </w:p>
    <w:p w14:paraId="4A9A03EF" w14:textId="768BDE45" w:rsidR="009E07BA" w:rsidRPr="00887C59" w:rsidRDefault="00FB67FD"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Стратегічне планування в практиці роботи організацій започатковане в 60-і роки </w:t>
      </w:r>
      <w:r w:rsidRPr="00887C59">
        <w:rPr>
          <w:rFonts w:ascii="Times New Roman" w:hAnsi="Times New Roman" w:cs="Times New Roman"/>
          <w:sz w:val="28"/>
          <w:szCs w:val="28"/>
          <w:lang w:val="en-US"/>
        </w:rPr>
        <w:t>XX</w:t>
      </w:r>
      <w:r w:rsidRPr="00887C59">
        <w:rPr>
          <w:rFonts w:ascii="Times New Roman" w:hAnsi="Times New Roman" w:cs="Times New Roman"/>
          <w:sz w:val="28"/>
          <w:szCs w:val="28"/>
          <w:lang w:val="uk-UA"/>
        </w:rPr>
        <w:t xml:space="preserve"> століття. Знайшло поширення на макроекономічному (національному)</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секторальному</w:t>
      </w:r>
      <w:r w:rsidR="00604537" w:rsidRPr="00887C59">
        <w:rPr>
          <w:rFonts w:ascii="Times New Roman" w:hAnsi="Times New Roman" w:cs="Times New Roman"/>
          <w:sz w:val="28"/>
          <w:szCs w:val="28"/>
          <w:lang w:val="uk-UA"/>
        </w:rPr>
        <w:t xml:space="preserve">, регіональному, місцевому </w:t>
      </w:r>
      <w:r w:rsidRPr="00887C59">
        <w:rPr>
          <w:rFonts w:ascii="Times New Roman" w:hAnsi="Times New Roman" w:cs="Times New Roman"/>
          <w:sz w:val="28"/>
          <w:szCs w:val="28"/>
          <w:lang w:val="uk-UA"/>
        </w:rPr>
        <w:t xml:space="preserve">і на мікроекономічному </w:t>
      </w:r>
      <w:r w:rsidR="00AE115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на рівні підприємства) рівнях</w:t>
      </w:r>
      <w:r w:rsidR="007735FF" w:rsidRPr="00887C59">
        <w:rPr>
          <w:rFonts w:ascii="Times New Roman" w:hAnsi="Times New Roman" w:cs="Times New Roman"/>
          <w:sz w:val="28"/>
          <w:szCs w:val="28"/>
          <w:lang w:val="uk-UA"/>
        </w:rPr>
        <w:t>.</w:t>
      </w:r>
      <w:r w:rsidR="00962956" w:rsidRPr="00887C59">
        <w:rPr>
          <w:rFonts w:ascii="Times New Roman" w:hAnsi="Times New Roman" w:cs="Times New Roman"/>
          <w:sz w:val="28"/>
          <w:szCs w:val="28"/>
          <w:lang w:val="uk-UA"/>
        </w:rPr>
        <w:t xml:space="preserve"> Однак, як зазначає А.</w:t>
      </w:r>
      <w:r w:rsidR="00604537" w:rsidRPr="00887C59">
        <w:rPr>
          <w:rFonts w:ascii="Times New Roman" w:hAnsi="Times New Roman" w:cs="Times New Roman"/>
          <w:sz w:val="28"/>
          <w:szCs w:val="28"/>
          <w:lang w:val="uk-UA"/>
        </w:rPr>
        <w:t xml:space="preserve"> </w:t>
      </w:r>
      <w:r w:rsidR="00A319A3">
        <w:rPr>
          <w:rFonts w:ascii="Times New Roman" w:hAnsi="Times New Roman" w:cs="Times New Roman"/>
          <w:sz w:val="28"/>
          <w:szCs w:val="28"/>
          <w:lang w:val="uk-UA"/>
        </w:rPr>
        <w:t>Мельник :</w:t>
      </w:r>
      <w:r w:rsidRPr="00887C59">
        <w:rPr>
          <w:rFonts w:ascii="Times New Roman" w:hAnsi="Times New Roman" w:cs="Times New Roman"/>
          <w:sz w:val="28"/>
          <w:szCs w:val="28"/>
          <w:lang w:val="uk-UA"/>
        </w:rPr>
        <w:t xml:space="preserve"> </w:t>
      </w:r>
      <w:r w:rsidR="008E5AF3" w:rsidRPr="00887C59">
        <w:rPr>
          <w:rFonts w:ascii="Times New Roman" w:hAnsi="Times New Roman" w:cs="Times New Roman"/>
          <w:sz w:val="28"/>
          <w:szCs w:val="28"/>
          <w:lang w:val="uk-UA"/>
        </w:rPr>
        <w:t>«Сучасна практика стратегічного планування</w:t>
      </w:r>
      <w:r w:rsidR="007735FF" w:rsidRPr="00887C59">
        <w:rPr>
          <w:rFonts w:ascii="Times New Roman" w:hAnsi="Times New Roman" w:cs="Times New Roman"/>
          <w:sz w:val="28"/>
          <w:szCs w:val="28"/>
          <w:lang w:val="uk-UA"/>
        </w:rPr>
        <w:t>,</w:t>
      </w:r>
      <w:r w:rsidR="008E5AF3" w:rsidRPr="00887C59">
        <w:rPr>
          <w:rFonts w:ascii="Times New Roman" w:hAnsi="Times New Roman" w:cs="Times New Roman"/>
          <w:sz w:val="28"/>
          <w:szCs w:val="28"/>
          <w:lang w:val="uk-UA"/>
        </w:rPr>
        <w:t xml:space="preserve"> яка охоплює</w:t>
      </w:r>
      <w:r w:rsidR="007262D3" w:rsidRPr="00887C59">
        <w:rPr>
          <w:rFonts w:ascii="Times New Roman" w:hAnsi="Times New Roman" w:cs="Times New Roman"/>
          <w:sz w:val="28"/>
          <w:szCs w:val="28"/>
          <w:lang w:val="uk-UA"/>
        </w:rPr>
        <w:t xml:space="preserve"> </w:t>
      </w:r>
      <w:r w:rsidR="008E5AF3" w:rsidRPr="00887C59">
        <w:rPr>
          <w:rFonts w:ascii="Times New Roman" w:hAnsi="Times New Roman" w:cs="Times New Roman"/>
          <w:sz w:val="28"/>
          <w:szCs w:val="28"/>
          <w:lang w:val="uk-UA"/>
        </w:rPr>
        <w:t>макроекономічний (національний), секторальний, регіональний і місцевий рівні</w:t>
      </w:r>
      <w:r w:rsidR="007735FF" w:rsidRPr="00887C59">
        <w:rPr>
          <w:rFonts w:ascii="Times New Roman" w:hAnsi="Times New Roman" w:cs="Times New Roman"/>
          <w:sz w:val="28"/>
          <w:szCs w:val="28"/>
          <w:lang w:val="uk-UA"/>
        </w:rPr>
        <w:t>,</w:t>
      </w:r>
      <w:r w:rsidR="008E5AF3" w:rsidRPr="00887C59">
        <w:rPr>
          <w:rFonts w:ascii="Times New Roman" w:hAnsi="Times New Roman" w:cs="Times New Roman"/>
          <w:sz w:val="28"/>
          <w:szCs w:val="28"/>
          <w:lang w:val="uk-UA"/>
        </w:rPr>
        <w:t xml:space="preserve"> хоча і містить ознаки системності, не є належним чином упорядкованою системою, що не забезпечує досягнення</w:t>
      </w:r>
      <w:r w:rsidR="006D4204" w:rsidRPr="00887C59">
        <w:rPr>
          <w:rFonts w:ascii="Times New Roman" w:hAnsi="Times New Roman" w:cs="Times New Roman"/>
          <w:sz w:val="28"/>
          <w:szCs w:val="28"/>
          <w:lang w:val="uk-UA"/>
        </w:rPr>
        <w:t xml:space="preserve"> синергетичного ефекту взаємоді</w:t>
      </w:r>
      <w:r w:rsidR="008E5AF3" w:rsidRPr="00887C59">
        <w:rPr>
          <w:rFonts w:ascii="Times New Roman" w:hAnsi="Times New Roman" w:cs="Times New Roman"/>
          <w:sz w:val="28"/>
          <w:szCs w:val="28"/>
          <w:lang w:val="uk-UA"/>
        </w:rPr>
        <w:t>ї її підсистем і окремих елементів»</w:t>
      </w:r>
      <w:r w:rsidR="001328D7">
        <w:rPr>
          <w:rFonts w:ascii="Times New Roman" w:hAnsi="Times New Roman" w:cs="Times New Roman"/>
          <w:sz w:val="28"/>
          <w:szCs w:val="28"/>
          <w:lang w:val="uk-UA"/>
        </w:rPr>
        <w:t>[22</w:t>
      </w:r>
      <w:r w:rsidR="00A319A3">
        <w:rPr>
          <w:rFonts w:ascii="Times New Roman" w:hAnsi="Times New Roman" w:cs="Times New Roman"/>
          <w:sz w:val="28"/>
          <w:szCs w:val="28"/>
          <w:lang w:val="uk-UA"/>
        </w:rPr>
        <w:t>, с.21</w:t>
      </w:r>
      <w:r w:rsidR="00A319A3" w:rsidRPr="00A319A3">
        <w:rPr>
          <w:rFonts w:ascii="Times New Roman" w:hAnsi="Times New Roman" w:cs="Times New Roman"/>
          <w:sz w:val="28"/>
          <w:szCs w:val="28"/>
          <w:lang w:val="uk-UA"/>
        </w:rPr>
        <w:t xml:space="preserve">] </w:t>
      </w:r>
      <w:r w:rsidR="008E5AF3" w:rsidRPr="00887C59">
        <w:rPr>
          <w:rFonts w:ascii="Times New Roman" w:hAnsi="Times New Roman" w:cs="Times New Roman"/>
          <w:sz w:val="28"/>
          <w:szCs w:val="28"/>
          <w:lang w:val="uk-UA"/>
        </w:rPr>
        <w:t>. Це ж саме стосується стратегічного планування на рівні окремих підприємств і організацій.</w:t>
      </w:r>
      <w:r w:rsidR="00BF4D46" w:rsidRPr="00887C59">
        <w:rPr>
          <w:rFonts w:ascii="Times New Roman" w:hAnsi="Times New Roman" w:cs="Times New Roman"/>
          <w:sz w:val="28"/>
          <w:szCs w:val="28"/>
          <w:lang w:val="uk-UA"/>
        </w:rPr>
        <w:t xml:space="preserve"> </w:t>
      </w:r>
    </w:p>
    <w:p w14:paraId="1195C543" w14:textId="4F81621F" w:rsidR="00141B31" w:rsidRPr="00887C59" w:rsidRDefault="00BF4D46"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Стратегічне планування діяльності організації (підприємства) треба розглядати як складову стратегічного менеджменту, суть якого полягає у використанні концепції «від майбутнього до сучасного, а не</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від минулого до майбутнього, у частковому відході управлінців від управлінського раціоналізму (увага</w:t>
      </w:r>
      <w:r w:rsidR="009E07BA" w:rsidRPr="00887C59">
        <w:rPr>
          <w:rFonts w:ascii="Times New Roman" w:hAnsi="Times New Roman" w:cs="Times New Roman"/>
          <w:sz w:val="28"/>
          <w:szCs w:val="28"/>
          <w:lang w:val="uk-UA"/>
        </w:rPr>
        <w:t xml:space="preserve"> до зовнішньоекономічного оточення), у систематичному подоланні опору </w:t>
      </w:r>
      <w:r w:rsidR="009E07BA" w:rsidRPr="00887C59">
        <w:rPr>
          <w:rFonts w:ascii="Times New Roman" w:hAnsi="Times New Roman" w:cs="Times New Roman"/>
          <w:sz w:val="28"/>
          <w:szCs w:val="28"/>
          <w:lang w:val="uk-UA"/>
        </w:rPr>
        <w:lastRenderedPageBreak/>
        <w:t>змінам</w:t>
      </w:r>
      <w:r w:rsidR="007735FF" w:rsidRPr="00887C59">
        <w:rPr>
          <w:rFonts w:ascii="Times New Roman" w:hAnsi="Times New Roman" w:cs="Times New Roman"/>
          <w:sz w:val="28"/>
          <w:szCs w:val="28"/>
          <w:lang w:val="uk-UA"/>
        </w:rPr>
        <w:t xml:space="preserve">, </w:t>
      </w:r>
      <w:r w:rsidR="009E07BA" w:rsidRPr="00887C59">
        <w:rPr>
          <w:rFonts w:ascii="Times New Roman" w:hAnsi="Times New Roman" w:cs="Times New Roman"/>
          <w:sz w:val="28"/>
          <w:szCs w:val="28"/>
          <w:lang w:val="uk-UA"/>
        </w:rPr>
        <w:t xml:space="preserve">у </w:t>
      </w:r>
      <w:r w:rsidR="00962956" w:rsidRPr="00887C59">
        <w:rPr>
          <w:rFonts w:ascii="Times New Roman" w:hAnsi="Times New Roman" w:cs="Times New Roman"/>
          <w:sz w:val="28"/>
          <w:szCs w:val="28"/>
          <w:lang w:val="uk-UA"/>
        </w:rPr>
        <w:t xml:space="preserve">реалізації наміченої стратегії </w:t>
      </w:r>
      <w:r w:rsidR="007735FF" w:rsidRPr="004872E8">
        <w:rPr>
          <w:rFonts w:ascii="Times New Roman" w:hAnsi="Times New Roman" w:cs="Times New Roman"/>
          <w:sz w:val="28"/>
          <w:szCs w:val="28"/>
          <w:lang w:val="uk-UA"/>
        </w:rPr>
        <w:t>[</w:t>
      </w:r>
      <w:r w:rsidR="001328D7">
        <w:rPr>
          <w:rFonts w:ascii="Times New Roman" w:hAnsi="Times New Roman" w:cs="Times New Roman"/>
          <w:sz w:val="28"/>
          <w:szCs w:val="28"/>
          <w:lang w:val="uk-UA"/>
        </w:rPr>
        <w:t>8</w:t>
      </w:r>
      <w:r w:rsidR="0007534C" w:rsidRPr="00887C59">
        <w:rPr>
          <w:rFonts w:ascii="Times New Roman" w:hAnsi="Times New Roman" w:cs="Times New Roman"/>
          <w:sz w:val="28"/>
          <w:szCs w:val="28"/>
          <w:lang w:val="uk-UA"/>
        </w:rPr>
        <w:t>, с.3</w:t>
      </w:r>
      <w:r w:rsidR="009E07BA" w:rsidRPr="00887C59">
        <w:rPr>
          <w:rFonts w:ascii="Times New Roman" w:hAnsi="Times New Roman" w:cs="Times New Roman"/>
          <w:sz w:val="28"/>
          <w:szCs w:val="28"/>
          <w:lang w:val="uk-UA"/>
        </w:rPr>
        <w:t>42</w:t>
      </w:r>
      <w:r w:rsidR="007735FF" w:rsidRPr="004872E8">
        <w:rPr>
          <w:rFonts w:ascii="Times New Roman" w:hAnsi="Times New Roman" w:cs="Times New Roman"/>
          <w:sz w:val="28"/>
          <w:szCs w:val="28"/>
          <w:lang w:val="uk-UA"/>
        </w:rPr>
        <w:t>]</w:t>
      </w:r>
      <w:r w:rsidR="009E07BA" w:rsidRPr="00887C59">
        <w:rPr>
          <w:rFonts w:ascii="Times New Roman" w:hAnsi="Times New Roman" w:cs="Times New Roman"/>
          <w:sz w:val="28"/>
          <w:szCs w:val="28"/>
          <w:lang w:val="uk-UA"/>
        </w:rPr>
        <w:t>. На відміну від довгострокового планування</w:t>
      </w:r>
      <w:r w:rsidR="007735FF" w:rsidRPr="00887C59">
        <w:rPr>
          <w:rFonts w:ascii="Times New Roman" w:hAnsi="Times New Roman" w:cs="Times New Roman"/>
          <w:sz w:val="28"/>
          <w:szCs w:val="28"/>
          <w:lang w:val="uk-UA"/>
        </w:rPr>
        <w:t>,</w:t>
      </w:r>
      <w:r w:rsidR="009E07BA" w:rsidRPr="00887C59">
        <w:rPr>
          <w:rFonts w:ascii="Times New Roman" w:hAnsi="Times New Roman" w:cs="Times New Roman"/>
          <w:sz w:val="28"/>
          <w:szCs w:val="28"/>
          <w:lang w:val="uk-UA"/>
        </w:rPr>
        <w:t xml:space="preserve"> яке використовувалася в 50-і роки і полягало в </w:t>
      </w:r>
      <w:proofErr w:type="spellStart"/>
      <w:r w:rsidR="009E07BA" w:rsidRPr="00887C59">
        <w:rPr>
          <w:rFonts w:ascii="Times New Roman" w:hAnsi="Times New Roman" w:cs="Times New Roman"/>
          <w:sz w:val="28"/>
          <w:szCs w:val="28"/>
          <w:lang w:val="uk-UA"/>
        </w:rPr>
        <w:t>ідентиф</w:t>
      </w:r>
      <w:r w:rsidR="0000633C" w:rsidRPr="00887C59">
        <w:rPr>
          <w:rFonts w:ascii="Times New Roman" w:hAnsi="Times New Roman" w:cs="Times New Roman"/>
          <w:sz w:val="28"/>
          <w:szCs w:val="28"/>
          <w:lang w:val="uk-UA"/>
        </w:rPr>
        <w:t>і</w:t>
      </w:r>
      <w:r w:rsidR="009E07BA" w:rsidRPr="00887C59">
        <w:rPr>
          <w:rFonts w:ascii="Times New Roman" w:hAnsi="Times New Roman" w:cs="Times New Roman"/>
          <w:sz w:val="28"/>
          <w:szCs w:val="28"/>
          <w:lang w:val="uk-UA"/>
        </w:rPr>
        <w:t>куванні</w:t>
      </w:r>
      <w:proofErr w:type="spellEnd"/>
      <w:r w:rsidR="009E07BA" w:rsidRPr="00887C59">
        <w:rPr>
          <w:rFonts w:ascii="Times New Roman" w:hAnsi="Times New Roman" w:cs="Times New Roman"/>
          <w:sz w:val="28"/>
          <w:szCs w:val="28"/>
          <w:lang w:val="uk-UA"/>
        </w:rPr>
        <w:t xml:space="preserve"> поточних змін економічних показників діяльності організації і екстраполяції виявлених тенденцій (або трендів)</w:t>
      </w:r>
      <w:r w:rsidR="008664A8">
        <w:rPr>
          <w:rFonts w:ascii="Times New Roman" w:hAnsi="Times New Roman" w:cs="Times New Roman"/>
          <w:sz w:val="28"/>
          <w:szCs w:val="28"/>
          <w:lang w:val="uk-UA"/>
        </w:rPr>
        <w:t xml:space="preserve">  «</w:t>
      </w:r>
      <w:r w:rsidR="007262D3" w:rsidRPr="00887C59">
        <w:rPr>
          <w:rFonts w:ascii="Times New Roman" w:hAnsi="Times New Roman" w:cs="Times New Roman"/>
          <w:sz w:val="28"/>
          <w:szCs w:val="28"/>
          <w:lang w:val="uk-UA"/>
        </w:rPr>
        <w:t xml:space="preserve"> </w:t>
      </w:r>
      <w:r w:rsidR="0000633C" w:rsidRPr="00887C59">
        <w:rPr>
          <w:rFonts w:ascii="Times New Roman" w:hAnsi="Times New Roman" w:cs="Times New Roman"/>
          <w:sz w:val="28"/>
          <w:szCs w:val="28"/>
          <w:lang w:val="uk-UA"/>
        </w:rPr>
        <w:t>стратегічне планування полягає у виявленні сильних та слабких сторін, загроз та можливостей середовища, чинників</w:t>
      </w:r>
      <w:r w:rsidR="007262D3" w:rsidRPr="00887C59">
        <w:rPr>
          <w:rFonts w:ascii="Times New Roman" w:hAnsi="Times New Roman" w:cs="Times New Roman"/>
          <w:sz w:val="28"/>
          <w:szCs w:val="28"/>
          <w:lang w:val="uk-UA"/>
        </w:rPr>
        <w:t xml:space="preserve"> </w:t>
      </w:r>
      <w:r w:rsidR="0000633C" w:rsidRPr="00887C59">
        <w:rPr>
          <w:rFonts w:ascii="Times New Roman" w:hAnsi="Times New Roman" w:cs="Times New Roman"/>
          <w:sz w:val="28"/>
          <w:szCs w:val="28"/>
          <w:lang w:val="uk-UA"/>
        </w:rPr>
        <w:t>зовнішнього середовища, що сприяють або перешкоджають досягненню цілей організації. Основна ціль стратегічного планування полягає в удосконаленні реакції організації на динаміку</w:t>
      </w:r>
      <w:r w:rsidR="0007534C" w:rsidRPr="00887C59">
        <w:rPr>
          <w:rFonts w:ascii="Times New Roman" w:hAnsi="Times New Roman" w:cs="Times New Roman"/>
          <w:sz w:val="28"/>
          <w:szCs w:val="28"/>
          <w:lang w:val="uk-UA"/>
        </w:rPr>
        <w:t xml:space="preserve"> ринку і поведінку конкурентів</w:t>
      </w:r>
      <w:r w:rsidR="008664A8">
        <w:rPr>
          <w:rFonts w:ascii="Times New Roman" w:hAnsi="Times New Roman" w:cs="Times New Roman"/>
          <w:sz w:val="28"/>
          <w:szCs w:val="28"/>
          <w:lang w:val="uk-UA"/>
        </w:rPr>
        <w:t>»</w:t>
      </w:r>
      <w:r w:rsidR="0007534C" w:rsidRPr="00887C59">
        <w:rPr>
          <w:rFonts w:ascii="Times New Roman" w:hAnsi="Times New Roman" w:cs="Times New Roman"/>
          <w:sz w:val="28"/>
          <w:szCs w:val="28"/>
          <w:lang w:val="uk-UA"/>
        </w:rPr>
        <w:t xml:space="preserve"> [4</w:t>
      </w:r>
      <w:r w:rsidR="001328D7">
        <w:rPr>
          <w:rFonts w:ascii="Times New Roman" w:hAnsi="Times New Roman" w:cs="Times New Roman"/>
          <w:sz w:val="28"/>
          <w:szCs w:val="28"/>
          <w:lang w:val="uk-UA"/>
        </w:rPr>
        <w:t>1</w:t>
      </w:r>
      <w:r w:rsidR="0007534C" w:rsidRPr="00887C59">
        <w:rPr>
          <w:rFonts w:ascii="Times New Roman" w:hAnsi="Times New Roman" w:cs="Times New Roman"/>
          <w:sz w:val="28"/>
          <w:szCs w:val="28"/>
          <w:lang w:val="uk-UA"/>
        </w:rPr>
        <w:t>, с.25]</w:t>
      </w:r>
      <w:r w:rsidR="0000633C" w:rsidRPr="00887C59">
        <w:rPr>
          <w:rFonts w:ascii="Times New Roman" w:hAnsi="Times New Roman" w:cs="Times New Roman"/>
          <w:sz w:val="28"/>
          <w:szCs w:val="28"/>
          <w:lang w:val="uk-UA"/>
        </w:rPr>
        <w:t>.</w:t>
      </w:r>
    </w:p>
    <w:p w14:paraId="39BD6239" w14:textId="2E9FA698" w:rsidR="00141B31" w:rsidRPr="00887C59" w:rsidRDefault="00141B31"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Отже, якщо для бюджетної організації достатнім було середньострокове і довгострокове планування, то для організації, яка вимушена працювати в умовах конкуренції, наприклад, на ринку медичних послуг, об</w:t>
      </w:r>
      <w:r w:rsidR="00B570EF" w:rsidRPr="00887C59">
        <w:rPr>
          <w:rFonts w:ascii="Times New Roman" w:hAnsi="Times New Roman" w:cs="Times New Roman"/>
          <w:sz w:val="28"/>
          <w:szCs w:val="28"/>
        </w:rPr>
        <w:t>’</w:t>
      </w:r>
      <w:proofErr w:type="spellStart"/>
      <w:r w:rsidRPr="00887C59">
        <w:rPr>
          <w:rFonts w:ascii="Times New Roman" w:hAnsi="Times New Roman" w:cs="Times New Roman"/>
          <w:sz w:val="28"/>
          <w:szCs w:val="28"/>
          <w:lang w:val="uk-UA"/>
        </w:rPr>
        <w:t>єктивно</w:t>
      </w:r>
      <w:proofErr w:type="spellEnd"/>
      <w:r w:rsidRPr="00887C59">
        <w:rPr>
          <w:rFonts w:ascii="Times New Roman" w:hAnsi="Times New Roman" w:cs="Times New Roman"/>
          <w:sz w:val="28"/>
          <w:szCs w:val="28"/>
          <w:lang w:val="uk-UA"/>
        </w:rPr>
        <w:t xml:space="preserve"> необхідне стратегічне планування. </w:t>
      </w:r>
    </w:p>
    <w:p w14:paraId="316DF81A" w14:textId="3898227A" w:rsidR="002E6F5D" w:rsidRPr="00887C59" w:rsidRDefault="00141B31"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Основним компонентом стратегічного планування є стратегія.</w:t>
      </w:r>
      <w:r w:rsidR="006D4204"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Термін «стратегія» походить від грецького </w:t>
      </w:r>
      <w:proofErr w:type="spellStart"/>
      <w:r w:rsidRPr="00887C59">
        <w:rPr>
          <w:rFonts w:ascii="Times New Roman" w:hAnsi="Times New Roman" w:cs="Times New Roman"/>
          <w:sz w:val="28"/>
          <w:szCs w:val="28"/>
          <w:lang w:val="en-US"/>
        </w:rPr>
        <w:t>strategos</w:t>
      </w:r>
      <w:proofErr w:type="spellEnd"/>
      <w:r w:rsidRPr="00887C59">
        <w:rPr>
          <w:rFonts w:ascii="Times New Roman" w:hAnsi="Times New Roman" w:cs="Times New Roman"/>
          <w:sz w:val="28"/>
          <w:szCs w:val="28"/>
        </w:rPr>
        <w:t xml:space="preserve"> </w:t>
      </w:r>
      <w:r w:rsidRPr="00887C59">
        <w:rPr>
          <w:rFonts w:ascii="Times New Roman" w:hAnsi="Times New Roman" w:cs="Times New Roman"/>
          <w:sz w:val="28"/>
          <w:szCs w:val="28"/>
          <w:lang w:val="uk-UA"/>
        </w:rPr>
        <w:t>– «майстерність генерала».</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 принципі це важливо зрозуміти, оскільки стратегічне плануван</w:t>
      </w:r>
      <w:r w:rsidR="002E6F5D" w:rsidRPr="00887C59">
        <w:rPr>
          <w:rFonts w:ascii="Times New Roman" w:hAnsi="Times New Roman" w:cs="Times New Roman"/>
          <w:sz w:val="28"/>
          <w:szCs w:val="28"/>
          <w:lang w:val="uk-UA"/>
        </w:rPr>
        <w:t>н</w:t>
      </w:r>
      <w:r w:rsidRPr="00887C59">
        <w:rPr>
          <w:rFonts w:ascii="Times New Roman" w:hAnsi="Times New Roman" w:cs="Times New Roman"/>
          <w:sz w:val="28"/>
          <w:szCs w:val="28"/>
          <w:lang w:val="uk-UA"/>
        </w:rPr>
        <w:t>я вимагає домінуючої ролі стратегічного менеджера.</w:t>
      </w:r>
      <w:r w:rsidR="002E6F5D" w:rsidRPr="00887C59">
        <w:rPr>
          <w:rFonts w:ascii="Times New Roman" w:hAnsi="Times New Roman" w:cs="Times New Roman"/>
          <w:sz w:val="28"/>
          <w:szCs w:val="28"/>
          <w:lang w:val="uk-UA"/>
        </w:rPr>
        <w:t xml:space="preserve"> </w:t>
      </w:r>
    </w:p>
    <w:p w14:paraId="62D3DDA7" w14:textId="135F78A2" w:rsidR="002E6F5D" w:rsidRPr="00887C59" w:rsidRDefault="002E6F5D"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Найчастіше під стратегією розуміють</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комплекс заходів для досягнення встановлених цілей організації. Є й інші трактування.</w:t>
      </w:r>
      <w:r w:rsidR="007262D3" w:rsidRPr="00887C59">
        <w:rPr>
          <w:rFonts w:ascii="Times New Roman" w:hAnsi="Times New Roman" w:cs="Times New Roman"/>
          <w:sz w:val="28"/>
          <w:szCs w:val="28"/>
          <w:lang w:val="uk-UA"/>
        </w:rPr>
        <w:t xml:space="preserve"> </w:t>
      </w:r>
      <w:proofErr w:type="spellStart"/>
      <w:r w:rsidR="001328D7">
        <w:rPr>
          <w:rFonts w:ascii="Times New Roman" w:hAnsi="Times New Roman" w:cs="Times New Roman"/>
          <w:sz w:val="28"/>
          <w:szCs w:val="28"/>
          <w:lang w:val="uk-UA"/>
        </w:rPr>
        <w:t>Подольчак</w:t>
      </w:r>
      <w:proofErr w:type="spellEnd"/>
      <w:r w:rsidR="001328D7">
        <w:rPr>
          <w:rFonts w:ascii="Times New Roman" w:hAnsi="Times New Roman" w:cs="Times New Roman"/>
          <w:sz w:val="28"/>
          <w:szCs w:val="28"/>
          <w:lang w:val="uk-UA"/>
        </w:rPr>
        <w:t xml:space="preserve"> Н. підкреслює, що </w:t>
      </w:r>
      <w:r w:rsidRPr="00887C59">
        <w:rPr>
          <w:rFonts w:ascii="Times New Roman" w:hAnsi="Times New Roman" w:cs="Times New Roman"/>
          <w:sz w:val="28"/>
          <w:szCs w:val="28"/>
          <w:lang w:val="uk-UA"/>
        </w:rPr>
        <w:t xml:space="preserve"> Г.</w:t>
      </w:r>
      <w:r w:rsidR="0070599F" w:rsidRPr="00887C59">
        <w:rPr>
          <w:rFonts w:ascii="Times New Roman" w:hAnsi="Times New Roman" w:cs="Times New Roman"/>
          <w:sz w:val="28"/>
          <w:szCs w:val="28"/>
          <w:lang w:val="uk-UA"/>
        </w:rPr>
        <w:t xml:space="preserve"> </w:t>
      </w:r>
      <w:proofErr w:type="spellStart"/>
      <w:r w:rsidR="00CA4961" w:rsidRPr="00887C59">
        <w:rPr>
          <w:rFonts w:ascii="Times New Roman" w:hAnsi="Times New Roman" w:cs="Times New Roman"/>
          <w:sz w:val="28"/>
          <w:szCs w:val="28"/>
          <w:lang w:val="uk-UA"/>
        </w:rPr>
        <w:t>Мінцбе</w:t>
      </w:r>
      <w:r w:rsidRPr="00887C59">
        <w:rPr>
          <w:rFonts w:ascii="Times New Roman" w:hAnsi="Times New Roman" w:cs="Times New Roman"/>
          <w:sz w:val="28"/>
          <w:szCs w:val="28"/>
          <w:lang w:val="uk-UA"/>
        </w:rPr>
        <w:t>рг</w:t>
      </w:r>
      <w:proofErr w:type="spellEnd"/>
      <w:r w:rsidRPr="00887C59">
        <w:rPr>
          <w:rFonts w:ascii="Times New Roman" w:hAnsi="Times New Roman" w:cs="Times New Roman"/>
          <w:sz w:val="28"/>
          <w:szCs w:val="28"/>
          <w:lang w:val="uk-UA"/>
        </w:rPr>
        <w:t xml:space="preserve"> вирізняє такі аспекти поняття «стратегія»:</w:t>
      </w:r>
    </w:p>
    <w:p w14:paraId="74EB3232" w14:textId="56CA8E78" w:rsidR="00207369" w:rsidRPr="00887C59" w:rsidRDefault="002E6F5D"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«1.Стратегія як план (</w:t>
      </w:r>
      <w:r w:rsidR="00207369" w:rsidRPr="00887C59">
        <w:rPr>
          <w:rFonts w:ascii="Times New Roman" w:hAnsi="Times New Roman" w:cs="Times New Roman"/>
          <w:sz w:val="28"/>
          <w:szCs w:val="28"/>
          <w:lang w:val="uk-UA"/>
        </w:rPr>
        <w:t>наприклад, це може бути довготерміновий план, коли щорічно визначають напрям на наступні декілька років</w:t>
      </w:r>
      <w:r w:rsidR="007262D3" w:rsidRPr="00887C59">
        <w:rPr>
          <w:rFonts w:ascii="Times New Roman" w:hAnsi="Times New Roman" w:cs="Times New Roman"/>
          <w:sz w:val="28"/>
          <w:szCs w:val="28"/>
          <w:lang w:val="uk-UA"/>
        </w:rPr>
        <w:t xml:space="preserve"> </w:t>
      </w:r>
      <w:r w:rsidR="00207369" w:rsidRPr="00887C59">
        <w:rPr>
          <w:rFonts w:ascii="Times New Roman" w:hAnsi="Times New Roman" w:cs="Times New Roman"/>
          <w:sz w:val="28"/>
          <w:szCs w:val="28"/>
          <w:lang w:val="uk-UA"/>
        </w:rPr>
        <w:t>і уточнюють з врахуванням нових чинників та тенденцій).</w:t>
      </w:r>
    </w:p>
    <w:p w14:paraId="7DF1A2E5" w14:textId="77777777" w:rsidR="00207369" w:rsidRPr="00887C59" w:rsidRDefault="00207369"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2.Стратегія як позиція (визначення позиціонування організації відносно конкурентів.</w:t>
      </w:r>
    </w:p>
    <w:p w14:paraId="3A031969" w14:textId="0B3CD65A" w:rsidR="00207369" w:rsidRPr="00887C59" w:rsidRDefault="00207369"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3.Стратегія як вдалий маневр </w:t>
      </w:r>
      <w:r w:rsidR="00AE115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«ми робимо так і не робимо інакше»).</w:t>
      </w:r>
    </w:p>
    <w:p w14:paraId="23F2B27A" w14:textId="4058D58B" w:rsidR="007710DC" w:rsidRPr="00887C59" w:rsidRDefault="00207369"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4.Стратегія як перспектива </w:t>
      </w:r>
      <w:r w:rsidR="00AE115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напрям руху, шо обран</w:t>
      </w:r>
      <w:r w:rsidR="007710DC" w:rsidRPr="00887C59">
        <w:rPr>
          <w:rFonts w:ascii="Times New Roman" w:hAnsi="Times New Roman" w:cs="Times New Roman"/>
          <w:sz w:val="28"/>
          <w:szCs w:val="28"/>
          <w:lang w:val="uk-UA"/>
        </w:rPr>
        <w:t>ий організацією).</w:t>
      </w:r>
    </w:p>
    <w:p w14:paraId="30B5CA4A" w14:textId="571A8341" w:rsidR="007710DC" w:rsidRPr="00887C59" w:rsidRDefault="007710DC"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5.Стратегія як зразок </w:t>
      </w:r>
      <w:r w:rsidR="00AE115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шаблон, який організація використовує залежно від </w:t>
      </w:r>
      <w:r w:rsidR="007735FF" w:rsidRPr="00887C59">
        <w:rPr>
          <w:rFonts w:ascii="Times New Roman" w:hAnsi="Times New Roman" w:cs="Times New Roman"/>
          <w:sz w:val="28"/>
          <w:szCs w:val="28"/>
          <w:lang w:val="uk-UA"/>
        </w:rPr>
        <w:t>розвитку ситуації)</w:t>
      </w:r>
      <w:r w:rsidR="00240923" w:rsidRPr="00887C59">
        <w:rPr>
          <w:rFonts w:ascii="Times New Roman" w:hAnsi="Times New Roman" w:cs="Times New Roman"/>
          <w:sz w:val="28"/>
          <w:szCs w:val="28"/>
          <w:lang w:val="uk-UA"/>
        </w:rPr>
        <w:t>» [ 4</w:t>
      </w:r>
      <w:r w:rsidR="001328D7">
        <w:rPr>
          <w:rFonts w:ascii="Times New Roman" w:hAnsi="Times New Roman" w:cs="Times New Roman"/>
          <w:sz w:val="28"/>
          <w:szCs w:val="28"/>
          <w:lang w:val="uk-UA"/>
        </w:rPr>
        <w:t>1</w:t>
      </w:r>
      <w:r w:rsidR="0007534C" w:rsidRPr="00887C59">
        <w:rPr>
          <w:rFonts w:ascii="Times New Roman" w:hAnsi="Times New Roman" w:cs="Times New Roman"/>
          <w:sz w:val="28"/>
          <w:szCs w:val="28"/>
          <w:lang w:val="uk-UA"/>
        </w:rPr>
        <w:t>, с</w:t>
      </w:r>
      <w:r w:rsidR="007735FF" w:rsidRPr="00887C59">
        <w:rPr>
          <w:rFonts w:ascii="Times New Roman" w:hAnsi="Times New Roman" w:cs="Times New Roman"/>
          <w:sz w:val="28"/>
          <w:szCs w:val="28"/>
          <w:lang w:val="uk-UA"/>
        </w:rPr>
        <w:t>.</w:t>
      </w:r>
      <w:r w:rsidR="0007534C" w:rsidRPr="00887C59">
        <w:rPr>
          <w:rFonts w:ascii="Times New Roman" w:hAnsi="Times New Roman" w:cs="Times New Roman"/>
          <w:sz w:val="28"/>
          <w:szCs w:val="28"/>
          <w:lang w:val="uk-UA"/>
        </w:rPr>
        <w:t xml:space="preserve"> 40]</w:t>
      </w:r>
      <w:r w:rsidRPr="00887C59">
        <w:rPr>
          <w:rFonts w:ascii="Times New Roman" w:hAnsi="Times New Roman" w:cs="Times New Roman"/>
          <w:sz w:val="28"/>
          <w:szCs w:val="28"/>
          <w:lang w:val="uk-UA"/>
        </w:rPr>
        <w:t xml:space="preserve">. </w:t>
      </w:r>
    </w:p>
    <w:p w14:paraId="491E35CD" w14:textId="098CEE74" w:rsidR="0033680E" w:rsidRPr="00887C59" w:rsidRDefault="007710DC"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Дотримуюч</w:t>
      </w:r>
      <w:r w:rsidR="006D4204" w:rsidRPr="00887C59">
        <w:rPr>
          <w:rFonts w:ascii="Times New Roman" w:hAnsi="Times New Roman" w:cs="Times New Roman"/>
          <w:sz w:val="28"/>
          <w:szCs w:val="28"/>
          <w:lang w:val="uk-UA"/>
        </w:rPr>
        <w:t>ись позиції А.</w:t>
      </w:r>
      <w:r w:rsidR="00240923" w:rsidRPr="00887C59">
        <w:rPr>
          <w:rFonts w:ascii="Times New Roman" w:hAnsi="Times New Roman" w:cs="Times New Roman"/>
          <w:sz w:val="28"/>
          <w:szCs w:val="28"/>
          <w:lang w:val="uk-UA"/>
        </w:rPr>
        <w:t xml:space="preserve"> </w:t>
      </w:r>
      <w:r w:rsidR="006D4204" w:rsidRPr="00887C59">
        <w:rPr>
          <w:rFonts w:ascii="Times New Roman" w:hAnsi="Times New Roman" w:cs="Times New Roman"/>
          <w:sz w:val="28"/>
          <w:szCs w:val="28"/>
          <w:lang w:val="uk-UA"/>
        </w:rPr>
        <w:t>Мельник, тут і дал</w:t>
      </w:r>
      <w:r w:rsidRPr="00887C59">
        <w:rPr>
          <w:rFonts w:ascii="Times New Roman" w:hAnsi="Times New Roman" w:cs="Times New Roman"/>
          <w:sz w:val="28"/>
          <w:szCs w:val="28"/>
          <w:lang w:val="uk-UA"/>
        </w:rPr>
        <w:t>і ми</w:t>
      </w:r>
      <w:r w:rsidR="007C389D" w:rsidRPr="00887C59">
        <w:rPr>
          <w:rFonts w:ascii="Times New Roman" w:hAnsi="Times New Roman" w:cs="Times New Roman"/>
          <w:sz w:val="28"/>
          <w:szCs w:val="28"/>
          <w:lang w:val="uk-UA"/>
        </w:rPr>
        <w:t xml:space="preserve"> будемо розрізняти поняття «страт</w:t>
      </w:r>
      <w:r w:rsidRPr="00887C59">
        <w:rPr>
          <w:rFonts w:ascii="Times New Roman" w:hAnsi="Times New Roman" w:cs="Times New Roman"/>
          <w:sz w:val="28"/>
          <w:szCs w:val="28"/>
          <w:lang w:val="uk-UA"/>
        </w:rPr>
        <w:t>егія» і «стратегічне планування»,</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досліджуючи останнє як процес. При </w:t>
      </w:r>
      <w:r w:rsidRPr="00887C59">
        <w:rPr>
          <w:rFonts w:ascii="Times New Roman" w:hAnsi="Times New Roman" w:cs="Times New Roman"/>
          <w:sz w:val="28"/>
          <w:szCs w:val="28"/>
          <w:lang w:val="uk-UA"/>
        </w:rPr>
        <w:lastRenderedPageBreak/>
        <w:t>цьому враховуватимемо, що</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 економічній літ</w:t>
      </w:r>
      <w:r w:rsidR="00A319A3">
        <w:rPr>
          <w:rFonts w:ascii="Times New Roman" w:hAnsi="Times New Roman" w:cs="Times New Roman"/>
          <w:sz w:val="28"/>
          <w:szCs w:val="28"/>
          <w:lang w:val="uk-UA"/>
        </w:rPr>
        <w:t xml:space="preserve">ературі розглядають  такі </w:t>
      </w:r>
      <w:r w:rsidRPr="00887C59">
        <w:rPr>
          <w:rFonts w:ascii="Times New Roman" w:hAnsi="Times New Roman" w:cs="Times New Roman"/>
          <w:sz w:val="28"/>
          <w:szCs w:val="28"/>
          <w:lang w:val="uk-UA"/>
        </w:rPr>
        <w:t xml:space="preserve">концепції стратегії – філософську (філософію, якою керується організація) і </w:t>
      </w:r>
      <w:r w:rsidR="0033680E" w:rsidRPr="00887C59">
        <w:rPr>
          <w:rFonts w:ascii="Times New Roman" w:hAnsi="Times New Roman" w:cs="Times New Roman"/>
          <w:sz w:val="28"/>
          <w:szCs w:val="28"/>
          <w:lang w:val="uk-UA"/>
        </w:rPr>
        <w:t>організаційно-управлінську (пов</w:t>
      </w:r>
      <w:r w:rsidR="007C389D" w:rsidRPr="00887C59">
        <w:rPr>
          <w:rFonts w:ascii="Times New Roman" w:hAnsi="Times New Roman" w:cs="Times New Roman"/>
          <w:sz w:val="28"/>
          <w:szCs w:val="28"/>
          <w:lang w:val="uk-UA"/>
        </w:rPr>
        <w:t>’</w:t>
      </w:r>
      <w:r w:rsidR="0033680E" w:rsidRPr="00887C59">
        <w:rPr>
          <w:rFonts w:ascii="Times New Roman" w:hAnsi="Times New Roman" w:cs="Times New Roman"/>
          <w:sz w:val="28"/>
          <w:szCs w:val="28"/>
          <w:lang w:val="uk-UA"/>
        </w:rPr>
        <w:t>язану з конкурентними діями, методами стратегічної діяльності в організації чи підприємстві).</w:t>
      </w:r>
    </w:p>
    <w:p w14:paraId="2702C6CD" w14:textId="22F1C448" w:rsidR="00623E4A" w:rsidRPr="00887C59" w:rsidRDefault="0033680E"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Враховуючи, що більшість підприємств і організацій мають </w:t>
      </w:r>
      <w:proofErr w:type="spellStart"/>
      <w:r w:rsidRPr="00887C59">
        <w:rPr>
          <w:rFonts w:ascii="Times New Roman" w:hAnsi="Times New Roman" w:cs="Times New Roman"/>
          <w:sz w:val="28"/>
          <w:szCs w:val="28"/>
          <w:lang w:val="uk-UA"/>
        </w:rPr>
        <w:t>трьохрівневу</w:t>
      </w:r>
      <w:proofErr w:type="spellEnd"/>
      <w:r w:rsidRPr="00887C59">
        <w:rPr>
          <w:rFonts w:ascii="Times New Roman" w:hAnsi="Times New Roman" w:cs="Times New Roman"/>
          <w:sz w:val="28"/>
          <w:szCs w:val="28"/>
          <w:lang w:val="uk-UA"/>
        </w:rPr>
        <w:t xml:space="preserve"> систему управління</w:t>
      </w:r>
      <w:r w:rsidR="007735FF" w:rsidRPr="00887C59">
        <w:rPr>
          <w:rFonts w:ascii="Times New Roman" w:hAnsi="Times New Roman" w:cs="Times New Roman"/>
          <w:sz w:val="28"/>
          <w:szCs w:val="28"/>
          <w:lang w:val="uk-UA"/>
        </w:rPr>
        <w:t>,</w:t>
      </w:r>
      <w:r w:rsidR="0007534C" w:rsidRPr="00887C59">
        <w:rPr>
          <w:rFonts w:ascii="Times New Roman" w:hAnsi="Times New Roman" w:cs="Times New Roman"/>
          <w:sz w:val="28"/>
          <w:szCs w:val="28"/>
          <w:lang w:val="uk-UA"/>
        </w:rPr>
        <w:t xml:space="preserve"> </w:t>
      </w:r>
      <w:r w:rsidR="003F7E17" w:rsidRPr="00887C59">
        <w:rPr>
          <w:rFonts w:ascii="Times New Roman" w:hAnsi="Times New Roman" w:cs="Times New Roman"/>
          <w:sz w:val="28"/>
          <w:szCs w:val="28"/>
          <w:lang w:val="uk-UA"/>
        </w:rPr>
        <w:t>в організації</w:t>
      </w:r>
      <w:r w:rsidR="00240923" w:rsidRPr="00887C59">
        <w:rPr>
          <w:rFonts w:ascii="Times New Roman" w:hAnsi="Times New Roman" w:cs="Times New Roman"/>
          <w:sz w:val="28"/>
          <w:szCs w:val="28"/>
          <w:lang w:val="uk-UA"/>
        </w:rPr>
        <w:t xml:space="preserve"> зазвичай</w:t>
      </w:r>
      <w:r w:rsidR="003F7E17" w:rsidRPr="00887C59">
        <w:rPr>
          <w:rFonts w:ascii="Times New Roman" w:hAnsi="Times New Roman" w:cs="Times New Roman"/>
          <w:sz w:val="28"/>
          <w:szCs w:val="28"/>
          <w:lang w:val="uk-UA"/>
        </w:rPr>
        <w:t xml:space="preserve"> розробляють ділову стратегію, функціональну та оперативну стратегії.</w:t>
      </w:r>
      <w:r w:rsidR="007262D3" w:rsidRPr="00887C59">
        <w:rPr>
          <w:rFonts w:ascii="Times New Roman" w:hAnsi="Times New Roman" w:cs="Times New Roman"/>
          <w:sz w:val="28"/>
          <w:szCs w:val="28"/>
          <w:lang w:val="uk-UA"/>
        </w:rPr>
        <w:t xml:space="preserve"> </w:t>
      </w:r>
      <w:r w:rsidR="00623E4A" w:rsidRPr="00887C59">
        <w:rPr>
          <w:rFonts w:ascii="Times New Roman" w:hAnsi="Times New Roman" w:cs="Times New Roman"/>
          <w:sz w:val="28"/>
          <w:szCs w:val="28"/>
          <w:lang w:val="uk-UA"/>
        </w:rPr>
        <w:t>Я</w:t>
      </w:r>
      <w:r w:rsidR="003F7E17" w:rsidRPr="00887C59">
        <w:rPr>
          <w:rFonts w:ascii="Times New Roman" w:hAnsi="Times New Roman" w:cs="Times New Roman"/>
          <w:sz w:val="28"/>
          <w:szCs w:val="28"/>
          <w:lang w:val="uk-UA"/>
        </w:rPr>
        <w:t>к правило</w:t>
      </w:r>
      <w:r w:rsidR="00623E4A" w:rsidRPr="00887C59">
        <w:rPr>
          <w:rFonts w:ascii="Times New Roman" w:hAnsi="Times New Roman" w:cs="Times New Roman"/>
          <w:sz w:val="28"/>
          <w:szCs w:val="28"/>
          <w:lang w:val="uk-UA"/>
        </w:rPr>
        <w:t>,</w:t>
      </w:r>
      <w:r w:rsidR="003F7E17" w:rsidRPr="00887C59">
        <w:rPr>
          <w:rFonts w:ascii="Times New Roman" w:hAnsi="Times New Roman" w:cs="Times New Roman"/>
          <w:sz w:val="28"/>
          <w:szCs w:val="28"/>
          <w:lang w:val="uk-UA"/>
        </w:rPr>
        <w:t xml:space="preserve"> в процесі стратегічного планування </w:t>
      </w:r>
      <w:r w:rsidR="00623E4A" w:rsidRPr="00887C59">
        <w:rPr>
          <w:rFonts w:ascii="Times New Roman" w:hAnsi="Times New Roman" w:cs="Times New Roman"/>
          <w:sz w:val="28"/>
          <w:szCs w:val="28"/>
          <w:lang w:val="uk-UA"/>
        </w:rPr>
        <w:t>в</w:t>
      </w:r>
      <w:r w:rsidR="003F7E17" w:rsidRPr="00887C59">
        <w:rPr>
          <w:rFonts w:ascii="Times New Roman" w:hAnsi="Times New Roman" w:cs="Times New Roman"/>
          <w:sz w:val="28"/>
          <w:szCs w:val="28"/>
          <w:lang w:val="uk-UA"/>
        </w:rPr>
        <w:t xml:space="preserve"> диве</w:t>
      </w:r>
      <w:r w:rsidR="00623E4A" w:rsidRPr="00887C59">
        <w:rPr>
          <w:rFonts w:ascii="Times New Roman" w:hAnsi="Times New Roman" w:cs="Times New Roman"/>
          <w:sz w:val="28"/>
          <w:szCs w:val="28"/>
          <w:lang w:val="uk-UA"/>
        </w:rPr>
        <w:t>р</w:t>
      </w:r>
      <w:r w:rsidR="003F7E17" w:rsidRPr="00887C59">
        <w:rPr>
          <w:rFonts w:ascii="Times New Roman" w:hAnsi="Times New Roman" w:cs="Times New Roman"/>
          <w:sz w:val="28"/>
          <w:szCs w:val="28"/>
          <w:lang w:val="uk-UA"/>
        </w:rPr>
        <w:t>сифікованих компаніях окрім того розробляють корпоративну стратегію, яка виражає від</w:t>
      </w:r>
      <w:r w:rsidR="00623E4A" w:rsidRPr="00887C59">
        <w:rPr>
          <w:rFonts w:ascii="Times New Roman" w:hAnsi="Times New Roman" w:cs="Times New Roman"/>
          <w:sz w:val="28"/>
          <w:szCs w:val="28"/>
          <w:lang w:val="uk-UA"/>
        </w:rPr>
        <w:t>п</w:t>
      </w:r>
      <w:r w:rsidR="003F7E17" w:rsidRPr="00887C59">
        <w:rPr>
          <w:rFonts w:ascii="Times New Roman" w:hAnsi="Times New Roman" w:cs="Times New Roman"/>
          <w:sz w:val="28"/>
          <w:szCs w:val="28"/>
          <w:lang w:val="uk-UA"/>
        </w:rPr>
        <w:t>овідальність корпоративного керівництва і є найвищим щаблем стратегій, що розробляються в організаціях.</w:t>
      </w:r>
      <w:r w:rsidRPr="00887C59">
        <w:rPr>
          <w:rFonts w:ascii="Times New Roman" w:hAnsi="Times New Roman" w:cs="Times New Roman"/>
          <w:sz w:val="28"/>
          <w:szCs w:val="28"/>
          <w:lang w:val="uk-UA"/>
        </w:rPr>
        <w:t xml:space="preserve"> </w:t>
      </w:r>
    </w:p>
    <w:p w14:paraId="30916B55" w14:textId="2D1D8AA8" w:rsidR="0008309D" w:rsidRPr="00887C59" w:rsidRDefault="00623E4A"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Корпоративна стратегія передбачає наступні напрями дій організаці</w:t>
      </w:r>
      <w:r w:rsidR="008664A8">
        <w:rPr>
          <w:rFonts w:ascii="Times New Roman" w:hAnsi="Times New Roman" w:cs="Times New Roman"/>
          <w:sz w:val="28"/>
          <w:szCs w:val="28"/>
          <w:lang w:val="uk-UA"/>
        </w:rPr>
        <w:t xml:space="preserve">ї: 1) діяльність щодо забезпечення </w:t>
      </w:r>
      <w:r w:rsidRPr="00887C59">
        <w:rPr>
          <w:rFonts w:ascii="Times New Roman" w:hAnsi="Times New Roman" w:cs="Times New Roman"/>
          <w:sz w:val="28"/>
          <w:szCs w:val="28"/>
          <w:lang w:val="uk-UA"/>
        </w:rPr>
        <w:t xml:space="preserve"> диверсифікації, 2) дії із покращення показників роботи в тих видах  діяльності, в яких вона вже</w:t>
      </w:r>
      <w:r w:rsidR="008664A8">
        <w:rPr>
          <w:rFonts w:ascii="Times New Roman" w:hAnsi="Times New Roman" w:cs="Times New Roman"/>
          <w:sz w:val="28"/>
          <w:szCs w:val="28"/>
          <w:lang w:val="uk-UA"/>
        </w:rPr>
        <w:t xml:space="preserve"> утвердилась</w:t>
      </w:r>
      <w:r w:rsidRPr="00887C59">
        <w:rPr>
          <w:rFonts w:ascii="Times New Roman" w:hAnsi="Times New Roman" w:cs="Times New Roman"/>
          <w:sz w:val="28"/>
          <w:szCs w:val="28"/>
          <w:lang w:val="uk-UA"/>
        </w:rPr>
        <w:t>, 3) пошук способів досягнення синерге</w:t>
      </w:r>
      <w:r w:rsidR="00C047C4">
        <w:rPr>
          <w:rFonts w:ascii="Times New Roman" w:hAnsi="Times New Roman" w:cs="Times New Roman"/>
          <w:sz w:val="28"/>
          <w:szCs w:val="28"/>
          <w:lang w:val="uk-UA"/>
        </w:rPr>
        <w:t>тичного ефекту серед дотичних або комплементарних</w:t>
      </w:r>
      <w:r w:rsidRPr="00887C59">
        <w:rPr>
          <w:rFonts w:ascii="Times New Roman" w:hAnsi="Times New Roman" w:cs="Times New Roman"/>
          <w:sz w:val="28"/>
          <w:szCs w:val="28"/>
          <w:lang w:val="uk-UA"/>
        </w:rPr>
        <w:t xml:space="preserve"> підрозділів, 4) формування інвестиційних пріоритетів і</w:t>
      </w:r>
      <w:r w:rsidR="007262D3" w:rsidRPr="00887C59">
        <w:rPr>
          <w:rFonts w:ascii="Times New Roman" w:hAnsi="Times New Roman" w:cs="Times New Roman"/>
          <w:sz w:val="28"/>
          <w:szCs w:val="28"/>
          <w:lang w:val="uk-UA"/>
        </w:rPr>
        <w:t xml:space="preserve"> </w:t>
      </w:r>
      <w:r w:rsidR="00C047C4">
        <w:rPr>
          <w:rFonts w:ascii="Times New Roman" w:hAnsi="Times New Roman" w:cs="Times New Roman"/>
          <w:sz w:val="28"/>
          <w:szCs w:val="28"/>
          <w:lang w:val="uk-UA"/>
        </w:rPr>
        <w:t>спрямування</w:t>
      </w:r>
      <w:r w:rsidRPr="00887C59">
        <w:rPr>
          <w:rFonts w:ascii="Times New Roman" w:hAnsi="Times New Roman" w:cs="Times New Roman"/>
          <w:sz w:val="28"/>
          <w:szCs w:val="28"/>
          <w:lang w:val="uk-UA"/>
        </w:rPr>
        <w:t xml:space="preserve"> ресурсів організації у найбільш перспективні сфери діяльності. </w:t>
      </w:r>
    </w:p>
    <w:p w14:paraId="55CF72F2" w14:textId="542C86AC" w:rsidR="0008309D" w:rsidRPr="00887C59" w:rsidRDefault="00623E4A"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З огляду на конкуренцію, розроблення ділової стратегії зорієнтоване на : вирішення питання щодо шансів виграти конкуре</w:t>
      </w:r>
      <w:r w:rsidR="00C047C4">
        <w:rPr>
          <w:rFonts w:ascii="Times New Roman" w:hAnsi="Times New Roman" w:cs="Times New Roman"/>
          <w:sz w:val="28"/>
          <w:szCs w:val="28"/>
          <w:lang w:val="uk-UA"/>
        </w:rPr>
        <w:t>нтну боротьбу, нейтралізувати</w:t>
      </w:r>
      <w:r w:rsidR="0008309D" w:rsidRPr="00887C59">
        <w:rPr>
          <w:rFonts w:ascii="Times New Roman" w:hAnsi="Times New Roman" w:cs="Times New Roman"/>
          <w:sz w:val="28"/>
          <w:szCs w:val="28"/>
          <w:lang w:val="uk-UA"/>
        </w:rPr>
        <w:t xml:space="preserve"> зах</w:t>
      </w:r>
      <w:r w:rsidR="00C047C4">
        <w:rPr>
          <w:rFonts w:ascii="Times New Roman" w:hAnsi="Times New Roman" w:cs="Times New Roman"/>
          <w:sz w:val="28"/>
          <w:szCs w:val="28"/>
          <w:lang w:val="uk-UA"/>
        </w:rPr>
        <w:t>оди</w:t>
      </w:r>
      <w:r w:rsidRPr="00887C59">
        <w:rPr>
          <w:rFonts w:ascii="Times New Roman" w:hAnsi="Times New Roman" w:cs="Times New Roman"/>
          <w:sz w:val="28"/>
          <w:szCs w:val="28"/>
          <w:lang w:val="uk-UA"/>
        </w:rPr>
        <w:t xml:space="preserve"> конкурентів, </w:t>
      </w:r>
      <w:r w:rsidR="00C047C4">
        <w:rPr>
          <w:rFonts w:ascii="Times New Roman" w:hAnsi="Times New Roman" w:cs="Times New Roman"/>
          <w:sz w:val="28"/>
          <w:szCs w:val="28"/>
          <w:lang w:val="uk-UA"/>
        </w:rPr>
        <w:t>розробити такі</w:t>
      </w:r>
      <w:r w:rsidR="0008309D" w:rsidRPr="00887C59">
        <w:rPr>
          <w:rFonts w:ascii="Times New Roman" w:hAnsi="Times New Roman" w:cs="Times New Roman"/>
          <w:sz w:val="28"/>
          <w:szCs w:val="28"/>
          <w:lang w:val="uk-UA"/>
        </w:rPr>
        <w:t xml:space="preserve"> характеристик</w:t>
      </w:r>
      <w:r w:rsidR="00C047C4">
        <w:rPr>
          <w:rFonts w:ascii="Times New Roman" w:hAnsi="Times New Roman" w:cs="Times New Roman"/>
          <w:sz w:val="28"/>
          <w:szCs w:val="28"/>
          <w:lang w:val="uk-UA"/>
        </w:rPr>
        <w:t>и, наприклад, медичних</w:t>
      </w:r>
      <w:r w:rsidR="0008309D" w:rsidRPr="00887C59">
        <w:rPr>
          <w:rFonts w:ascii="Times New Roman" w:hAnsi="Times New Roman" w:cs="Times New Roman"/>
          <w:sz w:val="28"/>
          <w:szCs w:val="28"/>
          <w:lang w:val="uk-UA"/>
        </w:rPr>
        <w:t xml:space="preserve"> </w:t>
      </w:r>
      <w:r w:rsidR="00C047C4">
        <w:rPr>
          <w:rFonts w:ascii="Times New Roman" w:hAnsi="Times New Roman" w:cs="Times New Roman"/>
          <w:sz w:val="28"/>
          <w:szCs w:val="28"/>
          <w:lang w:val="uk-UA"/>
        </w:rPr>
        <w:t>послуг</w:t>
      </w:r>
      <w:r w:rsidR="0008309D" w:rsidRPr="00887C59">
        <w:rPr>
          <w:rFonts w:ascii="Times New Roman" w:hAnsi="Times New Roman" w:cs="Times New Roman"/>
          <w:sz w:val="28"/>
          <w:szCs w:val="28"/>
          <w:lang w:val="uk-UA"/>
        </w:rPr>
        <w:t xml:space="preserve">, які б вирізняли організацію від конкурентів. </w:t>
      </w:r>
    </w:p>
    <w:p w14:paraId="12798A4E" w14:textId="27553C83" w:rsidR="0008309D" w:rsidRPr="00887C59" w:rsidRDefault="0008309D"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Функціональна стратегія в п</w:t>
      </w:r>
      <w:r w:rsidR="00C047C4">
        <w:rPr>
          <w:rFonts w:ascii="Times New Roman" w:hAnsi="Times New Roman" w:cs="Times New Roman"/>
          <w:sz w:val="28"/>
          <w:szCs w:val="28"/>
          <w:lang w:val="uk-UA"/>
        </w:rPr>
        <w:t xml:space="preserve">роцесі стратегічного планування, </w:t>
      </w:r>
      <w:r w:rsidRPr="00887C59">
        <w:rPr>
          <w:rFonts w:ascii="Times New Roman" w:hAnsi="Times New Roman" w:cs="Times New Roman"/>
          <w:sz w:val="28"/>
          <w:szCs w:val="28"/>
          <w:lang w:val="uk-UA"/>
        </w:rPr>
        <w:t>зазвичай</w:t>
      </w:r>
      <w:r w:rsidR="00C047C4">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розробляється для функціонального напряму роботи (наприклад, паліативна допомога)</w:t>
      </w:r>
      <w:r w:rsidR="007735FF" w:rsidRPr="00887C59">
        <w:rPr>
          <w:rFonts w:ascii="Times New Roman" w:hAnsi="Times New Roman" w:cs="Times New Roman"/>
          <w:sz w:val="28"/>
          <w:szCs w:val="28"/>
          <w:lang w:val="uk-UA"/>
        </w:rPr>
        <w:t>, або для окремого підрозділу (</w:t>
      </w:r>
      <w:r w:rsidRPr="00887C59">
        <w:rPr>
          <w:rFonts w:ascii="Times New Roman" w:hAnsi="Times New Roman" w:cs="Times New Roman"/>
          <w:sz w:val="28"/>
          <w:szCs w:val="28"/>
          <w:lang w:val="uk-UA"/>
        </w:rPr>
        <w:t>як от відділення фіз</w:t>
      </w:r>
      <w:r w:rsidR="006A5EEA" w:rsidRPr="00887C59">
        <w:rPr>
          <w:rFonts w:ascii="Times New Roman" w:hAnsi="Times New Roman" w:cs="Times New Roman"/>
          <w:sz w:val="28"/>
          <w:szCs w:val="28"/>
          <w:lang w:val="uk-UA"/>
        </w:rPr>
        <w:t>і</w:t>
      </w:r>
      <w:r w:rsidRPr="00887C59">
        <w:rPr>
          <w:rFonts w:ascii="Times New Roman" w:hAnsi="Times New Roman" w:cs="Times New Roman"/>
          <w:sz w:val="28"/>
          <w:szCs w:val="28"/>
          <w:lang w:val="uk-UA"/>
        </w:rPr>
        <w:t>отерапії). З позицій успіху організації важливо, щоб в процесі стратегічного планування функціональні стратегії були</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скоординовані.</w:t>
      </w:r>
    </w:p>
    <w:p w14:paraId="5BBB8463" w14:textId="587E79FF" w:rsidR="00805145" w:rsidRPr="00887C59" w:rsidRDefault="0008309D"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Операційні (виробничі) стратегії</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є найбільш конкретизованими</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вони</w:t>
      </w:r>
      <w:r w:rsidR="007262D3" w:rsidRPr="00887C59">
        <w:rPr>
          <w:rFonts w:ascii="Times New Roman" w:hAnsi="Times New Roman" w:cs="Times New Roman"/>
          <w:sz w:val="28"/>
          <w:szCs w:val="28"/>
          <w:lang w:val="uk-UA"/>
        </w:rPr>
        <w:t xml:space="preserve"> </w:t>
      </w:r>
      <w:r w:rsidR="00F34412" w:rsidRPr="00887C59">
        <w:rPr>
          <w:rFonts w:ascii="Times New Roman" w:hAnsi="Times New Roman" w:cs="Times New Roman"/>
          <w:sz w:val="28"/>
          <w:szCs w:val="28"/>
          <w:lang w:val="uk-UA"/>
        </w:rPr>
        <w:t>доповнюють і завершують стратегічне планування. Зазвичай</w:t>
      </w:r>
      <w:r w:rsidR="00C047C4">
        <w:rPr>
          <w:rFonts w:ascii="Times New Roman" w:hAnsi="Times New Roman" w:cs="Times New Roman"/>
          <w:sz w:val="28"/>
          <w:szCs w:val="28"/>
          <w:lang w:val="uk-UA"/>
        </w:rPr>
        <w:t xml:space="preserve">, </w:t>
      </w:r>
      <w:r w:rsidR="00F34412" w:rsidRPr="00887C59">
        <w:rPr>
          <w:rFonts w:ascii="Times New Roman" w:hAnsi="Times New Roman" w:cs="Times New Roman"/>
          <w:sz w:val="28"/>
          <w:szCs w:val="28"/>
          <w:lang w:val="uk-UA"/>
        </w:rPr>
        <w:t xml:space="preserve"> вони стосуються</w:t>
      </w:r>
      <w:r w:rsidR="007262D3" w:rsidRPr="00887C59">
        <w:rPr>
          <w:rFonts w:ascii="Times New Roman" w:hAnsi="Times New Roman" w:cs="Times New Roman"/>
          <w:sz w:val="28"/>
          <w:szCs w:val="28"/>
          <w:lang w:val="uk-UA"/>
        </w:rPr>
        <w:t xml:space="preserve"> </w:t>
      </w:r>
      <w:r w:rsidR="00F34412" w:rsidRPr="00887C59">
        <w:rPr>
          <w:rFonts w:ascii="Times New Roman" w:hAnsi="Times New Roman" w:cs="Times New Roman"/>
          <w:sz w:val="28"/>
          <w:szCs w:val="28"/>
          <w:lang w:val="uk-UA"/>
        </w:rPr>
        <w:t>таких ділянок роботи як державні</w:t>
      </w:r>
      <w:r w:rsidR="0007534C" w:rsidRPr="00887C59">
        <w:rPr>
          <w:rFonts w:ascii="Times New Roman" w:hAnsi="Times New Roman" w:cs="Times New Roman"/>
          <w:sz w:val="28"/>
          <w:szCs w:val="28"/>
          <w:lang w:val="uk-UA"/>
        </w:rPr>
        <w:t>, муніципальні</w:t>
      </w:r>
      <w:r w:rsidR="00F34412" w:rsidRPr="00887C59">
        <w:rPr>
          <w:rFonts w:ascii="Times New Roman" w:hAnsi="Times New Roman" w:cs="Times New Roman"/>
          <w:sz w:val="28"/>
          <w:szCs w:val="28"/>
          <w:lang w:val="uk-UA"/>
        </w:rPr>
        <w:t xml:space="preserve"> та інші закупівлі,</w:t>
      </w:r>
      <w:r w:rsidR="00BA5F6D" w:rsidRPr="00887C59">
        <w:rPr>
          <w:rFonts w:ascii="Times New Roman" w:hAnsi="Times New Roman" w:cs="Times New Roman"/>
          <w:sz w:val="28"/>
          <w:szCs w:val="28"/>
          <w:lang w:val="uk-UA"/>
        </w:rPr>
        <w:t xml:space="preserve"> проведення рекламної компанії</w:t>
      </w:r>
      <w:r w:rsidR="00F34412" w:rsidRPr="00887C59">
        <w:rPr>
          <w:rFonts w:ascii="Times New Roman" w:hAnsi="Times New Roman" w:cs="Times New Roman"/>
          <w:sz w:val="28"/>
          <w:szCs w:val="28"/>
          <w:lang w:val="uk-UA"/>
        </w:rPr>
        <w:t>, транспортування, управління запасами, організація профілактичних ремонтів приладів та устаткування тощо.</w:t>
      </w:r>
      <w:r w:rsidR="00805145" w:rsidRPr="00887C59">
        <w:rPr>
          <w:rFonts w:ascii="Times New Roman" w:hAnsi="Times New Roman" w:cs="Times New Roman"/>
          <w:sz w:val="28"/>
          <w:szCs w:val="28"/>
          <w:lang w:val="uk-UA"/>
        </w:rPr>
        <w:t xml:space="preserve"> </w:t>
      </w:r>
    </w:p>
    <w:p w14:paraId="43D2B0B1" w14:textId="071B2074" w:rsidR="00066943" w:rsidRPr="00887C59" w:rsidRDefault="00805145"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Враховуючи, що організації, які працюють на ринку товарів і послуг</w:t>
      </w:r>
      <w:r w:rsidR="007735FF"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на тепер часто використовують маркетингові підходи в управлінні, поширеною в практиці стратегічного планування є модель стратегії залежно від життєвого циклу товару. Ідеологія таких стратегій будується на тому, що всі продукти (товари, послуги) мають життєві цикли, іншими словами кожен продукт рано чи пізно зникне, або буде замінений іншим продуктом</w:t>
      </w:r>
      <w:r w:rsidR="00C047C4">
        <w:rPr>
          <w:rFonts w:ascii="Times New Roman" w:hAnsi="Times New Roman" w:cs="Times New Roman"/>
          <w:sz w:val="28"/>
          <w:szCs w:val="28"/>
          <w:lang w:val="uk-UA"/>
        </w:rPr>
        <w:t xml:space="preserve"> </w:t>
      </w:r>
      <w:r w:rsidR="00AE115A" w:rsidRPr="00887C59">
        <w:rPr>
          <w:rFonts w:ascii="Times New Roman" w:hAnsi="Times New Roman" w:cs="Times New Roman"/>
          <w:sz w:val="28"/>
          <w:szCs w:val="28"/>
          <w:lang w:val="uk-UA"/>
        </w:rPr>
        <w:t>(</w:t>
      </w:r>
      <w:r w:rsidR="00D37F20" w:rsidRPr="00887C59">
        <w:rPr>
          <w:rFonts w:ascii="Times New Roman" w:hAnsi="Times New Roman" w:cs="Times New Roman"/>
          <w:sz w:val="28"/>
          <w:szCs w:val="28"/>
          <w:lang w:val="uk-UA"/>
        </w:rPr>
        <w:t>наприклад, медичною послугою інноваційного типу,</w:t>
      </w:r>
      <w:r w:rsidR="007262D3" w:rsidRPr="00887C59">
        <w:rPr>
          <w:rFonts w:ascii="Times New Roman" w:hAnsi="Times New Roman" w:cs="Times New Roman"/>
          <w:sz w:val="28"/>
          <w:szCs w:val="28"/>
          <w:lang w:val="uk-UA"/>
        </w:rPr>
        <w:t xml:space="preserve"> </w:t>
      </w:r>
      <w:r w:rsidR="00D37F20" w:rsidRPr="00887C59">
        <w:rPr>
          <w:rFonts w:ascii="Times New Roman" w:hAnsi="Times New Roman" w:cs="Times New Roman"/>
          <w:sz w:val="28"/>
          <w:szCs w:val="28"/>
          <w:lang w:val="uk-UA"/>
        </w:rPr>
        <w:t xml:space="preserve">новою технологією діагностики, новою методикою лікування тощо). Існування ж товару (послуги) проходить три основні етапи - народження, зростання, зрілість, занепад, кожному з яких притаманні свої </w:t>
      </w:r>
      <w:r w:rsidR="0007534C" w:rsidRPr="00887C59">
        <w:rPr>
          <w:rFonts w:ascii="Times New Roman" w:hAnsi="Times New Roman" w:cs="Times New Roman"/>
          <w:sz w:val="28"/>
          <w:szCs w:val="28"/>
          <w:lang w:val="uk-UA"/>
        </w:rPr>
        <w:t>характеристики</w:t>
      </w:r>
      <w:r w:rsidR="007735FF" w:rsidRPr="00887C59">
        <w:rPr>
          <w:rFonts w:ascii="Times New Roman" w:hAnsi="Times New Roman" w:cs="Times New Roman"/>
          <w:sz w:val="28"/>
          <w:szCs w:val="28"/>
          <w:lang w:val="uk-UA"/>
        </w:rPr>
        <w:t>,</w:t>
      </w:r>
      <w:r w:rsidR="0007534C" w:rsidRPr="00887C59">
        <w:rPr>
          <w:rFonts w:ascii="Times New Roman" w:hAnsi="Times New Roman" w:cs="Times New Roman"/>
          <w:sz w:val="28"/>
          <w:szCs w:val="28"/>
          <w:lang w:val="uk-UA"/>
        </w:rPr>
        <w:t xml:space="preserve"> а</w:t>
      </w:r>
      <w:r w:rsidR="007262D3" w:rsidRPr="00887C59">
        <w:rPr>
          <w:rFonts w:ascii="Times New Roman" w:hAnsi="Times New Roman" w:cs="Times New Roman"/>
          <w:sz w:val="28"/>
          <w:szCs w:val="28"/>
          <w:lang w:val="uk-UA"/>
        </w:rPr>
        <w:t xml:space="preserve"> </w:t>
      </w:r>
      <w:r w:rsidR="0007534C" w:rsidRPr="00887C59">
        <w:rPr>
          <w:rFonts w:ascii="Times New Roman" w:hAnsi="Times New Roman" w:cs="Times New Roman"/>
          <w:sz w:val="28"/>
          <w:szCs w:val="28"/>
          <w:lang w:val="uk-UA"/>
        </w:rPr>
        <w:t>відтак різною має бути</w:t>
      </w:r>
      <w:r w:rsidR="00D37F20" w:rsidRPr="00887C59">
        <w:rPr>
          <w:rFonts w:ascii="Times New Roman" w:hAnsi="Times New Roman" w:cs="Times New Roman"/>
          <w:sz w:val="28"/>
          <w:szCs w:val="28"/>
          <w:lang w:val="uk-UA"/>
        </w:rPr>
        <w:t xml:space="preserve"> стратегія залежно від</w:t>
      </w:r>
      <w:r w:rsidR="0007534C" w:rsidRPr="00887C59">
        <w:rPr>
          <w:rFonts w:ascii="Times New Roman" w:hAnsi="Times New Roman" w:cs="Times New Roman"/>
          <w:sz w:val="28"/>
          <w:szCs w:val="28"/>
          <w:lang w:val="uk-UA"/>
        </w:rPr>
        <w:t xml:space="preserve"> </w:t>
      </w:r>
      <w:r w:rsidR="00BA5F6D" w:rsidRPr="00887C59">
        <w:rPr>
          <w:rFonts w:ascii="Times New Roman" w:hAnsi="Times New Roman" w:cs="Times New Roman"/>
          <w:sz w:val="28"/>
          <w:szCs w:val="28"/>
          <w:lang w:val="uk-UA"/>
        </w:rPr>
        <w:t>етапу, на якому знаходиться,</w:t>
      </w:r>
      <w:r w:rsidR="007262D3" w:rsidRPr="00887C59">
        <w:rPr>
          <w:rFonts w:ascii="Times New Roman" w:hAnsi="Times New Roman" w:cs="Times New Roman"/>
          <w:sz w:val="28"/>
          <w:szCs w:val="28"/>
          <w:lang w:val="uk-UA"/>
        </w:rPr>
        <w:t xml:space="preserve"> </w:t>
      </w:r>
      <w:r w:rsidR="00BA5F6D" w:rsidRPr="00887C59">
        <w:rPr>
          <w:rFonts w:ascii="Times New Roman" w:hAnsi="Times New Roman" w:cs="Times New Roman"/>
          <w:sz w:val="28"/>
          <w:szCs w:val="28"/>
          <w:lang w:val="uk-UA"/>
        </w:rPr>
        <w:t>допустим, надання медичної послуги.</w:t>
      </w:r>
    </w:p>
    <w:p w14:paraId="04D15145" w14:textId="3EECB796" w:rsidR="006E3D68" w:rsidRPr="00887C59" w:rsidRDefault="00066943"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В процесі стратегічного планування менеджмент </w:t>
      </w:r>
      <w:r w:rsidR="00240923" w:rsidRPr="00887C59">
        <w:rPr>
          <w:rFonts w:ascii="Times New Roman" w:hAnsi="Times New Roman" w:cs="Times New Roman"/>
          <w:sz w:val="28"/>
          <w:szCs w:val="28"/>
          <w:lang w:val="uk-UA"/>
        </w:rPr>
        <w:t>організації повинен всесторонньо і глибоко</w:t>
      </w:r>
      <w:r w:rsidRPr="00887C59">
        <w:rPr>
          <w:rFonts w:ascii="Times New Roman" w:hAnsi="Times New Roman" w:cs="Times New Roman"/>
          <w:sz w:val="28"/>
          <w:szCs w:val="28"/>
          <w:lang w:val="uk-UA"/>
        </w:rPr>
        <w:t xml:space="preserve"> аналізувати портфель стратегій</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щоб збалансувати фінансування розвитку нового продукту</w:t>
      </w:r>
      <w:r w:rsidR="0007534C" w:rsidRPr="00887C59">
        <w:rPr>
          <w:rFonts w:ascii="Times New Roman" w:hAnsi="Times New Roman" w:cs="Times New Roman"/>
          <w:sz w:val="28"/>
          <w:szCs w:val="28"/>
          <w:lang w:val="uk-UA"/>
        </w:rPr>
        <w:t xml:space="preserve"> (послуги)</w:t>
      </w:r>
      <w:r w:rsidRPr="00887C59">
        <w:rPr>
          <w:rFonts w:ascii="Times New Roman" w:hAnsi="Times New Roman" w:cs="Times New Roman"/>
          <w:sz w:val="28"/>
          <w:szCs w:val="28"/>
          <w:lang w:val="uk-UA"/>
        </w:rPr>
        <w:t xml:space="preserve"> із надходжень від зрілого продукту</w:t>
      </w:r>
      <w:r w:rsidR="0007534C" w:rsidRPr="00887C59">
        <w:rPr>
          <w:rFonts w:ascii="Times New Roman" w:hAnsi="Times New Roman" w:cs="Times New Roman"/>
          <w:sz w:val="28"/>
          <w:szCs w:val="28"/>
          <w:lang w:val="uk-UA"/>
        </w:rPr>
        <w:t>(послуги)</w:t>
      </w:r>
      <w:r w:rsidRPr="00887C59">
        <w:rPr>
          <w:rFonts w:ascii="Times New Roman" w:hAnsi="Times New Roman" w:cs="Times New Roman"/>
          <w:sz w:val="28"/>
          <w:szCs w:val="28"/>
          <w:lang w:val="uk-UA"/>
        </w:rPr>
        <w:t>. При цьому передбачаються</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різні і доволі гнучкі елементи стратегії</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стосовно продукції (послуги), ціни, дистрибуції, реклами, інвестування, грошових потоків, стимулювання збуту.</w:t>
      </w:r>
    </w:p>
    <w:p w14:paraId="6D2764CF" w14:textId="5FCF2EA0" w:rsidR="006A5EEA" w:rsidRPr="00887C59" w:rsidRDefault="006E3D68"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Таким чином, «стратегічне планування на відміну від традиційного – це планування</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яке орієнтується на активні дії, будучи довготерміновим, стосується сукупності проблем і активізує увагу на опт</w:t>
      </w:r>
      <w:r w:rsidR="00BD1E9F" w:rsidRPr="00887C59">
        <w:rPr>
          <w:rFonts w:ascii="Times New Roman" w:hAnsi="Times New Roman" w:cs="Times New Roman"/>
          <w:sz w:val="28"/>
          <w:szCs w:val="28"/>
          <w:lang w:val="uk-UA"/>
        </w:rPr>
        <w:t xml:space="preserve">имальному задоволенні потреб…» </w:t>
      </w:r>
      <w:r w:rsidR="00BD1E9F" w:rsidRPr="00887C59">
        <w:rPr>
          <w:rFonts w:ascii="Times New Roman" w:hAnsi="Times New Roman" w:cs="Times New Roman"/>
          <w:sz w:val="28"/>
          <w:szCs w:val="28"/>
        </w:rPr>
        <w:t>[</w:t>
      </w:r>
      <w:r w:rsidR="001328D7">
        <w:rPr>
          <w:rFonts w:ascii="Times New Roman" w:hAnsi="Times New Roman" w:cs="Times New Roman"/>
          <w:sz w:val="28"/>
          <w:szCs w:val="28"/>
          <w:lang w:val="uk-UA"/>
        </w:rPr>
        <w:t>27</w:t>
      </w:r>
      <w:r w:rsidR="007735FF" w:rsidRPr="00887C59">
        <w:rPr>
          <w:rFonts w:ascii="Times New Roman" w:hAnsi="Times New Roman" w:cs="Times New Roman"/>
          <w:sz w:val="28"/>
          <w:szCs w:val="28"/>
          <w:lang w:val="uk-UA"/>
        </w:rPr>
        <w:t xml:space="preserve">, </w:t>
      </w:r>
      <w:r w:rsidR="00BD1E9F" w:rsidRPr="00887C59">
        <w:rPr>
          <w:rFonts w:ascii="Times New Roman" w:hAnsi="Times New Roman" w:cs="Times New Roman"/>
          <w:sz w:val="28"/>
          <w:szCs w:val="28"/>
          <w:lang w:val="uk-UA"/>
        </w:rPr>
        <w:t>с.124]</w:t>
      </w:r>
      <w:r w:rsidRPr="00887C59">
        <w:rPr>
          <w:rFonts w:ascii="Times New Roman" w:hAnsi="Times New Roman" w:cs="Times New Roman"/>
          <w:sz w:val="28"/>
          <w:szCs w:val="28"/>
          <w:lang w:val="uk-UA"/>
        </w:rPr>
        <w:t>.</w:t>
      </w:r>
    </w:p>
    <w:p w14:paraId="1B534181" w14:textId="77777777" w:rsidR="006A5EEA" w:rsidRPr="00887C59" w:rsidRDefault="006A5EEA"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Стратегічне планування підвищує конкурентоспроможність організації на ринку товарів, послуг, інвестицій. Наявність розробленого стратегічного плану є важливим фактором залучення інвестицій.</w:t>
      </w:r>
    </w:p>
    <w:p w14:paraId="647381ED" w14:textId="32C21F0F" w:rsidR="006B1103" w:rsidRPr="00887C59" w:rsidRDefault="006A5EEA"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Стратегічне плану</w:t>
      </w:r>
      <w:r w:rsidR="00BD1E9F" w:rsidRPr="00887C59">
        <w:rPr>
          <w:rFonts w:ascii="Times New Roman" w:hAnsi="Times New Roman" w:cs="Times New Roman"/>
          <w:sz w:val="28"/>
          <w:szCs w:val="28"/>
          <w:lang w:val="uk-UA"/>
        </w:rPr>
        <w:t>вання доцільно розглядати в кількох</w:t>
      </w:r>
      <w:r w:rsidR="007262D3" w:rsidRPr="00887C59">
        <w:rPr>
          <w:rFonts w:ascii="Times New Roman" w:hAnsi="Times New Roman" w:cs="Times New Roman"/>
          <w:sz w:val="28"/>
          <w:szCs w:val="28"/>
          <w:lang w:val="uk-UA"/>
        </w:rPr>
        <w:t xml:space="preserve"> </w:t>
      </w:r>
      <w:r w:rsidR="00240923" w:rsidRPr="00887C59">
        <w:rPr>
          <w:rFonts w:ascii="Times New Roman" w:hAnsi="Times New Roman" w:cs="Times New Roman"/>
          <w:sz w:val="28"/>
          <w:szCs w:val="28"/>
          <w:lang w:val="uk-UA"/>
        </w:rPr>
        <w:t>аспектах</w:t>
      </w:r>
      <w:r w:rsidR="00BA5F6D" w:rsidRPr="00887C59">
        <w:rPr>
          <w:rFonts w:ascii="Times New Roman" w:hAnsi="Times New Roman" w:cs="Times New Roman"/>
          <w:sz w:val="28"/>
          <w:szCs w:val="28"/>
          <w:lang w:val="uk-UA"/>
        </w:rPr>
        <w:t>:</w:t>
      </w:r>
      <w:r w:rsidR="007735FF"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1)як</w:t>
      </w:r>
      <w:r w:rsidR="00A307AA">
        <w:rPr>
          <w:rFonts w:ascii="Times New Roman" w:hAnsi="Times New Roman" w:cs="Times New Roman"/>
          <w:sz w:val="28"/>
          <w:szCs w:val="28"/>
          <w:lang w:val="uk-UA"/>
        </w:rPr>
        <w:t xml:space="preserve"> професійну діяльність</w:t>
      </w:r>
      <w:r w:rsidR="00B570E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2) як процес</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що передбачає декілька е</w:t>
      </w:r>
      <w:r w:rsidR="006B1103" w:rsidRPr="00887C59">
        <w:rPr>
          <w:rFonts w:ascii="Times New Roman" w:hAnsi="Times New Roman" w:cs="Times New Roman"/>
          <w:sz w:val="28"/>
          <w:szCs w:val="28"/>
          <w:lang w:val="uk-UA"/>
        </w:rPr>
        <w:t>тапів</w:t>
      </w:r>
      <w:r w:rsidR="007262D3" w:rsidRPr="00887C59">
        <w:rPr>
          <w:rFonts w:ascii="Times New Roman" w:hAnsi="Times New Roman" w:cs="Times New Roman"/>
          <w:sz w:val="28"/>
          <w:szCs w:val="28"/>
          <w:lang w:val="uk-UA"/>
        </w:rPr>
        <w:t xml:space="preserve"> </w:t>
      </w:r>
      <w:r w:rsidR="006B1103" w:rsidRPr="00887C59">
        <w:rPr>
          <w:rFonts w:ascii="Times New Roman" w:hAnsi="Times New Roman" w:cs="Times New Roman"/>
          <w:sz w:val="28"/>
          <w:szCs w:val="28"/>
          <w:lang w:val="uk-UA"/>
        </w:rPr>
        <w:t>застосування управлінських</w:t>
      </w:r>
      <w:r w:rsidR="00BD1E9F" w:rsidRPr="00887C59">
        <w:rPr>
          <w:rFonts w:ascii="Times New Roman" w:hAnsi="Times New Roman" w:cs="Times New Roman"/>
          <w:sz w:val="28"/>
          <w:szCs w:val="28"/>
          <w:lang w:val="uk-UA"/>
        </w:rPr>
        <w:t xml:space="preserve"> процедур;</w:t>
      </w:r>
      <w:r w:rsidR="007262D3" w:rsidRPr="00887C59">
        <w:rPr>
          <w:rFonts w:ascii="Times New Roman" w:hAnsi="Times New Roman" w:cs="Times New Roman"/>
          <w:sz w:val="28"/>
          <w:szCs w:val="28"/>
          <w:lang w:val="uk-UA"/>
        </w:rPr>
        <w:t xml:space="preserve"> </w:t>
      </w:r>
      <w:r w:rsidR="00BD1E9F" w:rsidRPr="00887C59">
        <w:rPr>
          <w:rFonts w:ascii="Times New Roman" w:hAnsi="Times New Roman" w:cs="Times New Roman"/>
          <w:sz w:val="28"/>
          <w:szCs w:val="28"/>
          <w:lang w:val="uk-UA"/>
        </w:rPr>
        <w:t xml:space="preserve">3) як </w:t>
      </w:r>
      <w:r w:rsidR="006B1103" w:rsidRPr="00887C59">
        <w:rPr>
          <w:rFonts w:ascii="Times New Roman" w:hAnsi="Times New Roman" w:cs="Times New Roman"/>
          <w:sz w:val="28"/>
          <w:szCs w:val="28"/>
          <w:lang w:val="uk-UA"/>
        </w:rPr>
        <w:t>дії по</w:t>
      </w:r>
      <w:r w:rsidR="00BD1E9F" w:rsidRPr="00887C59">
        <w:rPr>
          <w:rFonts w:ascii="Times New Roman" w:hAnsi="Times New Roman" w:cs="Times New Roman"/>
          <w:sz w:val="28"/>
          <w:szCs w:val="28"/>
          <w:lang w:val="uk-UA"/>
        </w:rPr>
        <w:t xml:space="preserve"> обміну інформацією</w:t>
      </w:r>
      <w:r w:rsidR="007735FF" w:rsidRPr="00887C59">
        <w:rPr>
          <w:rFonts w:ascii="Times New Roman" w:hAnsi="Times New Roman" w:cs="Times New Roman"/>
          <w:sz w:val="28"/>
          <w:szCs w:val="28"/>
          <w:lang w:val="uk-UA"/>
        </w:rPr>
        <w:t>,</w:t>
      </w:r>
      <w:r w:rsidR="00BD1E9F" w:rsidRPr="00887C59">
        <w:rPr>
          <w:rFonts w:ascii="Times New Roman" w:hAnsi="Times New Roman" w:cs="Times New Roman"/>
          <w:sz w:val="28"/>
          <w:szCs w:val="28"/>
          <w:lang w:val="uk-UA"/>
        </w:rPr>
        <w:t xml:space="preserve"> примиренню протилежних думок та узгодженню</w:t>
      </w:r>
      <w:r w:rsidR="006B1103" w:rsidRPr="00887C59">
        <w:rPr>
          <w:rFonts w:ascii="Times New Roman" w:hAnsi="Times New Roman" w:cs="Times New Roman"/>
          <w:sz w:val="28"/>
          <w:szCs w:val="28"/>
          <w:lang w:val="uk-UA"/>
        </w:rPr>
        <w:t xml:space="preserve"> позицій розробників і реалізаторів стратегічного плану.</w:t>
      </w:r>
    </w:p>
    <w:p w14:paraId="12C1FE35" w14:textId="7A939628" w:rsidR="00C60A3F" w:rsidRPr="00887C59" w:rsidRDefault="006B1103"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 xml:space="preserve"> Стратегічне планування одна з найважливіших ф</w:t>
      </w:r>
      <w:r w:rsidR="00BD1E9F" w:rsidRPr="00887C59">
        <w:rPr>
          <w:rFonts w:ascii="Times New Roman" w:hAnsi="Times New Roman" w:cs="Times New Roman"/>
          <w:sz w:val="28"/>
          <w:szCs w:val="28"/>
          <w:lang w:val="uk-UA"/>
        </w:rPr>
        <w:t>ункцій менеджменту організації.</w:t>
      </w:r>
      <w:r w:rsidRPr="00887C59">
        <w:rPr>
          <w:rFonts w:ascii="Times New Roman" w:hAnsi="Times New Roman" w:cs="Times New Roman"/>
          <w:sz w:val="28"/>
          <w:szCs w:val="28"/>
          <w:lang w:val="uk-UA"/>
        </w:rPr>
        <w:t xml:space="preserve"> Стратегічне планування має демократичну сутність, оскільки в його процесі створюється можливість залучення працівників організації до управління нею.</w:t>
      </w:r>
      <w:r w:rsidR="007478BD" w:rsidRPr="00887C59">
        <w:rPr>
          <w:rFonts w:ascii="Times New Roman" w:hAnsi="Times New Roman" w:cs="Times New Roman"/>
          <w:sz w:val="28"/>
          <w:szCs w:val="28"/>
          <w:lang w:val="uk-UA"/>
        </w:rPr>
        <w:t xml:space="preserve"> Розробляючи стратегічний план,</w:t>
      </w:r>
      <w:r w:rsidR="007262D3" w:rsidRPr="00887C59">
        <w:rPr>
          <w:rFonts w:ascii="Times New Roman" w:hAnsi="Times New Roman" w:cs="Times New Roman"/>
          <w:sz w:val="28"/>
          <w:szCs w:val="28"/>
          <w:lang w:val="uk-UA"/>
        </w:rPr>
        <w:t xml:space="preserve"> </w:t>
      </w:r>
      <w:r w:rsidR="00C60A3F" w:rsidRPr="00887C59">
        <w:rPr>
          <w:rFonts w:ascii="Times New Roman" w:hAnsi="Times New Roman" w:cs="Times New Roman"/>
          <w:sz w:val="28"/>
          <w:szCs w:val="28"/>
          <w:lang w:val="uk-UA"/>
        </w:rPr>
        <w:t>менеджери повинні чітко визначити</w:t>
      </w:r>
      <w:r w:rsidR="007735FF" w:rsidRPr="00887C59">
        <w:rPr>
          <w:rFonts w:ascii="Times New Roman" w:hAnsi="Times New Roman" w:cs="Times New Roman"/>
          <w:sz w:val="28"/>
          <w:szCs w:val="28"/>
          <w:lang w:val="uk-UA"/>
        </w:rPr>
        <w:t>,</w:t>
      </w:r>
      <w:r w:rsidR="00C60A3F" w:rsidRPr="00887C59">
        <w:rPr>
          <w:rFonts w:ascii="Times New Roman" w:hAnsi="Times New Roman" w:cs="Times New Roman"/>
          <w:sz w:val="28"/>
          <w:szCs w:val="28"/>
          <w:lang w:val="uk-UA"/>
        </w:rPr>
        <w:t xml:space="preserve"> для чого він потрібен, які цілі він має забезпечити. </w:t>
      </w:r>
    </w:p>
    <w:p w14:paraId="37420208" w14:textId="698F796A" w:rsidR="00A33AE7" w:rsidRPr="00887C59" w:rsidRDefault="00C60A3F"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В процесі розробки стратегічного плану здійснюється комбінація різного роду процедур: оцінка стану організації, опис тенденцій і трендів розвитку,</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оцінка внутрішніх активів організації, аналіз зовнішнього середовища, виявлення чинників, що впливають на розвиток, прогноз тенденцій та чинників</w:t>
      </w:r>
      <w:r w:rsidR="00A33AE7" w:rsidRPr="00887C59">
        <w:rPr>
          <w:rFonts w:ascii="Times New Roman" w:hAnsi="Times New Roman" w:cs="Times New Roman"/>
          <w:sz w:val="28"/>
          <w:szCs w:val="28"/>
          <w:lang w:val="uk-UA"/>
        </w:rPr>
        <w:t>, формування</w:t>
      </w:r>
      <w:r w:rsidR="007262D3" w:rsidRPr="00887C59">
        <w:rPr>
          <w:rFonts w:ascii="Times New Roman" w:hAnsi="Times New Roman" w:cs="Times New Roman"/>
          <w:sz w:val="28"/>
          <w:szCs w:val="28"/>
          <w:lang w:val="uk-UA"/>
        </w:rPr>
        <w:t xml:space="preserve"> </w:t>
      </w:r>
      <w:r w:rsidR="00A33AE7" w:rsidRPr="00887C59">
        <w:rPr>
          <w:rFonts w:ascii="Times New Roman" w:hAnsi="Times New Roman" w:cs="Times New Roman"/>
          <w:sz w:val="28"/>
          <w:szCs w:val="28"/>
          <w:lang w:val="uk-UA"/>
        </w:rPr>
        <w:t>організаційної структури з розроблення</w:t>
      </w:r>
      <w:r w:rsidR="00240923" w:rsidRPr="00887C59">
        <w:rPr>
          <w:rFonts w:ascii="Times New Roman" w:hAnsi="Times New Roman" w:cs="Times New Roman"/>
          <w:sz w:val="28"/>
          <w:szCs w:val="28"/>
          <w:lang w:val="uk-UA"/>
        </w:rPr>
        <w:t xml:space="preserve"> стратегічного</w:t>
      </w:r>
      <w:r w:rsidR="00A33AE7" w:rsidRPr="00887C59">
        <w:rPr>
          <w:rFonts w:ascii="Times New Roman" w:hAnsi="Times New Roman" w:cs="Times New Roman"/>
          <w:sz w:val="28"/>
          <w:szCs w:val="28"/>
          <w:lang w:val="uk-UA"/>
        </w:rPr>
        <w:t xml:space="preserve"> плану (робочої групи), формування (вибір) методичного підходу</w:t>
      </w:r>
      <w:r w:rsidR="007262D3" w:rsidRPr="00887C59">
        <w:rPr>
          <w:rFonts w:ascii="Times New Roman" w:hAnsi="Times New Roman" w:cs="Times New Roman"/>
          <w:sz w:val="28"/>
          <w:szCs w:val="28"/>
          <w:lang w:val="uk-UA"/>
        </w:rPr>
        <w:t xml:space="preserve"> </w:t>
      </w:r>
      <w:r w:rsidR="00A33AE7" w:rsidRPr="00887C59">
        <w:rPr>
          <w:rFonts w:ascii="Times New Roman" w:hAnsi="Times New Roman" w:cs="Times New Roman"/>
          <w:sz w:val="28"/>
          <w:szCs w:val="28"/>
          <w:lang w:val="uk-UA"/>
        </w:rPr>
        <w:t>до розроблення стратегічного плану,</w:t>
      </w:r>
      <w:r w:rsidR="00054C1F">
        <w:rPr>
          <w:rFonts w:ascii="Times New Roman" w:hAnsi="Times New Roman" w:cs="Times New Roman"/>
          <w:sz w:val="28"/>
          <w:szCs w:val="28"/>
          <w:lang w:val="uk-UA"/>
        </w:rPr>
        <w:t xml:space="preserve"> його алгоритму,</w:t>
      </w:r>
      <w:r w:rsidR="00A33AE7" w:rsidRPr="00887C59">
        <w:rPr>
          <w:rFonts w:ascii="Times New Roman" w:hAnsi="Times New Roman" w:cs="Times New Roman"/>
          <w:sz w:val="28"/>
          <w:szCs w:val="28"/>
          <w:lang w:val="uk-UA"/>
        </w:rPr>
        <w:t xml:space="preserve"> виявлення пріоритетів тощо. Їх послідовність залежить від обраної моделі стратегічного планування. </w:t>
      </w:r>
    </w:p>
    <w:p w14:paraId="7A54D162" w14:textId="47B3A4D8" w:rsidR="00B67FF0" w:rsidRPr="00887C59" w:rsidRDefault="00A33AE7"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Незалежно від обраного алгоритму</w:t>
      </w:r>
      <w:r w:rsidR="00240923"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процес стратегічного планування полягає в реалізації таких кроків:</w:t>
      </w:r>
    </w:p>
    <w:p w14:paraId="42DD675D" w14:textId="77777777" w:rsidR="007735FF" w:rsidRPr="00887C59" w:rsidRDefault="00B67FF0"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1.</w:t>
      </w:r>
      <w:r w:rsidR="007735FF"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Моніторинг економічного і соціального стану організації. За своєю сутністю –це система спостережень, оцінки, аналізу, прогнозу можливого розвитку організації, підготовки різного роду проектів управлінських рішень.</w:t>
      </w:r>
    </w:p>
    <w:p w14:paraId="097ABD5F" w14:textId="077C3B25" w:rsidR="007735FF" w:rsidRPr="00887C59" w:rsidRDefault="00B67FF0"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2.</w:t>
      </w:r>
      <w:r w:rsidR="007735FF"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Ресурсний аналіз. Охоплює збір інформації про наявні ресурси організації (матеріальні, фінансові, людські, інформаційні) та їх рух в організації. </w:t>
      </w:r>
    </w:p>
    <w:p w14:paraId="22F18CB2" w14:textId="43F5A1DB" w:rsidR="00F11903" w:rsidRPr="00887C59" w:rsidRDefault="007735FF"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3</w:t>
      </w:r>
      <w:r w:rsidR="00B67FF0"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w:t>
      </w:r>
      <w:r w:rsidR="00B67FF0" w:rsidRPr="00887C59">
        <w:rPr>
          <w:rFonts w:ascii="Times New Roman" w:hAnsi="Times New Roman" w:cs="Times New Roman"/>
          <w:sz w:val="28"/>
          <w:szCs w:val="28"/>
          <w:lang w:val="uk-UA"/>
        </w:rPr>
        <w:t>Визначення проблем та постановка цілей. Іншими словами визначення бажаного стану</w:t>
      </w:r>
      <w:r w:rsidR="007262D3" w:rsidRPr="00887C59">
        <w:rPr>
          <w:rFonts w:ascii="Times New Roman" w:hAnsi="Times New Roman" w:cs="Times New Roman"/>
          <w:sz w:val="28"/>
          <w:szCs w:val="28"/>
          <w:lang w:val="uk-UA"/>
        </w:rPr>
        <w:t xml:space="preserve"> </w:t>
      </w:r>
      <w:r w:rsidR="00B67FF0" w:rsidRPr="00887C59">
        <w:rPr>
          <w:rFonts w:ascii="Times New Roman" w:hAnsi="Times New Roman" w:cs="Times New Roman"/>
          <w:sz w:val="28"/>
          <w:szCs w:val="28"/>
          <w:lang w:val="uk-UA"/>
        </w:rPr>
        <w:t>з урахуванням наявних умов і обмежень, виявлених розробниками на етапі ресурсного аналізу.</w:t>
      </w:r>
      <w:r w:rsidR="004766E3" w:rsidRPr="00887C59">
        <w:rPr>
          <w:rFonts w:ascii="Times New Roman" w:hAnsi="Times New Roman" w:cs="Times New Roman"/>
          <w:sz w:val="28"/>
          <w:szCs w:val="28"/>
          <w:lang w:val="uk-UA"/>
        </w:rPr>
        <w:t xml:space="preserve"> На цьому етапі зазвичай розробляється концепція програми розвитку, в якій висвітлюються</w:t>
      </w:r>
      <w:r w:rsidR="007262D3" w:rsidRPr="00887C59">
        <w:rPr>
          <w:rFonts w:ascii="Times New Roman" w:hAnsi="Times New Roman" w:cs="Times New Roman"/>
          <w:sz w:val="28"/>
          <w:szCs w:val="28"/>
          <w:lang w:val="uk-UA"/>
        </w:rPr>
        <w:t xml:space="preserve"> </w:t>
      </w:r>
      <w:r w:rsidR="004766E3" w:rsidRPr="00887C59">
        <w:rPr>
          <w:rFonts w:ascii="Times New Roman" w:hAnsi="Times New Roman" w:cs="Times New Roman"/>
          <w:sz w:val="28"/>
          <w:szCs w:val="28"/>
          <w:lang w:val="uk-UA"/>
        </w:rPr>
        <w:t>уявлення про стратегічні цілі, пріоритети розвитку, методи і напрямки реалізації вказаних цілей.</w:t>
      </w:r>
    </w:p>
    <w:p w14:paraId="27AF5851" w14:textId="414F16DD" w:rsidR="00F11903" w:rsidRPr="00887C59" w:rsidRDefault="004766E3"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4.</w:t>
      </w:r>
      <w:r w:rsidR="007735FF" w:rsidRPr="00887C59">
        <w:rPr>
          <w:rFonts w:ascii="Times New Roman" w:hAnsi="Times New Roman" w:cs="Times New Roman"/>
          <w:sz w:val="28"/>
          <w:szCs w:val="28"/>
          <w:lang w:val="uk-UA"/>
        </w:rPr>
        <w:t xml:space="preserve"> </w:t>
      </w:r>
      <w:r w:rsidR="00F11903" w:rsidRPr="00887C59">
        <w:rPr>
          <w:rFonts w:ascii="Times New Roman" w:hAnsi="Times New Roman" w:cs="Times New Roman"/>
          <w:sz w:val="28"/>
          <w:szCs w:val="28"/>
          <w:lang w:val="uk-UA"/>
        </w:rPr>
        <w:t>Визначення шляхів досягнення цілей і завдань. На даному етапі проводиться розроблення ділових, функціональних і оп</w:t>
      </w:r>
      <w:r w:rsidR="00BA5F6D" w:rsidRPr="00887C59">
        <w:rPr>
          <w:rFonts w:ascii="Times New Roman" w:hAnsi="Times New Roman" w:cs="Times New Roman"/>
          <w:sz w:val="28"/>
          <w:szCs w:val="28"/>
          <w:lang w:val="uk-UA"/>
        </w:rPr>
        <w:t>еративних стратегій, здійснюється</w:t>
      </w:r>
      <w:r w:rsidR="00F11903" w:rsidRPr="00887C59">
        <w:rPr>
          <w:rFonts w:ascii="Times New Roman" w:hAnsi="Times New Roman" w:cs="Times New Roman"/>
          <w:sz w:val="28"/>
          <w:szCs w:val="28"/>
          <w:lang w:val="uk-UA"/>
        </w:rPr>
        <w:t xml:space="preserve"> оцінка і розгляд альтернативних стратегій,</w:t>
      </w:r>
      <w:r w:rsidR="007262D3" w:rsidRPr="00887C59">
        <w:rPr>
          <w:rFonts w:ascii="Times New Roman" w:hAnsi="Times New Roman" w:cs="Times New Roman"/>
          <w:sz w:val="28"/>
          <w:szCs w:val="28"/>
          <w:lang w:val="uk-UA"/>
        </w:rPr>
        <w:t xml:space="preserve"> </w:t>
      </w:r>
      <w:r w:rsidR="00F11903" w:rsidRPr="00887C59">
        <w:rPr>
          <w:rFonts w:ascii="Times New Roman" w:hAnsi="Times New Roman" w:cs="Times New Roman"/>
          <w:sz w:val="28"/>
          <w:szCs w:val="28"/>
          <w:lang w:val="uk-UA"/>
        </w:rPr>
        <w:t>формуються</w:t>
      </w:r>
      <w:r w:rsidR="007262D3" w:rsidRPr="00887C59">
        <w:rPr>
          <w:rFonts w:ascii="Times New Roman" w:hAnsi="Times New Roman" w:cs="Times New Roman"/>
          <w:sz w:val="28"/>
          <w:szCs w:val="28"/>
          <w:lang w:val="uk-UA"/>
        </w:rPr>
        <w:t xml:space="preserve"> </w:t>
      </w:r>
      <w:r w:rsidR="00F11903" w:rsidRPr="00887C59">
        <w:rPr>
          <w:rFonts w:ascii="Times New Roman" w:hAnsi="Times New Roman" w:cs="Times New Roman"/>
          <w:sz w:val="28"/>
          <w:szCs w:val="28"/>
          <w:lang w:val="uk-UA"/>
        </w:rPr>
        <w:t>різного роду проекти і плани дій.</w:t>
      </w:r>
    </w:p>
    <w:p w14:paraId="0CDBD220" w14:textId="6161DE75" w:rsidR="00A551A6" w:rsidRPr="00887C59" w:rsidRDefault="00F11903"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 xml:space="preserve"> В процесі формування стратегічного плану на різних етапах</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використовується спеціальний інструментарій</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до складу якого можна віднести: функціонально-вартісний</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аналіз, маркетингові дослідження, анкетне опитування,</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en-US"/>
        </w:rPr>
        <w:t>PEEST</w:t>
      </w:r>
      <w:r w:rsidRPr="00887C59">
        <w:rPr>
          <w:rFonts w:ascii="Times New Roman" w:hAnsi="Times New Roman" w:cs="Times New Roman"/>
          <w:sz w:val="28"/>
          <w:szCs w:val="28"/>
          <w:lang w:val="uk-UA"/>
        </w:rPr>
        <w:t xml:space="preserve">-аналіз, </w:t>
      </w:r>
      <w:r w:rsidRPr="00887C59">
        <w:rPr>
          <w:rFonts w:ascii="Times New Roman" w:hAnsi="Times New Roman" w:cs="Times New Roman"/>
          <w:sz w:val="28"/>
          <w:szCs w:val="28"/>
          <w:lang w:val="en-US"/>
        </w:rPr>
        <w:t>ABC</w:t>
      </w:r>
      <w:r w:rsidRPr="00887C59">
        <w:rPr>
          <w:rFonts w:ascii="Times New Roman" w:hAnsi="Times New Roman" w:cs="Times New Roman"/>
          <w:sz w:val="28"/>
          <w:szCs w:val="28"/>
          <w:lang w:val="uk-UA"/>
        </w:rPr>
        <w:t>-аналіз,</w:t>
      </w:r>
      <w:r w:rsidR="007262D3" w:rsidRPr="00887C59">
        <w:rPr>
          <w:rFonts w:ascii="Times New Roman" w:hAnsi="Times New Roman" w:cs="Times New Roman"/>
          <w:sz w:val="28"/>
          <w:szCs w:val="28"/>
          <w:lang w:val="uk-UA"/>
        </w:rPr>
        <w:t xml:space="preserve"> </w:t>
      </w:r>
      <w:r w:rsidR="00A222AD" w:rsidRPr="00887C59">
        <w:rPr>
          <w:rFonts w:ascii="Times New Roman" w:hAnsi="Times New Roman" w:cs="Times New Roman"/>
          <w:sz w:val="28"/>
          <w:szCs w:val="28"/>
          <w:lang w:val="uk-UA"/>
        </w:rPr>
        <w:t xml:space="preserve">колективна експертна оцінка, методи написання сценарію, </w:t>
      </w:r>
      <w:r w:rsidR="00A222AD" w:rsidRPr="00887C59">
        <w:rPr>
          <w:rFonts w:ascii="Times New Roman" w:hAnsi="Times New Roman" w:cs="Times New Roman"/>
          <w:sz w:val="28"/>
          <w:szCs w:val="28"/>
          <w:lang w:val="en-US"/>
        </w:rPr>
        <w:t>SWOT</w:t>
      </w:r>
      <w:r w:rsidR="00A222AD" w:rsidRPr="00887C59">
        <w:rPr>
          <w:rFonts w:ascii="Times New Roman" w:hAnsi="Times New Roman" w:cs="Times New Roman"/>
          <w:sz w:val="28"/>
          <w:szCs w:val="28"/>
          <w:lang w:val="uk-UA"/>
        </w:rPr>
        <w:t>-аналіз, побудова дерева цілей. Цей інструментарій дає змогу виявити критичні питання у розвитку організації, сформувати стратегічні та оперативні цілі,</w:t>
      </w:r>
      <w:r w:rsidR="007262D3" w:rsidRPr="00887C59">
        <w:rPr>
          <w:rFonts w:ascii="Times New Roman" w:hAnsi="Times New Roman" w:cs="Times New Roman"/>
          <w:sz w:val="28"/>
          <w:szCs w:val="28"/>
          <w:lang w:val="uk-UA"/>
        </w:rPr>
        <w:t xml:space="preserve"> </w:t>
      </w:r>
      <w:r w:rsidR="00A222AD" w:rsidRPr="00887C59">
        <w:rPr>
          <w:rFonts w:ascii="Times New Roman" w:hAnsi="Times New Roman" w:cs="Times New Roman"/>
          <w:sz w:val="28"/>
          <w:szCs w:val="28"/>
          <w:lang w:val="uk-UA"/>
        </w:rPr>
        <w:t xml:space="preserve">розробити організаційні заходи, забезпечити активізацію та творчі здібності спеціалістів, що працюють в організації. </w:t>
      </w:r>
    </w:p>
    <w:p w14:paraId="6818E007" w14:textId="77777777" w:rsidR="0067018B" w:rsidRPr="00887C59" w:rsidRDefault="00A222AD" w:rsidP="007262D3">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Кожен етап в розробці стратегіч</w:t>
      </w:r>
      <w:r w:rsidR="00A551A6" w:rsidRPr="00887C59">
        <w:rPr>
          <w:rFonts w:ascii="Times New Roman" w:hAnsi="Times New Roman" w:cs="Times New Roman"/>
          <w:sz w:val="28"/>
          <w:szCs w:val="28"/>
          <w:lang w:val="uk-UA"/>
        </w:rPr>
        <w:t>ного плану не є відособленим, ві</w:t>
      </w:r>
      <w:r w:rsidRPr="00887C59">
        <w:rPr>
          <w:rFonts w:ascii="Times New Roman" w:hAnsi="Times New Roman" w:cs="Times New Roman"/>
          <w:sz w:val="28"/>
          <w:szCs w:val="28"/>
          <w:lang w:val="uk-UA"/>
        </w:rPr>
        <w:t>н може бути корегованим, допускається повернення до</w:t>
      </w:r>
      <w:r w:rsidR="00A551A6" w:rsidRPr="00887C59">
        <w:rPr>
          <w:rFonts w:ascii="Times New Roman" w:hAnsi="Times New Roman" w:cs="Times New Roman"/>
          <w:sz w:val="28"/>
          <w:szCs w:val="28"/>
          <w:lang w:val="uk-UA"/>
        </w:rPr>
        <w:t xml:space="preserve"> попереднього е</w:t>
      </w:r>
      <w:r w:rsidRPr="00887C59">
        <w:rPr>
          <w:rFonts w:ascii="Times New Roman" w:hAnsi="Times New Roman" w:cs="Times New Roman"/>
          <w:sz w:val="28"/>
          <w:szCs w:val="28"/>
          <w:lang w:val="uk-UA"/>
        </w:rPr>
        <w:t>тапу і уточнення</w:t>
      </w:r>
      <w:r w:rsidR="00A551A6" w:rsidRPr="00887C59">
        <w:rPr>
          <w:rFonts w:ascii="Times New Roman" w:hAnsi="Times New Roman" w:cs="Times New Roman"/>
          <w:sz w:val="28"/>
          <w:szCs w:val="28"/>
          <w:lang w:val="uk-UA"/>
        </w:rPr>
        <w:t>. Вибір алгоритму стратегічного планування завжди залишається за його виконавцями.</w:t>
      </w:r>
    </w:p>
    <w:p w14:paraId="1D57548C" w14:textId="77777777" w:rsidR="0067018B" w:rsidRPr="00887C59" w:rsidRDefault="0067018B" w:rsidP="00831E19">
      <w:pPr>
        <w:spacing w:after="0" w:line="360" w:lineRule="auto"/>
        <w:jc w:val="both"/>
        <w:rPr>
          <w:rFonts w:ascii="Times New Roman" w:hAnsi="Times New Roman" w:cs="Times New Roman"/>
          <w:sz w:val="28"/>
          <w:szCs w:val="28"/>
          <w:lang w:val="uk-UA"/>
        </w:rPr>
      </w:pPr>
    </w:p>
    <w:p w14:paraId="256B5728" w14:textId="1F0E03FC" w:rsidR="0067018B" w:rsidRPr="00887C59" w:rsidRDefault="00A551A6" w:rsidP="00831E19">
      <w:pPr>
        <w:spacing w:after="0" w:line="360" w:lineRule="auto"/>
        <w:jc w:val="both"/>
        <w:rPr>
          <w:rFonts w:ascii="Times New Roman" w:hAnsi="Times New Roman" w:cs="Times New Roman"/>
          <w:sz w:val="28"/>
          <w:szCs w:val="28"/>
        </w:rPr>
      </w:pPr>
      <w:r w:rsidRPr="00887C59">
        <w:rPr>
          <w:rFonts w:ascii="Times New Roman" w:hAnsi="Times New Roman" w:cs="Times New Roman"/>
          <w:b/>
          <w:sz w:val="28"/>
          <w:szCs w:val="28"/>
          <w:lang w:val="uk-UA"/>
        </w:rPr>
        <w:t>1</w:t>
      </w:r>
      <w:r w:rsidR="0067018B" w:rsidRPr="00887C59">
        <w:rPr>
          <w:rFonts w:ascii="Times New Roman" w:hAnsi="Times New Roman" w:cs="Times New Roman"/>
          <w:b/>
          <w:sz w:val="28"/>
          <w:szCs w:val="28"/>
          <w:lang w:val="uk-UA"/>
        </w:rPr>
        <w:t>.</w:t>
      </w:r>
      <w:r w:rsidRPr="00887C59">
        <w:rPr>
          <w:rFonts w:ascii="Times New Roman" w:hAnsi="Times New Roman" w:cs="Times New Roman"/>
          <w:b/>
          <w:sz w:val="28"/>
          <w:szCs w:val="28"/>
          <w:lang w:val="uk-UA"/>
        </w:rPr>
        <w:t>2.</w:t>
      </w:r>
      <w:r w:rsidR="007262D3" w:rsidRPr="00887C59">
        <w:rPr>
          <w:rFonts w:ascii="Times New Roman" w:hAnsi="Times New Roman" w:cs="Times New Roman"/>
          <w:b/>
          <w:sz w:val="28"/>
          <w:szCs w:val="28"/>
          <w:lang w:val="uk-UA"/>
        </w:rPr>
        <w:t xml:space="preserve"> </w:t>
      </w:r>
      <w:r w:rsidR="00FB5348" w:rsidRPr="00887C59">
        <w:rPr>
          <w:rFonts w:ascii="Times New Roman" w:hAnsi="Times New Roman" w:cs="Times New Roman"/>
          <w:b/>
          <w:sz w:val="28"/>
          <w:szCs w:val="28"/>
          <w:lang w:val="uk-UA"/>
        </w:rPr>
        <w:t xml:space="preserve">Моделі </w:t>
      </w:r>
      <w:r w:rsidR="0014781E" w:rsidRPr="00887C59">
        <w:rPr>
          <w:rFonts w:ascii="Times New Roman" w:hAnsi="Times New Roman" w:cs="Times New Roman"/>
          <w:b/>
          <w:sz w:val="28"/>
          <w:szCs w:val="28"/>
          <w:lang w:val="uk-UA"/>
        </w:rPr>
        <w:t>стратегічного планування та</w:t>
      </w:r>
      <w:r w:rsidR="007262D3" w:rsidRPr="00887C59">
        <w:rPr>
          <w:rFonts w:ascii="Times New Roman" w:hAnsi="Times New Roman" w:cs="Times New Roman"/>
          <w:b/>
          <w:sz w:val="28"/>
          <w:szCs w:val="28"/>
          <w:lang w:val="uk-UA"/>
        </w:rPr>
        <w:t xml:space="preserve"> </w:t>
      </w:r>
      <w:r w:rsidR="00FB5348" w:rsidRPr="00887C59">
        <w:rPr>
          <w:rFonts w:ascii="Times New Roman" w:hAnsi="Times New Roman" w:cs="Times New Roman"/>
          <w:b/>
          <w:sz w:val="28"/>
          <w:szCs w:val="28"/>
          <w:lang w:val="uk-UA"/>
        </w:rPr>
        <w:t>їх використання при розробленні</w:t>
      </w:r>
      <w:r w:rsidR="00FB61F2" w:rsidRPr="00887C59">
        <w:rPr>
          <w:rFonts w:ascii="Times New Roman" w:hAnsi="Times New Roman" w:cs="Times New Roman"/>
          <w:b/>
          <w:sz w:val="28"/>
          <w:szCs w:val="28"/>
          <w:lang w:val="uk-UA"/>
        </w:rPr>
        <w:t xml:space="preserve"> різних </w:t>
      </w:r>
      <w:r w:rsidR="0014781E" w:rsidRPr="00887C59">
        <w:rPr>
          <w:rFonts w:ascii="Times New Roman" w:hAnsi="Times New Roman" w:cs="Times New Roman"/>
          <w:b/>
          <w:sz w:val="28"/>
          <w:szCs w:val="28"/>
          <w:lang w:val="uk-UA"/>
        </w:rPr>
        <w:t>стратегій організації</w:t>
      </w:r>
    </w:p>
    <w:p w14:paraId="21FB61D7" w14:textId="782ED77C" w:rsidR="002B7335" w:rsidRPr="00887C59" w:rsidRDefault="004F1DBA" w:rsidP="007735FF">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Започатковуючи висвітлення питання, зазначимо, що в </w:t>
      </w:r>
      <w:r w:rsidR="0067018B" w:rsidRPr="00887C59">
        <w:rPr>
          <w:rFonts w:ascii="Times New Roman" w:hAnsi="Times New Roman" w:cs="Times New Roman"/>
          <w:sz w:val="28"/>
          <w:szCs w:val="28"/>
          <w:lang w:val="uk-UA"/>
        </w:rPr>
        <w:t>стратегічному планув</w:t>
      </w:r>
      <w:r>
        <w:rPr>
          <w:rFonts w:ascii="Times New Roman" w:hAnsi="Times New Roman" w:cs="Times New Roman"/>
          <w:sz w:val="28"/>
          <w:szCs w:val="28"/>
          <w:lang w:val="uk-UA"/>
        </w:rPr>
        <w:t>анні використовують різноманітний спектр моделей</w:t>
      </w:r>
      <w:r w:rsidR="0067018B" w:rsidRPr="00887C59">
        <w:rPr>
          <w:rFonts w:ascii="Times New Roman" w:hAnsi="Times New Roman" w:cs="Times New Roman"/>
          <w:sz w:val="28"/>
          <w:szCs w:val="28"/>
          <w:lang w:val="uk-UA"/>
        </w:rPr>
        <w:t xml:space="preserve"> стратегічного планування.</w:t>
      </w:r>
      <w:r>
        <w:rPr>
          <w:rFonts w:ascii="Times New Roman" w:hAnsi="Times New Roman" w:cs="Times New Roman"/>
          <w:sz w:val="28"/>
          <w:szCs w:val="28"/>
          <w:lang w:val="uk-UA"/>
        </w:rPr>
        <w:t xml:space="preserve"> В принципі вони представляють</w:t>
      </w:r>
      <w:r w:rsidR="005F17C9" w:rsidRPr="00887C59">
        <w:rPr>
          <w:rFonts w:ascii="Times New Roman" w:hAnsi="Times New Roman" w:cs="Times New Roman"/>
          <w:sz w:val="28"/>
          <w:szCs w:val="28"/>
          <w:lang w:val="uk-UA"/>
        </w:rPr>
        <w:t xml:space="preserve"> ал</w:t>
      </w:r>
      <w:r w:rsidR="005947AC" w:rsidRPr="00887C59">
        <w:rPr>
          <w:rFonts w:ascii="Times New Roman" w:hAnsi="Times New Roman" w:cs="Times New Roman"/>
          <w:sz w:val="28"/>
          <w:szCs w:val="28"/>
          <w:lang w:val="uk-UA"/>
        </w:rPr>
        <w:t>горитм</w:t>
      </w:r>
      <w:r w:rsidR="007262D3" w:rsidRPr="00887C59">
        <w:rPr>
          <w:rFonts w:ascii="Times New Roman" w:hAnsi="Times New Roman" w:cs="Times New Roman"/>
          <w:sz w:val="28"/>
          <w:szCs w:val="28"/>
          <w:lang w:val="uk-UA"/>
        </w:rPr>
        <w:t xml:space="preserve"> </w:t>
      </w:r>
      <w:r w:rsidR="002D022A" w:rsidRPr="00887C59">
        <w:rPr>
          <w:rFonts w:ascii="Times New Roman" w:hAnsi="Times New Roman" w:cs="Times New Roman"/>
          <w:sz w:val="28"/>
          <w:szCs w:val="28"/>
          <w:lang w:val="uk-UA"/>
        </w:rPr>
        <w:t>розроблення стратегічного плану</w:t>
      </w:r>
      <w:r w:rsidR="005947AC" w:rsidRPr="00887C59">
        <w:rPr>
          <w:rFonts w:ascii="Times New Roman" w:hAnsi="Times New Roman" w:cs="Times New Roman"/>
          <w:sz w:val="28"/>
          <w:szCs w:val="28"/>
          <w:lang w:val="uk-UA"/>
        </w:rPr>
        <w:t xml:space="preserve"> та вибір стратегії. Тому, розкриваючи дане питання,</w:t>
      </w:r>
      <w:r w:rsidR="007262D3" w:rsidRPr="00887C59">
        <w:rPr>
          <w:rFonts w:ascii="Times New Roman" w:hAnsi="Times New Roman" w:cs="Times New Roman"/>
          <w:sz w:val="28"/>
          <w:szCs w:val="28"/>
          <w:lang w:val="uk-UA"/>
        </w:rPr>
        <w:t xml:space="preserve"> </w:t>
      </w:r>
      <w:r w:rsidR="005947AC" w:rsidRPr="00887C59">
        <w:rPr>
          <w:rFonts w:ascii="Times New Roman" w:hAnsi="Times New Roman" w:cs="Times New Roman"/>
          <w:sz w:val="28"/>
          <w:szCs w:val="28"/>
          <w:lang w:val="uk-UA"/>
        </w:rPr>
        <w:t>т</w:t>
      </w:r>
      <w:r w:rsidR="0014781E" w:rsidRPr="00887C59">
        <w:rPr>
          <w:rFonts w:ascii="Times New Roman" w:hAnsi="Times New Roman" w:cs="Times New Roman"/>
          <w:sz w:val="28"/>
          <w:szCs w:val="28"/>
          <w:lang w:val="uk-UA"/>
        </w:rPr>
        <w:t xml:space="preserve">реба розрізняти </w:t>
      </w:r>
      <w:r w:rsidR="00E70F54" w:rsidRPr="00887C59">
        <w:rPr>
          <w:rFonts w:ascii="Times New Roman" w:hAnsi="Times New Roman" w:cs="Times New Roman"/>
          <w:sz w:val="28"/>
          <w:szCs w:val="28"/>
          <w:lang w:val="uk-UA"/>
        </w:rPr>
        <w:t>алгоритми стратегічного планування та</w:t>
      </w:r>
      <w:r w:rsidR="00FD0733" w:rsidRPr="00887C59">
        <w:rPr>
          <w:rFonts w:ascii="Times New Roman" w:hAnsi="Times New Roman" w:cs="Times New Roman"/>
          <w:sz w:val="28"/>
          <w:szCs w:val="28"/>
          <w:lang w:val="uk-UA"/>
        </w:rPr>
        <w:t xml:space="preserve"> алгоритми</w:t>
      </w:r>
      <w:r w:rsidR="00E70F54" w:rsidRPr="00887C59">
        <w:rPr>
          <w:rFonts w:ascii="Times New Roman" w:hAnsi="Times New Roman" w:cs="Times New Roman"/>
          <w:sz w:val="28"/>
          <w:szCs w:val="28"/>
          <w:lang w:val="uk-UA"/>
        </w:rPr>
        <w:t xml:space="preserve"> стр</w:t>
      </w:r>
      <w:r w:rsidR="00FB5348" w:rsidRPr="00887C59">
        <w:rPr>
          <w:rFonts w:ascii="Times New Roman" w:hAnsi="Times New Roman" w:cs="Times New Roman"/>
          <w:sz w:val="28"/>
          <w:szCs w:val="28"/>
          <w:lang w:val="uk-UA"/>
        </w:rPr>
        <w:t>атегії</w:t>
      </w:r>
      <w:r w:rsidR="007262D3" w:rsidRPr="00887C59">
        <w:rPr>
          <w:rFonts w:ascii="Times New Roman" w:hAnsi="Times New Roman" w:cs="Times New Roman"/>
          <w:sz w:val="28"/>
          <w:szCs w:val="28"/>
          <w:lang w:val="uk-UA"/>
        </w:rPr>
        <w:t xml:space="preserve"> </w:t>
      </w:r>
      <w:r w:rsidR="00FB5348" w:rsidRPr="00887C59">
        <w:rPr>
          <w:rFonts w:ascii="Times New Roman" w:hAnsi="Times New Roman" w:cs="Times New Roman"/>
          <w:sz w:val="28"/>
          <w:szCs w:val="28"/>
          <w:lang w:val="uk-UA"/>
        </w:rPr>
        <w:t>о</w:t>
      </w:r>
      <w:r w:rsidR="00FD0733" w:rsidRPr="00887C59">
        <w:rPr>
          <w:rFonts w:ascii="Times New Roman" w:hAnsi="Times New Roman" w:cs="Times New Roman"/>
          <w:sz w:val="28"/>
          <w:szCs w:val="28"/>
          <w:lang w:val="uk-UA"/>
        </w:rPr>
        <w:t>рганізації</w:t>
      </w:r>
      <w:r w:rsidR="00E70F54"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022772" w:rsidRPr="00887C59">
        <w:rPr>
          <w:rFonts w:ascii="Times New Roman" w:hAnsi="Times New Roman" w:cs="Times New Roman"/>
          <w:sz w:val="28"/>
          <w:szCs w:val="28"/>
          <w:lang w:val="uk-UA"/>
        </w:rPr>
        <w:t>На практиці вибір алгоритму</w:t>
      </w:r>
      <w:r w:rsidR="005947AC" w:rsidRPr="00887C59">
        <w:rPr>
          <w:rFonts w:ascii="Times New Roman" w:hAnsi="Times New Roman" w:cs="Times New Roman"/>
          <w:sz w:val="28"/>
          <w:szCs w:val="28"/>
          <w:lang w:val="uk-UA"/>
        </w:rPr>
        <w:t>, а особливо</w:t>
      </w:r>
      <w:r w:rsidR="00FD0733" w:rsidRPr="00887C59">
        <w:rPr>
          <w:rFonts w:ascii="Times New Roman" w:hAnsi="Times New Roman" w:cs="Times New Roman"/>
          <w:sz w:val="28"/>
          <w:szCs w:val="28"/>
          <w:lang w:val="uk-UA"/>
        </w:rPr>
        <w:t xml:space="preserve"> алгоритму</w:t>
      </w:r>
      <w:r w:rsidR="005947AC" w:rsidRPr="00887C59">
        <w:rPr>
          <w:rFonts w:ascii="Times New Roman" w:hAnsi="Times New Roman" w:cs="Times New Roman"/>
          <w:sz w:val="28"/>
          <w:szCs w:val="28"/>
          <w:lang w:val="uk-UA"/>
        </w:rPr>
        <w:t xml:space="preserve"> стратегії</w:t>
      </w:r>
      <w:r w:rsidR="00E678C6">
        <w:rPr>
          <w:rFonts w:ascii="Times New Roman" w:hAnsi="Times New Roman" w:cs="Times New Roman"/>
          <w:sz w:val="28"/>
          <w:szCs w:val="28"/>
          <w:lang w:val="uk-UA"/>
        </w:rPr>
        <w:t xml:space="preserve"> найчастіше залежить від обраної моделі стратегічного менеджменту.</w:t>
      </w:r>
      <w:r w:rsidR="00022772" w:rsidRPr="00887C59">
        <w:rPr>
          <w:rFonts w:ascii="Times New Roman" w:hAnsi="Times New Roman" w:cs="Times New Roman"/>
          <w:sz w:val="28"/>
          <w:szCs w:val="28"/>
          <w:lang w:val="uk-UA"/>
        </w:rPr>
        <w:t xml:space="preserve"> </w:t>
      </w:r>
      <w:r w:rsidR="00E678C6">
        <w:rPr>
          <w:rFonts w:ascii="Times New Roman" w:hAnsi="Times New Roman" w:cs="Times New Roman"/>
          <w:sz w:val="28"/>
          <w:szCs w:val="28"/>
          <w:lang w:val="uk-UA"/>
        </w:rPr>
        <w:t xml:space="preserve"> Огляд літературних джерел та вивчення зарубіжної практики</w:t>
      </w:r>
      <w:r w:rsidR="005947AC" w:rsidRPr="00887C59">
        <w:rPr>
          <w:rFonts w:ascii="Times New Roman" w:hAnsi="Times New Roman" w:cs="Times New Roman"/>
          <w:sz w:val="28"/>
          <w:szCs w:val="28"/>
          <w:lang w:val="uk-UA"/>
        </w:rPr>
        <w:t xml:space="preserve"> </w:t>
      </w:r>
      <w:r w:rsidR="00E678C6">
        <w:rPr>
          <w:rFonts w:ascii="Times New Roman" w:hAnsi="Times New Roman" w:cs="Times New Roman"/>
          <w:sz w:val="28"/>
          <w:szCs w:val="28"/>
          <w:lang w:val="uk-UA"/>
        </w:rPr>
        <w:t xml:space="preserve">вказує на </w:t>
      </w:r>
      <w:r w:rsidR="002B7335" w:rsidRPr="00887C59">
        <w:rPr>
          <w:rFonts w:ascii="Times New Roman" w:hAnsi="Times New Roman" w:cs="Times New Roman"/>
          <w:sz w:val="28"/>
          <w:szCs w:val="28"/>
          <w:lang w:val="uk-UA"/>
        </w:rPr>
        <w:t>ро</w:t>
      </w:r>
      <w:r w:rsidR="005947AC" w:rsidRPr="00887C59">
        <w:rPr>
          <w:rFonts w:ascii="Times New Roman" w:hAnsi="Times New Roman" w:cs="Times New Roman"/>
          <w:sz w:val="28"/>
          <w:szCs w:val="28"/>
          <w:lang w:val="uk-UA"/>
        </w:rPr>
        <w:t>з</w:t>
      </w:r>
      <w:r w:rsidR="002B7335" w:rsidRPr="00887C59">
        <w:rPr>
          <w:rFonts w:ascii="Times New Roman" w:hAnsi="Times New Roman" w:cs="Times New Roman"/>
          <w:sz w:val="28"/>
          <w:szCs w:val="28"/>
          <w:lang w:val="uk-UA"/>
        </w:rPr>
        <w:t>різ</w:t>
      </w:r>
      <w:r w:rsidR="005947AC" w:rsidRPr="00887C59">
        <w:rPr>
          <w:rFonts w:ascii="Times New Roman" w:hAnsi="Times New Roman" w:cs="Times New Roman"/>
          <w:sz w:val="28"/>
          <w:szCs w:val="28"/>
          <w:lang w:val="uk-UA"/>
        </w:rPr>
        <w:t xml:space="preserve">няють такі алгоритми стратегічного планування: </w:t>
      </w:r>
      <w:r w:rsidR="002B7335" w:rsidRPr="00887C59">
        <w:rPr>
          <w:rFonts w:ascii="Times New Roman" w:hAnsi="Times New Roman" w:cs="Times New Roman"/>
          <w:sz w:val="28"/>
          <w:szCs w:val="28"/>
          <w:lang w:val="uk-UA"/>
        </w:rPr>
        <w:t xml:space="preserve">багатоступеневе планування, алгоритм Бейлі, модель </w:t>
      </w:r>
      <w:proofErr w:type="spellStart"/>
      <w:r w:rsidR="002B7335" w:rsidRPr="00887C59">
        <w:rPr>
          <w:rFonts w:ascii="Times New Roman" w:hAnsi="Times New Roman" w:cs="Times New Roman"/>
          <w:sz w:val="28"/>
          <w:szCs w:val="28"/>
          <w:lang w:val="uk-UA"/>
        </w:rPr>
        <w:t>Мейєрсона</w:t>
      </w:r>
      <w:proofErr w:type="spellEnd"/>
      <w:r w:rsidR="002B7335" w:rsidRPr="00887C59">
        <w:rPr>
          <w:rFonts w:ascii="Times New Roman" w:hAnsi="Times New Roman" w:cs="Times New Roman"/>
          <w:sz w:val="28"/>
          <w:szCs w:val="28"/>
          <w:lang w:val="uk-UA"/>
        </w:rPr>
        <w:t>, планування за методом Хейвуда</w:t>
      </w:r>
      <w:r w:rsidR="00FB5348" w:rsidRPr="00887C59">
        <w:rPr>
          <w:rFonts w:ascii="Times New Roman" w:hAnsi="Times New Roman" w:cs="Times New Roman"/>
          <w:sz w:val="28"/>
          <w:szCs w:val="28"/>
          <w:lang w:val="uk-UA"/>
        </w:rPr>
        <w:t>, які знайшли поширення на різних рівнях</w:t>
      </w:r>
      <w:r w:rsidR="002B7335" w:rsidRPr="00887C59">
        <w:rPr>
          <w:rFonts w:ascii="Times New Roman" w:hAnsi="Times New Roman" w:cs="Times New Roman"/>
          <w:sz w:val="28"/>
          <w:szCs w:val="28"/>
          <w:lang w:val="uk-UA"/>
        </w:rPr>
        <w:t>. Попри дотримання загальних вимог до процесу стратегічного планування,</w:t>
      </w:r>
      <w:r w:rsidR="007262D3" w:rsidRPr="00887C59">
        <w:rPr>
          <w:rFonts w:ascii="Times New Roman" w:hAnsi="Times New Roman" w:cs="Times New Roman"/>
          <w:sz w:val="28"/>
          <w:szCs w:val="28"/>
          <w:lang w:val="uk-UA"/>
        </w:rPr>
        <w:t xml:space="preserve"> </w:t>
      </w:r>
      <w:r w:rsidR="002B7335" w:rsidRPr="00887C59">
        <w:rPr>
          <w:rFonts w:ascii="Times New Roman" w:hAnsi="Times New Roman" w:cs="Times New Roman"/>
          <w:sz w:val="28"/>
          <w:szCs w:val="28"/>
          <w:lang w:val="uk-UA"/>
        </w:rPr>
        <w:t xml:space="preserve">вони відрізняються послідовністю і змістом процедур. </w:t>
      </w:r>
    </w:p>
    <w:p w14:paraId="43E53372" w14:textId="77777777" w:rsidR="00470772" w:rsidRPr="00887C59" w:rsidRDefault="002B7335"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Так, алгоритм багатоступеневого планування передбачає такі етапи:</w:t>
      </w:r>
    </w:p>
    <w:p w14:paraId="4AF37B0C" w14:textId="77777777" w:rsidR="002B7335" w:rsidRPr="00887C59" w:rsidRDefault="002B7335"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1) інвентариза</w:t>
      </w:r>
      <w:r w:rsidR="00B957DA" w:rsidRPr="00887C59">
        <w:rPr>
          <w:rFonts w:ascii="Times New Roman" w:hAnsi="Times New Roman" w:cs="Times New Roman"/>
          <w:sz w:val="28"/>
          <w:szCs w:val="28"/>
          <w:lang w:val="uk-UA"/>
        </w:rPr>
        <w:t>ція ресурсів і аналіз тенденцій;</w:t>
      </w:r>
    </w:p>
    <w:p w14:paraId="79C46501" w14:textId="5D18A93C" w:rsidR="00470772" w:rsidRPr="00887C59" w:rsidRDefault="002B7335"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 xml:space="preserve"> 2)</w:t>
      </w:r>
      <w:r w:rsidR="007735FF"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прогноз майбутнього за певних умов, який базується на методі сценаріїв та побудові імітаційних моделей</w:t>
      </w:r>
      <w:r w:rsidR="00B957DA" w:rsidRPr="00887C59">
        <w:rPr>
          <w:rFonts w:ascii="Times New Roman" w:hAnsi="Times New Roman" w:cs="Times New Roman"/>
          <w:sz w:val="28"/>
          <w:szCs w:val="28"/>
          <w:lang w:val="uk-UA"/>
        </w:rPr>
        <w:t>;</w:t>
      </w:r>
    </w:p>
    <w:p w14:paraId="7E63DBE8" w14:textId="77777777" w:rsidR="00470772" w:rsidRPr="00887C59" w:rsidRDefault="00B957DA"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3) визначення цілей та завдань;</w:t>
      </w:r>
    </w:p>
    <w:p w14:paraId="57F85FEC" w14:textId="3F488B66" w:rsidR="00470772" w:rsidRPr="00887C59" w:rsidRDefault="00470772"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4)</w:t>
      </w:r>
      <w:r w:rsidR="007735FF"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порівняння альтернативних планів за с</w:t>
      </w:r>
      <w:r w:rsidR="00B957DA" w:rsidRPr="00887C59">
        <w:rPr>
          <w:rFonts w:ascii="Times New Roman" w:hAnsi="Times New Roman" w:cs="Times New Roman"/>
          <w:sz w:val="28"/>
          <w:szCs w:val="28"/>
          <w:lang w:val="uk-UA"/>
        </w:rPr>
        <w:t>истемою критеріїв та показників;</w:t>
      </w:r>
    </w:p>
    <w:p w14:paraId="6E84B853" w14:textId="77777777" w:rsidR="00470772" w:rsidRPr="00887C59" w:rsidRDefault="00470772"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5) вибір найбі</w:t>
      </w:r>
      <w:r w:rsidR="00B957DA" w:rsidRPr="00887C59">
        <w:rPr>
          <w:rFonts w:ascii="Times New Roman" w:hAnsi="Times New Roman" w:cs="Times New Roman"/>
          <w:sz w:val="28"/>
          <w:szCs w:val="28"/>
          <w:lang w:val="uk-UA"/>
        </w:rPr>
        <w:t>льш оптимального варіанта плану;</w:t>
      </w:r>
    </w:p>
    <w:p w14:paraId="74A02EF3" w14:textId="431B8D2C" w:rsidR="00470772" w:rsidRPr="00887C59" w:rsidRDefault="00470772"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6) підготовка програм та детальних планів для сфер функціональної діяльності, а</w:t>
      </w:r>
      <w:r w:rsidR="00B957DA" w:rsidRPr="00887C59">
        <w:rPr>
          <w:rFonts w:ascii="Times New Roman" w:hAnsi="Times New Roman" w:cs="Times New Roman"/>
          <w:sz w:val="28"/>
          <w:szCs w:val="28"/>
          <w:lang w:val="uk-UA"/>
        </w:rPr>
        <w:t xml:space="preserve"> також</w:t>
      </w:r>
      <w:r w:rsidR="007262D3" w:rsidRPr="00887C59">
        <w:rPr>
          <w:rFonts w:ascii="Times New Roman" w:hAnsi="Times New Roman" w:cs="Times New Roman"/>
          <w:sz w:val="28"/>
          <w:szCs w:val="28"/>
          <w:lang w:val="uk-UA"/>
        </w:rPr>
        <w:t xml:space="preserve"> </w:t>
      </w:r>
      <w:r w:rsidR="00B957DA" w:rsidRPr="00887C59">
        <w:rPr>
          <w:rFonts w:ascii="Times New Roman" w:hAnsi="Times New Roman" w:cs="Times New Roman"/>
          <w:sz w:val="28"/>
          <w:szCs w:val="28"/>
          <w:lang w:val="uk-UA"/>
        </w:rPr>
        <w:t>структурних підрозділів;</w:t>
      </w:r>
    </w:p>
    <w:p w14:paraId="40362892" w14:textId="16215331" w:rsidR="00470772" w:rsidRPr="00887C59" w:rsidRDefault="00470772"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00B957DA" w:rsidRPr="00887C59">
        <w:rPr>
          <w:rFonts w:ascii="Times New Roman" w:hAnsi="Times New Roman" w:cs="Times New Roman"/>
          <w:sz w:val="28"/>
          <w:szCs w:val="28"/>
          <w:lang w:val="uk-UA"/>
        </w:rPr>
        <w:t>7)</w:t>
      </w:r>
      <w:r w:rsidR="007735FF" w:rsidRPr="00887C59">
        <w:rPr>
          <w:rFonts w:ascii="Times New Roman" w:hAnsi="Times New Roman" w:cs="Times New Roman"/>
          <w:sz w:val="28"/>
          <w:szCs w:val="28"/>
          <w:lang w:val="uk-UA"/>
        </w:rPr>
        <w:t xml:space="preserve"> </w:t>
      </w:r>
      <w:r w:rsidR="00B957DA" w:rsidRPr="00887C59">
        <w:rPr>
          <w:rFonts w:ascii="Times New Roman" w:hAnsi="Times New Roman" w:cs="Times New Roman"/>
          <w:sz w:val="28"/>
          <w:szCs w:val="28"/>
          <w:lang w:val="uk-UA"/>
        </w:rPr>
        <w:t>організація реалізації планів;</w:t>
      </w:r>
    </w:p>
    <w:p w14:paraId="78BF5276" w14:textId="099F35C2" w:rsidR="00470772" w:rsidRPr="00887C59" w:rsidRDefault="007262D3"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00470772" w:rsidRPr="00887C59">
        <w:rPr>
          <w:rFonts w:ascii="Times New Roman" w:hAnsi="Times New Roman" w:cs="Times New Roman"/>
          <w:sz w:val="28"/>
          <w:szCs w:val="28"/>
          <w:lang w:val="uk-UA"/>
        </w:rPr>
        <w:t>8) систематичн</w:t>
      </w:r>
      <w:r w:rsidR="001328D7">
        <w:rPr>
          <w:rFonts w:ascii="Times New Roman" w:hAnsi="Times New Roman" w:cs="Times New Roman"/>
          <w:sz w:val="28"/>
          <w:szCs w:val="28"/>
          <w:lang w:val="uk-UA"/>
        </w:rPr>
        <w:t>а оцінка всього процесу загалом</w:t>
      </w:r>
      <w:r w:rsidR="00470772" w:rsidRPr="00887C59">
        <w:rPr>
          <w:rFonts w:ascii="Times New Roman" w:hAnsi="Times New Roman" w:cs="Times New Roman"/>
          <w:sz w:val="28"/>
          <w:szCs w:val="28"/>
          <w:lang w:val="uk-UA"/>
        </w:rPr>
        <w:t xml:space="preserve"> </w:t>
      </w:r>
      <w:r w:rsidR="002D022A" w:rsidRPr="00887C59">
        <w:rPr>
          <w:rFonts w:ascii="Times New Roman" w:hAnsi="Times New Roman" w:cs="Times New Roman"/>
          <w:sz w:val="28"/>
          <w:szCs w:val="28"/>
          <w:lang w:val="uk-UA"/>
        </w:rPr>
        <w:t>[6</w:t>
      </w:r>
      <w:r w:rsidR="0090056E">
        <w:rPr>
          <w:rFonts w:ascii="Times New Roman" w:hAnsi="Times New Roman" w:cs="Times New Roman"/>
          <w:sz w:val="28"/>
          <w:szCs w:val="28"/>
          <w:lang w:val="uk-UA"/>
        </w:rPr>
        <w:t>,</w:t>
      </w:r>
      <w:r w:rsidR="004F6B0B" w:rsidRPr="00887C59">
        <w:rPr>
          <w:rFonts w:ascii="Times New Roman" w:hAnsi="Times New Roman" w:cs="Times New Roman"/>
          <w:sz w:val="28"/>
          <w:szCs w:val="28"/>
          <w:lang w:val="uk-UA"/>
        </w:rPr>
        <w:t xml:space="preserve"> с.125- 126</w:t>
      </w:r>
      <w:r w:rsidR="002D022A" w:rsidRPr="00887C59">
        <w:rPr>
          <w:rFonts w:ascii="Times New Roman" w:hAnsi="Times New Roman" w:cs="Times New Roman"/>
          <w:sz w:val="28"/>
          <w:szCs w:val="28"/>
          <w:lang w:val="uk-UA"/>
        </w:rPr>
        <w:t>]</w:t>
      </w:r>
      <w:r w:rsidR="001328D7">
        <w:rPr>
          <w:rFonts w:ascii="Times New Roman" w:hAnsi="Times New Roman" w:cs="Times New Roman"/>
          <w:sz w:val="28"/>
          <w:szCs w:val="28"/>
          <w:lang w:val="uk-UA"/>
        </w:rPr>
        <w:t>.</w:t>
      </w:r>
    </w:p>
    <w:p w14:paraId="5ECB6882" w14:textId="20B350F9" w:rsidR="00833D0F" w:rsidRPr="00887C59" w:rsidRDefault="00470772"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Алгоритм Бейлі охоплює наступні етап</w:t>
      </w:r>
      <w:r w:rsidR="00E678C6">
        <w:rPr>
          <w:rFonts w:ascii="Times New Roman" w:hAnsi="Times New Roman" w:cs="Times New Roman"/>
          <w:sz w:val="28"/>
          <w:szCs w:val="28"/>
          <w:lang w:val="uk-UA"/>
        </w:rPr>
        <w:t>и: «</w:t>
      </w:r>
      <w:r w:rsidR="00B957DA" w:rsidRPr="00887C59">
        <w:rPr>
          <w:rFonts w:ascii="Times New Roman" w:hAnsi="Times New Roman" w:cs="Times New Roman"/>
          <w:sz w:val="28"/>
          <w:szCs w:val="28"/>
          <w:lang w:val="uk-UA"/>
        </w:rPr>
        <w:t xml:space="preserve"> визначення цілей розвитку;</w:t>
      </w:r>
      <w:r w:rsidR="00E678C6">
        <w:rPr>
          <w:rFonts w:ascii="Times New Roman" w:hAnsi="Times New Roman" w:cs="Times New Roman"/>
          <w:sz w:val="28"/>
          <w:szCs w:val="28"/>
          <w:lang w:val="uk-UA"/>
        </w:rPr>
        <w:t xml:space="preserve">  опис </w:t>
      </w:r>
      <w:r w:rsidRPr="00887C59">
        <w:rPr>
          <w:rFonts w:ascii="Times New Roman" w:hAnsi="Times New Roman" w:cs="Times New Roman"/>
          <w:sz w:val="28"/>
          <w:szCs w:val="28"/>
          <w:lang w:val="uk-UA"/>
        </w:rPr>
        <w:t xml:space="preserve"> і прогноз тенденцій та чинників, що впливають на функціонування </w:t>
      </w:r>
      <w:r w:rsidR="00B957DA" w:rsidRPr="00887C59">
        <w:rPr>
          <w:rFonts w:ascii="Times New Roman" w:hAnsi="Times New Roman" w:cs="Times New Roman"/>
          <w:sz w:val="28"/>
          <w:szCs w:val="28"/>
          <w:lang w:val="uk-UA"/>
        </w:rPr>
        <w:t>організації;</w:t>
      </w:r>
      <w:r w:rsidR="001B5EEF">
        <w:rPr>
          <w:rFonts w:ascii="Times New Roman" w:hAnsi="Times New Roman" w:cs="Times New Roman"/>
          <w:sz w:val="28"/>
          <w:szCs w:val="28"/>
          <w:lang w:val="uk-UA"/>
        </w:rPr>
        <w:t xml:space="preserve"> </w:t>
      </w:r>
      <w:r w:rsidR="00B957DA" w:rsidRPr="00887C59">
        <w:rPr>
          <w:rFonts w:ascii="Times New Roman" w:hAnsi="Times New Roman" w:cs="Times New Roman"/>
          <w:sz w:val="28"/>
          <w:szCs w:val="28"/>
          <w:lang w:val="uk-UA"/>
        </w:rPr>
        <w:t xml:space="preserve">оцінка внутрішніх активів; </w:t>
      </w:r>
      <w:r w:rsidR="00833D0F" w:rsidRPr="00887C59">
        <w:rPr>
          <w:rFonts w:ascii="Times New Roman" w:hAnsi="Times New Roman" w:cs="Times New Roman"/>
          <w:sz w:val="28"/>
          <w:szCs w:val="28"/>
          <w:lang w:val="uk-UA"/>
        </w:rPr>
        <w:t xml:space="preserve"> адаптація організаційної структури</w:t>
      </w:r>
      <w:r w:rsidR="007262D3" w:rsidRPr="00887C59">
        <w:rPr>
          <w:rFonts w:ascii="Times New Roman" w:hAnsi="Times New Roman" w:cs="Times New Roman"/>
          <w:sz w:val="28"/>
          <w:szCs w:val="28"/>
          <w:lang w:val="uk-UA"/>
        </w:rPr>
        <w:t xml:space="preserve"> </w:t>
      </w:r>
      <w:r w:rsidR="00833D0F" w:rsidRPr="00887C59">
        <w:rPr>
          <w:rFonts w:ascii="Times New Roman" w:hAnsi="Times New Roman" w:cs="Times New Roman"/>
          <w:sz w:val="28"/>
          <w:szCs w:val="28"/>
          <w:lang w:val="uk-UA"/>
        </w:rPr>
        <w:t>ор</w:t>
      </w:r>
      <w:r w:rsidR="00B957DA" w:rsidRPr="00887C59">
        <w:rPr>
          <w:rFonts w:ascii="Times New Roman" w:hAnsi="Times New Roman" w:cs="Times New Roman"/>
          <w:sz w:val="28"/>
          <w:szCs w:val="28"/>
          <w:lang w:val="uk-UA"/>
        </w:rPr>
        <w:t>ганізації до розробленого плану;</w:t>
      </w:r>
      <w:r w:rsidR="001B5EEF">
        <w:rPr>
          <w:rFonts w:ascii="Times New Roman" w:hAnsi="Times New Roman" w:cs="Times New Roman"/>
          <w:sz w:val="28"/>
          <w:szCs w:val="28"/>
          <w:lang w:val="uk-UA"/>
        </w:rPr>
        <w:t xml:space="preserve"> </w:t>
      </w:r>
      <w:r w:rsidR="00B957DA" w:rsidRPr="00887C59">
        <w:rPr>
          <w:rFonts w:ascii="Times New Roman" w:hAnsi="Times New Roman" w:cs="Times New Roman"/>
          <w:sz w:val="28"/>
          <w:szCs w:val="28"/>
          <w:lang w:val="uk-UA"/>
        </w:rPr>
        <w:t xml:space="preserve"> забезпечення реалізації плану;</w:t>
      </w:r>
      <w:r w:rsidR="001B5EEF">
        <w:rPr>
          <w:rFonts w:ascii="Times New Roman" w:hAnsi="Times New Roman" w:cs="Times New Roman"/>
          <w:sz w:val="28"/>
          <w:szCs w:val="28"/>
          <w:lang w:val="uk-UA"/>
        </w:rPr>
        <w:t xml:space="preserve"> </w:t>
      </w:r>
      <w:r w:rsidR="00833D0F" w:rsidRPr="00887C59">
        <w:rPr>
          <w:rFonts w:ascii="Times New Roman" w:hAnsi="Times New Roman" w:cs="Times New Roman"/>
          <w:sz w:val="28"/>
          <w:szCs w:val="28"/>
          <w:lang w:val="uk-UA"/>
        </w:rPr>
        <w:t xml:space="preserve"> оцінка впливу заходів, передбачених в плані, на процеси в </w:t>
      </w:r>
      <w:r w:rsidR="001B5EEF">
        <w:rPr>
          <w:rFonts w:ascii="Times New Roman" w:hAnsi="Times New Roman" w:cs="Times New Roman"/>
          <w:sz w:val="28"/>
          <w:szCs w:val="28"/>
          <w:lang w:val="uk-UA"/>
        </w:rPr>
        <w:t>організації та внесення коректи»</w:t>
      </w:r>
      <w:r w:rsidR="00BB5F98" w:rsidRPr="00887C59">
        <w:rPr>
          <w:rFonts w:ascii="Times New Roman" w:hAnsi="Times New Roman" w:cs="Times New Roman"/>
          <w:sz w:val="28"/>
          <w:szCs w:val="28"/>
          <w:lang w:val="uk-UA"/>
        </w:rPr>
        <w:t>.</w:t>
      </w:r>
      <w:r w:rsidR="0013278D" w:rsidRPr="00887C59">
        <w:rPr>
          <w:rFonts w:ascii="Times New Roman" w:hAnsi="Times New Roman" w:cs="Times New Roman"/>
          <w:sz w:val="28"/>
          <w:szCs w:val="28"/>
          <w:lang w:val="uk-UA"/>
        </w:rPr>
        <w:t xml:space="preserve">[ </w:t>
      </w:r>
      <w:r w:rsidR="0013278D" w:rsidRPr="00887C59">
        <w:rPr>
          <w:rFonts w:ascii="Times New Roman" w:hAnsi="Times New Roman" w:cs="Times New Roman"/>
          <w:sz w:val="28"/>
          <w:szCs w:val="28"/>
        </w:rPr>
        <w:t>6</w:t>
      </w:r>
      <w:r w:rsidR="0013278D" w:rsidRPr="00887C59">
        <w:rPr>
          <w:rFonts w:ascii="Times New Roman" w:hAnsi="Times New Roman" w:cs="Times New Roman"/>
          <w:sz w:val="28"/>
          <w:szCs w:val="28"/>
          <w:lang w:val="uk-UA"/>
        </w:rPr>
        <w:t>, с.124-125</w:t>
      </w:r>
      <w:r w:rsidR="0013278D" w:rsidRPr="00887C59">
        <w:rPr>
          <w:rFonts w:ascii="Times New Roman" w:hAnsi="Times New Roman" w:cs="Times New Roman"/>
          <w:sz w:val="28"/>
          <w:szCs w:val="28"/>
        </w:rPr>
        <w:t>]</w:t>
      </w:r>
      <w:r w:rsidR="0013278D" w:rsidRPr="00887C59">
        <w:rPr>
          <w:rFonts w:ascii="Times New Roman" w:hAnsi="Times New Roman" w:cs="Times New Roman"/>
          <w:sz w:val="28"/>
          <w:szCs w:val="28"/>
          <w:lang w:val="uk-UA"/>
        </w:rPr>
        <w:t>.</w:t>
      </w:r>
    </w:p>
    <w:p w14:paraId="3C7535F1" w14:textId="1BB86620" w:rsidR="006C4B52" w:rsidRPr="00887C59" w:rsidRDefault="00833D0F"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Модель </w:t>
      </w:r>
      <w:proofErr w:type="spellStart"/>
      <w:r w:rsidRPr="00887C59">
        <w:rPr>
          <w:rFonts w:ascii="Times New Roman" w:hAnsi="Times New Roman" w:cs="Times New Roman"/>
          <w:sz w:val="28"/>
          <w:szCs w:val="28"/>
          <w:lang w:val="uk-UA"/>
        </w:rPr>
        <w:t>Мейерсона</w:t>
      </w:r>
      <w:proofErr w:type="spellEnd"/>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передбачає:</w:t>
      </w:r>
    </w:p>
    <w:p w14:paraId="77A33BE9" w14:textId="09D1F654" w:rsidR="006C4B52" w:rsidRPr="00887C59" w:rsidRDefault="00833D0F"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1) виявлення найгостріших і найактуальніших проблем організації в про</w:t>
      </w:r>
      <w:r w:rsidR="00B957DA" w:rsidRPr="00887C59">
        <w:rPr>
          <w:rFonts w:ascii="Times New Roman" w:hAnsi="Times New Roman" w:cs="Times New Roman"/>
          <w:sz w:val="28"/>
          <w:szCs w:val="28"/>
          <w:lang w:val="uk-UA"/>
        </w:rPr>
        <w:t>цесі опитування</w:t>
      </w:r>
      <w:r w:rsidR="007262D3" w:rsidRPr="00887C59">
        <w:rPr>
          <w:rFonts w:ascii="Times New Roman" w:hAnsi="Times New Roman" w:cs="Times New Roman"/>
          <w:sz w:val="28"/>
          <w:szCs w:val="28"/>
          <w:lang w:val="uk-UA"/>
        </w:rPr>
        <w:t xml:space="preserve"> </w:t>
      </w:r>
      <w:r w:rsidR="00B957DA" w:rsidRPr="00887C59">
        <w:rPr>
          <w:rFonts w:ascii="Times New Roman" w:hAnsi="Times New Roman" w:cs="Times New Roman"/>
          <w:sz w:val="28"/>
          <w:szCs w:val="28"/>
          <w:lang w:val="uk-UA"/>
        </w:rPr>
        <w:t>її працівників;</w:t>
      </w:r>
      <w:r w:rsidRPr="00887C59">
        <w:rPr>
          <w:rFonts w:ascii="Times New Roman" w:hAnsi="Times New Roman" w:cs="Times New Roman"/>
          <w:sz w:val="28"/>
          <w:szCs w:val="28"/>
          <w:lang w:val="uk-UA"/>
        </w:rPr>
        <w:t xml:space="preserve"> </w:t>
      </w:r>
    </w:p>
    <w:p w14:paraId="4C3E3FEC" w14:textId="5159896B" w:rsidR="00BB5F98" w:rsidRPr="00887C59" w:rsidRDefault="00833D0F"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2) аналіз мат</w:t>
      </w:r>
      <w:r w:rsidR="006C4B52" w:rsidRPr="00887C59">
        <w:rPr>
          <w:rFonts w:ascii="Times New Roman" w:hAnsi="Times New Roman" w:cs="Times New Roman"/>
          <w:sz w:val="28"/>
          <w:szCs w:val="28"/>
          <w:lang w:val="uk-UA"/>
        </w:rPr>
        <w:t>е</w:t>
      </w:r>
      <w:r w:rsidRPr="00887C59">
        <w:rPr>
          <w:rFonts w:ascii="Times New Roman" w:hAnsi="Times New Roman" w:cs="Times New Roman"/>
          <w:sz w:val="28"/>
          <w:szCs w:val="28"/>
          <w:lang w:val="uk-UA"/>
        </w:rPr>
        <w:t>ріалів, одержаних від консультативної групи</w:t>
      </w:r>
      <w:r w:rsidR="006C4B52" w:rsidRPr="00887C59">
        <w:rPr>
          <w:rFonts w:ascii="Times New Roman" w:hAnsi="Times New Roman" w:cs="Times New Roman"/>
          <w:sz w:val="28"/>
          <w:szCs w:val="28"/>
          <w:lang w:val="uk-UA"/>
        </w:rPr>
        <w:t xml:space="preserve"> </w:t>
      </w:r>
      <w:r w:rsidR="00AE115A" w:rsidRPr="00887C59">
        <w:rPr>
          <w:rFonts w:ascii="Times New Roman" w:hAnsi="Times New Roman" w:cs="Times New Roman"/>
          <w:sz w:val="28"/>
          <w:szCs w:val="28"/>
          <w:lang w:val="uk-UA"/>
        </w:rPr>
        <w:t>(</w:t>
      </w:r>
      <w:r w:rsidR="006C4B52" w:rsidRPr="00887C59">
        <w:rPr>
          <w:rFonts w:ascii="Times New Roman" w:hAnsi="Times New Roman" w:cs="Times New Roman"/>
          <w:sz w:val="28"/>
          <w:szCs w:val="28"/>
          <w:lang w:val="uk-UA"/>
        </w:rPr>
        <w:t>така як правило утворюється на початку процесу р</w:t>
      </w:r>
      <w:r w:rsidR="00B957DA" w:rsidRPr="00887C59">
        <w:rPr>
          <w:rFonts w:ascii="Times New Roman" w:hAnsi="Times New Roman" w:cs="Times New Roman"/>
          <w:sz w:val="28"/>
          <w:szCs w:val="28"/>
          <w:lang w:val="uk-UA"/>
        </w:rPr>
        <w:t>озроблення стратегічного плану);</w:t>
      </w:r>
    </w:p>
    <w:p w14:paraId="0B271854" w14:textId="77777777" w:rsidR="00BB5F98" w:rsidRPr="00887C59" w:rsidRDefault="00B957DA"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3) визначення цілей розвитку;</w:t>
      </w:r>
      <w:r w:rsidR="006C4B52" w:rsidRPr="00887C59">
        <w:rPr>
          <w:rFonts w:ascii="Times New Roman" w:hAnsi="Times New Roman" w:cs="Times New Roman"/>
          <w:sz w:val="28"/>
          <w:szCs w:val="28"/>
          <w:lang w:val="uk-UA"/>
        </w:rPr>
        <w:t xml:space="preserve"> </w:t>
      </w:r>
    </w:p>
    <w:p w14:paraId="75DD0EF3" w14:textId="77777777" w:rsidR="00BB5F98" w:rsidRPr="00887C59" w:rsidRDefault="006C4B52"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4) збір ін</w:t>
      </w:r>
      <w:r w:rsidR="00B957DA" w:rsidRPr="00887C59">
        <w:rPr>
          <w:rFonts w:ascii="Times New Roman" w:hAnsi="Times New Roman" w:cs="Times New Roman"/>
          <w:sz w:val="28"/>
          <w:szCs w:val="28"/>
          <w:lang w:val="uk-UA"/>
        </w:rPr>
        <w:t>формації для ресурсного аналізу;</w:t>
      </w:r>
    </w:p>
    <w:p w14:paraId="3C938893" w14:textId="110EA9DF" w:rsidR="00BB5F98" w:rsidRPr="00887C59" w:rsidRDefault="006C4B52"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5)корегування цілей з врахуванням виявлених проблем і ресур</w:t>
      </w:r>
      <w:r w:rsidR="00BB5F98" w:rsidRPr="00887C59">
        <w:rPr>
          <w:rFonts w:ascii="Times New Roman" w:hAnsi="Times New Roman" w:cs="Times New Roman"/>
          <w:sz w:val="28"/>
          <w:szCs w:val="28"/>
          <w:lang w:val="uk-UA"/>
        </w:rPr>
        <w:t>с</w:t>
      </w:r>
      <w:r w:rsidRPr="00887C59">
        <w:rPr>
          <w:rFonts w:ascii="Times New Roman" w:hAnsi="Times New Roman" w:cs="Times New Roman"/>
          <w:sz w:val="28"/>
          <w:szCs w:val="28"/>
          <w:lang w:val="uk-UA"/>
        </w:rPr>
        <w:t>них обмежень,</w:t>
      </w:r>
    </w:p>
    <w:p w14:paraId="02EB3278" w14:textId="7A977CAA" w:rsidR="00BB5F98" w:rsidRPr="00887C59" w:rsidRDefault="006C4B52"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6) підготовку альтернативних плані</w:t>
      </w:r>
      <w:r w:rsidR="00B957DA" w:rsidRPr="00887C59">
        <w:rPr>
          <w:rFonts w:ascii="Times New Roman" w:hAnsi="Times New Roman" w:cs="Times New Roman"/>
          <w:sz w:val="28"/>
          <w:szCs w:val="28"/>
          <w:lang w:val="uk-UA"/>
        </w:rPr>
        <w:t>в розвитку;</w:t>
      </w:r>
    </w:p>
    <w:p w14:paraId="13FBC883" w14:textId="20968FDA" w:rsidR="00BB5F98" w:rsidRPr="00887C59" w:rsidRDefault="00BB5F98"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7)оцінку</w:t>
      </w:r>
      <w:r w:rsidR="006C4B52" w:rsidRPr="00887C59">
        <w:rPr>
          <w:rFonts w:ascii="Times New Roman" w:hAnsi="Times New Roman" w:cs="Times New Roman"/>
          <w:sz w:val="28"/>
          <w:szCs w:val="28"/>
          <w:lang w:val="uk-UA"/>
        </w:rPr>
        <w:t xml:space="preserve"> альтернатив</w:t>
      </w:r>
      <w:r w:rsidR="007262D3" w:rsidRPr="00887C59">
        <w:rPr>
          <w:rFonts w:ascii="Times New Roman" w:hAnsi="Times New Roman" w:cs="Times New Roman"/>
          <w:sz w:val="28"/>
          <w:szCs w:val="28"/>
          <w:lang w:val="uk-UA"/>
        </w:rPr>
        <w:t xml:space="preserve"> </w:t>
      </w:r>
      <w:r w:rsidR="006C4B52" w:rsidRPr="00887C59">
        <w:rPr>
          <w:rFonts w:ascii="Times New Roman" w:hAnsi="Times New Roman" w:cs="Times New Roman"/>
          <w:sz w:val="28"/>
          <w:szCs w:val="28"/>
          <w:lang w:val="uk-UA"/>
        </w:rPr>
        <w:t>через пр</w:t>
      </w:r>
      <w:r w:rsidR="00B957DA" w:rsidRPr="00887C59">
        <w:rPr>
          <w:rFonts w:ascii="Times New Roman" w:hAnsi="Times New Roman" w:cs="Times New Roman"/>
          <w:sz w:val="28"/>
          <w:szCs w:val="28"/>
          <w:lang w:val="uk-UA"/>
        </w:rPr>
        <w:t>изму ефективності їх реалізації;</w:t>
      </w:r>
    </w:p>
    <w:p w14:paraId="3D4815CB" w14:textId="4B196F0B" w:rsidR="00BB5F98" w:rsidRPr="00887C59" w:rsidRDefault="006C4B52"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8) прийняття </w:t>
      </w:r>
      <w:r w:rsidR="00BB5F98" w:rsidRPr="00887C59">
        <w:rPr>
          <w:rFonts w:ascii="Times New Roman" w:hAnsi="Times New Roman" w:cs="Times New Roman"/>
          <w:sz w:val="28"/>
          <w:szCs w:val="28"/>
          <w:lang w:val="uk-UA"/>
        </w:rPr>
        <w:t>кінцевого варі</w:t>
      </w:r>
      <w:r w:rsidR="00B957DA" w:rsidRPr="00887C59">
        <w:rPr>
          <w:rFonts w:ascii="Times New Roman" w:hAnsi="Times New Roman" w:cs="Times New Roman"/>
          <w:sz w:val="28"/>
          <w:szCs w:val="28"/>
          <w:lang w:val="uk-UA"/>
        </w:rPr>
        <w:t>анту плану розвитку організації;</w:t>
      </w:r>
    </w:p>
    <w:p w14:paraId="1178F32D" w14:textId="29C5D276" w:rsidR="00BB5F98" w:rsidRPr="00887C59" w:rsidRDefault="00BB5F98"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9) моніторинг результат</w:t>
      </w:r>
      <w:r w:rsidR="00B957DA" w:rsidRPr="00887C59">
        <w:rPr>
          <w:rFonts w:ascii="Times New Roman" w:hAnsi="Times New Roman" w:cs="Times New Roman"/>
          <w:sz w:val="28"/>
          <w:szCs w:val="28"/>
          <w:lang w:val="uk-UA"/>
        </w:rPr>
        <w:t>ів виконання плану та їх оцінку;</w:t>
      </w:r>
    </w:p>
    <w:p w14:paraId="07455492" w14:textId="77777777" w:rsidR="007735FF" w:rsidRPr="00887C59" w:rsidRDefault="00BB5F98"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10) аналіз результатів та порівняння їх з визначеними в плані цілями. </w:t>
      </w:r>
    </w:p>
    <w:p w14:paraId="6815C46F" w14:textId="58F664DD" w:rsidR="00FB5348" w:rsidRPr="001B5EEF" w:rsidRDefault="007735FF"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П</w:t>
      </w:r>
      <w:r w:rsidR="00BB5F98" w:rsidRPr="00887C59">
        <w:rPr>
          <w:rFonts w:ascii="Times New Roman" w:hAnsi="Times New Roman" w:cs="Times New Roman"/>
          <w:sz w:val="28"/>
          <w:szCs w:val="28"/>
          <w:lang w:val="uk-UA"/>
        </w:rPr>
        <w:t>ланування за методом Хейвуда охоплює наступні етапи:</w:t>
      </w:r>
      <w:r w:rsidRPr="00887C59">
        <w:rPr>
          <w:rFonts w:ascii="Times New Roman" w:hAnsi="Times New Roman" w:cs="Times New Roman"/>
          <w:sz w:val="28"/>
          <w:szCs w:val="28"/>
          <w:lang w:val="uk-UA"/>
        </w:rPr>
        <w:t xml:space="preserve"> </w:t>
      </w:r>
      <w:r w:rsidR="00BB5F98" w:rsidRPr="00887C59">
        <w:rPr>
          <w:rFonts w:ascii="Times New Roman" w:hAnsi="Times New Roman" w:cs="Times New Roman"/>
          <w:sz w:val="28"/>
          <w:szCs w:val="28"/>
          <w:lang w:val="uk-UA"/>
        </w:rPr>
        <w:t>1) проведення дискусії про цілі розвитку о</w:t>
      </w:r>
      <w:r w:rsidR="002E1E25" w:rsidRPr="00887C59">
        <w:rPr>
          <w:rFonts w:ascii="Times New Roman" w:hAnsi="Times New Roman" w:cs="Times New Roman"/>
          <w:sz w:val="28"/>
          <w:szCs w:val="28"/>
          <w:lang w:val="uk-UA"/>
        </w:rPr>
        <w:t>р</w:t>
      </w:r>
      <w:r w:rsidR="00BB5F98" w:rsidRPr="00887C59">
        <w:rPr>
          <w:rFonts w:ascii="Times New Roman" w:hAnsi="Times New Roman" w:cs="Times New Roman"/>
          <w:sz w:val="28"/>
          <w:szCs w:val="28"/>
          <w:lang w:val="uk-UA"/>
        </w:rPr>
        <w:t>ганізації</w:t>
      </w:r>
      <w:r w:rsidR="00B957DA" w:rsidRPr="00887C59">
        <w:rPr>
          <w:rFonts w:ascii="Times New Roman" w:hAnsi="Times New Roman" w:cs="Times New Roman"/>
          <w:sz w:val="28"/>
          <w:szCs w:val="28"/>
          <w:lang w:val="uk-UA"/>
        </w:rPr>
        <w:t>;</w:t>
      </w:r>
      <w:r w:rsidR="00BB5F98" w:rsidRPr="00887C59">
        <w:rPr>
          <w:rFonts w:ascii="Times New Roman" w:hAnsi="Times New Roman" w:cs="Times New Roman"/>
          <w:sz w:val="28"/>
          <w:szCs w:val="28"/>
          <w:lang w:val="uk-UA"/>
        </w:rPr>
        <w:t xml:space="preserve"> 2) кваліфікований і п</w:t>
      </w:r>
      <w:r w:rsidR="002E1E25" w:rsidRPr="00887C59">
        <w:rPr>
          <w:rFonts w:ascii="Times New Roman" w:hAnsi="Times New Roman" w:cs="Times New Roman"/>
          <w:sz w:val="28"/>
          <w:szCs w:val="28"/>
          <w:lang w:val="uk-UA"/>
        </w:rPr>
        <w:t>р</w:t>
      </w:r>
      <w:r w:rsidR="00BB5F98" w:rsidRPr="00887C59">
        <w:rPr>
          <w:rFonts w:ascii="Times New Roman" w:hAnsi="Times New Roman" w:cs="Times New Roman"/>
          <w:sz w:val="28"/>
          <w:szCs w:val="28"/>
          <w:lang w:val="uk-UA"/>
        </w:rPr>
        <w:t xml:space="preserve">офесійний аналіз </w:t>
      </w:r>
      <w:r w:rsidR="00B957DA" w:rsidRPr="00887C59">
        <w:rPr>
          <w:rFonts w:ascii="Times New Roman" w:hAnsi="Times New Roman" w:cs="Times New Roman"/>
          <w:sz w:val="28"/>
          <w:szCs w:val="28"/>
          <w:lang w:val="uk-UA"/>
        </w:rPr>
        <w:t>цілей і можливостей;</w:t>
      </w:r>
      <w:r w:rsidR="002E1E25" w:rsidRPr="00887C59">
        <w:rPr>
          <w:rFonts w:ascii="Times New Roman" w:hAnsi="Times New Roman" w:cs="Times New Roman"/>
          <w:sz w:val="28"/>
          <w:szCs w:val="28"/>
          <w:lang w:val="uk-UA"/>
        </w:rPr>
        <w:t xml:space="preserve"> 3)</w:t>
      </w:r>
      <w:r w:rsidR="00831655" w:rsidRPr="00887C59">
        <w:rPr>
          <w:rFonts w:ascii="Times New Roman" w:hAnsi="Times New Roman" w:cs="Times New Roman"/>
          <w:sz w:val="28"/>
          <w:szCs w:val="28"/>
          <w:lang w:val="uk-UA"/>
        </w:rPr>
        <w:t xml:space="preserve"> </w:t>
      </w:r>
      <w:r w:rsidR="002E1E25" w:rsidRPr="00887C59">
        <w:rPr>
          <w:rFonts w:ascii="Times New Roman" w:hAnsi="Times New Roman" w:cs="Times New Roman"/>
          <w:sz w:val="28"/>
          <w:szCs w:val="28"/>
          <w:lang w:val="uk-UA"/>
        </w:rPr>
        <w:t>вироблення методів оцінки цілей</w:t>
      </w:r>
      <w:r w:rsidR="00B957DA" w:rsidRPr="00887C59">
        <w:rPr>
          <w:rFonts w:ascii="Times New Roman" w:hAnsi="Times New Roman" w:cs="Times New Roman"/>
          <w:sz w:val="28"/>
          <w:szCs w:val="28"/>
          <w:lang w:val="uk-UA"/>
        </w:rPr>
        <w:t>;</w:t>
      </w:r>
      <w:r w:rsidR="002E1E25" w:rsidRPr="00887C59">
        <w:rPr>
          <w:rFonts w:ascii="Times New Roman" w:hAnsi="Times New Roman" w:cs="Times New Roman"/>
          <w:sz w:val="28"/>
          <w:szCs w:val="28"/>
          <w:lang w:val="uk-UA"/>
        </w:rPr>
        <w:t xml:space="preserve"> 4) вибір </w:t>
      </w:r>
      <w:r w:rsidR="00B957DA" w:rsidRPr="00887C59">
        <w:rPr>
          <w:rFonts w:ascii="Times New Roman" w:hAnsi="Times New Roman" w:cs="Times New Roman"/>
          <w:sz w:val="28"/>
          <w:szCs w:val="28"/>
          <w:lang w:val="uk-UA"/>
        </w:rPr>
        <w:t>цілей та визначення можливостей;</w:t>
      </w:r>
      <w:r w:rsidR="002E1E25" w:rsidRPr="00887C59">
        <w:rPr>
          <w:rFonts w:ascii="Times New Roman" w:hAnsi="Times New Roman" w:cs="Times New Roman"/>
          <w:sz w:val="28"/>
          <w:szCs w:val="28"/>
          <w:lang w:val="uk-UA"/>
        </w:rPr>
        <w:t xml:space="preserve"> 5) фо</w:t>
      </w:r>
      <w:r w:rsidR="00B957DA" w:rsidRPr="00887C59">
        <w:rPr>
          <w:rFonts w:ascii="Times New Roman" w:hAnsi="Times New Roman" w:cs="Times New Roman"/>
          <w:sz w:val="28"/>
          <w:szCs w:val="28"/>
          <w:lang w:val="uk-UA"/>
        </w:rPr>
        <w:t>рмулювання і прийняття політики;</w:t>
      </w:r>
      <w:r w:rsidR="002E1E25" w:rsidRPr="00887C59">
        <w:rPr>
          <w:rFonts w:ascii="Times New Roman" w:hAnsi="Times New Roman" w:cs="Times New Roman"/>
          <w:sz w:val="28"/>
          <w:szCs w:val="28"/>
          <w:lang w:val="uk-UA"/>
        </w:rPr>
        <w:t xml:space="preserve"> 6)спільн</w:t>
      </w:r>
      <w:r w:rsidR="001B5EEF">
        <w:rPr>
          <w:rFonts w:ascii="Times New Roman" w:hAnsi="Times New Roman" w:cs="Times New Roman"/>
          <w:sz w:val="28"/>
          <w:szCs w:val="28"/>
          <w:lang w:val="uk-UA"/>
        </w:rPr>
        <w:t>е приведення плану до виконання</w:t>
      </w:r>
      <w:r w:rsidR="00FB5348" w:rsidRPr="00887C59">
        <w:rPr>
          <w:rFonts w:ascii="Times New Roman" w:hAnsi="Times New Roman" w:cs="Times New Roman"/>
          <w:sz w:val="28"/>
          <w:szCs w:val="28"/>
          <w:lang w:val="uk-UA"/>
        </w:rPr>
        <w:t xml:space="preserve"> </w:t>
      </w:r>
      <w:r w:rsidR="001B5EEF">
        <w:rPr>
          <w:rFonts w:ascii="Times New Roman" w:hAnsi="Times New Roman" w:cs="Times New Roman"/>
          <w:sz w:val="28"/>
          <w:szCs w:val="28"/>
          <w:lang w:val="uk-UA"/>
        </w:rPr>
        <w:t>[6,  с.126-127</w:t>
      </w:r>
      <w:r w:rsidR="001B5EEF" w:rsidRPr="001B5EEF">
        <w:rPr>
          <w:rFonts w:ascii="Times New Roman" w:hAnsi="Times New Roman" w:cs="Times New Roman"/>
          <w:sz w:val="28"/>
          <w:szCs w:val="28"/>
          <w:lang w:val="uk-UA"/>
        </w:rPr>
        <w:t>]</w:t>
      </w:r>
      <w:r w:rsidR="001B5EEF">
        <w:rPr>
          <w:rFonts w:ascii="Times New Roman" w:hAnsi="Times New Roman" w:cs="Times New Roman"/>
          <w:sz w:val="28"/>
          <w:szCs w:val="28"/>
          <w:lang w:val="uk-UA"/>
        </w:rPr>
        <w:t>.</w:t>
      </w:r>
    </w:p>
    <w:p w14:paraId="261DD448" w14:textId="412F8940" w:rsidR="00C31761" w:rsidRPr="00887C59" w:rsidRDefault="00FB5348" w:rsidP="007735FF">
      <w:pPr>
        <w:spacing w:after="0" w:line="360" w:lineRule="auto"/>
        <w:ind w:firstLine="426"/>
        <w:jc w:val="both"/>
        <w:rPr>
          <w:rFonts w:ascii="Times New Roman" w:hAnsi="Times New Roman" w:cs="Times New Roman"/>
          <w:sz w:val="28"/>
          <w:szCs w:val="28"/>
        </w:rPr>
      </w:pPr>
      <w:r w:rsidRPr="00887C59">
        <w:rPr>
          <w:rFonts w:ascii="Times New Roman" w:hAnsi="Times New Roman" w:cs="Times New Roman"/>
          <w:sz w:val="28"/>
          <w:szCs w:val="28"/>
          <w:lang w:val="uk-UA"/>
        </w:rPr>
        <w:t>У рамках стратегічного менеджменту розроблено і інші моделі стратегічного планування.</w:t>
      </w:r>
      <w:r w:rsidR="00673D01" w:rsidRPr="00887C59">
        <w:rPr>
          <w:rFonts w:ascii="Times New Roman" w:hAnsi="Times New Roman" w:cs="Times New Roman"/>
          <w:sz w:val="28"/>
          <w:szCs w:val="28"/>
          <w:lang w:val="uk-UA"/>
        </w:rPr>
        <w:t xml:space="preserve"> Мова йде, в першу чергу, про такі моделі, як модель Гарвардської </w:t>
      </w:r>
      <w:r w:rsidR="0039287E" w:rsidRPr="00887C59">
        <w:rPr>
          <w:rFonts w:ascii="Times New Roman" w:hAnsi="Times New Roman" w:cs="Times New Roman"/>
          <w:sz w:val="28"/>
          <w:szCs w:val="28"/>
          <w:lang w:val="uk-UA"/>
        </w:rPr>
        <w:t>школи, м</w:t>
      </w:r>
      <w:r w:rsidR="00673D01" w:rsidRPr="00887C59">
        <w:rPr>
          <w:rFonts w:ascii="Times New Roman" w:hAnsi="Times New Roman" w:cs="Times New Roman"/>
          <w:sz w:val="28"/>
          <w:szCs w:val="28"/>
          <w:lang w:val="uk-UA"/>
        </w:rPr>
        <w:t xml:space="preserve">одель </w:t>
      </w:r>
      <w:proofErr w:type="spellStart"/>
      <w:r w:rsidR="00673D01" w:rsidRPr="00887C59">
        <w:rPr>
          <w:rFonts w:ascii="Times New Roman" w:hAnsi="Times New Roman" w:cs="Times New Roman"/>
          <w:sz w:val="28"/>
          <w:szCs w:val="28"/>
          <w:lang w:val="uk-UA"/>
        </w:rPr>
        <w:t>І.Ансоф</w:t>
      </w:r>
      <w:r w:rsidR="00ED6B56" w:rsidRPr="00887C59">
        <w:rPr>
          <w:rFonts w:ascii="Times New Roman" w:hAnsi="Times New Roman" w:cs="Times New Roman"/>
          <w:sz w:val="28"/>
          <w:szCs w:val="28"/>
          <w:lang w:val="uk-UA"/>
        </w:rPr>
        <w:t>ф</w:t>
      </w:r>
      <w:r w:rsidR="00673D01" w:rsidRPr="00887C59">
        <w:rPr>
          <w:rFonts w:ascii="Times New Roman" w:hAnsi="Times New Roman" w:cs="Times New Roman"/>
          <w:sz w:val="28"/>
          <w:szCs w:val="28"/>
          <w:lang w:val="uk-UA"/>
        </w:rPr>
        <w:t>а</w:t>
      </w:r>
      <w:proofErr w:type="spellEnd"/>
      <w:r w:rsidR="00ED6B56" w:rsidRPr="00887C59">
        <w:rPr>
          <w:rFonts w:ascii="Times New Roman" w:hAnsi="Times New Roman" w:cs="Times New Roman"/>
          <w:sz w:val="28"/>
          <w:szCs w:val="28"/>
          <w:lang w:val="uk-UA"/>
        </w:rPr>
        <w:t xml:space="preserve">, модель </w:t>
      </w:r>
      <w:proofErr w:type="spellStart"/>
      <w:r w:rsidR="00ED6B56" w:rsidRPr="00887C59">
        <w:rPr>
          <w:rFonts w:ascii="Times New Roman" w:hAnsi="Times New Roman" w:cs="Times New Roman"/>
          <w:sz w:val="28"/>
          <w:szCs w:val="28"/>
          <w:lang w:val="uk-UA"/>
        </w:rPr>
        <w:t>Г.Стайнера</w:t>
      </w:r>
      <w:proofErr w:type="spellEnd"/>
      <w:r w:rsidR="00ED6B56"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Проте, як зазначає </w:t>
      </w:r>
      <w:proofErr w:type="spellStart"/>
      <w:r w:rsidRPr="00887C59">
        <w:rPr>
          <w:rFonts w:ascii="Times New Roman" w:hAnsi="Times New Roman" w:cs="Times New Roman"/>
          <w:sz w:val="28"/>
          <w:szCs w:val="28"/>
          <w:lang w:val="uk-UA"/>
        </w:rPr>
        <w:t>Г.Мінцберг</w:t>
      </w:r>
      <w:proofErr w:type="spellEnd"/>
      <w:r w:rsidR="00956D12" w:rsidRPr="00887C59">
        <w:rPr>
          <w:rFonts w:ascii="Times New Roman" w:hAnsi="Times New Roman" w:cs="Times New Roman"/>
          <w:sz w:val="28"/>
          <w:szCs w:val="28"/>
          <w:lang w:val="uk-UA"/>
        </w:rPr>
        <w:t xml:space="preserve">, </w:t>
      </w:r>
      <w:r w:rsidR="001B5EEF">
        <w:rPr>
          <w:rFonts w:ascii="Times New Roman" w:hAnsi="Times New Roman" w:cs="Times New Roman"/>
          <w:sz w:val="28"/>
          <w:szCs w:val="28"/>
          <w:lang w:val="uk-UA"/>
        </w:rPr>
        <w:t>«</w:t>
      </w:r>
      <w:r w:rsidR="00956D12" w:rsidRPr="00887C59">
        <w:rPr>
          <w:rFonts w:ascii="Times New Roman" w:hAnsi="Times New Roman" w:cs="Times New Roman"/>
          <w:sz w:val="28"/>
          <w:szCs w:val="28"/>
          <w:lang w:val="uk-UA"/>
        </w:rPr>
        <w:t>усі вони засновані</w:t>
      </w:r>
      <w:r w:rsidR="00C31761" w:rsidRPr="00887C59">
        <w:rPr>
          <w:rFonts w:ascii="Times New Roman" w:hAnsi="Times New Roman" w:cs="Times New Roman"/>
          <w:sz w:val="28"/>
          <w:szCs w:val="28"/>
          <w:lang w:val="uk-UA"/>
        </w:rPr>
        <w:t xml:space="preserve"> </w:t>
      </w:r>
      <w:r w:rsidR="00956D12" w:rsidRPr="00887C59">
        <w:rPr>
          <w:rFonts w:ascii="Times New Roman" w:hAnsi="Times New Roman" w:cs="Times New Roman"/>
          <w:sz w:val="28"/>
          <w:szCs w:val="28"/>
          <w:lang w:val="uk-UA"/>
        </w:rPr>
        <w:t xml:space="preserve">на базовій моделі Гарвардської школи бізнесу та її модифікаціях </w:t>
      </w:r>
      <w:proofErr w:type="spellStart"/>
      <w:r w:rsidR="00956D12" w:rsidRPr="00887C59">
        <w:rPr>
          <w:rFonts w:ascii="Times New Roman" w:hAnsi="Times New Roman" w:cs="Times New Roman"/>
          <w:sz w:val="28"/>
          <w:szCs w:val="28"/>
          <w:lang w:val="uk-UA"/>
        </w:rPr>
        <w:t>І.Ансоффа</w:t>
      </w:r>
      <w:proofErr w:type="spellEnd"/>
      <w:r w:rsidR="00956D12" w:rsidRPr="00887C59">
        <w:rPr>
          <w:rFonts w:ascii="Times New Roman" w:hAnsi="Times New Roman" w:cs="Times New Roman"/>
          <w:sz w:val="28"/>
          <w:szCs w:val="28"/>
          <w:lang w:val="uk-UA"/>
        </w:rPr>
        <w:t xml:space="preserve"> та </w:t>
      </w:r>
      <w:proofErr w:type="spellStart"/>
      <w:r w:rsidR="00956D12" w:rsidRPr="00887C59">
        <w:rPr>
          <w:rFonts w:ascii="Times New Roman" w:hAnsi="Times New Roman" w:cs="Times New Roman"/>
          <w:sz w:val="28"/>
          <w:szCs w:val="28"/>
          <w:lang w:val="uk-UA"/>
        </w:rPr>
        <w:t>Г.Стайнера</w:t>
      </w:r>
      <w:proofErr w:type="spellEnd"/>
      <w:r w:rsidR="00956D12" w:rsidRPr="00887C59">
        <w:rPr>
          <w:rFonts w:ascii="Times New Roman" w:hAnsi="Times New Roman" w:cs="Times New Roman"/>
          <w:sz w:val="28"/>
          <w:szCs w:val="28"/>
          <w:lang w:val="uk-UA"/>
        </w:rPr>
        <w:t xml:space="preserve">, </w:t>
      </w:r>
      <w:proofErr w:type="spellStart"/>
      <w:r w:rsidR="00956D12" w:rsidRPr="00887C59">
        <w:rPr>
          <w:rFonts w:ascii="Times New Roman" w:hAnsi="Times New Roman" w:cs="Times New Roman"/>
          <w:sz w:val="28"/>
          <w:szCs w:val="28"/>
          <w:lang w:val="uk-UA"/>
        </w:rPr>
        <w:t>відрізняюючись</w:t>
      </w:r>
      <w:proofErr w:type="spellEnd"/>
      <w:r w:rsidR="00956D12" w:rsidRPr="00887C59">
        <w:rPr>
          <w:rFonts w:ascii="Times New Roman" w:hAnsi="Times New Roman" w:cs="Times New Roman"/>
          <w:sz w:val="28"/>
          <w:szCs w:val="28"/>
          <w:lang w:val="uk-UA"/>
        </w:rPr>
        <w:t xml:space="preserve"> між собою головним чином у деталях, а не у фундаментальних принципах побудови</w:t>
      </w:r>
      <w:r w:rsidR="001B5EEF">
        <w:rPr>
          <w:rFonts w:ascii="Times New Roman" w:hAnsi="Times New Roman" w:cs="Times New Roman"/>
          <w:sz w:val="28"/>
          <w:szCs w:val="28"/>
          <w:lang w:val="uk-UA"/>
        </w:rPr>
        <w:t>»</w:t>
      </w:r>
      <w:r w:rsidR="00956D12" w:rsidRPr="00887C59">
        <w:rPr>
          <w:rFonts w:ascii="Times New Roman" w:hAnsi="Times New Roman" w:cs="Times New Roman"/>
          <w:sz w:val="28"/>
          <w:szCs w:val="28"/>
          <w:lang w:val="uk-UA"/>
        </w:rPr>
        <w:t>. [</w:t>
      </w:r>
      <w:r w:rsidR="001328D7">
        <w:rPr>
          <w:rFonts w:ascii="Times New Roman" w:hAnsi="Times New Roman" w:cs="Times New Roman"/>
          <w:sz w:val="28"/>
          <w:szCs w:val="28"/>
        </w:rPr>
        <w:t>62</w:t>
      </w:r>
      <w:r w:rsidR="00C31761" w:rsidRPr="00887C59">
        <w:rPr>
          <w:rFonts w:ascii="Times New Roman" w:hAnsi="Times New Roman" w:cs="Times New Roman"/>
          <w:sz w:val="28"/>
          <w:szCs w:val="28"/>
        </w:rPr>
        <w:t>,</w:t>
      </w:r>
      <w:r w:rsidR="00BF5D28" w:rsidRPr="00887C59">
        <w:rPr>
          <w:rFonts w:ascii="Times New Roman" w:hAnsi="Times New Roman" w:cs="Times New Roman"/>
          <w:sz w:val="28"/>
          <w:szCs w:val="28"/>
        </w:rPr>
        <w:t xml:space="preserve"> </w:t>
      </w:r>
      <w:r w:rsidR="00BF5D28" w:rsidRPr="00887C59">
        <w:rPr>
          <w:rFonts w:ascii="Times New Roman" w:hAnsi="Times New Roman" w:cs="Times New Roman"/>
          <w:sz w:val="28"/>
          <w:szCs w:val="28"/>
          <w:lang w:val="en-US"/>
        </w:rPr>
        <w:t>c</w:t>
      </w:r>
      <w:r w:rsidR="00BF5D28" w:rsidRPr="00887C59">
        <w:rPr>
          <w:rFonts w:ascii="Times New Roman" w:hAnsi="Times New Roman" w:cs="Times New Roman"/>
          <w:sz w:val="28"/>
          <w:szCs w:val="28"/>
        </w:rPr>
        <w:t>.336</w:t>
      </w:r>
      <w:r w:rsidR="00C31761" w:rsidRPr="00887C59">
        <w:rPr>
          <w:rFonts w:ascii="Times New Roman" w:hAnsi="Times New Roman" w:cs="Times New Roman"/>
          <w:sz w:val="28"/>
          <w:szCs w:val="28"/>
        </w:rPr>
        <w:t>]</w:t>
      </w:r>
      <w:r w:rsidR="007735FF" w:rsidRPr="00887C59">
        <w:rPr>
          <w:rFonts w:ascii="Times New Roman" w:hAnsi="Times New Roman" w:cs="Times New Roman"/>
          <w:sz w:val="28"/>
          <w:szCs w:val="28"/>
          <w:lang w:val="uk-UA"/>
        </w:rPr>
        <w:t>.</w:t>
      </w:r>
    </w:p>
    <w:p w14:paraId="101C3F27" w14:textId="1117D8E6" w:rsidR="005B1087" w:rsidRPr="00887C59" w:rsidRDefault="00C31761"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rPr>
        <w:t xml:space="preserve"> </w:t>
      </w:r>
      <w:r w:rsidRPr="00887C59">
        <w:rPr>
          <w:rFonts w:ascii="Times New Roman" w:hAnsi="Times New Roman" w:cs="Times New Roman"/>
          <w:sz w:val="28"/>
          <w:szCs w:val="28"/>
          <w:lang w:val="uk-UA"/>
        </w:rPr>
        <w:t xml:space="preserve">Модель Гарвардської школи бізнесу базується на процедурі </w:t>
      </w:r>
      <w:r w:rsidRPr="00887C59">
        <w:rPr>
          <w:rFonts w:ascii="Times New Roman" w:hAnsi="Times New Roman" w:cs="Times New Roman"/>
          <w:sz w:val="28"/>
          <w:szCs w:val="28"/>
          <w:lang w:val="en-US"/>
        </w:rPr>
        <w:t>SWOT</w:t>
      </w:r>
      <w:r w:rsidRPr="00887C59">
        <w:rPr>
          <w:rFonts w:ascii="Times New Roman" w:hAnsi="Times New Roman" w:cs="Times New Roman"/>
          <w:sz w:val="28"/>
          <w:szCs w:val="28"/>
          <w:lang w:val="uk-UA"/>
        </w:rPr>
        <w:t xml:space="preserve">-аналізу </w:t>
      </w:r>
      <w:r w:rsidRPr="00887C59">
        <w:rPr>
          <w:rFonts w:ascii="Times New Roman" w:hAnsi="Times New Roman" w:cs="Times New Roman"/>
          <w:sz w:val="28"/>
          <w:szCs w:val="28"/>
        </w:rPr>
        <w:t>[</w:t>
      </w:r>
      <w:r w:rsidR="001328D7">
        <w:rPr>
          <w:rFonts w:ascii="Times New Roman" w:hAnsi="Times New Roman" w:cs="Times New Roman"/>
          <w:sz w:val="28"/>
          <w:szCs w:val="28"/>
        </w:rPr>
        <w:t xml:space="preserve"> 3</w:t>
      </w:r>
      <w:r w:rsidRPr="00887C59">
        <w:rPr>
          <w:rFonts w:ascii="Times New Roman" w:hAnsi="Times New Roman" w:cs="Times New Roman"/>
          <w:sz w:val="28"/>
          <w:szCs w:val="28"/>
        </w:rPr>
        <w:t xml:space="preserve"> </w:t>
      </w:r>
      <w:r w:rsidR="00BF5D28" w:rsidRPr="00887C59">
        <w:rPr>
          <w:rFonts w:ascii="Times New Roman" w:hAnsi="Times New Roman" w:cs="Times New Roman"/>
          <w:sz w:val="28"/>
          <w:szCs w:val="28"/>
        </w:rPr>
        <w:t>]</w:t>
      </w:r>
      <w:r w:rsidRPr="00887C59">
        <w:rPr>
          <w:rFonts w:ascii="Times New Roman" w:hAnsi="Times New Roman" w:cs="Times New Roman"/>
          <w:sz w:val="28"/>
          <w:szCs w:val="28"/>
          <w:lang w:val="uk-UA"/>
        </w:rPr>
        <w:t>. Відповідно до неї</w:t>
      </w:r>
      <w:r w:rsidR="00586BC2" w:rsidRPr="00887C59">
        <w:rPr>
          <w:rFonts w:ascii="Times New Roman" w:hAnsi="Times New Roman" w:cs="Times New Roman"/>
          <w:sz w:val="28"/>
          <w:szCs w:val="28"/>
          <w:lang w:val="uk-UA"/>
        </w:rPr>
        <w:t xml:space="preserve">, як вказують </w:t>
      </w:r>
      <w:proofErr w:type="spellStart"/>
      <w:r w:rsidR="00586BC2" w:rsidRPr="00887C59">
        <w:rPr>
          <w:rFonts w:ascii="Times New Roman" w:hAnsi="Times New Roman" w:cs="Times New Roman"/>
          <w:sz w:val="28"/>
          <w:szCs w:val="28"/>
          <w:lang w:val="uk-UA"/>
        </w:rPr>
        <w:t>Безгінова</w:t>
      </w:r>
      <w:proofErr w:type="spellEnd"/>
      <w:r w:rsidR="00586BC2" w:rsidRPr="00887C59">
        <w:rPr>
          <w:rFonts w:ascii="Times New Roman" w:hAnsi="Times New Roman" w:cs="Times New Roman"/>
          <w:sz w:val="28"/>
          <w:szCs w:val="28"/>
          <w:lang w:val="uk-UA"/>
        </w:rPr>
        <w:t xml:space="preserve"> Л., Забродська Л., Швед </w:t>
      </w:r>
      <w:proofErr w:type="spellStart"/>
      <w:r w:rsidR="00586BC2" w:rsidRPr="00887C59">
        <w:rPr>
          <w:rFonts w:ascii="Times New Roman" w:hAnsi="Times New Roman" w:cs="Times New Roman"/>
          <w:sz w:val="28"/>
          <w:szCs w:val="28"/>
          <w:lang w:val="uk-UA"/>
        </w:rPr>
        <w:t>С.</w:t>
      </w:r>
      <w:r w:rsidR="007735FF" w:rsidRPr="00887C59">
        <w:rPr>
          <w:rFonts w:ascii="Times New Roman" w:hAnsi="Times New Roman" w:cs="Times New Roman"/>
          <w:sz w:val="28"/>
          <w:szCs w:val="28"/>
          <w:lang w:val="uk-UA"/>
        </w:rPr>
        <w:t>,</w:t>
      </w:r>
      <w:r w:rsidR="00586BC2" w:rsidRPr="00887C59">
        <w:rPr>
          <w:rFonts w:ascii="Times New Roman" w:hAnsi="Times New Roman" w:cs="Times New Roman"/>
          <w:sz w:val="28"/>
          <w:szCs w:val="28"/>
          <w:lang w:val="uk-UA"/>
        </w:rPr>
        <w:t>Яроцька</w:t>
      </w:r>
      <w:proofErr w:type="spellEnd"/>
      <w:r w:rsidR="00586BC2" w:rsidRPr="00887C59">
        <w:rPr>
          <w:rFonts w:ascii="Times New Roman" w:hAnsi="Times New Roman" w:cs="Times New Roman"/>
          <w:sz w:val="28"/>
          <w:szCs w:val="28"/>
          <w:lang w:val="uk-UA"/>
        </w:rPr>
        <w:t xml:space="preserve"> О.,</w:t>
      </w:r>
      <w:r w:rsidR="007262D3" w:rsidRPr="00887C59">
        <w:rPr>
          <w:rFonts w:ascii="Times New Roman" w:hAnsi="Times New Roman" w:cs="Times New Roman"/>
          <w:sz w:val="28"/>
          <w:szCs w:val="28"/>
          <w:lang w:val="uk-UA"/>
        </w:rPr>
        <w:t xml:space="preserve"> </w:t>
      </w:r>
      <w:r w:rsidR="00B76DD3">
        <w:rPr>
          <w:rFonts w:ascii="Times New Roman" w:hAnsi="Times New Roman" w:cs="Times New Roman"/>
          <w:sz w:val="28"/>
          <w:szCs w:val="28"/>
          <w:lang w:val="uk-UA"/>
        </w:rPr>
        <w:t>«</w:t>
      </w:r>
      <w:r w:rsidRPr="00887C59">
        <w:rPr>
          <w:rFonts w:ascii="Times New Roman" w:hAnsi="Times New Roman" w:cs="Times New Roman"/>
          <w:sz w:val="28"/>
          <w:szCs w:val="28"/>
          <w:lang w:val="uk-UA"/>
        </w:rPr>
        <w:t>процес стратегічного планування</w:t>
      </w:r>
      <w:r w:rsidR="00673D01" w:rsidRPr="00887C59">
        <w:rPr>
          <w:rFonts w:ascii="Times New Roman" w:hAnsi="Times New Roman" w:cs="Times New Roman"/>
          <w:sz w:val="28"/>
          <w:szCs w:val="28"/>
          <w:lang w:val="uk-UA"/>
        </w:rPr>
        <w:t xml:space="preserve"> є деякою точкою перетину виявлених можливостей і загроз зовнішнього ділового середовища, виражених у формі ключових факторів успіхів підприємства</w:t>
      </w:r>
      <w:r w:rsidR="007735FF" w:rsidRPr="00887C59">
        <w:rPr>
          <w:rFonts w:ascii="Times New Roman" w:hAnsi="Times New Roman" w:cs="Times New Roman"/>
          <w:sz w:val="28"/>
          <w:szCs w:val="28"/>
          <w:lang w:val="uk-UA"/>
        </w:rPr>
        <w:t>,</w:t>
      </w:r>
      <w:r w:rsidR="00673D01" w:rsidRPr="00887C59">
        <w:rPr>
          <w:rFonts w:ascii="Times New Roman" w:hAnsi="Times New Roman" w:cs="Times New Roman"/>
          <w:sz w:val="28"/>
          <w:szCs w:val="28"/>
          <w:lang w:val="uk-UA"/>
        </w:rPr>
        <w:t xml:space="preserve"> а також сильних і слабких сторін його ресурсного потенціалу, виражених у відмінних здібностях</w:t>
      </w:r>
      <w:r w:rsidR="007262D3" w:rsidRPr="00887C59">
        <w:rPr>
          <w:rFonts w:ascii="Times New Roman" w:hAnsi="Times New Roman" w:cs="Times New Roman"/>
          <w:sz w:val="28"/>
          <w:szCs w:val="28"/>
          <w:lang w:val="uk-UA"/>
        </w:rPr>
        <w:t xml:space="preserve"> </w:t>
      </w:r>
      <w:r w:rsidR="00673D01" w:rsidRPr="00887C59">
        <w:rPr>
          <w:rFonts w:ascii="Times New Roman" w:hAnsi="Times New Roman" w:cs="Times New Roman"/>
          <w:sz w:val="28"/>
          <w:szCs w:val="28"/>
          <w:lang w:val="uk-UA"/>
        </w:rPr>
        <w:t>до розвитку</w:t>
      </w:r>
      <w:r w:rsidR="00B76DD3">
        <w:rPr>
          <w:rFonts w:ascii="Times New Roman" w:hAnsi="Times New Roman" w:cs="Times New Roman"/>
          <w:sz w:val="28"/>
          <w:szCs w:val="28"/>
          <w:lang w:val="uk-UA"/>
        </w:rPr>
        <w:t>»</w:t>
      </w:r>
      <w:r w:rsidR="00673D01" w:rsidRPr="00887C59">
        <w:rPr>
          <w:rFonts w:ascii="Times New Roman" w:hAnsi="Times New Roman" w:cs="Times New Roman"/>
          <w:sz w:val="28"/>
          <w:szCs w:val="28"/>
          <w:lang w:val="uk-UA"/>
        </w:rPr>
        <w:t xml:space="preserve"> [</w:t>
      </w:r>
      <w:r w:rsidR="001328D7">
        <w:rPr>
          <w:rFonts w:ascii="Times New Roman" w:hAnsi="Times New Roman" w:cs="Times New Roman"/>
          <w:sz w:val="28"/>
          <w:szCs w:val="28"/>
          <w:lang w:val="uk-UA"/>
        </w:rPr>
        <w:t>1</w:t>
      </w:r>
      <w:r w:rsidR="0013278D" w:rsidRPr="00887C59">
        <w:rPr>
          <w:rFonts w:ascii="Times New Roman" w:hAnsi="Times New Roman" w:cs="Times New Roman"/>
          <w:sz w:val="28"/>
          <w:szCs w:val="28"/>
          <w:lang w:val="uk-UA"/>
        </w:rPr>
        <w:t xml:space="preserve">, </w:t>
      </w:r>
      <w:r w:rsidR="00673D01" w:rsidRPr="00887C59">
        <w:rPr>
          <w:rFonts w:ascii="Times New Roman" w:hAnsi="Times New Roman" w:cs="Times New Roman"/>
          <w:sz w:val="28"/>
          <w:szCs w:val="28"/>
          <w:lang w:val="uk-UA"/>
        </w:rPr>
        <w:t>с.303]</w:t>
      </w:r>
      <w:r w:rsidR="00586BC2" w:rsidRPr="00887C59">
        <w:rPr>
          <w:rFonts w:ascii="Times New Roman" w:hAnsi="Times New Roman" w:cs="Times New Roman"/>
          <w:sz w:val="28"/>
          <w:szCs w:val="28"/>
          <w:lang w:val="uk-UA"/>
        </w:rPr>
        <w:t>.</w:t>
      </w:r>
      <w:r w:rsidR="007735FF" w:rsidRPr="00887C59">
        <w:rPr>
          <w:rFonts w:ascii="Times New Roman" w:hAnsi="Times New Roman" w:cs="Times New Roman"/>
          <w:sz w:val="28"/>
          <w:szCs w:val="28"/>
          <w:lang w:val="uk-UA"/>
        </w:rPr>
        <w:t xml:space="preserve"> </w:t>
      </w:r>
      <w:r w:rsidR="00ED6B56" w:rsidRPr="00887C59">
        <w:rPr>
          <w:rFonts w:ascii="Times New Roman" w:hAnsi="Times New Roman" w:cs="Times New Roman"/>
          <w:sz w:val="28"/>
          <w:szCs w:val="28"/>
          <w:lang w:val="uk-UA"/>
        </w:rPr>
        <w:t xml:space="preserve"> За І.</w:t>
      </w:r>
      <w:r w:rsidR="0013278D" w:rsidRPr="00887C59">
        <w:rPr>
          <w:rFonts w:ascii="Times New Roman" w:hAnsi="Times New Roman" w:cs="Times New Roman"/>
          <w:sz w:val="28"/>
          <w:szCs w:val="28"/>
          <w:lang w:val="uk-UA"/>
        </w:rPr>
        <w:t xml:space="preserve"> </w:t>
      </w:r>
      <w:proofErr w:type="spellStart"/>
      <w:r w:rsidR="00ED6B56" w:rsidRPr="00887C59">
        <w:rPr>
          <w:rFonts w:ascii="Times New Roman" w:hAnsi="Times New Roman" w:cs="Times New Roman"/>
          <w:sz w:val="28"/>
          <w:szCs w:val="28"/>
          <w:lang w:val="uk-UA"/>
        </w:rPr>
        <w:t>Ансоффом</w:t>
      </w:r>
      <w:proofErr w:type="spellEnd"/>
      <w:r w:rsidR="007262D3" w:rsidRPr="00887C59">
        <w:rPr>
          <w:rFonts w:ascii="Times New Roman" w:hAnsi="Times New Roman" w:cs="Times New Roman"/>
          <w:sz w:val="28"/>
          <w:szCs w:val="28"/>
          <w:lang w:val="uk-UA"/>
        </w:rPr>
        <w:t xml:space="preserve"> </w:t>
      </w:r>
      <w:r w:rsidR="00AC1444">
        <w:rPr>
          <w:rFonts w:ascii="Times New Roman" w:hAnsi="Times New Roman" w:cs="Times New Roman"/>
          <w:sz w:val="28"/>
          <w:szCs w:val="28"/>
          <w:lang w:val="uk-UA"/>
        </w:rPr>
        <w:t>розроблення</w:t>
      </w:r>
      <w:r w:rsidR="00421D48" w:rsidRPr="00887C59">
        <w:rPr>
          <w:rFonts w:ascii="Times New Roman" w:hAnsi="Times New Roman" w:cs="Times New Roman"/>
          <w:sz w:val="28"/>
          <w:szCs w:val="28"/>
          <w:lang w:val="uk-UA"/>
        </w:rPr>
        <w:t xml:space="preserve"> стратегічного плану подається у </w:t>
      </w:r>
      <w:r w:rsidR="00B76DD3">
        <w:rPr>
          <w:rFonts w:ascii="Times New Roman" w:hAnsi="Times New Roman" w:cs="Times New Roman"/>
          <w:sz w:val="28"/>
          <w:szCs w:val="28"/>
          <w:lang w:val="uk-UA"/>
        </w:rPr>
        <w:t>вигляді формалізованого процесу.</w:t>
      </w:r>
      <w:r w:rsidR="00421D48" w:rsidRPr="00887C59">
        <w:rPr>
          <w:rFonts w:ascii="Times New Roman" w:hAnsi="Times New Roman" w:cs="Times New Roman"/>
          <w:sz w:val="28"/>
          <w:szCs w:val="28"/>
          <w:lang w:val="uk-UA"/>
        </w:rPr>
        <w:t xml:space="preserve"> </w:t>
      </w:r>
      <w:r w:rsidR="00B27507" w:rsidRPr="00887C59">
        <w:rPr>
          <w:rFonts w:ascii="Times New Roman" w:hAnsi="Times New Roman" w:cs="Times New Roman"/>
          <w:sz w:val="28"/>
          <w:szCs w:val="28"/>
          <w:lang w:val="uk-UA"/>
        </w:rPr>
        <w:t>[</w:t>
      </w:r>
      <w:r w:rsidR="0013278D" w:rsidRPr="00887C59">
        <w:rPr>
          <w:rFonts w:ascii="Times New Roman" w:hAnsi="Times New Roman" w:cs="Times New Roman"/>
          <w:sz w:val="28"/>
          <w:szCs w:val="28"/>
          <w:lang w:val="uk-UA"/>
        </w:rPr>
        <w:t>64</w:t>
      </w:r>
      <w:r w:rsidR="003F72A8" w:rsidRPr="00887C59">
        <w:rPr>
          <w:rFonts w:ascii="Times New Roman" w:hAnsi="Times New Roman" w:cs="Times New Roman"/>
          <w:sz w:val="28"/>
          <w:szCs w:val="28"/>
          <w:lang w:val="uk-UA"/>
        </w:rPr>
        <w:t>]</w:t>
      </w:r>
      <w:r w:rsidR="0013278D" w:rsidRPr="00887C59">
        <w:rPr>
          <w:rFonts w:ascii="Times New Roman" w:hAnsi="Times New Roman" w:cs="Times New Roman"/>
          <w:sz w:val="28"/>
          <w:szCs w:val="28"/>
          <w:lang w:val="uk-UA"/>
        </w:rPr>
        <w:t>.</w:t>
      </w:r>
      <w:r w:rsidR="00046FB4" w:rsidRPr="00887C59">
        <w:rPr>
          <w:rFonts w:ascii="Times New Roman" w:hAnsi="Times New Roman" w:cs="Times New Roman"/>
          <w:sz w:val="28"/>
          <w:szCs w:val="28"/>
          <w:lang w:val="uk-UA"/>
        </w:rPr>
        <w:t xml:space="preserve"> </w:t>
      </w:r>
    </w:p>
    <w:p w14:paraId="26AF7E28" w14:textId="5928AACC" w:rsidR="005B1087" w:rsidRPr="00887C59" w:rsidRDefault="00046FB4"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Модель </w:t>
      </w:r>
      <w:proofErr w:type="spellStart"/>
      <w:r w:rsidRPr="00887C59">
        <w:rPr>
          <w:rFonts w:ascii="Times New Roman" w:hAnsi="Times New Roman" w:cs="Times New Roman"/>
          <w:sz w:val="28"/>
          <w:szCs w:val="28"/>
          <w:lang w:val="uk-UA"/>
        </w:rPr>
        <w:t>Г.Стайнера</w:t>
      </w:r>
      <w:proofErr w:type="spellEnd"/>
      <w:r w:rsidRPr="00887C59">
        <w:rPr>
          <w:rFonts w:ascii="Times New Roman" w:hAnsi="Times New Roman" w:cs="Times New Roman"/>
          <w:sz w:val="28"/>
          <w:szCs w:val="28"/>
          <w:lang w:val="uk-UA"/>
        </w:rPr>
        <w:t xml:space="preserve"> оцінюєтьс</w:t>
      </w:r>
      <w:r w:rsidR="005B1087" w:rsidRPr="00887C59">
        <w:rPr>
          <w:rFonts w:ascii="Times New Roman" w:hAnsi="Times New Roman" w:cs="Times New Roman"/>
          <w:sz w:val="28"/>
          <w:szCs w:val="28"/>
          <w:lang w:val="uk-UA"/>
        </w:rPr>
        <w:t>я як спроба об’єднання моделей Гарвардської школи</w:t>
      </w:r>
      <w:r w:rsidRPr="00887C59">
        <w:rPr>
          <w:rFonts w:ascii="Times New Roman" w:hAnsi="Times New Roman" w:cs="Times New Roman"/>
          <w:sz w:val="28"/>
          <w:szCs w:val="28"/>
          <w:lang w:val="uk-UA"/>
        </w:rPr>
        <w:t xml:space="preserve"> та І.</w:t>
      </w:r>
      <w:r w:rsidR="0013278D"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Ансоффа. Вона, за твердженням дослідників даної проблеми,</w:t>
      </w:r>
      <w:r w:rsidR="005B1087" w:rsidRPr="00887C59">
        <w:rPr>
          <w:rFonts w:ascii="Times New Roman" w:hAnsi="Times New Roman" w:cs="Times New Roman"/>
          <w:sz w:val="28"/>
          <w:szCs w:val="28"/>
          <w:lang w:val="uk-UA"/>
        </w:rPr>
        <w:t xml:space="preserve"> припускає</w:t>
      </w:r>
      <w:r w:rsidR="0013278D" w:rsidRPr="00887C59">
        <w:rPr>
          <w:rFonts w:ascii="Times New Roman" w:hAnsi="Times New Roman" w:cs="Times New Roman"/>
          <w:sz w:val="28"/>
          <w:szCs w:val="28"/>
          <w:lang w:val="uk-UA"/>
        </w:rPr>
        <w:t xml:space="preserve"> «</w:t>
      </w:r>
      <w:r w:rsidR="005B1087" w:rsidRPr="00887C59">
        <w:rPr>
          <w:rFonts w:ascii="Times New Roman" w:hAnsi="Times New Roman" w:cs="Times New Roman"/>
          <w:sz w:val="28"/>
          <w:szCs w:val="28"/>
          <w:lang w:val="uk-UA"/>
        </w:rPr>
        <w:t xml:space="preserve"> всебічність охоплення,</w:t>
      </w:r>
      <w:r w:rsidRPr="00887C59">
        <w:rPr>
          <w:rFonts w:ascii="Times New Roman" w:hAnsi="Times New Roman" w:cs="Times New Roman"/>
          <w:sz w:val="28"/>
          <w:szCs w:val="28"/>
          <w:lang w:val="uk-UA"/>
        </w:rPr>
        <w:t xml:space="preserve"> повноту </w:t>
      </w:r>
      <w:r w:rsidR="005B1087" w:rsidRPr="00887C59">
        <w:rPr>
          <w:rFonts w:ascii="Times New Roman" w:hAnsi="Times New Roman" w:cs="Times New Roman"/>
          <w:sz w:val="28"/>
          <w:szCs w:val="28"/>
          <w:lang w:val="uk-UA"/>
        </w:rPr>
        <w:t>представлення процесу планування</w:t>
      </w:r>
      <w:r w:rsidRPr="00887C59">
        <w:rPr>
          <w:rFonts w:ascii="Times New Roman" w:hAnsi="Times New Roman" w:cs="Times New Roman"/>
          <w:sz w:val="28"/>
          <w:szCs w:val="28"/>
          <w:lang w:val="uk-UA"/>
        </w:rPr>
        <w:t>, жорстку послідовні</w:t>
      </w:r>
      <w:r w:rsidR="005B1087" w:rsidRPr="00887C59">
        <w:rPr>
          <w:rFonts w:ascii="Times New Roman" w:hAnsi="Times New Roman" w:cs="Times New Roman"/>
          <w:sz w:val="28"/>
          <w:szCs w:val="28"/>
          <w:lang w:val="uk-UA"/>
        </w:rPr>
        <w:t>сть етапів формування та деталіз</w:t>
      </w:r>
      <w:r w:rsidRPr="00887C59">
        <w:rPr>
          <w:rFonts w:ascii="Times New Roman" w:hAnsi="Times New Roman" w:cs="Times New Roman"/>
          <w:sz w:val="28"/>
          <w:szCs w:val="28"/>
          <w:lang w:val="uk-UA"/>
        </w:rPr>
        <w:t xml:space="preserve">ації </w:t>
      </w:r>
      <w:r w:rsidR="005B1087" w:rsidRPr="00887C59">
        <w:rPr>
          <w:rFonts w:ascii="Times New Roman" w:hAnsi="Times New Roman" w:cs="Times New Roman"/>
          <w:sz w:val="28"/>
          <w:szCs w:val="28"/>
          <w:lang w:val="uk-UA"/>
        </w:rPr>
        <w:t>результатів дії, передбачає зв'язок стратегічного планування із середньостроковим тактичним, що має принципове значення для моделювання процесу формування стратегії» [</w:t>
      </w:r>
      <w:r w:rsidR="007D313F">
        <w:rPr>
          <w:rFonts w:ascii="Times New Roman" w:hAnsi="Times New Roman" w:cs="Times New Roman"/>
          <w:sz w:val="28"/>
          <w:szCs w:val="28"/>
          <w:lang w:val="uk-UA"/>
        </w:rPr>
        <w:t>1</w:t>
      </w:r>
      <w:r w:rsidR="0013278D" w:rsidRPr="00887C59">
        <w:rPr>
          <w:rFonts w:ascii="Times New Roman" w:hAnsi="Times New Roman" w:cs="Times New Roman"/>
          <w:sz w:val="28"/>
          <w:szCs w:val="28"/>
          <w:lang w:val="uk-UA"/>
        </w:rPr>
        <w:t>, с</w:t>
      </w:r>
      <w:r w:rsidR="009F3AC0" w:rsidRPr="00887C59">
        <w:rPr>
          <w:rFonts w:ascii="Times New Roman" w:hAnsi="Times New Roman" w:cs="Times New Roman"/>
          <w:sz w:val="28"/>
          <w:szCs w:val="28"/>
          <w:lang w:val="uk-UA"/>
        </w:rPr>
        <w:t>.304</w:t>
      </w:r>
      <w:r w:rsidR="005B1087" w:rsidRPr="00887C59">
        <w:rPr>
          <w:rFonts w:ascii="Times New Roman" w:hAnsi="Times New Roman" w:cs="Times New Roman"/>
          <w:sz w:val="28"/>
          <w:szCs w:val="28"/>
          <w:lang w:val="uk-UA"/>
        </w:rPr>
        <w:t xml:space="preserve"> ].</w:t>
      </w:r>
      <w:r w:rsidR="007262D3" w:rsidRPr="00887C59">
        <w:rPr>
          <w:rFonts w:ascii="Times New Roman" w:hAnsi="Times New Roman" w:cs="Times New Roman"/>
          <w:sz w:val="28"/>
          <w:szCs w:val="28"/>
          <w:lang w:val="uk-UA"/>
        </w:rPr>
        <w:t xml:space="preserve"> </w:t>
      </w:r>
    </w:p>
    <w:p w14:paraId="358786D8" w14:textId="6026B4A3" w:rsidR="004638C3" w:rsidRPr="00887C59" w:rsidRDefault="005B1087"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Охарактеризовані моделі відносять</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до групи класичних моделей стратегічного планування. В сучасній зарубіжній і вітчизняній практиці використовуються і інші моделі стратегічного планування.</w:t>
      </w:r>
      <w:r w:rsidR="00E90A4D" w:rsidRPr="00887C59">
        <w:rPr>
          <w:rFonts w:ascii="Times New Roman" w:hAnsi="Times New Roman" w:cs="Times New Roman"/>
          <w:sz w:val="28"/>
          <w:szCs w:val="28"/>
          <w:lang w:val="uk-UA"/>
        </w:rPr>
        <w:t xml:space="preserve"> Для прикладу, на особливу уваг</w:t>
      </w:r>
      <w:r w:rsidR="009F3AC0" w:rsidRPr="00887C59">
        <w:rPr>
          <w:rFonts w:ascii="Times New Roman" w:hAnsi="Times New Roman" w:cs="Times New Roman"/>
          <w:sz w:val="28"/>
          <w:szCs w:val="28"/>
          <w:lang w:val="uk-UA"/>
        </w:rPr>
        <w:t xml:space="preserve">у </w:t>
      </w:r>
      <w:r w:rsidR="008C59EC" w:rsidRPr="00887C59">
        <w:rPr>
          <w:rFonts w:ascii="Times New Roman" w:hAnsi="Times New Roman" w:cs="Times New Roman"/>
          <w:sz w:val="28"/>
          <w:szCs w:val="28"/>
          <w:lang w:val="uk-UA"/>
        </w:rPr>
        <w:t xml:space="preserve">заслуговує модель </w:t>
      </w:r>
      <w:proofErr w:type="spellStart"/>
      <w:r w:rsidR="008C59EC" w:rsidRPr="00887C59">
        <w:rPr>
          <w:rFonts w:ascii="Times New Roman" w:hAnsi="Times New Roman" w:cs="Times New Roman"/>
          <w:sz w:val="28"/>
          <w:szCs w:val="28"/>
          <w:lang w:val="uk-UA"/>
        </w:rPr>
        <w:t>К.Боуме</w:t>
      </w:r>
      <w:r w:rsidR="007D313F">
        <w:rPr>
          <w:rFonts w:ascii="Times New Roman" w:hAnsi="Times New Roman" w:cs="Times New Roman"/>
          <w:sz w:val="28"/>
          <w:szCs w:val="28"/>
          <w:lang w:val="uk-UA"/>
        </w:rPr>
        <w:t>на</w:t>
      </w:r>
      <w:proofErr w:type="spellEnd"/>
      <w:r w:rsidR="007D313F">
        <w:rPr>
          <w:rFonts w:ascii="Times New Roman" w:hAnsi="Times New Roman" w:cs="Times New Roman"/>
          <w:sz w:val="28"/>
          <w:szCs w:val="28"/>
          <w:lang w:val="uk-UA"/>
        </w:rPr>
        <w:t xml:space="preserve"> [6</w:t>
      </w:r>
      <w:r w:rsidR="009F3AC0" w:rsidRPr="00887C59">
        <w:rPr>
          <w:rFonts w:ascii="Times New Roman" w:hAnsi="Times New Roman" w:cs="Times New Roman"/>
          <w:sz w:val="28"/>
          <w:szCs w:val="28"/>
          <w:lang w:val="uk-UA"/>
        </w:rPr>
        <w:t>1]</w:t>
      </w:r>
      <w:r w:rsidR="001B5EEF">
        <w:rPr>
          <w:rFonts w:ascii="Times New Roman" w:hAnsi="Times New Roman" w:cs="Times New Roman"/>
          <w:sz w:val="28"/>
          <w:szCs w:val="28"/>
          <w:lang w:val="uk-UA"/>
        </w:rPr>
        <w:t>, де  процедури</w:t>
      </w:r>
      <w:r w:rsidR="00E90A4D" w:rsidRPr="00887C59">
        <w:rPr>
          <w:rFonts w:ascii="Times New Roman" w:hAnsi="Times New Roman" w:cs="Times New Roman"/>
          <w:sz w:val="28"/>
          <w:szCs w:val="28"/>
          <w:lang w:val="uk-UA"/>
        </w:rPr>
        <w:t xml:space="preserve"> стратегічного </w:t>
      </w:r>
      <w:r w:rsidR="00E90A4D" w:rsidRPr="00887C59">
        <w:rPr>
          <w:rFonts w:ascii="Times New Roman" w:hAnsi="Times New Roman" w:cs="Times New Roman"/>
          <w:sz w:val="28"/>
          <w:szCs w:val="28"/>
          <w:lang w:val="uk-UA"/>
        </w:rPr>
        <w:lastRenderedPageBreak/>
        <w:t>планування</w:t>
      </w:r>
      <w:r w:rsidR="001B5EEF">
        <w:rPr>
          <w:rFonts w:ascii="Times New Roman" w:hAnsi="Times New Roman" w:cs="Times New Roman"/>
          <w:sz w:val="28"/>
          <w:szCs w:val="28"/>
          <w:lang w:val="uk-UA"/>
        </w:rPr>
        <w:t xml:space="preserve"> здійснюються в</w:t>
      </w:r>
      <w:r w:rsidR="004638C3" w:rsidRPr="00887C59">
        <w:rPr>
          <w:rFonts w:ascii="Times New Roman" w:hAnsi="Times New Roman" w:cs="Times New Roman"/>
          <w:sz w:val="28"/>
          <w:szCs w:val="28"/>
          <w:lang w:val="uk-UA"/>
        </w:rPr>
        <w:t xml:space="preserve"> три</w:t>
      </w:r>
      <w:r w:rsidR="007262D3" w:rsidRPr="00887C59">
        <w:rPr>
          <w:rFonts w:ascii="Times New Roman" w:hAnsi="Times New Roman" w:cs="Times New Roman"/>
          <w:sz w:val="28"/>
          <w:szCs w:val="28"/>
          <w:lang w:val="uk-UA"/>
        </w:rPr>
        <w:t xml:space="preserve"> </w:t>
      </w:r>
      <w:r w:rsidR="004638C3" w:rsidRPr="00887C59">
        <w:rPr>
          <w:rFonts w:ascii="Times New Roman" w:hAnsi="Times New Roman" w:cs="Times New Roman"/>
          <w:sz w:val="28"/>
          <w:szCs w:val="28"/>
          <w:lang w:val="uk-UA"/>
        </w:rPr>
        <w:t>ет</w:t>
      </w:r>
      <w:r w:rsidR="00E90A4D" w:rsidRPr="00887C59">
        <w:rPr>
          <w:rFonts w:ascii="Times New Roman" w:hAnsi="Times New Roman" w:cs="Times New Roman"/>
          <w:sz w:val="28"/>
          <w:szCs w:val="28"/>
          <w:lang w:val="uk-UA"/>
        </w:rPr>
        <w:t xml:space="preserve">апи: аналіз, цілепокладання і вибір [ </w:t>
      </w:r>
      <w:r w:rsidR="007D313F">
        <w:rPr>
          <w:rFonts w:ascii="Times New Roman" w:hAnsi="Times New Roman" w:cs="Times New Roman"/>
          <w:sz w:val="28"/>
          <w:szCs w:val="28"/>
          <w:lang w:val="uk-UA"/>
        </w:rPr>
        <w:t>6</w:t>
      </w:r>
      <w:r w:rsidR="008C59EC" w:rsidRPr="00887C59">
        <w:rPr>
          <w:rFonts w:ascii="Times New Roman" w:hAnsi="Times New Roman" w:cs="Times New Roman"/>
          <w:sz w:val="28"/>
          <w:szCs w:val="28"/>
          <w:lang w:val="uk-UA"/>
        </w:rPr>
        <w:t>1</w:t>
      </w:r>
      <w:r w:rsidR="00E90A4D" w:rsidRPr="00887C59">
        <w:rPr>
          <w:rFonts w:ascii="Times New Roman" w:hAnsi="Times New Roman" w:cs="Times New Roman"/>
          <w:sz w:val="28"/>
          <w:szCs w:val="28"/>
          <w:lang w:val="uk-UA"/>
        </w:rPr>
        <w:t>.</w:t>
      </w:r>
      <w:r w:rsidR="008C59EC"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4638C3" w:rsidRPr="00887C59">
        <w:rPr>
          <w:rFonts w:ascii="Times New Roman" w:hAnsi="Times New Roman" w:cs="Times New Roman"/>
          <w:sz w:val="28"/>
          <w:szCs w:val="28"/>
          <w:lang w:val="uk-UA"/>
        </w:rPr>
        <w:t>Згідно концептуальних підходів К.</w:t>
      </w:r>
      <w:r w:rsidR="001B5EEF">
        <w:rPr>
          <w:rFonts w:ascii="Times New Roman" w:hAnsi="Times New Roman" w:cs="Times New Roman"/>
          <w:sz w:val="28"/>
          <w:szCs w:val="28"/>
          <w:lang w:val="uk-UA"/>
        </w:rPr>
        <w:t xml:space="preserve"> </w:t>
      </w:r>
      <w:proofErr w:type="spellStart"/>
      <w:r w:rsidR="004638C3" w:rsidRPr="00887C59">
        <w:rPr>
          <w:rFonts w:ascii="Times New Roman" w:hAnsi="Times New Roman" w:cs="Times New Roman"/>
          <w:sz w:val="28"/>
          <w:szCs w:val="28"/>
          <w:lang w:val="uk-UA"/>
        </w:rPr>
        <w:t>Боумена</w:t>
      </w:r>
      <w:proofErr w:type="spellEnd"/>
      <w:r w:rsidR="004638C3" w:rsidRPr="00887C59">
        <w:rPr>
          <w:rFonts w:ascii="Times New Roman" w:hAnsi="Times New Roman" w:cs="Times New Roman"/>
          <w:sz w:val="28"/>
          <w:szCs w:val="28"/>
          <w:lang w:val="uk-UA"/>
        </w:rPr>
        <w:t>:</w:t>
      </w:r>
    </w:p>
    <w:p w14:paraId="2B4CDCCB" w14:textId="23C2C1FA" w:rsidR="004638C3" w:rsidRPr="001B5EEF" w:rsidRDefault="004638C3" w:rsidP="007735FF">
      <w:pPr>
        <w:spacing w:after="0" w:line="360" w:lineRule="auto"/>
        <w:ind w:firstLine="426"/>
        <w:jc w:val="both"/>
        <w:rPr>
          <w:rFonts w:ascii="Times New Roman" w:hAnsi="Times New Roman" w:cs="Times New Roman"/>
          <w:sz w:val="28"/>
          <w:szCs w:val="28"/>
        </w:rPr>
      </w:pPr>
      <w:r w:rsidRPr="00887C59">
        <w:rPr>
          <w:rFonts w:ascii="Times New Roman" w:hAnsi="Times New Roman" w:cs="Times New Roman"/>
          <w:sz w:val="28"/>
          <w:szCs w:val="28"/>
          <w:lang w:val="uk-UA"/>
        </w:rPr>
        <w:t>1)</w:t>
      </w:r>
      <w:r w:rsidR="00AC1444">
        <w:rPr>
          <w:rFonts w:ascii="Times New Roman" w:hAnsi="Times New Roman" w:cs="Times New Roman"/>
          <w:sz w:val="28"/>
          <w:szCs w:val="28"/>
          <w:lang w:val="uk-UA"/>
        </w:rPr>
        <w:t xml:space="preserve"> при формуванні </w:t>
      </w:r>
      <w:r w:rsidRPr="00887C59">
        <w:rPr>
          <w:rFonts w:ascii="Times New Roman" w:hAnsi="Times New Roman" w:cs="Times New Roman"/>
          <w:sz w:val="28"/>
          <w:szCs w:val="28"/>
          <w:lang w:val="uk-UA"/>
        </w:rPr>
        <w:t>стр</w:t>
      </w:r>
      <w:r w:rsidR="00AC1444">
        <w:rPr>
          <w:rFonts w:ascii="Times New Roman" w:hAnsi="Times New Roman" w:cs="Times New Roman"/>
          <w:sz w:val="28"/>
          <w:szCs w:val="28"/>
          <w:lang w:val="uk-UA"/>
        </w:rPr>
        <w:t>атегії підприємства керуються</w:t>
      </w:r>
      <w:r w:rsidR="001B5EEF">
        <w:rPr>
          <w:rFonts w:ascii="Times New Roman" w:hAnsi="Times New Roman" w:cs="Times New Roman"/>
          <w:sz w:val="28"/>
          <w:szCs w:val="28"/>
          <w:lang w:val="uk-UA"/>
        </w:rPr>
        <w:t xml:space="preserve"> ієрархічним принципом</w:t>
      </w:r>
      <w:r w:rsidR="001B5EEF" w:rsidRPr="001B5EEF">
        <w:rPr>
          <w:rFonts w:ascii="Times New Roman" w:hAnsi="Times New Roman" w:cs="Times New Roman"/>
          <w:sz w:val="28"/>
          <w:szCs w:val="28"/>
        </w:rPr>
        <w:t>;</w:t>
      </w:r>
    </w:p>
    <w:p w14:paraId="3EBF26CC" w14:textId="3BEB2102" w:rsidR="004638C3" w:rsidRPr="00887C59" w:rsidRDefault="004638C3"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2) структурні підрозділи</w:t>
      </w:r>
      <w:r w:rsidR="001B5EEF">
        <w:rPr>
          <w:rFonts w:ascii="Times New Roman" w:hAnsi="Times New Roman" w:cs="Times New Roman"/>
          <w:sz w:val="28"/>
          <w:szCs w:val="28"/>
          <w:lang w:val="uk-UA"/>
        </w:rPr>
        <w:t xml:space="preserve"> розробляють власні стратегії</w:t>
      </w:r>
      <w:r w:rsidRPr="00887C59">
        <w:rPr>
          <w:rFonts w:ascii="Times New Roman" w:hAnsi="Times New Roman" w:cs="Times New Roman"/>
          <w:sz w:val="28"/>
          <w:szCs w:val="28"/>
          <w:lang w:val="uk-UA"/>
        </w:rPr>
        <w:t>,</w:t>
      </w:r>
    </w:p>
    <w:p w14:paraId="46402BC9" w14:textId="2CA443F9" w:rsidR="004638C3" w:rsidRPr="00887C59" w:rsidRDefault="004638C3"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3) ці стратегії скоординовані.</w:t>
      </w:r>
    </w:p>
    <w:p w14:paraId="26DCA965" w14:textId="23178ADA" w:rsidR="00D96893" w:rsidRPr="00887C59" w:rsidRDefault="004638C3"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В економічній літературі також представлені такі моделі стратегічного планування, як:</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модель стратегічного планування на основі стратегічної програми,</w:t>
      </w:r>
      <w:r w:rsidR="00F46B2D" w:rsidRPr="00887C59">
        <w:rPr>
          <w:rFonts w:ascii="Times New Roman" w:hAnsi="Times New Roman" w:cs="Times New Roman"/>
          <w:sz w:val="28"/>
          <w:szCs w:val="28"/>
          <w:lang w:val="uk-UA"/>
        </w:rPr>
        <w:t xml:space="preserve"> модель стратегічного планування, що базується на врахуванні ринкових переваг, модель стратегічного планування, орієнтованого на створення позитивного іміджу</w:t>
      </w:r>
      <w:r w:rsidR="00AC1444">
        <w:rPr>
          <w:rFonts w:ascii="Times New Roman" w:hAnsi="Times New Roman" w:cs="Times New Roman"/>
          <w:sz w:val="28"/>
          <w:szCs w:val="28"/>
          <w:lang w:val="uk-UA"/>
        </w:rPr>
        <w:t xml:space="preserve">, </w:t>
      </w:r>
      <w:r w:rsidR="00F46B2D" w:rsidRPr="00887C59">
        <w:rPr>
          <w:rFonts w:ascii="Times New Roman" w:hAnsi="Times New Roman" w:cs="Times New Roman"/>
          <w:sz w:val="28"/>
          <w:szCs w:val="28"/>
          <w:lang w:val="uk-UA"/>
        </w:rPr>
        <w:t>модель стратегічного планування, що враховує розмір підприємства [</w:t>
      </w:r>
      <w:r w:rsidR="007D313F">
        <w:rPr>
          <w:rFonts w:ascii="Times New Roman" w:hAnsi="Times New Roman" w:cs="Times New Roman"/>
          <w:sz w:val="28"/>
          <w:szCs w:val="28"/>
        </w:rPr>
        <w:t>64</w:t>
      </w:r>
      <w:r w:rsidR="009F3AC0" w:rsidRPr="00887C59">
        <w:rPr>
          <w:rFonts w:ascii="Times New Roman" w:hAnsi="Times New Roman" w:cs="Times New Roman"/>
          <w:sz w:val="28"/>
          <w:szCs w:val="28"/>
        </w:rPr>
        <w:t>]</w:t>
      </w:r>
      <w:r w:rsidR="008C59EC" w:rsidRPr="00887C59">
        <w:rPr>
          <w:rFonts w:ascii="Times New Roman" w:hAnsi="Times New Roman" w:cs="Times New Roman"/>
          <w:sz w:val="28"/>
          <w:szCs w:val="28"/>
          <w:lang w:val="uk-UA"/>
        </w:rPr>
        <w:t>.</w:t>
      </w:r>
      <w:r w:rsidR="00F46B2D" w:rsidRPr="00887C59">
        <w:rPr>
          <w:rFonts w:ascii="Times New Roman" w:hAnsi="Times New Roman" w:cs="Times New Roman"/>
          <w:sz w:val="28"/>
          <w:szCs w:val="28"/>
          <w:lang w:val="uk-UA"/>
        </w:rPr>
        <w:t xml:space="preserve"> </w:t>
      </w:r>
      <w:r w:rsidR="00AC1444">
        <w:rPr>
          <w:rFonts w:ascii="Times New Roman" w:hAnsi="Times New Roman" w:cs="Times New Roman"/>
          <w:sz w:val="28"/>
          <w:szCs w:val="28"/>
          <w:lang w:val="uk-UA"/>
        </w:rPr>
        <w:t xml:space="preserve">В першому випадку </w:t>
      </w:r>
      <w:r w:rsidR="00D96893" w:rsidRPr="00887C59">
        <w:rPr>
          <w:rFonts w:ascii="Times New Roman" w:hAnsi="Times New Roman" w:cs="Times New Roman"/>
          <w:sz w:val="28"/>
          <w:szCs w:val="28"/>
          <w:lang w:val="uk-UA"/>
        </w:rPr>
        <w:t>робить</w:t>
      </w:r>
      <w:r w:rsidR="00AC1444">
        <w:rPr>
          <w:rFonts w:ascii="Times New Roman" w:hAnsi="Times New Roman" w:cs="Times New Roman"/>
          <w:sz w:val="28"/>
          <w:szCs w:val="28"/>
          <w:lang w:val="uk-UA"/>
        </w:rPr>
        <w:t>ся</w:t>
      </w:r>
      <w:r w:rsidR="00D96893" w:rsidRPr="00887C59">
        <w:rPr>
          <w:rFonts w:ascii="Times New Roman" w:hAnsi="Times New Roman" w:cs="Times New Roman"/>
          <w:sz w:val="28"/>
          <w:szCs w:val="28"/>
          <w:lang w:val="uk-UA"/>
        </w:rPr>
        <w:t xml:space="preserve"> акцент на приведенні «того, що можливо» до того, «чого треба досягти» і в рамках «стратегічної прогалини» формуєтьс</w:t>
      </w:r>
      <w:r w:rsidR="007D313F">
        <w:rPr>
          <w:rFonts w:ascii="Times New Roman" w:hAnsi="Times New Roman" w:cs="Times New Roman"/>
          <w:sz w:val="28"/>
          <w:szCs w:val="28"/>
          <w:lang w:val="uk-UA"/>
        </w:rPr>
        <w:t xml:space="preserve">я система стратегічних рішень </w:t>
      </w:r>
      <w:r w:rsidR="007D313F" w:rsidRPr="007D313F">
        <w:rPr>
          <w:rFonts w:ascii="Times New Roman" w:hAnsi="Times New Roman" w:cs="Times New Roman"/>
          <w:sz w:val="28"/>
          <w:szCs w:val="28"/>
        </w:rPr>
        <w:t>[65</w:t>
      </w:r>
      <w:r w:rsidR="00D96893" w:rsidRPr="00887C59">
        <w:rPr>
          <w:rFonts w:ascii="Times New Roman" w:hAnsi="Times New Roman" w:cs="Times New Roman"/>
          <w:sz w:val="28"/>
          <w:szCs w:val="28"/>
          <w:lang w:val="uk-UA"/>
        </w:rPr>
        <w:t>].</w:t>
      </w:r>
      <w:r w:rsidR="00F46B2D" w:rsidRPr="00887C59">
        <w:rPr>
          <w:rFonts w:ascii="Times New Roman" w:hAnsi="Times New Roman" w:cs="Times New Roman"/>
          <w:sz w:val="28"/>
          <w:szCs w:val="28"/>
          <w:lang w:val="uk-UA"/>
        </w:rPr>
        <w:t xml:space="preserve"> </w:t>
      </w:r>
    </w:p>
    <w:p w14:paraId="7A5B4654" w14:textId="1EFFCE1A" w:rsidR="001449DE" w:rsidRPr="00887C59" w:rsidRDefault="00D96893"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Модель, що враховує розмір підприємства, передбачає диференційований п</w:t>
      </w:r>
      <w:r w:rsidR="00FD0733" w:rsidRPr="00887C59">
        <w:rPr>
          <w:rFonts w:ascii="Times New Roman" w:hAnsi="Times New Roman" w:cs="Times New Roman"/>
          <w:sz w:val="28"/>
          <w:szCs w:val="28"/>
          <w:lang w:val="uk-UA"/>
        </w:rPr>
        <w:t>ідхід в стратегічному плануванні</w:t>
      </w:r>
      <w:r w:rsidRPr="00887C59">
        <w:rPr>
          <w:rFonts w:ascii="Times New Roman" w:hAnsi="Times New Roman" w:cs="Times New Roman"/>
          <w:sz w:val="28"/>
          <w:szCs w:val="28"/>
          <w:lang w:val="uk-UA"/>
        </w:rPr>
        <w:t xml:space="preserve"> для великих</w:t>
      </w:r>
      <w:r w:rsidR="001449DE" w:rsidRPr="00887C59">
        <w:rPr>
          <w:rFonts w:ascii="Times New Roman" w:hAnsi="Times New Roman" w:cs="Times New Roman"/>
          <w:sz w:val="28"/>
          <w:szCs w:val="28"/>
          <w:lang w:val="uk-UA"/>
        </w:rPr>
        <w:t xml:space="preserve"> і малих підприємств.</w:t>
      </w:r>
    </w:p>
    <w:p w14:paraId="1AA5FF07" w14:textId="77777777" w:rsidR="001449DE" w:rsidRPr="00887C59" w:rsidRDefault="001449DE"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Модель стратегічного планування, що орієнтована на створення позитивного іміджу, передбачає складний механізм розроблення і реалізації заходів щодо створення продукції і послуг, орієнтованих на потреби споживачів.</w:t>
      </w:r>
    </w:p>
    <w:p w14:paraId="6D35626B" w14:textId="43F89680" w:rsidR="002E1E25" w:rsidRPr="00887C59" w:rsidRDefault="001449DE" w:rsidP="007735FF">
      <w:pPr>
        <w:spacing w:after="0" w:line="360" w:lineRule="auto"/>
        <w:ind w:firstLine="426"/>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Модель на підтримку конкурент</w:t>
      </w:r>
      <w:r w:rsidR="00226074" w:rsidRPr="00887C59">
        <w:rPr>
          <w:rFonts w:ascii="Times New Roman" w:hAnsi="Times New Roman" w:cs="Times New Roman"/>
          <w:sz w:val="28"/>
          <w:szCs w:val="28"/>
        </w:rPr>
        <w:t>н</w:t>
      </w:r>
      <w:proofErr w:type="spellStart"/>
      <w:r w:rsidRPr="00887C59">
        <w:rPr>
          <w:rFonts w:ascii="Times New Roman" w:hAnsi="Times New Roman" w:cs="Times New Roman"/>
          <w:sz w:val="28"/>
          <w:szCs w:val="28"/>
          <w:lang w:val="uk-UA"/>
        </w:rPr>
        <w:t>ос</w:t>
      </w:r>
      <w:r w:rsidR="00226074" w:rsidRPr="00887C59">
        <w:rPr>
          <w:rFonts w:ascii="Times New Roman" w:hAnsi="Times New Roman" w:cs="Times New Roman"/>
          <w:sz w:val="28"/>
          <w:szCs w:val="28"/>
          <w:lang w:val="uk-UA"/>
        </w:rPr>
        <w:t>п</w:t>
      </w:r>
      <w:r w:rsidRPr="00887C59">
        <w:rPr>
          <w:rFonts w:ascii="Times New Roman" w:hAnsi="Times New Roman" w:cs="Times New Roman"/>
          <w:sz w:val="28"/>
          <w:szCs w:val="28"/>
          <w:lang w:val="uk-UA"/>
        </w:rPr>
        <w:t>роможності</w:t>
      </w:r>
      <w:proofErr w:type="spellEnd"/>
      <w:r w:rsidRPr="00887C59">
        <w:rPr>
          <w:rFonts w:ascii="Times New Roman" w:hAnsi="Times New Roman" w:cs="Times New Roman"/>
          <w:sz w:val="28"/>
          <w:szCs w:val="28"/>
          <w:lang w:val="uk-UA"/>
        </w:rPr>
        <w:t xml:space="preserve"> зорієнтована на підвищення інноваційного рівня підприємства чи організації. </w:t>
      </w:r>
    </w:p>
    <w:p w14:paraId="340D8986" w14:textId="1720E76B" w:rsidR="00B024B3" w:rsidRPr="00887C59" w:rsidRDefault="00366030" w:rsidP="00831E1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 формуванні стратегії можна використовувати</w:t>
      </w:r>
      <w:r w:rsidR="002E1E25"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такі способ</w:t>
      </w:r>
      <w:r w:rsidR="002E1E25" w:rsidRPr="00887C59">
        <w:rPr>
          <w:rFonts w:ascii="Times New Roman" w:hAnsi="Times New Roman" w:cs="Times New Roman"/>
          <w:sz w:val="28"/>
          <w:szCs w:val="28"/>
          <w:lang w:val="uk-UA"/>
        </w:rPr>
        <w:t>и:</w:t>
      </w:r>
    </w:p>
    <w:p w14:paraId="0661ADD4" w14:textId="06E07C23" w:rsidR="00B024B3" w:rsidRPr="00887C59" w:rsidRDefault="007735FF" w:rsidP="007735FF">
      <w:pPr>
        <w:pStyle w:val="a3"/>
        <w:spacing w:after="0" w:line="360" w:lineRule="auto"/>
        <w:ind w:left="0" w:firstLine="520"/>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1) </w:t>
      </w:r>
      <w:r w:rsidR="00366030">
        <w:rPr>
          <w:rFonts w:ascii="Times New Roman" w:hAnsi="Times New Roman" w:cs="Times New Roman"/>
          <w:sz w:val="28"/>
          <w:szCs w:val="28"/>
          <w:lang w:val="uk-UA"/>
        </w:rPr>
        <w:t xml:space="preserve"> модифікація існуючих</w:t>
      </w:r>
      <w:r w:rsidR="002E1E25" w:rsidRPr="00887C59">
        <w:rPr>
          <w:rFonts w:ascii="Times New Roman" w:hAnsi="Times New Roman" w:cs="Times New Roman"/>
          <w:sz w:val="28"/>
          <w:szCs w:val="28"/>
          <w:lang w:val="uk-UA"/>
        </w:rPr>
        <w:t xml:space="preserve"> стратегій</w:t>
      </w:r>
      <w:r w:rsidR="0069688A">
        <w:rPr>
          <w:rFonts w:ascii="Times New Roman" w:hAnsi="Times New Roman" w:cs="Times New Roman"/>
          <w:sz w:val="28"/>
          <w:szCs w:val="28"/>
          <w:lang w:val="uk-UA"/>
        </w:rPr>
        <w:t xml:space="preserve"> о</w:t>
      </w:r>
      <w:r w:rsidR="00B024B3" w:rsidRPr="00887C59">
        <w:rPr>
          <w:rFonts w:ascii="Times New Roman" w:hAnsi="Times New Roman" w:cs="Times New Roman"/>
          <w:sz w:val="28"/>
          <w:szCs w:val="28"/>
          <w:lang w:val="uk-UA"/>
        </w:rPr>
        <w:t>рга</w:t>
      </w:r>
      <w:r w:rsidR="00B957DA" w:rsidRPr="00887C59">
        <w:rPr>
          <w:rFonts w:ascii="Times New Roman" w:hAnsi="Times New Roman" w:cs="Times New Roman"/>
          <w:sz w:val="28"/>
          <w:szCs w:val="28"/>
          <w:lang w:val="uk-UA"/>
        </w:rPr>
        <w:t>нізації,;</w:t>
      </w:r>
      <w:r w:rsidR="00B024B3" w:rsidRPr="00887C59">
        <w:rPr>
          <w:rFonts w:ascii="Times New Roman" w:hAnsi="Times New Roman" w:cs="Times New Roman"/>
          <w:sz w:val="28"/>
          <w:szCs w:val="28"/>
          <w:lang w:val="uk-UA"/>
        </w:rPr>
        <w:t xml:space="preserve"> </w:t>
      </w:r>
    </w:p>
    <w:p w14:paraId="6C5650D1" w14:textId="51A95EB4" w:rsidR="00B024B3" w:rsidRPr="00887C59" w:rsidRDefault="0069688A" w:rsidP="007735FF">
      <w:pPr>
        <w:spacing w:after="0" w:line="360" w:lineRule="auto"/>
        <w:ind w:left="70" w:firstLine="49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2 ) </w:t>
      </w:r>
      <w:r w:rsidR="00B957DA" w:rsidRPr="00887C59">
        <w:rPr>
          <w:rFonts w:ascii="Times New Roman" w:hAnsi="Times New Roman" w:cs="Times New Roman"/>
          <w:sz w:val="28"/>
          <w:szCs w:val="28"/>
          <w:lang w:val="uk-UA"/>
        </w:rPr>
        <w:t xml:space="preserve"> використання</w:t>
      </w:r>
      <w:r w:rsidR="00366030">
        <w:rPr>
          <w:rFonts w:ascii="Times New Roman" w:hAnsi="Times New Roman" w:cs="Times New Roman"/>
          <w:sz w:val="28"/>
          <w:szCs w:val="28"/>
          <w:lang w:val="uk-UA"/>
        </w:rPr>
        <w:t xml:space="preserve"> </w:t>
      </w:r>
      <w:r w:rsidR="00B957DA" w:rsidRPr="00887C59">
        <w:rPr>
          <w:rFonts w:ascii="Times New Roman" w:hAnsi="Times New Roman" w:cs="Times New Roman"/>
          <w:sz w:val="28"/>
          <w:szCs w:val="28"/>
          <w:lang w:val="uk-UA"/>
        </w:rPr>
        <w:t xml:space="preserve"> підходів</w:t>
      </w:r>
      <w:r w:rsidR="00366030">
        <w:rPr>
          <w:rFonts w:ascii="Times New Roman" w:hAnsi="Times New Roman" w:cs="Times New Roman"/>
          <w:sz w:val="28"/>
          <w:szCs w:val="28"/>
          <w:lang w:val="uk-UA"/>
        </w:rPr>
        <w:t>, напрацьованих в науці і практиці</w:t>
      </w:r>
      <w:r w:rsidR="00B957DA" w:rsidRPr="00887C59">
        <w:rPr>
          <w:rFonts w:ascii="Times New Roman" w:hAnsi="Times New Roman" w:cs="Times New Roman"/>
          <w:sz w:val="28"/>
          <w:szCs w:val="28"/>
          <w:lang w:val="uk-UA"/>
        </w:rPr>
        <w:t>;</w:t>
      </w:r>
      <w:r w:rsidR="00B024B3" w:rsidRPr="00887C59">
        <w:rPr>
          <w:rFonts w:ascii="Times New Roman" w:hAnsi="Times New Roman" w:cs="Times New Roman"/>
          <w:sz w:val="28"/>
          <w:szCs w:val="28"/>
          <w:lang w:val="uk-UA"/>
        </w:rPr>
        <w:t xml:space="preserve"> </w:t>
      </w:r>
    </w:p>
    <w:p w14:paraId="4667419C" w14:textId="028DE858" w:rsidR="00307F8B" w:rsidRPr="00887C59" w:rsidRDefault="00307F8B" w:rsidP="007735FF">
      <w:pPr>
        <w:spacing w:after="0" w:line="360" w:lineRule="auto"/>
        <w:ind w:left="70" w:firstLine="497"/>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3)</w:t>
      </w:r>
      <w:r w:rsidR="007735FF" w:rsidRPr="00887C59">
        <w:rPr>
          <w:rFonts w:ascii="Times New Roman" w:hAnsi="Times New Roman" w:cs="Times New Roman"/>
          <w:sz w:val="28"/>
          <w:szCs w:val="28"/>
          <w:lang w:val="uk-UA"/>
        </w:rPr>
        <w:t xml:space="preserve"> </w:t>
      </w:r>
      <w:r w:rsidR="00B024B3" w:rsidRPr="00887C59">
        <w:rPr>
          <w:rFonts w:ascii="Times New Roman" w:hAnsi="Times New Roman" w:cs="Times New Roman"/>
          <w:sz w:val="28"/>
          <w:szCs w:val="28"/>
          <w:lang w:val="uk-UA"/>
        </w:rPr>
        <w:t xml:space="preserve"> розроблення власної стратегії.</w:t>
      </w:r>
    </w:p>
    <w:p w14:paraId="024CD5DE" w14:textId="00DEF117" w:rsidR="00B957DA" w:rsidRPr="00887C59" w:rsidRDefault="00307F8B" w:rsidP="007735FF">
      <w:pPr>
        <w:spacing w:after="0" w:line="360" w:lineRule="auto"/>
        <w:ind w:firstLine="497"/>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Для підготовки методичної бази з формування стратегічного плану і вибору стратегії розвитку досліджуваного медичного закладу розглянемо наявні підходи</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які розроблені теоретично і використовуються у практиці зарубіжних і вітчизняних підприємств і організацій.</w:t>
      </w:r>
      <w:r w:rsidR="002F2607">
        <w:rPr>
          <w:rFonts w:ascii="Times New Roman" w:hAnsi="Times New Roman" w:cs="Times New Roman"/>
          <w:sz w:val="28"/>
          <w:szCs w:val="28"/>
          <w:lang w:val="uk-UA"/>
        </w:rPr>
        <w:t xml:space="preserve"> В </w:t>
      </w:r>
      <w:r w:rsidR="00FB5348" w:rsidRPr="00887C59">
        <w:rPr>
          <w:rFonts w:ascii="Times New Roman" w:hAnsi="Times New Roman" w:cs="Times New Roman"/>
          <w:sz w:val="28"/>
          <w:szCs w:val="28"/>
          <w:lang w:val="uk-UA"/>
        </w:rPr>
        <w:t xml:space="preserve"> теорії стра</w:t>
      </w:r>
      <w:r w:rsidR="002F2607">
        <w:rPr>
          <w:rFonts w:ascii="Times New Roman" w:hAnsi="Times New Roman" w:cs="Times New Roman"/>
          <w:sz w:val="28"/>
          <w:szCs w:val="28"/>
          <w:lang w:val="uk-UA"/>
        </w:rPr>
        <w:t>тегічного менеджменту розглядається</w:t>
      </w:r>
      <w:r w:rsidR="00FB5348" w:rsidRPr="00887C59">
        <w:rPr>
          <w:rFonts w:ascii="Times New Roman" w:hAnsi="Times New Roman" w:cs="Times New Roman"/>
          <w:sz w:val="28"/>
          <w:szCs w:val="28"/>
          <w:lang w:val="uk-UA"/>
        </w:rPr>
        <w:t xml:space="preserve"> </w:t>
      </w:r>
      <w:r w:rsidR="00226074" w:rsidRPr="00887C59">
        <w:rPr>
          <w:rFonts w:ascii="Times New Roman" w:hAnsi="Times New Roman" w:cs="Times New Roman"/>
          <w:sz w:val="28"/>
          <w:szCs w:val="28"/>
          <w:lang w:val="uk-UA"/>
        </w:rPr>
        <w:t>декілька видів стратегій.</w:t>
      </w:r>
      <w:r w:rsidR="00FB5348" w:rsidRPr="00887C59">
        <w:rPr>
          <w:rFonts w:ascii="Times New Roman" w:hAnsi="Times New Roman" w:cs="Times New Roman"/>
          <w:sz w:val="28"/>
          <w:szCs w:val="28"/>
          <w:lang w:val="uk-UA"/>
        </w:rPr>
        <w:t xml:space="preserve"> </w:t>
      </w:r>
    </w:p>
    <w:p w14:paraId="58B5511B" w14:textId="742A68B7" w:rsidR="00D67BC6" w:rsidRPr="00887C59" w:rsidRDefault="007D313F" w:rsidP="007735FF">
      <w:pPr>
        <w:spacing w:after="0" w:line="360" w:lineRule="auto"/>
        <w:ind w:left="70" w:firstLine="49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В групі</w:t>
      </w:r>
      <w:r w:rsidR="00307F8B" w:rsidRPr="00887C59">
        <w:rPr>
          <w:rFonts w:ascii="Times New Roman" w:hAnsi="Times New Roman" w:cs="Times New Roman"/>
          <w:sz w:val="28"/>
          <w:szCs w:val="28"/>
          <w:lang w:val="uk-UA"/>
        </w:rPr>
        <w:t xml:space="preserve"> уже використовуваних стратегій можна виокремит</w:t>
      </w:r>
      <w:r w:rsidR="002E35BB" w:rsidRPr="00887C59">
        <w:rPr>
          <w:rFonts w:ascii="Times New Roman" w:hAnsi="Times New Roman" w:cs="Times New Roman"/>
          <w:sz w:val="28"/>
          <w:szCs w:val="28"/>
          <w:lang w:val="uk-UA"/>
        </w:rPr>
        <w:t>и</w:t>
      </w:r>
      <w:r w:rsidR="00307F8B" w:rsidRPr="00887C59">
        <w:rPr>
          <w:rFonts w:ascii="Times New Roman" w:hAnsi="Times New Roman" w:cs="Times New Roman"/>
          <w:sz w:val="28"/>
          <w:szCs w:val="28"/>
          <w:lang w:val="uk-UA"/>
        </w:rPr>
        <w:t>: стратегії розвитку організації, базові конкурентні стратегії М.</w:t>
      </w:r>
      <w:r w:rsidR="008C59EC" w:rsidRPr="00887C59">
        <w:rPr>
          <w:rFonts w:ascii="Times New Roman" w:hAnsi="Times New Roman" w:cs="Times New Roman"/>
          <w:sz w:val="28"/>
          <w:szCs w:val="28"/>
          <w:lang w:val="uk-UA"/>
        </w:rPr>
        <w:t xml:space="preserve"> </w:t>
      </w:r>
      <w:r w:rsidR="00307F8B" w:rsidRPr="00887C59">
        <w:rPr>
          <w:rFonts w:ascii="Times New Roman" w:hAnsi="Times New Roman" w:cs="Times New Roman"/>
          <w:sz w:val="28"/>
          <w:szCs w:val="28"/>
          <w:lang w:val="uk-UA"/>
        </w:rPr>
        <w:t>Портера, стратегії злиття підприємств, стратегії розвитку І.</w:t>
      </w:r>
      <w:r w:rsidR="008C59EC" w:rsidRPr="00887C59">
        <w:rPr>
          <w:rFonts w:ascii="Times New Roman" w:hAnsi="Times New Roman" w:cs="Times New Roman"/>
          <w:sz w:val="28"/>
          <w:szCs w:val="28"/>
          <w:lang w:val="uk-UA"/>
        </w:rPr>
        <w:t xml:space="preserve"> </w:t>
      </w:r>
      <w:r w:rsidR="00307F8B" w:rsidRPr="00887C59">
        <w:rPr>
          <w:rFonts w:ascii="Times New Roman" w:hAnsi="Times New Roman" w:cs="Times New Roman"/>
          <w:sz w:val="28"/>
          <w:szCs w:val="28"/>
          <w:lang w:val="uk-UA"/>
        </w:rPr>
        <w:t xml:space="preserve">Ансоффа, стратегії розвитку </w:t>
      </w:r>
      <w:r w:rsidR="00B957DA" w:rsidRPr="00887C59">
        <w:rPr>
          <w:rFonts w:ascii="Times New Roman" w:hAnsi="Times New Roman" w:cs="Times New Roman"/>
          <w:sz w:val="28"/>
          <w:szCs w:val="28"/>
          <w:lang w:val="uk-UA"/>
        </w:rPr>
        <w:t>Ф.</w:t>
      </w:r>
      <w:r w:rsidR="008C59EC" w:rsidRPr="00887C59">
        <w:rPr>
          <w:rFonts w:ascii="Times New Roman" w:hAnsi="Times New Roman" w:cs="Times New Roman"/>
          <w:sz w:val="28"/>
          <w:szCs w:val="28"/>
          <w:lang w:val="uk-UA"/>
        </w:rPr>
        <w:t xml:space="preserve"> </w:t>
      </w:r>
      <w:proofErr w:type="spellStart"/>
      <w:r w:rsidR="00B957DA" w:rsidRPr="00887C59">
        <w:rPr>
          <w:rFonts w:ascii="Times New Roman" w:hAnsi="Times New Roman" w:cs="Times New Roman"/>
          <w:sz w:val="28"/>
          <w:szCs w:val="28"/>
          <w:lang w:val="uk-UA"/>
        </w:rPr>
        <w:t>Котлера</w:t>
      </w:r>
      <w:proofErr w:type="spellEnd"/>
      <w:r w:rsidR="00B957DA" w:rsidRPr="00887C59">
        <w:rPr>
          <w:rFonts w:ascii="Times New Roman" w:hAnsi="Times New Roman" w:cs="Times New Roman"/>
          <w:sz w:val="28"/>
          <w:szCs w:val="28"/>
          <w:lang w:val="uk-UA"/>
        </w:rPr>
        <w:t>, стратегію</w:t>
      </w:r>
      <w:r w:rsidR="002E35BB" w:rsidRPr="00887C59">
        <w:rPr>
          <w:rFonts w:ascii="Times New Roman" w:hAnsi="Times New Roman" w:cs="Times New Roman"/>
          <w:sz w:val="28"/>
          <w:szCs w:val="28"/>
          <w:lang w:val="uk-UA"/>
        </w:rPr>
        <w:t xml:space="preserve"> лобіювання ко</w:t>
      </w:r>
      <w:r w:rsidR="00226074" w:rsidRPr="00887C59">
        <w:rPr>
          <w:rFonts w:ascii="Times New Roman" w:hAnsi="Times New Roman" w:cs="Times New Roman"/>
          <w:sz w:val="28"/>
          <w:szCs w:val="28"/>
          <w:lang w:val="uk-UA"/>
        </w:rPr>
        <w:t>рпоративних інтересів, стратегію</w:t>
      </w:r>
      <w:r w:rsidR="002E35BB" w:rsidRPr="00887C59">
        <w:rPr>
          <w:rFonts w:ascii="Times New Roman" w:hAnsi="Times New Roman" w:cs="Times New Roman"/>
          <w:sz w:val="28"/>
          <w:szCs w:val="28"/>
          <w:lang w:val="uk-UA"/>
        </w:rPr>
        <w:t xml:space="preserve"> «блакитного океану»,</w:t>
      </w:r>
      <w:r w:rsidR="00366030">
        <w:rPr>
          <w:rFonts w:ascii="Times New Roman" w:hAnsi="Times New Roman" w:cs="Times New Roman"/>
          <w:sz w:val="28"/>
          <w:szCs w:val="28"/>
          <w:lang w:val="uk-UA"/>
        </w:rPr>
        <w:t xml:space="preserve"> </w:t>
      </w:r>
      <w:r w:rsidR="00D67BC6" w:rsidRPr="00887C59">
        <w:rPr>
          <w:rFonts w:ascii="Times New Roman" w:hAnsi="Times New Roman" w:cs="Times New Roman"/>
          <w:sz w:val="28"/>
          <w:szCs w:val="28"/>
          <w:lang w:val="uk-UA"/>
        </w:rPr>
        <w:t>стратегії</w:t>
      </w:r>
      <w:r w:rsidR="002E35BB" w:rsidRPr="00887C59">
        <w:rPr>
          <w:rFonts w:ascii="Times New Roman" w:hAnsi="Times New Roman" w:cs="Times New Roman"/>
          <w:sz w:val="28"/>
          <w:szCs w:val="28"/>
          <w:lang w:val="uk-UA"/>
        </w:rPr>
        <w:t xml:space="preserve"> </w:t>
      </w:r>
      <w:r w:rsidR="00D67BC6" w:rsidRPr="00887C59">
        <w:rPr>
          <w:rFonts w:ascii="Times New Roman" w:hAnsi="Times New Roman" w:cs="Times New Roman"/>
          <w:sz w:val="28"/>
          <w:szCs w:val="28"/>
          <w:lang w:val="uk-UA"/>
        </w:rPr>
        <w:t>з</w:t>
      </w:r>
      <w:r w:rsidR="002E35BB" w:rsidRPr="00887C59">
        <w:rPr>
          <w:rFonts w:ascii="Times New Roman" w:hAnsi="Times New Roman" w:cs="Times New Roman"/>
          <w:sz w:val="28"/>
          <w:szCs w:val="28"/>
          <w:lang w:val="uk-UA"/>
        </w:rPr>
        <w:t>ростання</w:t>
      </w:r>
      <w:r w:rsidR="00D67BC6"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D67BC6" w:rsidRPr="00887C59">
        <w:rPr>
          <w:rFonts w:ascii="Times New Roman" w:hAnsi="Times New Roman" w:cs="Times New Roman"/>
          <w:sz w:val="28"/>
          <w:szCs w:val="28"/>
          <w:lang w:val="uk-UA"/>
        </w:rPr>
        <w:t>с</w:t>
      </w:r>
      <w:r w:rsidR="00B957DA" w:rsidRPr="00887C59">
        <w:rPr>
          <w:rFonts w:ascii="Times New Roman" w:hAnsi="Times New Roman" w:cs="Times New Roman"/>
          <w:sz w:val="28"/>
          <w:szCs w:val="28"/>
          <w:lang w:val="uk-UA"/>
        </w:rPr>
        <w:t>тратегію</w:t>
      </w:r>
      <w:r w:rsidR="002E35BB" w:rsidRPr="00887C59">
        <w:rPr>
          <w:rFonts w:ascii="Times New Roman" w:hAnsi="Times New Roman" w:cs="Times New Roman"/>
          <w:sz w:val="28"/>
          <w:szCs w:val="28"/>
          <w:lang w:val="uk-UA"/>
        </w:rPr>
        <w:t xml:space="preserve"> виходу підприємства на зовнішні ринки</w:t>
      </w:r>
      <w:r w:rsidR="007735FF" w:rsidRPr="00887C59">
        <w:rPr>
          <w:rFonts w:ascii="Times New Roman" w:hAnsi="Times New Roman" w:cs="Times New Roman"/>
          <w:sz w:val="28"/>
          <w:szCs w:val="28"/>
          <w:lang w:val="uk-UA"/>
        </w:rPr>
        <w:t>.</w:t>
      </w:r>
    </w:p>
    <w:p w14:paraId="3EF56023" w14:textId="5D70A276" w:rsidR="00560140" w:rsidRPr="00887C59" w:rsidRDefault="002E35BB" w:rsidP="007735FF">
      <w:pPr>
        <w:spacing w:after="0" w:line="360" w:lineRule="auto"/>
        <w:ind w:left="70" w:firstLine="497"/>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Серед страт</w:t>
      </w:r>
      <w:r w:rsidR="00D67BC6" w:rsidRPr="00887C59">
        <w:rPr>
          <w:rFonts w:ascii="Times New Roman" w:hAnsi="Times New Roman" w:cs="Times New Roman"/>
          <w:sz w:val="28"/>
          <w:szCs w:val="28"/>
          <w:lang w:val="uk-UA"/>
        </w:rPr>
        <w:t>егій розвитку організації, що о</w:t>
      </w:r>
      <w:r w:rsidRPr="00887C59">
        <w:rPr>
          <w:rFonts w:ascii="Times New Roman" w:hAnsi="Times New Roman" w:cs="Times New Roman"/>
          <w:sz w:val="28"/>
          <w:szCs w:val="28"/>
          <w:lang w:val="uk-UA"/>
        </w:rPr>
        <w:t>собливо важливо для нашог</w:t>
      </w:r>
      <w:r w:rsidR="00D67BC6" w:rsidRPr="00887C59">
        <w:rPr>
          <w:rFonts w:ascii="Times New Roman" w:hAnsi="Times New Roman" w:cs="Times New Roman"/>
          <w:sz w:val="28"/>
          <w:szCs w:val="28"/>
          <w:lang w:val="uk-UA"/>
        </w:rPr>
        <w:t>о</w:t>
      </w:r>
      <w:r w:rsidRPr="00887C59">
        <w:rPr>
          <w:rFonts w:ascii="Times New Roman" w:hAnsi="Times New Roman" w:cs="Times New Roman"/>
          <w:sz w:val="28"/>
          <w:szCs w:val="28"/>
          <w:lang w:val="uk-UA"/>
        </w:rPr>
        <w:t xml:space="preserve"> дослідження, вирізняють: стратегію стабіль</w:t>
      </w:r>
      <w:r w:rsidR="00D67BC6" w:rsidRPr="00887C59">
        <w:rPr>
          <w:rFonts w:ascii="Times New Roman" w:hAnsi="Times New Roman" w:cs="Times New Roman"/>
          <w:sz w:val="28"/>
          <w:szCs w:val="28"/>
          <w:lang w:val="uk-UA"/>
        </w:rPr>
        <w:t>ного зростання, стратегію зро</w:t>
      </w:r>
      <w:r w:rsidRPr="00887C59">
        <w:rPr>
          <w:rFonts w:ascii="Times New Roman" w:hAnsi="Times New Roman" w:cs="Times New Roman"/>
          <w:sz w:val="28"/>
          <w:szCs w:val="28"/>
          <w:lang w:val="uk-UA"/>
        </w:rPr>
        <w:t>стання, стратегі</w:t>
      </w:r>
      <w:r w:rsidR="008C59EC" w:rsidRPr="00887C59">
        <w:rPr>
          <w:rFonts w:ascii="Times New Roman" w:hAnsi="Times New Roman" w:cs="Times New Roman"/>
          <w:sz w:val="28"/>
          <w:szCs w:val="28"/>
          <w:lang w:val="uk-UA"/>
        </w:rPr>
        <w:t>ю скорочення і змішану стратегію</w:t>
      </w:r>
      <w:r w:rsidRPr="00887C59">
        <w:rPr>
          <w:rFonts w:ascii="Times New Roman" w:hAnsi="Times New Roman" w:cs="Times New Roman"/>
          <w:sz w:val="28"/>
          <w:szCs w:val="28"/>
          <w:lang w:val="uk-UA"/>
        </w:rPr>
        <w:t>.</w:t>
      </w:r>
    </w:p>
    <w:p w14:paraId="6675FBB3" w14:textId="77777777" w:rsidR="00560140" w:rsidRPr="00887C59" w:rsidRDefault="00A31853" w:rsidP="007735FF">
      <w:pPr>
        <w:spacing w:after="0" w:line="360" w:lineRule="auto"/>
        <w:ind w:left="70" w:firstLine="497"/>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Специфіка алгоритму розроблення стратегії стабільного зростання полягає в тому, що він не передбачає радикальних змін у діяльн</w:t>
      </w:r>
      <w:r w:rsidR="00560140" w:rsidRPr="00887C59">
        <w:rPr>
          <w:rFonts w:ascii="Times New Roman" w:hAnsi="Times New Roman" w:cs="Times New Roman"/>
          <w:sz w:val="28"/>
          <w:szCs w:val="28"/>
          <w:lang w:val="uk-UA"/>
        </w:rPr>
        <w:t>ості організації, а відтак орган</w:t>
      </w:r>
      <w:r w:rsidRPr="00887C59">
        <w:rPr>
          <w:rFonts w:ascii="Times New Roman" w:hAnsi="Times New Roman" w:cs="Times New Roman"/>
          <w:sz w:val="28"/>
          <w:szCs w:val="28"/>
          <w:lang w:val="uk-UA"/>
        </w:rPr>
        <w:t xml:space="preserve">ізація не схильна до ризику і залишається </w:t>
      </w:r>
      <w:r w:rsidR="00560140" w:rsidRPr="00887C59">
        <w:rPr>
          <w:rFonts w:ascii="Times New Roman" w:hAnsi="Times New Roman" w:cs="Times New Roman"/>
          <w:sz w:val="28"/>
          <w:szCs w:val="28"/>
          <w:lang w:val="uk-UA"/>
        </w:rPr>
        <w:t>в</w:t>
      </w:r>
      <w:r w:rsidRPr="00887C59">
        <w:rPr>
          <w:rFonts w:ascii="Times New Roman" w:hAnsi="Times New Roman" w:cs="Times New Roman"/>
          <w:sz w:val="28"/>
          <w:szCs w:val="28"/>
          <w:lang w:val="uk-UA"/>
        </w:rPr>
        <w:t>ідносно стабільною в своїй діяльності.</w:t>
      </w:r>
      <w:r w:rsidR="00560140" w:rsidRPr="00887C59">
        <w:rPr>
          <w:rFonts w:ascii="Times New Roman" w:hAnsi="Times New Roman" w:cs="Times New Roman"/>
          <w:sz w:val="28"/>
          <w:szCs w:val="28"/>
          <w:lang w:val="uk-UA"/>
        </w:rPr>
        <w:t xml:space="preserve"> </w:t>
      </w:r>
    </w:p>
    <w:p w14:paraId="5745EBD3" w14:textId="77777777" w:rsidR="00C00D99" w:rsidRPr="00887C59" w:rsidRDefault="00560140" w:rsidP="007735FF">
      <w:pPr>
        <w:spacing w:after="0" w:line="360" w:lineRule="auto"/>
        <w:ind w:left="70" w:firstLine="497"/>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На відміну від зазначеного варіанта</w:t>
      </w:r>
      <w:r w:rsidR="00B957D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алгоритм побудови стратегії зростання передбачає розроблення комплексу заходів для дося</w:t>
      </w:r>
      <w:r w:rsidR="00B957DA" w:rsidRPr="00887C59">
        <w:rPr>
          <w:rFonts w:ascii="Times New Roman" w:hAnsi="Times New Roman" w:cs="Times New Roman"/>
          <w:sz w:val="28"/>
          <w:szCs w:val="28"/>
          <w:lang w:val="uk-UA"/>
        </w:rPr>
        <w:t>г</w:t>
      </w:r>
      <w:r w:rsidRPr="00887C59">
        <w:rPr>
          <w:rFonts w:ascii="Times New Roman" w:hAnsi="Times New Roman" w:cs="Times New Roman"/>
          <w:sz w:val="28"/>
          <w:szCs w:val="28"/>
          <w:lang w:val="uk-UA"/>
        </w:rPr>
        <w:t>н</w:t>
      </w:r>
      <w:r w:rsidR="00B957DA" w:rsidRPr="00887C59">
        <w:rPr>
          <w:rFonts w:ascii="Times New Roman" w:hAnsi="Times New Roman" w:cs="Times New Roman"/>
          <w:sz w:val="28"/>
          <w:szCs w:val="28"/>
          <w:lang w:val="uk-UA"/>
        </w:rPr>
        <w:t>ен</w:t>
      </w:r>
      <w:r w:rsidRPr="00887C59">
        <w:rPr>
          <w:rFonts w:ascii="Times New Roman" w:hAnsi="Times New Roman" w:cs="Times New Roman"/>
          <w:sz w:val="28"/>
          <w:szCs w:val="28"/>
          <w:lang w:val="uk-UA"/>
        </w:rPr>
        <w:t>ня підвищених порівняно з базовим періодом цілей, а це означає, що сформована стратегія буде ризиковою.</w:t>
      </w:r>
    </w:p>
    <w:p w14:paraId="3074E9C6" w14:textId="71C2DED5" w:rsidR="004C0F05" w:rsidRPr="00887C59" w:rsidRDefault="00560140" w:rsidP="007735FF">
      <w:pPr>
        <w:spacing w:after="0" w:line="360" w:lineRule="auto"/>
        <w:ind w:left="70" w:firstLine="497"/>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В умовах</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коли показники діяльності організації знижуються, застосовується алгоритм побудови стратегії скорочення. При цьому на особливу увагу </w:t>
      </w:r>
      <w:r w:rsidR="002408D7" w:rsidRPr="00887C59">
        <w:rPr>
          <w:rFonts w:ascii="Times New Roman" w:hAnsi="Times New Roman" w:cs="Times New Roman"/>
          <w:sz w:val="28"/>
          <w:szCs w:val="28"/>
          <w:lang w:val="uk-UA"/>
        </w:rPr>
        <w:t>в процесі стратегічного планування звертають на оцінку потенціалу організації, її ресурсних можливостей, прогноз ризиків та вироблення альтернативних варіантів скорочення, зокрема: ліквідації (повного розпродажу активів і мат</w:t>
      </w:r>
      <w:r w:rsidR="008C59EC" w:rsidRPr="00887C59">
        <w:rPr>
          <w:rFonts w:ascii="Times New Roman" w:hAnsi="Times New Roman" w:cs="Times New Roman"/>
          <w:sz w:val="28"/>
          <w:szCs w:val="28"/>
          <w:lang w:val="uk-UA"/>
        </w:rPr>
        <w:t>еріальних запасів), відкидання</w:t>
      </w:r>
      <w:r w:rsidR="002408D7" w:rsidRPr="00887C59">
        <w:rPr>
          <w:rFonts w:ascii="Times New Roman" w:hAnsi="Times New Roman" w:cs="Times New Roman"/>
          <w:sz w:val="28"/>
          <w:szCs w:val="28"/>
          <w:lang w:val="uk-UA"/>
        </w:rPr>
        <w:t xml:space="preserve"> зайвого (продажу окремих підрозділів чи видів діяльності з метою погашення боргів), скорочення і переорієнтації, поєднання </w:t>
      </w:r>
      <w:r w:rsidR="00AE115A" w:rsidRPr="00887C59">
        <w:rPr>
          <w:rFonts w:ascii="Times New Roman" w:hAnsi="Times New Roman" w:cs="Times New Roman"/>
          <w:sz w:val="28"/>
          <w:szCs w:val="28"/>
          <w:lang w:val="uk-UA"/>
        </w:rPr>
        <w:t>(</w:t>
      </w:r>
      <w:r w:rsidR="002408D7" w:rsidRPr="00887C59">
        <w:rPr>
          <w:rFonts w:ascii="Times New Roman" w:hAnsi="Times New Roman" w:cs="Times New Roman"/>
          <w:sz w:val="28"/>
          <w:szCs w:val="28"/>
          <w:lang w:val="uk-UA"/>
        </w:rPr>
        <w:t xml:space="preserve">використовуючи змішану стратегію, наприклад різні стратегії для різних структурних підрозділів). </w:t>
      </w:r>
    </w:p>
    <w:p w14:paraId="10392EE5" w14:textId="07640882" w:rsidR="004C0F05" w:rsidRPr="00887C59" w:rsidRDefault="001449DE" w:rsidP="007735FF">
      <w:pPr>
        <w:spacing w:after="0" w:line="360" w:lineRule="auto"/>
        <w:ind w:left="70" w:firstLine="497"/>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Підсумовуючи зазначимо, що мет</w:t>
      </w:r>
      <w:r w:rsidR="004C0F05" w:rsidRPr="00887C59">
        <w:rPr>
          <w:rFonts w:ascii="Times New Roman" w:hAnsi="Times New Roman" w:cs="Times New Roman"/>
          <w:sz w:val="28"/>
          <w:szCs w:val="28"/>
          <w:lang w:val="uk-UA"/>
        </w:rPr>
        <w:t>о</w:t>
      </w:r>
      <w:r w:rsidRPr="00887C59">
        <w:rPr>
          <w:rFonts w:ascii="Times New Roman" w:hAnsi="Times New Roman" w:cs="Times New Roman"/>
          <w:sz w:val="28"/>
          <w:szCs w:val="28"/>
          <w:lang w:val="uk-UA"/>
        </w:rPr>
        <w:t>дологія</w:t>
      </w:r>
      <w:r w:rsidR="0069688A">
        <w:rPr>
          <w:rFonts w:ascii="Times New Roman" w:hAnsi="Times New Roman" w:cs="Times New Roman"/>
          <w:sz w:val="28"/>
          <w:szCs w:val="28"/>
          <w:lang w:val="uk-UA"/>
        </w:rPr>
        <w:t xml:space="preserve"> формування</w:t>
      </w:r>
      <w:r w:rsidR="004C0F05" w:rsidRPr="00887C59">
        <w:rPr>
          <w:rFonts w:ascii="Times New Roman" w:hAnsi="Times New Roman" w:cs="Times New Roman"/>
          <w:sz w:val="28"/>
          <w:szCs w:val="28"/>
          <w:lang w:val="uk-UA"/>
        </w:rPr>
        <w:t xml:space="preserve"> моделей</w:t>
      </w:r>
      <w:r w:rsidRPr="00887C59">
        <w:rPr>
          <w:rFonts w:ascii="Times New Roman" w:hAnsi="Times New Roman" w:cs="Times New Roman"/>
          <w:sz w:val="28"/>
          <w:szCs w:val="28"/>
          <w:lang w:val="uk-UA"/>
        </w:rPr>
        <w:t xml:space="preserve"> стратегічного планування об</w:t>
      </w:r>
      <w:r w:rsidR="004C0F05"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єднує </w:t>
      </w:r>
      <w:r w:rsidR="0069688A">
        <w:rPr>
          <w:rFonts w:ascii="Times New Roman" w:hAnsi="Times New Roman" w:cs="Times New Roman"/>
          <w:sz w:val="28"/>
          <w:szCs w:val="28"/>
          <w:lang w:val="uk-UA"/>
        </w:rPr>
        <w:t>різні підходи.</w:t>
      </w:r>
      <w:r w:rsidR="004C0F05" w:rsidRPr="00887C59">
        <w:rPr>
          <w:rFonts w:ascii="Times New Roman" w:hAnsi="Times New Roman" w:cs="Times New Roman"/>
          <w:sz w:val="28"/>
          <w:szCs w:val="28"/>
          <w:lang w:val="uk-UA"/>
        </w:rPr>
        <w:t xml:space="preserve"> </w:t>
      </w:r>
    </w:p>
    <w:p w14:paraId="7CC8B21F" w14:textId="77777777" w:rsidR="004C0F05" w:rsidRPr="00887C59" w:rsidRDefault="004C0F05" w:rsidP="00307F8B">
      <w:pPr>
        <w:spacing w:after="0" w:line="360" w:lineRule="auto"/>
        <w:ind w:left="70"/>
        <w:jc w:val="both"/>
        <w:rPr>
          <w:rFonts w:ascii="Times New Roman" w:hAnsi="Times New Roman" w:cs="Times New Roman"/>
          <w:b/>
          <w:sz w:val="28"/>
          <w:szCs w:val="28"/>
          <w:lang w:val="uk-UA"/>
        </w:rPr>
      </w:pPr>
    </w:p>
    <w:p w14:paraId="44BE7180" w14:textId="77777777" w:rsidR="00DF47BA" w:rsidRDefault="004C0F05" w:rsidP="00307F8B">
      <w:pPr>
        <w:spacing w:after="0" w:line="360" w:lineRule="auto"/>
        <w:ind w:left="70"/>
        <w:jc w:val="both"/>
        <w:rPr>
          <w:rFonts w:ascii="Times New Roman" w:hAnsi="Times New Roman" w:cs="Times New Roman"/>
          <w:b/>
          <w:sz w:val="28"/>
          <w:szCs w:val="28"/>
          <w:lang w:val="uk-UA"/>
        </w:rPr>
      </w:pPr>
      <w:r w:rsidRPr="00887C59">
        <w:rPr>
          <w:rFonts w:ascii="Times New Roman" w:hAnsi="Times New Roman" w:cs="Times New Roman"/>
          <w:b/>
          <w:sz w:val="28"/>
          <w:szCs w:val="28"/>
          <w:lang w:val="uk-UA"/>
        </w:rPr>
        <w:t xml:space="preserve"> </w:t>
      </w:r>
    </w:p>
    <w:p w14:paraId="169616AA" w14:textId="77777777" w:rsidR="00DF47BA" w:rsidRDefault="00DF47BA" w:rsidP="00307F8B">
      <w:pPr>
        <w:spacing w:after="0" w:line="360" w:lineRule="auto"/>
        <w:ind w:left="70"/>
        <w:jc w:val="both"/>
        <w:rPr>
          <w:rFonts w:ascii="Times New Roman" w:hAnsi="Times New Roman" w:cs="Times New Roman"/>
          <w:b/>
          <w:sz w:val="28"/>
          <w:szCs w:val="28"/>
          <w:lang w:val="uk-UA"/>
        </w:rPr>
      </w:pPr>
    </w:p>
    <w:p w14:paraId="3F81EE87" w14:textId="5915060D" w:rsidR="00AF52B5" w:rsidRPr="00887C59" w:rsidRDefault="004C0F05" w:rsidP="00DF47BA">
      <w:pPr>
        <w:spacing w:after="0" w:line="360" w:lineRule="auto"/>
        <w:ind w:left="70" w:firstLine="497"/>
        <w:jc w:val="both"/>
        <w:rPr>
          <w:rFonts w:ascii="Times New Roman" w:hAnsi="Times New Roman" w:cs="Times New Roman"/>
          <w:b/>
          <w:sz w:val="28"/>
          <w:szCs w:val="28"/>
        </w:rPr>
      </w:pPr>
      <w:r w:rsidRPr="00887C59">
        <w:rPr>
          <w:rFonts w:ascii="Times New Roman" w:hAnsi="Times New Roman" w:cs="Times New Roman"/>
          <w:b/>
          <w:sz w:val="28"/>
          <w:szCs w:val="28"/>
          <w:lang w:val="uk-UA"/>
        </w:rPr>
        <w:lastRenderedPageBreak/>
        <w:t>Висновки до розділу 1</w:t>
      </w:r>
      <w:r w:rsidR="00AF52B5" w:rsidRPr="00887C59">
        <w:rPr>
          <w:rFonts w:ascii="Times New Roman" w:hAnsi="Times New Roman" w:cs="Times New Roman"/>
          <w:b/>
          <w:sz w:val="28"/>
          <w:szCs w:val="28"/>
        </w:rPr>
        <w:t xml:space="preserve"> </w:t>
      </w:r>
    </w:p>
    <w:p w14:paraId="058275A4" w14:textId="2336549C" w:rsidR="00A16C95" w:rsidRPr="00887C59" w:rsidRDefault="00AF52B5" w:rsidP="007735FF">
      <w:pPr>
        <w:spacing w:after="0" w:line="360" w:lineRule="auto"/>
        <w:ind w:left="70" w:firstLine="497"/>
        <w:jc w:val="both"/>
        <w:rPr>
          <w:rFonts w:ascii="Times New Roman" w:hAnsi="Times New Roman" w:cs="Times New Roman"/>
          <w:sz w:val="28"/>
          <w:szCs w:val="28"/>
          <w:lang w:val="uk-UA"/>
        </w:rPr>
      </w:pPr>
      <w:r w:rsidRPr="00887C59">
        <w:rPr>
          <w:rFonts w:ascii="Times New Roman" w:hAnsi="Times New Roman" w:cs="Times New Roman"/>
          <w:sz w:val="28"/>
          <w:szCs w:val="28"/>
        </w:rPr>
        <w:t>1.</w:t>
      </w:r>
      <w:r w:rsidR="007735FF"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 процесі еволюції практики</w:t>
      </w:r>
      <w:r w:rsidR="008C59EC" w:rsidRPr="00887C59">
        <w:rPr>
          <w:rFonts w:ascii="Times New Roman" w:hAnsi="Times New Roman" w:cs="Times New Roman"/>
          <w:sz w:val="28"/>
          <w:szCs w:val="28"/>
          <w:lang w:val="uk-UA"/>
        </w:rPr>
        <w:t xml:space="preserve"> управління організацією з</w:t>
      </w:r>
      <w:r w:rsidR="008C59EC" w:rsidRPr="00887C59">
        <w:rPr>
          <w:rFonts w:ascii="Times New Roman" w:hAnsi="Times New Roman" w:cs="Times New Roman"/>
          <w:sz w:val="28"/>
          <w:szCs w:val="28"/>
        </w:rPr>
        <w:t>’</w:t>
      </w:r>
      <w:r w:rsidR="008C59EC" w:rsidRPr="00887C59">
        <w:rPr>
          <w:rFonts w:ascii="Times New Roman" w:hAnsi="Times New Roman" w:cs="Times New Roman"/>
          <w:sz w:val="28"/>
          <w:szCs w:val="28"/>
          <w:lang w:val="uk-UA"/>
        </w:rPr>
        <w:t>явилось</w:t>
      </w:r>
      <w:r w:rsidRPr="00887C59">
        <w:rPr>
          <w:rFonts w:ascii="Times New Roman" w:hAnsi="Times New Roman" w:cs="Times New Roman"/>
          <w:sz w:val="28"/>
          <w:szCs w:val="28"/>
          <w:lang w:val="uk-UA"/>
        </w:rPr>
        <w:t xml:space="preserve"> стратегічне планування, яке з часом трансформувалося у функцію стратег</w:t>
      </w:r>
      <w:r w:rsidR="00A16C95" w:rsidRPr="00887C59">
        <w:rPr>
          <w:rFonts w:ascii="Times New Roman" w:hAnsi="Times New Roman" w:cs="Times New Roman"/>
          <w:sz w:val="28"/>
          <w:szCs w:val="28"/>
          <w:lang w:val="uk-UA"/>
        </w:rPr>
        <w:t>і</w:t>
      </w:r>
      <w:r w:rsidRPr="00887C59">
        <w:rPr>
          <w:rFonts w:ascii="Times New Roman" w:hAnsi="Times New Roman" w:cs="Times New Roman"/>
          <w:sz w:val="28"/>
          <w:szCs w:val="28"/>
          <w:lang w:val="uk-UA"/>
        </w:rPr>
        <w:t>чного менеджменту.</w:t>
      </w:r>
    </w:p>
    <w:p w14:paraId="1FF4D443" w14:textId="0C0B095F" w:rsidR="00A75C69" w:rsidRPr="00887C59" w:rsidRDefault="00700A6F" w:rsidP="007735FF">
      <w:pPr>
        <w:spacing w:after="0" w:line="360" w:lineRule="auto"/>
        <w:ind w:left="70" w:firstLine="497"/>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2. В теорії визначено п’ять</w:t>
      </w:r>
      <w:r w:rsidR="00AF52B5" w:rsidRPr="00887C59">
        <w:rPr>
          <w:rFonts w:ascii="Times New Roman" w:hAnsi="Times New Roman" w:cs="Times New Roman"/>
          <w:sz w:val="28"/>
          <w:szCs w:val="28"/>
          <w:lang w:val="uk-UA"/>
        </w:rPr>
        <w:t xml:space="preserve"> відмінностей</w:t>
      </w:r>
      <w:r w:rsidR="00AF52B5" w:rsidRPr="00887C59">
        <w:rPr>
          <w:rFonts w:ascii="Times New Roman" w:hAnsi="Times New Roman" w:cs="Times New Roman"/>
          <w:b/>
          <w:sz w:val="28"/>
          <w:szCs w:val="28"/>
          <w:lang w:val="uk-UA"/>
        </w:rPr>
        <w:t xml:space="preserve"> </w:t>
      </w:r>
      <w:r w:rsidR="00AF52B5" w:rsidRPr="00887C59">
        <w:rPr>
          <w:rFonts w:ascii="Times New Roman" w:hAnsi="Times New Roman" w:cs="Times New Roman"/>
          <w:sz w:val="28"/>
          <w:szCs w:val="28"/>
          <w:lang w:val="uk-UA"/>
        </w:rPr>
        <w:t>стратегічного планування</w:t>
      </w:r>
      <w:r w:rsidR="00AF52B5" w:rsidRPr="00887C59">
        <w:rPr>
          <w:rFonts w:ascii="Times New Roman" w:hAnsi="Times New Roman" w:cs="Times New Roman"/>
          <w:b/>
          <w:sz w:val="28"/>
          <w:szCs w:val="28"/>
          <w:lang w:val="uk-UA"/>
        </w:rPr>
        <w:t xml:space="preserve"> </w:t>
      </w:r>
      <w:r w:rsidR="00AF52B5" w:rsidRPr="00887C59">
        <w:rPr>
          <w:rFonts w:ascii="Times New Roman" w:hAnsi="Times New Roman" w:cs="Times New Roman"/>
          <w:sz w:val="28"/>
          <w:szCs w:val="28"/>
          <w:lang w:val="uk-UA"/>
        </w:rPr>
        <w:t>від стратегічного м</w:t>
      </w:r>
      <w:r w:rsidR="00A16C95" w:rsidRPr="00887C59">
        <w:rPr>
          <w:rFonts w:ascii="Times New Roman" w:hAnsi="Times New Roman" w:cs="Times New Roman"/>
          <w:sz w:val="28"/>
          <w:szCs w:val="28"/>
          <w:lang w:val="uk-UA"/>
        </w:rPr>
        <w:t>енеджменту, зокрема: стратегічне</w:t>
      </w:r>
      <w:r w:rsidR="007262D3" w:rsidRPr="00887C59">
        <w:rPr>
          <w:rFonts w:ascii="Times New Roman" w:hAnsi="Times New Roman" w:cs="Times New Roman"/>
          <w:sz w:val="28"/>
          <w:szCs w:val="28"/>
          <w:lang w:val="uk-UA"/>
        </w:rPr>
        <w:t xml:space="preserve"> </w:t>
      </w:r>
      <w:r w:rsidR="00AF52B5" w:rsidRPr="00887C59">
        <w:rPr>
          <w:rFonts w:ascii="Times New Roman" w:hAnsi="Times New Roman" w:cs="Times New Roman"/>
          <w:sz w:val="28"/>
          <w:szCs w:val="28"/>
          <w:lang w:val="uk-UA"/>
        </w:rPr>
        <w:t>планування –</w:t>
      </w:r>
      <w:r w:rsidRPr="00887C59">
        <w:rPr>
          <w:rFonts w:ascii="Times New Roman" w:hAnsi="Times New Roman" w:cs="Times New Roman"/>
          <w:sz w:val="28"/>
          <w:szCs w:val="28"/>
          <w:lang w:val="uk-UA"/>
        </w:rPr>
        <w:t xml:space="preserve"> аналітико-прогностичний процес,</w:t>
      </w:r>
      <w:r w:rsidR="00AF52B5" w:rsidRPr="00887C59">
        <w:rPr>
          <w:rFonts w:ascii="Times New Roman" w:hAnsi="Times New Roman" w:cs="Times New Roman"/>
          <w:sz w:val="28"/>
          <w:szCs w:val="28"/>
          <w:lang w:val="uk-UA"/>
        </w:rPr>
        <w:t xml:space="preserve"> стратегічний мен</w:t>
      </w:r>
      <w:r w:rsidRPr="00887C59">
        <w:rPr>
          <w:rFonts w:ascii="Times New Roman" w:hAnsi="Times New Roman" w:cs="Times New Roman"/>
          <w:sz w:val="28"/>
          <w:szCs w:val="28"/>
          <w:lang w:val="uk-UA"/>
        </w:rPr>
        <w:t>еджмент –організаційний;</w:t>
      </w:r>
      <w:r w:rsidR="00AF52B5" w:rsidRPr="00887C59">
        <w:rPr>
          <w:rFonts w:ascii="Times New Roman" w:hAnsi="Times New Roman" w:cs="Times New Roman"/>
          <w:sz w:val="28"/>
          <w:szCs w:val="28"/>
          <w:lang w:val="uk-UA"/>
        </w:rPr>
        <w:t xml:space="preserve"> в стратегічному плануванні домінує процес вироблення стратегії, в стратегічному менеджменті – </w:t>
      </w:r>
      <w:r w:rsidR="00A75C69" w:rsidRPr="00887C59">
        <w:rPr>
          <w:rFonts w:ascii="Times New Roman" w:hAnsi="Times New Roman" w:cs="Times New Roman"/>
          <w:sz w:val="28"/>
          <w:szCs w:val="28"/>
          <w:lang w:val="uk-UA"/>
        </w:rPr>
        <w:t>регулювання процесу управління</w:t>
      </w:r>
      <w:r w:rsidRPr="00887C59">
        <w:rPr>
          <w:rFonts w:ascii="Times New Roman" w:hAnsi="Times New Roman" w:cs="Times New Roman"/>
          <w:sz w:val="28"/>
          <w:szCs w:val="28"/>
          <w:lang w:val="uk-UA"/>
        </w:rPr>
        <w:t>;</w:t>
      </w:r>
      <w:r w:rsidR="00AF52B5" w:rsidRPr="00887C59">
        <w:rPr>
          <w:rFonts w:ascii="Times New Roman" w:hAnsi="Times New Roman" w:cs="Times New Roman"/>
          <w:sz w:val="28"/>
          <w:szCs w:val="28"/>
          <w:lang w:val="uk-UA"/>
        </w:rPr>
        <w:t xml:space="preserve"> в стратегічному менеджменті</w:t>
      </w:r>
      <w:r w:rsidRPr="00887C59">
        <w:rPr>
          <w:rFonts w:ascii="Times New Roman" w:hAnsi="Times New Roman" w:cs="Times New Roman"/>
          <w:sz w:val="28"/>
          <w:szCs w:val="28"/>
          <w:lang w:val="uk-UA"/>
        </w:rPr>
        <w:t>,</w:t>
      </w:r>
      <w:r w:rsidR="00AF52B5" w:rsidRPr="00887C59">
        <w:rPr>
          <w:rFonts w:ascii="Times New Roman" w:hAnsi="Times New Roman" w:cs="Times New Roman"/>
          <w:sz w:val="28"/>
          <w:szCs w:val="28"/>
          <w:lang w:val="uk-UA"/>
        </w:rPr>
        <w:t xml:space="preserve"> на відміну від</w:t>
      </w:r>
      <w:r w:rsidR="002A04D5" w:rsidRPr="00887C59">
        <w:rPr>
          <w:rFonts w:ascii="Times New Roman" w:hAnsi="Times New Roman" w:cs="Times New Roman"/>
          <w:sz w:val="28"/>
          <w:szCs w:val="28"/>
          <w:lang w:val="uk-UA"/>
        </w:rPr>
        <w:t xml:space="preserve"> стратегічного планування</w:t>
      </w:r>
      <w:r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до</w:t>
      </w:r>
      <w:r w:rsidR="00A16C95" w:rsidRPr="00887C59">
        <w:rPr>
          <w:rFonts w:ascii="Times New Roman" w:hAnsi="Times New Roman" w:cs="Times New Roman"/>
          <w:sz w:val="28"/>
          <w:szCs w:val="28"/>
          <w:lang w:val="uk-UA"/>
        </w:rPr>
        <w:t xml:space="preserve"> уваги беруться окрім економічних та технологічних чинників</w:t>
      </w:r>
      <w:r w:rsidR="008C59EC" w:rsidRPr="00887C59">
        <w:rPr>
          <w:rFonts w:ascii="Times New Roman" w:hAnsi="Times New Roman" w:cs="Times New Roman"/>
          <w:sz w:val="28"/>
          <w:szCs w:val="28"/>
          <w:lang w:val="uk-UA"/>
        </w:rPr>
        <w:t>,</w:t>
      </w:r>
      <w:r w:rsidR="00A16C95" w:rsidRPr="00887C59">
        <w:rPr>
          <w:rFonts w:ascii="Times New Roman" w:hAnsi="Times New Roman" w:cs="Times New Roman"/>
          <w:sz w:val="28"/>
          <w:szCs w:val="28"/>
          <w:lang w:val="uk-UA"/>
        </w:rPr>
        <w:t xml:space="preserve"> – політичні, організ</w:t>
      </w:r>
      <w:r w:rsidRPr="00887C59">
        <w:rPr>
          <w:rFonts w:ascii="Times New Roman" w:hAnsi="Times New Roman" w:cs="Times New Roman"/>
          <w:sz w:val="28"/>
          <w:szCs w:val="28"/>
          <w:lang w:val="uk-UA"/>
        </w:rPr>
        <w:t>аційні, соціальні, психологічні;</w:t>
      </w:r>
      <w:r w:rsidR="00A16C95" w:rsidRPr="00887C59">
        <w:rPr>
          <w:rFonts w:ascii="Times New Roman" w:hAnsi="Times New Roman" w:cs="Times New Roman"/>
          <w:sz w:val="28"/>
          <w:szCs w:val="28"/>
          <w:lang w:val="uk-UA"/>
        </w:rPr>
        <w:t xml:space="preserve"> стратегічне планування</w:t>
      </w:r>
      <w:r w:rsidR="007262D3" w:rsidRPr="00887C59">
        <w:rPr>
          <w:rFonts w:ascii="Times New Roman" w:hAnsi="Times New Roman" w:cs="Times New Roman"/>
          <w:sz w:val="28"/>
          <w:szCs w:val="28"/>
          <w:lang w:val="uk-UA"/>
        </w:rPr>
        <w:t xml:space="preserve"> </w:t>
      </w:r>
      <w:r w:rsidR="00A16C95" w:rsidRPr="00887C59">
        <w:rPr>
          <w:rFonts w:ascii="Times New Roman" w:hAnsi="Times New Roman" w:cs="Times New Roman"/>
          <w:sz w:val="28"/>
          <w:szCs w:val="28"/>
          <w:lang w:val="uk-UA"/>
        </w:rPr>
        <w:t>формує напрям дій, стратегічний</w:t>
      </w:r>
      <w:r w:rsidR="008C59EC" w:rsidRPr="00887C59">
        <w:rPr>
          <w:rFonts w:ascii="Times New Roman" w:hAnsi="Times New Roman" w:cs="Times New Roman"/>
          <w:sz w:val="28"/>
          <w:szCs w:val="28"/>
          <w:lang w:val="uk-UA"/>
        </w:rPr>
        <w:t xml:space="preserve"> менеджмент – вносить корективи;</w:t>
      </w:r>
      <w:r w:rsidR="00A16C95" w:rsidRPr="00887C59">
        <w:rPr>
          <w:rFonts w:ascii="Times New Roman" w:hAnsi="Times New Roman" w:cs="Times New Roman"/>
          <w:sz w:val="28"/>
          <w:szCs w:val="28"/>
          <w:lang w:val="uk-UA"/>
        </w:rPr>
        <w:t xml:space="preserve"> елементом ст</w:t>
      </w:r>
      <w:r w:rsidR="007D313F">
        <w:rPr>
          <w:rFonts w:ascii="Times New Roman" w:hAnsi="Times New Roman" w:cs="Times New Roman"/>
          <w:sz w:val="28"/>
          <w:szCs w:val="28"/>
          <w:lang w:val="uk-UA"/>
        </w:rPr>
        <w:t>ратегічного планування є форму</w:t>
      </w:r>
      <w:r w:rsidR="00A16C95" w:rsidRPr="00887C59">
        <w:rPr>
          <w:rFonts w:ascii="Times New Roman" w:hAnsi="Times New Roman" w:cs="Times New Roman"/>
          <w:sz w:val="28"/>
          <w:szCs w:val="28"/>
          <w:lang w:val="uk-UA"/>
        </w:rPr>
        <w:t xml:space="preserve">вання корпоративної стратегії, в стратегічному </w:t>
      </w:r>
      <w:r w:rsidR="00F2289A" w:rsidRPr="00887C59">
        <w:rPr>
          <w:rFonts w:ascii="Times New Roman" w:hAnsi="Times New Roman" w:cs="Times New Roman"/>
          <w:sz w:val="28"/>
          <w:szCs w:val="28"/>
          <w:lang w:val="uk-UA"/>
        </w:rPr>
        <w:t>менеджменті – управління змінами</w:t>
      </w:r>
      <w:r w:rsidR="00C114D2">
        <w:rPr>
          <w:rFonts w:ascii="Times New Roman" w:hAnsi="Times New Roman" w:cs="Times New Roman"/>
          <w:sz w:val="28"/>
          <w:szCs w:val="28"/>
          <w:lang w:val="uk-UA"/>
        </w:rPr>
        <w:t>.</w:t>
      </w:r>
      <w:r w:rsidR="007735FF" w:rsidRPr="00887C59">
        <w:rPr>
          <w:rFonts w:ascii="Times New Roman" w:hAnsi="Times New Roman" w:cs="Times New Roman"/>
          <w:sz w:val="28"/>
          <w:szCs w:val="28"/>
          <w:lang w:val="uk-UA"/>
        </w:rPr>
        <w:t xml:space="preserve"> </w:t>
      </w:r>
    </w:p>
    <w:p w14:paraId="48ECC518" w14:textId="33E9CE1C" w:rsidR="00A75C69" w:rsidRPr="00887C59" w:rsidRDefault="00A75C69" w:rsidP="007735FF">
      <w:pPr>
        <w:spacing w:after="0" w:line="360" w:lineRule="auto"/>
        <w:ind w:firstLine="497"/>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3.</w:t>
      </w:r>
      <w:r w:rsidR="007735FF"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Основним компонентом стратегічного плану є стратегія. Дослідження дозволяє трактувати стратегію як план, а стр</w:t>
      </w:r>
      <w:r w:rsidR="00F2289A" w:rsidRPr="00887C59">
        <w:rPr>
          <w:rFonts w:ascii="Times New Roman" w:hAnsi="Times New Roman" w:cs="Times New Roman"/>
          <w:sz w:val="28"/>
          <w:szCs w:val="28"/>
          <w:lang w:val="uk-UA"/>
        </w:rPr>
        <w:t>атегічне планування як процес.</w:t>
      </w:r>
      <w:r w:rsidR="00C01371">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Основними видами стратегій є корпоративна, функціональна</w:t>
      </w:r>
      <w:r w:rsidR="00A04D76" w:rsidRPr="00887C59">
        <w:rPr>
          <w:rFonts w:ascii="Times New Roman" w:hAnsi="Times New Roman" w:cs="Times New Roman"/>
          <w:sz w:val="28"/>
          <w:szCs w:val="28"/>
          <w:lang w:val="uk-UA"/>
        </w:rPr>
        <w:t xml:space="preserve">, виробнича (операційна), ділова. </w:t>
      </w:r>
    </w:p>
    <w:p w14:paraId="7FC134CC" w14:textId="0ED7D851" w:rsidR="00A04D76" w:rsidRPr="00887C59" w:rsidRDefault="00F2289A" w:rsidP="007735FF">
      <w:pPr>
        <w:spacing w:after="0" w:line="360" w:lineRule="auto"/>
        <w:ind w:firstLine="497"/>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4</w:t>
      </w:r>
      <w:r w:rsidR="00A75C69" w:rsidRPr="00887C59">
        <w:rPr>
          <w:rFonts w:ascii="Times New Roman" w:hAnsi="Times New Roman" w:cs="Times New Roman"/>
          <w:sz w:val="28"/>
          <w:szCs w:val="28"/>
          <w:lang w:val="uk-UA"/>
        </w:rPr>
        <w:t>.</w:t>
      </w:r>
      <w:r w:rsidR="007735FF" w:rsidRPr="00887C59">
        <w:rPr>
          <w:rFonts w:ascii="Times New Roman" w:hAnsi="Times New Roman" w:cs="Times New Roman"/>
          <w:sz w:val="28"/>
          <w:szCs w:val="28"/>
          <w:lang w:val="uk-UA"/>
        </w:rPr>
        <w:t xml:space="preserve"> </w:t>
      </w:r>
      <w:r w:rsidR="00A75C69" w:rsidRPr="00887C59">
        <w:rPr>
          <w:rFonts w:ascii="Times New Roman" w:hAnsi="Times New Roman" w:cs="Times New Roman"/>
          <w:sz w:val="28"/>
          <w:szCs w:val="28"/>
          <w:lang w:val="uk-UA"/>
        </w:rPr>
        <w:t>Залежно від обраного алгоритму процес стра</w:t>
      </w:r>
      <w:r w:rsidR="00700A6F" w:rsidRPr="00887C59">
        <w:rPr>
          <w:rFonts w:ascii="Times New Roman" w:hAnsi="Times New Roman" w:cs="Times New Roman"/>
          <w:sz w:val="28"/>
          <w:szCs w:val="28"/>
          <w:lang w:val="uk-UA"/>
        </w:rPr>
        <w:t>тегічного планування передбачає</w:t>
      </w:r>
      <w:r w:rsidR="00A75C69" w:rsidRPr="00887C59">
        <w:rPr>
          <w:rFonts w:ascii="Times New Roman" w:hAnsi="Times New Roman" w:cs="Times New Roman"/>
          <w:sz w:val="28"/>
          <w:szCs w:val="28"/>
          <w:lang w:val="uk-UA"/>
        </w:rPr>
        <w:t>: моніторинг стану організації, ресурсний аналіз, визначення проблем і постановку цілей, визначення шляхів досягнення цілей. Технології залежать від обраної моделі стратегічного планування.</w:t>
      </w:r>
    </w:p>
    <w:p w14:paraId="3A665289" w14:textId="5CB8F9AD" w:rsidR="00831E19" w:rsidRPr="00887C59" w:rsidRDefault="00F2289A" w:rsidP="007735FF">
      <w:pPr>
        <w:spacing w:after="0" w:line="360" w:lineRule="auto"/>
        <w:ind w:firstLine="497"/>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5</w:t>
      </w:r>
      <w:r w:rsidR="00A04D76" w:rsidRPr="00887C59">
        <w:rPr>
          <w:rFonts w:ascii="Times New Roman" w:hAnsi="Times New Roman" w:cs="Times New Roman"/>
          <w:sz w:val="28"/>
          <w:szCs w:val="28"/>
          <w:lang w:val="uk-UA"/>
        </w:rPr>
        <w:t>.</w:t>
      </w:r>
      <w:r w:rsidR="007735FF" w:rsidRPr="00887C59">
        <w:rPr>
          <w:rFonts w:ascii="Times New Roman" w:hAnsi="Times New Roman" w:cs="Times New Roman"/>
          <w:sz w:val="28"/>
          <w:szCs w:val="28"/>
          <w:lang w:val="uk-UA"/>
        </w:rPr>
        <w:t xml:space="preserve"> </w:t>
      </w:r>
      <w:r w:rsidR="00A04D76" w:rsidRPr="00887C59">
        <w:rPr>
          <w:rFonts w:ascii="Times New Roman" w:hAnsi="Times New Roman" w:cs="Times New Roman"/>
          <w:sz w:val="28"/>
          <w:szCs w:val="28"/>
          <w:lang w:val="uk-UA"/>
        </w:rPr>
        <w:t xml:space="preserve">В економічній літературі нема єдиного підходу до їх класифікації. В стратегічному менеджменті організації найбільш поширеними сучасними моделями стратегічного планування </w:t>
      </w:r>
      <w:r w:rsidR="00C01371">
        <w:rPr>
          <w:rFonts w:ascii="Times New Roman" w:hAnsi="Times New Roman" w:cs="Times New Roman"/>
          <w:sz w:val="28"/>
          <w:szCs w:val="28"/>
          <w:lang w:val="uk-UA"/>
        </w:rPr>
        <w:t xml:space="preserve"> є моделі</w:t>
      </w:r>
      <w:r w:rsidR="00A04D76" w:rsidRPr="00887C59">
        <w:rPr>
          <w:rFonts w:ascii="Times New Roman" w:hAnsi="Times New Roman" w:cs="Times New Roman"/>
          <w:sz w:val="28"/>
          <w:szCs w:val="28"/>
          <w:lang w:val="uk-UA"/>
        </w:rPr>
        <w:t xml:space="preserve">: планування </w:t>
      </w:r>
      <w:r w:rsidR="00700A6F" w:rsidRPr="00887C59">
        <w:rPr>
          <w:rFonts w:ascii="Times New Roman" w:hAnsi="Times New Roman" w:cs="Times New Roman"/>
          <w:sz w:val="28"/>
          <w:szCs w:val="28"/>
          <w:lang w:val="uk-UA"/>
        </w:rPr>
        <w:t>на основі стратегічної програми;</w:t>
      </w:r>
      <w:r w:rsidR="007262D3" w:rsidRPr="00887C59">
        <w:rPr>
          <w:rFonts w:ascii="Times New Roman" w:hAnsi="Times New Roman" w:cs="Times New Roman"/>
          <w:sz w:val="28"/>
          <w:szCs w:val="28"/>
          <w:lang w:val="uk-UA"/>
        </w:rPr>
        <w:t xml:space="preserve"> </w:t>
      </w:r>
      <w:r w:rsidR="004C35BF">
        <w:rPr>
          <w:rFonts w:ascii="Times New Roman" w:hAnsi="Times New Roman" w:cs="Times New Roman"/>
          <w:sz w:val="28"/>
          <w:szCs w:val="28"/>
          <w:lang w:val="uk-UA"/>
        </w:rPr>
        <w:t xml:space="preserve">планування </w:t>
      </w:r>
      <w:r w:rsidR="00700A6F" w:rsidRPr="00887C59">
        <w:rPr>
          <w:rFonts w:ascii="Times New Roman" w:hAnsi="Times New Roman" w:cs="Times New Roman"/>
          <w:sz w:val="28"/>
          <w:szCs w:val="28"/>
          <w:lang w:val="uk-UA"/>
        </w:rPr>
        <w:t>що базується на вра</w:t>
      </w:r>
      <w:r w:rsidR="004C35BF">
        <w:rPr>
          <w:rFonts w:ascii="Times New Roman" w:hAnsi="Times New Roman" w:cs="Times New Roman"/>
          <w:sz w:val="28"/>
          <w:szCs w:val="28"/>
          <w:lang w:val="uk-UA"/>
        </w:rPr>
        <w:t xml:space="preserve">хуванні ринкових переваг; </w:t>
      </w:r>
      <w:r w:rsidR="00700A6F" w:rsidRPr="00887C59">
        <w:rPr>
          <w:rFonts w:ascii="Times New Roman" w:hAnsi="Times New Roman" w:cs="Times New Roman"/>
          <w:sz w:val="28"/>
          <w:szCs w:val="28"/>
          <w:lang w:val="uk-UA"/>
        </w:rPr>
        <w:t xml:space="preserve"> планування, що враховує розмір підприємства; планування, орієнтованого на створення позитивного іміджу.</w:t>
      </w:r>
      <w:r w:rsidR="007262D3" w:rsidRPr="00887C59">
        <w:rPr>
          <w:rFonts w:ascii="Times New Roman" w:hAnsi="Times New Roman" w:cs="Times New Roman"/>
          <w:sz w:val="28"/>
          <w:szCs w:val="28"/>
          <w:lang w:val="uk-UA"/>
        </w:rPr>
        <w:t xml:space="preserve"> </w:t>
      </w:r>
    </w:p>
    <w:p w14:paraId="7EE3C1D2" w14:textId="77777777" w:rsidR="0041644A" w:rsidRPr="00887C59" w:rsidRDefault="0041644A">
      <w:pPr>
        <w:rPr>
          <w:lang w:val="uk-UA"/>
        </w:rPr>
      </w:pPr>
    </w:p>
    <w:p w14:paraId="028F993F" w14:textId="77777777" w:rsidR="0041644A" w:rsidRPr="00887C59" w:rsidRDefault="0041644A">
      <w:pPr>
        <w:spacing w:after="160" w:line="259" w:lineRule="auto"/>
        <w:rPr>
          <w:lang w:val="uk-UA"/>
        </w:rPr>
      </w:pPr>
      <w:r w:rsidRPr="00887C59">
        <w:rPr>
          <w:lang w:val="uk-UA"/>
        </w:rPr>
        <w:br w:type="page"/>
      </w:r>
    </w:p>
    <w:p w14:paraId="59F6A4FB" w14:textId="6E6EF152" w:rsidR="0041644A" w:rsidRPr="00887C59" w:rsidRDefault="0041644A" w:rsidP="0041644A">
      <w:pPr>
        <w:pStyle w:val="a3"/>
        <w:spacing w:after="0" w:line="360" w:lineRule="auto"/>
        <w:ind w:left="0" w:firstLine="709"/>
        <w:jc w:val="center"/>
        <w:rPr>
          <w:rFonts w:ascii="Times New Roman" w:hAnsi="Times New Roman" w:cs="Times New Roman"/>
          <w:b/>
          <w:sz w:val="28"/>
          <w:szCs w:val="28"/>
          <w:lang w:val="uk-UA"/>
        </w:rPr>
      </w:pPr>
      <w:r w:rsidRPr="00887C59">
        <w:rPr>
          <w:rFonts w:ascii="Times New Roman" w:hAnsi="Times New Roman" w:cs="Times New Roman"/>
          <w:b/>
          <w:sz w:val="28"/>
          <w:szCs w:val="28"/>
          <w:lang w:val="uk-UA"/>
        </w:rPr>
        <w:lastRenderedPageBreak/>
        <w:t>РОЗДІЛ 2.</w:t>
      </w:r>
      <w:r w:rsidR="008174E5" w:rsidRPr="00887C59">
        <w:rPr>
          <w:rFonts w:ascii="Times New Roman" w:hAnsi="Times New Roman" w:cs="Times New Roman"/>
          <w:b/>
          <w:sz w:val="28"/>
          <w:szCs w:val="28"/>
        </w:rPr>
        <w:t xml:space="preserve"> </w:t>
      </w:r>
      <w:r w:rsidR="005B482B" w:rsidRPr="00887C59">
        <w:rPr>
          <w:rFonts w:ascii="Times New Roman" w:hAnsi="Times New Roman" w:cs="Times New Roman"/>
          <w:b/>
          <w:sz w:val="28"/>
          <w:szCs w:val="28"/>
          <w:lang w:val="uk-UA"/>
        </w:rPr>
        <w:t>СИСТЕМНИЙ</w:t>
      </w:r>
      <w:r w:rsidR="007262D3" w:rsidRPr="00887C59">
        <w:rPr>
          <w:rFonts w:ascii="Times New Roman" w:hAnsi="Times New Roman" w:cs="Times New Roman"/>
          <w:b/>
          <w:sz w:val="28"/>
          <w:szCs w:val="28"/>
          <w:lang w:val="uk-UA"/>
        </w:rPr>
        <w:t xml:space="preserve"> </w:t>
      </w:r>
      <w:r w:rsidRPr="00887C59">
        <w:rPr>
          <w:rFonts w:ascii="Times New Roman" w:hAnsi="Times New Roman" w:cs="Times New Roman"/>
          <w:b/>
          <w:sz w:val="28"/>
          <w:szCs w:val="28"/>
          <w:lang w:val="uk-UA"/>
        </w:rPr>
        <w:t>АНАЛІЗ</w:t>
      </w:r>
      <w:r w:rsidR="005B482B" w:rsidRPr="00887C59">
        <w:rPr>
          <w:rFonts w:ascii="Times New Roman" w:hAnsi="Times New Roman" w:cs="Times New Roman"/>
          <w:b/>
          <w:sz w:val="28"/>
          <w:szCs w:val="28"/>
          <w:lang w:val="uk-UA"/>
        </w:rPr>
        <w:t xml:space="preserve"> СЕРЕДОВИЩА ДОСЛІДЖУВАНОГО ЗАКЛАДУ ОХОРОНИ ЗДОРОВ</w:t>
      </w:r>
      <w:r w:rsidR="00E2200E" w:rsidRPr="00887C59">
        <w:rPr>
          <w:rFonts w:ascii="Times New Roman" w:hAnsi="Times New Roman" w:cs="Times New Roman"/>
          <w:b/>
          <w:sz w:val="28"/>
          <w:szCs w:val="28"/>
        </w:rPr>
        <w:t>’</w:t>
      </w:r>
      <w:r w:rsidR="005B482B" w:rsidRPr="00887C59">
        <w:rPr>
          <w:rFonts w:ascii="Times New Roman" w:hAnsi="Times New Roman" w:cs="Times New Roman"/>
          <w:b/>
          <w:sz w:val="28"/>
          <w:szCs w:val="28"/>
          <w:lang w:val="uk-UA"/>
        </w:rPr>
        <w:t>Я ТА ПРАКТИКИ ПЛАНУ</w:t>
      </w:r>
      <w:r w:rsidR="00AC28F2" w:rsidRPr="00887C59">
        <w:rPr>
          <w:rFonts w:ascii="Times New Roman" w:hAnsi="Times New Roman" w:cs="Times New Roman"/>
          <w:b/>
          <w:sz w:val="28"/>
          <w:szCs w:val="28"/>
          <w:lang w:val="uk-UA"/>
        </w:rPr>
        <w:t>В</w:t>
      </w:r>
      <w:r w:rsidR="005B482B" w:rsidRPr="00887C59">
        <w:rPr>
          <w:rFonts w:ascii="Times New Roman" w:hAnsi="Times New Roman" w:cs="Times New Roman"/>
          <w:b/>
          <w:sz w:val="28"/>
          <w:szCs w:val="28"/>
          <w:lang w:val="uk-UA"/>
        </w:rPr>
        <w:t>АННЯ ЙОГО РОЗВИТКУ</w:t>
      </w:r>
      <w:r w:rsidRPr="00887C59">
        <w:rPr>
          <w:rFonts w:ascii="Times New Roman" w:hAnsi="Times New Roman" w:cs="Times New Roman"/>
          <w:b/>
          <w:sz w:val="28"/>
          <w:szCs w:val="28"/>
          <w:lang w:val="uk-UA"/>
        </w:rPr>
        <w:t xml:space="preserve"> </w:t>
      </w:r>
    </w:p>
    <w:p w14:paraId="662419A2" w14:textId="77777777" w:rsidR="0041644A" w:rsidRPr="00887C59" w:rsidRDefault="0041644A" w:rsidP="0041644A">
      <w:pPr>
        <w:pStyle w:val="a3"/>
        <w:spacing w:after="0" w:line="360" w:lineRule="auto"/>
        <w:ind w:left="0" w:firstLine="709"/>
        <w:jc w:val="center"/>
        <w:rPr>
          <w:rFonts w:ascii="Times New Roman" w:hAnsi="Times New Roman" w:cs="Times New Roman"/>
          <w:b/>
          <w:sz w:val="28"/>
          <w:szCs w:val="28"/>
          <w:lang w:val="uk-UA"/>
        </w:rPr>
      </w:pPr>
    </w:p>
    <w:p w14:paraId="11F854A4" w14:textId="60B6DDD2" w:rsidR="0041644A" w:rsidRPr="00887C59" w:rsidRDefault="0041644A"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b/>
          <w:sz w:val="28"/>
          <w:szCs w:val="28"/>
          <w:lang w:val="uk-UA"/>
        </w:rPr>
        <w:t xml:space="preserve">2.1. </w:t>
      </w:r>
      <w:r w:rsidR="005B482B" w:rsidRPr="00887C59">
        <w:rPr>
          <w:rFonts w:ascii="Times New Roman" w:hAnsi="Times New Roman" w:cs="Times New Roman"/>
          <w:b/>
          <w:sz w:val="28"/>
          <w:szCs w:val="28"/>
          <w:lang w:val="uk-UA"/>
        </w:rPr>
        <w:t>Аналіз внутрі</w:t>
      </w:r>
      <w:r w:rsidR="004C35BF">
        <w:rPr>
          <w:rFonts w:ascii="Times New Roman" w:hAnsi="Times New Roman" w:cs="Times New Roman"/>
          <w:b/>
          <w:sz w:val="28"/>
          <w:szCs w:val="28"/>
          <w:lang w:val="uk-UA"/>
        </w:rPr>
        <w:t>шнього та зовнішнього середовищ</w:t>
      </w:r>
      <w:r w:rsidR="005B482B" w:rsidRPr="00887C59">
        <w:rPr>
          <w:rFonts w:ascii="Times New Roman" w:hAnsi="Times New Roman" w:cs="Times New Roman"/>
          <w:b/>
          <w:sz w:val="28"/>
          <w:szCs w:val="28"/>
          <w:lang w:val="uk-UA"/>
        </w:rPr>
        <w:t xml:space="preserve"> досліджуваного закладу охорони </w:t>
      </w:r>
      <w:r w:rsidRPr="00887C59">
        <w:rPr>
          <w:rFonts w:ascii="Times New Roman" w:hAnsi="Times New Roman" w:cs="Times New Roman"/>
          <w:b/>
          <w:sz w:val="28"/>
          <w:szCs w:val="28"/>
          <w:lang w:val="uk-UA"/>
        </w:rPr>
        <w:t>здоров’я</w:t>
      </w:r>
    </w:p>
    <w:p w14:paraId="7ED3C38F" w14:textId="77777777" w:rsidR="0041644A" w:rsidRPr="00887C59" w:rsidRDefault="0041644A" w:rsidP="0041644A">
      <w:pPr>
        <w:pStyle w:val="a3"/>
        <w:spacing w:after="0" w:line="360" w:lineRule="auto"/>
        <w:ind w:left="0" w:firstLine="709"/>
        <w:jc w:val="both"/>
        <w:rPr>
          <w:rFonts w:ascii="Times New Roman" w:hAnsi="Times New Roman" w:cs="Times New Roman"/>
          <w:sz w:val="28"/>
          <w:szCs w:val="28"/>
          <w:lang w:val="uk-UA"/>
        </w:rPr>
      </w:pPr>
    </w:p>
    <w:p w14:paraId="1D0236B1" w14:textId="4D4DE692" w:rsidR="00036A73" w:rsidRPr="00887C59" w:rsidRDefault="002023AA"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Виходячи з теоретичних положень, висвітлених в розділі 1</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кваліфікаційної роботи,</w:t>
      </w:r>
      <w:r w:rsidR="00710C15"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вибір моделі стратегічного планування і його</w:t>
      </w:r>
      <w:r w:rsidR="007262D3" w:rsidRPr="00887C59">
        <w:rPr>
          <w:rFonts w:ascii="Times New Roman" w:hAnsi="Times New Roman" w:cs="Times New Roman"/>
          <w:sz w:val="28"/>
          <w:szCs w:val="28"/>
          <w:lang w:val="uk-UA"/>
        </w:rPr>
        <w:t xml:space="preserve"> </w:t>
      </w:r>
      <w:r w:rsidR="00AC370E" w:rsidRPr="00887C59">
        <w:rPr>
          <w:rFonts w:ascii="Times New Roman" w:hAnsi="Times New Roman" w:cs="Times New Roman"/>
          <w:sz w:val="28"/>
          <w:szCs w:val="28"/>
          <w:lang w:val="uk-UA"/>
        </w:rPr>
        <w:t xml:space="preserve">доцільність </w:t>
      </w:r>
      <w:r w:rsidR="007317C5">
        <w:rPr>
          <w:rFonts w:ascii="Times New Roman" w:hAnsi="Times New Roman" w:cs="Times New Roman"/>
          <w:sz w:val="28"/>
          <w:szCs w:val="28"/>
          <w:lang w:val="uk-UA"/>
        </w:rPr>
        <w:t>значною мірою</w:t>
      </w:r>
      <w:r w:rsidRPr="00887C59">
        <w:rPr>
          <w:rFonts w:ascii="Times New Roman" w:hAnsi="Times New Roman" w:cs="Times New Roman"/>
          <w:sz w:val="28"/>
          <w:szCs w:val="28"/>
          <w:lang w:val="uk-UA"/>
        </w:rPr>
        <w:t xml:space="preserve"> виз</w:t>
      </w:r>
      <w:r w:rsidR="00AC370E" w:rsidRPr="00887C59">
        <w:rPr>
          <w:rFonts w:ascii="Times New Roman" w:hAnsi="Times New Roman" w:cs="Times New Roman"/>
          <w:sz w:val="28"/>
          <w:szCs w:val="28"/>
          <w:lang w:val="uk-UA"/>
        </w:rPr>
        <w:t>начається типом підприємства чи організації</w:t>
      </w:r>
      <w:r w:rsidR="007735FF" w:rsidRPr="00887C59">
        <w:rPr>
          <w:rFonts w:ascii="Times New Roman" w:hAnsi="Times New Roman" w:cs="Times New Roman"/>
          <w:sz w:val="28"/>
          <w:szCs w:val="28"/>
          <w:lang w:val="uk-UA"/>
        </w:rPr>
        <w:t>,</w:t>
      </w:r>
      <w:r w:rsidR="00AC370E" w:rsidRPr="00887C59">
        <w:rPr>
          <w:rFonts w:ascii="Times New Roman" w:hAnsi="Times New Roman" w:cs="Times New Roman"/>
          <w:sz w:val="28"/>
          <w:szCs w:val="28"/>
          <w:lang w:val="uk-UA"/>
        </w:rPr>
        <w:t xml:space="preserve"> характером його внутрі</w:t>
      </w:r>
      <w:r w:rsidR="00B61CF1" w:rsidRPr="00887C59">
        <w:rPr>
          <w:rFonts w:ascii="Times New Roman" w:hAnsi="Times New Roman" w:cs="Times New Roman"/>
          <w:sz w:val="28"/>
          <w:szCs w:val="28"/>
          <w:lang w:val="uk-UA"/>
        </w:rPr>
        <w:t>шнього і зовнішнього середовища</w:t>
      </w:r>
      <w:r w:rsidR="00AC370E" w:rsidRPr="00887C59">
        <w:rPr>
          <w:rFonts w:ascii="Times New Roman" w:hAnsi="Times New Roman" w:cs="Times New Roman"/>
          <w:sz w:val="28"/>
          <w:szCs w:val="28"/>
          <w:lang w:val="uk-UA"/>
        </w:rPr>
        <w:t>, наявністю факторів, що актуалізують імплементацію чи удосконалення практики стратегічного планування</w:t>
      </w:r>
      <w:r w:rsidR="007D313F">
        <w:rPr>
          <w:rFonts w:ascii="Times New Roman" w:hAnsi="Times New Roman" w:cs="Times New Roman"/>
          <w:sz w:val="28"/>
          <w:szCs w:val="28"/>
          <w:lang w:val="uk-UA"/>
        </w:rPr>
        <w:t>» [26</w:t>
      </w:r>
      <w:r w:rsidR="00710C15" w:rsidRPr="00887C59">
        <w:rPr>
          <w:rFonts w:ascii="Times New Roman" w:hAnsi="Times New Roman" w:cs="Times New Roman"/>
          <w:sz w:val="28"/>
          <w:szCs w:val="28"/>
          <w:lang w:val="uk-UA"/>
        </w:rPr>
        <w:t>,с.70].</w:t>
      </w:r>
      <w:r w:rsidR="00AC370E" w:rsidRPr="00887C59">
        <w:rPr>
          <w:rFonts w:ascii="Times New Roman" w:hAnsi="Times New Roman" w:cs="Times New Roman"/>
          <w:sz w:val="28"/>
          <w:szCs w:val="28"/>
          <w:lang w:val="uk-UA"/>
        </w:rPr>
        <w:t xml:space="preserve"> Емпіричною</w:t>
      </w:r>
      <w:r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 xml:space="preserve">базою дослідження </w:t>
      </w:r>
      <w:r w:rsidR="00275311" w:rsidRPr="00887C59">
        <w:rPr>
          <w:rFonts w:ascii="Times New Roman" w:hAnsi="Times New Roman" w:cs="Times New Roman"/>
          <w:sz w:val="28"/>
          <w:szCs w:val="28"/>
          <w:lang w:val="uk-UA"/>
        </w:rPr>
        <w:t>п</w:t>
      </w:r>
      <w:r w:rsidR="00AC370E" w:rsidRPr="00887C59">
        <w:rPr>
          <w:rFonts w:ascii="Times New Roman" w:hAnsi="Times New Roman" w:cs="Times New Roman"/>
          <w:sz w:val="28"/>
          <w:szCs w:val="28"/>
          <w:lang w:val="uk-UA"/>
        </w:rPr>
        <w:t>р</w:t>
      </w:r>
      <w:r w:rsidR="00275311" w:rsidRPr="00887C59">
        <w:rPr>
          <w:rFonts w:ascii="Times New Roman" w:hAnsi="Times New Roman" w:cs="Times New Roman"/>
          <w:sz w:val="28"/>
          <w:szCs w:val="28"/>
          <w:lang w:val="uk-UA"/>
        </w:rPr>
        <w:t>облематики стратегічного план</w:t>
      </w:r>
      <w:r w:rsidR="005B482B" w:rsidRPr="00887C59">
        <w:rPr>
          <w:rFonts w:ascii="Times New Roman" w:hAnsi="Times New Roman" w:cs="Times New Roman"/>
          <w:sz w:val="28"/>
          <w:szCs w:val="28"/>
          <w:lang w:val="uk-UA"/>
        </w:rPr>
        <w:t>ування в закладі охорони</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здоров’я є кому</w:t>
      </w:r>
      <w:r w:rsidR="00275311" w:rsidRPr="00887C59">
        <w:rPr>
          <w:rFonts w:ascii="Times New Roman" w:hAnsi="Times New Roman" w:cs="Times New Roman"/>
          <w:sz w:val="28"/>
          <w:szCs w:val="28"/>
          <w:lang w:val="uk-UA"/>
        </w:rPr>
        <w:t>нальне</w:t>
      </w:r>
      <w:r w:rsidR="00B61CF1" w:rsidRPr="00887C59">
        <w:rPr>
          <w:rFonts w:ascii="Times New Roman" w:hAnsi="Times New Roman" w:cs="Times New Roman"/>
          <w:sz w:val="28"/>
          <w:szCs w:val="28"/>
          <w:lang w:val="uk-UA"/>
        </w:rPr>
        <w:t xml:space="preserve"> підприємство </w:t>
      </w:r>
      <w:r w:rsidR="007735FF" w:rsidRPr="00887C59">
        <w:rPr>
          <w:rFonts w:ascii="Times New Roman" w:hAnsi="Times New Roman" w:cs="Times New Roman"/>
          <w:sz w:val="28"/>
          <w:szCs w:val="28"/>
          <w:lang w:val="uk-UA"/>
        </w:rPr>
        <w:t>«</w:t>
      </w:r>
      <w:proofErr w:type="spellStart"/>
      <w:r w:rsidR="00B61CF1" w:rsidRPr="00887C59">
        <w:rPr>
          <w:rFonts w:ascii="Times New Roman" w:hAnsi="Times New Roman" w:cs="Times New Roman"/>
          <w:sz w:val="28"/>
          <w:szCs w:val="28"/>
          <w:lang w:val="uk-UA"/>
        </w:rPr>
        <w:t>Славутська</w:t>
      </w:r>
      <w:proofErr w:type="spellEnd"/>
      <w:r w:rsidR="00B61CF1" w:rsidRPr="00887C59">
        <w:rPr>
          <w:rFonts w:ascii="Times New Roman" w:hAnsi="Times New Roman" w:cs="Times New Roman"/>
          <w:sz w:val="28"/>
          <w:szCs w:val="28"/>
          <w:lang w:val="uk-UA"/>
        </w:rPr>
        <w:t xml:space="preserve"> міська</w:t>
      </w:r>
      <w:r w:rsidR="00275311"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лікарня</w:t>
      </w:r>
      <w:r w:rsidR="00275311" w:rsidRPr="00887C59">
        <w:rPr>
          <w:rFonts w:ascii="Times New Roman" w:hAnsi="Times New Roman" w:cs="Times New Roman"/>
          <w:sz w:val="28"/>
          <w:szCs w:val="28"/>
          <w:lang w:val="uk-UA"/>
        </w:rPr>
        <w:t xml:space="preserve"> </w:t>
      </w:r>
      <w:r w:rsidR="005B482B" w:rsidRPr="00887C59">
        <w:rPr>
          <w:rFonts w:ascii="Times New Roman" w:hAnsi="Times New Roman" w:cs="Times New Roman"/>
          <w:sz w:val="28"/>
          <w:szCs w:val="28"/>
          <w:lang w:val="uk-UA"/>
        </w:rPr>
        <w:t>і</w:t>
      </w:r>
      <w:r w:rsidR="00275311" w:rsidRPr="00887C59">
        <w:rPr>
          <w:rFonts w:ascii="Times New Roman" w:hAnsi="Times New Roman" w:cs="Times New Roman"/>
          <w:sz w:val="28"/>
          <w:szCs w:val="28"/>
          <w:lang w:val="uk-UA"/>
        </w:rPr>
        <w:t xml:space="preserve">м. </w:t>
      </w:r>
      <w:proofErr w:type="spellStart"/>
      <w:r w:rsidR="00275311" w:rsidRPr="00887C59">
        <w:rPr>
          <w:rFonts w:ascii="Times New Roman" w:hAnsi="Times New Roman" w:cs="Times New Roman"/>
          <w:sz w:val="28"/>
          <w:szCs w:val="28"/>
          <w:lang w:val="uk-UA"/>
        </w:rPr>
        <w:t>Ф.</w:t>
      </w:r>
      <w:r w:rsidR="007C389D" w:rsidRPr="00887C59">
        <w:rPr>
          <w:rFonts w:ascii="Times New Roman" w:hAnsi="Times New Roman" w:cs="Times New Roman"/>
          <w:sz w:val="28"/>
          <w:szCs w:val="28"/>
          <w:lang w:val="uk-UA"/>
        </w:rPr>
        <w:t>М.Михайлова</w:t>
      </w:r>
      <w:proofErr w:type="spellEnd"/>
      <w:r w:rsidR="0004672E">
        <w:rPr>
          <w:rFonts w:ascii="Times New Roman" w:hAnsi="Times New Roman" w:cs="Times New Roman"/>
          <w:sz w:val="28"/>
          <w:szCs w:val="28"/>
          <w:lang w:val="uk-UA"/>
        </w:rPr>
        <w:t>»</w:t>
      </w:r>
      <w:r w:rsidR="007C389D" w:rsidRPr="00887C59">
        <w:rPr>
          <w:rFonts w:ascii="Times New Roman" w:hAnsi="Times New Roman" w:cs="Times New Roman"/>
          <w:sz w:val="28"/>
          <w:szCs w:val="28"/>
          <w:lang w:val="uk-UA"/>
        </w:rPr>
        <w:t xml:space="preserve"> </w:t>
      </w:r>
      <w:proofErr w:type="spellStart"/>
      <w:r w:rsidR="007C389D" w:rsidRPr="00887C59">
        <w:rPr>
          <w:rFonts w:ascii="Times New Roman" w:hAnsi="Times New Roman" w:cs="Times New Roman"/>
          <w:sz w:val="28"/>
          <w:szCs w:val="28"/>
          <w:lang w:val="uk-UA"/>
        </w:rPr>
        <w:t>Славутс</w:t>
      </w:r>
      <w:r w:rsidR="00B61CF1" w:rsidRPr="00887C59">
        <w:rPr>
          <w:rFonts w:ascii="Times New Roman" w:hAnsi="Times New Roman" w:cs="Times New Roman"/>
          <w:sz w:val="28"/>
          <w:szCs w:val="28"/>
          <w:lang w:val="uk-UA"/>
        </w:rPr>
        <w:t>ької</w:t>
      </w:r>
      <w:proofErr w:type="spellEnd"/>
      <w:r w:rsidR="00B61CF1" w:rsidRPr="00887C59">
        <w:rPr>
          <w:rFonts w:ascii="Times New Roman" w:hAnsi="Times New Roman" w:cs="Times New Roman"/>
          <w:sz w:val="28"/>
          <w:szCs w:val="28"/>
          <w:lang w:val="uk-UA"/>
        </w:rPr>
        <w:t xml:space="preserve"> міської ради</w:t>
      </w:r>
      <w:r w:rsidR="007262D3" w:rsidRPr="00887C59">
        <w:rPr>
          <w:rFonts w:ascii="Times New Roman" w:hAnsi="Times New Roman" w:cs="Times New Roman"/>
          <w:sz w:val="28"/>
          <w:szCs w:val="28"/>
          <w:lang w:val="uk-UA"/>
        </w:rPr>
        <w:t xml:space="preserve"> </w:t>
      </w:r>
      <w:r w:rsidR="00275311" w:rsidRPr="00887C59">
        <w:rPr>
          <w:rFonts w:ascii="Times New Roman" w:hAnsi="Times New Roman" w:cs="Times New Roman"/>
          <w:sz w:val="28"/>
          <w:szCs w:val="28"/>
          <w:lang w:val="uk-UA"/>
        </w:rPr>
        <w:t>Хмельницької області</w:t>
      </w:r>
      <w:r w:rsidR="0004672E">
        <w:rPr>
          <w:rFonts w:ascii="Times New Roman" w:hAnsi="Times New Roman" w:cs="Times New Roman"/>
          <w:sz w:val="28"/>
          <w:szCs w:val="28"/>
          <w:lang w:val="uk-UA"/>
        </w:rPr>
        <w:t xml:space="preserve"> (далі «</w:t>
      </w:r>
      <w:proofErr w:type="spellStart"/>
      <w:r w:rsidR="0004672E">
        <w:rPr>
          <w:rFonts w:ascii="Times New Roman" w:hAnsi="Times New Roman" w:cs="Times New Roman"/>
          <w:sz w:val="28"/>
          <w:szCs w:val="28"/>
          <w:lang w:val="uk-UA"/>
        </w:rPr>
        <w:t>Славутська</w:t>
      </w:r>
      <w:proofErr w:type="spellEnd"/>
      <w:r w:rsidR="0004672E">
        <w:rPr>
          <w:rFonts w:ascii="Times New Roman" w:hAnsi="Times New Roman" w:cs="Times New Roman"/>
          <w:sz w:val="28"/>
          <w:szCs w:val="28"/>
          <w:lang w:val="uk-UA"/>
        </w:rPr>
        <w:t xml:space="preserve"> міська лікарня»)</w:t>
      </w:r>
      <w:r w:rsidR="007735FF"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Підприємство створене з метою </w:t>
      </w:r>
      <w:r w:rsidR="004C35BF">
        <w:rPr>
          <w:rFonts w:ascii="Times New Roman" w:hAnsi="Times New Roman" w:cs="Times New Roman"/>
          <w:sz w:val="28"/>
          <w:szCs w:val="28"/>
          <w:lang w:val="uk-UA"/>
        </w:rPr>
        <w:t>надання</w:t>
      </w:r>
      <w:r w:rsidR="0041644A" w:rsidRPr="00887C59">
        <w:rPr>
          <w:rFonts w:ascii="Times New Roman" w:hAnsi="Times New Roman" w:cs="Times New Roman"/>
          <w:sz w:val="28"/>
          <w:szCs w:val="28"/>
          <w:lang w:val="uk-UA"/>
        </w:rPr>
        <w:t xml:space="preserve"> амбулаторно-поліклінічної, спеціалізованої (вторинної), стаціонарної медичної допомоги </w:t>
      </w:r>
      <w:r w:rsidR="0019002A" w:rsidRPr="00887C59">
        <w:rPr>
          <w:rFonts w:ascii="Times New Roman" w:hAnsi="Times New Roman" w:cs="Times New Roman"/>
          <w:sz w:val="28"/>
          <w:szCs w:val="28"/>
          <w:lang w:val="uk-UA"/>
        </w:rPr>
        <w:t xml:space="preserve">населенню </w:t>
      </w:r>
      <w:proofErr w:type="spellStart"/>
      <w:r w:rsidR="0019002A" w:rsidRPr="00887C59">
        <w:rPr>
          <w:rFonts w:ascii="Times New Roman" w:hAnsi="Times New Roman" w:cs="Times New Roman"/>
          <w:sz w:val="28"/>
          <w:szCs w:val="28"/>
          <w:lang w:val="uk-UA"/>
        </w:rPr>
        <w:t>Славутсь</w:t>
      </w:r>
      <w:r w:rsidR="00B61CF1" w:rsidRPr="00887C59">
        <w:rPr>
          <w:rFonts w:ascii="Times New Roman" w:hAnsi="Times New Roman" w:cs="Times New Roman"/>
          <w:sz w:val="28"/>
          <w:szCs w:val="28"/>
          <w:lang w:val="uk-UA"/>
        </w:rPr>
        <w:t>кої</w:t>
      </w:r>
      <w:proofErr w:type="spellEnd"/>
      <w:r w:rsidR="007262D3" w:rsidRPr="00887C59">
        <w:rPr>
          <w:rFonts w:ascii="Times New Roman" w:hAnsi="Times New Roman" w:cs="Times New Roman"/>
          <w:sz w:val="28"/>
          <w:szCs w:val="28"/>
          <w:lang w:val="uk-UA"/>
        </w:rPr>
        <w:t xml:space="preserve"> </w:t>
      </w:r>
      <w:r w:rsidR="00B61CF1" w:rsidRPr="00887C59">
        <w:rPr>
          <w:rFonts w:ascii="Times New Roman" w:hAnsi="Times New Roman" w:cs="Times New Roman"/>
          <w:sz w:val="28"/>
          <w:szCs w:val="28"/>
          <w:lang w:val="uk-UA"/>
        </w:rPr>
        <w:t>територіальної громади</w:t>
      </w:r>
      <w:r w:rsidR="0041644A" w:rsidRPr="00887C59">
        <w:rPr>
          <w:rFonts w:ascii="Times New Roman" w:hAnsi="Times New Roman" w:cs="Times New Roman"/>
          <w:sz w:val="28"/>
          <w:szCs w:val="28"/>
          <w:lang w:val="uk-UA"/>
        </w:rPr>
        <w:t xml:space="preserve"> (не обмежуючись населеним пунктом), а також профілактики за</w:t>
      </w:r>
      <w:r w:rsidR="004C35BF">
        <w:rPr>
          <w:rFonts w:ascii="Times New Roman" w:hAnsi="Times New Roman" w:cs="Times New Roman"/>
          <w:sz w:val="28"/>
          <w:szCs w:val="28"/>
          <w:lang w:val="uk-UA"/>
        </w:rPr>
        <w:t>хворювань населення та підтримання</w:t>
      </w:r>
      <w:r w:rsidR="0041644A" w:rsidRPr="00887C59">
        <w:rPr>
          <w:rFonts w:ascii="Times New Roman" w:hAnsi="Times New Roman" w:cs="Times New Roman"/>
          <w:sz w:val="28"/>
          <w:szCs w:val="28"/>
          <w:lang w:val="uk-UA"/>
        </w:rPr>
        <w:t xml:space="preserve"> здоров’я</w:t>
      </w:r>
      <w:r w:rsidR="004C35BF">
        <w:rPr>
          <w:rFonts w:ascii="Times New Roman" w:hAnsi="Times New Roman" w:cs="Times New Roman"/>
          <w:sz w:val="28"/>
          <w:szCs w:val="28"/>
          <w:lang w:val="uk-UA"/>
        </w:rPr>
        <w:t xml:space="preserve"> громадян</w:t>
      </w:r>
      <w:r w:rsidR="00771B34">
        <w:rPr>
          <w:rFonts w:ascii="Times New Roman" w:hAnsi="Times New Roman" w:cs="Times New Roman"/>
          <w:sz w:val="28"/>
          <w:szCs w:val="28"/>
          <w:lang w:val="uk-UA"/>
        </w:rPr>
        <w:t>.</w:t>
      </w:r>
      <w:r w:rsidR="00C3472C" w:rsidRPr="00887C59">
        <w:rPr>
          <w:rFonts w:ascii="Times New Roman" w:hAnsi="Times New Roman" w:cs="Times New Roman"/>
          <w:sz w:val="28"/>
          <w:szCs w:val="28"/>
          <w:lang w:val="uk-UA"/>
        </w:rPr>
        <w:t xml:space="preserve"> Засновником і власником КП є </w:t>
      </w:r>
      <w:proofErr w:type="spellStart"/>
      <w:r w:rsidR="00C3472C" w:rsidRPr="00887C59">
        <w:rPr>
          <w:rFonts w:ascii="Times New Roman" w:hAnsi="Times New Roman" w:cs="Times New Roman"/>
          <w:sz w:val="28"/>
          <w:szCs w:val="28"/>
          <w:lang w:val="uk-UA"/>
        </w:rPr>
        <w:t>Славутська</w:t>
      </w:r>
      <w:proofErr w:type="spellEnd"/>
      <w:r w:rsidR="00C3472C" w:rsidRPr="00887C59">
        <w:rPr>
          <w:rFonts w:ascii="Times New Roman" w:hAnsi="Times New Roman" w:cs="Times New Roman"/>
          <w:sz w:val="28"/>
          <w:szCs w:val="28"/>
          <w:lang w:val="uk-UA"/>
        </w:rPr>
        <w:t xml:space="preserve"> міська рада. Підприємство підзвітне і підконтрольне їй.</w:t>
      </w:r>
    </w:p>
    <w:p w14:paraId="78F8F3F2" w14:textId="2000C17F" w:rsidR="0041644A" w:rsidRPr="00887C59" w:rsidRDefault="00036A73"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Передумовою функціональної діяльності в частині планування розвитку лікарні, як і будь-якої організації, є аналіз </w:t>
      </w:r>
      <w:r w:rsidR="004C35BF">
        <w:rPr>
          <w:rFonts w:ascii="Times New Roman" w:hAnsi="Times New Roman" w:cs="Times New Roman"/>
          <w:sz w:val="28"/>
          <w:szCs w:val="28"/>
          <w:lang w:val="uk-UA"/>
        </w:rPr>
        <w:t xml:space="preserve">її </w:t>
      </w:r>
      <w:r w:rsidRPr="00887C59">
        <w:rPr>
          <w:rFonts w:ascii="Times New Roman" w:hAnsi="Times New Roman" w:cs="Times New Roman"/>
          <w:sz w:val="28"/>
          <w:szCs w:val="28"/>
          <w:lang w:val="uk-UA"/>
        </w:rPr>
        <w:t>середовища.</w:t>
      </w:r>
      <w:r w:rsidR="00AC370E" w:rsidRPr="00887C59">
        <w:rPr>
          <w:rFonts w:ascii="Times New Roman" w:hAnsi="Times New Roman" w:cs="Times New Roman"/>
          <w:sz w:val="28"/>
          <w:szCs w:val="28"/>
          <w:lang w:val="uk-UA"/>
        </w:rPr>
        <w:t xml:space="preserve"> Внутрішнє середовище досліджуваного медичного закладу визначається:</w:t>
      </w:r>
      <w:r w:rsidR="007262D3" w:rsidRPr="00887C59">
        <w:rPr>
          <w:rFonts w:ascii="Times New Roman" w:hAnsi="Times New Roman" w:cs="Times New Roman"/>
          <w:sz w:val="28"/>
          <w:szCs w:val="28"/>
          <w:lang w:val="uk-UA"/>
        </w:rPr>
        <w:t xml:space="preserve"> </w:t>
      </w:r>
      <w:r w:rsidR="00237160">
        <w:rPr>
          <w:rFonts w:ascii="Times New Roman" w:hAnsi="Times New Roman" w:cs="Times New Roman"/>
          <w:sz w:val="28"/>
          <w:szCs w:val="28"/>
          <w:lang w:val="uk-UA"/>
        </w:rPr>
        <w:t>його організаційною структурою, структурою управління, змістом функціональної</w:t>
      </w:r>
      <w:r w:rsidR="00AC370E" w:rsidRPr="00887C59">
        <w:rPr>
          <w:rFonts w:ascii="Times New Roman" w:hAnsi="Times New Roman" w:cs="Times New Roman"/>
          <w:sz w:val="28"/>
          <w:szCs w:val="28"/>
          <w:lang w:val="uk-UA"/>
        </w:rPr>
        <w:t xml:space="preserve"> діяльності,</w:t>
      </w:r>
      <w:r w:rsidR="00237160">
        <w:rPr>
          <w:rFonts w:ascii="Times New Roman" w:hAnsi="Times New Roman" w:cs="Times New Roman"/>
          <w:sz w:val="28"/>
          <w:szCs w:val="28"/>
          <w:lang w:val="uk-UA"/>
        </w:rPr>
        <w:t xml:space="preserve"> типом організаційної культури, характером і рівнем</w:t>
      </w:r>
      <w:r w:rsidR="00AC370E" w:rsidRPr="00887C59">
        <w:rPr>
          <w:rFonts w:ascii="Times New Roman" w:hAnsi="Times New Roman" w:cs="Times New Roman"/>
          <w:sz w:val="28"/>
          <w:szCs w:val="28"/>
          <w:lang w:val="uk-UA"/>
        </w:rPr>
        <w:t xml:space="preserve"> </w:t>
      </w:r>
      <w:r w:rsidR="00237160">
        <w:rPr>
          <w:rFonts w:ascii="Times New Roman" w:hAnsi="Times New Roman" w:cs="Times New Roman"/>
          <w:sz w:val="28"/>
          <w:szCs w:val="28"/>
          <w:lang w:val="uk-UA"/>
        </w:rPr>
        <w:t xml:space="preserve"> ресурсного</w:t>
      </w:r>
      <w:r w:rsidR="00AC370E" w:rsidRPr="00887C59">
        <w:rPr>
          <w:rFonts w:ascii="Times New Roman" w:hAnsi="Times New Roman" w:cs="Times New Roman"/>
          <w:sz w:val="28"/>
          <w:szCs w:val="28"/>
          <w:lang w:val="uk-UA"/>
        </w:rPr>
        <w:t xml:space="preserve"> забезпечення </w:t>
      </w:r>
      <w:r w:rsidR="00237160">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ди</w:t>
      </w:r>
      <w:r w:rsidR="00237160">
        <w:rPr>
          <w:rFonts w:ascii="Times New Roman" w:hAnsi="Times New Roman" w:cs="Times New Roman"/>
          <w:sz w:val="28"/>
          <w:szCs w:val="28"/>
          <w:lang w:val="uk-UA"/>
        </w:rPr>
        <w:t>наміка трансформаційних змін</w:t>
      </w:r>
      <w:r w:rsidRPr="00887C59">
        <w:rPr>
          <w:rFonts w:ascii="Times New Roman" w:hAnsi="Times New Roman" w:cs="Times New Roman"/>
          <w:sz w:val="28"/>
          <w:szCs w:val="28"/>
          <w:lang w:val="uk-UA"/>
        </w:rPr>
        <w:t>.</w:t>
      </w:r>
      <w:r w:rsidR="00AC370E" w:rsidRPr="00887C59">
        <w:rPr>
          <w:rFonts w:ascii="Times New Roman" w:hAnsi="Times New Roman" w:cs="Times New Roman"/>
          <w:sz w:val="28"/>
          <w:szCs w:val="28"/>
          <w:lang w:val="uk-UA"/>
        </w:rPr>
        <w:t xml:space="preserve"> </w:t>
      </w:r>
    </w:p>
    <w:p w14:paraId="01B38E58" w14:textId="764F1DA7" w:rsidR="0041644A" w:rsidRPr="00887C59" w:rsidRDefault="0041644A"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Загальна структура лікарні представлена наступним чином: апарат управління; </w:t>
      </w:r>
      <w:r w:rsidR="00B61CF1" w:rsidRPr="00887C59">
        <w:rPr>
          <w:rFonts w:ascii="Times New Roman" w:hAnsi="Times New Roman" w:cs="Times New Roman"/>
          <w:sz w:val="28"/>
          <w:szCs w:val="28"/>
          <w:lang w:val="uk-UA"/>
        </w:rPr>
        <w:t>діагностичні підрозділи;</w:t>
      </w:r>
      <w:r w:rsidR="004C35BF">
        <w:rPr>
          <w:rFonts w:ascii="Times New Roman" w:hAnsi="Times New Roman" w:cs="Times New Roman"/>
          <w:sz w:val="28"/>
          <w:szCs w:val="28"/>
          <w:lang w:val="uk-UA"/>
        </w:rPr>
        <w:t xml:space="preserve"> лікувальні підрозділи,</w:t>
      </w:r>
      <w:r w:rsidR="00B61CF1" w:rsidRPr="00887C59">
        <w:rPr>
          <w:rFonts w:ascii="Times New Roman" w:hAnsi="Times New Roman" w:cs="Times New Roman"/>
          <w:sz w:val="28"/>
          <w:szCs w:val="28"/>
          <w:lang w:val="uk-UA"/>
        </w:rPr>
        <w:t xml:space="preserve"> </w:t>
      </w:r>
      <w:r w:rsidR="007735FF" w:rsidRPr="00887C59">
        <w:rPr>
          <w:rFonts w:ascii="Times New Roman" w:hAnsi="Times New Roman" w:cs="Times New Roman"/>
          <w:sz w:val="28"/>
          <w:szCs w:val="28"/>
          <w:lang w:val="uk-UA"/>
        </w:rPr>
        <w:t>відділ медичної статистики</w:t>
      </w:r>
      <w:r w:rsidR="00CF57E1">
        <w:rPr>
          <w:rFonts w:ascii="Times New Roman" w:hAnsi="Times New Roman" w:cs="Times New Roman"/>
          <w:sz w:val="28"/>
          <w:szCs w:val="28"/>
          <w:lang w:val="uk-UA"/>
        </w:rPr>
        <w:t>; планово-фінансова та кадрова служби</w:t>
      </w:r>
      <w:r w:rsidRPr="00887C59">
        <w:rPr>
          <w:rFonts w:ascii="Times New Roman" w:hAnsi="Times New Roman" w:cs="Times New Roman"/>
          <w:sz w:val="28"/>
          <w:szCs w:val="28"/>
          <w:lang w:val="uk-UA"/>
        </w:rPr>
        <w:t>; адміністративно-</w:t>
      </w:r>
      <w:r w:rsidRPr="00887C59">
        <w:rPr>
          <w:rFonts w:ascii="Times New Roman" w:hAnsi="Times New Roman" w:cs="Times New Roman"/>
          <w:sz w:val="28"/>
          <w:szCs w:val="28"/>
          <w:lang w:val="uk-UA"/>
        </w:rPr>
        <w:lastRenderedPageBreak/>
        <w:t>господарська служба;</w:t>
      </w:r>
      <w:r w:rsidR="00B61CF1" w:rsidRPr="00887C59">
        <w:rPr>
          <w:rFonts w:ascii="Times New Roman" w:hAnsi="Times New Roman" w:cs="Times New Roman"/>
          <w:sz w:val="28"/>
          <w:szCs w:val="28"/>
          <w:lang w:val="uk-UA"/>
        </w:rPr>
        <w:t xml:space="preserve"> сп</w:t>
      </w:r>
      <w:r w:rsidR="00C77443" w:rsidRPr="00887C59">
        <w:rPr>
          <w:rFonts w:ascii="Times New Roman" w:hAnsi="Times New Roman" w:cs="Times New Roman"/>
          <w:sz w:val="28"/>
          <w:szCs w:val="28"/>
          <w:lang w:val="uk-UA"/>
        </w:rPr>
        <w:t>е</w:t>
      </w:r>
      <w:r w:rsidR="00B61CF1" w:rsidRPr="00887C59">
        <w:rPr>
          <w:rFonts w:ascii="Times New Roman" w:hAnsi="Times New Roman" w:cs="Times New Roman"/>
          <w:sz w:val="28"/>
          <w:szCs w:val="28"/>
          <w:lang w:val="uk-UA"/>
        </w:rPr>
        <w:t>ціалізовані служби, юридична служба,</w:t>
      </w:r>
      <w:r w:rsidRPr="00887C59">
        <w:rPr>
          <w:rFonts w:ascii="Times New Roman" w:hAnsi="Times New Roman" w:cs="Times New Roman"/>
          <w:sz w:val="28"/>
          <w:szCs w:val="28"/>
          <w:lang w:val="uk-UA"/>
        </w:rPr>
        <w:t xml:space="preserve"> допоміжні структурні підрозділи.</w:t>
      </w:r>
    </w:p>
    <w:p w14:paraId="60686A28" w14:textId="58E8C78B" w:rsidR="0041644A" w:rsidRPr="00887C59" w:rsidRDefault="0041644A"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В основі побудови організаційного механізм</w:t>
      </w:r>
      <w:r w:rsidR="00B61CF1" w:rsidRPr="00887C59">
        <w:rPr>
          <w:rFonts w:ascii="Times New Roman" w:hAnsi="Times New Roman" w:cs="Times New Roman"/>
          <w:sz w:val="28"/>
          <w:szCs w:val="28"/>
          <w:lang w:val="uk-UA"/>
        </w:rPr>
        <w:t xml:space="preserve">у функціонування КП </w:t>
      </w:r>
      <w:r w:rsidR="00017098" w:rsidRPr="00887C59">
        <w:rPr>
          <w:rFonts w:ascii="Times New Roman" w:hAnsi="Times New Roman" w:cs="Times New Roman"/>
          <w:sz w:val="28"/>
          <w:szCs w:val="28"/>
          <w:lang w:val="uk-UA"/>
        </w:rPr>
        <w:t>«</w:t>
      </w:r>
      <w:proofErr w:type="spellStart"/>
      <w:r w:rsidR="00017098" w:rsidRPr="00887C59">
        <w:rPr>
          <w:rFonts w:ascii="Times New Roman" w:hAnsi="Times New Roman" w:cs="Times New Roman"/>
          <w:sz w:val="28"/>
          <w:szCs w:val="28"/>
          <w:lang w:val="uk-UA"/>
        </w:rPr>
        <w:t>Славутська</w:t>
      </w:r>
      <w:proofErr w:type="spellEnd"/>
      <w:r w:rsidR="00017098" w:rsidRPr="00887C59">
        <w:rPr>
          <w:rFonts w:ascii="Times New Roman" w:hAnsi="Times New Roman" w:cs="Times New Roman"/>
          <w:sz w:val="28"/>
          <w:szCs w:val="28"/>
          <w:lang w:val="uk-UA"/>
        </w:rPr>
        <w:t xml:space="preserve"> міська </w:t>
      </w:r>
      <w:r w:rsidRPr="00887C59">
        <w:rPr>
          <w:rFonts w:ascii="Times New Roman" w:hAnsi="Times New Roman" w:cs="Times New Roman"/>
          <w:sz w:val="28"/>
          <w:szCs w:val="28"/>
          <w:lang w:val="uk-UA"/>
        </w:rPr>
        <w:t>лі</w:t>
      </w:r>
      <w:r w:rsidR="005401D7" w:rsidRPr="00887C59">
        <w:rPr>
          <w:rFonts w:ascii="Times New Roman" w:hAnsi="Times New Roman" w:cs="Times New Roman"/>
          <w:sz w:val="28"/>
          <w:szCs w:val="28"/>
          <w:lang w:val="uk-UA"/>
        </w:rPr>
        <w:t>карня»</w:t>
      </w:r>
      <w:r w:rsidR="00C77443" w:rsidRPr="00887C59">
        <w:rPr>
          <w:rFonts w:ascii="Times New Roman" w:hAnsi="Times New Roman" w:cs="Times New Roman"/>
          <w:sz w:val="28"/>
          <w:szCs w:val="28"/>
          <w:lang w:val="uk-UA"/>
        </w:rPr>
        <w:t>, який виражає характер внутрішнього середовища,</w:t>
      </w:r>
      <w:r w:rsidRPr="00887C59">
        <w:rPr>
          <w:rFonts w:ascii="Times New Roman" w:hAnsi="Times New Roman" w:cs="Times New Roman"/>
          <w:sz w:val="28"/>
          <w:szCs w:val="28"/>
          <w:lang w:val="uk-UA"/>
        </w:rPr>
        <w:t xml:space="preserve"> лежить </w:t>
      </w:r>
      <w:r w:rsidR="00237160">
        <w:rPr>
          <w:rFonts w:ascii="Times New Roman" w:hAnsi="Times New Roman" w:cs="Times New Roman"/>
          <w:sz w:val="28"/>
          <w:szCs w:val="28"/>
          <w:lang w:val="uk-UA"/>
        </w:rPr>
        <w:t xml:space="preserve">організаційна </w:t>
      </w:r>
      <w:r w:rsidR="00CF57E1">
        <w:rPr>
          <w:rFonts w:ascii="Times New Roman" w:hAnsi="Times New Roman" w:cs="Times New Roman"/>
          <w:sz w:val="28"/>
          <w:szCs w:val="28"/>
          <w:lang w:val="uk-UA"/>
        </w:rPr>
        <w:t>структура</w:t>
      </w:r>
      <w:r w:rsidRPr="00887C59">
        <w:rPr>
          <w:rFonts w:ascii="Times New Roman" w:hAnsi="Times New Roman" w:cs="Times New Roman"/>
          <w:sz w:val="28"/>
          <w:szCs w:val="28"/>
          <w:lang w:val="uk-UA"/>
        </w:rPr>
        <w:t xml:space="preserve"> управління лікарнею як єдиним цілим </w:t>
      </w:r>
      <w:r w:rsidR="00CF57E1">
        <w:rPr>
          <w:rFonts w:ascii="Times New Roman" w:hAnsi="Times New Roman" w:cs="Times New Roman"/>
          <w:sz w:val="28"/>
          <w:szCs w:val="28"/>
          <w:lang w:val="uk-UA"/>
        </w:rPr>
        <w:t>і орг</w:t>
      </w:r>
      <w:r w:rsidR="00237160">
        <w:rPr>
          <w:rFonts w:ascii="Times New Roman" w:hAnsi="Times New Roman" w:cs="Times New Roman"/>
          <w:sz w:val="28"/>
          <w:szCs w:val="28"/>
          <w:lang w:val="uk-UA"/>
        </w:rPr>
        <w:t>а</w:t>
      </w:r>
      <w:r w:rsidR="00CF57E1">
        <w:rPr>
          <w:rFonts w:ascii="Times New Roman" w:hAnsi="Times New Roman" w:cs="Times New Roman"/>
          <w:sz w:val="28"/>
          <w:szCs w:val="28"/>
          <w:lang w:val="uk-UA"/>
        </w:rPr>
        <w:t>нізаційна структура</w:t>
      </w:r>
      <w:r w:rsidR="00237160">
        <w:rPr>
          <w:rFonts w:ascii="Times New Roman" w:hAnsi="Times New Roman" w:cs="Times New Roman"/>
          <w:sz w:val="28"/>
          <w:szCs w:val="28"/>
          <w:lang w:val="uk-UA"/>
        </w:rPr>
        <w:t xml:space="preserve"> її</w:t>
      </w:r>
      <w:r w:rsidR="00CF57E1">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адмі</w:t>
      </w:r>
      <w:r w:rsidR="00CF57E1">
        <w:rPr>
          <w:rFonts w:ascii="Times New Roman" w:hAnsi="Times New Roman" w:cs="Times New Roman"/>
          <w:sz w:val="28"/>
          <w:szCs w:val="28"/>
          <w:lang w:val="uk-UA"/>
        </w:rPr>
        <w:t xml:space="preserve">ністративного апарату </w:t>
      </w:r>
      <w:r w:rsidRPr="00887C59">
        <w:rPr>
          <w:rFonts w:ascii="Times New Roman" w:hAnsi="Times New Roman" w:cs="Times New Roman"/>
          <w:sz w:val="28"/>
          <w:szCs w:val="28"/>
          <w:lang w:val="uk-UA"/>
        </w:rPr>
        <w:t>.</w:t>
      </w:r>
    </w:p>
    <w:p w14:paraId="20BD7679" w14:textId="23BCC292" w:rsidR="0041644A" w:rsidRPr="00887C59" w:rsidRDefault="0041644A"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Виходячи з цього, структуру КП </w:t>
      </w:r>
      <w:r w:rsidR="007735FF" w:rsidRPr="00887C59">
        <w:rPr>
          <w:rFonts w:ascii="Times New Roman" w:hAnsi="Times New Roman" w:cs="Times New Roman"/>
          <w:sz w:val="28"/>
          <w:szCs w:val="28"/>
          <w:lang w:val="uk-UA"/>
        </w:rPr>
        <w:t>«</w:t>
      </w:r>
      <w:proofErr w:type="spellStart"/>
      <w:r w:rsidR="00017098" w:rsidRPr="00887C59">
        <w:rPr>
          <w:rFonts w:ascii="Times New Roman" w:hAnsi="Times New Roman" w:cs="Times New Roman"/>
          <w:sz w:val="28"/>
          <w:szCs w:val="28"/>
          <w:lang w:val="uk-UA"/>
        </w:rPr>
        <w:t>Славутська</w:t>
      </w:r>
      <w:proofErr w:type="spellEnd"/>
      <w:r w:rsidRPr="00887C59">
        <w:rPr>
          <w:rFonts w:ascii="Times New Roman" w:hAnsi="Times New Roman" w:cs="Times New Roman"/>
          <w:sz w:val="28"/>
          <w:szCs w:val="28"/>
          <w:lang w:val="uk-UA"/>
        </w:rPr>
        <w:t xml:space="preserve"> міська лікарня</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за принципом системного</w:t>
      </w:r>
      <w:r w:rsidR="004C2EF4" w:rsidRPr="00887C59">
        <w:rPr>
          <w:rFonts w:ascii="Times New Roman" w:hAnsi="Times New Roman" w:cs="Times New Roman"/>
          <w:sz w:val="28"/>
          <w:szCs w:val="28"/>
          <w:lang w:val="uk-UA"/>
        </w:rPr>
        <w:t xml:space="preserve"> підходу (поділу на</w:t>
      </w:r>
      <w:r w:rsidR="007262D3" w:rsidRPr="00887C59">
        <w:rPr>
          <w:rFonts w:ascii="Times New Roman" w:hAnsi="Times New Roman" w:cs="Times New Roman"/>
          <w:sz w:val="28"/>
          <w:szCs w:val="28"/>
          <w:lang w:val="uk-UA"/>
        </w:rPr>
        <w:t xml:space="preserve"> </w:t>
      </w:r>
      <w:r w:rsidR="0006023D" w:rsidRPr="00887C59">
        <w:rPr>
          <w:rFonts w:ascii="Times New Roman" w:hAnsi="Times New Roman" w:cs="Times New Roman"/>
          <w:sz w:val="28"/>
          <w:szCs w:val="28"/>
          <w:lang w:val="uk-UA"/>
        </w:rPr>
        <w:t>підсистему</w:t>
      </w:r>
      <w:r w:rsidR="00375FF5">
        <w:rPr>
          <w:rFonts w:ascii="Times New Roman" w:hAnsi="Times New Roman" w:cs="Times New Roman"/>
          <w:sz w:val="28"/>
          <w:szCs w:val="28"/>
          <w:lang w:val="uk-UA"/>
        </w:rPr>
        <w:t>,</w:t>
      </w:r>
      <w:r w:rsidR="00375FF5" w:rsidRPr="00375FF5">
        <w:rPr>
          <w:rFonts w:ascii="Times New Roman" w:hAnsi="Times New Roman" w:cs="Times New Roman"/>
          <w:sz w:val="28"/>
          <w:szCs w:val="28"/>
        </w:rPr>
        <w:t xml:space="preserve"> </w:t>
      </w:r>
      <w:r w:rsidR="00375FF5">
        <w:rPr>
          <w:rFonts w:ascii="Times New Roman" w:hAnsi="Times New Roman" w:cs="Times New Roman"/>
          <w:sz w:val="28"/>
          <w:szCs w:val="28"/>
          <w:lang w:val="uk-UA"/>
        </w:rPr>
        <w:t>що надає медичну допомогу і медичні послуги, тобто підсистему, що перетворює ресурси в послуги</w:t>
      </w:r>
      <w:r w:rsidR="00375FF5" w:rsidRPr="00375FF5">
        <w:rPr>
          <w:rFonts w:ascii="Times New Roman" w:hAnsi="Times New Roman" w:cs="Times New Roman"/>
          <w:sz w:val="28"/>
          <w:szCs w:val="28"/>
        </w:rPr>
        <w:t>;</w:t>
      </w:r>
      <w:r w:rsidR="00375FF5">
        <w:rPr>
          <w:rFonts w:ascii="Times New Roman" w:hAnsi="Times New Roman" w:cs="Times New Roman"/>
          <w:sz w:val="28"/>
          <w:szCs w:val="28"/>
          <w:lang w:val="uk-UA"/>
        </w:rPr>
        <w:t xml:space="preserve"> підсистему забезпечення;</w:t>
      </w:r>
      <w:r w:rsidR="0006023D" w:rsidRPr="00887C59">
        <w:rPr>
          <w:rFonts w:ascii="Times New Roman" w:hAnsi="Times New Roman" w:cs="Times New Roman"/>
          <w:sz w:val="28"/>
          <w:szCs w:val="28"/>
          <w:lang w:val="uk-UA"/>
        </w:rPr>
        <w:t xml:space="preserve"> управлінську підсистему</w:t>
      </w:r>
      <w:r w:rsidRPr="00887C59">
        <w:rPr>
          <w:rFonts w:ascii="Times New Roman" w:hAnsi="Times New Roman" w:cs="Times New Roman"/>
          <w:sz w:val="28"/>
          <w:szCs w:val="28"/>
          <w:lang w:val="uk-UA"/>
        </w:rPr>
        <w:t>) можна представити наступним чином: (табл.2.1.).</w:t>
      </w:r>
    </w:p>
    <w:p w14:paraId="1F76C6B1" w14:textId="77777777" w:rsidR="0041644A" w:rsidRPr="00887C59" w:rsidRDefault="0041644A" w:rsidP="0041644A">
      <w:pPr>
        <w:pStyle w:val="a3"/>
        <w:spacing w:after="0" w:line="360" w:lineRule="auto"/>
        <w:ind w:left="0" w:firstLine="709"/>
        <w:jc w:val="right"/>
        <w:rPr>
          <w:rFonts w:ascii="Times New Roman" w:hAnsi="Times New Roman" w:cs="Times New Roman"/>
          <w:sz w:val="28"/>
          <w:szCs w:val="28"/>
          <w:lang w:val="uk-UA"/>
        </w:rPr>
      </w:pPr>
      <w:r w:rsidRPr="00887C59">
        <w:rPr>
          <w:rFonts w:ascii="Times New Roman" w:hAnsi="Times New Roman" w:cs="Times New Roman"/>
          <w:sz w:val="28"/>
          <w:szCs w:val="28"/>
          <w:lang w:val="uk-UA"/>
        </w:rPr>
        <w:t>Таблиця 2.1.</w:t>
      </w:r>
    </w:p>
    <w:p w14:paraId="2AB139C3" w14:textId="69F5629F" w:rsidR="0041644A" w:rsidRPr="00887C59" w:rsidRDefault="0041644A" w:rsidP="0041644A">
      <w:pPr>
        <w:pStyle w:val="a3"/>
        <w:spacing w:after="0" w:line="360" w:lineRule="auto"/>
        <w:ind w:left="0" w:firstLine="709"/>
        <w:jc w:val="both"/>
        <w:rPr>
          <w:rFonts w:ascii="Times New Roman" w:hAnsi="Times New Roman" w:cs="Times New Roman"/>
          <w:b/>
          <w:sz w:val="28"/>
          <w:szCs w:val="28"/>
          <w:lang w:val="uk-UA"/>
        </w:rPr>
      </w:pPr>
      <w:r w:rsidRPr="00887C59">
        <w:rPr>
          <w:rFonts w:ascii="Times New Roman" w:hAnsi="Times New Roman" w:cs="Times New Roman"/>
          <w:b/>
          <w:sz w:val="28"/>
          <w:szCs w:val="28"/>
          <w:lang w:val="uk-UA"/>
        </w:rPr>
        <w:t xml:space="preserve">Структура КП </w:t>
      </w:r>
      <w:r w:rsidR="007735FF" w:rsidRPr="00887C59">
        <w:rPr>
          <w:rFonts w:ascii="Times New Roman" w:hAnsi="Times New Roman" w:cs="Times New Roman"/>
          <w:b/>
          <w:sz w:val="28"/>
          <w:szCs w:val="28"/>
          <w:lang w:val="uk-UA"/>
        </w:rPr>
        <w:t>«</w:t>
      </w:r>
      <w:proofErr w:type="spellStart"/>
      <w:r w:rsidR="00C77443" w:rsidRPr="00887C59">
        <w:rPr>
          <w:rFonts w:ascii="Times New Roman" w:hAnsi="Times New Roman" w:cs="Times New Roman"/>
          <w:b/>
          <w:sz w:val="28"/>
          <w:szCs w:val="28"/>
          <w:lang w:val="uk-UA"/>
        </w:rPr>
        <w:t>Славутська</w:t>
      </w:r>
      <w:proofErr w:type="spellEnd"/>
      <w:r w:rsidR="00C77443" w:rsidRPr="00887C59">
        <w:rPr>
          <w:rFonts w:ascii="Times New Roman" w:hAnsi="Times New Roman" w:cs="Times New Roman"/>
          <w:b/>
          <w:sz w:val="28"/>
          <w:szCs w:val="28"/>
          <w:lang w:val="uk-UA"/>
        </w:rPr>
        <w:t xml:space="preserve"> міська</w:t>
      </w:r>
      <w:r w:rsidRPr="00887C59">
        <w:rPr>
          <w:rFonts w:ascii="Times New Roman" w:hAnsi="Times New Roman" w:cs="Times New Roman"/>
          <w:b/>
          <w:sz w:val="28"/>
          <w:szCs w:val="28"/>
          <w:lang w:val="uk-UA"/>
        </w:rPr>
        <w:t xml:space="preserve"> лікарня</w:t>
      </w:r>
      <w:r w:rsidR="007735FF" w:rsidRPr="00887C59">
        <w:rPr>
          <w:rFonts w:ascii="Times New Roman" w:hAnsi="Times New Roman" w:cs="Times New Roman"/>
          <w:b/>
          <w:sz w:val="28"/>
          <w:szCs w:val="28"/>
          <w:lang w:val="uk-UA"/>
        </w:rPr>
        <w:t>»</w:t>
      </w:r>
      <w:r w:rsidRPr="00887C59">
        <w:rPr>
          <w:rFonts w:ascii="Times New Roman" w:hAnsi="Times New Roman" w:cs="Times New Roman"/>
          <w:b/>
          <w:sz w:val="28"/>
          <w:szCs w:val="28"/>
          <w:lang w:val="uk-UA"/>
        </w:rPr>
        <w:t xml:space="preserve"> як системи</w:t>
      </w:r>
    </w:p>
    <w:tbl>
      <w:tblPr>
        <w:tblStyle w:val="a5"/>
        <w:tblW w:w="0" w:type="auto"/>
        <w:tblLook w:val="04A0" w:firstRow="1" w:lastRow="0" w:firstColumn="1" w:lastColumn="0" w:noHBand="0" w:noVBand="1"/>
      </w:tblPr>
      <w:tblGrid>
        <w:gridCol w:w="3190"/>
        <w:gridCol w:w="3190"/>
        <w:gridCol w:w="3191"/>
      </w:tblGrid>
      <w:tr w:rsidR="0041644A" w:rsidRPr="00887C59" w14:paraId="7D23A197" w14:textId="77777777" w:rsidTr="00FB67FD">
        <w:tc>
          <w:tcPr>
            <w:tcW w:w="3190" w:type="dxa"/>
          </w:tcPr>
          <w:p w14:paraId="6C01AFED" w14:textId="77777777" w:rsidR="0041644A" w:rsidRPr="00887C59" w:rsidRDefault="0041644A" w:rsidP="00FB67FD">
            <w:pPr>
              <w:pStyle w:val="a3"/>
              <w:ind w:left="0"/>
              <w:jc w:val="center"/>
              <w:rPr>
                <w:rFonts w:ascii="Times New Roman" w:hAnsi="Times New Roman" w:cs="Times New Roman"/>
                <w:b/>
                <w:sz w:val="24"/>
                <w:szCs w:val="24"/>
                <w:lang w:val="uk-UA"/>
              </w:rPr>
            </w:pPr>
            <w:r w:rsidRPr="00887C59">
              <w:rPr>
                <w:rFonts w:ascii="Times New Roman" w:hAnsi="Times New Roman" w:cs="Times New Roman"/>
                <w:b/>
                <w:sz w:val="24"/>
                <w:szCs w:val="24"/>
                <w:lang w:val="uk-UA"/>
              </w:rPr>
              <w:t>Структурний підрозділ</w:t>
            </w:r>
          </w:p>
        </w:tc>
        <w:tc>
          <w:tcPr>
            <w:tcW w:w="3190" w:type="dxa"/>
          </w:tcPr>
          <w:p w14:paraId="17C6F8E2" w14:textId="77777777" w:rsidR="0041644A" w:rsidRPr="00887C59" w:rsidRDefault="0041644A" w:rsidP="00FB67FD">
            <w:pPr>
              <w:pStyle w:val="a3"/>
              <w:ind w:left="0"/>
              <w:jc w:val="center"/>
              <w:rPr>
                <w:rFonts w:ascii="Times New Roman" w:hAnsi="Times New Roman" w:cs="Times New Roman"/>
                <w:b/>
                <w:sz w:val="24"/>
                <w:szCs w:val="24"/>
                <w:lang w:val="uk-UA"/>
              </w:rPr>
            </w:pPr>
            <w:r w:rsidRPr="00887C59">
              <w:rPr>
                <w:rFonts w:ascii="Times New Roman" w:hAnsi="Times New Roman" w:cs="Times New Roman"/>
                <w:b/>
                <w:sz w:val="24"/>
                <w:szCs w:val="24"/>
                <w:lang w:val="uk-UA"/>
              </w:rPr>
              <w:t>Склад структурного підрозділу</w:t>
            </w:r>
          </w:p>
        </w:tc>
        <w:tc>
          <w:tcPr>
            <w:tcW w:w="3191" w:type="dxa"/>
          </w:tcPr>
          <w:p w14:paraId="4746AB3A" w14:textId="77777777" w:rsidR="0041644A" w:rsidRPr="00887C59" w:rsidRDefault="0041644A" w:rsidP="00FB67FD">
            <w:pPr>
              <w:pStyle w:val="a3"/>
              <w:ind w:left="0"/>
              <w:jc w:val="center"/>
              <w:rPr>
                <w:rFonts w:ascii="Times New Roman" w:hAnsi="Times New Roman" w:cs="Times New Roman"/>
                <w:b/>
                <w:sz w:val="24"/>
                <w:szCs w:val="24"/>
                <w:lang w:val="uk-UA"/>
              </w:rPr>
            </w:pPr>
            <w:r w:rsidRPr="00887C59">
              <w:rPr>
                <w:rFonts w:ascii="Times New Roman" w:hAnsi="Times New Roman" w:cs="Times New Roman"/>
                <w:b/>
                <w:sz w:val="24"/>
                <w:szCs w:val="24"/>
                <w:lang w:val="uk-UA"/>
              </w:rPr>
              <w:t>Характер підсистеми</w:t>
            </w:r>
          </w:p>
        </w:tc>
      </w:tr>
      <w:tr w:rsidR="0041644A" w:rsidRPr="00887C59" w14:paraId="57817B7D" w14:textId="77777777" w:rsidTr="00FB67FD">
        <w:tc>
          <w:tcPr>
            <w:tcW w:w="3190" w:type="dxa"/>
          </w:tcPr>
          <w:p w14:paraId="5AFB0FAC"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Адміністративний апарат</w:t>
            </w:r>
          </w:p>
        </w:tc>
        <w:tc>
          <w:tcPr>
            <w:tcW w:w="3190" w:type="dxa"/>
          </w:tcPr>
          <w:p w14:paraId="6C951006" w14:textId="77777777" w:rsidR="0041644A" w:rsidRPr="00887C59" w:rsidRDefault="00017098"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 xml:space="preserve">1.Керівник КП(директор </w:t>
            </w:r>
            <w:r w:rsidR="0041644A" w:rsidRPr="00887C59">
              <w:rPr>
                <w:rFonts w:ascii="Times New Roman" w:hAnsi="Times New Roman" w:cs="Times New Roman"/>
                <w:sz w:val="24"/>
                <w:szCs w:val="24"/>
                <w:lang w:val="uk-UA"/>
              </w:rPr>
              <w:t>)</w:t>
            </w:r>
          </w:p>
          <w:p w14:paraId="2D94AE84"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2.</w:t>
            </w:r>
            <w:r w:rsidR="00017098" w:rsidRPr="00887C59">
              <w:rPr>
                <w:rFonts w:ascii="Times New Roman" w:hAnsi="Times New Roman" w:cs="Times New Roman"/>
                <w:sz w:val="24"/>
                <w:szCs w:val="24"/>
                <w:lang w:val="uk-UA"/>
              </w:rPr>
              <w:t xml:space="preserve"> Медичний</w:t>
            </w:r>
            <w:r w:rsidRPr="00887C59">
              <w:rPr>
                <w:rFonts w:ascii="Times New Roman" w:hAnsi="Times New Roman" w:cs="Times New Roman"/>
                <w:sz w:val="24"/>
                <w:szCs w:val="24"/>
                <w:lang w:val="uk-UA"/>
              </w:rPr>
              <w:t xml:space="preserve"> </w:t>
            </w:r>
            <w:r w:rsidR="00017098" w:rsidRPr="00887C59">
              <w:rPr>
                <w:rFonts w:ascii="Times New Roman" w:hAnsi="Times New Roman" w:cs="Times New Roman"/>
                <w:sz w:val="24"/>
                <w:szCs w:val="24"/>
                <w:lang w:val="uk-UA"/>
              </w:rPr>
              <w:t>директор</w:t>
            </w:r>
          </w:p>
          <w:p w14:paraId="3BF7CD01" w14:textId="5C8E1782" w:rsidR="0041644A" w:rsidRPr="00887C59" w:rsidRDefault="00017098"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3.</w:t>
            </w:r>
            <w:r w:rsidR="00710C15" w:rsidRPr="00887C59">
              <w:rPr>
                <w:rFonts w:ascii="Times New Roman" w:hAnsi="Times New Roman" w:cs="Times New Roman"/>
                <w:sz w:val="24"/>
                <w:szCs w:val="24"/>
                <w:lang w:val="uk-UA"/>
              </w:rPr>
              <w:t>Заступник директора</w:t>
            </w:r>
            <w:r w:rsidR="007262D3" w:rsidRPr="00887C59">
              <w:rPr>
                <w:rFonts w:ascii="Times New Roman" w:hAnsi="Times New Roman" w:cs="Times New Roman"/>
                <w:sz w:val="24"/>
                <w:szCs w:val="24"/>
                <w:lang w:val="uk-UA"/>
              </w:rPr>
              <w:t xml:space="preserve"> </w:t>
            </w:r>
            <w:r w:rsidR="00710C15" w:rsidRPr="00887C59">
              <w:rPr>
                <w:rFonts w:ascii="Times New Roman" w:hAnsi="Times New Roman" w:cs="Times New Roman"/>
                <w:sz w:val="24"/>
                <w:szCs w:val="24"/>
                <w:lang w:val="uk-UA"/>
              </w:rPr>
              <w:t>з медичної допомоги</w:t>
            </w:r>
            <w:r w:rsidR="007262D3" w:rsidRPr="00887C59">
              <w:rPr>
                <w:rFonts w:ascii="Times New Roman" w:hAnsi="Times New Roman" w:cs="Times New Roman"/>
                <w:sz w:val="24"/>
                <w:szCs w:val="24"/>
                <w:lang w:val="uk-UA"/>
              </w:rPr>
              <w:t xml:space="preserve"> </w:t>
            </w:r>
          </w:p>
          <w:p w14:paraId="2C806B0B" w14:textId="7E590972" w:rsidR="0041644A" w:rsidRPr="00887C59" w:rsidRDefault="00017098"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4.Заступник директора економічних питань</w:t>
            </w:r>
            <w:r w:rsidR="007262D3" w:rsidRPr="00887C59">
              <w:rPr>
                <w:rFonts w:ascii="Times New Roman" w:hAnsi="Times New Roman" w:cs="Times New Roman"/>
                <w:sz w:val="24"/>
                <w:szCs w:val="24"/>
                <w:lang w:val="uk-UA"/>
              </w:rPr>
              <w:t xml:space="preserve"> </w:t>
            </w:r>
            <w:r w:rsidR="00710C15" w:rsidRPr="00887C59">
              <w:rPr>
                <w:rFonts w:ascii="Times New Roman" w:hAnsi="Times New Roman" w:cs="Times New Roman"/>
                <w:sz w:val="24"/>
                <w:szCs w:val="24"/>
                <w:lang w:val="uk-UA"/>
              </w:rPr>
              <w:t xml:space="preserve">і </w:t>
            </w:r>
            <w:r w:rsidR="0041644A" w:rsidRPr="00887C59">
              <w:rPr>
                <w:rFonts w:ascii="Times New Roman" w:hAnsi="Times New Roman" w:cs="Times New Roman"/>
                <w:sz w:val="24"/>
                <w:szCs w:val="24"/>
                <w:lang w:val="uk-UA"/>
              </w:rPr>
              <w:t>адміністративно-господарської служби</w:t>
            </w:r>
          </w:p>
          <w:p w14:paraId="55974A01" w14:textId="77777777" w:rsidR="0041644A" w:rsidRPr="00887C59" w:rsidRDefault="00017098"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5.Заступник директора з організаційно-методичної роботи</w:t>
            </w:r>
            <w:r w:rsidR="0041644A" w:rsidRPr="00887C59">
              <w:rPr>
                <w:rFonts w:ascii="Times New Roman" w:hAnsi="Times New Roman" w:cs="Times New Roman"/>
                <w:sz w:val="24"/>
                <w:szCs w:val="24"/>
                <w:lang w:val="uk-UA"/>
              </w:rPr>
              <w:t xml:space="preserve"> </w:t>
            </w:r>
          </w:p>
          <w:p w14:paraId="27FEED5E" w14:textId="02644598" w:rsidR="0041644A" w:rsidRPr="00887C59" w:rsidRDefault="00017098"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6.Заступник директора з мед</w:t>
            </w:r>
            <w:r w:rsidR="00710C15" w:rsidRPr="00887C59">
              <w:rPr>
                <w:rFonts w:ascii="Times New Roman" w:hAnsi="Times New Roman" w:cs="Times New Roman"/>
                <w:sz w:val="24"/>
                <w:szCs w:val="24"/>
                <w:lang w:val="uk-UA"/>
              </w:rPr>
              <w:t xml:space="preserve">ичного </w:t>
            </w:r>
            <w:proofErr w:type="spellStart"/>
            <w:r w:rsidRPr="00887C59">
              <w:rPr>
                <w:rFonts w:ascii="Times New Roman" w:hAnsi="Times New Roman" w:cs="Times New Roman"/>
                <w:sz w:val="24"/>
                <w:szCs w:val="24"/>
                <w:lang w:val="uk-UA"/>
              </w:rPr>
              <w:t>сестринства</w:t>
            </w:r>
            <w:proofErr w:type="spellEnd"/>
            <w:r w:rsidR="0041644A" w:rsidRPr="00887C59">
              <w:rPr>
                <w:rFonts w:ascii="Times New Roman" w:hAnsi="Times New Roman" w:cs="Times New Roman"/>
                <w:sz w:val="24"/>
                <w:szCs w:val="24"/>
                <w:lang w:val="uk-UA"/>
              </w:rPr>
              <w:t xml:space="preserve"> </w:t>
            </w:r>
          </w:p>
          <w:p w14:paraId="79E5034A"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7.Головний бухгалтер</w:t>
            </w:r>
          </w:p>
          <w:p w14:paraId="61BC2D69"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8.</w:t>
            </w:r>
            <w:r w:rsidR="00916488" w:rsidRPr="00887C59">
              <w:rPr>
                <w:rFonts w:ascii="Times New Roman" w:hAnsi="Times New Roman" w:cs="Times New Roman"/>
                <w:sz w:val="24"/>
                <w:szCs w:val="24"/>
                <w:lang w:val="uk-UA"/>
              </w:rPr>
              <w:t xml:space="preserve">Фахівець з питань цивільного захисту </w:t>
            </w:r>
          </w:p>
          <w:p w14:paraId="0B26F4FB" w14:textId="14AB9AE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9.Начальник</w:t>
            </w:r>
            <w:r w:rsidR="00916488" w:rsidRPr="00887C59">
              <w:rPr>
                <w:rFonts w:ascii="Times New Roman" w:hAnsi="Times New Roman" w:cs="Times New Roman"/>
                <w:sz w:val="24"/>
                <w:szCs w:val="24"/>
                <w:lang w:val="uk-UA"/>
              </w:rPr>
              <w:t xml:space="preserve"> відділу кадрів</w:t>
            </w:r>
            <w:r w:rsidR="007262D3" w:rsidRPr="00887C59">
              <w:rPr>
                <w:rFonts w:ascii="Times New Roman" w:hAnsi="Times New Roman" w:cs="Times New Roman"/>
                <w:sz w:val="24"/>
                <w:szCs w:val="24"/>
                <w:lang w:val="uk-UA"/>
              </w:rPr>
              <w:t xml:space="preserve"> </w:t>
            </w:r>
          </w:p>
          <w:p w14:paraId="709100DF" w14:textId="77777777" w:rsidR="0041644A" w:rsidRPr="00887C59" w:rsidRDefault="00916488"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10.Юрисконсульт</w:t>
            </w:r>
          </w:p>
          <w:p w14:paraId="05DB53FD" w14:textId="752F2585" w:rsidR="0041644A" w:rsidRPr="00887C59" w:rsidRDefault="00916488"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11</w:t>
            </w:r>
            <w:r w:rsidR="00776949"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Діловод</w:t>
            </w:r>
          </w:p>
          <w:p w14:paraId="4A31D6D1"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12.</w:t>
            </w:r>
            <w:r w:rsidR="00916488" w:rsidRPr="00887C59">
              <w:rPr>
                <w:rFonts w:ascii="Times New Roman" w:hAnsi="Times New Roman" w:cs="Times New Roman"/>
                <w:sz w:val="24"/>
                <w:szCs w:val="24"/>
                <w:lang w:val="uk-UA"/>
              </w:rPr>
              <w:t>Інженер з охорони праці</w:t>
            </w:r>
          </w:p>
          <w:p w14:paraId="750AFBD2" w14:textId="77777777" w:rsidR="0041644A" w:rsidRPr="00887C59" w:rsidRDefault="0041644A" w:rsidP="00916488">
            <w:pPr>
              <w:pStyle w:val="a3"/>
              <w:ind w:left="0"/>
              <w:jc w:val="both"/>
              <w:rPr>
                <w:rFonts w:ascii="Times New Roman" w:hAnsi="Times New Roman" w:cs="Times New Roman"/>
                <w:sz w:val="24"/>
                <w:szCs w:val="24"/>
                <w:lang w:val="en-US"/>
              </w:rPr>
            </w:pPr>
            <w:r w:rsidRPr="00887C59">
              <w:rPr>
                <w:rFonts w:ascii="Times New Roman" w:hAnsi="Times New Roman" w:cs="Times New Roman"/>
                <w:sz w:val="24"/>
                <w:szCs w:val="24"/>
                <w:lang w:val="uk-UA"/>
              </w:rPr>
              <w:t>13.</w:t>
            </w:r>
            <w:r w:rsidR="00916488" w:rsidRPr="00887C59">
              <w:rPr>
                <w:rFonts w:ascii="Times New Roman" w:hAnsi="Times New Roman" w:cs="Times New Roman"/>
                <w:sz w:val="24"/>
                <w:szCs w:val="24"/>
                <w:lang w:val="uk-UA"/>
              </w:rPr>
              <w:t>Завідувач господарством</w:t>
            </w:r>
          </w:p>
        </w:tc>
        <w:tc>
          <w:tcPr>
            <w:tcW w:w="3191" w:type="dxa"/>
          </w:tcPr>
          <w:p w14:paraId="416B96B5"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Управлінська підсистема</w:t>
            </w:r>
          </w:p>
        </w:tc>
      </w:tr>
      <w:tr w:rsidR="0041644A" w:rsidRPr="00887C59" w14:paraId="7EA2BC48" w14:textId="77777777" w:rsidTr="00FB67FD">
        <w:tc>
          <w:tcPr>
            <w:tcW w:w="3190" w:type="dxa"/>
          </w:tcPr>
          <w:p w14:paraId="1D6B4D2B"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Лікувальні підрозділи</w:t>
            </w:r>
          </w:p>
        </w:tc>
        <w:tc>
          <w:tcPr>
            <w:tcW w:w="3190" w:type="dxa"/>
          </w:tcPr>
          <w:p w14:paraId="387C2D88" w14:textId="77777777" w:rsidR="00C77443"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1.Поліклініка</w:t>
            </w:r>
            <w:r w:rsidR="003563CA" w:rsidRPr="00887C59">
              <w:rPr>
                <w:rFonts w:ascii="Times New Roman" w:hAnsi="Times New Roman" w:cs="Times New Roman"/>
                <w:sz w:val="24"/>
                <w:szCs w:val="24"/>
                <w:lang w:val="uk-UA"/>
              </w:rPr>
              <w:t>:</w:t>
            </w:r>
          </w:p>
          <w:p w14:paraId="0EEB9C1E" w14:textId="458C59F5" w:rsidR="00C77443" w:rsidRPr="00887C59" w:rsidRDefault="003563C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реєстратура</w:t>
            </w:r>
            <w:r w:rsidR="007262D3" w:rsidRPr="00887C59">
              <w:rPr>
                <w:rFonts w:ascii="Times New Roman" w:hAnsi="Times New Roman" w:cs="Times New Roman"/>
                <w:sz w:val="24"/>
                <w:szCs w:val="24"/>
                <w:lang w:val="uk-UA"/>
              </w:rPr>
              <w:t xml:space="preserve"> </w:t>
            </w:r>
          </w:p>
          <w:p w14:paraId="7FD0D8FA" w14:textId="77777777" w:rsidR="003563CA" w:rsidRPr="00887C59" w:rsidRDefault="003563CA" w:rsidP="00776949">
            <w:pPr>
              <w:pStyle w:val="a3"/>
              <w:ind w:left="0"/>
              <w:rPr>
                <w:rFonts w:ascii="Times New Roman" w:hAnsi="Times New Roman" w:cs="Times New Roman"/>
                <w:sz w:val="24"/>
                <w:szCs w:val="24"/>
                <w:lang w:val="uk-UA"/>
              </w:rPr>
            </w:pPr>
            <w:r w:rsidRPr="00887C59">
              <w:rPr>
                <w:rFonts w:ascii="Times New Roman" w:hAnsi="Times New Roman" w:cs="Times New Roman"/>
                <w:sz w:val="24"/>
                <w:szCs w:val="24"/>
                <w:lang w:val="uk-UA"/>
              </w:rPr>
              <w:t xml:space="preserve">кабінети лікарів (18) </w:t>
            </w:r>
          </w:p>
          <w:p w14:paraId="0A20E3DD" w14:textId="65D1AC8E" w:rsidR="0041644A" w:rsidRPr="00887C59" w:rsidRDefault="003563CA" w:rsidP="00776949">
            <w:pPr>
              <w:pStyle w:val="a3"/>
              <w:ind w:left="0"/>
              <w:rPr>
                <w:rFonts w:ascii="Times New Roman" w:hAnsi="Times New Roman" w:cs="Times New Roman"/>
                <w:sz w:val="24"/>
                <w:szCs w:val="24"/>
                <w:lang w:val="uk-UA"/>
              </w:rPr>
            </w:pPr>
            <w:r w:rsidRPr="00887C59">
              <w:rPr>
                <w:rFonts w:ascii="Times New Roman" w:hAnsi="Times New Roman" w:cs="Times New Roman"/>
                <w:sz w:val="24"/>
                <w:szCs w:val="24"/>
                <w:lang w:val="uk-UA"/>
              </w:rPr>
              <w:lastRenderedPageBreak/>
              <w:t>кабінет видачі довідок і листів непрацездатності кабінет лікарської консультаційної комісії</w:t>
            </w:r>
            <w:r w:rsidR="007262D3"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 xml:space="preserve">відділення </w:t>
            </w:r>
            <w:proofErr w:type="spellStart"/>
            <w:r w:rsidRPr="00887C59">
              <w:rPr>
                <w:rFonts w:ascii="Times New Roman" w:hAnsi="Times New Roman" w:cs="Times New Roman"/>
                <w:sz w:val="24"/>
                <w:szCs w:val="24"/>
                <w:lang w:val="uk-UA"/>
              </w:rPr>
              <w:t>профоглядів</w:t>
            </w:r>
            <w:proofErr w:type="spellEnd"/>
            <w:r w:rsidRPr="00887C59">
              <w:rPr>
                <w:rFonts w:ascii="Times New Roman" w:hAnsi="Times New Roman" w:cs="Times New Roman"/>
                <w:sz w:val="24"/>
                <w:szCs w:val="24"/>
                <w:lang w:val="uk-UA"/>
              </w:rPr>
              <w:t xml:space="preserve"> стоматологічне відділення жіноча консультація протитуберкульозне відділення</w:t>
            </w:r>
          </w:p>
          <w:p w14:paraId="2AD23E46"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2.Стаціонарне відділення</w:t>
            </w:r>
            <w:r w:rsidR="00C77443" w:rsidRPr="00887C59">
              <w:rPr>
                <w:rFonts w:ascii="Times New Roman" w:hAnsi="Times New Roman" w:cs="Times New Roman"/>
                <w:sz w:val="24"/>
                <w:szCs w:val="24"/>
                <w:lang w:val="uk-UA"/>
              </w:rPr>
              <w:t>: лікувальні відділи (10) фізіотерапевтичний кабінет</w:t>
            </w:r>
          </w:p>
        </w:tc>
        <w:tc>
          <w:tcPr>
            <w:tcW w:w="3191" w:type="dxa"/>
          </w:tcPr>
          <w:p w14:paraId="5EABC49E" w14:textId="53DE7251" w:rsidR="0041644A" w:rsidRPr="00887C59" w:rsidRDefault="0006023D"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lastRenderedPageBreak/>
              <w:t>П</w:t>
            </w:r>
            <w:r w:rsidR="0041644A" w:rsidRPr="00887C59">
              <w:rPr>
                <w:rFonts w:ascii="Times New Roman" w:hAnsi="Times New Roman" w:cs="Times New Roman"/>
                <w:sz w:val="24"/>
                <w:szCs w:val="24"/>
                <w:lang w:val="uk-UA"/>
              </w:rPr>
              <w:t>ідсистема</w:t>
            </w:r>
            <w:r w:rsidRPr="00887C59">
              <w:rPr>
                <w:rFonts w:ascii="Times New Roman" w:hAnsi="Times New Roman" w:cs="Times New Roman"/>
                <w:sz w:val="24"/>
                <w:szCs w:val="24"/>
                <w:lang w:val="uk-UA"/>
              </w:rPr>
              <w:t xml:space="preserve"> перетворююча</w:t>
            </w:r>
          </w:p>
        </w:tc>
      </w:tr>
      <w:tr w:rsidR="0041644A" w:rsidRPr="00887C59" w14:paraId="5191C12B" w14:textId="77777777" w:rsidTr="00FB67FD">
        <w:tc>
          <w:tcPr>
            <w:tcW w:w="3190" w:type="dxa"/>
          </w:tcPr>
          <w:p w14:paraId="441E2306" w14:textId="77777777" w:rsidR="0041644A" w:rsidRPr="00887C59" w:rsidRDefault="00051066" w:rsidP="00051066">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Діагностичні підрозділи</w:t>
            </w:r>
            <w:r w:rsidR="0041644A" w:rsidRPr="00887C59">
              <w:rPr>
                <w:rFonts w:ascii="Times New Roman" w:hAnsi="Times New Roman" w:cs="Times New Roman"/>
                <w:sz w:val="24"/>
                <w:szCs w:val="24"/>
                <w:lang w:val="uk-UA"/>
              </w:rPr>
              <w:t xml:space="preserve"> </w:t>
            </w:r>
          </w:p>
        </w:tc>
        <w:tc>
          <w:tcPr>
            <w:tcW w:w="3190" w:type="dxa"/>
          </w:tcPr>
          <w:p w14:paraId="5332633D"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w:t>
            </w:r>
            <w:r w:rsidR="00C77443" w:rsidRPr="00887C59">
              <w:rPr>
                <w:rFonts w:ascii="Times New Roman" w:hAnsi="Times New Roman" w:cs="Times New Roman"/>
                <w:sz w:val="24"/>
                <w:szCs w:val="24"/>
                <w:lang w:val="uk-UA"/>
              </w:rPr>
              <w:t>.Діагностичні кабінети (7)</w:t>
            </w:r>
          </w:p>
          <w:p w14:paraId="4F15EEA1" w14:textId="77777777" w:rsidR="0041644A" w:rsidRPr="00887C59" w:rsidRDefault="0041644A" w:rsidP="00C77443">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 xml:space="preserve">2. </w:t>
            </w:r>
            <w:r w:rsidR="00C77443" w:rsidRPr="00887C59">
              <w:rPr>
                <w:rFonts w:ascii="Times New Roman" w:hAnsi="Times New Roman" w:cs="Times New Roman"/>
                <w:sz w:val="24"/>
                <w:szCs w:val="24"/>
                <w:lang w:val="uk-UA"/>
              </w:rPr>
              <w:t>Лабораторії</w:t>
            </w:r>
          </w:p>
        </w:tc>
        <w:tc>
          <w:tcPr>
            <w:tcW w:w="3191" w:type="dxa"/>
          </w:tcPr>
          <w:p w14:paraId="17707DAB" w14:textId="18590EDF" w:rsidR="0041644A" w:rsidRPr="00887C59" w:rsidRDefault="0006023D"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 xml:space="preserve"> П</w:t>
            </w:r>
            <w:r w:rsidR="0041644A" w:rsidRPr="00887C59">
              <w:rPr>
                <w:rFonts w:ascii="Times New Roman" w:hAnsi="Times New Roman" w:cs="Times New Roman"/>
                <w:sz w:val="24"/>
                <w:szCs w:val="24"/>
                <w:lang w:val="uk-UA"/>
              </w:rPr>
              <w:t>ідсистема</w:t>
            </w:r>
            <w:r w:rsidRPr="00887C59">
              <w:rPr>
                <w:rFonts w:ascii="Times New Roman" w:hAnsi="Times New Roman" w:cs="Times New Roman"/>
                <w:sz w:val="24"/>
                <w:szCs w:val="24"/>
                <w:lang w:val="uk-UA"/>
              </w:rPr>
              <w:t xml:space="preserve"> перетворююча</w:t>
            </w:r>
          </w:p>
        </w:tc>
      </w:tr>
      <w:tr w:rsidR="0041644A" w:rsidRPr="00887C59" w14:paraId="1EC811B0" w14:textId="77777777" w:rsidTr="00776949">
        <w:trPr>
          <w:trHeight w:val="873"/>
        </w:trPr>
        <w:tc>
          <w:tcPr>
            <w:tcW w:w="3190" w:type="dxa"/>
          </w:tcPr>
          <w:p w14:paraId="5FAC635D" w14:textId="19474D4C" w:rsidR="0041644A" w:rsidRPr="00887C59" w:rsidRDefault="003563C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Спеціалізовані</w:t>
            </w:r>
            <w:r w:rsidR="007262D3"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служби</w:t>
            </w:r>
          </w:p>
        </w:tc>
        <w:tc>
          <w:tcPr>
            <w:tcW w:w="3190" w:type="dxa"/>
          </w:tcPr>
          <w:p w14:paraId="736CD155"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w:t>
            </w:r>
            <w:r w:rsidR="003563CA" w:rsidRPr="00887C59">
              <w:rPr>
                <w:rFonts w:ascii="Times New Roman" w:hAnsi="Times New Roman" w:cs="Times New Roman"/>
                <w:sz w:val="24"/>
                <w:szCs w:val="24"/>
                <w:lang w:val="uk-UA"/>
              </w:rPr>
              <w:t>Відділ трансфузіології</w:t>
            </w:r>
            <w:r w:rsidRPr="00887C59">
              <w:rPr>
                <w:rFonts w:ascii="Times New Roman" w:hAnsi="Times New Roman" w:cs="Times New Roman"/>
                <w:sz w:val="24"/>
                <w:szCs w:val="24"/>
                <w:lang w:val="uk-UA"/>
              </w:rPr>
              <w:t xml:space="preserve"> </w:t>
            </w:r>
          </w:p>
          <w:p w14:paraId="3126BBD0" w14:textId="238BA365" w:rsidR="0041644A" w:rsidRPr="00887C59" w:rsidRDefault="0041644A" w:rsidP="00776949">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2.</w:t>
            </w:r>
            <w:r w:rsidR="003563CA" w:rsidRPr="00887C59">
              <w:rPr>
                <w:rFonts w:ascii="Times New Roman" w:hAnsi="Times New Roman" w:cs="Times New Roman"/>
                <w:sz w:val="24"/>
                <w:szCs w:val="24"/>
                <w:lang w:val="uk-UA"/>
              </w:rPr>
              <w:t>Паталого-анатомічне відділення</w:t>
            </w:r>
            <w:r w:rsidRPr="00887C59">
              <w:rPr>
                <w:rFonts w:ascii="Times New Roman" w:hAnsi="Times New Roman" w:cs="Times New Roman"/>
                <w:sz w:val="24"/>
                <w:szCs w:val="24"/>
                <w:lang w:val="uk-UA"/>
              </w:rPr>
              <w:t xml:space="preserve"> </w:t>
            </w:r>
          </w:p>
        </w:tc>
        <w:tc>
          <w:tcPr>
            <w:tcW w:w="3191" w:type="dxa"/>
          </w:tcPr>
          <w:p w14:paraId="35FFF680" w14:textId="6700619E" w:rsidR="0041644A" w:rsidRPr="00887C59" w:rsidRDefault="0006023D"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П</w:t>
            </w:r>
            <w:r w:rsidR="0041644A" w:rsidRPr="00887C59">
              <w:rPr>
                <w:rFonts w:ascii="Times New Roman" w:hAnsi="Times New Roman" w:cs="Times New Roman"/>
                <w:sz w:val="24"/>
                <w:szCs w:val="24"/>
                <w:lang w:val="uk-UA"/>
              </w:rPr>
              <w:t>ідсистема</w:t>
            </w:r>
            <w:r w:rsidRPr="00887C59">
              <w:rPr>
                <w:rFonts w:ascii="Times New Roman" w:hAnsi="Times New Roman" w:cs="Times New Roman"/>
                <w:sz w:val="24"/>
                <w:szCs w:val="24"/>
                <w:lang w:val="uk-UA"/>
              </w:rPr>
              <w:t xml:space="preserve"> забезпечення</w:t>
            </w:r>
          </w:p>
          <w:p w14:paraId="37A06178" w14:textId="77777777" w:rsidR="0041644A" w:rsidRPr="00887C59" w:rsidRDefault="0041644A" w:rsidP="00FB67FD">
            <w:pPr>
              <w:pStyle w:val="a3"/>
              <w:ind w:left="0"/>
              <w:jc w:val="both"/>
              <w:rPr>
                <w:rFonts w:ascii="Times New Roman" w:hAnsi="Times New Roman" w:cs="Times New Roman"/>
                <w:sz w:val="24"/>
                <w:szCs w:val="24"/>
                <w:lang w:val="uk-UA"/>
              </w:rPr>
            </w:pPr>
          </w:p>
        </w:tc>
      </w:tr>
      <w:tr w:rsidR="0041644A" w:rsidRPr="00887C59" w14:paraId="1AD85699" w14:textId="77777777" w:rsidTr="00FB67FD">
        <w:tc>
          <w:tcPr>
            <w:tcW w:w="3190" w:type="dxa"/>
          </w:tcPr>
          <w:p w14:paraId="7C5B3F49"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Планово-фінансова служба</w:t>
            </w:r>
          </w:p>
        </w:tc>
        <w:tc>
          <w:tcPr>
            <w:tcW w:w="3190" w:type="dxa"/>
          </w:tcPr>
          <w:p w14:paraId="5397D61E"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1.Бухгалтерія</w:t>
            </w:r>
          </w:p>
          <w:p w14:paraId="02FE2DD2"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2.Економічна служба</w:t>
            </w:r>
          </w:p>
        </w:tc>
        <w:tc>
          <w:tcPr>
            <w:tcW w:w="3191" w:type="dxa"/>
          </w:tcPr>
          <w:p w14:paraId="6C307A7F" w14:textId="45FD518D" w:rsidR="0041644A" w:rsidRPr="00887C59" w:rsidRDefault="0006023D"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П</w:t>
            </w:r>
            <w:r w:rsidR="0041644A" w:rsidRPr="00887C59">
              <w:rPr>
                <w:rFonts w:ascii="Times New Roman" w:hAnsi="Times New Roman" w:cs="Times New Roman"/>
                <w:sz w:val="24"/>
                <w:szCs w:val="24"/>
                <w:lang w:val="uk-UA"/>
              </w:rPr>
              <w:t>ідсистема</w:t>
            </w:r>
            <w:r w:rsidRPr="00887C59">
              <w:rPr>
                <w:rFonts w:ascii="Times New Roman" w:hAnsi="Times New Roman" w:cs="Times New Roman"/>
                <w:sz w:val="24"/>
                <w:szCs w:val="24"/>
                <w:lang w:val="uk-UA"/>
              </w:rPr>
              <w:t xml:space="preserve"> забезпечення</w:t>
            </w:r>
          </w:p>
        </w:tc>
      </w:tr>
      <w:tr w:rsidR="0041644A" w:rsidRPr="00887C59" w14:paraId="5ECEEE44" w14:textId="77777777" w:rsidTr="00776949">
        <w:trPr>
          <w:trHeight w:val="258"/>
        </w:trPr>
        <w:tc>
          <w:tcPr>
            <w:tcW w:w="3190" w:type="dxa"/>
          </w:tcPr>
          <w:p w14:paraId="787EEABE"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Кадрова служба</w:t>
            </w:r>
          </w:p>
        </w:tc>
        <w:tc>
          <w:tcPr>
            <w:tcW w:w="3190" w:type="dxa"/>
          </w:tcPr>
          <w:p w14:paraId="38007FF2" w14:textId="3F082CA3" w:rsidR="0041644A" w:rsidRPr="00887C59" w:rsidRDefault="0006023D"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w:t>
            </w:r>
            <w:r w:rsidR="00776949" w:rsidRPr="00887C59">
              <w:rPr>
                <w:rFonts w:ascii="Times New Roman" w:hAnsi="Times New Roman" w:cs="Times New Roman"/>
                <w:sz w:val="24"/>
                <w:szCs w:val="24"/>
                <w:lang w:val="uk-UA"/>
              </w:rPr>
              <w:t>.</w:t>
            </w:r>
            <w:r w:rsidRPr="00887C59">
              <w:rPr>
                <w:rFonts w:ascii="Times New Roman" w:hAnsi="Times New Roman" w:cs="Times New Roman"/>
                <w:sz w:val="24"/>
                <w:szCs w:val="24"/>
                <w:lang w:val="uk-UA"/>
              </w:rPr>
              <w:t xml:space="preserve"> Завкадрами</w:t>
            </w:r>
          </w:p>
        </w:tc>
        <w:tc>
          <w:tcPr>
            <w:tcW w:w="3191" w:type="dxa"/>
          </w:tcPr>
          <w:p w14:paraId="063949C0" w14:textId="5A31A105" w:rsidR="0041644A" w:rsidRPr="00887C59" w:rsidRDefault="0006023D"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П</w:t>
            </w:r>
            <w:r w:rsidR="0041644A" w:rsidRPr="00887C59">
              <w:rPr>
                <w:rFonts w:ascii="Times New Roman" w:hAnsi="Times New Roman" w:cs="Times New Roman"/>
                <w:sz w:val="24"/>
                <w:szCs w:val="24"/>
                <w:lang w:val="uk-UA"/>
              </w:rPr>
              <w:t>ідсистема</w:t>
            </w:r>
            <w:r w:rsidRPr="00887C59">
              <w:rPr>
                <w:rFonts w:ascii="Times New Roman" w:hAnsi="Times New Roman" w:cs="Times New Roman"/>
                <w:sz w:val="24"/>
                <w:szCs w:val="24"/>
                <w:lang w:val="uk-UA"/>
              </w:rPr>
              <w:t xml:space="preserve"> забезпечення</w:t>
            </w:r>
          </w:p>
        </w:tc>
      </w:tr>
      <w:tr w:rsidR="0041644A" w:rsidRPr="00887C59" w14:paraId="74540D8A" w14:textId="77777777" w:rsidTr="00FB67FD">
        <w:tc>
          <w:tcPr>
            <w:tcW w:w="3190" w:type="dxa"/>
          </w:tcPr>
          <w:p w14:paraId="4397844A" w14:textId="77777777" w:rsidR="0041644A" w:rsidRPr="00887C59" w:rsidRDefault="003563C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Г</w:t>
            </w:r>
            <w:r w:rsidR="0041644A" w:rsidRPr="00887C59">
              <w:rPr>
                <w:rFonts w:ascii="Times New Roman" w:hAnsi="Times New Roman" w:cs="Times New Roman"/>
                <w:sz w:val="24"/>
                <w:szCs w:val="24"/>
                <w:lang w:val="uk-UA"/>
              </w:rPr>
              <w:t>осподарська служба</w:t>
            </w:r>
          </w:p>
        </w:tc>
        <w:tc>
          <w:tcPr>
            <w:tcW w:w="3190" w:type="dxa"/>
          </w:tcPr>
          <w:p w14:paraId="26BADFB4" w14:textId="77777777" w:rsidR="0041644A" w:rsidRPr="00887C59" w:rsidRDefault="00051066"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w:t>
            </w:r>
            <w:r w:rsidR="0041644A" w:rsidRPr="00887C59">
              <w:rPr>
                <w:rFonts w:ascii="Times New Roman" w:hAnsi="Times New Roman" w:cs="Times New Roman"/>
                <w:sz w:val="24"/>
                <w:szCs w:val="24"/>
                <w:lang w:val="uk-UA"/>
              </w:rPr>
              <w:t>.Гаражі</w:t>
            </w:r>
          </w:p>
          <w:p w14:paraId="6A24C78B" w14:textId="77777777" w:rsidR="0041644A" w:rsidRPr="00887C59" w:rsidRDefault="00051066"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2</w:t>
            </w:r>
            <w:r w:rsidR="0041644A" w:rsidRPr="00887C59">
              <w:rPr>
                <w:rFonts w:ascii="Times New Roman" w:hAnsi="Times New Roman" w:cs="Times New Roman"/>
                <w:sz w:val="24"/>
                <w:szCs w:val="24"/>
                <w:lang w:val="uk-UA"/>
              </w:rPr>
              <w:t>.Склади</w:t>
            </w:r>
          </w:p>
          <w:p w14:paraId="20080075" w14:textId="77777777" w:rsidR="0041644A" w:rsidRPr="00887C59" w:rsidRDefault="00051066"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3</w:t>
            </w:r>
            <w:r w:rsidR="0041644A" w:rsidRPr="00887C59">
              <w:rPr>
                <w:rFonts w:ascii="Times New Roman" w:hAnsi="Times New Roman" w:cs="Times New Roman"/>
                <w:sz w:val="24"/>
                <w:szCs w:val="24"/>
                <w:lang w:val="uk-UA"/>
              </w:rPr>
              <w:t>.Майстерні</w:t>
            </w:r>
          </w:p>
          <w:p w14:paraId="6E063DA0" w14:textId="77777777" w:rsidR="0041644A" w:rsidRPr="00887C59" w:rsidRDefault="003563CA" w:rsidP="003563CA">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4</w:t>
            </w:r>
            <w:r w:rsidR="0041644A"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Транспорт</w:t>
            </w:r>
          </w:p>
        </w:tc>
        <w:tc>
          <w:tcPr>
            <w:tcW w:w="3191" w:type="dxa"/>
          </w:tcPr>
          <w:p w14:paraId="00771B04" w14:textId="4624FBCF" w:rsidR="0041644A" w:rsidRPr="00887C59" w:rsidRDefault="0006023D"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П</w:t>
            </w:r>
            <w:r w:rsidR="0041644A" w:rsidRPr="00887C59">
              <w:rPr>
                <w:rFonts w:ascii="Times New Roman" w:hAnsi="Times New Roman" w:cs="Times New Roman"/>
                <w:sz w:val="24"/>
                <w:szCs w:val="24"/>
                <w:lang w:val="uk-UA"/>
              </w:rPr>
              <w:t>ідсистема</w:t>
            </w:r>
            <w:r w:rsidRPr="00887C59">
              <w:rPr>
                <w:rFonts w:ascii="Times New Roman" w:hAnsi="Times New Roman" w:cs="Times New Roman"/>
                <w:sz w:val="24"/>
                <w:szCs w:val="24"/>
                <w:lang w:val="uk-UA"/>
              </w:rPr>
              <w:t xml:space="preserve"> забезпечення</w:t>
            </w:r>
          </w:p>
        </w:tc>
      </w:tr>
      <w:tr w:rsidR="0041644A" w:rsidRPr="00887C59" w14:paraId="3037785D" w14:textId="77777777" w:rsidTr="00FB67FD">
        <w:tc>
          <w:tcPr>
            <w:tcW w:w="3190" w:type="dxa"/>
          </w:tcPr>
          <w:p w14:paraId="579863F7"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Інші допоміжні структурні підрозділи</w:t>
            </w:r>
          </w:p>
        </w:tc>
        <w:tc>
          <w:tcPr>
            <w:tcW w:w="3190" w:type="dxa"/>
          </w:tcPr>
          <w:p w14:paraId="0C3FD147"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w:t>
            </w:r>
            <w:r w:rsidR="00051066" w:rsidRPr="00887C59">
              <w:rPr>
                <w:rFonts w:ascii="Times New Roman" w:hAnsi="Times New Roman" w:cs="Times New Roman"/>
                <w:sz w:val="24"/>
                <w:szCs w:val="24"/>
                <w:lang w:val="uk-UA"/>
              </w:rPr>
              <w:t>Медичний архів</w:t>
            </w:r>
          </w:p>
          <w:p w14:paraId="074C3C68"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2.</w:t>
            </w:r>
            <w:r w:rsidR="00051066" w:rsidRPr="00887C59">
              <w:rPr>
                <w:rFonts w:ascii="Times New Roman" w:hAnsi="Times New Roman" w:cs="Times New Roman"/>
                <w:sz w:val="24"/>
                <w:szCs w:val="24"/>
                <w:lang w:val="uk-UA"/>
              </w:rPr>
              <w:t>Харчоблок</w:t>
            </w:r>
          </w:p>
          <w:p w14:paraId="12B60A52" w14:textId="77777777" w:rsidR="0041644A" w:rsidRPr="00887C59" w:rsidRDefault="0041644A"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3.</w:t>
            </w:r>
            <w:r w:rsidR="00051066" w:rsidRPr="00887C59">
              <w:rPr>
                <w:rFonts w:ascii="Times New Roman" w:hAnsi="Times New Roman" w:cs="Times New Roman"/>
                <w:sz w:val="24"/>
                <w:szCs w:val="24"/>
                <w:lang w:val="uk-UA"/>
              </w:rPr>
              <w:t>Фармацевтичний склад</w:t>
            </w:r>
          </w:p>
          <w:p w14:paraId="6CB6A987" w14:textId="77777777" w:rsidR="0041644A" w:rsidRPr="00887C59" w:rsidRDefault="0041644A" w:rsidP="00051066">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4.</w:t>
            </w:r>
            <w:r w:rsidR="00051066" w:rsidRPr="00887C59">
              <w:rPr>
                <w:rFonts w:ascii="Times New Roman" w:hAnsi="Times New Roman" w:cs="Times New Roman"/>
                <w:sz w:val="24"/>
                <w:szCs w:val="24"/>
                <w:lang w:val="uk-UA"/>
              </w:rPr>
              <w:t>Дитяча молочна кухня</w:t>
            </w:r>
          </w:p>
        </w:tc>
        <w:tc>
          <w:tcPr>
            <w:tcW w:w="3191" w:type="dxa"/>
          </w:tcPr>
          <w:p w14:paraId="369293A9" w14:textId="22D96A4C" w:rsidR="0041644A" w:rsidRPr="00887C59" w:rsidRDefault="0006023D" w:rsidP="00FB67FD">
            <w:pPr>
              <w:pStyle w:val="a3"/>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 xml:space="preserve"> Під</w:t>
            </w:r>
            <w:r w:rsidR="00051066" w:rsidRPr="00887C59">
              <w:rPr>
                <w:rFonts w:ascii="Times New Roman" w:hAnsi="Times New Roman" w:cs="Times New Roman"/>
                <w:sz w:val="24"/>
                <w:szCs w:val="24"/>
                <w:lang w:val="uk-UA"/>
              </w:rPr>
              <w:t>система</w:t>
            </w:r>
            <w:r w:rsidRPr="00887C59">
              <w:rPr>
                <w:rFonts w:ascii="Times New Roman" w:hAnsi="Times New Roman" w:cs="Times New Roman"/>
                <w:sz w:val="24"/>
                <w:szCs w:val="24"/>
                <w:lang w:val="uk-UA"/>
              </w:rPr>
              <w:t xml:space="preserve"> забезпечення</w:t>
            </w:r>
          </w:p>
        </w:tc>
      </w:tr>
    </w:tbl>
    <w:p w14:paraId="5B114394" w14:textId="643C78B1" w:rsidR="00C3472C" w:rsidRPr="00887C59" w:rsidRDefault="0041644A"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Примітка. Сформовано автором на основі </w:t>
      </w:r>
      <w:r w:rsidR="00C77443" w:rsidRPr="00887C59">
        <w:rPr>
          <w:rFonts w:ascii="Times New Roman" w:hAnsi="Times New Roman" w:cs="Times New Roman"/>
          <w:sz w:val="28"/>
          <w:szCs w:val="28"/>
          <w:lang w:val="uk-UA"/>
        </w:rPr>
        <w:t xml:space="preserve">емпіричних даних КП </w:t>
      </w:r>
      <w:r w:rsidR="007735FF" w:rsidRPr="00887C59">
        <w:rPr>
          <w:rFonts w:ascii="Times New Roman" w:hAnsi="Times New Roman" w:cs="Times New Roman"/>
          <w:sz w:val="28"/>
          <w:szCs w:val="28"/>
          <w:lang w:val="uk-UA"/>
        </w:rPr>
        <w:t>«</w:t>
      </w:r>
      <w:proofErr w:type="spellStart"/>
      <w:r w:rsidR="00C77443" w:rsidRPr="00887C59">
        <w:rPr>
          <w:rFonts w:ascii="Times New Roman" w:hAnsi="Times New Roman" w:cs="Times New Roman"/>
          <w:sz w:val="28"/>
          <w:szCs w:val="28"/>
          <w:lang w:val="uk-UA"/>
        </w:rPr>
        <w:t>Славутська</w:t>
      </w:r>
      <w:proofErr w:type="spellEnd"/>
      <w:r w:rsidRPr="00887C59">
        <w:rPr>
          <w:rFonts w:ascii="Times New Roman" w:hAnsi="Times New Roman" w:cs="Times New Roman"/>
          <w:sz w:val="28"/>
          <w:szCs w:val="28"/>
          <w:lang w:val="uk-UA"/>
        </w:rPr>
        <w:t xml:space="preserve"> міська лікарня</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w:t>
      </w:r>
    </w:p>
    <w:p w14:paraId="405A5CA8" w14:textId="4714824E" w:rsidR="0041644A" w:rsidRPr="00887C59" w:rsidRDefault="00C3472C" w:rsidP="006B05C4">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Функціональна діяльність дослід</w:t>
      </w:r>
      <w:r w:rsidR="00DF3683" w:rsidRPr="00887C59">
        <w:rPr>
          <w:rFonts w:ascii="Times New Roman" w:hAnsi="Times New Roman" w:cs="Times New Roman"/>
          <w:sz w:val="28"/>
          <w:szCs w:val="28"/>
          <w:lang w:val="uk-UA"/>
        </w:rPr>
        <w:t>жуваного закладу охорони здоров’</w:t>
      </w:r>
      <w:r w:rsidR="0006023D" w:rsidRPr="00887C59">
        <w:rPr>
          <w:rFonts w:ascii="Times New Roman" w:hAnsi="Times New Roman" w:cs="Times New Roman"/>
          <w:sz w:val="28"/>
          <w:szCs w:val="28"/>
          <w:lang w:val="uk-UA"/>
        </w:rPr>
        <w:t>я чітко визначена</w:t>
      </w:r>
      <w:r w:rsidRPr="00887C59">
        <w:rPr>
          <w:rFonts w:ascii="Times New Roman" w:hAnsi="Times New Roman" w:cs="Times New Roman"/>
          <w:sz w:val="28"/>
          <w:szCs w:val="28"/>
          <w:lang w:val="uk-UA"/>
        </w:rPr>
        <w:t xml:space="preserve"> в Статуті</w:t>
      </w:r>
      <w:r w:rsidR="0006023D" w:rsidRPr="00887C59">
        <w:rPr>
          <w:rFonts w:ascii="Times New Roman" w:hAnsi="Times New Roman" w:cs="Times New Roman"/>
          <w:sz w:val="28"/>
          <w:szCs w:val="28"/>
          <w:lang w:val="uk-UA"/>
        </w:rPr>
        <w:t xml:space="preserve"> медичного закладу</w:t>
      </w:r>
      <w:r w:rsidRPr="00887C59">
        <w:rPr>
          <w:rFonts w:ascii="Times New Roman" w:hAnsi="Times New Roman" w:cs="Times New Roman"/>
          <w:sz w:val="28"/>
          <w:szCs w:val="28"/>
          <w:lang w:val="uk-UA"/>
        </w:rPr>
        <w:t>.</w:t>
      </w:r>
      <w:r w:rsidR="006B05C4"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Зміст робіт, що виконуються зазначеними</w:t>
      </w:r>
      <w:r w:rsidR="0006023D" w:rsidRPr="00887C59">
        <w:rPr>
          <w:rFonts w:ascii="Times New Roman" w:hAnsi="Times New Roman" w:cs="Times New Roman"/>
          <w:sz w:val="28"/>
          <w:szCs w:val="28"/>
          <w:lang w:val="uk-UA"/>
        </w:rPr>
        <w:t xml:space="preserve"> вище</w:t>
      </w:r>
      <w:r w:rsidR="0041644A" w:rsidRPr="00887C59">
        <w:rPr>
          <w:rFonts w:ascii="Times New Roman" w:hAnsi="Times New Roman" w:cs="Times New Roman"/>
          <w:sz w:val="28"/>
          <w:szCs w:val="28"/>
          <w:lang w:val="uk-UA"/>
        </w:rPr>
        <w:t xml:space="preserve"> структурними підрозділами в сукупності, визначається завданнями і функц</w:t>
      </w:r>
      <w:r w:rsidR="0006023D" w:rsidRPr="00887C59">
        <w:rPr>
          <w:rFonts w:ascii="Times New Roman" w:hAnsi="Times New Roman" w:cs="Times New Roman"/>
          <w:sz w:val="28"/>
          <w:szCs w:val="28"/>
          <w:lang w:val="uk-UA"/>
        </w:rPr>
        <w:t>іями досліджуваного КП</w:t>
      </w:r>
      <w:r w:rsidR="0041644A" w:rsidRPr="00887C59">
        <w:rPr>
          <w:rFonts w:ascii="Times New Roman" w:hAnsi="Times New Roman" w:cs="Times New Roman"/>
          <w:sz w:val="28"/>
          <w:szCs w:val="28"/>
          <w:lang w:val="uk-UA"/>
        </w:rPr>
        <w:t>. До них слід віднести: 1) здійснення оперативного управління</w:t>
      </w:r>
      <w:r w:rsidR="00276B79">
        <w:rPr>
          <w:rFonts w:ascii="Times New Roman" w:hAnsi="Times New Roman" w:cs="Times New Roman"/>
          <w:sz w:val="28"/>
          <w:szCs w:val="28"/>
          <w:lang w:val="uk-UA"/>
        </w:rPr>
        <w:t xml:space="preserve"> роботою структурних підрозділів</w:t>
      </w:r>
      <w:r w:rsidR="0041644A" w:rsidRPr="00887C59">
        <w:rPr>
          <w:rFonts w:ascii="Times New Roman" w:hAnsi="Times New Roman" w:cs="Times New Roman"/>
          <w:sz w:val="28"/>
          <w:szCs w:val="28"/>
          <w:lang w:val="uk-UA"/>
        </w:rPr>
        <w:t>,</w:t>
      </w:r>
      <w:r w:rsidR="00276B79">
        <w:rPr>
          <w:rFonts w:ascii="Times New Roman" w:hAnsi="Times New Roman" w:cs="Times New Roman"/>
          <w:sz w:val="28"/>
          <w:szCs w:val="28"/>
          <w:lang w:val="uk-UA"/>
        </w:rPr>
        <w:t xml:space="preserve"> їх організаційно-методичний супровід</w:t>
      </w:r>
      <w:r w:rsidR="0041644A" w:rsidRPr="00887C59">
        <w:rPr>
          <w:rFonts w:ascii="Times New Roman" w:hAnsi="Times New Roman" w:cs="Times New Roman"/>
          <w:sz w:val="28"/>
          <w:szCs w:val="28"/>
          <w:lang w:val="uk-UA"/>
        </w:rPr>
        <w:t>; 2) стаціонарне лікування хворих; 3) надання консультативно-діагностичних послуг; 4)</w:t>
      </w:r>
      <w:r w:rsidR="00276B79">
        <w:rPr>
          <w:rFonts w:ascii="Times New Roman" w:hAnsi="Times New Roman" w:cs="Times New Roman"/>
          <w:sz w:val="28"/>
          <w:szCs w:val="28"/>
          <w:lang w:val="uk-UA"/>
        </w:rPr>
        <w:t xml:space="preserve"> проведення</w:t>
      </w:r>
      <w:r w:rsidR="0041644A" w:rsidRPr="00887C59">
        <w:rPr>
          <w:rFonts w:ascii="Times New Roman" w:hAnsi="Times New Roman" w:cs="Times New Roman"/>
          <w:sz w:val="28"/>
          <w:szCs w:val="28"/>
          <w:lang w:val="uk-UA"/>
        </w:rPr>
        <w:t xml:space="preserve"> </w:t>
      </w:r>
      <w:r w:rsidR="00276B79">
        <w:rPr>
          <w:rFonts w:ascii="Times New Roman" w:hAnsi="Times New Roman" w:cs="Times New Roman"/>
          <w:sz w:val="28"/>
          <w:szCs w:val="28"/>
          <w:lang w:val="uk-UA"/>
        </w:rPr>
        <w:t>контролю</w:t>
      </w:r>
      <w:r w:rsidR="0041644A" w:rsidRPr="00887C59">
        <w:rPr>
          <w:rFonts w:ascii="Times New Roman" w:hAnsi="Times New Roman" w:cs="Times New Roman"/>
          <w:sz w:val="28"/>
          <w:szCs w:val="28"/>
          <w:lang w:val="uk-UA"/>
        </w:rPr>
        <w:t xml:space="preserve"> якості медичної допомоги</w:t>
      </w:r>
      <w:r w:rsidR="00276B79">
        <w:rPr>
          <w:rFonts w:ascii="Times New Roman" w:hAnsi="Times New Roman" w:cs="Times New Roman"/>
          <w:sz w:val="28"/>
          <w:szCs w:val="28"/>
          <w:lang w:val="uk-UA"/>
        </w:rPr>
        <w:t xml:space="preserve"> та її експертиза</w:t>
      </w:r>
      <w:r w:rsidR="0041644A" w:rsidRPr="00887C59">
        <w:rPr>
          <w:rFonts w:ascii="Times New Roman" w:hAnsi="Times New Roman" w:cs="Times New Roman"/>
          <w:sz w:val="28"/>
          <w:szCs w:val="28"/>
          <w:lang w:val="uk-UA"/>
        </w:rPr>
        <w:t xml:space="preserve">; 5) реабілітація хворих; 6) проведення експертизи </w:t>
      </w:r>
      <w:r w:rsidR="00276B79">
        <w:rPr>
          <w:rFonts w:ascii="Times New Roman" w:hAnsi="Times New Roman" w:cs="Times New Roman"/>
          <w:sz w:val="28"/>
          <w:szCs w:val="28"/>
          <w:lang w:val="uk-UA"/>
        </w:rPr>
        <w:t xml:space="preserve"> фактів визнання </w:t>
      </w:r>
      <w:r w:rsidR="0041644A" w:rsidRPr="00887C59">
        <w:rPr>
          <w:rFonts w:ascii="Times New Roman" w:hAnsi="Times New Roman" w:cs="Times New Roman"/>
          <w:sz w:val="28"/>
          <w:szCs w:val="28"/>
          <w:lang w:val="uk-UA"/>
        </w:rPr>
        <w:t>тимчасової непрацездатності; 7) над</w:t>
      </w:r>
      <w:r w:rsidR="00276B79">
        <w:rPr>
          <w:rFonts w:ascii="Times New Roman" w:hAnsi="Times New Roman" w:cs="Times New Roman"/>
          <w:sz w:val="28"/>
          <w:szCs w:val="28"/>
          <w:lang w:val="uk-UA"/>
        </w:rPr>
        <w:t xml:space="preserve">ання медичної допомоги </w:t>
      </w:r>
      <w:r w:rsidR="0041644A" w:rsidRPr="00887C59">
        <w:rPr>
          <w:rFonts w:ascii="Times New Roman" w:hAnsi="Times New Roman" w:cs="Times New Roman"/>
          <w:sz w:val="28"/>
          <w:szCs w:val="28"/>
          <w:lang w:val="uk-UA"/>
        </w:rPr>
        <w:t xml:space="preserve"> у </w:t>
      </w:r>
      <w:r w:rsidR="0041644A" w:rsidRPr="00887C59">
        <w:rPr>
          <w:rFonts w:ascii="Times New Roman" w:hAnsi="Times New Roman" w:cs="Times New Roman"/>
          <w:sz w:val="28"/>
          <w:szCs w:val="28"/>
          <w:lang w:val="uk-UA"/>
        </w:rPr>
        <w:lastRenderedPageBreak/>
        <w:t>стаці</w:t>
      </w:r>
      <w:r w:rsidR="00276B79">
        <w:rPr>
          <w:rFonts w:ascii="Times New Roman" w:hAnsi="Times New Roman" w:cs="Times New Roman"/>
          <w:sz w:val="28"/>
          <w:szCs w:val="28"/>
          <w:lang w:val="uk-UA"/>
        </w:rPr>
        <w:t>онарі</w:t>
      </w:r>
      <w:r w:rsidR="0041644A" w:rsidRPr="00887C59">
        <w:rPr>
          <w:rFonts w:ascii="Times New Roman" w:hAnsi="Times New Roman" w:cs="Times New Roman"/>
          <w:sz w:val="28"/>
          <w:szCs w:val="28"/>
          <w:lang w:val="uk-UA"/>
        </w:rPr>
        <w:t>; 8) надання невідкладної медичної допомоги хворим на інфекційні захворювання; 9)</w:t>
      </w:r>
      <w:r w:rsidR="00F37A90" w:rsidRPr="00887C59">
        <w:rPr>
          <w:rFonts w:ascii="Times New Roman" w:hAnsi="Times New Roman" w:cs="Times New Roman"/>
          <w:sz w:val="28"/>
          <w:szCs w:val="28"/>
          <w:lang w:val="uk-UA"/>
        </w:rPr>
        <w:t xml:space="preserve"> проведення профілактичних оглядів</w:t>
      </w:r>
      <w:r w:rsidR="0041644A" w:rsidRPr="00887C59">
        <w:rPr>
          <w:rFonts w:ascii="Times New Roman" w:hAnsi="Times New Roman" w:cs="Times New Roman"/>
          <w:sz w:val="28"/>
          <w:szCs w:val="28"/>
          <w:lang w:val="uk-UA"/>
        </w:rPr>
        <w:t>.</w:t>
      </w:r>
    </w:p>
    <w:p w14:paraId="65A17557" w14:textId="75A8EE24" w:rsidR="0041644A" w:rsidRPr="00887C59" w:rsidRDefault="0041644A"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Крім того</w:t>
      </w:r>
      <w:r w:rsidR="0006023D"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до основних завдань досліджуваного медичного закладу відносяться: здійснення придбання, зберігання, реалізація наркотичних </w:t>
      </w:r>
      <w:r w:rsidR="00743436">
        <w:rPr>
          <w:rFonts w:ascii="Times New Roman" w:hAnsi="Times New Roman" w:cs="Times New Roman"/>
          <w:sz w:val="28"/>
          <w:szCs w:val="28"/>
          <w:lang w:val="uk-UA"/>
        </w:rPr>
        <w:t xml:space="preserve">і </w:t>
      </w:r>
      <w:r w:rsidRPr="00887C59">
        <w:rPr>
          <w:rFonts w:ascii="Times New Roman" w:hAnsi="Times New Roman" w:cs="Times New Roman"/>
          <w:sz w:val="28"/>
          <w:szCs w:val="28"/>
          <w:lang w:val="uk-UA"/>
        </w:rPr>
        <w:t>психотропних</w:t>
      </w:r>
      <w:r w:rsidR="00743436">
        <w:rPr>
          <w:rFonts w:ascii="Times New Roman" w:hAnsi="Times New Roman" w:cs="Times New Roman"/>
          <w:sz w:val="28"/>
          <w:szCs w:val="28"/>
          <w:lang w:val="uk-UA"/>
        </w:rPr>
        <w:t xml:space="preserve"> засобів</w:t>
      </w:r>
      <w:r w:rsidRPr="00887C59">
        <w:rPr>
          <w:rFonts w:ascii="Times New Roman" w:hAnsi="Times New Roman" w:cs="Times New Roman"/>
          <w:sz w:val="28"/>
          <w:szCs w:val="28"/>
          <w:lang w:val="uk-UA"/>
        </w:rPr>
        <w:t xml:space="preserve">; </w:t>
      </w:r>
      <w:r w:rsidR="00743436">
        <w:rPr>
          <w:rFonts w:ascii="Times New Roman" w:hAnsi="Times New Roman" w:cs="Times New Roman"/>
          <w:sz w:val="28"/>
          <w:szCs w:val="28"/>
          <w:lang w:val="uk-UA"/>
        </w:rPr>
        <w:t>санітарно-освітня робота</w:t>
      </w:r>
      <w:r w:rsidRPr="00887C59">
        <w:rPr>
          <w:rFonts w:ascii="Times New Roman" w:hAnsi="Times New Roman" w:cs="Times New Roman"/>
          <w:sz w:val="28"/>
          <w:szCs w:val="28"/>
          <w:lang w:val="uk-UA"/>
        </w:rPr>
        <w:t xml:space="preserve">; здійснення фінансово-господарської діяльності; </w:t>
      </w:r>
      <w:r w:rsidR="00743436">
        <w:rPr>
          <w:rFonts w:ascii="Times New Roman" w:hAnsi="Times New Roman" w:cs="Times New Roman"/>
          <w:sz w:val="28"/>
          <w:szCs w:val="28"/>
          <w:lang w:val="uk-UA"/>
        </w:rPr>
        <w:t>навчально-методична та дослідницька робота</w:t>
      </w:r>
      <w:r w:rsidRPr="00887C59">
        <w:rPr>
          <w:rFonts w:ascii="Times New Roman" w:hAnsi="Times New Roman" w:cs="Times New Roman"/>
          <w:sz w:val="28"/>
          <w:szCs w:val="28"/>
          <w:lang w:val="uk-UA"/>
        </w:rPr>
        <w:t>.</w:t>
      </w:r>
    </w:p>
    <w:p w14:paraId="7E1F826A" w14:textId="638B0383" w:rsidR="009A40C6" w:rsidRPr="00887C59" w:rsidRDefault="0041644A" w:rsidP="006A24D4">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Загал</w:t>
      </w:r>
      <w:r w:rsidR="003A1BF4" w:rsidRPr="00887C59">
        <w:rPr>
          <w:rFonts w:ascii="Times New Roman" w:hAnsi="Times New Roman" w:cs="Times New Roman"/>
          <w:sz w:val="28"/>
          <w:szCs w:val="28"/>
          <w:lang w:val="uk-UA"/>
        </w:rPr>
        <w:t>ом, організаційна структура КП «</w:t>
      </w:r>
      <w:proofErr w:type="spellStart"/>
      <w:r w:rsidR="00F37A90" w:rsidRPr="00887C59">
        <w:rPr>
          <w:rFonts w:ascii="Times New Roman" w:hAnsi="Times New Roman" w:cs="Times New Roman"/>
          <w:sz w:val="28"/>
          <w:szCs w:val="28"/>
          <w:lang w:val="uk-UA"/>
        </w:rPr>
        <w:t>Славутська</w:t>
      </w:r>
      <w:proofErr w:type="spellEnd"/>
      <w:r w:rsidR="00F37A90" w:rsidRPr="00887C59">
        <w:rPr>
          <w:rFonts w:ascii="Times New Roman" w:hAnsi="Times New Roman" w:cs="Times New Roman"/>
          <w:sz w:val="28"/>
          <w:szCs w:val="28"/>
          <w:lang w:val="uk-UA"/>
        </w:rPr>
        <w:t xml:space="preserve"> міська</w:t>
      </w:r>
      <w:r w:rsidR="003A1BF4" w:rsidRPr="00887C59">
        <w:rPr>
          <w:rFonts w:ascii="Times New Roman" w:hAnsi="Times New Roman" w:cs="Times New Roman"/>
          <w:sz w:val="28"/>
          <w:szCs w:val="28"/>
          <w:lang w:val="uk-UA"/>
        </w:rPr>
        <w:t xml:space="preserve"> лікарня»</w:t>
      </w:r>
      <w:r w:rsidR="00743436">
        <w:rPr>
          <w:rFonts w:ascii="Times New Roman" w:hAnsi="Times New Roman" w:cs="Times New Roman"/>
          <w:sz w:val="28"/>
          <w:szCs w:val="28"/>
          <w:lang w:val="uk-UA"/>
        </w:rPr>
        <w:t xml:space="preserve"> відповідає </w:t>
      </w:r>
      <w:r w:rsidRPr="00887C59">
        <w:rPr>
          <w:rFonts w:ascii="Times New Roman" w:hAnsi="Times New Roman" w:cs="Times New Roman"/>
          <w:sz w:val="28"/>
          <w:szCs w:val="28"/>
          <w:lang w:val="uk-UA"/>
        </w:rPr>
        <w:t xml:space="preserve">завданням і </w:t>
      </w:r>
      <w:r w:rsidR="004C2EF4" w:rsidRPr="00887C59">
        <w:rPr>
          <w:rFonts w:ascii="Times New Roman" w:hAnsi="Times New Roman" w:cs="Times New Roman"/>
          <w:sz w:val="28"/>
          <w:szCs w:val="28"/>
          <w:lang w:val="uk-UA"/>
        </w:rPr>
        <w:t>функціям, які на неї покладені і</w:t>
      </w:r>
      <w:r w:rsidR="007262D3" w:rsidRPr="00887C59">
        <w:rPr>
          <w:rFonts w:ascii="Times New Roman" w:hAnsi="Times New Roman" w:cs="Times New Roman"/>
          <w:sz w:val="28"/>
          <w:szCs w:val="28"/>
          <w:lang w:val="uk-UA"/>
        </w:rPr>
        <w:t xml:space="preserve"> </w:t>
      </w:r>
      <w:r w:rsidR="004C2EF4" w:rsidRPr="00887C59">
        <w:rPr>
          <w:rFonts w:ascii="Times New Roman" w:hAnsi="Times New Roman" w:cs="Times New Roman"/>
          <w:sz w:val="28"/>
          <w:szCs w:val="28"/>
          <w:lang w:val="uk-UA"/>
        </w:rPr>
        <w:t>може бути охарактеризована як</w:t>
      </w:r>
      <w:r w:rsidR="007262D3" w:rsidRPr="00887C59">
        <w:rPr>
          <w:rFonts w:ascii="Times New Roman" w:hAnsi="Times New Roman" w:cs="Times New Roman"/>
          <w:sz w:val="28"/>
          <w:szCs w:val="28"/>
          <w:lang w:val="uk-UA"/>
        </w:rPr>
        <w:t xml:space="preserve"> </w:t>
      </w:r>
      <w:r w:rsidR="004C2EF4" w:rsidRPr="00887C59">
        <w:rPr>
          <w:rFonts w:ascii="Times New Roman" w:hAnsi="Times New Roman" w:cs="Times New Roman"/>
          <w:sz w:val="28"/>
          <w:szCs w:val="28"/>
          <w:lang w:val="uk-UA"/>
        </w:rPr>
        <w:t>структура</w:t>
      </w:r>
      <w:r w:rsidRPr="00887C59">
        <w:rPr>
          <w:rFonts w:ascii="Times New Roman" w:hAnsi="Times New Roman" w:cs="Times New Roman"/>
          <w:sz w:val="28"/>
          <w:szCs w:val="28"/>
          <w:lang w:val="uk-UA"/>
        </w:rPr>
        <w:t xml:space="preserve"> лінійно-функціонального типу.</w:t>
      </w:r>
      <w:r w:rsidR="007262D3" w:rsidRPr="00887C59">
        <w:rPr>
          <w:rFonts w:ascii="Times New Roman" w:hAnsi="Times New Roman" w:cs="Times New Roman"/>
          <w:sz w:val="28"/>
          <w:szCs w:val="28"/>
          <w:lang w:val="uk-UA"/>
        </w:rPr>
        <w:t xml:space="preserve"> </w:t>
      </w:r>
    </w:p>
    <w:p w14:paraId="19DB075C" w14:textId="0A38C1F4" w:rsidR="0041644A" w:rsidRPr="00887C59" w:rsidRDefault="009A40C6" w:rsidP="004E7D18">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Організац</w:t>
      </w:r>
      <w:r w:rsidR="00375FF5">
        <w:rPr>
          <w:rFonts w:ascii="Times New Roman" w:hAnsi="Times New Roman" w:cs="Times New Roman"/>
          <w:sz w:val="28"/>
          <w:szCs w:val="28"/>
          <w:lang w:val="uk-UA"/>
        </w:rPr>
        <w:t>ійну культуру</w:t>
      </w:r>
      <w:r w:rsidR="008B24C7">
        <w:rPr>
          <w:rFonts w:ascii="Times New Roman" w:hAnsi="Times New Roman" w:cs="Times New Roman"/>
          <w:sz w:val="28"/>
          <w:szCs w:val="28"/>
          <w:lang w:val="uk-UA"/>
        </w:rPr>
        <w:t xml:space="preserve"> можна</w:t>
      </w:r>
      <w:r w:rsidR="00743436">
        <w:rPr>
          <w:rFonts w:ascii="Times New Roman" w:hAnsi="Times New Roman" w:cs="Times New Roman"/>
          <w:sz w:val="28"/>
          <w:szCs w:val="28"/>
          <w:lang w:val="uk-UA"/>
        </w:rPr>
        <w:t xml:space="preserve"> певною мірою</w:t>
      </w:r>
      <w:r w:rsidR="008B24C7">
        <w:rPr>
          <w:rFonts w:ascii="Times New Roman" w:hAnsi="Times New Roman" w:cs="Times New Roman"/>
          <w:sz w:val="28"/>
          <w:szCs w:val="28"/>
          <w:lang w:val="uk-UA"/>
        </w:rPr>
        <w:t xml:space="preserve"> трактувати як  корпоративну. </w:t>
      </w:r>
      <w:r w:rsidRPr="00887C59">
        <w:rPr>
          <w:rFonts w:ascii="Times New Roman" w:hAnsi="Times New Roman" w:cs="Times New Roman"/>
          <w:sz w:val="28"/>
          <w:szCs w:val="28"/>
          <w:lang w:val="uk-UA"/>
        </w:rPr>
        <w:t>Після реформування медичний заклад очолює директор</w:t>
      </w:r>
      <w:r w:rsidR="004E7D18"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В своїй діяльності він керується чинним з</w:t>
      </w:r>
      <w:r w:rsidR="004E7D18" w:rsidRPr="00887C59">
        <w:rPr>
          <w:rFonts w:ascii="Times New Roman" w:hAnsi="Times New Roman" w:cs="Times New Roman"/>
          <w:sz w:val="28"/>
          <w:szCs w:val="28"/>
          <w:lang w:val="uk-UA"/>
        </w:rPr>
        <w:t xml:space="preserve">аконодавством, Статутом </w:t>
      </w:r>
      <w:proofErr w:type="spellStart"/>
      <w:r w:rsidR="004E7D18" w:rsidRPr="00887C59">
        <w:rPr>
          <w:rFonts w:ascii="Times New Roman" w:hAnsi="Times New Roman" w:cs="Times New Roman"/>
          <w:sz w:val="28"/>
          <w:szCs w:val="28"/>
          <w:lang w:val="uk-UA"/>
        </w:rPr>
        <w:t>Славутської</w:t>
      </w:r>
      <w:proofErr w:type="spellEnd"/>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 xml:space="preserve">міської </w:t>
      </w:r>
      <w:r w:rsidR="004E7D18" w:rsidRPr="00887C59">
        <w:rPr>
          <w:rFonts w:ascii="Times New Roman" w:hAnsi="Times New Roman" w:cs="Times New Roman"/>
          <w:sz w:val="28"/>
          <w:szCs w:val="28"/>
          <w:lang w:val="uk-UA"/>
        </w:rPr>
        <w:t xml:space="preserve">лікарні, Положенням про </w:t>
      </w:r>
      <w:proofErr w:type="spellStart"/>
      <w:r w:rsidR="004E7D18" w:rsidRPr="00887C59">
        <w:rPr>
          <w:rFonts w:ascii="Times New Roman" w:hAnsi="Times New Roman" w:cs="Times New Roman"/>
          <w:sz w:val="28"/>
          <w:szCs w:val="28"/>
          <w:lang w:val="uk-UA"/>
        </w:rPr>
        <w:t>Славутську</w:t>
      </w:r>
      <w:proofErr w:type="spellEnd"/>
      <w:r w:rsidR="0041644A" w:rsidRPr="00887C59">
        <w:rPr>
          <w:rFonts w:ascii="Times New Roman" w:hAnsi="Times New Roman" w:cs="Times New Roman"/>
          <w:sz w:val="28"/>
          <w:szCs w:val="28"/>
          <w:lang w:val="uk-UA"/>
        </w:rPr>
        <w:t xml:space="preserve"> міську лікарню, Правилами внутрішнього трудового розпорядку. Керівник досліджуваного медичного закладу: здійснює керівництво лікарнею; організовує лікувально-профілактичну, адміністративно-господарську та фінансову діяльність закладу; забезпечує надання лікарнею лікувально-діагностичної, стаціонарної і поліклінічної допомоги населенню міста; створює належні виробничі умови медичному персоналу, охорони праці та протипожежного захисту; на основі аналізу показників роботи комунального підприємства вживає заход</w:t>
      </w:r>
      <w:r w:rsidR="00E27438" w:rsidRPr="00887C59">
        <w:rPr>
          <w:rFonts w:ascii="Times New Roman" w:hAnsi="Times New Roman" w:cs="Times New Roman"/>
          <w:sz w:val="28"/>
          <w:szCs w:val="28"/>
          <w:lang w:val="uk-UA"/>
        </w:rPr>
        <w:t>ів по їх оптимізації, підвищенню</w:t>
      </w:r>
      <w:r w:rsidR="0041644A" w:rsidRPr="00887C59">
        <w:rPr>
          <w:rFonts w:ascii="Times New Roman" w:hAnsi="Times New Roman" w:cs="Times New Roman"/>
          <w:sz w:val="28"/>
          <w:szCs w:val="28"/>
          <w:lang w:val="uk-UA"/>
        </w:rPr>
        <w:t xml:space="preserve"> кваліфікації медичних кадрів; організовує добір персоналу; співпрацює з органами місцевої влади, суміжними медичними закладами, забезпечує взаємодію з ними; організовує роботу по виконанню та дотриманню законодавчих та нормативних актів щодо реформування та щодо охорони праці; представляє медичний заклад в державних, судових, страхових,</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арбітражних та інших судах.</w:t>
      </w:r>
    </w:p>
    <w:p w14:paraId="687C8526" w14:textId="7984B853" w:rsidR="00D2281F" w:rsidRPr="00887C59" w:rsidRDefault="00E27438" w:rsidP="00BE33F3">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Організаційна культура в </w:t>
      </w:r>
      <w:proofErr w:type="spellStart"/>
      <w:r w:rsidRPr="00887C59">
        <w:rPr>
          <w:rFonts w:ascii="Times New Roman" w:hAnsi="Times New Roman" w:cs="Times New Roman"/>
          <w:sz w:val="28"/>
          <w:szCs w:val="28"/>
          <w:lang w:val="uk-UA"/>
        </w:rPr>
        <w:t>Славутській</w:t>
      </w:r>
      <w:proofErr w:type="spellEnd"/>
      <w:r w:rsidRPr="00887C59">
        <w:rPr>
          <w:rFonts w:ascii="Times New Roman" w:hAnsi="Times New Roman" w:cs="Times New Roman"/>
          <w:sz w:val="28"/>
          <w:szCs w:val="28"/>
          <w:lang w:val="uk-UA"/>
        </w:rPr>
        <w:t xml:space="preserve"> міській лікарні</w:t>
      </w:r>
      <w:r w:rsidR="004E7D18" w:rsidRPr="00887C59">
        <w:rPr>
          <w:rFonts w:ascii="Times New Roman" w:hAnsi="Times New Roman" w:cs="Times New Roman"/>
          <w:sz w:val="28"/>
          <w:szCs w:val="28"/>
          <w:lang w:val="uk-UA"/>
        </w:rPr>
        <w:t xml:space="preserve"> </w:t>
      </w:r>
      <w:r w:rsidR="0098605F" w:rsidRPr="00887C59">
        <w:rPr>
          <w:rFonts w:ascii="Times New Roman" w:hAnsi="Times New Roman" w:cs="Times New Roman"/>
          <w:sz w:val="28"/>
          <w:szCs w:val="28"/>
          <w:lang w:val="uk-UA"/>
        </w:rPr>
        <w:t>характеризується чітким</w:t>
      </w:r>
      <w:r w:rsidR="0041644A" w:rsidRPr="00887C59">
        <w:rPr>
          <w:rFonts w:ascii="Times New Roman" w:hAnsi="Times New Roman" w:cs="Times New Roman"/>
          <w:sz w:val="28"/>
          <w:szCs w:val="28"/>
          <w:lang w:val="uk-UA"/>
        </w:rPr>
        <w:t xml:space="preserve"> поділ</w:t>
      </w:r>
      <w:r w:rsidR="0098605F" w:rsidRPr="00887C59">
        <w:rPr>
          <w:rFonts w:ascii="Times New Roman" w:hAnsi="Times New Roman" w:cs="Times New Roman"/>
          <w:sz w:val="28"/>
          <w:szCs w:val="28"/>
          <w:lang w:val="uk-UA"/>
        </w:rPr>
        <w:t>ом</w:t>
      </w:r>
      <w:r w:rsidR="0041644A" w:rsidRPr="00887C59">
        <w:rPr>
          <w:rFonts w:ascii="Times New Roman" w:hAnsi="Times New Roman" w:cs="Times New Roman"/>
          <w:sz w:val="28"/>
          <w:szCs w:val="28"/>
          <w:lang w:val="uk-UA"/>
        </w:rPr>
        <w:t xml:space="preserve"> управлінської праці</w:t>
      </w:r>
      <w:r w:rsidR="00615FB8">
        <w:rPr>
          <w:rFonts w:ascii="Times New Roman" w:hAnsi="Times New Roman" w:cs="Times New Roman"/>
          <w:sz w:val="28"/>
          <w:szCs w:val="28"/>
          <w:lang w:val="uk-UA"/>
        </w:rPr>
        <w:t>, чітким визначенням</w:t>
      </w:r>
      <w:r w:rsidR="0041644A" w:rsidRPr="00887C59">
        <w:rPr>
          <w:rFonts w:ascii="Times New Roman" w:hAnsi="Times New Roman" w:cs="Times New Roman"/>
          <w:sz w:val="28"/>
          <w:szCs w:val="28"/>
          <w:lang w:val="uk-UA"/>
        </w:rPr>
        <w:t xml:space="preserve"> </w:t>
      </w:r>
      <w:r w:rsidR="00615FB8">
        <w:rPr>
          <w:rFonts w:ascii="Times New Roman" w:hAnsi="Times New Roman" w:cs="Times New Roman"/>
          <w:sz w:val="28"/>
          <w:szCs w:val="28"/>
          <w:lang w:val="uk-UA"/>
        </w:rPr>
        <w:t>функціональних</w:t>
      </w:r>
      <w:r w:rsidR="004E7D18" w:rsidRPr="00887C59">
        <w:rPr>
          <w:rFonts w:ascii="Times New Roman" w:hAnsi="Times New Roman" w:cs="Times New Roman"/>
          <w:sz w:val="28"/>
          <w:szCs w:val="28"/>
          <w:lang w:val="uk-UA"/>
        </w:rPr>
        <w:t xml:space="preserve"> обов</w:t>
      </w:r>
      <w:r w:rsidR="00DF3683" w:rsidRPr="00887C59">
        <w:rPr>
          <w:rFonts w:ascii="Times New Roman" w:hAnsi="Times New Roman" w:cs="Times New Roman"/>
          <w:sz w:val="28"/>
          <w:szCs w:val="28"/>
          <w:lang w:val="uk-UA"/>
        </w:rPr>
        <w:t>’</w:t>
      </w:r>
      <w:r w:rsidR="000754A6">
        <w:rPr>
          <w:rFonts w:ascii="Times New Roman" w:hAnsi="Times New Roman" w:cs="Times New Roman"/>
          <w:sz w:val="28"/>
          <w:szCs w:val="28"/>
          <w:lang w:val="uk-UA"/>
        </w:rPr>
        <w:t>язків</w:t>
      </w:r>
      <w:r w:rsidR="00615FB8">
        <w:rPr>
          <w:rFonts w:ascii="Times New Roman" w:hAnsi="Times New Roman" w:cs="Times New Roman"/>
          <w:sz w:val="28"/>
          <w:szCs w:val="28"/>
          <w:lang w:val="uk-UA"/>
        </w:rPr>
        <w:t>, їх відображенням в посадових інструкціях.</w:t>
      </w:r>
      <w:r w:rsidR="00BE33F3">
        <w:rPr>
          <w:rFonts w:ascii="Times New Roman" w:hAnsi="Times New Roman" w:cs="Times New Roman"/>
          <w:sz w:val="28"/>
          <w:szCs w:val="28"/>
          <w:lang w:val="uk-UA"/>
        </w:rPr>
        <w:t xml:space="preserve"> Для контролю</w:t>
      </w:r>
      <w:r w:rsidR="004E7D18" w:rsidRPr="00887C59">
        <w:rPr>
          <w:rFonts w:ascii="Times New Roman" w:hAnsi="Times New Roman" w:cs="Times New Roman"/>
          <w:sz w:val="28"/>
          <w:szCs w:val="28"/>
          <w:lang w:val="uk-UA"/>
        </w:rPr>
        <w:t xml:space="preserve"> </w:t>
      </w:r>
      <w:r w:rsidR="0073020B" w:rsidRPr="00887C59">
        <w:rPr>
          <w:rFonts w:ascii="Times New Roman" w:hAnsi="Times New Roman" w:cs="Times New Roman"/>
          <w:sz w:val="28"/>
          <w:szCs w:val="28"/>
          <w:lang w:val="uk-UA"/>
        </w:rPr>
        <w:t xml:space="preserve"> дотримання прав і безпеки пацієнтів, додержання вимог законодавства</w:t>
      </w:r>
      <w:r w:rsidR="007262D3" w:rsidRPr="00887C59">
        <w:rPr>
          <w:rFonts w:ascii="Times New Roman" w:hAnsi="Times New Roman" w:cs="Times New Roman"/>
          <w:sz w:val="28"/>
          <w:szCs w:val="28"/>
          <w:lang w:val="uk-UA"/>
        </w:rPr>
        <w:t xml:space="preserve"> </w:t>
      </w:r>
      <w:r w:rsidR="0073020B" w:rsidRPr="00887C59">
        <w:rPr>
          <w:rFonts w:ascii="Times New Roman" w:hAnsi="Times New Roman" w:cs="Times New Roman"/>
          <w:sz w:val="28"/>
          <w:szCs w:val="28"/>
          <w:lang w:val="uk-UA"/>
        </w:rPr>
        <w:t>на підприємстві створена Спостережна рада як наглядовий орган.</w:t>
      </w:r>
      <w:r w:rsidR="003F0360" w:rsidRPr="00887C59">
        <w:rPr>
          <w:rFonts w:ascii="Times New Roman" w:hAnsi="Times New Roman" w:cs="Times New Roman"/>
          <w:sz w:val="28"/>
          <w:szCs w:val="28"/>
          <w:lang w:val="uk-UA"/>
        </w:rPr>
        <w:t xml:space="preserve"> До складу </w:t>
      </w:r>
      <w:r w:rsidR="003F0360" w:rsidRPr="00887C59">
        <w:rPr>
          <w:rFonts w:ascii="Times New Roman" w:hAnsi="Times New Roman" w:cs="Times New Roman"/>
          <w:sz w:val="28"/>
          <w:szCs w:val="28"/>
          <w:lang w:val="uk-UA"/>
        </w:rPr>
        <w:lastRenderedPageBreak/>
        <w:t xml:space="preserve">Спостережної ради обрано 15 осіб на 3 роки. В неї входять: 1 представник власника закладу охорони </w:t>
      </w:r>
      <w:proofErr w:type="spellStart"/>
      <w:r w:rsidR="003F0360" w:rsidRPr="00887C59">
        <w:rPr>
          <w:rFonts w:ascii="Times New Roman" w:hAnsi="Times New Roman" w:cs="Times New Roman"/>
          <w:sz w:val="28"/>
          <w:szCs w:val="28"/>
          <w:lang w:val="uk-UA"/>
        </w:rPr>
        <w:t>здоров</w:t>
      </w:r>
      <w:proofErr w:type="spellEnd"/>
      <w:r w:rsidR="00DF3683" w:rsidRPr="00887C59">
        <w:rPr>
          <w:rFonts w:ascii="Times New Roman" w:hAnsi="Times New Roman" w:cs="Times New Roman"/>
          <w:sz w:val="28"/>
          <w:szCs w:val="28"/>
        </w:rPr>
        <w:t>’</w:t>
      </w:r>
      <w:r w:rsidR="003F0360" w:rsidRPr="00887C59">
        <w:rPr>
          <w:rFonts w:ascii="Times New Roman" w:hAnsi="Times New Roman" w:cs="Times New Roman"/>
          <w:sz w:val="28"/>
          <w:szCs w:val="28"/>
          <w:lang w:val="uk-UA"/>
        </w:rPr>
        <w:t>я, по 2 представники структурного підрозділу виконавчого комі</w:t>
      </w:r>
      <w:r w:rsidR="00DF3683" w:rsidRPr="00887C59">
        <w:rPr>
          <w:rFonts w:ascii="Times New Roman" w:hAnsi="Times New Roman" w:cs="Times New Roman"/>
          <w:sz w:val="28"/>
          <w:szCs w:val="28"/>
          <w:lang w:val="uk-UA"/>
        </w:rPr>
        <w:t xml:space="preserve">тету </w:t>
      </w:r>
      <w:proofErr w:type="spellStart"/>
      <w:r w:rsidR="00DF3683" w:rsidRPr="00887C59">
        <w:rPr>
          <w:rFonts w:ascii="Times New Roman" w:hAnsi="Times New Roman" w:cs="Times New Roman"/>
          <w:sz w:val="28"/>
          <w:szCs w:val="28"/>
          <w:lang w:val="uk-UA"/>
        </w:rPr>
        <w:t>Славутської</w:t>
      </w:r>
      <w:proofErr w:type="spellEnd"/>
      <w:r w:rsidR="00DF3683" w:rsidRPr="00887C59">
        <w:rPr>
          <w:rFonts w:ascii="Times New Roman" w:hAnsi="Times New Roman" w:cs="Times New Roman"/>
          <w:sz w:val="28"/>
          <w:szCs w:val="28"/>
          <w:lang w:val="uk-UA"/>
        </w:rPr>
        <w:t xml:space="preserve"> міської ради</w:t>
      </w:r>
      <w:r w:rsidR="007262D3" w:rsidRPr="00887C59">
        <w:rPr>
          <w:rFonts w:ascii="Times New Roman" w:hAnsi="Times New Roman" w:cs="Times New Roman"/>
          <w:sz w:val="28"/>
          <w:szCs w:val="28"/>
          <w:lang w:val="uk-UA"/>
        </w:rPr>
        <w:t xml:space="preserve"> </w:t>
      </w:r>
      <w:r w:rsidR="003F0360" w:rsidRPr="00887C59">
        <w:rPr>
          <w:rFonts w:ascii="Times New Roman" w:hAnsi="Times New Roman" w:cs="Times New Roman"/>
          <w:sz w:val="28"/>
          <w:szCs w:val="28"/>
          <w:lang w:val="uk-UA"/>
        </w:rPr>
        <w:t xml:space="preserve">з питань охорони </w:t>
      </w:r>
      <w:proofErr w:type="spellStart"/>
      <w:r w:rsidR="003F0360" w:rsidRPr="00887C59">
        <w:rPr>
          <w:rFonts w:ascii="Times New Roman" w:hAnsi="Times New Roman" w:cs="Times New Roman"/>
          <w:sz w:val="28"/>
          <w:szCs w:val="28"/>
          <w:lang w:val="uk-UA"/>
        </w:rPr>
        <w:t>здоров</w:t>
      </w:r>
      <w:proofErr w:type="spellEnd"/>
      <w:r w:rsidR="00DF3683" w:rsidRPr="00887C59">
        <w:rPr>
          <w:rFonts w:ascii="Times New Roman" w:hAnsi="Times New Roman" w:cs="Times New Roman"/>
          <w:sz w:val="28"/>
          <w:szCs w:val="28"/>
        </w:rPr>
        <w:t>’</w:t>
      </w:r>
      <w:r w:rsidR="003F0360" w:rsidRPr="00887C59">
        <w:rPr>
          <w:rFonts w:ascii="Times New Roman" w:hAnsi="Times New Roman" w:cs="Times New Roman"/>
          <w:sz w:val="28"/>
          <w:szCs w:val="28"/>
          <w:lang w:val="uk-UA"/>
        </w:rPr>
        <w:t xml:space="preserve">я та управління соціального захисту населення, 2 депутати </w:t>
      </w:r>
      <w:proofErr w:type="spellStart"/>
      <w:r w:rsidR="003F0360" w:rsidRPr="00887C59">
        <w:rPr>
          <w:rFonts w:ascii="Times New Roman" w:hAnsi="Times New Roman" w:cs="Times New Roman"/>
          <w:sz w:val="28"/>
          <w:szCs w:val="28"/>
          <w:lang w:val="uk-UA"/>
        </w:rPr>
        <w:t>Славутської</w:t>
      </w:r>
      <w:proofErr w:type="spellEnd"/>
      <w:r w:rsidR="003F0360" w:rsidRPr="00887C59">
        <w:rPr>
          <w:rFonts w:ascii="Times New Roman" w:hAnsi="Times New Roman" w:cs="Times New Roman"/>
          <w:sz w:val="28"/>
          <w:szCs w:val="28"/>
          <w:lang w:val="uk-UA"/>
        </w:rPr>
        <w:t xml:space="preserve"> міської ради, представники </w:t>
      </w:r>
      <w:proofErr w:type="spellStart"/>
      <w:r w:rsidR="003F0360" w:rsidRPr="00887C59">
        <w:rPr>
          <w:rFonts w:ascii="Times New Roman" w:hAnsi="Times New Roman" w:cs="Times New Roman"/>
          <w:sz w:val="28"/>
          <w:szCs w:val="28"/>
          <w:lang w:val="uk-UA"/>
        </w:rPr>
        <w:t>Ганнопільської</w:t>
      </w:r>
      <w:proofErr w:type="spellEnd"/>
      <w:r w:rsidR="003F0360" w:rsidRPr="00887C59">
        <w:rPr>
          <w:rFonts w:ascii="Times New Roman" w:hAnsi="Times New Roman" w:cs="Times New Roman"/>
          <w:sz w:val="28"/>
          <w:szCs w:val="28"/>
          <w:lang w:val="uk-UA"/>
        </w:rPr>
        <w:t xml:space="preserve">, </w:t>
      </w:r>
      <w:proofErr w:type="spellStart"/>
      <w:r w:rsidR="003F0360" w:rsidRPr="00887C59">
        <w:rPr>
          <w:rFonts w:ascii="Times New Roman" w:hAnsi="Times New Roman" w:cs="Times New Roman"/>
          <w:sz w:val="28"/>
          <w:szCs w:val="28"/>
          <w:lang w:val="uk-UA"/>
        </w:rPr>
        <w:t>Березувської</w:t>
      </w:r>
      <w:proofErr w:type="spellEnd"/>
      <w:r w:rsidR="003F0360" w:rsidRPr="00887C59">
        <w:rPr>
          <w:rFonts w:ascii="Times New Roman" w:hAnsi="Times New Roman" w:cs="Times New Roman"/>
          <w:sz w:val="28"/>
          <w:szCs w:val="28"/>
          <w:lang w:val="uk-UA"/>
        </w:rPr>
        <w:t xml:space="preserve">, </w:t>
      </w:r>
      <w:proofErr w:type="spellStart"/>
      <w:r w:rsidR="003F0360" w:rsidRPr="00887C59">
        <w:rPr>
          <w:rFonts w:ascii="Times New Roman" w:hAnsi="Times New Roman" w:cs="Times New Roman"/>
          <w:sz w:val="28"/>
          <w:szCs w:val="28"/>
          <w:lang w:val="uk-UA"/>
        </w:rPr>
        <w:t>Крупацької,Улашівської</w:t>
      </w:r>
      <w:proofErr w:type="spellEnd"/>
      <w:r w:rsidR="003F0360" w:rsidRPr="00887C59">
        <w:rPr>
          <w:rFonts w:ascii="Times New Roman" w:hAnsi="Times New Roman" w:cs="Times New Roman"/>
          <w:sz w:val="28"/>
          <w:szCs w:val="28"/>
          <w:lang w:val="uk-UA"/>
        </w:rPr>
        <w:t xml:space="preserve"> територіальних громад </w:t>
      </w:r>
      <w:r w:rsidR="00AE115A" w:rsidRPr="00887C59">
        <w:rPr>
          <w:rFonts w:ascii="Times New Roman" w:hAnsi="Times New Roman" w:cs="Times New Roman"/>
          <w:sz w:val="28"/>
          <w:szCs w:val="28"/>
          <w:lang w:val="uk-UA"/>
        </w:rPr>
        <w:t>(</w:t>
      </w:r>
      <w:r w:rsidR="003F0360" w:rsidRPr="00887C59">
        <w:rPr>
          <w:rFonts w:ascii="Times New Roman" w:hAnsi="Times New Roman" w:cs="Times New Roman"/>
          <w:sz w:val="28"/>
          <w:szCs w:val="28"/>
          <w:lang w:val="uk-UA"/>
        </w:rPr>
        <w:t>4особи), 4 особи – представники громадських об</w:t>
      </w:r>
      <w:r w:rsidR="00DF3683" w:rsidRPr="00887C59">
        <w:rPr>
          <w:rFonts w:ascii="Times New Roman" w:hAnsi="Times New Roman" w:cs="Times New Roman"/>
          <w:sz w:val="28"/>
          <w:szCs w:val="28"/>
        </w:rPr>
        <w:t>’</w:t>
      </w:r>
      <w:r w:rsidR="003F0360" w:rsidRPr="00887C59">
        <w:rPr>
          <w:rFonts w:ascii="Times New Roman" w:hAnsi="Times New Roman" w:cs="Times New Roman"/>
          <w:sz w:val="28"/>
          <w:szCs w:val="28"/>
          <w:lang w:val="uk-UA"/>
        </w:rPr>
        <w:t xml:space="preserve">єднань. Повноваження трудового колективу </w:t>
      </w:r>
      <w:r w:rsidR="008863CB" w:rsidRPr="00887C59">
        <w:rPr>
          <w:rFonts w:ascii="Times New Roman" w:hAnsi="Times New Roman" w:cs="Times New Roman"/>
          <w:sz w:val="28"/>
          <w:szCs w:val="28"/>
          <w:lang w:val="uk-UA"/>
        </w:rPr>
        <w:t>реалізуються через збори трудового колективу, профспілку і названу Спостережну раду.</w:t>
      </w:r>
      <w:r w:rsidR="00F57F3C" w:rsidRPr="00887C59">
        <w:rPr>
          <w:rFonts w:ascii="Times New Roman" w:hAnsi="Times New Roman" w:cs="Times New Roman"/>
          <w:sz w:val="28"/>
          <w:szCs w:val="28"/>
          <w:lang w:val="uk-UA"/>
        </w:rPr>
        <w:t xml:space="preserve"> </w:t>
      </w:r>
      <w:r w:rsidR="008863CB" w:rsidRPr="00887C59">
        <w:rPr>
          <w:rFonts w:ascii="Times New Roman" w:hAnsi="Times New Roman" w:cs="Times New Roman"/>
          <w:sz w:val="28"/>
          <w:szCs w:val="28"/>
          <w:lang w:val="uk-UA"/>
        </w:rPr>
        <w:t xml:space="preserve">Виробничі відносини </w:t>
      </w:r>
      <w:r w:rsidR="00AE115A" w:rsidRPr="00887C59">
        <w:rPr>
          <w:rFonts w:ascii="Times New Roman" w:hAnsi="Times New Roman" w:cs="Times New Roman"/>
          <w:sz w:val="28"/>
          <w:szCs w:val="28"/>
          <w:lang w:val="uk-UA"/>
        </w:rPr>
        <w:t>(</w:t>
      </w:r>
      <w:r w:rsidR="008863CB" w:rsidRPr="00887C59">
        <w:rPr>
          <w:rFonts w:ascii="Times New Roman" w:hAnsi="Times New Roman" w:cs="Times New Roman"/>
          <w:sz w:val="28"/>
          <w:szCs w:val="28"/>
          <w:lang w:val="uk-UA"/>
        </w:rPr>
        <w:t>трудові і соціальні)</w:t>
      </w:r>
      <w:r w:rsidR="007262D3" w:rsidRPr="00887C59">
        <w:rPr>
          <w:rFonts w:ascii="Times New Roman" w:hAnsi="Times New Roman" w:cs="Times New Roman"/>
          <w:sz w:val="28"/>
          <w:szCs w:val="28"/>
          <w:lang w:val="uk-UA"/>
        </w:rPr>
        <w:t xml:space="preserve"> </w:t>
      </w:r>
      <w:r w:rsidR="00F57F3C" w:rsidRPr="00887C59">
        <w:rPr>
          <w:rFonts w:ascii="Times New Roman" w:hAnsi="Times New Roman" w:cs="Times New Roman"/>
          <w:sz w:val="28"/>
          <w:szCs w:val="28"/>
          <w:lang w:val="uk-UA"/>
        </w:rPr>
        <w:t>з адміністрацією регул</w:t>
      </w:r>
      <w:r w:rsidR="00234BA7" w:rsidRPr="00887C59">
        <w:rPr>
          <w:rFonts w:ascii="Times New Roman" w:hAnsi="Times New Roman" w:cs="Times New Roman"/>
          <w:sz w:val="28"/>
          <w:szCs w:val="28"/>
          <w:lang w:val="uk-UA"/>
        </w:rPr>
        <w:t xml:space="preserve">юються Колективним договором. </w:t>
      </w:r>
    </w:p>
    <w:p w14:paraId="753E4C3E" w14:textId="1233033E" w:rsidR="0041644A" w:rsidRPr="00887C59" w:rsidRDefault="00D2281F" w:rsidP="0098605F">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Організаційні заходи, які забезпечують роботу досліджуваного медичного закладу, є</w:t>
      </w:r>
      <w:r w:rsidR="0098605F" w:rsidRPr="00887C59">
        <w:rPr>
          <w:rFonts w:ascii="Times New Roman" w:hAnsi="Times New Roman" w:cs="Times New Roman"/>
          <w:sz w:val="28"/>
          <w:szCs w:val="28"/>
          <w:lang w:val="uk-UA"/>
        </w:rPr>
        <w:t xml:space="preserve"> загалом</w:t>
      </w:r>
      <w:r w:rsidRPr="00887C59">
        <w:rPr>
          <w:rFonts w:ascii="Times New Roman" w:hAnsi="Times New Roman" w:cs="Times New Roman"/>
          <w:sz w:val="28"/>
          <w:szCs w:val="28"/>
          <w:lang w:val="uk-UA"/>
        </w:rPr>
        <w:t xml:space="preserve"> ск</w:t>
      </w:r>
      <w:r w:rsidR="003A1BF4" w:rsidRPr="00887C59">
        <w:rPr>
          <w:rFonts w:ascii="Times New Roman" w:hAnsi="Times New Roman" w:cs="Times New Roman"/>
          <w:sz w:val="28"/>
          <w:szCs w:val="28"/>
          <w:lang w:val="uk-UA"/>
        </w:rPr>
        <w:t xml:space="preserve">оординованими, врегульованими в часі </w:t>
      </w:r>
      <w:r w:rsidR="00AE115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охоплюють:</w:t>
      </w:r>
      <w:r w:rsidR="003A1BF4" w:rsidRPr="00887C59">
        <w:rPr>
          <w:rFonts w:ascii="Times New Roman" w:hAnsi="Times New Roman" w:cs="Times New Roman"/>
          <w:sz w:val="28"/>
          <w:szCs w:val="28"/>
          <w:lang w:val="uk-UA"/>
        </w:rPr>
        <w:t xml:space="preserve"> різного роду засідання</w:t>
      </w:r>
      <w:r w:rsidR="007262D3" w:rsidRPr="00887C59">
        <w:rPr>
          <w:rFonts w:ascii="Times New Roman" w:hAnsi="Times New Roman" w:cs="Times New Roman"/>
          <w:sz w:val="28"/>
          <w:szCs w:val="28"/>
          <w:lang w:val="uk-UA"/>
        </w:rPr>
        <w:t xml:space="preserve"> </w:t>
      </w:r>
      <w:r w:rsidR="003A1BF4" w:rsidRPr="00887C59">
        <w:rPr>
          <w:rFonts w:ascii="Times New Roman" w:hAnsi="Times New Roman" w:cs="Times New Roman"/>
          <w:sz w:val="28"/>
          <w:szCs w:val="28"/>
          <w:lang w:val="uk-UA"/>
        </w:rPr>
        <w:t xml:space="preserve">і наради, </w:t>
      </w:r>
      <w:r w:rsidRPr="00887C59">
        <w:rPr>
          <w:rFonts w:ascii="Times New Roman" w:hAnsi="Times New Roman" w:cs="Times New Roman"/>
          <w:sz w:val="28"/>
          <w:szCs w:val="28"/>
          <w:lang w:val="uk-UA"/>
        </w:rPr>
        <w:t xml:space="preserve">конференції, заняття з молодшим персоналом </w:t>
      </w:r>
      <w:r w:rsidR="00234BA7" w:rsidRPr="00887C59">
        <w:rPr>
          <w:rFonts w:ascii="Times New Roman" w:hAnsi="Times New Roman" w:cs="Times New Roman"/>
          <w:sz w:val="28"/>
          <w:szCs w:val="28"/>
          <w:lang w:val="uk-UA"/>
        </w:rPr>
        <w:t xml:space="preserve">і </w:t>
      </w:r>
      <w:r w:rsidRPr="00887C59">
        <w:rPr>
          <w:rFonts w:ascii="Times New Roman" w:hAnsi="Times New Roman" w:cs="Times New Roman"/>
          <w:sz w:val="28"/>
          <w:szCs w:val="28"/>
          <w:lang w:val="uk-UA"/>
        </w:rPr>
        <w:t>лікарями, адміністративні обходи директора</w:t>
      </w:r>
      <w:r w:rsidR="00520044" w:rsidRPr="00887C59">
        <w:rPr>
          <w:rFonts w:ascii="Times New Roman" w:hAnsi="Times New Roman" w:cs="Times New Roman"/>
          <w:sz w:val="28"/>
          <w:szCs w:val="28"/>
          <w:lang w:val="uk-UA"/>
        </w:rPr>
        <w:t xml:space="preserve"> і служб, клінічний обхід відділень</w:t>
      </w:r>
      <w:r w:rsidR="00234BA7" w:rsidRPr="00887C59">
        <w:rPr>
          <w:rFonts w:ascii="Times New Roman" w:hAnsi="Times New Roman" w:cs="Times New Roman"/>
          <w:sz w:val="28"/>
          <w:szCs w:val="28"/>
          <w:lang w:val="uk-UA"/>
        </w:rPr>
        <w:t>)</w:t>
      </w:r>
      <w:r w:rsidR="00520044" w:rsidRPr="00887C59">
        <w:rPr>
          <w:rFonts w:ascii="Times New Roman" w:hAnsi="Times New Roman" w:cs="Times New Roman"/>
          <w:sz w:val="28"/>
          <w:szCs w:val="28"/>
          <w:lang w:val="uk-UA"/>
        </w:rPr>
        <w:t>.</w:t>
      </w:r>
      <w:r w:rsidR="00234BA7" w:rsidRPr="00887C59">
        <w:rPr>
          <w:rFonts w:ascii="Times New Roman" w:hAnsi="Times New Roman" w:cs="Times New Roman"/>
          <w:sz w:val="28"/>
          <w:szCs w:val="28"/>
          <w:lang w:val="uk-UA"/>
        </w:rPr>
        <w:t xml:space="preserve"> З метою якісного</w:t>
      </w:r>
      <w:r w:rsidRPr="00887C59">
        <w:rPr>
          <w:rFonts w:ascii="Times New Roman" w:hAnsi="Times New Roman" w:cs="Times New Roman"/>
          <w:sz w:val="28"/>
          <w:szCs w:val="28"/>
          <w:lang w:val="uk-UA"/>
        </w:rPr>
        <w:t xml:space="preserve"> </w:t>
      </w:r>
      <w:r w:rsidR="00520044" w:rsidRPr="00887C59">
        <w:rPr>
          <w:rFonts w:ascii="Times New Roman" w:hAnsi="Times New Roman" w:cs="Times New Roman"/>
          <w:sz w:val="28"/>
          <w:szCs w:val="28"/>
          <w:lang w:val="uk-UA"/>
        </w:rPr>
        <w:t>забезпечення функціональної діяльності КП «</w:t>
      </w:r>
      <w:proofErr w:type="spellStart"/>
      <w:r w:rsidR="00520044" w:rsidRPr="00887C59">
        <w:rPr>
          <w:rFonts w:ascii="Times New Roman" w:hAnsi="Times New Roman" w:cs="Times New Roman"/>
          <w:sz w:val="28"/>
          <w:szCs w:val="28"/>
          <w:lang w:val="uk-UA"/>
        </w:rPr>
        <w:t>Славутська</w:t>
      </w:r>
      <w:proofErr w:type="spellEnd"/>
      <w:r w:rsidR="00520044" w:rsidRPr="00887C59">
        <w:rPr>
          <w:rFonts w:ascii="Times New Roman" w:hAnsi="Times New Roman" w:cs="Times New Roman"/>
          <w:sz w:val="28"/>
          <w:szCs w:val="28"/>
          <w:lang w:val="uk-UA"/>
        </w:rPr>
        <w:t xml:space="preserve"> міська лікарня» </w:t>
      </w:r>
      <w:r w:rsidR="00234BA7" w:rsidRPr="00887C59">
        <w:rPr>
          <w:rFonts w:ascii="Times New Roman" w:hAnsi="Times New Roman" w:cs="Times New Roman"/>
          <w:sz w:val="28"/>
          <w:szCs w:val="28"/>
          <w:lang w:val="uk-UA"/>
        </w:rPr>
        <w:t xml:space="preserve">в </w:t>
      </w:r>
      <w:r w:rsidR="0041644A" w:rsidRPr="00887C59">
        <w:rPr>
          <w:rFonts w:ascii="Times New Roman" w:hAnsi="Times New Roman" w:cs="Times New Roman"/>
          <w:sz w:val="28"/>
          <w:szCs w:val="28"/>
          <w:lang w:val="uk-UA"/>
        </w:rPr>
        <w:t>посадових інструкціях керівників структурних підрозділів чітко регламентуються їх підпорядкованість, характер відносин з підпорядкованим лікарським, середнім і молодшим медичним персоналом, завдання та обов’язки, права, відповідальність,  кваліфікаційні вимоги, взаємовідноси</w:t>
      </w:r>
      <w:r w:rsidR="00DF3683" w:rsidRPr="00887C59">
        <w:rPr>
          <w:rFonts w:ascii="Times New Roman" w:hAnsi="Times New Roman" w:cs="Times New Roman"/>
          <w:sz w:val="28"/>
          <w:szCs w:val="28"/>
          <w:lang w:val="uk-UA"/>
        </w:rPr>
        <w:t>ни (зв’язки) за посадою</w:t>
      </w:r>
      <w:r w:rsidR="007735FF" w:rsidRPr="00887C59">
        <w:rPr>
          <w:rFonts w:ascii="Times New Roman" w:hAnsi="Times New Roman" w:cs="Times New Roman"/>
          <w:sz w:val="28"/>
          <w:szCs w:val="28"/>
          <w:lang w:val="uk-UA"/>
        </w:rPr>
        <w:t>,</w:t>
      </w:r>
      <w:r w:rsidR="0098605F" w:rsidRPr="00887C59">
        <w:rPr>
          <w:rFonts w:ascii="Times New Roman" w:hAnsi="Times New Roman" w:cs="Times New Roman"/>
          <w:sz w:val="28"/>
          <w:szCs w:val="28"/>
          <w:lang w:val="uk-UA"/>
        </w:rPr>
        <w:t xml:space="preserve"> права і відповідальність.</w:t>
      </w:r>
      <w:r w:rsidR="00615FB8">
        <w:rPr>
          <w:rFonts w:ascii="Times New Roman" w:hAnsi="Times New Roman" w:cs="Times New Roman"/>
          <w:sz w:val="28"/>
          <w:szCs w:val="28"/>
          <w:lang w:val="uk-UA"/>
        </w:rPr>
        <w:t xml:space="preserve"> </w:t>
      </w:r>
      <w:r w:rsidR="00234BA7" w:rsidRPr="00887C59">
        <w:rPr>
          <w:rFonts w:ascii="Times New Roman" w:hAnsi="Times New Roman" w:cs="Times New Roman"/>
          <w:sz w:val="28"/>
          <w:szCs w:val="28"/>
          <w:lang w:val="uk-UA"/>
        </w:rPr>
        <w:t xml:space="preserve">Має місце дотримання </w:t>
      </w:r>
      <w:r w:rsidR="0041644A" w:rsidRPr="00887C59">
        <w:rPr>
          <w:rFonts w:ascii="Times New Roman" w:hAnsi="Times New Roman" w:cs="Times New Roman"/>
          <w:sz w:val="28"/>
          <w:szCs w:val="28"/>
          <w:lang w:val="uk-UA"/>
        </w:rPr>
        <w:t>кваліфікаційних вимог до управлінського персоналу лікарні та</w:t>
      </w:r>
      <w:r w:rsidR="00DF3683" w:rsidRPr="00887C59">
        <w:rPr>
          <w:rFonts w:ascii="Times New Roman" w:hAnsi="Times New Roman" w:cs="Times New Roman"/>
          <w:sz w:val="28"/>
          <w:szCs w:val="28"/>
          <w:lang w:val="uk-UA"/>
        </w:rPr>
        <w:t xml:space="preserve"> визначення обсягу </w:t>
      </w:r>
      <w:r w:rsidR="00BE33F3">
        <w:rPr>
          <w:rFonts w:ascii="Times New Roman" w:hAnsi="Times New Roman" w:cs="Times New Roman"/>
          <w:sz w:val="28"/>
          <w:szCs w:val="28"/>
          <w:lang w:val="uk-UA"/>
        </w:rPr>
        <w:t xml:space="preserve">робіт </w:t>
      </w:r>
      <w:r w:rsidR="0041644A" w:rsidRPr="00887C59">
        <w:rPr>
          <w:rFonts w:ascii="Times New Roman" w:hAnsi="Times New Roman" w:cs="Times New Roman"/>
          <w:sz w:val="28"/>
          <w:szCs w:val="28"/>
          <w:lang w:val="uk-UA"/>
        </w:rPr>
        <w:t>і обов’язків.</w:t>
      </w:r>
    </w:p>
    <w:p w14:paraId="71FFDDCE" w14:textId="458C9E3F" w:rsidR="005F7758" w:rsidRPr="00887C59" w:rsidRDefault="0098605F"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Таким чином,</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 КП «</w:t>
      </w:r>
      <w:proofErr w:type="spellStart"/>
      <w:r w:rsidR="00520044" w:rsidRPr="00887C59">
        <w:rPr>
          <w:rFonts w:ascii="Times New Roman" w:hAnsi="Times New Roman" w:cs="Times New Roman"/>
          <w:sz w:val="28"/>
          <w:szCs w:val="28"/>
          <w:lang w:val="uk-UA"/>
        </w:rPr>
        <w:t>Славутська</w:t>
      </w:r>
      <w:proofErr w:type="spellEnd"/>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міська лікарня»</w:t>
      </w:r>
      <w:r w:rsidR="00BE33F3">
        <w:rPr>
          <w:rFonts w:ascii="Times New Roman" w:hAnsi="Times New Roman" w:cs="Times New Roman"/>
          <w:sz w:val="28"/>
          <w:szCs w:val="28"/>
          <w:lang w:val="uk-UA"/>
        </w:rPr>
        <w:t>, як і</w:t>
      </w:r>
      <w:r w:rsidR="00002C3C">
        <w:rPr>
          <w:rFonts w:ascii="Times New Roman" w:hAnsi="Times New Roman" w:cs="Times New Roman"/>
          <w:sz w:val="28"/>
          <w:szCs w:val="28"/>
          <w:lang w:val="uk-UA"/>
        </w:rPr>
        <w:t xml:space="preserve">   в</w:t>
      </w:r>
      <w:r w:rsidR="00BE33F3">
        <w:rPr>
          <w:rFonts w:ascii="Times New Roman" w:hAnsi="Times New Roman" w:cs="Times New Roman"/>
          <w:sz w:val="28"/>
          <w:szCs w:val="28"/>
          <w:lang w:val="uk-UA"/>
        </w:rPr>
        <w:t xml:space="preserve"> багатьох </w:t>
      </w:r>
      <w:r w:rsidR="007B3154">
        <w:rPr>
          <w:rFonts w:ascii="Times New Roman" w:hAnsi="Times New Roman" w:cs="Times New Roman"/>
          <w:sz w:val="28"/>
          <w:szCs w:val="28"/>
          <w:lang w:val="uk-UA"/>
        </w:rPr>
        <w:t>і</w:t>
      </w:r>
      <w:r w:rsidR="00BE33F3">
        <w:rPr>
          <w:rFonts w:ascii="Times New Roman" w:hAnsi="Times New Roman" w:cs="Times New Roman"/>
          <w:sz w:val="28"/>
          <w:szCs w:val="28"/>
          <w:lang w:val="uk-UA"/>
        </w:rPr>
        <w:t xml:space="preserve">нших закладах охорони </w:t>
      </w:r>
      <w:proofErr w:type="spellStart"/>
      <w:r w:rsidR="00BE33F3">
        <w:rPr>
          <w:rFonts w:ascii="Times New Roman" w:hAnsi="Times New Roman" w:cs="Times New Roman"/>
          <w:sz w:val="28"/>
          <w:szCs w:val="28"/>
          <w:lang w:val="uk-UA"/>
        </w:rPr>
        <w:t>здоров</w:t>
      </w:r>
      <w:proofErr w:type="spellEnd"/>
      <w:r w:rsidR="00BE33F3" w:rsidRPr="00BE33F3">
        <w:rPr>
          <w:rFonts w:ascii="Times New Roman" w:hAnsi="Times New Roman" w:cs="Times New Roman"/>
          <w:sz w:val="28"/>
          <w:szCs w:val="28"/>
        </w:rPr>
        <w:t>’</w:t>
      </w:r>
      <w:r w:rsidR="00BE33F3">
        <w:rPr>
          <w:rFonts w:ascii="Times New Roman" w:hAnsi="Times New Roman" w:cs="Times New Roman"/>
          <w:sz w:val="28"/>
          <w:szCs w:val="28"/>
          <w:lang w:val="uk-UA"/>
        </w:rPr>
        <w:t xml:space="preserve">я, що належать до </w:t>
      </w:r>
      <w:r w:rsidR="00002C3C">
        <w:rPr>
          <w:rFonts w:ascii="Times New Roman" w:hAnsi="Times New Roman" w:cs="Times New Roman"/>
          <w:sz w:val="28"/>
          <w:szCs w:val="28"/>
          <w:lang w:val="uk-UA"/>
        </w:rPr>
        <w:t xml:space="preserve">вторинного </w:t>
      </w:r>
      <w:r w:rsidR="00BE33F3">
        <w:rPr>
          <w:rFonts w:ascii="Times New Roman" w:hAnsi="Times New Roman" w:cs="Times New Roman"/>
          <w:sz w:val="28"/>
          <w:szCs w:val="28"/>
          <w:lang w:val="uk-UA"/>
        </w:rPr>
        <w:t xml:space="preserve">рівня допомоги, </w:t>
      </w:r>
      <w:r w:rsidR="00CD31D2">
        <w:rPr>
          <w:rFonts w:ascii="Times New Roman" w:hAnsi="Times New Roman" w:cs="Times New Roman"/>
          <w:sz w:val="28"/>
          <w:szCs w:val="28"/>
          <w:lang w:val="uk-UA"/>
        </w:rPr>
        <w:t>забезпечується в цілому</w:t>
      </w:r>
      <w:r w:rsidR="00FD1935">
        <w:rPr>
          <w:rFonts w:ascii="Times New Roman" w:hAnsi="Times New Roman" w:cs="Times New Roman"/>
          <w:sz w:val="28"/>
          <w:szCs w:val="28"/>
          <w:lang w:val="uk-UA"/>
        </w:rPr>
        <w:t xml:space="preserve"> адекватно вимогам</w:t>
      </w:r>
      <w:r w:rsidR="0041644A" w:rsidRPr="00887C59">
        <w:rPr>
          <w:rFonts w:ascii="Times New Roman" w:hAnsi="Times New Roman" w:cs="Times New Roman"/>
          <w:sz w:val="28"/>
          <w:szCs w:val="28"/>
          <w:lang w:val="uk-UA"/>
        </w:rPr>
        <w:t xml:space="preserve">: </w:t>
      </w:r>
    </w:p>
    <w:p w14:paraId="2B2AC76E" w14:textId="74856530" w:rsidR="0041644A" w:rsidRPr="00887C59" w:rsidRDefault="001E57B1" w:rsidP="0098605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а) кооперація праці між керівниками структурних підрозділів (наприклад, між керівником поліклініки і керівником стаціонару, між керівником відділення стаціонару і керівником фізіотерапевтичного кабінету тощо); б) функціональний розподіл управлінської праці шляхом закріплення конкретних функцій управління за окремими керівниками структурного підрозділу; в) професійно-кваліфікаційний розподіл управлінської праці за професіями (керівник кабінету зору- офтальмолог; керівник хірургічного відділення – хірург тощо), що </w:t>
      </w:r>
      <w:r w:rsidR="0041644A" w:rsidRPr="00887C59">
        <w:rPr>
          <w:rFonts w:ascii="Times New Roman" w:hAnsi="Times New Roman" w:cs="Times New Roman"/>
          <w:sz w:val="28"/>
          <w:szCs w:val="28"/>
          <w:lang w:val="uk-UA"/>
        </w:rPr>
        <w:lastRenderedPageBreak/>
        <w:t>прописано у вимогах до кваліф</w:t>
      </w:r>
      <w:r w:rsidR="005F7758" w:rsidRPr="00887C59">
        <w:rPr>
          <w:rFonts w:ascii="Times New Roman" w:hAnsi="Times New Roman" w:cs="Times New Roman"/>
          <w:sz w:val="28"/>
          <w:szCs w:val="28"/>
          <w:lang w:val="uk-UA"/>
        </w:rPr>
        <w:t>ікації в посадових інструкціях</w:t>
      </w:r>
      <w:r w:rsidR="0041644A" w:rsidRPr="00887C59">
        <w:rPr>
          <w:rFonts w:ascii="Times New Roman" w:hAnsi="Times New Roman" w:cs="Times New Roman"/>
          <w:sz w:val="28"/>
          <w:szCs w:val="28"/>
          <w:lang w:val="uk-UA"/>
        </w:rPr>
        <w:t xml:space="preserve">; г) технологічний розподіл управлінської праці – розчленування процесу управління за стадіями лікувально-профілактичної, лікувальної та реабілітаційної роботи; д) встановлення внутрішніх зв’язків між керівниками структурних підрозділів та зовнішніх – між керівниками структурних підрозділів </w:t>
      </w:r>
      <w:r w:rsidR="007D313F">
        <w:rPr>
          <w:rFonts w:ascii="Times New Roman" w:hAnsi="Times New Roman" w:cs="Times New Roman"/>
          <w:sz w:val="28"/>
          <w:szCs w:val="28"/>
          <w:lang w:val="uk-UA"/>
        </w:rPr>
        <w:t>лікарні і зовнішнім середовищем [23</w:t>
      </w:r>
      <w:r w:rsidR="00D60318" w:rsidRPr="00887C59">
        <w:rPr>
          <w:rFonts w:ascii="Times New Roman" w:hAnsi="Times New Roman" w:cs="Times New Roman"/>
          <w:sz w:val="28"/>
          <w:szCs w:val="28"/>
          <w:lang w:val="uk-UA"/>
        </w:rPr>
        <w:t>, с.103</w:t>
      </w:r>
      <w:r w:rsidR="005401D7" w:rsidRPr="00887C59">
        <w:rPr>
          <w:rFonts w:ascii="Times New Roman" w:hAnsi="Times New Roman" w:cs="Times New Roman"/>
          <w:sz w:val="28"/>
          <w:szCs w:val="28"/>
          <w:lang w:val="uk-UA"/>
        </w:rPr>
        <w:t>]</w:t>
      </w:r>
      <w:r w:rsidR="00D60318" w:rsidRPr="00887C59">
        <w:rPr>
          <w:rFonts w:ascii="Times New Roman" w:hAnsi="Times New Roman" w:cs="Times New Roman"/>
          <w:sz w:val="28"/>
          <w:szCs w:val="28"/>
          <w:lang w:val="uk-UA"/>
        </w:rPr>
        <w:t>.</w:t>
      </w:r>
    </w:p>
    <w:p w14:paraId="1A4F71D1" w14:textId="7324300F" w:rsidR="00CD31D2" w:rsidRDefault="00E06FB8" w:rsidP="00CF63BE">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Управління виробничим процесом</w:t>
      </w:r>
      <w:r w:rsidR="0041644A" w:rsidRPr="00887C59">
        <w:rPr>
          <w:rFonts w:ascii="Times New Roman" w:hAnsi="Times New Roman" w:cs="Times New Roman"/>
          <w:sz w:val="28"/>
          <w:szCs w:val="28"/>
          <w:lang w:val="uk-UA"/>
        </w:rPr>
        <w:t xml:space="preserve"> в дослід</w:t>
      </w:r>
      <w:r w:rsidR="005F7758" w:rsidRPr="00887C59">
        <w:rPr>
          <w:rFonts w:ascii="Times New Roman" w:hAnsi="Times New Roman" w:cs="Times New Roman"/>
          <w:sz w:val="28"/>
          <w:szCs w:val="28"/>
          <w:lang w:val="uk-UA"/>
        </w:rPr>
        <w:t xml:space="preserve">жуваному КП </w:t>
      </w:r>
      <w:r w:rsidR="007735FF" w:rsidRPr="00887C59">
        <w:rPr>
          <w:rFonts w:ascii="Times New Roman" w:hAnsi="Times New Roman" w:cs="Times New Roman"/>
          <w:sz w:val="28"/>
          <w:szCs w:val="28"/>
          <w:lang w:val="uk-UA"/>
        </w:rPr>
        <w:t>«</w:t>
      </w:r>
      <w:proofErr w:type="spellStart"/>
      <w:r w:rsidR="005F7758" w:rsidRPr="00887C59">
        <w:rPr>
          <w:rFonts w:ascii="Times New Roman" w:hAnsi="Times New Roman" w:cs="Times New Roman"/>
          <w:sz w:val="28"/>
          <w:szCs w:val="28"/>
          <w:lang w:val="uk-UA"/>
        </w:rPr>
        <w:t>Славутська</w:t>
      </w:r>
      <w:proofErr w:type="spellEnd"/>
      <w:r w:rsidR="005F7758" w:rsidRPr="00887C59">
        <w:rPr>
          <w:rFonts w:ascii="Times New Roman" w:hAnsi="Times New Roman" w:cs="Times New Roman"/>
          <w:sz w:val="28"/>
          <w:szCs w:val="28"/>
          <w:lang w:val="uk-UA"/>
        </w:rPr>
        <w:t xml:space="preserve"> міська</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лікарня</w:t>
      </w:r>
      <w:r w:rsidR="007735FF"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здійснюється шляхом упорядкування</w:t>
      </w:r>
      <w:r w:rsidR="00CD31D2">
        <w:rPr>
          <w:rFonts w:ascii="Times New Roman" w:hAnsi="Times New Roman" w:cs="Times New Roman"/>
          <w:sz w:val="28"/>
          <w:szCs w:val="28"/>
          <w:lang w:val="uk-UA"/>
        </w:rPr>
        <w:t xml:space="preserve"> всіх необхідних  робіт</w:t>
      </w:r>
      <w:r w:rsidR="0041644A" w:rsidRPr="00887C59">
        <w:rPr>
          <w:rFonts w:ascii="Times New Roman" w:hAnsi="Times New Roman" w:cs="Times New Roman"/>
          <w:sz w:val="28"/>
          <w:szCs w:val="28"/>
          <w:lang w:val="uk-UA"/>
        </w:rPr>
        <w:t xml:space="preserve"> </w:t>
      </w:r>
      <w:r w:rsidR="00CD31D2">
        <w:rPr>
          <w:rFonts w:ascii="Times New Roman" w:hAnsi="Times New Roman" w:cs="Times New Roman"/>
          <w:sz w:val="28"/>
          <w:szCs w:val="28"/>
          <w:lang w:val="uk-UA"/>
        </w:rPr>
        <w:t>, пов</w:t>
      </w:r>
      <w:r w:rsidR="00CD31D2" w:rsidRPr="00CD31D2">
        <w:rPr>
          <w:rFonts w:ascii="Times New Roman" w:hAnsi="Times New Roman" w:cs="Times New Roman"/>
          <w:sz w:val="28"/>
          <w:szCs w:val="28"/>
          <w:lang w:val="uk-UA"/>
        </w:rPr>
        <w:t>’</w:t>
      </w:r>
      <w:r w:rsidR="00CD31D2">
        <w:rPr>
          <w:rFonts w:ascii="Times New Roman" w:hAnsi="Times New Roman" w:cs="Times New Roman"/>
          <w:sz w:val="28"/>
          <w:szCs w:val="28"/>
          <w:lang w:val="uk-UA"/>
        </w:rPr>
        <w:t>язаних з виконанням завдань структурних підрозділів.</w:t>
      </w:r>
      <w:r w:rsidR="00CF63BE" w:rsidRPr="00887C59">
        <w:rPr>
          <w:rFonts w:ascii="Times New Roman" w:hAnsi="Times New Roman" w:cs="Times New Roman"/>
          <w:sz w:val="28"/>
          <w:szCs w:val="28"/>
          <w:lang w:val="uk-UA"/>
        </w:rPr>
        <w:t xml:space="preserve"> Зокрема</w:t>
      </w:r>
      <w:r w:rsidR="007262D3" w:rsidRPr="00887C59">
        <w:rPr>
          <w:rFonts w:ascii="Times New Roman" w:hAnsi="Times New Roman" w:cs="Times New Roman"/>
          <w:sz w:val="28"/>
          <w:szCs w:val="28"/>
          <w:lang w:val="uk-UA"/>
        </w:rPr>
        <w:t xml:space="preserve"> </w:t>
      </w:r>
      <w:r w:rsidR="00CF63BE" w:rsidRPr="00887C59">
        <w:rPr>
          <w:rFonts w:ascii="Times New Roman" w:hAnsi="Times New Roman" w:cs="Times New Roman"/>
          <w:sz w:val="28"/>
          <w:szCs w:val="28"/>
          <w:lang w:val="uk-UA"/>
        </w:rPr>
        <w:t>- це</w:t>
      </w:r>
      <w:r w:rsidR="0041644A" w:rsidRPr="00887C59">
        <w:rPr>
          <w:rFonts w:ascii="Times New Roman" w:hAnsi="Times New Roman" w:cs="Times New Roman"/>
          <w:sz w:val="28"/>
          <w:szCs w:val="28"/>
          <w:lang w:val="uk-UA"/>
        </w:rPr>
        <w:t xml:space="preserve"> здійснення фінансово-господарської діяльності, забезпечення техніки безпеки в лікарні загалом і на окремих робочих місцях, матеріально-технічне, інформаційно-аналітичне, кадрове забезпечення, організація роботи транспорту і складської системи, заб</w:t>
      </w:r>
      <w:r w:rsidRPr="00887C59">
        <w:rPr>
          <w:rFonts w:ascii="Times New Roman" w:hAnsi="Times New Roman" w:cs="Times New Roman"/>
          <w:sz w:val="28"/>
          <w:szCs w:val="28"/>
          <w:lang w:val="uk-UA"/>
        </w:rPr>
        <w:t>езпечення харчування, юридичний супровід роботи лікарні, стерилізація</w:t>
      </w:r>
      <w:r w:rsidR="0041644A" w:rsidRPr="00887C59">
        <w:rPr>
          <w:rFonts w:ascii="Times New Roman" w:hAnsi="Times New Roman" w:cs="Times New Roman"/>
          <w:sz w:val="28"/>
          <w:szCs w:val="28"/>
          <w:lang w:val="uk-UA"/>
        </w:rPr>
        <w:t xml:space="preserve"> одягу та використовуваних інструментів та матеріалів, ведення медичного архіву, статистичний супровід медичної діяльності, виконання ремонтних робіт.</w:t>
      </w:r>
    </w:p>
    <w:p w14:paraId="1E7904BE" w14:textId="4E54ADED" w:rsidR="0041644A" w:rsidRPr="00887C59" w:rsidRDefault="00EC2075" w:rsidP="00CF63BE">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Управлінська підсистема охоплює управлінські процедури, розбудову організаційної структури управління,</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а також організаційне забезпечення змісту робіт.</w:t>
      </w:r>
      <w:r w:rsidR="00CF63BE" w:rsidRPr="00887C59">
        <w:rPr>
          <w:rFonts w:ascii="Times New Roman" w:hAnsi="Times New Roman" w:cs="Times New Roman"/>
          <w:sz w:val="28"/>
          <w:szCs w:val="28"/>
          <w:lang w:val="uk-UA"/>
        </w:rPr>
        <w:t xml:space="preserve"> В процесі у</w:t>
      </w:r>
      <w:r w:rsidR="001E2CA6" w:rsidRPr="00887C59">
        <w:rPr>
          <w:rFonts w:ascii="Times New Roman" w:hAnsi="Times New Roman" w:cs="Times New Roman"/>
          <w:sz w:val="28"/>
          <w:szCs w:val="28"/>
          <w:lang w:val="uk-UA"/>
        </w:rPr>
        <w:t>правління</w:t>
      </w:r>
      <w:r w:rsidR="007262D3" w:rsidRPr="00887C59">
        <w:rPr>
          <w:rFonts w:ascii="Times New Roman" w:hAnsi="Times New Roman" w:cs="Times New Roman"/>
          <w:sz w:val="28"/>
          <w:szCs w:val="28"/>
          <w:lang w:val="uk-UA"/>
        </w:rPr>
        <w:t xml:space="preserve"> </w:t>
      </w:r>
      <w:r w:rsidR="001E2CA6" w:rsidRPr="00887C59">
        <w:rPr>
          <w:rFonts w:ascii="Times New Roman" w:hAnsi="Times New Roman" w:cs="Times New Roman"/>
          <w:sz w:val="28"/>
          <w:szCs w:val="28"/>
          <w:lang w:val="uk-UA"/>
        </w:rPr>
        <w:t>роботами</w:t>
      </w:r>
      <w:r w:rsidR="0041644A" w:rsidRPr="00887C59">
        <w:rPr>
          <w:rFonts w:ascii="Times New Roman" w:hAnsi="Times New Roman" w:cs="Times New Roman"/>
          <w:sz w:val="28"/>
          <w:szCs w:val="28"/>
          <w:lang w:val="uk-UA"/>
        </w:rPr>
        <w:t xml:space="preserve"> в досліджуваному медичному закладі</w:t>
      </w:r>
      <w:r w:rsidR="00CF63BE" w:rsidRPr="00887C59">
        <w:rPr>
          <w:rFonts w:ascii="Times New Roman" w:hAnsi="Times New Roman" w:cs="Times New Roman"/>
          <w:sz w:val="28"/>
          <w:szCs w:val="28"/>
          <w:lang w:val="uk-UA"/>
        </w:rPr>
        <w:t xml:space="preserve"> здійснюються</w:t>
      </w:r>
      <w:r w:rsidR="0041644A" w:rsidRPr="00887C59">
        <w:rPr>
          <w:rFonts w:ascii="Times New Roman" w:hAnsi="Times New Roman" w:cs="Times New Roman"/>
          <w:sz w:val="28"/>
          <w:szCs w:val="28"/>
          <w:lang w:val="uk-UA"/>
        </w:rPr>
        <w:t xml:space="preserve"> </w:t>
      </w:r>
      <w:r w:rsidR="00CF63BE" w:rsidRPr="00887C59">
        <w:rPr>
          <w:rFonts w:ascii="Times New Roman" w:hAnsi="Times New Roman" w:cs="Times New Roman"/>
          <w:sz w:val="28"/>
          <w:szCs w:val="28"/>
          <w:lang w:val="uk-UA"/>
        </w:rPr>
        <w:t>управлінські</w:t>
      </w:r>
      <w:r w:rsidR="0041644A" w:rsidRPr="00887C59">
        <w:rPr>
          <w:rFonts w:ascii="Times New Roman" w:hAnsi="Times New Roman" w:cs="Times New Roman"/>
          <w:sz w:val="28"/>
          <w:szCs w:val="28"/>
          <w:lang w:val="uk-UA"/>
        </w:rPr>
        <w:t xml:space="preserve"> процедур</w:t>
      </w:r>
      <w:r w:rsidR="00CF63BE" w:rsidRPr="00887C59">
        <w:rPr>
          <w:rFonts w:ascii="Times New Roman" w:hAnsi="Times New Roman" w:cs="Times New Roman"/>
          <w:sz w:val="28"/>
          <w:szCs w:val="28"/>
          <w:lang w:val="uk-UA"/>
        </w:rPr>
        <w:t>и, спрямовані</w:t>
      </w:r>
      <w:r w:rsidR="0041644A" w:rsidRPr="00887C59">
        <w:rPr>
          <w:rFonts w:ascii="Times New Roman" w:hAnsi="Times New Roman" w:cs="Times New Roman"/>
          <w:sz w:val="28"/>
          <w:szCs w:val="28"/>
          <w:lang w:val="uk-UA"/>
        </w:rPr>
        <w:t xml:space="preserve"> на організацію виробничих процесів в усіх трьох охарактеризованих підсистемах закладу охорони здоров’я.</w:t>
      </w:r>
      <w:r w:rsidR="00CF440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 xml:space="preserve">Враховуючи </w:t>
      </w:r>
      <w:proofErr w:type="spellStart"/>
      <w:r w:rsidR="0041644A" w:rsidRPr="00887C59">
        <w:rPr>
          <w:rFonts w:ascii="Times New Roman" w:hAnsi="Times New Roman" w:cs="Times New Roman"/>
          <w:sz w:val="28"/>
          <w:szCs w:val="28"/>
          <w:lang w:val="uk-UA"/>
        </w:rPr>
        <w:t>багатопрофільність</w:t>
      </w:r>
      <w:proofErr w:type="spellEnd"/>
      <w:r w:rsidR="0041644A" w:rsidRPr="00887C59">
        <w:rPr>
          <w:rFonts w:ascii="Times New Roman" w:hAnsi="Times New Roman" w:cs="Times New Roman"/>
          <w:sz w:val="28"/>
          <w:szCs w:val="28"/>
          <w:lang w:val="uk-UA"/>
        </w:rPr>
        <w:t xml:space="preserve"> функціона</w:t>
      </w:r>
      <w:r w:rsidR="00B353BD" w:rsidRPr="00887C59">
        <w:rPr>
          <w:rFonts w:ascii="Times New Roman" w:hAnsi="Times New Roman" w:cs="Times New Roman"/>
          <w:sz w:val="28"/>
          <w:szCs w:val="28"/>
          <w:lang w:val="uk-UA"/>
        </w:rPr>
        <w:t xml:space="preserve">льної діяльності КП </w:t>
      </w:r>
      <w:r w:rsidR="007735FF" w:rsidRPr="00887C59">
        <w:rPr>
          <w:rFonts w:ascii="Times New Roman" w:hAnsi="Times New Roman" w:cs="Times New Roman"/>
          <w:sz w:val="28"/>
          <w:szCs w:val="28"/>
          <w:lang w:val="uk-UA"/>
        </w:rPr>
        <w:t>«</w:t>
      </w:r>
      <w:proofErr w:type="spellStart"/>
      <w:r w:rsidR="00B353BD" w:rsidRPr="00887C59">
        <w:rPr>
          <w:rFonts w:ascii="Times New Roman" w:hAnsi="Times New Roman" w:cs="Times New Roman"/>
          <w:sz w:val="28"/>
          <w:szCs w:val="28"/>
          <w:lang w:val="uk-UA"/>
        </w:rPr>
        <w:t>Славутська</w:t>
      </w:r>
      <w:proofErr w:type="spellEnd"/>
      <w:r w:rsidR="0041644A" w:rsidRPr="00887C59">
        <w:rPr>
          <w:rFonts w:ascii="Times New Roman" w:hAnsi="Times New Roman" w:cs="Times New Roman"/>
          <w:sz w:val="28"/>
          <w:szCs w:val="28"/>
          <w:lang w:val="uk-UA"/>
        </w:rPr>
        <w:t xml:space="preserve"> міська лікарня</w:t>
      </w:r>
      <w:r w:rsidR="007735FF"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в закладі відсутні стандартні описи робіт. Водночас</w:t>
      </w:r>
      <w:r w:rsidR="005C3B48">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з зазначенням специфіки лікувальної, управлінської, допоміжної </w:t>
      </w:r>
      <w:r w:rsidR="00E06FB8" w:rsidRPr="00887C59">
        <w:rPr>
          <w:rFonts w:ascii="Times New Roman" w:hAnsi="Times New Roman" w:cs="Times New Roman"/>
          <w:sz w:val="28"/>
          <w:szCs w:val="28"/>
          <w:lang w:val="uk-UA"/>
        </w:rPr>
        <w:t>(</w:t>
      </w:r>
      <w:proofErr w:type="spellStart"/>
      <w:r w:rsidR="0041644A" w:rsidRPr="00887C59">
        <w:rPr>
          <w:rFonts w:ascii="Times New Roman" w:hAnsi="Times New Roman" w:cs="Times New Roman"/>
          <w:sz w:val="28"/>
          <w:szCs w:val="28"/>
          <w:lang w:val="uk-UA"/>
        </w:rPr>
        <w:t>забезпечуючої</w:t>
      </w:r>
      <w:proofErr w:type="spellEnd"/>
      <w:r w:rsidR="00E06FB8"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діяльності, вони</w:t>
      </w:r>
      <w:r w:rsidR="007735FF"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як правило, містять такі основні атрибути як: найменування роботи, опис робочого місця, ключові дії виконання роботи, підпорядкованість і безпосередня відповідальність, контакти в процесі виконання, вимоги до робочого середовища. </w:t>
      </w:r>
    </w:p>
    <w:p w14:paraId="5689A0B0" w14:textId="11FF06B5" w:rsidR="0041644A" w:rsidRPr="00887C59" w:rsidRDefault="007C2090" w:rsidP="00E06FB8">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До с</w:t>
      </w:r>
      <w:r w:rsidR="00442B08" w:rsidRPr="00887C59">
        <w:rPr>
          <w:rFonts w:ascii="Times New Roman" w:hAnsi="Times New Roman" w:cs="Times New Roman"/>
          <w:sz w:val="28"/>
          <w:szCs w:val="28"/>
          <w:lang w:val="uk-UA"/>
        </w:rPr>
        <w:t>кл</w:t>
      </w:r>
      <w:r w:rsidR="0041644A" w:rsidRPr="00887C59">
        <w:rPr>
          <w:rFonts w:ascii="Times New Roman" w:hAnsi="Times New Roman" w:cs="Times New Roman"/>
          <w:sz w:val="28"/>
          <w:szCs w:val="28"/>
          <w:lang w:val="uk-UA"/>
        </w:rPr>
        <w:t xml:space="preserve">адних робіт в досліджуваному медичному закладі відносяться роботи керівників структурних підрозділів, лікарів-терапевтів, лікарів-хірургів, </w:t>
      </w:r>
      <w:r w:rsidR="0041644A" w:rsidRPr="00887C59">
        <w:rPr>
          <w:rFonts w:ascii="Times New Roman" w:hAnsi="Times New Roman" w:cs="Times New Roman"/>
          <w:sz w:val="28"/>
          <w:szCs w:val="28"/>
          <w:lang w:val="uk-UA"/>
        </w:rPr>
        <w:lastRenderedPageBreak/>
        <w:t>до робіт з низькою складністю – роботи медичної сестри, молодшого обслуговуючого медичного персоналу, складу, реєстрату</w:t>
      </w:r>
      <w:r w:rsidR="00E06FB8" w:rsidRPr="00887C59">
        <w:rPr>
          <w:rFonts w:ascii="Times New Roman" w:hAnsi="Times New Roman" w:cs="Times New Roman"/>
          <w:sz w:val="28"/>
          <w:szCs w:val="28"/>
          <w:lang w:val="uk-UA"/>
        </w:rPr>
        <w:t xml:space="preserve">ри, </w:t>
      </w:r>
      <w:proofErr w:type="spellStart"/>
      <w:r w:rsidR="00E06FB8" w:rsidRPr="00887C59">
        <w:rPr>
          <w:rFonts w:ascii="Times New Roman" w:hAnsi="Times New Roman" w:cs="Times New Roman"/>
          <w:sz w:val="28"/>
          <w:szCs w:val="28"/>
          <w:lang w:val="uk-UA"/>
        </w:rPr>
        <w:t>маніпуляційної</w:t>
      </w:r>
      <w:proofErr w:type="spellEnd"/>
      <w:r w:rsidR="00E06FB8" w:rsidRPr="00887C59">
        <w:rPr>
          <w:rFonts w:ascii="Times New Roman" w:hAnsi="Times New Roman" w:cs="Times New Roman"/>
          <w:sz w:val="28"/>
          <w:szCs w:val="28"/>
          <w:lang w:val="uk-UA"/>
        </w:rPr>
        <w:t xml:space="preserve"> сестри тощо.</w:t>
      </w:r>
      <w:r w:rsidR="00EC2075"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 xml:space="preserve">Особливе місце тут має займати організація взаємодії з пацієнтами. В умовах медичної реформи, формується новий тип організаційної </w:t>
      </w:r>
      <w:r w:rsidR="0097215E" w:rsidRPr="00887C59">
        <w:rPr>
          <w:rFonts w:ascii="Times New Roman" w:hAnsi="Times New Roman" w:cs="Times New Roman"/>
          <w:sz w:val="28"/>
          <w:szCs w:val="28"/>
          <w:lang w:val="uk-UA"/>
        </w:rPr>
        <w:t>культури, для якої характерне: «</w:t>
      </w:r>
      <w:r w:rsidR="0041644A" w:rsidRPr="00887C59">
        <w:rPr>
          <w:rFonts w:ascii="Times New Roman" w:hAnsi="Times New Roman" w:cs="Times New Roman"/>
          <w:sz w:val="28"/>
          <w:szCs w:val="28"/>
          <w:lang w:val="uk-UA"/>
        </w:rPr>
        <w:t>а) ведення справ з наголосом на обслуговуванні споживачів та фінансовому успіху; б) досягнення результатів через роботу в команді та залучення персоналу; в) перевірка встановлених методів роб</w:t>
      </w:r>
      <w:r w:rsidR="0097215E" w:rsidRPr="00887C59">
        <w:rPr>
          <w:rFonts w:ascii="Times New Roman" w:hAnsi="Times New Roman" w:cs="Times New Roman"/>
          <w:sz w:val="28"/>
          <w:szCs w:val="28"/>
          <w:lang w:val="uk-UA"/>
        </w:rPr>
        <w:t>оти; г) винагорода за працю»</w:t>
      </w:r>
      <w:r w:rsidR="007D313F">
        <w:rPr>
          <w:rFonts w:ascii="Times New Roman" w:hAnsi="Times New Roman" w:cs="Times New Roman"/>
          <w:sz w:val="28"/>
          <w:szCs w:val="28"/>
          <w:lang w:val="uk-UA"/>
        </w:rPr>
        <w:t xml:space="preserve"> [19</w:t>
      </w:r>
      <w:r w:rsidR="0041644A" w:rsidRPr="00887C59">
        <w:rPr>
          <w:rFonts w:ascii="Times New Roman" w:hAnsi="Times New Roman" w:cs="Times New Roman"/>
          <w:sz w:val="28"/>
          <w:szCs w:val="28"/>
          <w:lang w:val="uk-UA"/>
        </w:rPr>
        <w:t>,c.152].</w:t>
      </w:r>
    </w:p>
    <w:p w14:paraId="78E669CF" w14:textId="710EEA2C" w:rsidR="0041644A" w:rsidRPr="00887C59" w:rsidRDefault="0041644A"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Для успішного виконання змісту роботи, дотримання логіки лікування, будь-якого медичного процесу, важливо, як у медичному закладі здійснюєтьс</w:t>
      </w:r>
      <w:r w:rsidR="00EC2075" w:rsidRPr="00887C59">
        <w:rPr>
          <w:rFonts w:ascii="Times New Roman" w:hAnsi="Times New Roman" w:cs="Times New Roman"/>
          <w:sz w:val="28"/>
          <w:szCs w:val="28"/>
          <w:lang w:val="uk-UA"/>
        </w:rPr>
        <w:t>я координація виконання робіт. «</w:t>
      </w:r>
      <w:r w:rsidRPr="00887C59">
        <w:rPr>
          <w:rFonts w:ascii="Times New Roman" w:hAnsi="Times New Roman" w:cs="Times New Roman"/>
          <w:sz w:val="28"/>
          <w:szCs w:val="28"/>
          <w:lang w:val="uk-UA"/>
        </w:rPr>
        <w:t xml:space="preserve">Координація діяльності є функцією, яка забезпечує безперебійність процесів управління в медичній установі, узгодженість роботи усіх організаційних підсистем і кадрового складу медичної установи для </w:t>
      </w:r>
      <w:r w:rsidR="007D313F">
        <w:rPr>
          <w:rFonts w:ascii="Times New Roman" w:hAnsi="Times New Roman" w:cs="Times New Roman"/>
          <w:sz w:val="28"/>
          <w:szCs w:val="28"/>
          <w:lang w:val="uk-UA"/>
        </w:rPr>
        <w:t>досягнення її місії і цілей» [28</w:t>
      </w:r>
      <w:r w:rsidR="003C0288" w:rsidRPr="00887C59">
        <w:rPr>
          <w:rFonts w:ascii="Times New Roman" w:hAnsi="Times New Roman" w:cs="Times New Roman"/>
          <w:sz w:val="28"/>
          <w:szCs w:val="28"/>
          <w:lang w:val="uk-UA"/>
        </w:rPr>
        <w:t>]</w:t>
      </w:r>
      <w:r w:rsidR="00EC2075" w:rsidRPr="00887C59">
        <w:rPr>
          <w:rFonts w:ascii="Times New Roman" w:hAnsi="Times New Roman" w:cs="Times New Roman"/>
          <w:sz w:val="28"/>
          <w:szCs w:val="28"/>
          <w:lang w:val="uk-UA"/>
        </w:rPr>
        <w:t>.</w:t>
      </w:r>
      <w:r w:rsidR="003C0288" w:rsidRPr="00887C59">
        <w:rPr>
          <w:rFonts w:ascii="Times New Roman" w:hAnsi="Times New Roman" w:cs="Times New Roman"/>
          <w:sz w:val="28"/>
          <w:szCs w:val="28"/>
          <w:lang w:val="uk-UA"/>
        </w:rPr>
        <w:t xml:space="preserve"> </w:t>
      </w:r>
      <w:r w:rsidR="00CF63BE" w:rsidRPr="00887C59">
        <w:rPr>
          <w:rFonts w:ascii="Times New Roman" w:hAnsi="Times New Roman" w:cs="Times New Roman"/>
          <w:sz w:val="28"/>
          <w:szCs w:val="28"/>
          <w:lang w:val="uk-UA"/>
        </w:rPr>
        <w:t>З</w:t>
      </w:r>
      <w:r w:rsidRPr="00887C59">
        <w:rPr>
          <w:rFonts w:ascii="Times New Roman" w:hAnsi="Times New Roman" w:cs="Times New Roman"/>
          <w:sz w:val="28"/>
          <w:szCs w:val="28"/>
          <w:lang w:val="uk-UA"/>
        </w:rPr>
        <w:t>авданнями координації медичного персона</w:t>
      </w:r>
      <w:r w:rsidR="0097215E" w:rsidRPr="00887C59">
        <w:rPr>
          <w:rFonts w:ascii="Times New Roman" w:hAnsi="Times New Roman" w:cs="Times New Roman"/>
          <w:sz w:val="28"/>
          <w:szCs w:val="28"/>
          <w:lang w:val="uk-UA"/>
        </w:rPr>
        <w:t>лу в процесі виконання робіт є</w:t>
      </w:r>
      <w:r w:rsidR="001E57B1">
        <w:rPr>
          <w:rFonts w:ascii="Times New Roman" w:hAnsi="Times New Roman" w:cs="Times New Roman"/>
          <w:sz w:val="28"/>
          <w:szCs w:val="28"/>
          <w:lang w:val="uk-UA"/>
        </w:rPr>
        <w:t>:</w:t>
      </w:r>
      <w:r w:rsidR="0097215E"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досягнення узгодженості в роботі медичної установи з метою забезпеченості її стійкості і цілісності як сист</w:t>
      </w:r>
      <w:r w:rsidR="001E57B1">
        <w:rPr>
          <w:rFonts w:ascii="Times New Roman" w:hAnsi="Times New Roman" w:cs="Times New Roman"/>
          <w:sz w:val="28"/>
          <w:szCs w:val="28"/>
          <w:lang w:val="uk-UA"/>
        </w:rPr>
        <w:t xml:space="preserve">еми, </w:t>
      </w:r>
      <w:r w:rsidRPr="00887C59">
        <w:rPr>
          <w:rFonts w:ascii="Times New Roman" w:hAnsi="Times New Roman" w:cs="Times New Roman"/>
          <w:sz w:val="28"/>
          <w:szCs w:val="28"/>
          <w:lang w:val="uk-UA"/>
        </w:rPr>
        <w:t>забезпечення злагодженості роботи середнього і молодшого персоналу; підтримання функціонування системи стандартів і оцінок щодо діяльності медичної установи і роботи її персоналу з метою уникнення відхилень і надання якісної меди</w:t>
      </w:r>
      <w:r w:rsidR="0097215E" w:rsidRPr="00887C59">
        <w:rPr>
          <w:rFonts w:ascii="Times New Roman" w:hAnsi="Times New Roman" w:cs="Times New Roman"/>
          <w:sz w:val="28"/>
          <w:szCs w:val="28"/>
          <w:lang w:val="uk-UA"/>
        </w:rPr>
        <w:t>чної допомоги і медичних послуг»</w:t>
      </w:r>
      <w:r w:rsidRPr="00887C59">
        <w:rPr>
          <w:rFonts w:ascii="Times New Roman" w:hAnsi="Times New Roman" w:cs="Times New Roman"/>
          <w:sz w:val="28"/>
          <w:szCs w:val="28"/>
          <w:lang w:val="uk-UA"/>
        </w:rPr>
        <w:t xml:space="preserve"> [</w:t>
      </w:r>
      <w:r w:rsidR="007D313F">
        <w:rPr>
          <w:rFonts w:ascii="Times New Roman" w:hAnsi="Times New Roman" w:cs="Times New Roman"/>
          <w:sz w:val="28"/>
          <w:szCs w:val="28"/>
          <w:lang w:val="uk-UA"/>
        </w:rPr>
        <w:t>21</w:t>
      </w:r>
      <w:r w:rsidRPr="00887C59">
        <w:rPr>
          <w:rFonts w:ascii="Times New Roman" w:hAnsi="Times New Roman" w:cs="Times New Roman"/>
          <w:sz w:val="28"/>
          <w:szCs w:val="28"/>
          <w:lang w:val="uk-UA"/>
        </w:rPr>
        <w:t>].</w:t>
      </w:r>
    </w:p>
    <w:p w14:paraId="3A761D4A" w14:textId="40601428" w:rsidR="0041644A" w:rsidRDefault="0041644A"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Для виявлення вуз</w:t>
      </w:r>
      <w:r w:rsidR="008056F8" w:rsidRPr="00887C59">
        <w:rPr>
          <w:rFonts w:ascii="Times New Roman" w:hAnsi="Times New Roman" w:cs="Times New Roman"/>
          <w:sz w:val="28"/>
          <w:szCs w:val="28"/>
          <w:lang w:val="uk-UA"/>
        </w:rPr>
        <w:t>ьких місць у досягненні завдань лікарні, зокрема у</w:t>
      </w:r>
      <w:r w:rsidR="0097215E" w:rsidRPr="00887C59">
        <w:rPr>
          <w:rFonts w:ascii="Times New Roman" w:hAnsi="Times New Roman" w:cs="Times New Roman"/>
          <w:sz w:val="28"/>
          <w:szCs w:val="28"/>
          <w:lang w:val="uk-UA"/>
        </w:rPr>
        <w:t xml:space="preserve"> виробничому</w:t>
      </w:r>
      <w:r w:rsidR="007262D3" w:rsidRPr="00887C59">
        <w:rPr>
          <w:rFonts w:ascii="Times New Roman" w:hAnsi="Times New Roman" w:cs="Times New Roman"/>
          <w:sz w:val="28"/>
          <w:szCs w:val="28"/>
          <w:lang w:val="uk-UA"/>
        </w:rPr>
        <w:t xml:space="preserve"> </w:t>
      </w:r>
      <w:r w:rsidR="00CF63BE" w:rsidRPr="00887C59">
        <w:rPr>
          <w:rFonts w:ascii="Times New Roman" w:hAnsi="Times New Roman" w:cs="Times New Roman"/>
          <w:sz w:val="28"/>
          <w:szCs w:val="28"/>
          <w:lang w:val="uk-UA"/>
        </w:rPr>
        <w:t>та управлінському процесах</w:t>
      </w:r>
      <w:r w:rsidR="001E57B1">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 досліджуваному медичному закладі</w:t>
      </w:r>
      <w:r w:rsidR="008056F8" w:rsidRPr="00887C59">
        <w:rPr>
          <w:rFonts w:ascii="Times New Roman" w:hAnsi="Times New Roman" w:cs="Times New Roman"/>
          <w:sz w:val="28"/>
          <w:szCs w:val="28"/>
          <w:lang w:val="uk-UA"/>
        </w:rPr>
        <w:t>, користуючись методичними підходами В.</w:t>
      </w:r>
      <w:r w:rsidR="0069688A">
        <w:rPr>
          <w:rFonts w:ascii="Times New Roman" w:hAnsi="Times New Roman" w:cs="Times New Roman"/>
          <w:sz w:val="28"/>
          <w:szCs w:val="28"/>
          <w:lang w:val="uk-UA"/>
        </w:rPr>
        <w:t xml:space="preserve"> </w:t>
      </w:r>
      <w:proofErr w:type="spellStart"/>
      <w:r w:rsidR="008056F8" w:rsidRPr="00887C59">
        <w:rPr>
          <w:rFonts w:ascii="Times New Roman" w:hAnsi="Times New Roman" w:cs="Times New Roman"/>
          <w:sz w:val="28"/>
          <w:szCs w:val="28"/>
          <w:lang w:val="uk-UA"/>
        </w:rPr>
        <w:t>Горачука</w:t>
      </w:r>
      <w:proofErr w:type="spellEnd"/>
      <w:r w:rsidR="008056F8" w:rsidRPr="00887C59">
        <w:rPr>
          <w:rFonts w:ascii="Times New Roman" w:hAnsi="Times New Roman" w:cs="Times New Roman"/>
          <w:sz w:val="28"/>
          <w:szCs w:val="28"/>
          <w:lang w:val="uk-UA"/>
        </w:rPr>
        <w:t xml:space="preserve"> та Н.</w:t>
      </w:r>
      <w:r w:rsidR="0069688A">
        <w:rPr>
          <w:rFonts w:ascii="Times New Roman" w:hAnsi="Times New Roman" w:cs="Times New Roman"/>
          <w:sz w:val="28"/>
          <w:szCs w:val="28"/>
          <w:lang w:val="uk-UA"/>
        </w:rPr>
        <w:t xml:space="preserve"> </w:t>
      </w:r>
      <w:r w:rsidR="008056F8" w:rsidRPr="00887C59">
        <w:rPr>
          <w:rFonts w:ascii="Times New Roman" w:hAnsi="Times New Roman" w:cs="Times New Roman"/>
          <w:sz w:val="28"/>
          <w:szCs w:val="28"/>
          <w:lang w:val="uk-UA"/>
        </w:rPr>
        <w:t>Гойди [50],</w:t>
      </w:r>
      <w:r w:rsidR="007262D3" w:rsidRPr="00887C59">
        <w:rPr>
          <w:rFonts w:ascii="Times New Roman" w:hAnsi="Times New Roman" w:cs="Times New Roman"/>
          <w:sz w:val="28"/>
          <w:szCs w:val="28"/>
          <w:lang w:val="uk-UA"/>
        </w:rPr>
        <w:t xml:space="preserve"> </w:t>
      </w:r>
      <w:r w:rsidR="008056F8" w:rsidRPr="00887C59">
        <w:rPr>
          <w:rFonts w:ascii="Times New Roman" w:hAnsi="Times New Roman" w:cs="Times New Roman"/>
          <w:sz w:val="28"/>
          <w:szCs w:val="28"/>
          <w:lang w:val="uk-UA"/>
        </w:rPr>
        <w:t xml:space="preserve">нами </w:t>
      </w:r>
      <w:r w:rsidRPr="00887C59">
        <w:rPr>
          <w:rFonts w:ascii="Times New Roman" w:hAnsi="Times New Roman" w:cs="Times New Roman"/>
          <w:sz w:val="28"/>
          <w:szCs w:val="28"/>
          <w:lang w:val="uk-UA"/>
        </w:rPr>
        <w:t>було проведено екс</w:t>
      </w:r>
      <w:r w:rsidR="00B534D0" w:rsidRPr="00887C59">
        <w:rPr>
          <w:rFonts w:ascii="Times New Roman" w:hAnsi="Times New Roman" w:cs="Times New Roman"/>
          <w:sz w:val="28"/>
          <w:szCs w:val="28"/>
          <w:lang w:val="uk-UA"/>
        </w:rPr>
        <w:t>пертні оцінки щодо перепон</w:t>
      </w:r>
      <w:r w:rsidRPr="00887C59">
        <w:rPr>
          <w:rFonts w:ascii="Times New Roman" w:hAnsi="Times New Roman" w:cs="Times New Roman"/>
          <w:sz w:val="28"/>
          <w:szCs w:val="28"/>
          <w:lang w:val="uk-UA"/>
        </w:rPr>
        <w:t xml:space="preserve"> досягнення цілей і завдань</w:t>
      </w:r>
      <w:r w:rsidR="005C3B48">
        <w:rPr>
          <w:rFonts w:ascii="Times New Roman" w:hAnsi="Times New Roman" w:cs="Times New Roman"/>
          <w:sz w:val="28"/>
          <w:szCs w:val="28"/>
          <w:lang w:val="uk-UA"/>
        </w:rPr>
        <w:t xml:space="preserve">  щодо виконуваних робіт</w:t>
      </w:r>
      <w:r w:rsidR="00BA6143">
        <w:rPr>
          <w:rFonts w:ascii="Times New Roman" w:hAnsi="Times New Roman" w:cs="Times New Roman"/>
          <w:sz w:val="28"/>
          <w:szCs w:val="28"/>
          <w:lang w:val="uk-UA"/>
        </w:rPr>
        <w:t xml:space="preserve"> (табл.2.2</w:t>
      </w:r>
      <w:r w:rsidRPr="00887C59">
        <w:rPr>
          <w:rFonts w:ascii="Times New Roman" w:hAnsi="Times New Roman" w:cs="Times New Roman"/>
          <w:sz w:val="28"/>
          <w:szCs w:val="28"/>
          <w:lang w:val="uk-UA"/>
        </w:rPr>
        <w:t xml:space="preserve">). </w:t>
      </w:r>
    </w:p>
    <w:p w14:paraId="09B6B20E" w14:textId="709BFF8B" w:rsidR="00DF47BA" w:rsidRPr="00887C59" w:rsidRDefault="00DF47BA" w:rsidP="00DF47B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Як видно з результатів експертного опитування,</w:t>
      </w:r>
      <w:r>
        <w:rPr>
          <w:rFonts w:ascii="Times New Roman" w:hAnsi="Times New Roman" w:cs="Times New Roman"/>
          <w:sz w:val="28"/>
          <w:szCs w:val="28"/>
          <w:lang w:val="uk-UA"/>
        </w:rPr>
        <w:t xml:space="preserve"> найпроблемнішими є питання фінансування.</w:t>
      </w:r>
      <w:r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887C59">
        <w:rPr>
          <w:rFonts w:ascii="Times New Roman" w:hAnsi="Times New Roman" w:cs="Times New Roman"/>
          <w:sz w:val="28"/>
          <w:szCs w:val="28"/>
          <w:lang w:val="uk-UA"/>
        </w:rPr>
        <w:t>езважаючи на те, що в КП «</w:t>
      </w:r>
      <w:proofErr w:type="spellStart"/>
      <w:r w:rsidRPr="00887C59">
        <w:rPr>
          <w:rFonts w:ascii="Times New Roman" w:hAnsi="Times New Roman" w:cs="Times New Roman"/>
          <w:sz w:val="28"/>
          <w:szCs w:val="28"/>
          <w:lang w:val="uk-UA"/>
        </w:rPr>
        <w:t>Славутська</w:t>
      </w:r>
      <w:proofErr w:type="spellEnd"/>
      <w:r w:rsidRPr="00887C59">
        <w:rPr>
          <w:rFonts w:ascii="Times New Roman" w:hAnsi="Times New Roman" w:cs="Times New Roman"/>
          <w:sz w:val="28"/>
          <w:szCs w:val="28"/>
          <w:lang w:val="uk-UA"/>
        </w:rPr>
        <w:t xml:space="preserve"> міська лікарня» більшість питань </w:t>
      </w:r>
      <w:proofErr w:type="spellStart"/>
      <w:r w:rsidRPr="00887C59">
        <w:rPr>
          <w:rFonts w:ascii="Times New Roman" w:hAnsi="Times New Roman" w:cs="Times New Roman"/>
          <w:sz w:val="28"/>
          <w:szCs w:val="28"/>
          <w:lang w:val="uk-UA"/>
        </w:rPr>
        <w:t>врегламентовуються</w:t>
      </w:r>
      <w:proofErr w:type="spellEnd"/>
      <w:r w:rsidRPr="00887C59">
        <w:rPr>
          <w:rFonts w:ascii="Times New Roman" w:hAnsi="Times New Roman" w:cs="Times New Roman"/>
          <w:sz w:val="28"/>
          <w:szCs w:val="28"/>
          <w:lang w:val="uk-UA"/>
        </w:rPr>
        <w:t xml:space="preserve"> в Положеннях про структурні</w:t>
      </w:r>
      <w:r w:rsidR="00176AF4">
        <w:rPr>
          <w:rFonts w:ascii="Times New Roman" w:hAnsi="Times New Roman" w:cs="Times New Roman"/>
          <w:sz w:val="28"/>
          <w:szCs w:val="28"/>
          <w:lang w:val="uk-UA"/>
        </w:rPr>
        <w:t xml:space="preserve"> підрозділи [42</w:t>
      </w:r>
      <w:r w:rsidRPr="00887C59">
        <w:rPr>
          <w:rFonts w:ascii="Times New Roman" w:hAnsi="Times New Roman" w:cs="Times New Roman"/>
          <w:sz w:val="28"/>
          <w:szCs w:val="28"/>
          <w:lang w:val="uk-UA"/>
        </w:rPr>
        <w:t>] і в посадових інструкціях</w:t>
      </w:r>
      <w:r w:rsidR="00176AF4">
        <w:rPr>
          <w:rFonts w:ascii="Times New Roman" w:hAnsi="Times New Roman" w:cs="Times New Roman"/>
          <w:sz w:val="28"/>
          <w:szCs w:val="28"/>
          <w:lang w:val="uk-UA"/>
        </w:rPr>
        <w:t>,</w:t>
      </w:r>
      <w:r>
        <w:rPr>
          <w:rFonts w:ascii="Times New Roman" w:hAnsi="Times New Roman" w:cs="Times New Roman"/>
          <w:sz w:val="28"/>
          <w:szCs w:val="28"/>
          <w:lang w:val="uk-UA"/>
        </w:rPr>
        <w:t xml:space="preserve"> другим за рейтингом</w:t>
      </w:r>
      <w:r w:rsidRPr="00887C59">
        <w:rPr>
          <w:rFonts w:ascii="Times New Roman" w:hAnsi="Times New Roman" w:cs="Times New Roman"/>
          <w:sz w:val="28"/>
          <w:szCs w:val="28"/>
          <w:lang w:val="uk-UA"/>
        </w:rPr>
        <w:t xml:space="preserve">, недоліком є відсутність чіткої координації роботи деяких медичних працівників та окремих структурних </w:t>
      </w:r>
      <w:r w:rsidRPr="00887C59">
        <w:rPr>
          <w:rFonts w:ascii="Times New Roman" w:hAnsi="Times New Roman" w:cs="Times New Roman"/>
          <w:sz w:val="28"/>
          <w:szCs w:val="28"/>
          <w:lang w:val="uk-UA"/>
        </w:rPr>
        <w:lastRenderedPageBreak/>
        <w:t xml:space="preserve">підрозділів. Це зумовлено тим, що є певні проблеми в комунікаціях, не </w:t>
      </w:r>
      <w:r>
        <w:rPr>
          <w:rFonts w:ascii="Times New Roman" w:hAnsi="Times New Roman" w:cs="Times New Roman"/>
          <w:sz w:val="28"/>
          <w:szCs w:val="28"/>
          <w:lang w:val="uk-UA"/>
        </w:rPr>
        <w:t>сформованість електронної інформаційної системи</w:t>
      </w:r>
      <w:r w:rsidRPr="00887C59">
        <w:rPr>
          <w:rFonts w:ascii="Times New Roman" w:hAnsi="Times New Roman" w:cs="Times New Roman"/>
          <w:sz w:val="28"/>
          <w:szCs w:val="28"/>
          <w:lang w:val="uk-UA"/>
        </w:rPr>
        <w:t>, що</w:t>
      </w:r>
      <w:r>
        <w:rPr>
          <w:rFonts w:ascii="Times New Roman" w:hAnsi="Times New Roman" w:cs="Times New Roman"/>
          <w:sz w:val="28"/>
          <w:szCs w:val="28"/>
          <w:lang w:val="uk-UA"/>
        </w:rPr>
        <w:t xml:space="preserve"> обумовлюють затримки у виконанні</w:t>
      </w:r>
      <w:r w:rsidR="00D97312">
        <w:rPr>
          <w:rFonts w:ascii="Times New Roman" w:hAnsi="Times New Roman" w:cs="Times New Roman"/>
          <w:sz w:val="28"/>
          <w:szCs w:val="28"/>
          <w:lang w:val="uk-UA"/>
        </w:rPr>
        <w:t xml:space="preserve"> або дублюванні</w:t>
      </w:r>
      <w:r w:rsidRPr="00887C59">
        <w:rPr>
          <w:rFonts w:ascii="Times New Roman" w:hAnsi="Times New Roman" w:cs="Times New Roman"/>
          <w:sz w:val="28"/>
          <w:szCs w:val="28"/>
          <w:lang w:val="uk-UA"/>
        </w:rPr>
        <w:t xml:space="preserve"> робіт.</w:t>
      </w:r>
    </w:p>
    <w:p w14:paraId="604E79B8" w14:textId="0B5ACAB4" w:rsidR="0041644A" w:rsidRPr="00887C59" w:rsidRDefault="00BA6143" w:rsidP="0041644A">
      <w:pPr>
        <w:pStyle w:val="a3"/>
        <w:spacing w:after="0" w:line="360" w:lineRule="auto"/>
        <w:ind w:left="0"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2.2</w:t>
      </w:r>
      <w:r w:rsidR="0041644A" w:rsidRPr="00887C59">
        <w:rPr>
          <w:rFonts w:ascii="Times New Roman" w:hAnsi="Times New Roman" w:cs="Times New Roman"/>
          <w:sz w:val="28"/>
          <w:szCs w:val="28"/>
          <w:lang w:val="uk-UA"/>
        </w:rPr>
        <w:t>.</w:t>
      </w:r>
    </w:p>
    <w:p w14:paraId="3DA07FE1" w14:textId="5C1333C3" w:rsidR="0041644A" w:rsidRPr="00887C59" w:rsidRDefault="0041644A" w:rsidP="0041644A">
      <w:pPr>
        <w:pStyle w:val="a3"/>
        <w:spacing w:after="0" w:line="360" w:lineRule="auto"/>
        <w:ind w:left="0" w:firstLine="709"/>
        <w:jc w:val="center"/>
        <w:rPr>
          <w:rFonts w:ascii="Times New Roman" w:hAnsi="Times New Roman" w:cs="Times New Roman"/>
          <w:sz w:val="28"/>
          <w:szCs w:val="28"/>
          <w:lang w:val="uk-UA"/>
        </w:rPr>
      </w:pPr>
      <w:r w:rsidRPr="00887C59">
        <w:rPr>
          <w:rFonts w:ascii="Times New Roman" w:hAnsi="Times New Roman" w:cs="Times New Roman"/>
          <w:sz w:val="28"/>
          <w:szCs w:val="28"/>
          <w:lang w:val="uk-UA"/>
        </w:rPr>
        <w:t>Оцін</w:t>
      </w:r>
      <w:r w:rsidR="00B534D0" w:rsidRPr="00887C59">
        <w:rPr>
          <w:rFonts w:ascii="Times New Roman" w:hAnsi="Times New Roman" w:cs="Times New Roman"/>
          <w:sz w:val="28"/>
          <w:szCs w:val="28"/>
          <w:lang w:val="uk-UA"/>
        </w:rPr>
        <w:t>ка перепон</w:t>
      </w:r>
      <w:r w:rsidRPr="00887C59">
        <w:rPr>
          <w:rFonts w:ascii="Times New Roman" w:hAnsi="Times New Roman" w:cs="Times New Roman"/>
          <w:sz w:val="28"/>
          <w:szCs w:val="28"/>
          <w:lang w:val="uk-UA"/>
        </w:rPr>
        <w:t xml:space="preserve"> досягнення завдань</w:t>
      </w:r>
      <w:r w:rsidR="005C3B48">
        <w:rPr>
          <w:rFonts w:ascii="Times New Roman" w:hAnsi="Times New Roman" w:cs="Times New Roman"/>
          <w:sz w:val="28"/>
          <w:szCs w:val="28"/>
          <w:lang w:val="uk-UA"/>
        </w:rPr>
        <w:t xml:space="preserve"> щодо</w:t>
      </w:r>
      <w:r w:rsidRPr="00887C59">
        <w:rPr>
          <w:rFonts w:ascii="Times New Roman" w:hAnsi="Times New Roman" w:cs="Times New Roman"/>
          <w:sz w:val="28"/>
          <w:szCs w:val="28"/>
          <w:lang w:val="uk-UA"/>
        </w:rPr>
        <w:t xml:space="preserve"> в</w:t>
      </w:r>
      <w:r w:rsidR="00595F82" w:rsidRPr="00887C59">
        <w:rPr>
          <w:rFonts w:ascii="Times New Roman" w:hAnsi="Times New Roman" w:cs="Times New Roman"/>
          <w:sz w:val="28"/>
          <w:szCs w:val="28"/>
          <w:lang w:val="uk-UA"/>
        </w:rPr>
        <w:t xml:space="preserve">иконуваних робіт КП </w:t>
      </w:r>
      <w:r w:rsidR="007735FF" w:rsidRPr="00887C59">
        <w:rPr>
          <w:rFonts w:ascii="Times New Roman" w:hAnsi="Times New Roman" w:cs="Times New Roman"/>
          <w:sz w:val="28"/>
          <w:szCs w:val="28"/>
          <w:lang w:val="uk-UA"/>
        </w:rPr>
        <w:t>«</w:t>
      </w:r>
      <w:proofErr w:type="spellStart"/>
      <w:r w:rsidR="00595F82" w:rsidRPr="00887C59">
        <w:rPr>
          <w:rFonts w:ascii="Times New Roman" w:hAnsi="Times New Roman" w:cs="Times New Roman"/>
          <w:sz w:val="28"/>
          <w:szCs w:val="28"/>
          <w:lang w:val="uk-UA"/>
        </w:rPr>
        <w:t>Славутська</w:t>
      </w:r>
      <w:proofErr w:type="spellEnd"/>
      <w:r w:rsidR="00595F82" w:rsidRPr="00887C59">
        <w:rPr>
          <w:rFonts w:ascii="Times New Roman" w:hAnsi="Times New Roman" w:cs="Times New Roman"/>
          <w:sz w:val="28"/>
          <w:szCs w:val="28"/>
          <w:lang w:val="uk-UA"/>
        </w:rPr>
        <w:t xml:space="preserve"> міська </w:t>
      </w:r>
      <w:r w:rsidRPr="00887C59">
        <w:rPr>
          <w:rFonts w:ascii="Times New Roman" w:hAnsi="Times New Roman" w:cs="Times New Roman"/>
          <w:sz w:val="28"/>
          <w:szCs w:val="28"/>
          <w:lang w:val="uk-UA"/>
        </w:rPr>
        <w:t>лікарня</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методом колективної експертної комісії</w:t>
      </w:r>
    </w:p>
    <w:tbl>
      <w:tblPr>
        <w:tblStyle w:val="a5"/>
        <w:tblW w:w="0" w:type="auto"/>
        <w:tblLook w:val="04A0" w:firstRow="1" w:lastRow="0" w:firstColumn="1" w:lastColumn="0" w:noHBand="0" w:noVBand="1"/>
      </w:tblPr>
      <w:tblGrid>
        <w:gridCol w:w="2591"/>
        <w:gridCol w:w="999"/>
        <w:gridCol w:w="998"/>
        <w:gridCol w:w="998"/>
        <w:gridCol w:w="998"/>
        <w:gridCol w:w="999"/>
        <w:gridCol w:w="999"/>
        <w:gridCol w:w="1047"/>
      </w:tblGrid>
      <w:tr w:rsidR="0041644A" w:rsidRPr="00887C59" w14:paraId="5F38B2A9" w14:textId="77777777" w:rsidTr="00FB67FD">
        <w:tc>
          <w:tcPr>
            <w:tcW w:w="1196" w:type="dxa"/>
          </w:tcPr>
          <w:p w14:paraId="5156B421" w14:textId="6869E719" w:rsidR="0041644A" w:rsidRPr="00887C59" w:rsidRDefault="0041644A" w:rsidP="001E57B1">
            <w:pPr>
              <w:pStyle w:val="a3"/>
              <w:ind w:left="0"/>
              <w:jc w:val="center"/>
              <w:rPr>
                <w:rFonts w:ascii="Times New Roman" w:hAnsi="Times New Roman" w:cs="Times New Roman"/>
                <w:sz w:val="24"/>
                <w:szCs w:val="24"/>
                <w:lang w:val="uk-UA"/>
              </w:rPr>
            </w:pPr>
            <w:r w:rsidRPr="00887C59">
              <w:rPr>
                <w:rFonts w:ascii="Times New Roman" w:hAnsi="Times New Roman" w:cs="Times New Roman"/>
                <w:sz w:val="24"/>
                <w:szCs w:val="24"/>
                <w:lang w:val="uk-UA"/>
              </w:rPr>
              <w:t xml:space="preserve">Основні </w:t>
            </w:r>
            <w:r w:rsidR="001E57B1">
              <w:rPr>
                <w:rFonts w:ascii="Times New Roman" w:hAnsi="Times New Roman" w:cs="Times New Roman"/>
                <w:sz w:val="24"/>
                <w:szCs w:val="24"/>
                <w:lang w:val="uk-UA"/>
              </w:rPr>
              <w:t xml:space="preserve"> перепони</w:t>
            </w:r>
          </w:p>
        </w:tc>
        <w:tc>
          <w:tcPr>
            <w:tcW w:w="1196" w:type="dxa"/>
          </w:tcPr>
          <w:p w14:paraId="06492438" w14:textId="32545AD5" w:rsidR="0041644A" w:rsidRPr="00887C59" w:rsidRDefault="001E57B1" w:rsidP="00FB67FD">
            <w:pPr>
              <w:pStyle w:val="a3"/>
              <w:ind w:left="0"/>
              <w:jc w:val="center"/>
              <w:rPr>
                <w:rFonts w:ascii="Times New Roman" w:hAnsi="Times New Roman" w:cs="Times New Roman"/>
                <w:sz w:val="24"/>
                <w:szCs w:val="24"/>
                <w:vertAlign w:val="subscript"/>
                <w:lang w:val="uk-UA"/>
              </w:rPr>
            </w:pPr>
            <w:r>
              <w:rPr>
                <w:rFonts w:ascii="Times New Roman" w:hAnsi="Times New Roman" w:cs="Times New Roman"/>
                <w:sz w:val="24"/>
                <w:szCs w:val="24"/>
                <w:lang w:val="en-US"/>
              </w:rPr>
              <w:t>E</w:t>
            </w:r>
            <w:r w:rsidR="0041644A" w:rsidRPr="00887C59">
              <w:rPr>
                <w:rFonts w:ascii="Times New Roman" w:hAnsi="Times New Roman" w:cs="Times New Roman"/>
                <w:sz w:val="24"/>
                <w:szCs w:val="24"/>
                <w:vertAlign w:val="subscript"/>
                <w:lang w:val="uk-UA"/>
              </w:rPr>
              <w:t>1</w:t>
            </w:r>
          </w:p>
        </w:tc>
        <w:tc>
          <w:tcPr>
            <w:tcW w:w="1196" w:type="dxa"/>
          </w:tcPr>
          <w:p w14:paraId="3EFF1DBC" w14:textId="0EE7F8F5" w:rsidR="0041644A" w:rsidRPr="00887C59" w:rsidRDefault="001E57B1" w:rsidP="00FB67FD">
            <w:pPr>
              <w:pStyle w:val="a3"/>
              <w:ind w:left="0"/>
              <w:jc w:val="center"/>
              <w:rPr>
                <w:rFonts w:ascii="Times New Roman" w:hAnsi="Times New Roman" w:cs="Times New Roman"/>
                <w:sz w:val="24"/>
                <w:szCs w:val="24"/>
                <w:vertAlign w:val="subscript"/>
                <w:lang w:val="uk-UA"/>
              </w:rPr>
            </w:pPr>
            <w:r>
              <w:rPr>
                <w:rFonts w:ascii="Times New Roman" w:hAnsi="Times New Roman" w:cs="Times New Roman"/>
                <w:sz w:val="24"/>
                <w:szCs w:val="24"/>
                <w:lang w:val="en-US"/>
              </w:rPr>
              <w:t>E</w:t>
            </w:r>
            <w:r w:rsidR="0041644A" w:rsidRPr="00887C59">
              <w:rPr>
                <w:rFonts w:ascii="Times New Roman" w:hAnsi="Times New Roman" w:cs="Times New Roman"/>
                <w:sz w:val="24"/>
                <w:szCs w:val="24"/>
                <w:vertAlign w:val="subscript"/>
                <w:lang w:val="uk-UA"/>
              </w:rPr>
              <w:t>2</w:t>
            </w:r>
          </w:p>
        </w:tc>
        <w:tc>
          <w:tcPr>
            <w:tcW w:w="1196" w:type="dxa"/>
          </w:tcPr>
          <w:p w14:paraId="5C248146" w14:textId="09DE2F1B" w:rsidR="0041644A" w:rsidRPr="00887C59" w:rsidRDefault="001E57B1" w:rsidP="00FB67FD">
            <w:pPr>
              <w:pStyle w:val="a3"/>
              <w:ind w:left="0"/>
              <w:jc w:val="center"/>
              <w:rPr>
                <w:rFonts w:ascii="Times New Roman" w:hAnsi="Times New Roman" w:cs="Times New Roman"/>
                <w:sz w:val="24"/>
                <w:szCs w:val="24"/>
                <w:vertAlign w:val="subscript"/>
                <w:lang w:val="uk-UA"/>
              </w:rPr>
            </w:pPr>
            <w:r>
              <w:rPr>
                <w:rFonts w:ascii="Times New Roman" w:hAnsi="Times New Roman" w:cs="Times New Roman"/>
                <w:sz w:val="24"/>
                <w:szCs w:val="24"/>
                <w:lang w:val="en-US"/>
              </w:rPr>
              <w:t>E</w:t>
            </w:r>
            <w:r w:rsidR="0041644A" w:rsidRPr="00887C59">
              <w:rPr>
                <w:rFonts w:ascii="Times New Roman" w:hAnsi="Times New Roman" w:cs="Times New Roman"/>
                <w:sz w:val="24"/>
                <w:szCs w:val="24"/>
                <w:vertAlign w:val="subscript"/>
                <w:lang w:val="uk-UA"/>
              </w:rPr>
              <w:t>3</w:t>
            </w:r>
          </w:p>
        </w:tc>
        <w:tc>
          <w:tcPr>
            <w:tcW w:w="1196" w:type="dxa"/>
          </w:tcPr>
          <w:p w14:paraId="7F803B4F" w14:textId="658CCADC" w:rsidR="0041644A" w:rsidRPr="00887C59" w:rsidRDefault="001E57B1" w:rsidP="00FB67FD">
            <w:pPr>
              <w:pStyle w:val="a3"/>
              <w:ind w:left="0"/>
              <w:jc w:val="center"/>
              <w:rPr>
                <w:rFonts w:ascii="Times New Roman" w:hAnsi="Times New Roman" w:cs="Times New Roman"/>
                <w:sz w:val="24"/>
                <w:szCs w:val="24"/>
                <w:vertAlign w:val="subscript"/>
                <w:lang w:val="uk-UA"/>
              </w:rPr>
            </w:pPr>
            <w:r>
              <w:rPr>
                <w:rFonts w:ascii="Times New Roman" w:hAnsi="Times New Roman" w:cs="Times New Roman"/>
                <w:sz w:val="24"/>
                <w:szCs w:val="24"/>
                <w:lang w:val="en-US"/>
              </w:rPr>
              <w:t>E</w:t>
            </w:r>
            <w:r w:rsidR="0041644A" w:rsidRPr="00887C59">
              <w:rPr>
                <w:rFonts w:ascii="Times New Roman" w:hAnsi="Times New Roman" w:cs="Times New Roman"/>
                <w:sz w:val="24"/>
                <w:szCs w:val="24"/>
                <w:vertAlign w:val="subscript"/>
                <w:lang w:val="uk-UA"/>
              </w:rPr>
              <w:t>4</w:t>
            </w:r>
          </w:p>
        </w:tc>
        <w:tc>
          <w:tcPr>
            <w:tcW w:w="1197" w:type="dxa"/>
          </w:tcPr>
          <w:p w14:paraId="75704094" w14:textId="060A074F" w:rsidR="0041644A" w:rsidRPr="00887C59" w:rsidRDefault="001E57B1" w:rsidP="00FB67FD">
            <w:pPr>
              <w:pStyle w:val="a3"/>
              <w:ind w:left="0"/>
              <w:jc w:val="center"/>
              <w:rPr>
                <w:rFonts w:ascii="Times New Roman" w:hAnsi="Times New Roman" w:cs="Times New Roman"/>
                <w:sz w:val="24"/>
                <w:szCs w:val="24"/>
                <w:vertAlign w:val="subscript"/>
                <w:lang w:val="uk-UA"/>
              </w:rPr>
            </w:pPr>
            <w:r>
              <w:rPr>
                <w:rFonts w:ascii="Times New Roman" w:hAnsi="Times New Roman" w:cs="Times New Roman"/>
                <w:sz w:val="24"/>
                <w:szCs w:val="24"/>
                <w:lang w:val="en-US"/>
              </w:rPr>
              <w:t>E</w:t>
            </w:r>
            <w:r w:rsidR="0041644A" w:rsidRPr="00887C59">
              <w:rPr>
                <w:rFonts w:ascii="Times New Roman" w:hAnsi="Times New Roman" w:cs="Times New Roman"/>
                <w:sz w:val="24"/>
                <w:szCs w:val="24"/>
                <w:vertAlign w:val="subscript"/>
                <w:lang w:val="uk-UA"/>
              </w:rPr>
              <w:t>5</w:t>
            </w:r>
          </w:p>
        </w:tc>
        <w:tc>
          <w:tcPr>
            <w:tcW w:w="1197" w:type="dxa"/>
          </w:tcPr>
          <w:p w14:paraId="6E6A69C5" w14:textId="37D54DBB" w:rsidR="0041644A" w:rsidRPr="00887C59" w:rsidRDefault="001E57B1" w:rsidP="00FB67FD">
            <w:pPr>
              <w:pStyle w:val="a3"/>
              <w:ind w:left="0"/>
              <w:jc w:val="center"/>
              <w:rPr>
                <w:rFonts w:ascii="Times New Roman" w:hAnsi="Times New Roman" w:cs="Times New Roman"/>
                <w:sz w:val="24"/>
                <w:szCs w:val="24"/>
                <w:vertAlign w:val="subscript"/>
                <w:lang w:val="uk-UA"/>
              </w:rPr>
            </w:pPr>
            <w:r>
              <w:rPr>
                <w:rFonts w:ascii="Times New Roman" w:hAnsi="Times New Roman" w:cs="Times New Roman"/>
                <w:sz w:val="24"/>
                <w:szCs w:val="24"/>
                <w:lang w:val="en-US"/>
              </w:rPr>
              <w:t>E</w:t>
            </w:r>
            <w:r w:rsidR="0041644A" w:rsidRPr="00887C59">
              <w:rPr>
                <w:rFonts w:ascii="Times New Roman" w:hAnsi="Times New Roman" w:cs="Times New Roman"/>
                <w:sz w:val="24"/>
                <w:szCs w:val="24"/>
                <w:vertAlign w:val="subscript"/>
                <w:lang w:val="uk-UA"/>
              </w:rPr>
              <w:t>6</w:t>
            </w:r>
          </w:p>
        </w:tc>
        <w:tc>
          <w:tcPr>
            <w:tcW w:w="1197" w:type="dxa"/>
          </w:tcPr>
          <w:p w14:paraId="03689C16" w14:textId="12E27F05" w:rsidR="0041644A" w:rsidRPr="000754A6" w:rsidRDefault="000754A6" w:rsidP="00FB67FD">
            <w:pPr>
              <w:pStyle w:val="a3"/>
              <w:ind w:left="0"/>
              <w:jc w:val="center"/>
              <w:rPr>
                <w:rFonts w:ascii="Times New Roman" w:hAnsi="Times New Roman" w:cs="Times New Roman"/>
                <w:sz w:val="24"/>
                <w:szCs w:val="24"/>
                <w:vertAlign w:val="subscript"/>
                <w:lang w:val="uk-UA"/>
              </w:rPr>
            </w:pPr>
            <w:r>
              <w:rPr>
                <w:rFonts w:ascii="Times New Roman" w:hAnsi="Times New Roman" w:cs="Times New Roman"/>
                <w:sz w:val="24"/>
                <w:szCs w:val="24"/>
                <w:lang w:val="uk-UA"/>
              </w:rPr>
              <w:t>Ес</w:t>
            </w:r>
          </w:p>
        </w:tc>
      </w:tr>
      <w:tr w:rsidR="0041644A" w:rsidRPr="00887C59" w14:paraId="0DE2CAAF" w14:textId="77777777" w:rsidTr="00FB67FD">
        <w:tc>
          <w:tcPr>
            <w:tcW w:w="1196" w:type="dxa"/>
          </w:tcPr>
          <w:p w14:paraId="1D2ADFDA" w14:textId="47DC5C1F" w:rsidR="0041644A" w:rsidRPr="00887C59" w:rsidRDefault="008056F8" w:rsidP="00FB67FD">
            <w:pPr>
              <w:pStyle w:val="a3"/>
              <w:ind w:left="0"/>
              <w:jc w:val="right"/>
              <w:rPr>
                <w:rFonts w:ascii="Times New Roman" w:hAnsi="Times New Roman" w:cs="Times New Roman"/>
                <w:sz w:val="24"/>
                <w:szCs w:val="24"/>
                <w:lang w:val="uk-UA"/>
              </w:rPr>
            </w:pPr>
            <w:r w:rsidRPr="00887C59">
              <w:rPr>
                <w:rFonts w:ascii="Times New Roman" w:hAnsi="Times New Roman" w:cs="Times New Roman"/>
                <w:sz w:val="24"/>
                <w:szCs w:val="24"/>
                <w:lang w:val="uk-UA"/>
              </w:rPr>
              <w:t>Брак</w:t>
            </w:r>
            <w:r w:rsidR="0041644A" w:rsidRPr="00887C59">
              <w:rPr>
                <w:rFonts w:ascii="Times New Roman" w:hAnsi="Times New Roman" w:cs="Times New Roman"/>
                <w:sz w:val="24"/>
                <w:szCs w:val="24"/>
                <w:lang w:val="uk-UA"/>
              </w:rPr>
              <w:t xml:space="preserve"> </w:t>
            </w:r>
            <w:r w:rsidR="0004672E">
              <w:rPr>
                <w:rFonts w:ascii="Times New Roman" w:hAnsi="Times New Roman" w:cs="Times New Roman"/>
                <w:sz w:val="24"/>
                <w:szCs w:val="24"/>
                <w:lang w:val="uk-UA"/>
              </w:rPr>
              <w:t>високо</w:t>
            </w:r>
            <w:r w:rsidR="0041644A" w:rsidRPr="00887C59">
              <w:rPr>
                <w:rFonts w:ascii="Times New Roman" w:hAnsi="Times New Roman" w:cs="Times New Roman"/>
                <w:sz w:val="24"/>
                <w:szCs w:val="24"/>
                <w:lang w:val="uk-UA"/>
              </w:rPr>
              <w:t>кваліфікованого персоналу</w:t>
            </w:r>
          </w:p>
        </w:tc>
        <w:tc>
          <w:tcPr>
            <w:tcW w:w="1196" w:type="dxa"/>
          </w:tcPr>
          <w:p w14:paraId="10DA7B99" w14:textId="77777777" w:rsidR="0041644A" w:rsidRPr="00887C59" w:rsidRDefault="0041644A" w:rsidP="00FB67FD">
            <w:pPr>
              <w:pStyle w:val="a3"/>
              <w:ind w:left="0"/>
              <w:jc w:val="right"/>
              <w:rPr>
                <w:rFonts w:ascii="Times New Roman" w:hAnsi="Times New Roman" w:cs="Times New Roman"/>
                <w:sz w:val="24"/>
                <w:szCs w:val="24"/>
                <w:lang w:val="uk-UA"/>
              </w:rPr>
            </w:pPr>
          </w:p>
          <w:p w14:paraId="28C46869" w14:textId="414B9417" w:rsidR="0041644A" w:rsidRPr="00887C59" w:rsidRDefault="0004672E" w:rsidP="0004672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196" w:type="dxa"/>
          </w:tcPr>
          <w:p w14:paraId="11E65718" w14:textId="77777777" w:rsidR="0041644A" w:rsidRPr="00887C59" w:rsidRDefault="0041644A" w:rsidP="00FB67FD">
            <w:pPr>
              <w:pStyle w:val="a3"/>
              <w:ind w:left="0"/>
              <w:jc w:val="right"/>
              <w:rPr>
                <w:rFonts w:ascii="Times New Roman" w:hAnsi="Times New Roman" w:cs="Times New Roman"/>
                <w:sz w:val="24"/>
                <w:szCs w:val="24"/>
                <w:lang w:val="uk-UA"/>
              </w:rPr>
            </w:pPr>
          </w:p>
          <w:p w14:paraId="4CA7EA1E" w14:textId="4E23FEE4" w:rsidR="0041644A" w:rsidRPr="00887C59" w:rsidRDefault="0004672E" w:rsidP="0004672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196" w:type="dxa"/>
          </w:tcPr>
          <w:p w14:paraId="60CD55CA" w14:textId="77777777" w:rsidR="0041644A" w:rsidRPr="00887C59" w:rsidRDefault="0041644A" w:rsidP="00FB67FD">
            <w:pPr>
              <w:pStyle w:val="a3"/>
              <w:ind w:left="0"/>
              <w:jc w:val="right"/>
              <w:rPr>
                <w:rFonts w:ascii="Times New Roman" w:hAnsi="Times New Roman" w:cs="Times New Roman"/>
                <w:sz w:val="24"/>
                <w:szCs w:val="24"/>
                <w:lang w:val="uk-UA"/>
              </w:rPr>
            </w:pPr>
          </w:p>
          <w:p w14:paraId="40611EDE" w14:textId="6C9A7F43" w:rsidR="0041644A" w:rsidRPr="00887C59" w:rsidRDefault="0004672E" w:rsidP="0004672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196" w:type="dxa"/>
          </w:tcPr>
          <w:p w14:paraId="68EA077B" w14:textId="77777777" w:rsidR="0041644A" w:rsidRPr="00887C59" w:rsidRDefault="0041644A" w:rsidP="00FB67FD">
            <w:pPr>
              <w:pStyle w:val="a3"/>
              <w:ind w:left="0"/>
              <w:jc w:val="right"/>
              <w:rPr>
                <w:rFonts w:ascii="Times New Roman" w:hAnsi="Times New Roman" w:cs="Times New Roman"/>
                <w:sz w:val="24"/>
                <w:szCs w:val="24"/>
                <w:lang w:val="uk-UA"/>
              </w:rPr>
            </w:pPr>
          </w:p>
          <w:p w14:paraId="752DFBE8" w14:textId="0B449CD9" w:rsidR="0041644A" w:rsidRPr="00887C59" w:rsidRDefault="0004672E" w:rsidP="0004672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197" w:type="dxa"/>
          </w:tcPr>
          <w:p w14:paraId="0025E7A6" w14:textId="77777777" w:rsidR="0041644A" w:rsidRPr="00887C59" w:rsidRDefault="0041644A" w:rsidP="00FB67FD">
            <w:pPr>
              <w:pStyle w:val="a3"/>
              <w:ind w:left="0"/>
              <w:jc w:val="right"/>
              <w:rPr>
                <w:rFonts w:ascii="Times New Roman" w:hAnsi="Times New Roman" w:cs="Times New Roman"/>
                <w:sz w:val="24"/>
                <w:szCs w:val="24"/>
                <w:lang w:val="uk-UA"/>
              </w:rPr>
            </w:pPr>
          </w:p>
          <w:p w14:paraId="4934823A" w14:textId="5DD24405" w:rsidR="0041644A" w:rsidRPr="00887C59" w:rsidRDefault="0004672E" w:rsidP="0004672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197" w:type="dxa"/>
          </w:tcPr>
          <w:p w14:paraId="7E74CA61" w14:textId="77777777" w:rsidR="0041644A" w:rsidRPr="00887C59" w:rsidRDefault="0041644A" w:rsidP="00FB67FD">
            <w:pPr>
              <w:pStyle w:val="a3"/>
              <w:ind w:left="0"/>
              <w:jc w:val="right"/>
              <w:rPr>
                <w:rFonts w:ascii="Times New Roman" w:hAnsi="Times New Roman" w:cs="Times New Roman"/>
                <w:sz w:val="24"/>
                <w:szCs w:val="24"/>
                <w:lang w:val="uk-UA"/>
              </w:rPr>
            </w:pPr>
          </w:p>
          <w:p w14:paraId="6184D543" w14:textId="21301EAB" w:rsidR="0041644A" w:rsidRPr="00887C59" w:rsidRDefault="0004672E" w:rsidP="0004672E">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197" w:type="dxa"/>
          </w:tcPr>
          <w:p w14:paraId="3FF64614" w14:textId="77777777" w:rsidR="0041644A" w:rsidRPr="00887C59" w:rsidRDefault="0041644A" w:rsidP="00FB67FD">
            <w:pPr>
              <w:pStyle w:val="a3"/>
              <w:ind w:left="0"/>
              <w:jc w:val="right"/>
              <w:rPr>
                <w:rFonts w:ascii="Times New Roman" w:hAnsi="Times New Roman" w:cs="Times New Roman"/>
                <w:sz w:val="24"/>
                <w:szCs w:val="24"/>
                <w:lang w:val="uk-UA"/>
              </w:rPr>
            </w:pPr>
          </w:p>
          <w:p w14:paraId="65EB45D4" w14:textId="0384109E" w:rsidR="0041644A" w:rsidRPr="00887C59" w:rsidRDefault="004F490C" w:rsidP="004F490C">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31,7</w:t>
            </w:r>
          </w:p>
        </w:tc>
      </w:tr>
      <w:tr w:rsidR="0041644A" w:rsidRPr="00887C59" w14:paraId="3F745E81" w14:textId="77777777" w:rsidTr="00FB67FD">
        <w:tc>
          <w:tcPr>
            <w:tcW w:w="1196" w:type="dxa"/>
          </w:tcPr>
          <w:p w14:paraId="508647EE" w14:textId="2B7A1552" w:rsidR="0041644A" w:rsidRPr="00887C59" w:rsidRDefault="008351D8" w:rsidP="0004672E">
            <w:pPr>
              <w:pStyle w:val="a3"/>
              <w:ind w:left="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Недостатня </w:t>
            </w:r>
            <w:proofErr w:type="spellStart"/>
            <w:r>
              <w:rPr>
                <w:rFonts w:ascii="Times New Roman" w:hAnsi="Times New Roman" w:cs="Times New Roman"/>
                <w:sz w:val="24"/>
                <w:szCs w:val="24"/>
                <w:lang w:val="uk-UA"/>
              </w:rPr>
              <w:t>скоординованість</w:t>
            </w:r>
            <w:proofErr w:type="spellEnd"/>
            <w:r>
              <w:rPr>
                <w:rFonts w:ascii="Times New Roman" w:hAnsi="Times New Roman" w:cs="Times New Roman"/>
                <w:sz w:val="24"/>
                <w:szCs w:val="24"/>
                <w:lang w:val="uk-UA"/>
              </w:rPr>
              <w:t xml:space="preserve"> </w:t>
            </w:r>
            <w:r w:rsidR="0041644A" w:rsidRPr="00887C59">
              <w:rPr>
                <w:rFonts w:ascii="Times New Roman" w:hAnsi="Times New Roman" w:cs="Times New Roman"/>
                <w:sz w:val="24"/>
                <w:szCs w:val="24"/>
                <w:lang w:val="uk-UA"/>
              </w:rPr>
              <w:t>робіт</w:t>
            </w:r>
          </w:p>
        </w:tc>
        <w:tc>
          <w:tcPr>
            <w:tcW w:w="1196" w:type="dxa"/>
          </w:tcPr>
          <w:p w14:paraId="4A8263AE" w14:textId="77777777" w:rsidR="0041644A" w:rsidRPr="00887C59" w:rsidRDefault="0041644A" w:rsidP="00FB67FD">
            <w:pPr>
              <w:pStyle w:val="a3"/>
              <w:ind w:left="0"/>
              <w:jc w:val="right"/>
              <w:rPr>
                <w:rFonts w:ascii="Times New Roman" w:hAnsi="Times New Roman" w:cs="Times New Roman"/>
                <w:sz w:val="24"/>
                <w:szCs w:val="24"/>
                <w:lang w:val="uk-UA"/>
              </w:rPr>
            </w:pPr>
          </w:p>
          <w:p w14:paraId="0736EB79" w14:textId="4CB756A6" w:rsidR="0041644A" w:rsidRPr="00887C59" w:rsidRDefault="0004672E" w:rsidP="008351D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196" w:type="dxa"/>
          </w:tcPr>
          <w:p w14:paraId="60F42B97" w14:textId="77777777" w:rsidR="0041644A" w:rsidRPr="00887C59" w:rsidRDefault="0041644A" w:rsidP="00FB67FD">
            <w:pPr>
              <w:pStyle w:val="a3"/>
              <w:ind w:left="0"/>
              <w:jc w:val="right"/>
              <w:rPr>
                <w:rFonts w:ascii="Times New Roman" w:hAnsi="Times New Roman" w:cs="Times New Roman"/>
                <w:sz w:val="24"/>
                <w:szCs w:val="24"/>
                <w:lang w:val="uk-UA"/>
              </w:rPr>
            </w:pPr>
          </w:p>
          <w:p w14:paraId="12392742" w14:textId="50B66112" w:rsidR="0041644A" w:rsidRPr="00887C59" w:rsidRDefault="008351D8" w:rsidP="008351D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196" w:type="dxa"/>
          </w:tcPr>
          <w:p w14:paraId="35A3DBEE" w14:textId="77777777" w:rsidR="0041644A" w:rsidRPr="00887C59" w:rsidRDefault="0041644A" w:rsidP="00FB67FD">
            <w:pPr>
              <w:pStyle w:val="a3"/>
              <w:ind w:left="0"/>
              <w:jc w:val="right"/>
              <w:rPr>
                <w:rFonts w:ascii="Times New Roman" w:hAnsi="Times New Roman" w:cs="Times New Roman"/>
                <w:sz w:val="24"/>
                <w:szCs w:val="24"/>
                <w:lang w:val="uk-UA"/>
              </w:rPr>
            </w:pPr>
          </w:p>
          <w:p w14:paraId="6A3901D7" w14:textId="03F8CF70" w:rsidR="0041644A" w:rsidRPr="00887C59" w:rsidRDefault="008351D8" w:rsidP="008351D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70</w:t>
            </w:r>
          </w:p>
        </w:tc>
        <w:tc>
          <w:tcPr>
            <w:tcW w:w="1196" w:type="dxa"/>
          </w:tcPr>
          <w:p w14:paraId="280880C7" w14:textId="77777777" w:rsidR="0041644A" w:rsidRPr="00887C59" w:rsidRDefault="0041644A" w:rsidP="00FB67FD">
            <w:pPr>
              <w:pStyle w:val="a3"/>
              <w:ind w:left="0"/>
              <w:jc w:val="right"/>
              <w:rPr>
                <w:rFonts w:ascii="Times New Roman" w:hAnsi="Times New Roman" w:cs="Times New Roman"/>
                <w:sz w:val="24"/>
                <w:szCs w:val="24"/>
                <w:lang w:val="uk-UA"/>
              </w:rPr>
            </w:pPr>
          </w:p>
          <w:p w14:paraId="69412CCE" w14:textId="3F316C1A" w:rsidR="0041644A" w:rsidRPr="00887C59" w:rsidRDefault="008351D8" w:rsidP="008351D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197" w:type="dxa"/>
          </w:tcPr>
          <w:p w14:paraId="0460C4DD" w14:textId="77777777" w:rsidR="0041644A" w:rsidRPr="00887C59" w:rsidRDefault="0041644A" w:rsidP="00FB67FD">
            <w:pPr>
              <w:pStyle w:val="a3"/>
              <w:ind w:left="0"/>
              <w:jc w:val="right"/>
              <w:rPr>
                <w:rFonts w:ascii="Times New Roman" w:hAnsi="Times New Roman" w:cs="Times New Roman"/>
                <w:sz w:val="24"/>
                <w:szCs w:val="24"/>
                <w:lang w:val="uk-UA"/>
              </w:rPr>
            </w:pPr>
          </w:p>
          <w:p w14:paraId="0F6D0697" w14:textId="490D6802" w:rsidR="0041644A" w:rsidRPr="00887C59" w:rsidRDefault="008351D8" w:rsidP="008351D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70</w:t>
            </w:r>
          </w:p>
        </w:tc>
        <w:tc>
          <w:tcPr>
            <w:tcW w:w="1197" w:type="dxa"/>
          </w:tcPr>
          <w:p w14:paraId="64A27A16" w14:textId="77777777" w:rsidR="0041644A" w:rsidRPr="00887C59" w:rsidRDefault="0041644A" w:rsidP="00FB67FD">
            <w:pPr>
              <w:pStyle w:val="a3"/>
              <w:ind w:left="0"/>
              <w:jc w:val="right"/>
              <w:rPr>
                <w:rFonts w:ascii="Times New Roman" w:hAnsi="Times New Roman" w:cs="Times New Roman"/>
                <w:sz w:val="24"/>
                <w:szCs w:val="24"/>
                <w:lang w:val="uk-UA"/>
              </w:rPr>
            </w:pPr>
          </w:p>
          <w:p w14:paraId="483296C7" w14:textId="06B61A24" w:rsidR="0041644A" w:rsidRPr="00887C59" w:rsidRDefault="008351D8" w:rsidP="008351D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80</w:t>
            </w:r>
          </w:p>
        </w:tc>
        <w:tc>
          <w:tcPr>
            <w:tcW w:w="1197" w:type="dxa"/>
          </w:tcPr>
          <w:p w14:paraId="57CF22A3" w14:textId="77777777" w:rsidR="0041644A" w:rsidRPr="00887C59" w:rsidRDefault="0041644A" w:rsidP="00FB67FD">
            <w:pPr>
              <w:pStyle w:val="a3"/>
              <w:ind w:left="0"/>
              <w:jc w:val="right"/>
              <w:rPr>
                <w:rFonts w:ascii="Times New Roman" w:hAnsi="Times New Roman" w:cs="Times New Roman"/>
                <w:sz w:val="24"/>
                <w:szCs w:val="24"/>
                <w:lang w:val="uk-UA"/>
              </w:rPr>
            </w:pPr>
          </w:p>
          <w:p w14:paraId="4070B8F5" w14:textId="3ACEA47F" w:rsidR="0041644A" w:rsidRPr="00887C59" w:rsidRDefault="004F490C" w:rsidP="004F490C">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61,7</w:t>
            </w:r>
          </w:p>
        </w:tc>
      </w:tr>
      <w:tr w:rsidR="0041644A" w:rsidRPr="00887C59" w14:paraId="091A1414" w14:textId="77777777" w:rsidTr="00FB67FD">
        <w:tc>
          <w:tcPr>
            <w:tcW w:w="1196" w:type="dxa"/>
          </w:tcPr>
          <w:p w14:paraId="6E5A49FC" w14:textId="5E7EDFA4" w:rsidR="0041644A" w:rsidRPr="00887C59" w:rsidRDefault="008351D8" w:rsidP="00FB67FD">
            <w:pPr>
              <w:pStyle w:val="a3"/>
              <w:ind w:left="0"/>
              <w:jc w:val="right"/>
              <w:rPr>
                <w:rFonts w:ascii="Times New Roman" w:hAnsi="Times New Roman" w:cs="Times New Roman"/>
                <w:sz w:val="24"/>
                <w:szCs w:val="24"/>
                <w:lang w:val="uk-UA"/>
              </w:rPr>
            </w:pPr>
            <w:r>
              <w:rPr>
                <w:rFonts w:ascii="Times New Roman" w:hAnsi="Times New Roman" w:cs="Times New Roman"/>
                <w:sz w:val="24"/>
                <w:szCs w:val="24"/>
                <w:lang w:val="uk-UA"/>
              </w:rPr>
              <w:t>Слабка</w:t>
            </w:r>
            <w:r w:rsidR="0041644A" w:rsidRPr="00887C59">
              <w:rPr>
                <w:rFonts w:ascii="Times New Roman" w:hAnsi="Times New Roman" w:cs="Times New Roman"/>
                <w:sz w:val="24"/>
                <w:szCs w:val="24"/>
                <w:lang w:val="uk-UA"/>
              </w:rPr>
              <w:t xml:space="preserve"> інформаці</w:t>
            </w:r>
            <w:r>
              <w:rPr>
                <w:rFonts w:ascii="Times New Roman" w:hAnsi="Times New Roman" w:cs="Times New Roman"/>
                <w:sz w:val="24"/>
                <w:szCs w:val="24"/>
                <w:lang w:val="uk-UA"/>
              </w:rPr>
              <w:t>йно -</w:t>
            </w:r>
            <w:r w:rsidR="008056F8" w:rsidRPr="00887C59">
              <w:rPr>
                <w:rFonts w:ascii="Times New Roman" w:hAnsi="Times New Roman" w:cs="Times New Roman"/>
                <w:sz w:val="24"/>
                <w:szCs w:val="24"/>
                <w:lang w:val="uk-UA"/>
              </w:rPr>
              <w:t xml:space="preserve"> комунікацій</w:t>
            </w:r>
            <w:r>
              <w:rPr>
                <w:rFonts w:ascii="Times New Roman" w:hAnsi="Times New Roman" w:cs="Times New Roman"/>
                <w:sz w:val="24"/>
                <w:szCs w:val="24"/>
                <w:lang w:val="uk-UA"/>
              </w:rPr>
              <w:t>на</w:t>
            </w:r>
            <w:r w:rsidR="008056F8" w:rsidRPr="00887C59">
              <w:rPr>
                <w:rFonts w:ascii="Times New Roman" w:hAnsi="Times New Roman" w:cs="Times New Roman"/>
                <w:sz w:val="24"/>
                <w:szCs w:val="24"/>
                <w:lang w:val="uk-UA"/>
              </w:rPr>
              <w:t xml:space="preserve"> </w:t>
            </w:r>
            <w:r>
              <w:rPr>
                <w:rFonts w:ascii="Times New Roman" w:hAnsi="Times New Roman" w:cs="Times New Roman"/>
                <w:sz w:val="24"/>
                <w:szCs w:val="24"/>
                <w:lang w:val="uk-UA"/>
              </w:rPr>
              <w:t>система</w:t>
            </w:r>
          </w:p>
        </w:tc>
        <w:tc>
          <w:tcPr>
            <w:tcW w:w="1196" w:type="dxa"/>
          </w:tcPr>
          <w:p w14:paraId="18D5418F" w14:textId="77777777" w:rsidR="0041644A" w:rsidRPr="00887C59" w:rsidRDefault="0041644A" w:rsidP="00FB67FD">
            <w:pPr>
              <w:pStyle w:val="a3"/>
              <w:ind w:left="0"/>
              <w:jc w:val="right"/>
              <w:rPr>
                <w:rFonts w:ascii="Times New Roman" w:hAnsi="Times New Roman" w:cs="Times New Roman"/>
                <w:sz w:val="24"/>
                <w:szCs w:val="24"/>
                <w:lang w:val="uk-UA"/>
              </w:rPr>
            </w:pPr>
          </w:p>
          <w:p w14:paraId="4840CBE9" w14:textId="33AE3CAA" w:rsidR="0041644A" w:rsidRPr="00887C59" w:rsidRDefault="008351D8" w:rsidP="008351D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1196" w:type="dxa"/>
          </w:tcPr>
          <w:p w14:paraId="795161C2" w14:textId="77777777" w:rsidR="008351D8" w:rsidRDefault="008351D8" w:rsidP="008351D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1B15FDC7" w14:textId="4E825706" w:rsidR="008351D8" w:rsidRPr="00887C59" w:rsidRDefault="008351D8" w:rsidP="008351D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1196" w:type="dxa"/>
          </w:tcPr>
          <w:p w14:paraId="35B5804E" w14:textId="77777777" w:rsidR="0041644A" w:rsidRPr="00887C59" w:rsidRDefault="0041644A" w:rsidP="00FB67FD">
            <w:pPr>
              <w:pStyle w:val="a3"/>
              <w:ind w:left="0"/>
              <w:jc w:val="right"/>
              <w:rPr>
                <w:rFonts w:ascii="Times New Roman" w:hAnsi="Times New Roman" w:cs="Times New Roman"/>
                <w:sz w:val="24"/>
                <w:szCs w:val="24"/>
                <w:lang w:val="uk-UA"/>
              </w:rPr>
            </w:pPr>
          </w:p>
          <w:p w14:paraId="0F07EEFB" w14:textId="170A5824" w:rsidR="0041644A" w:rsidRPr="00887C59" w:rsidRDefault="008351D8" w:rsidP="008351D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196" w:type="dxa"/>
          </w:tcPr>
          <w:p w14:paraId="3E67C0F7" w14:textId="77777777" w:rsidR="0041644A" w:rsidRPr="00887C59" w:rsidRDefault="0041644A" w:rsidP="00FB67FD">
            <w:pPr>
              <w:pStyle w:val="a3"/>
              <w:ind w:left="0"/>
              <w:jc w:val="right"/>
              <w:rPr>
                <w:rFonts w:ascii="Times New Roman" w:hAnsi="Times New Roman" w:cs="Times New Roman"/>
                <w:sz w:val="24"/>
                <w:szCs w:val="24"/>
                <w:lang w:val="uk-UA"/>
              </w:rPr>
            </w:pPr>
          </w:p>
          <w:p w14:paraId="2D629CE6" w14:textId="02E429F5" w:rsidR="0041644A" w:rsidRPr="00887C59" w:rsidRDefault="0041644A" w:rsidP="008351D8">
            <w:pPr>
              <w:pStyle w:val="a3"/>
              <w:ind w:left="0"/>
              <w:jc w:val="center"/>
              <w:rPr>
                <w:rFonts w:ascii="Times New Roman" w:hAnsi="Times New Roman" w:cs="Times New Roman"/>
                <w:sz w:val="24"/>
                <w:szCs w:val="24"/>
                <w:lang w:val="uk-UA"/>
              </w:rPr>
            </w:pPr>
            <w:r w:rsidRPr="00887C59">
              <w:rPr>
                <w:rFonts w:ascii="Times New Roman" w:hAnsi="Times New Roman" w:cs="Times New Roman"/>
                <w:sz w:val="24"/>
                <w:szCs w:val="24"/>
                <w:lang w:val="uk-UA"/>
              </w:rPr>
              <w:t>4</w:t>
            </w:r>
            <w:r w:rsidR="008351D8">
              <w:rPr>
                <w:rFonts w:ascii="Times New Roman" w:hAnsi="Times New Roman" w:cs="Times New Roman"/>
                <w:sz w:val="24"/>
                <w:szCs w:val="24"/>
                <w:lang w:val="uk-UA"/>
              </w:rPr>
              <w:t>0</w:t>
            </w:r>
          </w:p>
        </w:tc>
        <w:tc>
          <w:tcPr>
            <w:tcW w:w="1197" w:type="dxa"/>
          </w:tcPr>
          <w:p w14:paraId="3B29DCE0" w14:textId="77777777" w:rsidR="0041644A" w:rsidRPr="00887C59" w:rsidRDefault="0041644A" w:rsidP="00FB67FD">
            <w:pPr>
              <w:pStyle w:val="a3"/>
              <w:ind w:left="0"/>
              <w:jc w:val="right"/>
              <w:rPr>
                <w:rFonts w:ascii="Times New Roman" w:hAnsi="Times New Roman" w:cs="Times New Roman"/>
                <w:sz w:val="24"/>
                <w:szCs w:val="24"/>
                <w:lang w:val="uk-UA"/>
              </w:rPr>
            </w:pPr>
          </w:p>
          <w:p w14:paraId="500B557D" w14:textId="325E430A" w:rsidR="0041644A" w:rsidRPr="00887C59" w:rsidRDefault="008351D8" w:rsidP="008351D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197" w:type="dxa"/>
          </w:tcPr>
          <w:p w14:paraId="5DDB8DA0" w14:textId="77777777" w:rsidR="0041644A" w:rsidRPr="00887C59" w:rsidRDefault="0041644A" w:rsidP="00FB67FD">
            <w:pPr>
              <w:pStyle w:val="a3"/>
              <w:ind w:left="0"/>
              <w:jc w:val="right"/>
              <w:rPr>
                <w:rFonts w:ascii="Times New Roman" w:hAnsi="Times New Roman" w:cs="Times New Roman"/>
                <w:sz w:val="24"/>
                <w:szCs w:val="24"/>
                <w:lang w:val="uk-UA"/>
              </w:rPr>
            </w:pPr>
          </w:p>
          <w:p w14:paraId="4AD51E92" w14:textId="76F9DD2C" w:rsidR="0041644A" w:rsidRPr="00887C59" w:rsidRDefault="008351D8" w:rsidP="008351D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197" w:type="dxa"/>
          </w:tcPr>
          <w:p w14:paraId="6D02B302" w14:textId="77777777" w:rsidR="0041644A" w:rsidRPr="00887C59" w:rsidRDefault="0041644A" w:rsidP="00FB67FD">
            <w:pPr>
              <w:pStyle w:val="a3"/>
              <w:ind w:left="0"/>
              <w:jc w:val="right"/>
              <w:rPr>
                <w:rFonts w:ascii="Times New Roman" w:hAnsi="Times New Roman" w:cs="Times New Roman"/>
                <w:sz w:val="24"/>
                <w:szCs w:val="24"/>
                <w:lang w:val="uk-UA"/>
              </w:rPr>
            </w:pPr>
          </w:p>
          <w:p w14:paraId="1B9A4A1E" w14:textId="50760BBF" w:rsidR="0041644A" w:rsidRPr="00887C59" w:rsidRDefault="004F490C" w:rsidP="004F490C">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45,0</w:t>
            </w:r>
          </w:p>
        </w:tc>
      </w:tr>
      <w:tr w:rsidR="0041644A" w:rsidRPr="00887C59" w14:paraId="33F3BC6D" w14:textId="77777777" w:rsidTr="00FB67FD">
        <w:tc>
          <w:tcPr>
            <w:tcW w:w="1196" w:type="dxa"/>
          </w:tcPr>
          <w:p w14:paraId="4880F910" w14:textId="5E2D85C4" w:rsidR="0041644A" w:rsidRPr="00887C59" w:rsidRDefault="008056F8" w:rsidP="00FB67FD">
            <w:pPr>
              <w:pStyle w:val="a3"/>
              <w:ind w:left="0"/>
              <w:jc w:val="right"/>
              <w:rPr>
                <w:rFonts w:ascii="Times New Roman" w:hAnsi="Times New Roman" w:cs="Times New Roman"/>
                <w:sz w:val="24"/>
                <w:szCs w:val="24"/>
                <w:lang w:val="uk-UA"/>
              </w:rPr>
            </w:pPr>
            <w:r w:rsidRPr="00887C59">
              <w:rPr>
                <w:rFonts w:ascii="Times New Roman" w:hAnsi="Times New Roman" w:cs="Times New Roman"/>
                <w:sz w:val="24"/>
                <w:szCs w:val="24"/>
                <w:lang w:val="uk-UA"/>
              </w:rPr>
              <w:t xml:space="preserve"> Проблеми </w:t>
            </w:r>
            <w:r w:rsidR="0041644A" w:rsidRPr="00887C59">
              <w:rPr>
                <w:rFonts w:ascii="Times New Roman" w:hAnsi="Times New Roman" w:cs="Times New Roman"/>
                <w:sz w:val="24"/>
                <w:szCs w:val="24"/>
                <w:lang w:val="uk-UA"/>
              </w:rPr>
              <w:t>фінансування</w:t>
            </w:r>
          </w:p>
        </w:tc>
        <w:tc>
          <w:tcPr>
            <w:tcW w:w="1196" w:type="dxa"/>
          </w:tcPr>
          <w:p w14:paraId="0962A50B" w14:textId="77777777" w:rsidR="0041644A" w:rsidRDefault="0041644A" w:rsidP="008351D8">
            <w:pPr>
              <w:pStyle w:val="a3"/>
              <w:ind w:left="0"/>
              <w:rPr>
                <w:rFonts w:ascii="Times New Roman" w:hAnsi="Times New Roman" w:cs="Times New Roman"/>
                <w:sz w:val="24"/>
                <w:szCs w:val="24"/>
                <w:lang w:val="uk-UA"/>
              </w:rPr>
            </w:pPr>
          </w:p>
          <w:p w14:paraId="218960AB" w14:textId="5EC70A81" w:rsidR="008351D8" w:rsidRPr="00887C59" w:rsidRDefault="008351D8" w:rsidP="008351D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80</w:t>
            </w:r>
          </w:p>
        </w:tc>
        <w:tc>
          <w:tcPr>
            <w:tcW w:w="1196" w:type="dxa"/>
          </w:tcPr>
          <w:p w14:paraId="091E4642" w14:textId="6FC42B58" w:rsidR="0041644A" w:rsidRPr="00887C59" w:rsidRDefault="008351D8" w:rsidP="008351D8">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80</w:t>
            </w:r>
          </w:p>
        </w:tc>
        <w:tc>
          <w:tcPr>
            <w:tcW w:w="1196" w:type="dxa"/>
          </w:tcPr>
          <w:p w14:paraId="697A0500" w14:textId="77777777" w:rsidR="0041644A" w:rsidRPr="00887C59" w:rsidRDefault="0041644A" w:rsidP="00FB67FD">
            <w:pPr>
              <w:pStyle w:val="a3"/>
              <w:ind w:left="0"/>
              <w:jc w:val="right"/>
              <w:rPr>
                <w:rFonts w:ascii="Times New Roman" w:hAnsi="Times New Roman" w:cs="Times New Roman"/>
                <w:sz w:val="24"/>
                <w:szCs w:val="24"/>
                <w:lang w:val="uk-UA"/>
              </w:rPr>
            </w:pPr>
          </w:p>
          <w:p w14:paraId="091EC598" w14:textId="78496BEC" w:rsidR="0041644A" w:rsidRPr="00887C59" w:rsidRDefault="008351D8" w:rsidP="008351D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80</w:t>
            </w:r>
          </w:p>
        </w:tc>
        <w:tc>
          <w:tcPr>
            <w:tcW w:w="1196" w:type="dxa"/>
          </w:tcPr>
          <w:p w14:paraId="7C8EFD9B" w14:textId="77777777" w:rsidR="0041644A" w:rsidRPr="00887C59" w:rsidRDefault="0041644A" w:rsidP="00FB67FD">
            <w:pPr>
              <w:pStyle w:val="a3"/>
              <w:ind w:left="0"/>
              <w:jc w:val="right"/>
              <w:rPr>
                <w:rFonts w:ascii="Times New Roman" w:hAnsi="Times New Roman" w:cs="Times New Roman"/>
                <w:sz w:val="24"/>
                <w:szCs w:val="24"/>
                <w:lang w:val="uk-UA"/>
              </w:rPr>
            </w:pPr>
          </w:p>
          <w:p w14:paraId="14A415A7" w14:textId="256855EA" w:rsidR="0041644A" w:rsidRPr="00887C59" w:rsidRDefault="008351D8" w:rsidP="008351D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75</w:t>
            </w:r>
          </w:p>
        </w:tc>
        <w:tc>
          <w:tcPr>
            <w:tcW w:w="1197" w:type="dxa"/>
          </w:tcPr>
          <w:p w14:paraId="75DF6255" w14:textId="77777777" w:rsidR="0041644A" w:rsidRPr="00887C59" w:rsidRDefault="0041644A" w:rsidP="00FB67FD">
            <w:pPr>
              <w:pStyle w:val="a3"/>
              <w:ind w:left="0"/>
              <w:jc w:val="right"/>
              <w:rPr>
                <w:rFonts w:ascii="Times New Roman" w:hAnsi="Times New Roman" w:cs="Times New Roman"/>
                <w:sz w:val="24"/>
                <w:szCs w:val="24"/>
                <w:lang w:val="uk-UA"/>
              </w:rPr>
            </w:pPr>
          </w:p>
          <w:p w14:paraId="15CC5FB3" w14:textId="5BE8EA86" w:rsidR="0041644A" w:rsidRPr="00887C59" w:rsidRDefault="008351D8" w:rsidP="008351D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197" w:type="dxa"/>
          </w:tcPr>
          <w:p w14:paraId="5C802394" w14:textId="77777777" w:rsidR="0041644A" w:rsidRPr="00887C59" w:rsidRDefault="0041644A" w:rsidP="00FB67FD">
            <w:pPr>
              <w:pStyle w:val="a3"/>
              <w:ind w:left="0"/>
              <w:jc w:val="right"/>
              <w:rPr>
                <w:rFonts w:ascii="Times New Roman" w:hAnsi="Times New Roman" w:cs="Times New Roman"/>
                <w:sz w:val="24"/>
                <w:szCs w:val="24"/>
                <w:lang w:val="uk-UA"/>
              </w:rPr>
            </w:pPr>
          </w:p>
          <w:p w14:paraId="3AE1BE88" w14:textId="0160970D" w:rsidR="0041644A" w:rsidRPr="00887C59" w:rsidRDefault="008351D8" w:rsidP="008351D8">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75</w:t>
            </w:r>
          </w:p>
        </w:tc>
        <w:tc>
          <w:tcPr>
            <w:tcW w:w="1197" w:type="dxa"/>
          </w:tcPr>
          <w:p w14:paraId="0157321D" w14:textId="77777777" w:rsidR="0041644A" w:rsidRPr="00887C59" w:rsidRDefault="0041644A" w:rsidP="00FB67FD">
            <w:pPr>
              <w:pStyle w:val="a3"/>
              <w:ind w:left="0"/>
              <w:jc w:val="right"/>
              <w:rPr>
                <w:rFonts w:ascii="Times New Roman" w:hAnsi="Times New Roman" w:cs="Times New Roman"/>
                <w:sz w:val="24"/>
                <w:szCs w:val="24"/>
                <w:lang w:val="uk-UA"/>
              </w:rPr>
            </w:pPr>
          </w:p>
          <w:p w14:paraId="092A39B0" w14:textId="277B8952" w:rsidR="0041644A" w:rsidRPr="00887C59" w:rsidRDefault="004F490C" w:rsidP="004F490C">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75,0</w:t>
            </w:r>
          </w:p>
        </w:tc>
      </w:tr>
    </w:tbl>
    <w:p w14:paraId="12C6B67B" w14:textId="66DC230C" w:rsidR="0097215E" w:rsidRPr="00887C59" w:rsidRDefault="0041644A" w:rsidP="0041644A">
      <w:pPr>
        <w:pStyle w:val="a3"/>
        <w:spacing w:after="0" w:line="360" w:lineRule="auto"/>
        <w:ind w:left="0" w:firstLine="709"/>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Примітка: 1) Оцінка в пок</w:t>
      </w:r>
      <w:r w:rsidR="001E57B1">
        <w:rPr>
          <w:rFonts w:ascii="Times New Roman" w:hAnsi="Times New Roman" w:cs="Times New Roman"/>
          <w:sz w:val="24"/>
          <w:szCs w:val="24"/>
          <w:lang w:val="uk-UA"/>
        </w:rPr>
        <w:t xml:space="preserve">азниках відносної важливості </w:t>
      </w:r>
      <w:proofErr w:type="spellStart"/>
      <w:r w:rsidR="000754A6">
        <w:rPr>
          <w:rFonts w:ascii="Times New Roman" w:hAnsi="Times New Roman" w:cs="Times New Roman"/>
          <w:sz w:val="24"/>
          <w:szCs w:val="24"/>
          <w:lang w:val="uk-UA"/>
        </w:rPr>
        <w:t>Еі</w:t>
      </w:r>
      <w:proofErr w:type="spellEnd"/>
      <w:r w:rsidRPr="00887C59">
        <w:rPr>
          <w:rFonts w:ascii="Times New Roman" w:hAnsi="Times New Roman" w:cs="Times New Roman"/>
          <w:sz w:val="24"/>
          <w:szCs w:val="24"/>
          <w:lang w:val="uk-UA"/>
        </w:rPr>
        <w:t xml:space="preserve"> в масштабах від 0 до 10</w:t>
      </w:r>
      <w:r w:rsidR="0004672E">
        <w:rPr>
          <w:rFonts w:ascii="Times New Roman" w:hAnsi="Times New Roman" w:cs="Times New Roman"/>
          <w:sz w:val="24"/>
          <w:szCs w:val="24"/>
          <w:lang w:val="uk-UA"/>
        </w:rPr>
        <w:t>0</w:t>
      </w:r>
      <w:r w:rsidRPr="00887C59">
        <w:rPr>
          <w:rFonts w:ascii="Times New Roman" w:hAnsi="Times New Roman" w:cs="Times New Roman"/>
          <w:sz w:val="24"/>
          <w:szCs w:val="24"/>
          <w:lang w:val="uk-UA"/>
        </w:rPr>
        <w:t>; 2) Наведено за</w:t>
      </w:r>
      <w:r w:rsidR="00246F69" w:rsidRPr="00887C59">
        <w:rPr>
          <w:rFonts w:ascii="Times New Roman" w:hAnsi="Times New Roman" w:cs="Times New Roman"/>
          <w:sz w:val="24"/>
          <w:szCs w:val="24"/>
          <w:lang w:val="uk-UA"/>
        </w:rPr>
        <w:t xml:space="preserve"> результатами експертних оцінок</w:t>
      </w:r>
      <w:r w:rsidR="00D97312">
        <w:rPr>
          <w:rFonts w:ascii="Times New Roman" w:hAnsi="Times New Roman" w:cs="Times New Roman"/>
          <w:sz w:val="24"/>
          <w:szCs w:val="24"/>
          <w:lang w:val="uk-UA"/>
        </w:rPr>
        <w:t xml:space="preserve"> працівників</w:t>
      </w:r>
      <w:r w:rsidR="00CF63BE" w:rsidRPr="00887C59">
        <w:rPr>
          <w:rFonts w:ascii="Times New Roman" w:hAnsi="Times New Roman" w:cs="Times New Roman"/>
          <w:sz w:val="24"/>
          <w:szCs w:val="24"/>
          <w:lang w:val="uk-UA"/>
        </w:rPr>
        <w:t xml:space="preserve"> </w:t>
      </w:r>
      <w:r w:rsidR="0097215E" w:rsidRPr="00887C59">
        <w:rPr>
          <w:rFonts w:ascii="Times New Roman" w:hAnsi="Times New Roman" w:cs="Times New Roman"/>
          <w:sz w:val="24"/>
          <w:szCs w:val="24"/>
          <w:lang w:val="uk-UA"/>
        </w:rPr>
        <w:t>лікарні.</w:t>
      </w:r>
    </w:p>
    <w:p w14:paraId="27CC9C77" w14:textId="66ECCFF6" w:rsidR="00932CA4" w:rsidRPr="00887C59" w:rsidRDefault="0097215E" w:rsidP="0097215E">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p>
    <w:p w14:paraId="58CC3950" w14:textId="09CE3413" w:rsidR="0041644A" w:rsidRPr="00887C59" w:rsidRDefault="00172353" w:rsidP="004D526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З позиції адміністрати</w:t>
      </w:r>
      <w:r w:rsidR="00B534D0" w:rsidRPr="00887C59">
        <w:rPr>
          <w:rFonts w:ascii="Times New Roman" w:hAnsi="Times New Roman" w:cs="Times New Roman"/>
          <w:sz w:val="28"/>
          <w:szCs w:val="28"/>
          <w:lang w:val="uk-UA"/>
        </w:rPr>
        <w:t>в</w:t>
      </w:r>
      <w:r w:rsidR="009E4BEA" w:rsidRPr="00887C59">
        <w:rPr>
          <w:rFonts w:ascii="Times New Roman" w:hAnsi="Times New Roman" w:cs="Times New Roman"/>
          <w:sz w:val="28"/>
          <w:szCs w:val="28"/>
          <w:lang w:val="uk-UA"/>
        </w:rPr>
        <w:t>ної діяльності</w:t>
      </w:r>
      <w:r w:rsidR="007735FF" w:rsidRPr="00887C59">
        <w:rPr>
          <w:rFonts w:ascii="Times New Roman" w:hAnsi="Times New Roman" w:cs="Times New Roman"/>
          <w:sz w:val="28"/>
          <w:szCs w:val="28"/>
          <w:lang w:val="uk-UA"/>
        </w:rPr>
        <w:t>,</w:t>
      </w:r>
      <w:r w:rsidR="00932CA4" w:rsidRPr="00887C59">
        <w:rPr>
          <w:rFonts w:ascii="Times New Roman" w:hAnsi="Times New Roman" w:cs="Times New Roman"/>
          <w:sz w:val="28"/>
          <w:szCs w:val="28"/>
          <w:lang w:val="uk-UA"/>
        </w:rPr>
        <w:t xml:space="preserve"> усі види робіт в досліджуваній лікарні</w:t>
      </w:r>
      <w:r w:rsidRPr="00887C59">
        <w:rPr>
          <w:rFonts w:ascii="Times New Roman" w:hAnsi="Times New Roman" w:cs="Times New Roman"/>
          <w:sz w:val="28"/>
          <w:szCs w:val="28"/>
          <w:lang w:val="uk-UA"/>
        </w:rPr>
        <w:t xml:space="preserve"> піддаються іде</w:t>
      </w:r>
      <w:r w:rsidR="00B534D0" w:rsidRPr="00887C59">
        <w:rPr>
          <w:rFonts w:ascii="Times New Roman" w:hAnsi="Times New Roman" w:cs="Times New Roman"/>
          <w:sz w:val="28"/>
          <w:szCs w:val="28"/>
          <w:lang w:val="uk-UA"/>
        </w:rPr>
        <w:t>н</w:t>
      </w:r>
      <w:r w:rsidRPr="00887C59">
        <w:rPr>
          <w:rFonts w:ascii="Times New Roman" w:hAnsi="Times New Roman" w:cs="Times New Roman"/>
          <w:sz w:val="28"/>
          <w:szCs w:val="28"/>
          <w:lang w:val="uk-UA"/>
        </w:rPr>
        <w:t xml:space="preserve">тифікації. </w:t>
      </w:r>
      <w:r w:rsidR="00932CA4"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Ідентифікація робіт – це виявлення, опис, документування робіт, що мають бути виконані д</w:t>
      </w:r>
      <w:r w:rsidR="00B534D0" w:rsidRPr="00887C59">
        <w:rPr>
          <w:rFonts w:ascii="Times New Roman" w:hAnsi="Times New Roman" w:cs="Times New Roman"/>
          <w:sz w:val="28"/>
          <w:szCs w:val="28"/>
          <w:lang w:val="uk-UA"/>
        </w:rPr>
        <w:t>л</w:t>
      </w:r>
      <w:r w:rsidRPr="00887C59">
        <w:rPr>
          <w:rFonts w:ascii="Times New Roman" w:hAnsi="Times New Roman" w:cs="Times New Roman"/>
          <w:sz w:val="28"/>
          <w:szCs w:val="28"/>
          <w:lang w:val="uk-UA"/>
        </w:rPr>
        <w:t>я отримання результ</w:t>
      </w:r>
      <w:r w:rsidR="00B534D0" w:rsidRPr="00887C59">
        <w:rPr>
          <w:rFonts w:ascii="Times New Roman" w:hAnsi="Times New Roman" w:cs="Times New Roman"/>
          <w:sz w:val="28"/>
          <w:szCs w:val="28"/>
          <w:lang w:val="uk-UA"/>
        </w:rPr>
        <w:t>а</w:t>
      </w:r>
      <w:r w:rsidR="00932CA4" w:rsidRPr="00887C59">
        <w:rPr>
          <w:rFonts w:ascii="Times New Roman" w:hAnsi="Times New Roman" w:cs="Times New Roman"/>
          <w:sz w:val="28"/>
          <w:szCs w:val="28"/>
          <w:lang w:val="uk-UA"/>
        </w:rPr>
        <w:t>тів діяльності організації»</w:t>
      </w:r>
      <w:r w:rsidR="00176AF4">
        <w:rPr>
          <w:rFonts w:ascii="Times New Roman" w:hAnsi="Times New Roman" w:cs="Times New Roman"/>
          <w:sz w:val="28"/>
          <w:szCs w:val="28"/>
          <w:lang w:val="uk-UA"/>
        </w:rPr>
        <w:t>[24</w:t>
      </w:r>
      <w:r w:rsidRPr="00887C59">
        <w:rPr>
          <w:rFonts w:ascii="Times New Roman" w:hAnsi="Times New Roman" w:cs="Times New Roman"/>
          <w:sz w:val="28"/>
          <w:szCs w:val="28"/>
          <w:lang w:val="uk-UA"/>
        </w:rPr>
        <w:t>, с.67 ]</w:t>
      </w:r>
      <w:r w:rsidR="00776949" w:rsidRPr="00887C59">
        <w:rPr>
          <w:rFonts w:ascii="Times New Roman" w:hAnsi="Times New Roman" w:cs="Times New Roman"/>
          <w:sz w:val="28"/>
          <w:szCs w:val="28"/>
          <w:lang w:val="uk-UA"/>
        </w:rPr>
        <w:t>.</w:t>
      </w:r>
      <w:r w:rsidR="004D526A"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Ідентифіковані роботи документуються через документи організаційного та технологічног</w:t>
      </w:r>
      <w:r w:rsidR="00176AF4">
        <w:rPr>
          <w:rFonts w:ascii="Times New Roman" w:hAnsi="Times New Roman" w:cs="Times New Roman"/>
          <w:sz w:val="28"/>
          <w:szCs w:val="28"/>
          <w:lang w:val="uk-UA"/>
        </w:rPr>
        <w:t>о характеру. «До найбільш поширених організаційних документів щодо ідентифікації</w:t>
      </w:r>
      <w:r w:rsidR="0041644A" w:rsidRPr="00887C59">
        <w:rPr>
          <w:rFonts w:ascii="Times New Roman" w:hAnsi="Times New Roman" w:cs="Times New Roman"/>
          <w:sz w:val="28"/>
          <w:szCs w:val="28"/>
          <w:lang w:val="uk-UA"/>
        </w:rPr>
        <w:t xml:space="preserve"> </w:t>
      </w:r>
      <w:r w:rsidR="00176AF4">
        <w:rPr>
          <w:rFonts w:ascii="Times New Roman" w:hAnsi="Times New Roman" w:cs="Times New Roman"/>
          <w:sz w:val="28"/>
          <w:szCs w:val="28"/>
          <w:lang w:val="uk-UA"/>
        </w:rPr>
        <w:t>робіт належать</w:t>
      </w:r>
      <w:r w:rsidR="0041644A" w:rsidRPr="00887C59">
        <w:rPr>
          <w:rFonts w:ascii="Times New Roman" w:hAnsi="Times New Roman" w:cs="Times New Roman"/>
          <w:sz w:val="28"/>
          <w:szCs w:val="28"/>
          <w:lang w:val="uk-UA"/>
        </w:rPr>
        <w:t xml:space="preserve"> положення про</w:t>
      </w:r>
      <w:r w:rsidR="00176AF4">
        <w:rPr>
          <w:rFonts w:ascii="Times New Roman" w:hAnsi="Times New Roman" w:cs="Times New Roman"/>
          <w:sz w:val="28"/>
          <w:szCs w:val="28"/>
          <w:lang w:val="uk-UA"/>
        </w:rPr>
        <w:t xml:space="preserve"> структурні підрозділи та</w:t>
      </w:r>
      <w:r w:rsidR="0041644A" w:rsidRPr="00887C59">
        <w:rPr>
          <w:rFonts w:ascii="Times New Roman" w:hAnsi="Times New Roman" w:cs="Times New Roman"/>
          <w:sz w:val="28"/>
          <w:szCs w:val="28"/>
          <w:lang w:val="uk-UA"/>
        </w:rPr>
        <w:t xml:space="preserve"> посадові інструкції</w:t>
      </w:r>
      <w:r w:rsidR="00176AF4">
        <w:rPr>
          <w:rFonts w:ascii="Times New Roman" w:hAnsi="Times New Roman" w:cs="Times New Roman"/>
          <w:sz w:val="28"/>
          <w:szCs w:val="28"/>
          <w:lang w:val="uk-UA"/>
        </w:rPr>
        <w:t>»</w:t>
      </w:r>
      <w:r w:rsidR="00776949" w:rsidRPr="00887C59">
        <w:rPr>
          <w:rFonts w:ascii="Times New Roman" w:hAnsi="Times New Roman" w:cs="Times New Roman"/>
          <w:sz w:val="28"/>
          <w:szCs w:val="28"/>
          <w:lang w:val="uk-UA"/>
        </w:rPr>
        <w:t xml:space="preserve"> </w:t>
      </w:r>
      <w:r w:rsidR="00176AF4">
        <w:rPr>
          <w:rFonts w:ascii="Times New Roman" w:hAnsi="Times New Roman" w:cs="Times New Roman"/>
          <w:sz w:val="28"/>
          <w:szCs w:val="28"/>
          <w:lang w:val="uk-UA"/>
        </w:rPr>
        <w:t>[ 24</w:t>
      </w:r>
      <w:r w:rsidRPr="00887C59">
        <w:rPr>
          <w:rFonts w:ascii="Times New Roman" w:hAnsi="Times New Roman" w:cs="Times New Roman"/>
          <w:sz w:val="28"/>
          <w:szCs w:val="28"/>
          <w:lang w:val="uk-UA"/>
        </w:rPr>
        <w:t>, с.67</w:t>
      </w:r>
      <w:r w:rsidRPr="00176AF4">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До технологічних документів</w:t>
      </w:r>
      <w:r w:rsidR="009F105C">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 xml:space="preserve"> згідно з прийнятими трактуваннями в економічній літературі</w:t>
      </w:r>
      <w:r w:rsidR="009F105C">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відносять</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w:t>
      </w:r>
      <w:r w:rsidR="00176AF4">
        <w:rPr>
          <w:rFonts w:ascii="Times New Roman" w:hAnsi="Times New Roman" w:cs="Times New Roman"/>
          <w:sz w:val="28"/>
          <w:szCs w:val="28"/>
          <w:lang w:val="uk-UA"/>
        </w:rPr>
        <w:t>4</w:t>
      </w:r>
      <w:r w:rsidR="0097215E" w:rsidRPr="00887C59">
        <w:rPr>
          <w:rFonts w:ascii="Times New Roman" w:hAnsi="Times New Roman" w:cs="Times New Roman"/>
          <w:sz w:val="28"/>
          <w:szCs w:val="28"/>
          <w:lang w:val="uk-UA"/>
        </w:rPr>
        <w:t>0</w:t>
      </w:r>
      <w:r w:rsidR="0041644A" w:rsidRPr="00887C59">
        <w:rPr>
          <w:rFonts w:ascii="Times New Roman" w:hAnsi="Times New Roman" w:cs="Times New Roman"/>
          <w:sz w:val="28"/>
          <w:szCs w:val="28"/>
          <w:lang w:val="uk-UA"/>
        </w:rPr>
        <w:t>]: маршрутні карти</w:t>
      </w:r>
      <w:r w:rsidR="004D526A"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карти ескізів; технологічні інструкції</w:t>
      </w:r>
      <w:r w:rsidR="007735FF" w:rsidRPr="00887C59">
        <w:rPr>
          <w:rFonts w:ascii="Times New Roman" w:hAnsi="Times New Roman" w:cs="Times New Roman"/>
          <w:sz w:val="28"/>
          <w:szCs w:val="28"/>
          <w:lang w:val="uk-UA"/>
        </w:rPr>
        <w:t>.</w:t>
      </w:r>
      <w:r w:rsidR="004D526A" w:rsidRPr="00887C59">
        <w:rPr>
          <w:rFonts w:ascii="Times New Roman" w:hAnsi="Times New Roman" w:cs="Times New Roman"/>
          <w:sz w:val="28"/>
          <w:szCs w:val="28"/>
          <w:lang w:val="uk-UA"/>
        </w:rPr>
        <w:t xml:space="preserve"> Для медичного закладу вони важливі не лише </w:t>
      </w:r>
      <w:r w:rsidR="0041644A" w:rsidRPr="00887C59">
        <w:rPr>
          <w:rFonts w:ascii="Times New Roman" w:hAnsi="Times New Roman" w:cs="Times New Roman"/>
          <w:sz w:val="28"/>
          <w:szCs w:val="28"/>
          <w:lang w:val="uk-UA"/>
        </w:rPr>
        <w:t>в частині ідентифікації і документування робіт</w:t>
      </w:r>
      <w:r w:rsidR="007735FF" w:rsidRPr="00887C59">
        <w:rPr>
          <w:rFonts w:ascii="Times New Roman" w:hAnsi="Times New Roman" w:cs="Times New Roman"/>
          <w:sz w:val="28"/>
          <w:szCs w:val="28"/>
          <w:lang w:val="uk-UA"/>
        </w:rPr>
        <w:t>,</w:t>
      </w:r>
      <w:r w:rsidR="004D526A" w:rsidRPr="00887C59">
        <w:rPr>
          <w:rFonts w:ascii="Times New Roman" w:hAnsi="Times New Roman" w:cs="Times New Roman"/>
          <w:sz w:val="28"/>
          <w:szCs w:val="28"/>
          <w:lang w:val="uk-UA"/>
        </w:rPr>
        <w:t xml:space="preserve"> але й</w:t>
      </w:r>
      <w:r w:rsidR="0041644A" w:rsidRPr="00887C59">
        <w:rPr>
          <w:rFonts w:ascii="Times New Roman" w:hAnsi="Times New Roman" w:cs="Times New Roman"/>
          <w:sz w:val="28"/>
          <w:szCs w:val="28"/>
          <w:lang w:val="uk-UA"/>
        </w:rPr>
        <w:t xml:space="preserve"> для забезпечення якості медичного обслуговування і контролю якості медичних</w:t>
      </w:r>
      <w:r w:rsidR="004D526A" w:rsidRPr="00887C59">
        <w:rPr>
          <w:rFonts w:ascii="Times New Roman" w:hAnsi="Times New Roman" w:cs="Times New Roman"/>
          <w:sz w:val="28"/>
          <w:szCs w:val="28"/>
          <w:lang w:val="uk-UA"/>
        </w:rPr>
        <w:t xml:space="preserve"> послуг</w:t>
      </w:r>
      <w:r w:rsidR="0041644A" w:rsidRPr="00887C59">
        <w:rPr>
          <w:rFonts w:ascii="Times New Roman" w:hAnsi="Times New Roman" w:cs="Times New Roman"/>
          <w:sz w:val="28"/>
          <w:szCs w:val="28"/>
          <w:lang w:val="uk-UA"/>
        </w:rPr>
        <w:t xml:space="preserve"> </w:t>
      </w:r>
      <w:r w:rsidR="004D526A" w:rsidRPr="00887C59">
        <w:rPr>
          <w:rFonts w:ascii="Times New Roman" w:hAnsi="Times New Roman" w:cs="Times New Roman"/>
          <w:sz w:val="28"/>
          <w:szCs w:val="28"/>
          <w:lang w:val="uk-UA"/>
        </w:rPr>
        <w:t>та складових її формування</w:t>
      </w:r>
      <w:r w:rsidR="007735FF" w:rsidRPr="00887C59">
        <w:rPr>
          <w:rFonts w:ascii="Times New Roman" w:hAnsi="Times New Roman" w:cs="Times New Roman"/>
          <w:sz w:val="28"/>
          <w:szCs w:val="28"/>
          <w:lang w:val="uk-UA"/>
        </w:rPr>
        <w:t>.</w:t>
      </w:r>
      <w:r w:rsidR="004D526A"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 xml:space="preserve">Особливе місце тут має займати ступінь впровадження нових медико-технологічних документів </w:t>
      </w:r>
      <w:r w:rsidR="0041644A" w:rsidRPr="00887C59">
        <w:rPr>
          <w:rFonts w:ascii="Times New Roman" w:hAnsi="Times New Roman" w:cs="Times New Roman"/>
          <w:sz w:val="28"/>
          <w:szCs w:val="28"/>
          <w:lang w:val="uk-UA"/>
        </w:rPr>
        <w:lastRenderedPageBreak/>
        <w:t>на заса</w:t>
      </w:r>
      <w:r w:rsidR="009F105C">
        <w:rPr>
          <w:rFonts w:ascii="Times New Roman" w:hAnsi="Times New Roman" w:cs="Times New Roman"/>
          <w:sz w:val="28"/>
          <w:szCs w:val="28"/>
          <w:lang w:val="uk-UA"/>
        </w:rPr>
        <w:t>дах доказової медицини, клінічних</w:t>
      </w:r>
      <w:r w:rsidR="0041644A" w:rsidRPr="00887C59">
        <w:rPr>
          <w:rFonts w:ascii="Times New Roman" w:hAnsi="Times New Roman" w:cs="Times New Roman"/>
          <w:sz w:val="28"/>
          <w:szCs w:val="28"/>
          <w:lang w:val="uk-UA"/>
        </w:rPr>
        <w:t xml:space="preserve"> протоколів, розроблення та впровадження сучасних систем якості, запровадження елементів самофінансування діяльності медичного закладу в контексті якості медичної роботи, що не знайшло ще належного контролю в даному медичному закладі.</w:t>
      </w:r>
    </w:p>
    <w:p w14:paraId="2DBF8B14" w14:textId="7AB37542" w:rsidR="0041644A" w:rsidRPr="00887C59" w:rsidRDefault="0041644A"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Загалом документування робіт в КП </w:t>
      </w:r>
      <w:r w:rsidR="007735FF" w:rsidRPr="00887C59">
        <w:rPr>
          <w:rFonts w:ascii="Times New Roman" w:hAnsi="Times New Roman" w:cs="Times New Roman"/>
          <w:sz w:val="28"/>
          <w:szCs w:val="28"/>
          <w:lang w:val="uk-UA"/>
        </w:rPr>
        <w:t>«</w:t>
      </w:r>
      <w:proofErr w:type="spellStart"/>
      <w:r w:rsidR="006A17CC" w:rsidRPr="00887C59">
        <w:rPr>
          <w:rFonts w:ascii="Times New Roman" w:hAnsi="Times New Roman" w:cs="Times New Roman"/>
          <w:sz w:val="28"/>
          <w:szCs w:val="28"/>
          <w:lang w:val="uk-UA"/>
        </w:rPr>
        <w:t>Славутська</w:t>
      </w:r>
      <w:proofErr w:type="spellEnd"/>
      <w:r w:rsidRPr="00887C59">
        <w:rPr>
          <w:rFonts w:ascii="Times New Roman" w:hAnsi="Times New Roman" w:cs="Times New Roman"/>
          <w:sz w:val="28"/>
          <w:szCs w:val="28"/>
          <w:lang w:val="uk-UA"/>
        </w:rPr>
        <w:t xml:space="preserve"> міська лікарня</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відповідає чинним інституційним вимогам. Водночас, як показує аналіз, документообіг недостатньо оптимальний. Не</w:t>
      </w:r>
      <w:r w:rsidR="009F105C">
        <w:rPr>
          <w:rFonts w:ascii="Times New Roman" w:hAnsi="Times New Roman" w:cs="Times New Roman"/>
          <w:sz w:val="28"/>
          <w:szCs w:val="28"/>
          <w:lang w:val="uk-UA"/>
        </w:rPr>
        <w:t>достатня</w:t>
      </w:r>
      <w:r w:rsidRPr="00887C59">
        <w:rPr>
          <w:rFonts w:ascii="Times New Roman" w:hAnsi="Times New Roman" w:cs="Times New Roman"/>
          <w:sz w:val="28"/>
          <w:szCs w:val="28"/>
          <w:lang w:val="uk-UA"/>
        </w:rPr>
        <w:t xml:space="preserve"> забезпечені</w:t>
      </w:r>
      <w:r w:rsidR="009F105C">
        <w:rPr>
          <w:rFonts w:ascii="Times New Roman" w:hAnsi="Times New Roman" w:cs="Times New Roman"/>
          <w:sz w:val="28"/>
          <w:szCs w:val="28"/>
          <w:lang w:val="uk-UA"/>
        </w:rPr>
        <w:t>сть</w:t>
      </w:r>
      <w:r w:rsidRPr="00887C59">
        <w:rPr>
          <w:rFonts w:ascii="Times New Roman" w:hAnsi="Times New Roman" w:cs="Times New Roman"/>
          <w:sz w:val="28"/>
          <w:szCs w:val="28"/>
          <w:lang w:val="uk-UA"/>
        </w:rPr>
        <w:t xml:space="preserve"> комп’ютерами. Електронний документообіг охоплює не всі види робіт і не всі структурні підрозділи. Не розроблені маршрутні</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та технологічні карти на потреби технологічних операцій з документами.</w:t>
      </w:r>
    </w:p>
    <w:p w14:paraId="5F54FCE1" w14:textId="618AB3B8" w:rsidR="0041644A" w:rsidRPr="00887C59" w:rsidRDefault="00B711E3"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Ф</w:t>
      </w:r>
      <w:r w:rsidR="00787898" w:rsidRPr="00887C59">
        <w:rPr>
          <w:rFonts w:ascii="Times New Roman" w:hAnsi="Times New Roman" w:cs="Times New Roman"/>
          <w:sz w:val="28"/>
          <w:szCs w:val="28"/>
          <w:lang w:val="uk-UA"/>
        </w:rPr>
        <w:t xml:space="preserve">ункціонування КП </w:t>
      </w:r>
      <w:r w:rsidR="007735FF" w:rsidRPr="00887C59">
        <w:rPr>
          <w:rFonts w:ascii="Times New Roman" w:hAnsi="Times New Roman" w:cs="Times New Roman"/>
          <w:sz w:val="28"/>
          <w:szCs w:val="28"/>
          <w:lang w:val="uk-UA"/>
        </w:rPr>
        <w:t>«</w:t>
      </w:r>
      <w:proofErr w:type="spellStart"/>
      <w:r w:rsidR="00787898" w:rsidRPr="00887C59">
        <w:rPr>
          <w:rFonts w:ascii="Times New Roman" w:hAnsi="Times New Roman" w:cs="Times New Roman"/>
          <w:sz w:val="28"/>
          <w:szCs w:val="28"/>
          <w:lang w:val="uk-UA"/>
        </w:rPr>
        <w:t>Славут</w:t>
      </w:r>
      <w:r w:rsidR="00F60520" w:rsidRPr="00887C59">
        <w:rPr>
          <w:rFonts w:ascii="Times New Roman" w:hAnsi="Times New Roman" w:cs="Times New Roman"/>
          <w:sz w:val="28"/>
          <w:szCs w:val="28"/>
          <w:lang w:val="uk-UA"/>
        </w:rPr>
        <w:t>ська</w:t>
      </w:r>
      <w:proofErr w:type="spellEnd"/>
      <w:r w:rsidR="007262D3" w:rsidRPr="00887C59">
        <w:rPr>
          <w:rFonts w:ascii="Times New Roman" w:hAnsi="Times New Roman" w:cs="Times New Roman"/>
          <w:sz w:val="28"/>
          <w:szCs w:val="28"/>
          <w:lang w:val="uk-UA"/>
        </w:rPr>
        <w:t xml:space="preserve"> </w:t>
      </w:r>
      <w:r w:rsidR="008174E5" w:rsidRPr="00887C59">
        <w:rPr>
          <w:rFonts w:ascii="Times New Roman" w:hAnsi="Times New Roman" w:cs="Times New Roman"/>
          <w:sz w:val="28"/>
          <w:szCs w:val="28"/>
          <w:lang w:val="uk-UA"/>
        </w:rPr>
        <w:t>міська лікарня</w:t>
      </w:r>
      <w:r w:rsidR="007735FF"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як і інш</w:t>
      </w:r>
      <w:r w:rsidRPr="00887C59">
        <w:rPr>
          <w:rFonts w:ascii="Times New Roman" w:hAnsi="Times New Roman" w:cs="Times New Roman"/>
          <w:sz w:val="28"/>
          <w:szCs w:val="28"/>
          <w:lang w:val="uk-UA"/>
        </w:rPr>
        <w:t>их медичних закладів, пов’язане</w:t>
      </w:r>
      <w:r w:rsidR="0041644A" w:rsidRPr="00887C59">
        <w:rPr>
          <w:rFonts w:ascii="Times New Roman" w:hAnsi="Times New Roman" w:cs="Times New Roman"/>
          <w:sz w:val="28"/>
          <w:szCs w:val="28"/>
          <w:lang w:val="uk-UA"/>
        </w:rPr>
        <w:t xml:space="preserve"> із використанням </w:t>
      </w:r>
      <w:r w:rsidRPr="00887C59">
        <w:rPr>
          <w:rFonts w:ascii="Times New Roman" w:hAnsi="Times New Roman" w:cs="Times New Roman"/>
          <w:sz w:val="28"/>
          <w:szCs w:val="28"/>
          <w:lang w:val="uk-UA"/>
        </w:rPr>
        <w:t>різних</w:t>
      </w:r>
      <w:r w:rsidR="0041644A" w:rsidRPr="00887C59">
        <w:rPr>
          <w:rFonts w:ascii="Times New Roman" w:hAnsi="Times New Roman" w:cs="Times New Roman"/>
          <w:sz w:val="28"/>
          <w:szCs w:val="28"/>
          <w:lang w:val="uk-UA"/>
        </w:rPr>
        <w:t xml:space="preserve"> ресурсів для сво</w:t>
      </w:r>
      <w:r w:rsidRPr="00887C59">
        <w:rPr>
          <w:rFonts w:ascii="Times New Roman" w:hAnsi="Times New Roman" w:cs="Times New Roman"/>
          <w:sz w:val="28"/>
          <w:szCs w:val="28"/>
          <w:lang w:val="uk-UA"/>
        </w:rPr>
        <w:t>єї діяльності: матеріальних</w:t>
      </w:r>
      <w:r w:rsidR="0041644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фінансових, людських, інформаційних</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і управлінських</w:t>
      </w:r>
      <w:r w:rsidR="0041644A" w:rsidRPr="00887C59">
        <w:rPr>
          <w:rFonts w:ascii="Times New Roman" w:hAnsi="Times New Roman" w:cs="Times New Roman"/>
          <w:sz w:val="28"/>
          <w:szCs w:val="28"/>
          <w:lang w:val="uk-UA"/>
        </w:rPr>
        <w:t>.</w:t>
      </w:r>
    </w:p>
    <w:p w14:paraId="5A76363A" w14:textId="211D8ECF" w:rsidR="0041644A" w:rsidRPr="00887C59" w:rsidRDefault="0041644A"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Матеріальні ресурси</w:t>
      </w:r>
      <w:r w:rsidR="00B711E3" w:rsidRPr="00887C59">
        <w:rPr>
          <w:rFonts w:ascii="Times New Roman" w:hAnsi="Times New Roman" w:cs="Times New Roman"/>
          <w:sz w:val="28"/>
          <w:szCs w:val="28"/>
          <w:lang w:val="uk-UA"/>
        </w:rPr>
        <w:t xml:space="preserve"> досліджуваного закладу охорони здоров’я – це</w:t>
      </w:r>
      <w:r w:rsidRPr="00887C59">
        <w:rPr>
          <w:rFonts w:ascii="Times New Roman" w:hAnsi="Times New Roman" w:cs="Times New Roman"/>
          <w:sz w:val="28"/>
          <w:szCs w:val="28"/>
          <w:lang w:val="uk-UA"/>
        </w:rPr>
        <w:t xml:space="preserve"> споруди, будівлі, ліжковий фонд, лабораторне та діагностичне обладнання, виробнича інфра</w:t>
      </w:r>
      <w:r w:rsidR="006A17CC" w:rsidRPr="00887C59">
        <w:rPr>
          <w:rFonts w:ascii="Times New Roman" w:hAnsi="Times New Roman" w:cs="Times New Roman"/>
          <w:sz w:val="28"/>
          <w:szCs w:val="28"/>
          <w:lang w:val="uk-UA"/>
        </w:rPr>
        <w:t>структура, транспортні засоби і</w:t>
      </w:r>
      <w:r w:rsidRPr="00887C59">
        <w:rPr>
          <w:rFonts w:ascii="Times New Roman" w:hAnsi="Times New Roman" w:cs="Times New Roman"/>
          <w:sz w:val="28"/>
          <w:szCs w:val="28"/>
          <w:lang w:val="uk-UA"/>
        </w:rPr>
        <w:t xml:space="preserve"> лікарські препарати, м‘який інвентар, предмети одноразового використання, продукти харчування для пацієнтів. Майно, яке використовується лікарнею, є частиною комунальної власності </w:t>
      </w:r>
      <w:proofErr w:type="spellStart"/>
      <w:r w:rsidRPr="00887C59">
        <w:rPr>
          <w:rFonts w:ascii="Times New Roman" w:hAnsi="Times New Roman" w:cs="Times New Roman"/>
          <w:sz w:val="28"/>
          <w:szCs w:val="28"/>
          <w:lang w:val="uk-UA"/>
        </w:rPr>
        <w:t>м.</w:t>
      </w:r>
      <w:r w:rsidR="00F60520" w:rsidRPr="00887C59">
        <w:rPr>
          <w:rFonts w:ascii="Times New Roman" w:hAnsi="Times New Roman" w:cs="Times New Roman"/>
          <w:sz w:val="28"/>
          <w:szCs w:val="28"/>
          <w:lang w:val="uk-UA"/>
        </w:rPr>
        <w:t>Славути</w:t>
      </w:r>
      <w:proofErr w:type="spellEnd"/>
      <w:r w:rsidRPr="00887C59">
        <w:rPr>
          <w:rFonts w:ascii="Times New Roman" w:hAnsi="Times New Roman" w:cs="Times New Roman"/>
          <w:sz w:val="28"/>
          <w:szCs w:val="28"/>
          <w:lang w:val="uk-UA"/>
        </w:rPr>
        <w:t>. Крім того, за Статутом</w:t>
      </w:r>
      <w:r w:rsidR="009F105C">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джерелами формування майна лікарні є: кошти, отримані від надання медичних послуг, цільові кошти за програмами, благодійні внески, пожертви, інші джерела, що не заборонені законом.</w:t>
      </w:r>
    </w:p>
    <w:p w14:paraId="040B3DE5" w14:textId="5F00B77C" w:rsidR="0041644A" w:rsidRPr="00887C59" w:rsidRDefault="00F60520"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На дан</w:t>
      </w:r>
      <w:r w:rsidR="00787898" w:rsidRPr="00887C59">
        <w:rPr>
          <w:rFonts w:ascii="Times New Roman" w:hAnsi="Times New Roman" w:cs="Times New Roman"/>
          <w:sz w:val="28"/>
          <w:szCs w:val="28"/>
          <w:lang w:val="uk-UA"/>
        </w:rPr>
        <w:t xml:space="preserve">ий час </w:t>
      </w:r>
      <w:proofErr w:type="spellStart"/>
      <w:r w:rsidR="00787898" w:rsidRPr="00887C59">
        <w:rPr>
          <w:rFonts w:ascii="Times New Roman" w:hAnsi="Times New Roman" w:cs="Times New Roman"/>
          <w:sz w:val="28"/>
          <w:szCs w:val="28"/>
          <w:lang w:val="uk-UA"/>
        </w:rPr>
        <w:t>Славутська</w:t>
      </w:r>
      <w:proofErr w:type="spellEnd"/>
      <w:r w:rsidR="007262D3" w:rsidRPr="00887C59">
        <w:rPr>
          <w:rFonts w:ascii="Times New Roman" w:hAnsi="Times New Roman" w:cs="Times New Roman"/>
          <w:sz w:val="28"/>
          <w:szCs w:val="28"/>
          <w:lang w:val="uk-UA"/>
        </w:rPr>
        <w:t xml:space="preserve"> </w:t>
      </w:r>
      <w:r w:rsidR="00787898" w:rsidRPr="00887C59">
        <w:rPr>
          <w:rFonts w:ascii="Times New Roman" w:hAnsi="Times New Roman" w:cs="Times New Roman"/>
          <w:sz w:val="28"/>
          <w:szCs w:val="28"/>
          <w:lang w:val="uk-UA"/>
        </w:rPr>
        <w:t>міська лікарня</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має у складі</w:t>
      </w:r>
      <w:r w:rsidRPr="00887C59">
        <w:rPr>
          <w:rFonts w:ascii="Times New Roman" w:hAnsi="Times New Roman" w:cs="Times New Roman"/>
          <w:sz w:val="28"/>
          <w:szCs w:val="28"/>
          <w:lang w:val="uk-UA"/>
        </w:rPr>
        <w:t xml:space="preserve"> матеріально-технічної бази 34</w:t>
      </w:r>
      <w:r w:rsidR="0041644A" w:rsidRPr="00887C59">
        <w:rPr>
          <w:rFonts w:ascii="Times New Roman" w:hAnsi="Times New Roman" w:cs="Times New Roman"/>
          <w:sz w:val="28"/>
          <w:szCs w:val="28"/>
          <w:lang w:val="uk-UA"/>
        </w:rPr>
        <w:t>0 ліжок на стаціонарі. Основними видами матеріальних ресурсів, що використовуються для забезпечення функціонування досліджуваного медичного закладу, є: 1) предмети, матеріали, обладнання та інве</w:t>
      </w:r>
      <w:r w:rsidRPr="00887C59">
        <w:rPr>
          <w:rFonts w:ascii="Times New Roman" w:hAnsi="Times New Roman" w:cs="Times New Roman"/>
          <w:sz w:val="28"/>
          <w:szCs w:val="28"/>
          <w:lang w:val="uk-UA"/>
        </w:rPr>
        <w:t>нтар, профіна</w:t>
      </w:r>
      <w:r w:rsidR="004F490C">
        <w:rPr>
          <w:rFonts w:ascii="Times New Roman" w:hAnsi="Times New Roman" w:cs="Times New Roman"/>
          <w:sz w:val="28"/>
          <w:szCs w:val="28"/>
          <w:lang w:val="uk-UA"/>
        </w:rPr>
        <w:t>нсовано</w:t>
      </w:r>
      <w:r w:rsidRPr="00887C59">
        <w:rPr>
          <w:rFonts w:ascii="Times New Roman" w:hAnsi="Times New Roman" w:cs="Times New Roman"/>
          <w:sz w:val="28"/>
          <w:szCs w:val="28"/>
          <w:lang w:val="uk-UA"/>
        </w:rPr>
        <w:t xml:space="preserve"> на суму: 500000,00 грн. в 2018 р.; 1070000,00 грн. в 2019 р.; 11726300,00 грн. в 2020</w:t>
      </w:r>
      <w:r w:rsidR="00446582">
        <w:rPr>
          <w:rFonts w:ascii="Times New Roman" w:hAnsi="Times New Roman" w:cs="Times New Roman"/>
          <w:sz w:val="28"/>
          <w:szCs w:val="28"/>
          <w:lang w:val="uk-UA"/>
        </w:rPr>
        <w:t xml:space="preserve"> рік</w:t>
      </w:r>
      <w:r w:rsidR="0041644A" w:rsidRPr="00887C59">
        <w:rPr>
          <w:rFonts w:ascii="Times New Roman" w:hAnsi="Times New Roman" w:cs="Times New Roman"/>
          <w:sz w:val="28"/>
          <w:szCs w:val="28"/>
          <w:lang w:val="uk-UA"/>
        </w:rPr>
        <w:t>.; 2) медикаменти та перев</w:t>
      </w:r>
      <w:r w:rsidRPr="00887C59">
        <w:rPr>
          <w:rFonts w:ascii="Times New Roman" w:hAnsi="Times New Roman" w:cs="Times New Roman"/>
          <w:sz w:val="28"/>
          <w:szCs w:val="28"/>
          <w:lang w:val="uk-UA"/>
        </w:rPr>
        <w:t xml:space="preserve">’язувальні матеріали </w:t>
      </w:r>
      <w:r w:rsidR="00AE115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на суму 7</w:t>
      </w:r>
      <w:r w:rsidR="009E6FDB" w:rsidRPr="00887C59">
        <w:rPr>
          <w:rFonts w:ascii="Times New Roman" w:hAnsi="Times New Roman" w:cs="Times New Roman"/>
          <w:sz w:val="28"/>
          <w:szCs w:val="28"/>
          <w:lang w:val="uk-UA"/>
        </w:rPr>
        <w:t>092000,00 грн. в 2018</w:t>
      </w:r>
      <w:r w:rsidR="0041644A" w:rsidRPr="00887C59">
        <w:rPr>
          <w:rFonts w:ascii="Times New Roman" w:hAnsi="Times New Roman" w:cs="Times New Roman"/>
          <w:sz w:val="28"/>
          <w:szCs w:val="28"/>
          <w:lang w:val="uk-UA"/>
        </w:rPr>
        <w:t xml:space="preserve"> р.;</w:t>
      </w:r>
      <w:r w:rsidR="009E6FDB" w:rsidRPr="00887C59">
        <w:rPr>
          <w:rFonts w:ascii="Times New Roman" w:hAnsi="Times New Roman" w:cs="Times New Roman"/>
          <w:sz w:val="28"/>
          <w:szCs w:val="28"/>
          <w:lang w:val="uk-UA"/>
        </w:rPr>
        <w:t xml:space="preserve"> 5870200,00 грн. в 2019 р.; 5205500,0 грн.</w:t>
      </w:r>
      <w:r w:rsidR="007262D3" w:rsidRPr="00887C59">
        <w:rPr>
          <w:rFonts w:ascii="Times New Roman" w:hAnsi="Times New Roman" w:cs="Times New Roman"/>
          <w:sz w:val="28"/>
          <w:szCs w:val="28"/>
          <w:lang w:val="uk-UA"/>
        </w:rPr>
        <w:t xml:space="preserve"> </w:t>
      </w:r>
      <w:r w:rsidR="009E6FDB" w:rsidRPr="00887C59">
        <w:rPr>
          <w:rFonts w:ascii="Times New Roman" w:hAnsi="Times New Roman" w:cs="Times New Roman"/>
          <w:sz w:val="28"/>
          <w:szCs w:val="28"/>
          <w:lang w:val="uk-UA"/>
        </w:rPr>
        <w:t>в 2020</w:t>
      </w:r>
      <w:r w:rsidR="0041644A" w:rsidRPr="00887C59">
        <w:rPr>
          <w:rFonts w:ascii="Times New Roman" w:hAnsi="Times New Roman" w:cs="Times New Roman"/>
          <w:sz w:val="28"/>
          <w:szCs w:val="28"/>
          <w:lang w:val="uk-UA"/>
        </w:rPr>
        <w:t xml:space="preserve"> р.; за</w:t>
      </w:r>
      <w:r w:rsidR="009E6FDB" w:rsidRPr="00887C59">
        <w:rPr>
          <w:rFonts w:ascii="Times New Roman" w:hAnsi="Times New Roman" w:cs="Times New Roman"/>
          <w:sz w:val="28"/>
          <w:szCs w:val="28"/>
          <w:lang w:val="uk-UA"/>
        </w:rPr>
        <w:t xml:space="preserve"> планом бюджетних коштів на 2021</w:t>
      </w:r>
      <w:r w:rsidR="0041644A" w:rsidRPr="00887C59">
        <w:rPr>
          <w:rFonts w:ascii="Times New Roman" w:hAnsi="Times New Roman" w:cs="Times New Roman"/>
          <w:sz w:val="28"/>
          <w:szCs w:val="28"/>
          <w:lang w:val="uk-UA"/>
        </w:rPr>
        <w:t xml:space="preserve"> р. - із загальн</w:t>
      </w:r>
      <w:r w:rsidR="009E6FDB" w:rsidRPr="00887C59">
        <w:rPr>
          <w:rFonts w:ascii="Times New Roman" w:hAnsi="Times New Roman" w:cs="Times New Roman"/>
          <w:sz w:val="28"/>
          <w:szCs w:val="28"/>
          <w:lang w:val="uk-UA"/>
        </w:rPr>
        <w:t>ого фонду місцевого бюджету – 75025</w:t>
      </w:r>
      <w:r w:rsidR="0041644A" w:rsidRPr="00887C59">
        <w:rPr>
          <w:rFonts w:ascii="Times New Roman" w:hAnsi="Times New Roman" w:cs="Times New Roman"/>
          <w:sz w:val="28"/>
          <w:szCs w:val="28"/>
          <w:lang w:val="uk-UA"/>
        </w:rPr>
        <w:t xml:space="preserve">00,00 </w:t>
      </w:r>
      <w:r w:rsidR="009E6FDB" w:rsidRPr="00887C59">
        <w:rPr>
          <w:rFonts w:ascii="Times New Roman" w:hAnsi="Times New Roman" w:cs="Times New Roman"/>
          <w:sz w:val="28"/>
          <w:szCs w:val="28"/>
          <w:lang w:val="uk-UA"/>
        </w:rPr>
        <w:t xml:space="preserve">грн.); 3) </w:t>
      </w:r>
      <w:r w:rsidR="009E6FDB" w:rsidRPr="00887C59">
        <w:rPr>
          <w:rFonts w:ascii="Times New Roman" w:hAnsi="Times New Roman" w:cs="Times New Roman"/>
          <w:sz w:val="28"/>
          <w:szCs w:val="28"/>
          <w:lang w:val="uk-UA"/>
        </w:rPr>
        <w:lastRenderedPageBreak/>
        <w:t>продукти харчування 2840000,00 грн. у 2018 р., у 2019</w:t>
      </w:r>
      <w:r w:rsidR="0041644A" w:rsidRPr="00887C59">
        <w:rPr>
          <w:rFonts w:ascii="Times New Roman" w:hAnsi="Times New Roman" w:cs="Times New Roman"/>
          <w:sz w:val="28"/>
          <w:szCs w:val="28"/>
          <w:lang w:val="uk-UA"/>
        </w:rPr>
        <w:t xml:space="preserve"> р. – 540500</w:t>
      </w:r>
      <w:r w:rsidR="009E6FDB" w:rsidRPr="00887C59">
        <w:rPr>
          <w:rFonts w:ascii="Times New Roman" w:hAnsi="Times New Roman" w:cs="Times New Roman"/>
          <w:sz w:val="28"/>
          <w:szCs w:val="28"/>
          <w:lang w:val="uk-UA"/>
        </w:rPr>
        <w:t>,00 грн. з 694200,00 грн. – 2020</w:t>
      </w:r>
      <w:r w:rsidR="0041644A" w:rsidRPr="00887C59">
        <w:rPr>
          <w:rFonts w:ascii="Times New Roman" w:hAnsi="Times New Roman" w:cs="Times New Roman"/>
          <w:sz w:val="28"/>
          <w:szCs w:val="28"/>
          <w:lang w:val="uk-UA"/>
        </w:rPr>
        <w:t xml:space="preserve"> р. за</w:t>
      </w:r>
      <w:r w:rsidR="009E6FDB" w:rsidRPr="00887C59">
        <w:rPr>
          <w:rFonts w:ascii="Times New Roman" w:hAnsi="Times New Roman" w:cs="Times New Roman"/>
          <w:sz w:val="28"/>
          <w:szCs w:val="28"/>
          <w:lang w:val="uk-UA"/>
        </w:rPr>
        <w:t xml:space="preserve"> планом бюджетних коштів на 2021</w:t>
      </w:r>
      <w:r w:rsidR="0041644A" w:rsidRPr="00887C59">
        <w:rPr>
          <w:rFonts w:ascii="Times New Roman" w:hAnsi="Times New Roman" w:cs="Times New Roman"/>
          <w:sz w:val="28"/>
          <w:szCs w:val="28"/>
          <w:lang w:val="uk-UA"/>
        </w:rPr>
        <w:t xml:space="preserve"> р. із загальн</w:t>
      </w:r>
      <w:r w:rsidR="009E6FDB" w:rsidRPr="00887C59">
        <w:rPr>
          <w:rFonts w:ascii="Times New Roman" w:hAnsi="Times New Roman" w:cs="Times New Roman"/>
          <w:sz w:val="28"/>
          <w:szCs w:val="28"/>
          <w:lang w:val="uk-UA"/>
        </w:rPr>
        <w:t>ого фонду місцевого бюджету – 438</w:t>
      </w:r>
      <w:r w:rsidR="0041644A" w:rsidRPr="00887C59">
        <w:rPr>
          <w:rFonts w:ascii="Times New Roman" w:hAnsi="Times New Roman" w:cs="Times New Roman"/>
          <w:sz w:val="28"/>
          <w:szCs w:val="28"/>
          <w:lang w:val="uk-UA"/>
        </w:rPr>
        <w:t>3000,00 грн.). Лікарня в міру можливостей фінансування здійснює</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зміцнення матеріально-тех</w:t>
      </w:r>
      <w:r w:rsidR="009E6FDB" w:rsidRPr="00887C59">
        <w:rPr>
          <w:rFonts w:ascii="Times New Roman" w:hAnsi="Times New Roman" w:cs="Times New Roman"/>
          <w:sz w:val="28"/>
          <w:szCs w:val="28"/>
          <w:lang w:val="uk-UA"/>
        </w:rPr>
        <w:t>нічної бази. Так, зокрема у 2020</w:t>
      </w:r>
      <w:r w:rsidR="0041644A" w:rsidRPr="00887C59">
        <w:rPr>
          <w:rFonts w:ascii="Times New Roman" w:hAnsi="Times New Roman" w:cs="Times New Roman"/>
          <w:sz w:val="28"/>
          <w:szCs w:val="28"/>
          <w:lang w:val="uk-UA"/>
        </w:rPr>
        <w:t xml:space="preserve"> р. мало місце придбання обладнання</w:t>
      </w:r>
      <w:r w:rsidR="009E6FDB" w:rsidRPr="00887C59">
        <w:rPr>
          <w:rFonts w:ascii="Times New Roman" w:hAnsi="Times New Roman" w:cs="Times New Roman"/>
          <w:sz w:val="28"/>
          <w:szCs w:val="28"/>
          <w:lang w:val="uk-UA"/>
        </w:rPr>
        <w:t>, в тому числі за кошти НСЗУ та кошти спонсорів. Проведено ремонт хірургічного відділення на суму 1250 тис.</w:t>
      </w:r>
      <w:r w:rsidR="009F105C">
        <w:rPr>
          <w:rFonts w:ascii="Times New Roman" w:hAnsi="Times New Roman" w:cs="Times New Roman"/>
          <w:sz w:val="28"/>
          <w:szCs w:val="28"/>
          <w:lang w:val="uk-UA"/>
        </w:rPr>
        <w:t xml:space="preserve"> </w:t>
      </w:r>
      <w:r w:rsidR="009E6FDB" w:rsidRPr="00887C59">
        <w:rPr>
          <w:rFonts w:ascii="Times New Roman" w:hAnsi="Times New Roman" w:cs="Times New Roman"/>
          <w:sz w:val="28"/>
          <w:szCs w:val="28"/>
          <w:lang w:val="uk-UA"/>
        </w:rPr>
        <w:t>грн,</w:t>
      </w:r>
      <w:r w:rsidR="007262D3" w:rsidRPr="00887C59">
        <w:rPr>
          <w:rFonts w:ascii="Times New Roman" w:hAnsi="Times New Roman" w:cs="Times New Roman"/>
          <w:sz w:val="28"/>
          <w:szCs w:val="28"/>
          <w:lang w:val="uk-UA"/>
        </w:rPr>
        <w:t xml:space="preserve"> </w:t>
      </w:r>
      <w:r w:rsidR="009E6FDB" w:rsidRPr="00887C59">
        <w:rPr>
          <w:rFonts w:ascii="Times New Roman" w:hAnsi="Times New Roman" w:cs="Times New Roman"/>
          <w:sz w:val="28"/>
          <w:szCs w:val="28"/>
          <w:lang w:val="uk-UA"/>
        </w:rPr>
        <w:t>ремонт відділення травматології на суму 2000 тис.</w:t>
      </w:r>
      <w:r w:rsidR="009F105C">
        <w:rPr>
          <w:rFonts w:ascii="Times New Roman" w:hAnsi="Times New Roman" w:cs="Times New Roman"/>
          <w:sz w:val="28"/>
          <w:szCs w:val="28"/>
          <w:lang w:val="uk-UA"/>
        </w:rPr>
        <w:t xml:space="preserve"> </w:t>
      </w:r>
      <w:r w:rsidR="009E6FDB" w:rsidRPr="00887C59">
        <w:rPr>
          <w:rFonts w:ascii="Times New Roman" w:hAnsi="Times New Roman" w:cs="Times New Roman"/>
          <w:sz w:val="28"/>
          <w:szCs w:val="28"/>
          <w:lang w:val="uk-UA"/>
        </w:rPr>
        <w:t>грн., розпочато ремонт інфекці</w:t>
      </w:r>
      <w:r w:rsidR="00E2200E" w:rsidRPr="00887C59">
        <w:rPr>
          <w:rFonts w:ascii="Times New Roman" w:hAnsi="Times New Roman" w:cs="Times New Roman"/>
          <w:sz w:val="28"/>
          <w:szCs w:val="28"/>
          <w:lang w:val="uk-UA"/>
        </w:rPr>
        <w:t>й</w:t>
      </w:r>
      <w:r w:rsidR="009E6FDB" w:rsidRPr="00887C59">
        <w:rPr>
          <w:rFonts w:ascii="Times New Roman" w:hAnsi="Times New Roman" w:cs="Times New Roman"/>
          <w:sz w:val="28"/>
          <w:szCs w:val="28"/>
          <w:lang w:val="uk-UA"/>
        </w:rPr>
        <w:t xml:space="preserve">ного відділення </w:t>
      </w:r>
      <w:r w:rsidR="00AE115A" w:rsidRPr="00887C59">
        <w:rPr>
          <w:rFonts w:ascii="Times New Roman" w:hAnsi="Times New Roman" w:cs="Times New Roman"/>
          <w:sz w:val="28"/>
          <w:szCs w:val="28"/>
          <w:lang w:val="uk-UA"/>
        </w:rPr>
        <w:t>(</w:t>
      </w:r>
      <w:r w:rsidR="009E6FDB" w:rsidRPr="00887C59">
        <w:rPr>
          <w:rFonts w:ascii="Times New Roman" w:hAnsi="Times New Roman" w:cs="Times New Roman"/>
          <w:sz w:val="28"/>
          <w:szCs w:val="28"/>
          <w:lang w:val="uk-UA"/>
        </w:rPr>
        <w:t>освоєно 500 тис.</w:t>
      </w:r>
      <w:r w:rsidR="009F105C">
        <w:rPr>
          <w:rFonts w:ascii="Times New Roman" w:hAnsi="Times New Roman" w:cs="Times New Roman"/>
          <w:sz w:val="28"/>
          <w:szCs w:val="28"/>
          <w:lang w:val="uk-UA"/>
        </w:rPr>
        <w:t xml:space="preserve"> </w:t>
      </w:r>
      <w:r w:rsidR="009E6FDB" w:rsidRPr="00887C59">
        <w:rPr>
          <w:rFonts w:ascii="Times New Roman" w:hAnsi="Times New Roman" w:cs="Times New Roman"/>
          <w:sz w:val="28"/>
          <w:szCs w:val="28"/>
          <w:lang w:val="uk-UA"/>
        </w:rPr>
        <w:t>грн</w:t>
      </w:r>
      <w:r w:rsidR="00776949" w:rsidRPr="00887C59">
        <w:rPr>
          <w:rFonts w:ascii="Times New Roman" w:hAnsi="Times New Roman" w:cs="Times New Roman"/>
          <w:sz w:val="28"/>
          <w:szCs w:val="28"/>
          <w:lang w:val="uk-UA"/>
        </w:rPr>
        <w:t>.</w:t>
      </w:r>
      <w:r w:rsidR="009E6FDB"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787898" w:rsidRPr="00887C59">
        <w:rPr>
          <w:rFonts w:ascii="Times New Roman" w:hAnsi="Times New Roman" w:cs="Times New Roman"/>
          <w:sz w:val="28"/>
          <w:szCs w:val="28"/>
          <w:lang w:val="uk-UA"/>
        </w:rPr>
        <w:t>З</w:t>
      </w:r>
      <w:r w:rsidR="00624F34" w:rsidRPr="00887C59">
        <w:rPr>
          <w:rFonts w:ascii="Times New Roman" w:hAnsi="Times New Roman" w:cs="Times New Roman"/>
          <w:sz w:val="28"/>
          <w:szCs w:val="28"/>
          <w:lang w:val="uk-UA"/>
        </w:rPr>
        <w:t>абезпечення ліками здійснено по пак</w:t>
      </w:r>
      <w:r w:rsidR="00F019E8" w:rsidRPr="00887C59">
        <w:rPr>
          <w:rFonts w:ascii="Times New Roman" w:hAnsi="Times New Roman" w:cs="Times New Roman"/>
          <w:sz w:val="28"/>
          <w:szCs w:val="28"/>
          <w:lang w:val="uk-UA"/>
        </w:rPr>
        <w:t>е</w:t>
      </w:r>
      <w:r w:rsidR="00624F34" w:rsidRPr="00887C59">
        <w:rPr>
          <w:rFonts w:ascii="Times New Roman" w:hAnsi="Times New Roman" w:cs="Times New Roman"/>
          <w:sz w:val="28"/>
          <w:szCs w:val="28"/>
          <w:lang w:val="uk-UA"/>
        </w:rPr>
        <w:t>тах, по яких є договори з НСЗУ, проведені тендерні процедури.</w:t>
      </w:r>
      <w:r w:rsidR="00787898" w:rsidRPr="00887C59">
        <w:rPr>
          <w:rFonts w:ascii="Times New Roman" w:hAnsi="Times New Roman" w:cs="Times New Roman"/>
          <w:sz w:val="28"/>
          <w:szCs w:val="28"/>
          <w:lang w:val="uk-UA"/>
        </w:rPr>
        <w:t xml:space="preserve"> </w:t>
      </w:r>
    </w:p>
    <w:p w14:paraId="3E52201B" w14:textId="0E277AD8" w:rsidR="0041644A" w:rsidRPr="00887C59" w:rsidRDefault="00CD6F3C"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Лікарня</w:t>
      </w:r>
      <w:r w:rsidR="0041644A" w:rsidRPr="00887C59">
        <w:rPr>
          <w:rFonts w:ascii="Times New Roman" w:hAnsi="Times New Roman" w:cs="Times New Roman"/>
          <w:sz w:val="28"/>
          <w:szCs w:val="28"/>
          <w:lang w:val="uk-UA"/>
        </w:rPr>
        <w:t xml:space="preserve"> до</w:t>
      </w:r>
      <w:r w:rsidRPr="00887C59">
        <w:rPr>
          <w:rFonts w:ascii="Times New Roman" w:hAnsi="Times New Roman" w:cs="Times New Roman"/>
          <w:sz w:val="28"/>
          <w:szCs w:val="28"/>
          <w:lang w:val="uk-UA"/>
        </w:rPr>
        <w:t>сягла</w:t>
      </w:r>
      <w:r w:rsidR="00556B66" w:rsidRPr="00887C59">
        <w:rPr>
          <w:rFonts w:ascii="Times New Roman" w:hAnsi="Times New Roman" w:cs="Times New Roman"/>
          <w:sz w:val="28"/>
          <w:szCs w:val="28"/>
          <w:lang w:val="uk-UA"/>
        </w:rPr>
        <w:t xml:space="preserve"> вимог наказу МОЗ України «</w:t>
      </w:r>
      <w:r w:rsidR="0041644A" w:rsidRPr="00887C59">
        <w:rPr>
          <w:rFonts w:ascii="Times New Roman" w:hAnsi="Times New Roman" w:cs="Times New Roman"/>
          <w:sz w:val="28"/>
          <w:szCs w:val="28"/>
          <w:lang w:val="uk-UA"/>
        </w:rPr>
        <w:t>Про затвердження Примірного табеля матеріально-технічного осна</w:t>
      </w:r>
      <w:r w:rsidR="00556B66" w:rsidRPr="00887C59">
        <w:rPr>
          <w:rFonts w:ascii="Times New Roman" w:hAnsi="Times New Roman" w:cs="Times New Roman"/>
          <w:sz w:val="28"/>
          <w:szCs w:val="28"/>
          <w:lang w:val="uk-UA"/>
        </w:rPr>
        <w:t>щення закладів охорони здоров’я»</w:t>
      </w:r>
      <w:r w:rsidR="00776949" w:rsidRPr="00887C59">
        <w:rPr>
          <w:rFonts w:ascii="Times New Roman" w:hAnsi="Times New Roman" w:cs="Times New Roman"/>
          <w:sz w:val="28"/>
          <w:szCs w:val="28"/>
          <w:lang w:val="uk-UA"/>
        </w:rPr>
        <w:t xml:space="preserve"> </w:t>
      </w:r>
      <w:r w:rsidR="004F5ABA">
        <w:rPr>
          <w:rFonts w:ascii="Times New Roman" w:hAnsi="Times New Roman" w:cs="Times New Roman"/>
          <w:sz w:val="28"/>
          <w:szCs w:val="28"/>
          <w:lang w:val="uk-UA"/>
        </w:rPr>
        <w:t>[36</w:t>
      </w:r>
      <w:r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w:t>
      </w:r>
      <w:r w:rsidR="00556B66" w:rsidRPr="00887C59">
        <w:rPr>
          <w:rFonts w:ascii="Times New Roman" w:hAnsi="Times New Roman" w:cs="Times New Roman"/>
          <w:sz w:val="28"/>
          <w:szCs w:val="28"/>
          <w:lang w:val="uk-UA"/>
        </w:rPr>
        <w:t>Поповнення</w:t>
      </w:r>
      <w:r w:rsidR="0041644A" w:rsidRPr="00887C59">
        <w:rPr>
          <w:rFonts w:ascii="Times New Roman" w:hAnsi="Times New Roman" w:cs="Times New Roman"/>
          <w:sz w:val="28"/>
          <w:szCs w:val="28"/>
          <w:lang w:val="uk-UA"/>
        </w:rPr>
        <w:t xml:space="preserve"> необхідного обладнання згідно з табелем оснащення</w:t>
      </w:r>
      <w:r w:rsidR="00556B66" w:rsidRPr="00887C59">
        <w:rPr>
          <w:rFonts w:ascii="Times New Roman" w:hAnsi="Times New Roman" w:cs="Times New Roman"/>
          <w:sz w:val="28"/>
          <w:szCs w:val="28"/>
          <w:lang w:val="uk-UA"/>
        </w:rPr>
        <w:t xml:space="preserve"> та умовами закупівлі НСЗУ,</w:t>
      </w:r>
      <w:r w:rsidR="007262D3" w:rsidRPr="00887C59">
        <w:rPr>
          <w:rFonts w:ascii="Times New Roman" w:hAnsi="Times New Roman" w:cs="Times New Roman"/>
          <w:sz w:val="28"/>
          <w:szCs w:val="28"/>
          <w:lang w:val="uk-UA"/>
        </w:rPr>
        <w:t xml:space="preserve"> </w:t>
      </w:r>
      <w:r w:rsidR="00556B66" w:rsidRPr="00887C59">
        <w:rPr>
          <w:rFonts w:ascii="Times New Roman" w:hAnsi="Times New Roman" w:cs="Times New Roman"/>
          <w:sz w:val="28"/>
          <w:szCs w:val="28"/>
          <w:lang w:val="uk-UA"/>
        </w:rPr>
        <w:t>було</w:t>
      </w:r>
      <w:r w:rsidR="0041644A" w:rsidRPr="00887C59">
        <w:rPr>
          <w:rFonts w:ascii="Times New Roman" w:hAnsi="Times New Roman" w:cs="Times New Roman"/>
          <w:sz w:val="28"/>
          <w:szCs w:val="28"/>
          <w:lang w:val="uk-UA"/>
        </w:rPr>
        <w:t xml:space="preserve"> забезпечено шляхом залучення не лише власних матеріальних ресурсів, але й залучення власності </w:t>
      </w:r>
      <w:r w:rsidR="00556B66" w:rsidRPr="00887C59">
        <w:rPr>
          <w:rFonts w:ascii="Times New Roman" w:hAnsi="Times New Roman" w:cs="Times New Roman"/>
          <w:sz w:val="28"/>
          <w:szCs w:val="28"/>
          <w:lang w:val="uk-UA"/>
        </w:rPr>
        <w:t>іншої юридичної особи, зокрема</w:t>
      </w:r>
      <w:r w:rsidR="0041644A" w:rsidRPr="00887C59">
        <w:rPr>
          <w:rFonts w:ascii="Times New Roman" w:hAnsi="Times New Roman" w:cs="Times New Roman"/>
          <w:sz w:val="28"/>
          <w:szCs w:val="28"/>
          <w:lang w:val="uk-UA"/>
        </w:rPr>
        <w:t xml:space="preserve"> через оренду.</w:t>
      </w:r>
    </w:p>
    <w:p w14:paraId="6FA68233" w14:textId="1473BFCA" w:rsidR="00624F34" w:rsidRPr="00887C59" w:rsidRDefault="0041644A"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Попри це, досліджуваний медичний заклад має певні проблеми в забезпеченні його функціонування матеріальними ресурсами </w:t>
      </w:r>
      <w:r w:rsidR="00AE115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зношеність і застарілість частини обладнання, недостатність обсягів медикаментів та перев’язувальних матеріалів, інвентаря, якісног</w:t>
      </w:r>
      <w:r w:rsidR="000077B8" w:rsidRPr="00887C59">
        <w:rPr>
          <w:rFonts w:ascii="Times New Roman" w:hAnsi="Times New Roman" w:cs="Times New Roman"/>
          <w:sz w:val="28"/>
          <w:szCs w:val="28"/>
          <w:lang w:val="uk-UA"/>
        </w:rPr>
        <w:t xml:space="preserve">о набору продуктів харчування) та у </w:t>
      </w:r>
      <w:r w:rsidRPr="00887C59">
        <w:rPr>
          <w:rFonts w:ascii="Times New Roman" w:hAnsi="Times New Roman" w:cs="Times New Roman"/>
          <w:sz w:val="28"/>
          <w:szCs w:val="28"/>
          <w:lang w:val="uk-UA"/>
        </w:rPr>
        <w:t>модернізації матеріально-т</w:t>
      </w:r>
      <w:r w:rsidR="000077B8" w:rsidRPr="00887C59">
        <w:rPr>
          <w:rFonts w:ascii="Times New Roman" w:hAnsi="Times New Roman" w:cs="Times New Roman"/>
          <w:sz w:val="28"/>
          <w:szCs w:val="28"/>
          <w:lang w:val="uk-UA"/>
        </w:rPr>
        <w:t>ехнічної бази</w:t>
      </w:r>
      <w:r w:rsidR="00624F34"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p>
    <w:p w14:paraId="61DDC8EC" w14:textId="67253DEC" w:rsidR="0041644A" w:rsidRPr="00887C59" w:rsidRDefault="0041644A"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В </w:t>
      </w:r>
      <w:proofErr w:type="spellStart"/>
      <w:r w:rsidR="00624F34" w:rsidRPr="00887C59">
        <w:rPr>
          <w:rFonts w:ascii="Times New Roman" w:hAnsi="Times New Roman" w:cs="Times New Roman"/>
          <w:sz w:val="28"/>
          <w:szCs w:val="28"/>
          <w:lang w:val="uk-UA"/>
        </w:rPr>
        <w:t>Славутській</w:t>
      </w:r>
      <w:proofErr w:type="spellEnd"/>
      <w:r w:rsidR="00624F34"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міській дитячій лікарні, як багатопрофільній</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задіяні працівни</w:t>
      </w:r>
      <w:r w:rsidR="000077B8" w:rsidRPr="00887C59">
        <w:rPr>
          <w:rFonts w:ascii="Times New Roman" w:hAnsi="Times New Roman" w:cs="Times New Roman"/>
          <w:sz w:val="28"/>
          <w:szCs w:val="28"/>
          <w:lang w:val="uk-UA"/>
        </w:rPr>
        <w:t>ки різних спеціальностей. Оцінка</w:t>
      </w:r>
      <w:r w:rsidRPr="00887C59">
        <w:rPr>
          <w:rFonts w:ascii="Times New Roman" w:hAnsi="Times New Roman" w:cs="Times New Roman"/>
          <w:sz w:val="28"/>
          <w:szCs w:val="28"/>
          <w:lang w:val="uk-UA"/>
        </w:rPr>
        <w:t xml:space="preserve"> забезпечення функціональної діяльності медичного зак</w:t>
      </w:r>
      <w:r w:rsidR="00F673B7" w:rsidRPr="00887C59">
        <w:rPr>
          <w:rFonts w:ascii="Times New Roman" w:hAnsi="Times New Roman" w:cs="Times New Roman"/>
          <w:sz w:val="28"/>
          <w:szCs w:val="28"/>
          <w:lang w:val="uk-UA"/>
        </w:rPr>
        <w:t>ладу людськими ресурсами</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показує</w:t>
      </w:r>
      <w:r w:rsidR="00624F34" w:rsidRPr="00887C59">
        <w:rPr>
          <w:rFonts w:ascii="Times New Roman" w:hAnsi="Times New Roman" w:cs="Times New Roman"/>
          <w:sz w:val="28"/>
          <w:szCs w:val="28"/>
          <w:lang w:val="uk-UA"/>
        </w:rPr>
        <w:t>, що загалом станом на 1.01.2021</w:t>
      </w:r>
      <w:r w:rsidRPr="00887C59">
        <w:rPr>
          <w:rFonts w:ascii="Times New Roman" w:hAnsi="Times New Roman" w:cs="Times New Roman"/>
          <w:sz w:val="28"/>
          <w:szCs w:val="28"/>
          <w:lang w:val="uk-UA"/>
        </w:rPr>
        <w:t xml:space="preserve"> р. в КП </w:t>
      </w:r>
      <w:r w:rsidR="007735FF" w:rsidRPr="00887C59">
        <w:rPr>
          <w:rFonts w:ascii="Times New Roman" w:hAnsi="Times New Roman" w:cs="Times New Roman"/>
          <w:sz w:val="28"/>
          <w:szCs w:val="28"/>
          <w:lang w:val="uk-UA"/>
        </w:rPr>
        <w:t>«</w:t>
      </w:r>
      <w:proofErr w:type="spellStart"/>
      <w:r w:rsidR="00624F34" w:rsidRPr="00887C59">
        <w:rPr>
          <w:rFonts w:ascii="Times New Roman" w:hAnsi="Times New Roman" w:cs="Times New Roman"/>
          <w:sz w:val="28"/>
          <w:szCs w:val="28"/>
          <w:lang w:val="uk-UA"/>
        </w:rPr>
        <w:t>Славутська</w:t>
      </w:r>
      <w:proofErr w:type="spellEnd"/>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міська лікарня</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нараховувалось</w:t>
      </w:r>
      <w:r w:rsidR="00556B66" w:rsidRPr="00887C59">
        <w:rPr>
          <w:rFonts w:ascii="Times New Roman" w:hAnsi="Times New Roman" w:cs="Times New Roman"/>
          <w:sz w:val="28"/>
          <w:szCs w:val="28"/>
          <w:lang w:val="uk-UA"/>
        </w:rPr>
        <w:t xml:space="preserve"> 565,1</w:t>
      </w:r>
      <w:r w:rsidR="00624F34" w:rsidRPr="00887C59">
        <w:rPr>
          <w:rFonts w:ascii="Times New Roman" w:hAnsi="Times New Roman" w:cs="Times New Roman"/>
          <w:sz w:val="28"/>
          <w:szCs w:val="28"/>
          <w:lang w:val="uk-UA"/>
        </w:rPr>
        <w:t xml:space="preserve"> штатних посад, з них лікарів – 141, середнього медичного персоналу – 223. П</w:t>
      </w:r>
      <w:r w:rsidR="00556B66" w:rsidRPr="00887C59">
        <w:rPr>
          <w:rFonts w:ascii="Times New Roman" w:hAnsi="Times New Roman" w:cs="Times New Roman"/>
          <w:sz w:val="28"/>
          <w:szCs w:val="28"/>
          <w:lang w:val="uk-UA"/>
        </w:rPr>
        <w:t>о факту було зайнято 538,5</w:t>
      </w:r>
      <w:r w:rsidR="00624F34" w:rsidRPr="00887C59">
        <w:rPr>
          <w:rFonts w:ascii="Times New Roman" w:hAnsi="Times New Roman" w:cs="Times New Roman"/>
          <w:sz w:val="28"/>
          <w:szCs w:val="28"/>
          <w:lang w:val="uk-UA"/>
        </w:rPr>
        <w:t>штатних посад, з них лікарів – 125, середнього медичного персоналу 215,75.</w:t>
      </w:r>
      <w:r w:rsidR="007262D3" w:rsidRPr="00887C59">
        <w:rPr>
          <w:rFonts w:ascii="Times New Roman" w:hAnsi="Times New Roman" w:cs="Times New Roman"/>
          <w:sz w:val="28"/>
          <w:szCs w:val="28"/>
          <w:lang w:val="uk-UA"/>
        </w:rPr>
        <w:t xml:space="preserve"> </w:t>
      </w:r>
      <w:r w:rsidR="002D1DF5" w:rsidRPr="00887C59">
        <w:rPr>
          <w:rFonts w:ascii="Times New Roman" w:hAnsi="Times New Roman" w:cs="Times New Roman"/>
          <w:sz w:val="28"/>
          <w:szCs w:val="28"/>
          <w:lang w:val="uk-UA"/>
        </w:rPr>
        <w:t>Загалом працювало фізичних осіб 513, з них лікарів – 106, середнього медичного персоналу – 223.</w:t>
      </w:r>
      <w:r w:rsidR="007262D3" w:rsidRPr="00887C59">
        <w:rPr>
          <w:rFonts w:ascii="Times New Roman" w:hAnsi="Times New Roman" w:cs="Times New Roman"/>
          <w:sz w:val="28"/>
          <w:szCs w:val="28"/>
          <w:lang w:val="uk-UA"/>
        </w:rPr>
        <w:t xml:space="preserve"> </w:t>
      </w:r>
      <w:r w:rsidR="002D1DF5" w:rsidRPr="00887C59">
        <w:rPr>
          <w:rFonts w:ascii="Times New Roman" w:hAnsi="Times New Roman" w:cs="Times New Roman"/>
          <w:sz w:val="28"/>
          <w:szCs w:val="28"/>
          <w:lang w:val="uk-UA"/>
        </w:rPr>
        <w:t>Рівень укомплектованості</w:t>
      </w:r>
      <w:r w:rsidR="007262D3" w:rsidRPr="00887C59">
        <w:rPr>
          <w:rFonts w:ascii="Times New Roman" w:hAnsi="Times New Roman" w:cs="Times New Roman"/>
          <w:sz w:val="28"/>
          <w:szCs w:val="28"/>
          <w:lang w:val="uk-UA"/>
        </w:rPr>
        <w:t xml:space="preserve"> </w:t>
      </w:r>
      <w:r w:rsidR="002D1DF5" w:rsidRPr="00887C59">
        <w:rPr>
          <w:rFonts w:ascii="Times New Roman" w:hAnsi="Times New Roman" w:cs="Times New Roman"/>
          <w:sz w:val="28"/>
          <w:szCs w:val="28"/>
          <w:lang w:val="uk-UA"/>
        </w:rPr>
        <w:t>штатних посад загалом склав 91%, в тому числі лікарів – 75%, середнього медичного персоналу – 100%.</w:t>
      </w:r>
      <w:r w:rsidRPr="00887C59">
        <w:rPr>
          <w:rFonts w:ascii="Times New Roman" w:hAnsi="Times New Roman" w:cs="Times New Roman"/>
          <w:sz w:val="28"/>
          <w:szCs w:val="28"/>
          <w:lang w:val="uk-UA"/>
        </w:rPr>
        <w:t xml:space="preserve"> </w:t>
      </w:r>
      <w:r w:rsidR="00AE115A" w:rsidRPr="00887C59">
        <w:rPr>
          <w:rFonts w:ascii="Times New Roman" w:hAnsi="Times New Roman" w:cs="Times New Roman"/>
          <w:sz w:val="28"/>
          <w:szCs w:val="28"/>
          <w:lang w:val="uk-UA"/>
        </w:rPr>
        <w:t>(</w:t>
      </w:r>
      <w:r w:rsidR="00BA6143">
        <w:rPr>
          <w:rFonts w:ascii="Times New Roman" w:hAnsi="Times New Roman" w:cs="Times New Roman"/>
          <w:sz w:val="28"/>
          <w:szCs w:val="28"/>
          <w:lang w:val="uk-UA"/>
        </w:rPr>
        <w:t>табл.2.3</w:t>
      </w:r>
      <w:r w:rsidRPr="00887C59">
        <w:rPr>
          <w:rFonts w:ascii="Times New Roman" w:hAnsi="Times New Roman" w:cs="Times New Roman"/>
          <w:sz w:val="28"/>
          <w:szCs w:val="28"/>
          <w:lang w:val="uk-UA"/>
        </w:rPr>
        <w:t>).</w:t>
      </w:r>
    </w:p>
    <w:p w14:paraId="1472033E" w14:textId="79D886B2" w:rsidR="0041644A" w:rsidRPr="00887C59" w:rsidRDefault="00BA6143" w:rsidP="0041644A">
      <w:pPr>
        <w:pStyle w:val="a3"/>
        <w:spacing w:after="0" w:line="360" w:lineRule="auto"/>
        <w:ind w:left="0"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2.3</w:t>
      </w:r>
      <w:r w:rsidR="0041644A" w:rsidRPr="00887C59">
        <w:rPr>
          <w:rFonts w:ascii="Times New Roman" w:hAnsi="Times New Roman" w:cs="Times New Roman"/>
          <w:sz w:val="28"/>
          <w:szCs w:val="28"/>
          <w:lang w:val="uk-UA"/>
        </w:rPr>
        <w:t>.</w:t>
      </w:r>
    </w:p>
    <w:p w14:paraId="208697DA" w14:textId="49D5BC90" w:rsidR="00776949" w:rsidRPr="00887C59" w:rsidRDefault="0041644A" w:rsidP="00776949">
      <w:pPr>
        <w:pStyle w:val="a3"/>
        <w:spacing w:after="0" w:line="360" w:lineRule="auto"/>
        <w:ind w:left="0"/>
        <w:jc w:val="center"/>
        <w:rPr>
          <w:rFonts w:ascii="Times New Roman" w:hAnsi="Times New Roman" w:cs="Times New Roman"/>
          <w:sz w:val="28"/>
          <w:szCs w:val="28"/>
          <w:lang w:val="uk-UA"/>
        </w:rPr>
      </w:pPr>
      <w:r w:rsidRPr="00887C59">
        <w:rPr>
          <w:rFonts w:ascii="Times New Roman" w:hAnsi="Times New Roman" w:cs="Times New Roman"/>
          <w:sz w:val="28"/>
          <w:szCs w:val="28"/>
          <w:lang w:val="uk-UA"/>
        </w:rPr>
        <w:t>Аналіз руху к</w:t>
      </w:r>
      <w:r w:rsidR="00C6198D" w:rsidRPr="00887C59">
        <w:rPr>
          <w:rFonts w:ascii="Times New Roman" w:hAnsi="Times New Roman" w:cs="Times New Roman"/>
          <w:sz w:val="28"/>
          <w:szCs w:val="28"/>
          <w:lang w:val="uk-UA"/>
        </w:rPr>
        <w:t>адрів (лікарі</w:t>
      </w:r>
      <w:r w:rsidR="004E525A">
        <w:rPr>
          <w:rFonts w:ascii="Times New Roman" w:hAnsi="Times New Roman" w:cs="Times New Roman"/>
          <w:sz w:val="28"/>
          <w:szCs w:val="28"/>
          <w:lang w:val="uk-UA"/>
        </w:rPr>
        <w:t>в</w:t>
      </w:r>
      <w:r w:rsidR="00C6198D" w:rsidRPr="00887C59">
        <w:rPr>
          <w:rFonts w:ascii="Times New Roman" w:hAnsi="Times New Roman" w:cs="Times New Roman"/>
          <w:sz w:val="28"/>
          <w:szCs w:val="28"/>
          <w:lang w:val="uk-UA"/>
        </w:rPr>
        <w:t xml:space="preserve">) в КП </w:t>
      </w:r>
      <w:r w:rsidR="007735FF" w:rsidRPr="00887C59">
        <w:rPr>
          <w:rFonts w:ascii="Times New Roman" w:hAnsi="Times New Roman" w:cs="Times New Roman"/>
          <w:sz w:val="28"/>
          <w:szCs w:val="28"/>
          <w:lang w:val="uk-UA"/>
        </w:rPr>
        <w:t>«</w:t>
      </w:r>
      <w:proofErr w:type="spellStart"/>
      <w:r w:rsidR="00C6198D" w:rsidRPr="00887C59">
        <w:rPr>
          <w:rFonts w:ascii="Times New Roman" w:hAnsi="Times New Roman" w:cs="Times New Roman"/>
          <w:sz w:val="28"/>
          <w:szCs w:val="28"/>
          <w:lang w:val="uk-UA"/>
        </w:rPr>
        <w:t>Славутська</w:t>
      </w:r>
      <w:proofErr w:type="spellEnd"/>
      <w:r w:rsidR="00C6198D" w:rsidRPr="00887C59">
        <w:rPr>
          <w:rFonts w:ascii="Times New Roman" w:hAnsi="Times New Roman" w:cs="Times New Roman"/>
          <w:sz w:val="28"/>
          <w:szCs w:val="28"/>
          <w:lang w:val="uk-UA"/>
        </w:rPr>
        <w:t xml:space="preserve"> міська</w:t>
      </w:r>
      <w:r w:rsidR="007262D3" w:rsidRPr="00887C59">
        <w:rPr>
          <w:rFonts w:ascii="Times New Roman" w:hAnsi="Times New Roman" w:cs="Times New Roman"/>
          <w:sz w:val="28"/>
          <w:szCs w:val="28"/>
          <w:lang w:val="uk-UA"/>
        </w:rPr>
        <w:t xml:space="preserve"> </w:t>
      </w:r>
      <w:r w:rsidR="00F673B7" w:rsidRPr="00887C59">
        <w:rPr>
          <w:rFonts w:ascii="Times New Roman" w:hAnsi="Times New Roman" w:cs="Times New Roman"/>
          <w:sz w:val="28"/>
          <w:szCs w:val="28"/>
          <w:lang w:val="uk-UA"/>
        </w:rPr>
        <w:t>лікарня</w:t>
      </w:r>
      <w:r w:rsidR="007735FF" w:rsidRPr="00887C59">
        <w:rPr>
          <w:rFonts w:ascii="Times New Roman" w:hAnsi="Times New Roman" w:cs="Times New Roman"/>
          <w:sz w:val="28"/>
          <w:szCs w:val="28"/>
          <w:lang w:val="uk-UA"/>
        </w:rPr>
        <w:t>»</w:t>
      </w:r>
      <w:r w:rsidR="00F673B7" w:rsidRPr="00887C59">
        <w:rPr>
          <w:rFonts w:ascii="Times New Roman" w:hAnsi="Times New Roman" w:cs="Times New Roman"/>
          <w:sz w:val="28"/>
          <w:szCs w:val="28"/>
          <w:lang w:val="uk-UA"/>
        </w:rPr>
        <w:t xml:space="preserve"> </w:t>
      </w:r>
    </w:p>
    <w:p w14:paraId="74F31E83" w14:textId="1967070F" w:rsidR="0041644A" w:rsidRPr="00887C59" w:rsidRDefault="00F673B7" w:rsidP="00776949">
      <w:pPr>
        <w:pStyle w:val="a3"/>
        <w:spacing w:after="0" w:line="360" w:lineRule="auto"/>
        <w:ind w:left="0"/>
        <w:jc w:val="center"/>
        <w:rPr>
          <w:rFonts w:ascii="Times New Roman" w:hAnsi="Times New Roman" w:cs="Times New Roman"/>
          <w:sz w:val="28"/>
          <w:szCs w:val="28"/>
          <w:lang w:val="uk-UA"/>
        </w:rPr>
      </w:pPr>
      <w:r w:rsidRPr="00887C59">
        <w:rPr>
          <w:rFonts w:ascii="Times New Roman" w:hAnsi="Times New Roman" w:cs="Times New Roman"/>
          <w:sz w:val="28"/>
          <w:szCs w:val="28"/>
          <w:lang w:val="uk-UA"/>
        </w:rPr>
        <w:t>в 2018-2021</w:t>
      </w:r>
      <w:r w:rsidR="0041644A" w:rsidRPr="00887C59">
        <w:rPr>
          <w:rFonts w:ascii="Times New Roman" w:hAnsi="Times New Roman" w:cs="Times New Roman"/>
          <w:sz w:val="28"/>
          <w:szCs w:val="28"/>
          <w:lang w:val="uk-UA"/>
        </w:rPr>
        <w:t xml:space="preserve"> роки</w:t>
      </w:r>
    </w:p>
    <w:tbl>
      <w:tblPr>
        <w:tblStyle w:val="a5"/>
        <w:tblW w:w="0" w:type="auto"/>
        <w:tblLook w:val="04A0" w:firstRow="1" w:lastRow="0" w:firstColumn="1" w:lastColumn="0" w:noHBand="0" w:noVBand="1"/>
      </w:tblPr>
      <w:tblGrid>
        <w:gridCol w:w="2076"/>
        <w:gridCol w:w="1887"/>
        <w:gridCol w:w="1891"/>
        <w:gridCol w:w="1887"/>
        <w:gridCol w:w="1888"/>
      </w:tblGrid>
      <w:tr w:rsidR="0041644A" w:rsidRPr="00887C59" w14:paraId="404CB574" w14:textId="77777777" w:rsidTr="00FB67FD">
        <w:tc>
          <w:tcPr>
            <w:tcW w:w="1914" w:type="dxa"/>
          </w:tcPr>
          <w:p w14:paraId="2DE68240" w14:textId="77777777" w:rsidR="0041644A" w:rsidRPr="00887C59" w:rsidRDefault="0041644A" w:rsidP="008174E5">
            <w:pPr>
              <w:pStyle w:val="a3"/>
              <w:spacing w:after="0" w:line="240" w:lineRule="auto"/>
              <w:ind w:left="0"/>
              <w:jc w:val="center"/>
              <w:rPr>
                <w:rFonts w:ascii="Times New Roman" w:hAnsi="Times New Roman" w:cs="Times New Roman"/>
                <w:b/>
                <w:sz w:val="24"/>
                <w:szCs w:val="24"/>
                <w:lang w:val="uk-UA"/>
              </w:rPr>
            </w:pPr>
            <w:r w:rsidRPr="00887C59">
              <w:rPr>
                <w:rFonts w:ascii="Times New Roman" w:hAnsi="Times New Roman" w:cs="Times New Roman"/>
                <w:b/>
                <w:sz w:val="24"/>
                <w:szCs w:val="24"/>
                <w:lang w:val="uk-UA"/>
              </w:rPr>
              <w:t>Лікарі</w:t>
            </w:r>
          </w:p>
        </w:tc>
        <w:tc>
          <w:tcPr>
            <w:tcW w:w="3828" w:type="dxa"/>
            <w:gridSpan w:val="2"/>
          </w:tcPr>
          <w:p w14:paraId="7F1F920F" w14:textId="77777777" w:rsidR="0041644A" w:rsidRPr="00887C59" w:rsidRDefault="0041644A" w:rsidP="008174E5">
            <w:pPr>
              <w:pStyle w:val="a3"/>
              <w:spacing w:after="0" w:line="240" w:lineRule="auto"/>
              <w:ind w:left="0"/>
              <w:jc w:val="center"/>
              <w:rPr>
                <w:rFonts w:ascii="Times New Roman" w:hAnsi="Times New Roman" w:cs="Times New Roman"/>
                <w:b/>
                <w:sz w:val="24"/>
                <w:szCs w:val="24"/>
                <w:lang w:val="uk-UA"/>
              </w:rPr>
            </w:pPr>
            <w:r w:rsidRPr="00887C59">
              <w:rPr>
                <w:rFonts w:ascii="Times New Roman" w:hAnsi="Times New Roman" w:cs="Times New Roman"/>
                <w:b/>
                <w:sz w:val="24"/>
                <w:szCs w:val="24"/>
                <w:lang w:val="uk-UA"/>
              </w:rPr>
              <w:t>Кількість</w:t>
            </w:r>
          </w:p>
        </w:tc>
        <w:tc>
          <w:tcPr>
            <w:tcW w:w="3829" w:type="dxa"/>
            <w:gridSpan w:val="2"/>
          </w:tcPr>
          <w:p w14:paraId="79334E38" w14:textId="77777777" w:rsidR="0041644A" w:rsidRPr="00887C59" w:rsidRDefault="0041644A" w:rsidP="008174E5">
            <w:pPr>
              <w:pStyle w:val="a3"/>
              <w:spacing w:after="0" w:line="240" w:lineRule="auto"/>
              <w:ind w:left="0"/>
              <w:jc w:val="center"/>
              <w:rPr>
                <w:rFonts w:ascii="Times New Roman" w:hAnsi="Times New Roman" w:cs="Times New Roman"/>
                <w:b/>
                <w:sz w:val="24"/>
                <w:szCs w:val="24"/>
                <w:lang w:val="uk-UA"/>
              </w:rPr>
            </w:pPr>
            <w:r w:rsidRPr="00887C59">
              <w:rPr>
                <w:rFonts w:ascii="Times New Roman" w:hAnsi="Times New Roman" w:cs="Times New Roman"/>
                <w:b/>
                <w:sz w:val="24"/>
                <w:szCs w:val="24"/>
                <w:lang w:val="uk-UA"/>
              </w:rPr>
              <w:t xml:space="preserve">Кількість </w:t>
            </w:r>
          </w:p>
        </w:tc>
      </w:tr>
      <w:tr w:rsidR="0041644A" w:rsidRPr="00887C59" w14:paraId="5C823865" w14:textId="77777777" w:rsidTr="00FB67FD">
        <w:tc>
          <w:tcPr>
            <w:tcW w:w="1914" w:type="dxa"/>
          </w:tcPr>
          <w:p w14:paraId="59D9E766"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tc>
        <w:tc>
          <w:tcPr>
            <w:tcW w:w="1914" w:type="dxa"/>
          </w:tcPr>
          <w:p w14:paraId="178F201B" w14:textId="77777777" w:rsidR="0041644A" w:rsidRPr="00887C59" w:rsidRDefault="0088481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На 1.01.18</w:t>
            </w:r>
            <w:r w:rsidR="0041644A" w:rsidRPr="00887C59">
              <w:rPr>
                <w:rFonts w:ascii="Times New Roman" w:hAnsi="Times New Roman" w:cs="Times New Roman"/>
                <w:sz w:val="24"/>
                <w:szCs w:val="24"/>
                <w:lang w:val="uk-UA"/>
              </w:rPr>
              <w:t xml:space="preserve"> р.</w:t>
            </w:r>
          </w:p>
        </w:tc>
        <w:tc>
          <w:tcPr>
            <w:tcW w:w="1914" w:type="dxa"/>
          </w:tcPr>
          <w:p w14:paraId="68CF5C6F" w14:textId="77777777" w:rsidR="0041644A" w:rsidRPr="00887C59" w:rsidRDefault="0088481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На 1.01.19</w:t>
            </w:r>
            <w:r w:rsidR="0041644A" w:rsidRPr="00887C59">
              <w:rPr>
                <w:rFonts w:ascii="Times New Roman" w:hAnsi="Times New Roman" w:cs="Times New Roman"/>
                <w:sz w:val="24"/>
                <w:szCs w:val="24"/>
                <w:lang w:val="uk-UA"/>
              </w:rPr>
              <w:t>р.</w:t>
            </w:r>
          </w:p>
        </w:tc>
        <w:tc>
          <w:tcPr>
            <w:tcW w:w="1914" w:type="dxa"/>
          </w:tcPr>
          <w:p w14:paraId="761A0A1A" w14:textId="77777777" w:rsidR="0041644A" w:rsidRPr="00887C59" w:rsidRDefault="002D1DF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На 1.01.20</w:t>
            </w:r>
            <w:r w:rsidR="0041644A" w:rsidRPr="00887C59">
              <w:rPr>
                <w:rFonts w:ascii="Times New Roman" w:hAnsi="Times New Roman" w:cs="Times New Roman"/>
                <w:sz w:val="24"/>
                <w:szCs w:val="24"/>
                <w:lang w:val="uk-UA"/>
              </w:rPr>
              <w:t xml:space="preserve"> р.</w:t>
            </w:r>
          </w:p>
        </w:tc>
        <w:tc>
          <w:tcPr>
            <w:tcW w:w="1915" w:type="dxa"/>
          </w:tcPr>
          <w:p w14:paraId="60028A58" w14:textId="77777777" w:rsidR="0041644A" w:rsidRPr="00887C59" w:rsidRDefault="002D1DF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На 1.01.21</w:t>
            </w:r>
            <w:r w:rsidR="0041644A" w:rsidRPr="00887C59">
              <w:rPr>
                <w:rFonts w:ascii="Times New Roman" w:hAnsi="Times New Roman" w:cs="Times New Roman"/>
                <w:sz w:val="24"/>
                <w:szCs w:val="24"/>
                <w:lang w:val="uk-UA"/>
              </w:rPr>
              <w:t xml:space="preserve"> р.</w:t>
            </w:r>
          </w:p>
        </w:tc>
      </w:tr>
      <w:tr w:rsidR="0041644A" w:rsidRPr="00887C59" w14:paraId="04CCC2BD" w14:textId="77777777" w:rsidTr="00FB67FD">
        <w:tc>
          <w:tcPr>
            <w:tcW w:w="1914" w:type="dxa"/>
          </w:tcPr>
          <w:p w14:paraId="0ABA6026"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Облікова кількість лікарів</w:t>
            </w:r>
          </w:p>
        </w:tc>
        <w:tc>
          <w:tcPr>
            <w:tcW w:w="1914" w:type="dxa"/>
          </w:tcPr>
          <w:p w14:paraId="2B074309"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50A370B5" w14:textId="77777777" w:rsidR="0041644A" w:rsidRPr="00887C59" w:rsidRDefault="002D1DF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108</w:t>
            </w:r>
          </w:p>
        </w:tc>
        <w:tc>
          <w:tcPr>
            <w:tcW w:w="1914" w:type="dxa"/>
          </w:tcPr>
          <w:p w14:paraId="2927B1B0"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72D86FEC" w14:textId="77777777" w:rsidR="0041644A" w:rsidRPr="00887C59" w:rsidRDefault="002D1DF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104</w:t>
            </w:r>
          </w:p>
        </w:tc>
        <w:tc>
          <w:tcPr>
            <w:tcW w:w="1914" w:type="dxa"/>
          </w:tcPr>
          <w:p w14:paraId="744A9968"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6CEC218A" w14:textId="77777777" w:rsidR="0041644A" w:rsidRPr="00887C59" w:rsidRDefault="002D1DF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102</w:t>
            </w:r>
          </w:p>
        </w:tc>
        <w:tc>
          <w:tcPr>
            <w:tcW w:w="1915" w:type="dxa"/>
          </w:tcPr>
          <w:p w14:paraId="39CFA797"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6E5D1A74" w14:textId="77777777" w:rsidR="0041644A" w:rsidRPr="00887C59" w:rsidRDefault="002D1DF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106</w:t>
            </w:r>
          </w:p>
        </w:tc>
      </w:tr>
      <w:tr w:rsidR="0041644A" w:rsidRPr="00887C59" w14:paraId="2AD54D86" w14:textId="77777777" w:rsidTr="00FB67FD">
        <w:tc>
          <w:tcPr>
            <w:tcW w:w="1914" w:type="dxa"/>
          </w:tcPr>
          <w:p w14:paraId="3E578408"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Лікарі, що перебувають у відпустці по догляду за дитиною</w:t>
            </w:r>
          </w:p>
        </w:tc>
        <w:tc>
          <w:tcPr>
            <w:tcW w:w="1914" w:type="dxa"/>
          </w:tcPr>
          <w:p w14:paraId="3E7109AA"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118C81AC"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56575ED4"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70DDBF75"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0606E08C" w14:textId="77777777" w:rsidR="0041644A" w:rsidRPr="00887C59" w:rsidRDefault="002D1DF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5</w:t>
            </w:r>
          </w:p>
        </w:tc>
        <w:tc>
          <w:tcPr>
            <w:tcW w:w="1914" w:type="dxa"/>
          </w:tcPr>
          <w:p w14:paraId="50E103D8"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635D5D05"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0FC663B5"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48EBD6E4"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1A9FD541" w14:textId="77777777" w:rsidR="0041644A" w:rsidRPr="00887C59" w:rsidRDefault="002D1DF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5</w:t>
            </w:r>
          </w:p>
        </w:tc>
        <w:tc>
          <w:tcPr>
            <w:tcW w:w="1914" w:type="dxa"/>
          </w:tcPr>
          <w:p w14:paraId="00C4CBB9"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18C83906"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5440533A"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42C5B851"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363CCE4C" w14:textId="77777777" w:rsidR="0041644A" w:rsidRPr="00887C59" w:rsidRDefault="002D1DF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7</w:t>
            </w:r>
          </w:p>
        </w:tc>
        <w:tc>
          <w:tcPr>
            <w:tcW w:w="1915" w:type="dxa"/>
          </w:tcPr>
          <w:p w14:paraId="55C30F67"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3732BB6F"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304D6313"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23DE89E6"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2B5D06A9" w14:textId="50E37DA8" w:rsidR="0041644A" w:rsidRPr="00887C59" w:rsidRDefault="007C7E46"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12</w:t>
            </w:r>
          </w:p>
        </w:tc>
      </w:tr>
      <w:tr w:rsidR="0041644A" w:rsidRPr="00887C59" w14:paraId="708D509A" w14:textId="77777777" w:rsidTr="00FB67FD">
        <w:tc>
          <w:tcPr>
            <w:tcW w:w="1914" w:type="dxa"/>
          </w:tcPr>
          <w:p w14:paraId="540BD622"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Середньооблікова к-ть лікарів</w:t>
            </w:r>
          </w:p>
        </w:tc>
        <w:tc>
          <w:tcPr>
            <w:tcW w:w="1914" w:type="dxa"/>
          </w:tcPr>
          <w:p w14:paraId="6522C8FD"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02858EAB" w14:textId="77777777" w:rsidR="0041644A" w:rsidRPr="00887C59" w:rsidRDefault="0088481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113</w:t>
            </w:r>
          </w:p>
        </w:tc>
        <w:tc>
          <w:tcPr>
            <w:tcW w:w="1914" w:type="dxa"/>
          </w:tcPr>
          <w:p w14:paraId="58BEFA28"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318FA7AD" w14:textId="77777777" w:rsidR="0041644A" w:rsidRPr="00887C59" w:rsidRDefault="0088481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109</w:t>
            </w:r>
          </w:p>
        </w:tc>
        <w:tc>
          <w:tcPr>
            <w:tcW w:w="1914" w:type="dxa"/>
          </w:tcPr>
          <w:p w14:paraId="6F206BD7"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49D608B2" w14:textId="77777777" w:rsidR="0041644A" w:rsidRPr="00887C59" w:rsidRDefault="0088481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109</w:t>
            </w:r>
          </w:p>
        </w:tc>
        <w:tc>
          <w:tcPr>
            <w:tcW w:w="1915" w:type="dxa"/>
          </w:tcPr>
          <w:p w14:paraId="33187C97"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4D708439" w14:textId="77777777" w:rsidR="0041644A" w:rsidRPr="00887C59" w:rsidRDefault="0088481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115</w:t>
            </w:r>
          </w:p>
        </w:tc>
      </w:tr>
      <w:tr w:rsidR="0041644A" w:rsidRPr="00887C59" w14:paraId="1F032DC0" w14:textId="77777777" w:rsidTr="00FB67FD">
        <w:tc>
          <w:tcPr>
            <w:tcW w:w="1914" w:type="dxa"/>
          </w:tcPr>
          <w:p w14:paraId="785A123D"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Лікарі-інтерни</w:t>
            </w:r>
          </w:p>
        </w:tc>
        <w:tc>
          <w:tcPr>
            <w:tcW w:w="1914" w:type="dxa"/>
          </w:tcPr>
          <w:p w14:paraId="327A9663" w14:textId="77777777" w:rsidR="0041644A" w:rsidRPr="00887C59" w:rsidRDefault="0088481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8/2</w:t>
            </w:r>
          </w:p>
        </w:tc>
        <w:tc>
          <w:tcPr>
            <w:tcW w:w="1914" w:type="dxa"/>
          </w:tcPr>
          <w:p w14:paraId="23E820EB" w14:textId="77777777" w:rsidR="0041644A" w:rsidRPr="00887C59" w:rsidRDefault="0088481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7/3</w:t>
            </w:r>
          </w:p>
        </w:tc>
        <w:tc>
          <w:tcPr>
            <w:tcW w:w="1914" w:type="dxa"/>
          </w:tcPr>
          <w:p w14:paraId="1B439FC1" w14:textId="77777777" w:rsidR="0041644A" w:rsidRPr="00887C59" w:rsidRDefault="0088481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9/5</w:t>
            </w:r>
          </w:p>
        </w:tc>
        <w:tc>
          <w:tcPr>
            <w:tcW w:w="1915" w:type="dxa"/>
          </w:tcPr>
          <w:p w14:paraId="0C54746D" w14:textId="77777777" w:rsidR="0041644A" w:rsidRPr="00887C59" w:rsidRDefault="0088481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10/6</w:t>
            </w:r>
          </w:p>
        </w:tc>
      </w:tr>
      <w:tr w:rsidR="0041644A" w:rsidRPr="00887C59" w14:paraId="78099477" w14:textId="77777777" w:rsidTr="00FB67FD">
        <w:tc>
          <w:tcPr>
            <w:tcW w:w="1914" w:type="dxa"/>
          </w:tcPr>
          <w:p w14:paraId="57FEE269"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Лікарі-інтерни у відпустці по догляду</w:t>
            </w:r>
          </w:p>
        </w:tc>
        <w:tc>
          <w:tcPr>
            <w:tcW w:w="1914" w:type="dxa"/>
          </w:tcPr>
          <w:p w14:paraId="6840B0CE"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14CBC6CD"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68965287"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w:t>
            </w:r>
          </w:p>
        </w:tc>
        <w:tc>
          <w:tcPr>
            <w:tcW w:w="1914" w:type="dxa"/>
          </w:tcPr>
          <w:p w14:paraId="69E8FDC0"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2A5BA07E"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1828D146"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w:t>
            </w:r>
          </w:p>
        </w:tc>
        <w:tc>
          <w:tcPr>
            <w:tcW w:w="1914" w:type="dxa"/>
          </w:tcPr>
          <w:p w14:paraId="70F1398D"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7139CF3B"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51CFF1C2"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w:t>
            </w:r>
          </w:p>
        </w:tc>
        <w:tc>
          <w:tcPr>
            <w:tcW w:w="1915" w:type="dxa"/>
          </w:tcPr>
          <w:p w14:paraId="317A8BE6"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4555CA06"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07342F5C"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w:t>
            </w:r>
          </w:p>
        </w:tc>
      </w:tr>
      <w:tr w:rsidR="0041644A" w:rsidRPr="00887C59" w14:paraId="03A7F7C3" w14:textId="77777777" w:rsidTr="00FB67FD">
        <w:tc>
          <w:tcPr>
            <w:tcW w:w="1914" w:type="dxa"/>
          </w:tcPr>
          <w:p w14:paraId="22919457"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Загальна к-ть лікарів та лікарів-інтернів</w:t>
            </w:r>
          </w:p>
        </w:tc>
        <w:tc>
          <w:tcPr>
            <w:tcW w:w="1914" w:type="dxa"/>
          </w:tcPr>
          <w:p w14:paraId="45F491DD"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528CB755"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7B620EDE" w14:textId="77777777" w:rsidR="0041644A" w:rsidRPr="00887C59" w:rsidRDefault="0088481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116/118</w:t>
            </w:r>
          </w:p>
        </w:tc>
        <w:tc>
          <w:tcPr>
            <w:tcW w:w="1914" w:type="dxa"/>
          </w:tcPr>
          <w:p w14:paraId="7BE1566D"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0EBD9680"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1A436C91" w14:textId="77777777" w:rsidR="0041644A" w:rsidRPr="00887C59" w:rsidRDefault="0088481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11</w:t>
            </w:r>
            <w:r w:rsidR="0041644A" w:rsidRPr="00887C59">
              <w:rPr>
                <w:rFonts w:ascii="Times New Roman" w:hAnsi="Times New Roman" w:cs="Times New Roman"/>
                <w:sz w:val="24"/>
                <w:szCs w:val="24"/>
                <w:lang w:val="uk-UA"/>
              </w:rPr>
              <w:t>2</w:t>
            </w:r>
            <w:r w:rsidR="00CA7043" w:rsidRPr="00887C59">
              <w:rPr>
                <w:rFonts w:ascii="Times New Roman" w:hAnsi="Times New Roman" w:cs="Times New Roman"/>
                <w:sz w:val="24"/>
                <w:szCs w:val="24"/>
                <w:lang w:val="en-US"/>
              </w:rPr>
              <w:t>2</w:t>
            </w:r>
            <w:r w:rsidRPr="00887C59">
              <w:rPr>
                <w:rFonts w:ascii="Times New Roman" w:hAnsi="Times New Roman" w:cs="Times New Roman"/>
                <w:sz w:val="24"/>
                <w:szCs w:val="24"/>
                <w:lang w:val="uk-UA"/>
              </w:rPr>
              <w:t xml:space="preserve"> 113</w:t>
            </w:r>
          </w:p>
        </w:tc>
        <w:tc>
          <w:tcPr>
            <w:tcW w:w="1914" w:type="dxa"/>
          </w:tcPr>
          <w:p w14:paraId="27A8B5C4"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0E51F7CC"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799C0D8B" w14:textId="77777777" w:rsidR="0041644A" w:rsidRPr="00887C59" w:rsidRDefault="00884815"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111</w:t>
            </w:r>
            <w:r w:rsidR="0041644A" w:rsidRPr="00887C59">
              <w:rPr>
                <w:rFonts w:ascii="Times New Roman" w:hAnsi="Times New Roman" w:cs="Times New Roman"/>
                <w:sz w:val="24"/>
                <w:szCs w:val="24"/>
                <w:lang w:val="uk-UA"/>
              </w:rPr>
              <w:t>/163</w:t>
            </w:r>
          </w:p>
        </w:tc>
        <w:tc>
          <w:tcPr>
            <w:tcW w:w="1915" w:type="dxa"/>
          </w:tcPr>
          <w:p w14:paraId="72C095CA"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613F4FCE"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54E5818E" w14:textId="77777777" w:rsidR="0041644A" w:rsidRPr="00887C59" w:rsidRDefault="00884815" w:rsidP="008174E5">
            <w:pPr>
              <w:pStyle w:val="a3"/>
              <w:spacing w:after="0" w:line="240" w:lineRule="auto"/>
              <w:ind w:left="0"/>
              <w:jc w:val="both"/>
              <w:rPr>
                <w:rFonts w:ascii="Times New Roman" w:hAnsi="Times New Roman" w:cs="Times New Roman"/>
                <w:sz w:val="24"/>
                <w:szCs w:val="24"/>
                <w:lang w:val="en-US"/>
              </w:rPr>
            </w:pPr>
            <w:r w:rsidRPr="00887C59">
              <w:rPr>
                <w:rFonts w:ascii="Times New Roman" w:hAnsi="Times New Roman" w:cs="Times New Roman"/>
                <w:sz w:val="24"/>
                <w:szCs w:val="24"/>
                <w:lang w:val="uk-UA"/>
              </w:rPr>
              <w:t>125/136</w:t>
            </w:r>
          </w:p>
        </w:tc>
      </w:tr>
      <w:tr w:rsidR="0041644A" w:rsidRPr="00887C59" w14:paraId="740F3EB1" w14:textId="77777777" w:rsidTr="00FB67FD">
        <w:tc>
          <w:tcPr>
            <w:tcW w:w="1914" w:type="dxa"/>
          </w:tcPr>
          <w:p w14:paraId="5DD898C7" w14:textId="61255651"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Середньооблікова к-ть</w:t>
            </w:r>
            <w:r w:rsidR="00C97A96" w:rsidRPr="00C97A96">
              <w:rPr>
                <w:rFonts w:ascii="Times New Roman" w:hAnsi="Times New Roman" w:cs="Times New Roman"/>
                <w:sz w:val="24"/>
                <w:szCs w:val="24"/>
              </w:rPr>
              <w:t xml:space="preserve"> </w:t>
            </w:r>
            <w:r w:rsidR="00C97A96">
              <w:rPr>
                <w:rFonts w:ascii="Times New Roman" w:hAnsi="Times New Roman" w:cs="Times New Roman"/>
                <w:sz w:val="24"/>
                <w:szCs w:val="24"/>
                <w:lang w:val="uk-UA"/>
              </w:rPr>
              <w:t>лікарів</w:t>
            </w:r>
            <w:r w:rsidRPr="00887C59">
              <w:rPr>
                <w:rFonts w:ascii="Times New Roman" w:hAnsi="Times New Roman" w:cs="Times New Roman"/>
                <w:sz w:val="24"/>
                <w:szCs w:val="24"/>
                <w:lang w:val="uk-UA"/>
              </w:rPr>
              <w:t xml:space="preserve"> та лікарів-інтернів</w:t>
            </w:r>
          </w:p>
        </w:tc>
        <w:tc>
          <w:tcPr>
            <w:tcW w:w="1914" w:type="dxa"/>
          </w:tcPr>
          <w:p w14:paraId="5969F930"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518979AF"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220E00D9"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121/122</w:t>
            </w:r>
          </w:p>
        </w:tc>
        <w:tc>
          <w:tcPr>
            <w:tcW w:w="1914" w:type="dxa"/>
          </w:tcPr>
          <w:p w14:paraId="0E43493F"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465DA325"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11489132"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122/124</w:t>
            </w:r>
          </w:p>
        </w:tc>
        <w:tc>
          <w:tcPr>
            <w:tcW w:w="1914" w:type="dxa"/>
          </w:tcPr>
          <w:p w14:paraId="27F6DAF8"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443B3196"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2DEA2B00"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149/155</w:t>
            </w:r>
          </w:p>
        </w:tc>
        <w:tc>
          <w:tcPr>
            <w:tcW w:w="1915" w:type="dxa"/>
          </w:tcPr>
          <w:p w14:paraId="0B805ADF"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562AD582"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p>
          <w:p w14:paraId="444DB46B"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151/161</w:t>
            </w:r>
          </w:p>
        </w:tc>
      </w:tr>
      <w:tr w:rsidR="0041644A" w:rsidRPr="00887C59" w14:paraId="20D70A97" w14:textId="77777777" w:rsidTr="00FB67FD">
        <w:tc>
          <w:tcPr>
            <w:tcW w:w="1914" w:type="dxa"/>
          </w:tcPr>
          <w:p w14:paraId="07E4F3A1" w14:textId="77777777" w:rsidR="0041644A" w:rsidRPr="00887C59" w:rsidRDefault="0041644A"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Всього(разом)</w:t>
            </w:r>
          </w:p>
        </w:tc>
        <w:tc>
          <w:tcPr>
            <w:tcW w:w="1914" w:type="dxa"/>
          </w:tcPr>
          <w:p w14:paraId="75632D8B" w14:textId="77777777" w:rsidR="0041644A" w:rsidRPr="00887C59" w:rsidRDefault="00CA7043"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123/11</w:t>
            </w:r>
            <w:r w:rsidR="0041644A" w:rsidRPr="00887C59">
              <w:rPr>
                <w:rFonts w:ascii="Times New Roman" w:hAnsi="Times New Roman" w:cs="Times New Roman"/>
                <w:sz w:val="24"/>
                <w:szCs w:val="24"/>
                <w:lang w:val="uk-UA"/>
              </w:rPr>
              <w:t>4</w:t>
            </w:r>
          </w:p>
        </w:tc>
        <w:tc>
          <w:tcPr>
            <w:tcW w:w="1914" w:type="dxa"/>
          </w:tcPr>
          <w:p w14:paraId="78D72754" w14:textId="77777777" w:rsidR="0041644A" w:rsidRPr="00887C59" w:rsidRDefault="00CA7043"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125/118</w:t>
            </w:r>
          </w:p>
        </w:tc>
        <w:tc>
          <w:tcPr>
            <w:tcW w:w="1914" w:type="dxa"/>
          </w:tcPr>
          <w:p w14:paraId="710CA8D7" w14:textId="77777777" w:rsidR="0041644A" w:rsidRPr="00887C59" w:rsidRDefault="00CA7043"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132/1</w:t>
            </w:r>
            <w:r w:rsidRPr="00887C59">
              <w:rPr>
                <w:rFonts w:ascii="Times New Roman" w:hAnsi="Times New Roman" w:cs="Times New Roman"/>
                <w:sz w:val="24"/>
                <w:szCs w:val="24"/>
                <w:lang w:val="en-US"/>
              </w:rPr>
              <w:t>4</w:t>
            </w:r>
            <w:r w:rsidR="0041644A" w:rsidRPr="00887C59">
              <w:rPr>
                <w:rFonts w:ascii="Times New Roman" w:hAnsi="Times New Roman" w:cs="Times New Roman"/>
                <w:sz w:val="24"/>
                <w:szCs w:val="24"/>
                <w:lang w:val="uk-UA"/>
              </w:rPr>
              <w:t>2</w:t>
            </w:r>
          </w:p>
        </w:tc>
        <w:tc>
          <w:tcPr>
            <w:tcW w:w="1915" w:type="dxa"/>
          </w:tcPr>
          <w:p w14:paraId="0DB62C88" w14:textId="77777777" w:rsidR="0041644A" w:rsidRPr="00887C59" w:rsidRDefault="00CA7043" w:rsidP="008174E5">
            <w:pPr>
              <w:pStyle w:val="a3"/>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128/13</w:t>
            </w:r>
            <w:r w:rsidR="0041644A" w:rsidRPr="00887C59">
              <w:rPr>
                <w:rFonts w:ascii="Times New Roman" w:hAnsi="Times New Roman" w:cs="Times New Roman"/>
                <w:sz w:val="24"/>
                <w:szCs w:val="24"/>
                <w:lang w:val="uk-UA"/>
              </w:rPr>
              <w:t>6</w:t>
            </w:r>
          </w:p>
        </w:tc>
      </w:tr>
    </w:tbl>
    <w:p w14:paraId="74BE0AA2" w14:textId="7E396AAE" w:rsidR="0041644A" w:rsidRPr="00887C59" w:rsidRDefault="0041644A" w:rsidP="0041644A">
      <w:pPr>
        <w:pStyle w:val="a3"/>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Примітка. Сформ</w:t>
      </w:r>
      <w:r w:rsidR="00C6198D" w:rsidRPr="00887C59">
        <w:rPr>
          <w:rFonts w:ascii="Times New Roman" w:hAnsi="Times New Roman" w:cs="Times New Roman"/>
          <w:sz w:val="28"/>
          <w:szCs w:val="28"/>
          <w:lang w:val="uk-UA"/>
        </w:rPr>
        <w:t xml:space="preserve">овано автором за даними </w:t>
      </w:r>
      <w:proofErr w:type="spellStart"/>
      <w:r w:rsidR="00C6198D" w:rsidRPr="00887C59">
        <w:rPr>
          <w:rFonts w:ascii="Times New Roman" w:hAnsi="Times New Roman" w:cs="Times New Roman"/>
          <w:sz w:val="28"/>
          <w:szCs w:val="28"/>
          <w:lang w:val="uk-UA"/>
        </w:rPr>
        <w:t>Славутської</w:t>
      </w:r>
      <w:proofErr w:type="spellEnd"/>
      <w:r w:rsidR="00C6198D" w:rsidRPr="00887C59">
        <w:rPr>
          <w:rFonts w:ascii="Times New Roman" w:hAnsi="Times New Roman" w:cs="Times New Roman"/>
          <w:sz w:val="28"/>
          <w:szCs w:val="28"/>
          <w:lang w:val="uk-UA"/>
        </w:rPr>
        <w:t xml:space="preserve"> міської</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лікарні.</w:t>
      </w:r>
    </w:p>
    <w:p w14:paraId="39AAE981" w14:textId="09ACBE62" w:rsidR="0041644A" w:rsidRPr="00887C59" w:rsidRDefault="007C7E46"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В 2021р. </w:t>
      </w:r>
      <w:r w:rsidR="00F673B7" w:rsidRPr="00887C59">
        <w:rPr>
          <w:rFonts w:ascii="Times New Roman" w:hAnsi="Times New Roman" w:cs="Times New Roman"/>
          <w:sz w:val="28"/>
          <w:szCs w:val="28"/>
          <w:lang w:val="uk-UA"/>
        </w:rPr>
        <w:t>12</w:t>
      </w:r>
      <w:r w:rsidR="0041644A" w:rsidRPr="00887C59">
        <w:rPr>
          <w:rFonts w:ascii="Times New Roman" w:hAnsi="Times New Roman" w:cs="Times New Roman"/>
          <w:sz w:val="28"/>
          <w:szCs w:val="28"/>
          <w:lang w:val="uk-UA"/>
        </w:rPr>
        <w:t xml:space="preserve"> лікарів знаходяться у відпустці по догляду за дитиною. Порівняння даних в </w:t>
      </w:r>
      <w:r w:rsidR="00CA7043" w:rsidRPr="00887C59">
        <w:rPr>
          <w:rFonts w:ascii="Times New Roman" w:hAnsi="Times New Roman" w:cs="Times New Roman"/>
          <w:sz w:val="28"/>
          <w:szCs w:val="28"/>
          <w:lang w:val="uk-UA"/>
        </w:rPr>
        <w:t>динаміці свідчить про</w:t>
      </w:r>
      <w:r w:rsidR="007262D3" w:rsidRPr="00887C59">
        <w:rPr>
          <w:rFonts w:ascii="Times New Roman" w:hAnsi="Times New Roman" w:cs="Times New Roman"/>
          <w:sz w:val="28"/>
          <w:szCs w:val="28"/>
          <w:lang w:val="uk-UA"/>
        </w:rPr>
        <w:t xml:space="preserve"> </w:t>
      </w:r>
      <w:r w:rsidR="00CA7043" w:rsidRPr="00887C59">
        <w:rPr>
          <w:rFonts w:ascii="Times New Roman" w:hAnsi="Times New Roman" w:cs="Times New Roman"/>
          <w:sz w:val="28"/>
          <w:szCs w:val="28"/>
          <w:lang w:val="uk-UA"/>
        </w:rPr>
        <w:t>незначне зменшення</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чисельності лікарського персоналу</w:t>
      </w:r>
      <w:r w:rsidR="00E2200E"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 2020</w:t>
      </w:r>
      <w:r w:rsidR="00776949"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р</w:t>
      </w:r>
      <w:r w:rsidR="00776949"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(-2</w:t>
      </w:r>
      <w:r w:rsidR="00776949" w:rsidRPr="00887C59">
        <w:rPr>
          <w:rFonts w:ascii="Times New Roman" w:hAnsi="Times New Roman" w:cs="Times New Roman"/>
          <w:sz w:val="28"/>
          <w:szCs w:val="28"/>
          <w:lang w:val="uk-UA"/>
        </w:rPr>
        <w:t xml:space="preserve"> особи</w:t>
      </w:r>
      <w:r w:rsidRPr="00887C59">
        <w:rPr>
          <w:rFonts w:ascii="Times New Roman" w:hAnsi="Times New Roman" w:cs="Times New Roman"/>
          <w:sz w:val="28"/>
          <w:szCs w:val="28"/>
          <w:lang w:val="uk-UA"/>
        </w:rPr>
        <w:t>).</w:t>
      </w:r>
      <w:r w:rsidR="00776949" w:rsidRPr="00887C59">
        <w:rPr>
          <w:rFonts w:ascii="Times New Roman" w:hAnsi="Times New Roman" w:cs="Times New Roman"/>
          <w:sz w:val="28"/>
          <w:szCs w:val="28"/>
          <w:lang w:val="uk-UA"/>
        </w:rPr>
        <w:t xml:space="preserve"> </w:t>
      </w:r>
      <w:r w:rsidR="00F673B7" w:rsidRPr="00887C59">
        <w:rPr>
          <w:rFonts w:ascii="Times New Roman" w:hAnsi="Times New Roman" w:cs="Times New Roman"/>
          <w:sz w:val="28"/>
          <w:szCs w:val="28"/>
          <w:lang w:val="uk-UA"/>
        </w:rPr>
        <w:t>Натомість зменшення</w:t>
      </w:r>
      <w:r w:rsidR="00E2200E" w:rsidRPr="00887C59">
        <w:rPr>
          <w:rFonts w:ascii="Times New Roman" w:hAnsi="Times New Roman" w:cs="Times New Roman"/>
          <w:sz w:val="28"/>
          <w:szCs w:val="28"/>
          <w:lang w:val="uk-UA"/>
        </w:rPr>
        <w:t xml:space="preserve"> чисельності</w:t>
      </w:r>
      <w:r w:rsidR="00CA7043" w:rsidRPr="00887C59">
        <w:rPr>
          <w:rFonts w:ascii="Times New Roman" w:hAnsi="Times New Roman" w:cs="Times New Roman"/>
          <w:sz w:val="28"/>
          <w:szCs w:val="28"/>
          <w:lang w:val="uk-UA"/>
        </w:rPr>
        <w:t xml:space="preserve"> середнього медичного персоналу</w:t>
      </w:r>
      <w:r w:rsidR="00F673B7" w:rsidRPr="00887C59">
        <w:rPr>
          <w:rFonts w:ascii="Times New Roman" w:hAnsi="Times New Roman" w:cs="Times New Roman"/>
          <w:sz w:val="28"/>
          <w:szCs w:val="28"/>
          <w:lang w:val="uk-UA"/>
        </w:rPr>
        <w:t xml:space="preserve"> склало 20 осіб,</w:t>
      </w:r>
      <w:r w:rsidR="007262D3" w:rsidRPr="00887C59">
        <w:rPr>
          <w:rFonts w:ascii="Times New Roman" w:hAnsi="Times New Roman" w:cs="Times New Roman"/>
          <w:sz w:val="28"/>
          <w:szCs w:val="28"/>
          <w:lang w:val="uk-UA"/>
        </w:rPr>
        <w:t xml:space="preserve"> </w:t>
      </w:r>
      <w:r w:rsidR="00F673B7" w:rsidRPr="00887C59">
        <w:rPr>
          <w:rFonts w:ascii="Times New Roman" w:hAnsi="Times New Roman" w:cs="Times New Roman"/>
          <w:sz w:val="28"/>
          <w:szCs w:val="28"/>
          <w:lang w:val="uk-UA"/>
        </w:rPr>
        <w:t>в тому числі за скороченням 6 осіб.</w:t>
      </w:r>
    </w:p>
    <w:p w14:paraId="6CCCCF0E" w14:textId="016FF6EF"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Всі працівники, що допущені до роботи, оформлені наказом адм</w:t>
      </w:r>
      <w:r w:rsidR="004F5ABA">
        <w:rPr>
          <w:rFonts w:ascii="Times New Roman" w:hAnsi="Times New Roman" w:cs="Times New Roman"/>
          <w:sz w:val="28"/>
          <w:szCs w:val="28"/>
          <w:lang w:val="uk-UA"/>
        </w:rPr>
        <w:t>іністрації лікарні. Заміщення посад відповідає</w:t>
      </w:r>
      <w:r w:rsidRPr="00887C59">
        <w:rPr>
          <w:rFonts w:ascii="Times New Roman" w:hAnsi="Times New Roman" w:cs="Times New Roman"/>
          <w:sz w:val="28"/>
          <w:szCs w:val="28"/>
          <w:lang w:val="uk-UA"/>
        </w:rPr>
        <w:t xml:space="preserve"> </w:t>
      </w:r>
      <w:r w:rsidR="004F5ABA">
        <w:rPr>
          <w:rFonts w:ascii="Times New Roman" w:hAnsi="Times New Roman" w:cs="Times New Roman"/>
          <w:sz w:val="28"/>
          <w:szCs w:val="28"/>
          <w:lang w:val="uk-UA"/>
        </w:rPr>
        <w:t>кваліфікаційним характеристикам, встановленим відповідним наказом МОЗ України</w:t>
      </w:r>
      <w:r w:rsidR="00CD6F3C" w:rsidRPr="00887C59">
        <w:rPr>
          <w:rFonts w:ascii="Times New Roman" w:hAnsi="Times New Roman" w:cs="Times New Roman"/>
          <w:sz w:val="28"/>
          <w:szCs w:val="28"/>
          <w:lang w:val="uk-UA"/>
        </w:rPr>
        <w:t xml:space="preserve"> </w:t>
      </w:r>
      <w:r w:rsidR="004F5ABA">
        <w:rPr>
          <w:rFonts w:ascii="Times New Roman" w:hAnsi="Times New Roman" w:cs="Times New Roman"/>
          <w:sz w:val="28"/>
          <w:szCs w:val="28"/>
          <w:lang w:val="uk-UA"/>
        </w:rPr>
        <w:t>[38</w:t>
      </w:r>
      <w:r w:rsidR="00CD6F3C" w:rsidRPr="004F5ABA">
        <w:rPr>
          <w:rFonts w:ascii="Times New Roman" w:hAnsi="Times New Roman" w:cs="Times New Roman"/>
          <w:sz w:val="28"/>
          <w:szCs w:val="28"/>
          <w:lang w:val="uk-UA"/>
        </w:rPr>
        <w:t>]</w:t>
      </w:r>
      <w:r w:rsidRPr="00887C59">
        <w:rPr>
          <w:rFonts w:ascii="Times New Roman" w:hAnsi="Times New Roman" w:cs="Times New Roman"/>
          <w:sz w:val="28"/>
          <w:szCs w:val="28"/>
          <w:lang w:val="uk-UA"/>
        </w:rPr>
        <w:t>, штатному розпису. У порядку</w:t>
      </w:r>
      <w:r w:rsidR="00AF53D1" w:rsidRPr="00887C59">
        <w:rPr>
          <w:rFonts w:ascii="Times New Roman" w:hAnsi="Times New Roman" w:cs="Times New Roman"/>
          <w:sz w:val="28"/>
          <w:szCs w:val="28"/>
          <w:lang w:val="uk-UA"/>
        </w:rPr>
        <w:t>, передбаченому Інструкцією «П</w:t>
      </w:r>
      <w:r w:rsidRPr="00887C59">
        <w:rPr>
          <w:rFonts w:ascii="Times New Roman" w:hAnsi="Times New Roman" w:cs="Times New Roman"/>
          <w:sz w:val="28"/>
          <w:szCs w:val="28"/>
          <w:lang w:val="uk-UA"/>
        </w:rPr>
        <w:t xml:space="preserve">ро </w:t>
      </w:r>
      <w:r w:rsidR="00AF53D1" w:rsidRPr="00887C59">
        <w:rPr>
          <w:rFonts w:ascii="Times New Roman" w:hAnsi="Times New Roman" w:cs="Times New Roman"/>
          <w:sz w:val="28"/>
          <w:szCs w:val="28"/>
          <w:lang w:val="uk-UA"/>
        </w:rPr>
        <w:t>порядок ведення трудових книжок»</w:t>
      </w:r>
      <w:r w:rsidR="00776949" w:rsidRPr="00887C59">
        <w:rPr>
          <w:rFonts w:ascii="Times New Roman" w:hAnsi="Times New Roman" w:cs="Times New Roman"/>
          <w:sz w:val="28"/>
          <w:szCs w:val="28"/>
          <w:lang w:val="uk-UA"/>
        </w:rPr>
        <w:t xml:space="preserve"> </w:t>
      </w:r>
      <w:r w:rsidR="004F5ABA">
        <w:rPr>
          <w:rFonts w:ascii="Times New Roman" w:hAnsi="Times New Roman" w:cs="Times New Roman"/>
          <w:sz w:val="28"/>
          <w:szCs w:val="28"/>
          <w:lang w:val="uk-UA"/>
        </w:rPr>
        <w:t>[14</w:t>
      </w:r>
      <w:r w:rsidR="00CD6F3C" w:rsidRPr="004872E8">
        <w:rPr>
          <w:rFonts w:ascii="Times New Roman" w:hAnsi="Times New Roman" w:cs="Times New Roman"/>
          <w:sz w:val="28"/>
          <w:szCs w:val="28"/>
          <w:lang w:val="uk-UA"/>
        </w:rPr>
        <w:t>]</w:t>
      </w:r>
      <w:r w:rsidRPr="00887C59">
        <w:rPr>
          <w:rFonts w:ascii="Times New Roman" w:hAnsi="Times New Roman" w:cs="Times New Roman"/>
          <w:sz w:val="28"/>
          <w:szCs w:val="28"/>
          <w:lang w:val="uk-UA"/>
        </w:rPr>
        <w:t>, ведуться трудові книжки. Чітко визначені обов’язки і права працівників, а також права і обов’язки адміністрації щодо працівників.</w:t>
      </w:r>
      <w:r w:rsidR="00776949" w:rsidRPr="00887C59">
        <w:rPr>
          <w:rFonts w:ascii="Times New Roman" w:hAnsi="Times New Roman" w:cs="Times New Roman"/>
          <w:sz w:val="28"/>
          <w:szCs w:val="28"/>
          <w:lang w:val="uk-UA"/>
        </w:rPr>
        <w:t xml:space="preserve"> </w:t>
      </w:r>
      <w:r w:rsidR="00CD6F3C" w:rsidRPr="00887C59">
        <w:rPr>
          <w:rFonts w:ascii="Times New Roman" w:hAnsi="Times New Roman" w:cs="Times New Roman"/>
          <w:sz w:val="28"/>
          <w:szCs w:val="28"/>
          <w:lang w:val="uk-UA"/>
        </w:rPr>
        <w:t xml:space="preserve"> </w:t>
      </w:r>
    </w:p>
    <w:p w14:paraId="602FEDAD" w14:textId="6E4554E7" w:rsidR="00CD6F3C"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Дослідження показує, що в лікарні застосовуються певні системи мотивації праці: гарантована заробітна плата, доплати за понадурочний час і роботу у вихідні, оголошення подяки, видача премій, переваги на пільги, </w:t>
      </w:r>
      <w:r w:rsidRPr="00887C59">
        <w:rPr>
          <w:rFonts w:ascii="Times New Roman" w:hAnsi="Times New Roman" w:cs="Times New Roman"/>
          <w:sz w:val="28"/>
          <w:szCs w:val="28"/>
          <w:lang w:val="uk-UA"/>
        </w:rPr>
        <w:lastRenderedPageBreak/>
        <w:t>використання клопотань для присвоєння почесних звань. Тобто, викладене свідчить, що система управлін</w:t>
      </w:r>
      <w:r w:rsidR="003261F4">
        <w:rPr>
          <w:rFonts w:ascii="Times New Roman" w:hAnsi="Times New Roman" w:cs="Times New Roman"/>
          <w:sz w:val="28"/>
          <w:szCs w:val="28"/>
          <w:lang w:val="uk-UA"/>
        </w:rPr>
        <w:t>ня персоналом лікарні має ознаки орієнтації на  умови  роботи у виключно бюджетній установі</w:t>
      </w:r>
      <w:r w:rsidR="007C7E46" w:rsidRPr="00887C59">
        <w:rPr>
          <w:rFonts w:ascii="Times New Roman" w:hAnsi="Times New Roman" w:cs="Times New Roman"/>
          <w:sz w:val="28"/>
          <w:szCs w:val="28"/>
          <w:lang w:val="uk-UA"/>
        </w:rPr>
        <w:t>, а нові підходи до роботи з персоналом знаходяться лише на стадії впровадження.</w:t>
      </w:r>
      <w:r w:rsidRPr="00887C59">
        <w:rPr>
          <w:rFonts w:ascii="Times New Roman" w:hAnsi="Times New Roman" w:cs="Times New Roman"/>
          <w:sz w:val="28"/>
          <w:szCs w:val="28"/>
          <w:lang w:val="uk-UA"/>
        </w:rPr>
        <w:t xml:space="preserve"> </w:t>
      </w:r>
      <w:r w:rsidR="003261F4">
        <w:rPr>
          <w:rFonts w:ascii="Times New Roman" w:hAnsi="Times New Roman" w:cs="Times New Roman"/>
          <w:sz w:val="28"/>
          <w:szCs w:val="28"/>
          <w:lang w:val="uk-UA"/>
        </w:rPr>
        <w:t>Це породжує</w:t>
      </w:r>
      <w:r w:rsidRPr="00887C59">
        <w:rPr>
          <w:rFonts w:ascii="Times New Roman" w:hAnsi="Times New Roman" w:cs="Times New Roman"/>
          <w:sz w:val="28"/>
          <w:szCs w:val="28"/>
          <w:lang w:val="uk-UA"/>
        </w:rPr>
        <w:t xml:space="preserve"> </w:t>
      </w:r>
      <w:r w:rsidR="003261F4">
        <w:rPr>
          <w:rFonts w:ascii="Times New Roman" w:hAnsi="Times New Roman" w:cs="Times New Roman"/>
          <w:sz w:val="28"/>
          <w:szCs w:val="28"/>
          <w:lang w:val="uk-UA"/>
        </w:rPr>
        <w:t>: не рівномірність завантаженості персоналу;  низьку</w:t>
      </w:r>
      <w:r w:rsidRPr="00887C59">
        <w:rPr>
          <w:rFonts w:ascii="Times New Roman" w:hAnsi="Times New Roman" w:cs="Times New Roman"/>
          <w:sz w:val="28"/>
          <w:szCs w:val="28"/>
          <w:lang w:val="uk-UA"/>
        </w:rPr>
        <w:t xml:space="preserve"> ефе</w:t>
      </w:r>
      <w:r w:rsidR="003261F4">
        <w:rPr>
          <w:rFonts w:ascii="Times New Roman" w:hAnsi="Times New Roman" w:cs="Times New Roman"/>
          <w:sz w:val="28"/>
          <w:szCs w:val="28"/>
          <w:lang w:val="uk-UA"/>
        </w:rPr>
        <w:t>ктивність використання  його</w:t>
      </w:r>
      <w:r w:rsidRPr="00887C59">
        <w:rPr>
          <w:rFonts w:ascii="Times New Roman" w:hAnsi="Times New Roman" w:cs="Times New Roman"/>
          <w:sz w:val="28"/>
          <w:szCs w:val="28"/>
          <w:lang w:val="uk-UA"/>
        </w:rPr>
        <w:t xml:space="preserve"> потенціалу</w:t>
      </w:r>
      <w:r w:rsidR="003261F4">
        <w:rPr>
          <w:rFonts w:ascii="Times New Roman" w:hAnsi="Times New Roman" w:cs="Times New Roman"/>
          <w:sz w:val="28"/>
          <w:szCs w:val="28"/>
          <w:lang w:val="uk-UA"/>
        </w:rPr>
        <w:t>;  низький рівень оплати праці;  старіння медперсоналу;  низьку мотивацію</w:t>
      </w:r>
      <w:r w:rsidRPr="00887C59">
        <w:rPr>
          <w:rFonts w:ascii="Times New Roman" w:hAnsi="Times New Roman" w:cs="Times New Roman"/>
          <w:sz w:val="28"/>
          <w:szCs w:val="28"/>
          <w:lang w:val="uk-UA"/>
        </w:rPr>
        <w:t xml:space="preserve"> поліпшення результату діяльності</w:t>
      </w:r>
      <w:r w:rsidR="003261F4">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 невідповідність якості підготовки деяких праці</w:t>
      </w:r>
      <w:r w:rsidR="00E96921">
        <w:rPr>
          <w:rFonts w:ascii="Times New Roman" w:hAnsi="Times New Roman" w:cs="Times New Roman"/>
          <w:sz w:val="28"/>
          <w:szCs w:val="28"/>
          <w:lang w:val="uk-UA"/>
        </w:rPr>
        <w:t>вників лікарні сучасним вимогам.</w:t>
      </w:r>
      <w:r w:rsidRPr="00887C59">
        <w:rPr>
          <w:rFonts w:ascii="Times New Roman" w:hAnsi="Times New Roman" w:cs="Times New Roman"/>
          <w:sz w:val="28"/>
          <w:szCs w:val="28"/>
          <w:lang w:val="uk-UA"/>
        </w:rPr>
        <w:t xml:space="preserve"> </w:t>
      </w:r>
    </w:p>
    <w:p w14:paraId="08303A16" w14:textId="77C78BBD" w:rsidR="00FB67B8" w:rsidRPr="00887C59" w:rsidRDefault="00F673B7"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Проведений аналіз внутрішнього середовища досліджуваного медичного закладу показує як сильні, так і слабкі його ст</w:t>
      </w:r>
      <w:r w:rsidR="00FB67B8" w:rsidRPr="00887C59">
        <w:rPr>
          <w:rFonts w:ascii="Times New Roman" w:hAnsi="Times New Roman" w:cs="Times New Roman"/>
          <w:sz w:val="28"/>
          <w:szCs w:val="28"/>
          <w:lang w:val="uk-UA"/>
        </w:rPr>
        <w:t>о</w:t>
      </w:r>
      <w:r w:rsidRPr="00887C59">
        <w:rPr>
          <w:rFonts w:ascii="Times New Roman" w:hAnsi="Times New Roman" w:cs="Times New Roman"/>
          <w:sz w:val="28"/>
          <w:szCs w:val="28"/>
          <w:lang w:val="uk-UA"/>
        </w:rPr>
        <w:t xml:space="preserve">рони, що загалом дозволяє </w:t>
      </w:r>
      <w:r w:rsidR="00FB67B8" w:rsidRPr="00887C59">
        <w:rPr>
          <w:rFonts w:ascii="Times New Roman" w:hAnsi="Times New Roman" w:cs="Times New Roman"/>
          <w:sz w:val="28"/>
          <w:szCs w:val="28"/>
          <w:lang w:val="uk-UA"/>
        </w:rPr>
        <w:t>отримати уявлення про потенціал його розвитку</w:t>
      </w:r>
      <w:r w:rsidRPr="00887C59">
        <w:rPr>
          <w:rFonts w:ascii="Times New Roman" w:hAnsi="Times New Roman" w:cs="Times New Roman"/>
          <w:sz w:val="28"/>
          <w:szCs w:val="28"/>
          <w:lang w:val="uk-UA"/>
        </w:rPr>
        <w:t xml:space="preserve"> </w:t>
      </w:r>
      <w:r w:rsidR="00FB67B8" w:rsidRPr="00887C59">
        <w:rPr>
          <w:rFonts w:ascii="Times New Roman" w:hAnsi="Times New Roman" w:cs="Times New Roman"/>
          <w:sz w:val="28"/>
          <w:szCs w:val="28"/>
          <w:lang w:val="uk-UA"/>
        </w:rPr>
        <w:t>при плануванні.</w:t>
      </w:r>
    </w:p>
    <w:p w14:paraId="7A312EA4" w14:textId="77777777" w:rsidR="00776949" w:rsidRPr="00887C59" w:rsidRDefault="00FB67B8"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Факторами зовнішнього середовища КП «</w:t>
      </w:r>
      <w:proofErr w:type="spellStart"/>
      <w:r w:rsidRPr="00887C59">
        <w:rPr>
          <w:rFonts w:ascii="Times New Roman" w:hAnsi="Times New Roman" w:cs="Times New Roman"/>
          <w:sz w:val="28"/>
          <w:szCs w:val="28"/>
          <w:lang w:val="uk-UA"/>
        </w:rPr>
        <w:t>Славутська</w:t>
      </w:r>
      <w:proofErr w:type="spellEnd"/>
      <w:r w:rsidRPr="00887C59">
        <w:rPr>
          <w:rFonts w:ascii="Times New Roman" w:hAnsi="Times New Roman" w:cs="Times New Roman"/>
          <w:sz w:val="28"/>
          <w:szCs w:val="28"/>
          <w:lang w:val="uk-UA"/>
        </w:rPr>
        <w:t xml:space="preserve"> міська лікарня» є :</w:t>
      </w:r>
    </w:p>
    <w:p w14:paraId="40A19E11" w14:textId="77777777" w:rsidR="00776949" w:rsidRPr="00887C59" w:rsidRDefault="00FB67B8" w:rsidP="00776949">
      <w:pPr>
        <w:pStyle w:val="a3"/>
        <w:numPr>
          <w:ilvl w:val="0"/>
          <w:numId w:val="7"/>
        </w:numPr>
        <w:tabs>
          <w:tab w:val="left" w:pos="993"/>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економічні – сучасний стан економіки держави і </w:t>
      </w:r>
      <w:proofErr w:type="spellStart"/>
      <w:r w:rsidRPr="00887C59">
        <w:rPr>
          <w:rFonts w:ascii="Times New Roman" w:hAnsi="Times New Roman" w:cs="Times New Roman"/>
          <w:sz w:val="28"/>
          <w:szCs w:val="28"/>
          <w:lang w:val="uk-UA"/>
        </w:rPr>
        <w:t>Славутської</w:t>
      </w:r>
      <w:proofErr w:type="spellEnd"/>
      <w:r w:rsidRPr="00887C59">
        <w:rPr>
          <w:rFonts w:ascii="Times New Roman" w:hAnsi="Times New Roman" w:cs="Times New Roman"/>
          <w:sz w:val="28"/>
          <w:szCs w:val="28"/>
          <w:lang w:val="uk-UA"/>
        </w:rPr>
        <w:t xml:space="preserve"> територіальної громади, структура економіки,</w:t>
      </w:r>
      <w:r w:rsidR="00921805" w:rsidRPr="00887C59">
        <w:rPr>
          <w:rFonts w:ascii="Times New Roman" w:hAnsi="Times New Roman" w:cs="Times New Roman"/>
          <w:sz w:val="28"/>
          <w:szCs w:val="28"/>
          <w:lang w:val="uk-UA"/>
        </w:rPr>
        <w:t xml:space="preserve"> рівень інфляції</w:t>
      </w:r>
      <w:r w:rsidR="007735FF" w:rsidRPr="00887C59">
        <w:rPr>
          <w:rFonts w:ascii="Times New Roman" w:hAnsi="Times New Roman" w:cs="Times New Roman"/>
          <w:sz w:val="28"/>
          <w:szCs w:val="28"/>
          <w:lang w:val="uk-UA"/>
        </w:rPr>
        <w:t>,</w:t>
      </w:r>
      <w:r w:rsidR="00921805" w:rsidRPr="00887C59">
        <w:rPr>
          <w:rFonts w:ascii="Times New Roman" w:hAnsi="Times New Roman" w:cs="Times New Roman"/>
          <w:sz w:val="28"/>
          <w:szCs w:val="28"/>
          <w:lang w:val="uk-UA"/>
        </w:rPr>
        <w:t xml:space="preserve"> зниження курсу національної валюти,</w:t>
      </w:r>
      <w:r w:rsidRPr="00887C59">
        <w:rPr>
          <w:rFonts w:ascii="Times New Roman" w:hAnsi="Times New Roman" w:cs="Times New Roman"/>
          <w:sz w:val="28"/>
          <w:szCs w:val="28"/>
          <w:lang w:val="uk-UA"/>
        </w:rPr>
        <w:t xml:space="preserve"> рів</w:t>
      </w:r>
      <w:r w:rsidR="00FB53CA" w:rsidRPr="00887C59">
        <w:rPr>
          <w:rFonts w:ascii="Times New Roman" w:hAnsi="Times New Roman" w:cs="Times New Roman"/>
          <w:sz w:val="28"/>
          <w:szCs w:val="28"/>
          <w:lang w:val="uk-UA"/>
        </w:rPr>
        <w:t>ень безробіття;</w:t>
      </w:r>
      <w:r w:rsidRPr="00887C59">
        <w:rPr>
          <w:rFonts w:ascii="Times New Roman" w:hAnsi="Times New Roman" w:cs="Times New Roman"/>
          <w:sz w:val="28"/>
          <w:szCs w:val="28"/>
          <w:lang w:val="uk-UA"/>
        </w:rPr>
        <w:t xml:space="preserve"> </w:t>
      </w:r>
    </w:p>
    <w:p w14:paraId="77C626A0" w14:textId="77777777" w:rsidR="00776949" w:rsidRPr="00887C59" w:rsidRDefault="00FB67B8" w:rsidP="00776949">
      <w:pPr>
        <w:pStyle w:val="a3"/>
        <w:numPr>
          <w:ilvl w:val="0"/>
          <w:numId w:val="7"/>
        </w:numPr>
        <w:tabs>
          <w:tab w:val="left" w:pos="993"/>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політичні -</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політична стабільність/нестабільність</w:t>
      </w:r>
      <w:r w:rsidR="00AF53D1" w:rsidRPr="00887C59">
        <w:rPr>
          <w:rFonts w:ascii="Times New Roman" w:hAnsi="Times New Roman" w:cs="Times New Roman"/>
          <w:sz w:val="28"/>
          <w:szCs w:val="28"/>
          <w:lang w:val="uk-UA"/>
        </w:rPr>
        <w:t>, проблеми узгодженості дій Президента, У</w:t>
      </w:r>
      <w:r w:rsidRPr="00887C59">
        <w:rPr>
          <w:rFonts w:ascii="Times New Roman" w:hAnsi="Times New Roman" w:cs="Times New Roman"/>
          <w:sz w:val="28"/>
          <w:szCs w:val="28"/>
          <w:lang w:val="uk-UA"/>
        </w:rPr>
        <w:t>ряду, Верховної ради, перманентні політичні кризи, рівень стабільності політичного курсу</w:t>
      </w:r>
      <w:r w:rsidR="006D05BD" w:rsidRPr="00887C59">
        <w:rPr>
          <w:rFonts w:ascii="Times New Roman" w:hAnsi="Times New Roman" w:cs="Times New Roman"/>
          <w:sz w:val="28"/>
          <w:szCs w:val="28"/>
          <w:lang w:val="uk-UA"/>
        </w:rPr>
        <w:t>, послідовність дій, пов</w:t>
      </w:r>
      <w:r w:rsidR="00FB53CA" w:rsidRPr="00887C59">
        <w:rPr>
          <w:rFonts w:ascii="Times New Roman" w:hAnsi="Times New Roman" w:cs="Times New Roman"/>
          <w:sz w:val="28"/>
          <w:szCs w:val="28"/>
          <w:lang w:val="uk-UA"/>
        </w:rPr>
        <w:t>’язаних з децентралізацією;</w:t>
      </w:r>
      <w:r w:rsidR="007262D3" w:rsidRPr="00887C59">
        <w:rPr>
          <w:rFonts w:ascii="Times New Roman" w:hAnsi="Times New Roman" w:cs="Times New Roman"/>
          <w:sz w:val="28"/>
          <w:szCs w:val="28"/>
          <w:lang w:val="uk-UA"/>
        </w:rPr>
        <w:t xml:space="preserve"> </w:t>
      </w:r>
    </w:p>
    <w:p w14:paraId="3669BB86" w14:textId="7491392B" w:rsidR="00776949" w:rsidRPr="00887C59" w:rsidRDefault="006D05BD" w:rsidP="004872E8">
      <w:pPr>
        <w:pStyle w:val="a3"/>
        <w:numPr>
          <w:ilvl w:val="0"/>
          <w:numId w:val="7"/>
        </w:numPr>
        <w:tabs>
          <w:tab w:val="left" w:pos="993"/>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законодавчі</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наявність законодавчої бази для забезпечення функціональної діяльності лікарні загалом та для здійснення процедур оперативного, тактичного та стратегічного планування</w:t>
      </w:r>
      <w:r w:rsidR="00FB53CA" w:rsidRPr="00887C59">
        <w:rPr>
          <w:rFonts w:ascii="Times New Roman" w:hAnsi="Times New Roman" w:cs="Times New Roman"/>
          <w:sz w:val="28"/>
          <w:szCs w:val="28"/>
        </w:rPr>
        <w:t>,</w:t>
      </w:r>
      <w:r w:rsidRPr="00887C59">
        <w:rPr>
          <w:rFonts w:ascii="Times New Roman" w:hAnsi="Times New Roman" w:cs="Times New Roman"/>
          <w:sz w:val="28"/>
          <w:szCs w:val="28"/>
          <w:lang w:val="uk-UA"/>
        </w:rPr>
        <w:t xml:space="preserve"> зокрема.</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Нормативно-правовою базою діяльності досліджуваного підприємства є </w:t>
      </w:r>
      <w:r w:rsidR="00751484" w:rsidRPr="00887C59">
        <w:rPr>
          <w:rFonts w:ascii="Times New Roman" w:hAnsi="Times New Roman" w:cs="Times New Roman"/>
          <w:sz w:val="28"/>
          <w:szCs w:val="28"/>
          <w:lang w:val="uk-UA"/>
        </w:rPr>
        <w:t>Статут (Конституція) Всесвітньої</w:t>
      </w:r>
      <w:r w:rsidR="007262D3" w:rsidRPr="00887C59">
        <w:rPr>
          <w:rFonts w:ascii="Times New Roman" w:hAnsi="Times New Roman" w:cs="Times New Roman"/>
          <w:sz w:val="28"/>
          <w:szCs w:val="28"/>
          <w:lang w:val="uk-UA"/>
        </w:rPr>
        <w:t xml:space="preserve"> </w:t>
      </w:r>
      <w:r w:rsidR="00751484" w:rsidRPr="00887C59">
        <w:rPr>
          <w:rFonts w:ascii="Times New Roman" w:hAnsi="Times New Roman" w:cs="Times New Roman"/>
          <w:sz w:val="28"/>
          <w:szCs w:val="28"/>
          <w:lang w:val="uk-UA"/>
        </w:rPr>
        <w:t>організації охорони здоров’</w:t>
      </w:r>
      <w:r w:rsidR="004F5ABA">
        <w:rPr>
          <w:rFonts w:ascii="Times New Roman" w:hAnsi="Times New Roman" w:cs="Times New Roman"/>
          <w:sz w:val="28"/>
          <w:szCs w:val="28"/>
          <w:lang w:val="uk-UA"/>
        </w:rPr>
        <w:t>я від 22.07.1946р. [56</w:t>
      </w:r>
      <w:r w:rsidR="00751484"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Конституція України</w:t>
      </w:r>
      <w:r w:rsidR="004F5ABA">
        <w:rPr>
          <w:rFonts w:ascii="Times New Roman" w:hAnsi="Times New Roman" w:cs="Times New Roman"/>
          <w:sz w:val="28"/>
          <w:szCs w:val="28"/>
          <w:lang w:val="uk-UA"/>
        </w:rPr>
        <w:t xml:space="preserve"> [16</w:t>
      </w:r>
      <w:r w:rsidR="00751484"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Господарський</w:t>
      </w:r>
      <w:r w:rsidR="004F5ABA">
        <w:rPr>
          <w:rFonts w:ascii="Times New Roman" w:hAnsi="Times New Roman" w:cs="Times New Roman"/>
          <w:sz w:val="28"/>
          <w:szCs w:val="28"/>
          <w:lang w:val="uk-UA"/>
        </w:rPr>
        <w:t xml:space="preserve"> кодекс України [6</w:t>
      </w:r>
      <w:r w:rsidR="009D5C6F"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9D5C6F" w:rsidRPr="00887C59">
        <w:rPr>
          <w:rFonts w:ascii="Times New Roman" w:hAnsi="Times New Roman" w:cs="Times New Roman"/>
          <w:sz w:val="28"/>
          <w:szCs w:val="28"/>
          <w:lang w:val="uk-UA"/>
        </w:rPr>
        <w:t>та Цивільний кодекс</w:t>
      </w:r>
      <w:r w:rsidRPr="00887C59">
        <w:rPr>
          <w:rFonts w:ascii="Times New Roman" w:hAnsi="Times New Roman" w:cs="Times New Roman"/>
          <w:sz w:val="28"/>
          <w:szCs w:val="28"/>
          <w:lang w:val="uk-UA"/>
        </w:rPr>
        <w:t xml:space="preserve"> України</w:t>
      </w:r>
      <w:r w:rsidR="004F5ABA">
        <w:rPr>
          <w:rFonts w:ascii="Times New Roman" w:hAnsi="Times New Roman" w:cs="Times New Roman"/>
          <w:sz w:val="28"/>
          <w:szCs w:val="28"/>
          <w:lang w:val="uk-UA"/>
        </w:rPr>
        <w:t xml:space="preserve"> [58</w:t>
      </w:r>
      <w:r w:rsidR="009D5C6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закони України</w:t>
      </w:r>
      <w:r w:rsidR="00AF53D1" w:rsidRPr="00887C59">
        <w:rPr>
          <w:rFonts w:ascii="Times New Roman" w:hAnsi="Times New Roman" w:cs="Times New Roman"/>
          <w:sz w:val="28"/>
          <w:szCs w:val="28"/>
          <w:lang w:val="uk-UA"/>
        </w:rPr>
        <w:t xml:space="preserve"> «Основи законодавства України про охорону здоров’я»</w:t>
      </w:r>
      <w:r w:rsidR="003A500A">
        <w:rPr>
          <w:rFonts w:ascii="Times New Roman" w:hAnsi="Times New Roman" w:cs="Times New Roman"/>
          <w:sz w:val="28"/>
          <w:szCs w:val="28"/>
          <w:lang w:val="uk-UA"/>
        </w:rPr>
        <w:t xml:space="preserve"> [11</w:t>
      </w:r>
      <w:r w:rsidR="009D5C6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w:t>
      </w:r>
      <w:r w:rsidR="00751484" w:rsidRPr="00887C59">
        <w:rPr>
          <w:rFonts w:ascii="Times New Roman" w:hAnsi="Times New Roman" w:cs="Times New Roman"/>
          <w:sz w:val="28"/>
          <w:szCs w:val="28"/>
          <w:lang w:val="uk-UA"/>
        </w:rPr>
        <w:t xml:space="preserve"> «Про державні фінансові гарантії медичного обслуговування</w:t>
      </w:r>
      <w:r w:rsidR="007262D3" w:rsidRPr="00887C59">
        <w:rPr>
          <w:rFonts w:ascii="Times New Roman" w:hAnsi="Times New Roman" w:cs="Times New Roman"/>
          <w:sz w:val="28"/>
          <w:szCs w:val="28"/>
          <w:lang w:val="uk-UA"/>
        </w:rPr>
        <w:t xml:space="preserve"> </w:t>
      </w:r>
      <w:r w:rsidR="00C97A96">
        <w:rPr>
          <w:rFonts w:ascii="Times New Roman" w:hAnsi="Times New Roman" w:cs="Times New Roman"/>
          <w:sz w:val="28"/>
          <w:szCs w:val="28"/>
          <w:lang w:val="uk-UA"/>
        </w:rPr>
        <w:t>у сільській місцевості»</w:t>
      </w:r>
      <w:r w:rsidR="003A500A">
        <w:rPr>
          <w:rFonts w:ascii="Times New Roman" w:hAnsi="Times New Roman" w:cs="Times New Roman"/>
          <w:sz w:val="28"/>
          <w:szCs w:val="28"/>
          <w:lang w:val="uk-UA"/>
        </w:rPr>
        <w:t>[12</w:t>
      </w:r>
      <w:r w:rsidR="0030652C" w:rsidRPr="00887C59">
        <w:rPr>
          <w:rFonts w:ascii="Times New Roman" w:hAnsi="Times New Roman" w:cs="Times New Roman"/>
          <w:sz w:val="28"/>
          <w:szCs w:val="28"/>
          <w:lang w:val="uk-UA"/>
        </w:rPr>
        <w:t>]</w:t>
      </w:r>
      <w:r w:rsidR="00C97A96">
        <w:rPr>
          <w:rFonts w:ascii="Times New Roman" w:hAnsi="Times New Roman" w:cs="Times New Roman"/>
          <w:sz w:val="28"/>
          <w:szCs w:val="28"/>
          <w:lang w:val="uk-UA"/>
        </w:rPr>
        <w:t>,</w:t>
      </w:r>
      <w:r w:rsidR="00DA19F4" w:rsidRPr="00887C59">
        <w:rPr>
          <w:rFonts w:ascii="Times New Roman" w:hAnsi="Times New Roman" w:cs="Times New Roman"/>
          <w:sz w:val="28"/>
          <w:szCs w:val="28"/>
          <w:lang w:val="uk-UA"/>
        </w:rPr>
        <w:t xml:space="preserve"> «Про підвищення доступності</w:t>
      </w:r>
      <w:r w:rsidR="00751484" w:rsidRPr="00887C59">
        <w:rPr>
          <w:rFonts w:ascii="Times New Roman" w:hAnsi="Times New Roman" w:cs="Times New Roman"/>
          <w:sz w:val="28"/>
          <w:szCs w:val="28"/>
          <w:lang w:val="uk-UA"/>
        </w:rPr>
        <w:t xml:space="preserve"> та якості</w:t>
      </w:r>
      <w:r w:rsidR="00DA19F4" w:rsidRPr="00887C59">
        <w:rPr>
          <w:rFonts w:ascii="Times New Roman" w:hAnsi="Times New Roman" w:cs="Times New Roman"/>
          <w:sz w:val="28"/>
          <w:szCs w:val="28"/>
          <w:lang w:val="uk-UA"/>
        </w:rPr>
        <w:t xml:space="preserve"> медичного обслуговування</w:t>
      </w:r>
      <w:r w:rsidR="003A500A">
        <w:rPr>
          <w:rFonts w:ascii="Times New Roman" w:hAnsi="Times New Roman" w:cs="Times New Roman"/>
          <w:sz w:val="28"/>
          <w:szCs w:val="28"/>
          <w:lang w:val="uk-UA"/>
        </w:rPr>
        <w:t xml:space="preserve"> у сільській місцевості</w:t>
      </w:r>
      <w:r w:rsidR="00DA19F4" w:rsidRPr="00887C59">
        <w:rPr>
          <w:rFonts w:ascii="Times New Roman" w:hAnsi="Times New Roman" w:cs="Times New Roman"/>
          <w:sz w:val="28"/>
          <w:szCs w:val="28"/>
          <w:lang w:val="uk-UA"/>
        </w:rPr>
        <w:t>»</w:t>
      </w:r>
      <w:r w:rsidR="003A500A">
        <w:rPr>
          <w:rFonts w:ascii="Times New Roman" w:hAnsi="Times New Roman" w:cs="Times New Roman"/>
          <w:sz w:val="28"/>
          <w:szCs w:val="28"/>
          <w:lang w:val="uk-UA"/>
        </w:rPr>
        <w:t>[13</w:t>
      </w:r>
      <w:r w:rsidR="00DA19F4" w:rsidRPr="00887C59">
        <w:rPr>
          <w:rFonts w:ascii="Times New Roman" w:hAnsi="Times New Roman" w:cs="Times New Roman"/>
          <w:sz w:val="28"/>
          <w:szCs w:val="28"/>
          <w:lang w:val="uk-UA"/>
        </w:rPr>
        <w:t>]</w:t>
      </w:r>
      <w:r w:rsidR="00C97A96">
        <w:rPr>
          <w:rFonts w:ascii="Times New Roman" w:hAnsi="Times New Roman" w:cs="Times New Roman"/>
          <w:sz w:val="28"/>
          <w:szCs w:val="28"/>
          <w:lang w:val="uk-UA"/>
        </w:rPr>
        <w:t>,</w:t>
      </w:r>
      <w:r w:rsidR="000773EB" w:rsidRPr="00887C59">
        <w:rPr>
          <w:rFonts w:ascii="Times New Roman" w:hAnsi="Times New Roman" w:cs="Times New Roman"/>
          <w:sz w:val="28"/>
          <w:szCs w:val="28"/>
          <w:lang w:val="uk-UA"/>
        </w:rPr>
        <w:t xml:space="preserve">розпорядження Кабінету Міністрів України </w:t>
      </w:r>
      <w:r w:rsidR="00DA19F4" w:rsidRPr="00887C59">
        <w:rPr>
          <w:rFonts w:ascii="Times New Roman" w:hAnsi="Times New Roman" w:cs="Times New Roman"/>
          <w:sz w:val="28"/>
          <w:szCs w:val="28"/>
          <w:lang w:val="uk-UA"/>
        </w:rPr>
        <w:t>«Про схвалення Концепції</w:t>
      </w:r>
      <w:r w:rsidR="000773EB" w:rsidRPr="00887C59">
        <w:rPr>
          <w:rFonts w:ascii="Times New Roman" w:hAnsi="Times New Roman" w:cs="Times New Roman"/>
          <w:sz w:val="28"/>
          <w:szCs w:val="28"/>
          <w:lang w:val="uk-UA"/>
        </w:rPr>
        <w:t xml:space="preserve"> нової системи</w:t>
      </w:r>
      <w:r w:rsidR="007262D3" w:rsidRPr="00887C59">
        <w:rPr>
          <w:rFonts w:ascii="Times New Roman" w:hAnsi="Times New Roman" w:cs="Times New Roman"/>
          <w:sz w:val="28"/>
          <w:szCs w:val="28"/>
          <w:lang w:val="uk-UA"/>
        </w:rPr>
        <w:t xml:space="preserve"> </w:t>
      </w:r>
      <w:r w:rsidR="00DA19F4" w:rsidRPr="00887C59">
        <w:rPr>
          <w:rFonts w:ascii="Times New Roman" w:hAnsi="Times New Roman" w:cs="Times New Roman"/>
          <w:sz w:val="28"/>
          <w:szCs w:val="28"/>
          <w:lang w:val="uk-UA"/>
        </w:rPr>
        <w:t xml:space="preserve">охорони здоров’я» </w:t>
      </w:r>
      <w:r w:rsidR="003A500A">
        <w:rPr>
          <w:rFonts w:ascii="Times New Roman" w:hAnsi="Times New Roman" w:cs="Times New Roman"/>
          <w:sz w:val="28"/>
          <w:szCs w:val="28"/>
          <w:lang w:val="uk-UA"/>
        </w:rPr>
        <w:t>[49, 51</w:t>
      </w:r>
      <w:r w:rsidR="00DA19F4" w:rsidRPr="00887C59">
        <w:rPr>
          <w:rFonts w:ascii="Times New Roman" w:hAnsi="Times New Roman" w:cs="Times New Roman"/>
          <w:sz w:val="28"/>
          <w:szCs w:val="28"/>
          <w:lang w:val="uk-UA"/>
        </w:rPr>
        <w:t>]</w:t>
      </w:r>
      <w:r w:rsidR="007735FF" w:rsidRPr="00887C59">
        <w:rPr>
          <w:rFonts w:ascii="Times New Roman" w:hAnsi="Times New Roman" w:cs="Times New Roman"/>
          <w:sz w:val="28"/>
          <w:szCs w:val="28"/>
          <w:lang w:val="uk-UA"/>
        </w:rPr>
        <w:t>,</w:t>
      </w:r>
      <w:r w:rsidR="00816292" w:rsidRPr="00887C59">
        <w:rPr>
          <w:rFonts w:ascii="Times New Roman" w:hAnsi="Times New Roman" w:cs="Times New Roman"/>
          <w:sz w:val="28"/>
          <w:szCs w:val="28"/>
          <w:lang w:val="uk-UA"/>
        </w:rPr>
        <w:t xml:space="preserve"> </w:t>
      </w:r>
      <w:r w:rsidR="00816292" w:rsidRPr="00887C59">
        <w:rPr>
          <w:rFonts w:ascii="Times New Roman" w:hAnsi="Times New Roman" w:cs="Times New Roman"/>
          <w:sz w:val="28"/>
          <w:szCs w:val="28"/>
          <w:lang w:val="uk-UA"/>
        </w:rPr>
        <w:lastRenderedPageBreak/>
        <w:t>акти Президента України</w:t>
      </w:r>
      <w:r w:rsidR="00FB53CA" w:rsidRPr="00887C59">
        <w:rPr>
          <w:rFonts w:ascii="Times New Roman" w:hAnsi="Times New Roman" w:cs="Times New Roman"/>
          <w:sz w:val="28"/>
          <w:szCs w:val="28"/>
          <w:lang w:val="uk-UA"/>
        </w:rPr>
        <w:t xml:space="preserve"> </w:t>
      </w:r>
      <w:r w:rsidR="00816292" w:rsidRPr="00887C59">
        <w:rPr>
          <w:rFonts w:ascii="Times New Roman" w:hAnsi="Times New Roman" w:cs="Times New Roman"/>
          <w:sz w:val="28"/>
          <w:szCs w:val="28"/>
          <w:lang w:val="uk-UA"/>
        </w:rPr>
        <w:t>та</w:t>
      </w:r>
      <w:r w:rsidR="007262D3" w:rsidRPr="00887C59">
        <w:rPr>
          <w:rFonts w:ascii="Times New Roman" w:hAnsi="Times New Roman" w:cs="Times New Roman"/>
          <w:sz w:val="28"/>
          <w:szCs w:val="28"/>
          <w:lang w:val="uk-UA"/>
        </w:rPr>
        <w:t xml:space="preserve"> </w:t>
      </w:r>
      <w:r w:rsidR="000773EB" w:rsidRPr="00887C59">
        <w:rPr>
          <w:rFonts w:ascii="Times New Roman" w:hAnsi="Times New Roman" w:cs="Times New Roman"/>
          <w:sz w:val="28"/>
          <w:szCs w:val="28"/>
          <w:lang w:val="uk-UA"/>
        </w:rPr>
        <w:t xml:space="preserve">інші акти </w:t>
      </w:r>
      <w:r w:rsidR="00816292" w:rsidRPr="00887C59">
        <w:rPr>
          <w:rFonts w:ascii="Times New Roman" w:hAnsi="Times New Roman" w:cs="Times New Roman"/>
          <w:sz w:val="28"/>
          <w:szCs w:val="28"/>
          <w:lang w:val="uk-UA"/>
        </w:rPr>
        <w:t>Кабінету Міністрів України, що загальнообов</w:t>
      </w:r>
      <w:r w:rsidR="00FB53CA" w:rsidRPr="00887C59">
        <w:rPr>
          <w:rFonts w:ascii="Times New Roman" w:hAnsi="Times New Roman" w:cs="Times New Roman"/>
          <w:sz w:val="28"/>
          <w:szCs w:val="28"/>
          <w:lang w:val="uk-UA"/>
        </w:rPr>
        <w:t>’</w:t>
      </w:r>
      <w:r w:rsidR="00816292" w:rsidRPr="00887C59">
        <w:rPr>
          <w:rFonts w:ascii="Times New Roman" w:hAnsi="Times New Roman" w:cs="Times New Roman"/>
          <w:sz w:val="28"/>
          <w:szCs w:val="28"/>
          <w:lang w:val="uk-UA"/>
        </w:rPr>
        <w:t>язкові для</w:t>
      </w:r>
      <w:r w:rsidR="007262D3" w:rsidRPr="00887C59">
        <w:rPr>
          <w:rFonts w:ascii="Times New Roman" w:hAnsi="Times New Roman" w:cs="Times New Roman"/>
          <w:sz w:val="28"/>
          <w:szCs w:val="28"/>
          <w:lang w:val="uk-UA"/>
        </w:rPr>
        <w:t xml:space="preserve"> </w:t>
      </w:r>
      <w:r w:rsidR="006D627B" w:rsidRPr="00887C59">
        <w:rPr>
          <w:rFonts w:ascii="Times New Roman" w:hAnsi="Times New Roman" w:cs="Times New Roman"/>
          <w:sz w:val="28"/>
          <w:szCs w:val="28"/>
          <w:lang w:val="uk-UA"/>
        </w:rPr>
        <w:t>всіх закладів охорони здоров</w:t>
      </w:r>
      <w:r w:rsidR="00FB53CA" w:rsidRPr="00887C59">
        <w:rPr>
          <w:rFonts w:ascii="Times New Roman" w:hAnsi="Times New Roman" w:cs="Times New Roman"/>
          <w:sz w:val="28"/>
          <w:szCs w:val="28"/>
          <w:lang w:val="uk-UA"/>
        </w:rPr>
        <w:t>’</w:t>
      </w:r>
      <w:r w:rsidR="006D627B" w:rsidRPr="00887C59">
        <w:rPr>
          <w:rFonts w:ascii="Times New Roman" w:hAnsi="Times New Roman" w:cs="Times New Roman"/>
          <w:sz w:val="28"/>
          <w:szCs w:val="28"/>
          <w:lang w:val="uk-UA"/>
        </w:rPr>
        <w:t>я, накази та інструкції МОЗ України</w:t>
      </w:r>
      <w:r w:rsidR="000773EB" w:rsidRPr="00887C59">
        <w:rPr>
          <w:rFonts w:ascii="Times New Roman" w:hAnsi="Times New Roman" w:cs="Times New Roman"/>
          <w:sz w:val="28"/>
          <w:szCs w:val="28"/>
          <w:lang w:val="uk-UA"/>
        </w:rPr>
        <w:t xml:space="preserve"> </w:t>
      </w:r>
      <w:r w:rsidR="00AE115A" w:rsidRPr="00887C59">
        <w:rPr>
          <w:rFonts w:ascii="Times New Roman" w:hAnsi="Times New Roman" w:cs="Times New Roman"/>
          <w:sz w:val="28"/>
          <w:szCs w:val="28"/>
          <w:lang w:val="uk-UA"/>
        </w:rPr>
        <w:t>(</w:t>
      </w:r>
      <w:r w:rsidR="000773EB" w:rsidRPr="00887C59">
        <w:rPr>
          <w:rFonts w:ascii="Times New Roman" w:hAnsi="Times New Roman" w:cs="Times New Roman"/>
          <w:sz w:val="28"/>
          <w:szCs w:val="28"/>
          <w:lang w:val="uk-UA"/>
        </w:rPr>
        <w:t>Наказ МОЗ України від 02.11.2011р. «Про затвердження індикаторів якості медичної допомоги»[</w:t>
      </w:r>
      <w:r w:rsidR="003A500A">
        <w:rPr>
          <w:rFonts w:ascii="Times New Roman" w:hAnsi="Times New Roman" w:cs="Times New Roman"/>
          <w:sz w:val="28"/>
          <w:szCs w:val="28"/>
          <w:lang w:val="uk-UA"/>
        </w:rPr>
        <w:t>4</w:t>
      </w:r>
      <w:r w:rsidR="00667C08" w:rsidRPr="00887C59">
        <w:rPr>
          <w:rFonts w:ascii="Times New Roman" w:hAnsi="Times New Roman" w:cs="Times New Roman"/>
          <w:sz w:val="28"/>
          <w:szCs w:val="28"/>
          <w:lang w:val="uk-UA"/>
        </w:rPr>
        <w:t>5]</w:t>
      </w:r>
      <w:r w:rsidR="000773EB" w:rsidRPr="00887C59">
        <w:rPr>
          <w:rFonts w:ascii="Times New Roman" w:hAnsi="Times New Roman" w:cs="Times New Roman"/>
          <w:sz w:val="28"/>
          <w:szCs w:val="28"/>
          <w:lang w:val="uk-UA"/>
        </w:rPr>
        <w:t xml:space="preserve"> та інші)</w:t>
      </w:r>
      <w:r w:rsidR="006D627B" w:rsidRPr="00887C59">
        <w:rPr>
          <w:rFonts w:ascii="Times New Roman" w:hAnsi="Times New Roman" w:cs="Times New Roman"/>
          <w:sz w:val="28"/>
          <w:szCs w:val="28"/>
          <w:lang w:val="uk-UA"/>
        </w:rPr>
        <w:t>, відповідні акти</w:t>
      </w:r>
      <w:r w:rsidR="007262D3" w:rsidRPr="00887C59">
        <w:rPr>
          <w:rFonts w:ascii="Times New Roman" w:hAnsi="Times New Roman" w:cs="Times New Roman"/>
          <w:sz w:val="28"/>
          <w:szCs w:val="28"/>
          <w:lang w:val="uk-UA"/>
        </w:rPr>
        <w:t xml:space="preserve"> </w:t>
      </w:r>
      <w:r w:rsidR="006D627B" w:rsidRPr="00887C59">
        <w:rPr>
          <w:rFonts w:ascii="Times New Roman" w:hAnsi="Times New Roman" w:cs="Times New Roman"/>
          <w:sz w:val="28"/>
          <w:szCs w:val="28"/>
          <w:lang w:val="uk-UA"/>
        </w:rPr>
        <w:t>місцевих органів виконавчої влади та о</w:t>
      </w:r>
      <w:r w:rsidR="00FB53CA" w:rsidRPr="00887C59">
        <w:rPr>
          <w:rFonts w:ascii="Times New Roman" w:hAnsi="Times New Roman" w:cs="Times New Roman"/>
          <w:sz w:val="28"/>
          <w:szCs w:val="28"/>
          <w:lang w:val="uk-UA"/>
        </w:rPr>
        <w:t>рганів місцевого самоврядування;</w:t>
      </w:r>
      <w:r w:rsidR="00B06BB2" w:rsidRPr="00887C59">
        <w:rPr>
          <w:rFonts w:ascii="Times New Roman" w:hAnsi="Times New Roman" w:cs="Times New Roman"/>
          <w:sz w:val="28"/>
          <w:szCs w:val="28"/>
          <w:lang w:val="uk-UA"/>
        </w:rPr>
        <w:t xml:space="preserve"> </w:t>
      </w:r>
    </w:p>
    <w:p w14:paraId="437C20D7" w14:textId="77777777" w:rsidR="00776949" w:rsidRPr="00887C59" w:rsidRDefault="00B06BB2" w:rsidP="004872E8">
      <w:pPr>
        <w:pStyle w:val="a3"/>
        <w:numPr>
          <w:ilvl w:val="0"/>
          <w:numId w:val="7"/>
        </w:numPr>
        <w:tabs>
          <w:tab w:val="left" w:pos="993"/>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соціальні –</w:t>
      </w:r>
      <w:r w:rsidR="001770B3" w:rsidRPr="00887C59">
        <w:rPr>
          <w:rFonts w:ascii="Times New Roman" w:hAnsi="Times New Roman" w:cs="Times New Roman"/>
          <w:sz w:val="28"/>
          <w:szCs w:val="28"/>
          <w:lang w:val="uk-UA"/>
        </w:rPr>
        <w:t xml:space="preserve"> </w:t>
      </w:r>
      <w:r w:rsidR="00FB53CA" w:rsidRPr="00887C59">
        <w:rPr>
          <w:rFonts w:ascii="Times New Roman" w:hAnsi="Times New Roman" w:cs="Times New Roman"/>
          <w:sz w:val="28"/>
          <w:szCs w:val="28"/>
          <w:lang w:val="uk-UA"/>
        </w:rPr>
        <w:t>демографічні тенденції</w:t>
      </w:r>
      <w:r w:rsidR="00FB53CA" w:rsidRPr="00887C59">
        <w:rPr>
          <w:rFonts w:ascii="Times New Roman" w:hAnsi="Times New Roman" w:cs="Times New Roman"/>
          <w:sz w:val="28"/>
          <w:szCs w:val="28"/>
        </w:rPr>
        <w:t>,</w:t>
      </w:r>
      <w:r w:rsidR="001770B3" w:rsidRPr="00887C59">
        <w:rPr>
          <w:rFonts w:ascii="Times New Roman" w:hAnsi="Times New Roman" w:cs="Times New Roman"/>
          <w:sz w:val="28"/>
          <w:szCs w:val="28"/>
          <w:lang w:val="uk-UA"/>
        </w:rPr>
        <w:t xml:space="preserve"> тренди, доходи населення, ступінь </w:t>
      </w:r>
      <w:proofErr w:type="spellStart"/>
      <w:r w:rsidR="001770B3" w:rsidRPr="00887C59">
        <w:rPr>
          <w:rFonts w:ascii="Times New Roman" w:hAnsi="Times New Roman" w:cs="Times New Roman"/>
          <w:sz w:val="28"/>
          <w:szCs w:val="28"/>
          <w:lang w:val="uk-UA"/>
        </w:rPr>
        <w:t>тінізації</w:t>
      </w:r>
      <w:proofErr w:type="spellEnd"/>
      <w:r w:rsidR="001770B3" w:rsidRPr="00887C59">
        <w:rPr>
          <w:rFonts w:ascii="Times New Roman" w:hAnsi="Times New Roman" w:cs="Times New Roman"/>
          <w:sz w:val="28"/>
          <w:szCs w:val="28"/>
          <w:lang w:val="uk-UA"/>
        </w:rPr>
        <w:t xml:space="preserve"> надання медичних послуг в системі охорони </w:t>
      </w:r>
      <w:proofErr w:type="spellStart"/>
      <w:r w:rsidR="001770B3" w:rsidRPr="00887C59">
        <w:rPr>
          <w:rFonts w:ascii="Times New Roman" w:hAnsi="Times New Roman" w:cs="Times New Roman"/>
          <w:sz w:val="28"/>
          <w:szCs w:val="28"/>
          <w:lang w:val="uk-UA"/>
        </w:rPr>
        <w:t>здоров</w:t>
      </w:r>
      <w:proofErr w:type="spellEnd"/>
      <w:r w:rsidR="00FB53CA" w:rsidRPr="00887C59">
        <w:rPr>
          <w:rFonts w:ascii="Times New Roman" w:hAnsi="Times New Roman" w:cs="Times New Roman"/>
          <w:sz w:val="28"/>
          <w:szCs w:val="28"/>
        </w:rPr>
        <w:t>’</w:t>
      </w:r>
      <w:r w:rsidR="001770B3" w:rsidRPr="00887C59">
        <w:rPr>
          <w:rFonts w:ascii="Times New Roman" w:hAnsi="Times New Roman" w:cs="Times New Roman"/>
          <w:sz w:val="28"/>
          <w:szCs w:val="28"/>
          <w:lang w:val="uk-UA"/>
        </w:rPr>
        <w:t>я, обмеження, що ви</w:t>
      </w:r>
      <w:r w:rsidR="0030652C" w:rsidRPr="00887C59">
        <w:rPr>
          <w:rFonts w:ascii="Times New Roman" w:hAnsi="Times New Roman" w:cs="Times New Roman"/>
          <w:sz w:val="28"/>
          <w:szCs w:val="28"/>
          <w:lang w:val="uk-UA"/>
        </w:rPr>
        <w:t>значають права у наданні</w:t>
      </w:r>
      <w:r w:rsidR="00FB53CA" w:rsidRPr="00887C59">
        <w:rPr>
          <w:rFonts w:ascii="Times New Roman" w:hAnsi="Times New Roman" w:cs="Times New Roman"/>
          <w:sz w:val="28"/>
          <w:szCs w:val="28"/>
          <w:lang w:val="uk-UA"/>
        </w:rPr>
        <w:t xml:space="preserve"> послуг;</w:t>
      </w:r>
      <w:r w:rsidR="00776949" w:rsidRPr="00887C59">
        <w:rPr>
          <w:rFonts w:ascii="Times New Roman" w:hAnsi="Times New Roman" w:cs="Times New Roman"/>
          <w:sz w:val="28"/>
          <w:szCs w:val="28"/>
          <w:lang w:val="uk-UA"/>
        </w:rPr>
        <w:t xml:space="preserve"> </w:t>
      </w:r>
    </w:p>
    <w:p w14:paraId="2A0E935D" w14:textId="11D56B25" w:rsidR="003E48F1" w:rsidRPr="00887C59" w:rsidRDefault="001770B3" w:rsidP="004872E8">
      <w:pPr>
        <w:pStyle w:val="a3"/>
        <w:numPr>
          <w:ilvl w:val="0"/>
          <w:numId w:val="7"/>
        </w:numPr>
        <w:tabs>
          <w:tab w:val="left" w:pos="993"/>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00B570EF" w:rsidRPr="00887C59">
        <w:rPr>
          <w:rFonts w:ascii="Times New Roman" w:hAnsi="Times New Roman" w:cs="Times New Roman"/>
          <w:sz w:val="28"/>
          <w:szCs w:val="28"/>
          <w:lang w:val="uk-UA"/>
        </w:rPr>
        <w:t>н</w:t>
      </w:r>
      <w:r w:rsidRPr="00887C59">
        <w:rPr>
          <w:rFonts w:ascii="Times New Roman" w:hAnsi="Times New Roman" w:cs="Times New Roman"/>
          <w:sz w:val="28"/>
          <w:szCs w:val="28"/>
          <w:lang w:val="uk-UA"/>
        </w:rPr>
        <w:t>ауково-технічні – нові види медичних</w:t>
      </w:r>
      <w:r w:rsidR="003E48F1" w:rsidRPr="00887C59">
        <w:rPr>
          <w:rFonts w:ascii="Times New Roman" w:hAnsi="Times New Roman" w:cs="Times New Roman"/>
          <w:sz w:val="28"/>
          <w:szCs w:val="28"/>
          <w:lang w:val="uk-UA"/>
        </w:rPr>
        <w:t xml:space="preserve"> технологій, технологій діагностики, рівень</w:t>
      </w:r>
      <w:r w:rsidR="007262D3" w:rsidRPr="00887C59">
        <w:rPr>
          <w:rFonts w:ascii="Times New Roman" w:hAnsi="Times New Roman" w:cs="Times New Roman"/>
          <w:sz w:val="28"/>
          <w:szCs w:val="28"/>
          <w:lang w:val="uk-UA"/>
        </w:rPr>
        <w:t xml:space="preserve"> </w:t>
      </w:r>
      <w:r w:rsidR="003E48F1" w:rsidRPr="00887C59">
        <w:rPr>
          <w:rFonts w:ascii="Times New Roman" w:hAnsi="Times New Roman" w:cs="Times New Roman"/>
          <w:sz w:val="28"/>
          <w:szCs w:val="28"/>
          <w:lang w:val="uk-UA"/>
        </w:rPr>
        <w:t xml:space="preserve">забезпеченості новим медичним устаткуванням тощо. </w:t>
      </w:r>
    </w:p>
    <w:p w14:paraId="1C72918C" w14:textId="76BAD731" w:rsidR="00B06BB2" w:rsidRPr="00887C59" w:rsidRDefault="003E48F1"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proofErr w:type="spellStart"/>
      <w:r w:rsidRPr="00887C59">
        <w:rPr>
          <w:rFonts w:ascii="Times New Roman" w:hAnsi="Times New Roman" w:cs="Times New Roman"/>
          <w:sz w:val="28"/>
          <w:szCs w:val="28"/>
          <w:lang w:val="uk-UA"/>
        </w:rPr>
        <w:t>Славутська</w:t>
      </w:r>
      <w:proofErr w:type="spellEnd"/>
      <w:r w:rsidRPr="00887C59">
        <w:rPr>
          <w:rFonts w:ascii="Times New Roman" w:hAnsi="Times New Roman" w:cs="Times New Roman"/>
          <w:sz w:val="28"/>
          <w:szCs w:val="28"/>
          <w:lang w:val="uk-UA"/>
        </w:rPr>
        <w:t xml:space="preserve"> міська лікарня розміщена на території </w:t>
      </w:r>
      <w:proofErr w:type="spellStart"/>
      <w:r w:rsidRPr="00887C59">
        <w:rPr>
          <w:rFonts w:ascii="Times New Roman" w:hAnsi="Times New Roman" w:cs="Times New Roman"/>
          <w:sz w:val="28"/>
          <w:szCs w:val="28"/>
          <w:lang w:val="uk-UA"/>
        </w:rPr>
        <w:t>Славутської</w:t>
      </w:r>
      <w:proofErr w:type="spellEnd"/>
      <w:r w:rsidRPr="00887C59">
        <w:rPr>
          <w:rFonts w:ascii="Times New Roman" w:hAnsi="Times New Roman" w:cs="Times New Roman"/>
          <w:sz w:val="28"/>
          <w:szCs w:val="28"/>
          <w:lang w:val="uk-UA"/>
        </w:rPr>
        <w:t xml:space="preserve"> територіальної громади, яка об</w:t>
      </w:r>
      <w:r w:rsidR="00FB53C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єднала </w:t>
      </w:r>
      <w:proofErr w:type="spellStart"/>
      <w:r w:rsidRPr="00887C59">
        <w:rPr>
          <w:rFonts w:ascii="Times New Roman" w:hAnsi="Times New Roman" w:cs="Times New Roman"/>
          <w:sz w:val="28"/>
          <w:szCs w:val="28"/>
          <w:lang w:val="uk-UA"/>
        </w:rPr>
        <w:t>м.Славуту</w:t>
      </w:r>
      <w:proofErr w:type="spellEnd"/>
      <w:r w:rsidRPr="00887C59">
        <w:rPr>
          <w:rFonts w:ascii="Times New Roman" w:hAnsi="Times New Roman" w:cs="Times New Roman"/>
          <w:sz w:val="28"/>
          <w:szCs w:val="28"/>
          <w:lang w:val="uk-UA"/>
        </w:rPr>
        <w:t>, с.</w:t>
      </w:r>
      <w:r w:rsidR="00776949"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Варварівку, с.</w:t>
      </w:r>
      <w:r w:rsidR="00776949"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Голини. Загальна площа території 69, 87 </w:t>
      </w:r>
      <w:proofErr w:type="spellStart"/>
      <w:r w:rsidRPr="00887C59">
        <w:rPr>
          <w:rFonts w:ascii="Times New Roman" w:hAnsi="Times New Roman" w:cs="Times New Roman"/>
          <w:sz w:val="28"/>
          <w:szCs w:val="28"/>
          <w:lang w:val="uk-UA"/>
        </w:rPr>
        <w:t>кв.км</w:t>
      </w:r>
      <w:proofErr w:type="spellEnd"/>
      <w:r w:rsidRPr="00887C59">
        <w:rPr>
          <w:rFonts w:ascii="Times New Roman" w:hAnsi="Times New Roman" w:cs="Times New Roman"/>
          <w:sz w:val="28"/>
          <w:szCs w:val="28"/>
          <w:lang w:val="uk-UA"/>
        </w:rPr>
        <w:t>. Основний природо-ресурсний потенціал</w:t>
      </w:r>
      <w:r w:rsidR="007262D3" w:rsidRPr="00887C59">
        <w:rPr>
          <w:rFonts w:ascii="Times New Roman" w:hAnsi="Times New Roman" w:cs="Times New Roman"/>
          <w:sz w:val="28"/>
          <w:szCs w:val="28"/>
          <w:lang w:val="uk-UA"/>
        </w:rPr>
        <w:t xml:space="preserve"> </w:t>
      </w:r>
      <w:r w:rsidR="00DD3317" w:rsidRPr="00887C59">
        <w:rPr>
          <w:rFonts w:ascii="Times New Roman" w:hAnsi="Times New Roman" w:cs="Times New Roman"/>
          <w:sz w:val="28"/>
          <w:szCs w:val="28"/>
          <w:lang w:val="uk-UA"/>
        </w:rPr>
        <w:t xml:space="preserve">-соснові ліси, вода, </w:t>
      </w:r>
      <w:proofErr w:type="spellStart"/>
      <w:r w:rsidR="00DD3317" w:rsidRPr="00887C59">
        <w:rPr>
          <w:rFonts w:ascii="Times New Roman" w:hAnsi="Times New Roman" w:cs="Times New Roman"/>
          <w:sz w:val="28"/>
          <w:szCs w:val="28"/>
          <w:lang w:val="uk-UA"/>
        </w:rPr>
        <w:t>кварцевий</w:t>
      </w:r>
      <w:proofErr w:type="spellEnd"/>
      <w:r w:rsidR="00DD3317" w:rsidRPr="00887C59">
        <w:rPr>
          <w:rFonts w:ascii="Times New Roman" w:hAnsi="Times New Roman" w:cs="Times New Roman"/>
          <w:sz w:val="28"/>
          <w:szCs w:val="28"/>
          <w:lang w:val="uk-UA"/>
        </w:rPr>
        <w:t xml:space="preserve"> пісок. Позитивно на можливості функціонування лікарні впливає наявна інфраструктура, яка дозволяє забезпечувати</w:t>
      </w:r>
      <w:r w:rsidR="007262D3" w:rsidRPr="00887C59">
        <w:rPr>
          <w:rFonts w:ascii="Times New Roman" w:hAnsi="Times New Roman" w:cs="Times New Roman"/>
          <w:sz w:val="28"/>
          <w:szCs w:val="28"/>
          <w:lang w:val="uk-UA"/>
        </w:rPr>
        <w:t xml:space="preserve"> </w:t>
      </w:r>
      <w:r w:rsidR="00DD3317" w:rsidRPr="00887C59">
        <w:rPr>
          <w:rFonts w:ascii="Times New Roman" w:hAnsi="Times New Roman" w:cs="Times New Roman"/>
          <w:sz w:val="28"/>
          <w:szCs w:val="28"/>
          <w:lang w:val="uk-UA"/>
        </w:rPr>
        <w:t>комунікації автомобільним і залізничним транспортом.</w:t>
      </w:r>
      <w:r w:rsidR="007262D3" w:rsidRPr="00887C59">
        <w:rPr>
          <w:rFonts w:ascii="Times New Roman" w:hAnsi="Times New Roman" w:cs="Times New Roman"/>
          <w:sz w:val="28"/>
          <w:szCs w:val="28"/>
          <w:lang w:val="uk-UA"/>
        </w:rPr>
        <w:t xml:space="preserve"> </w:t>
      </w:r>
      <w:r w:rsidR="00DD3317" w:rsidRPr="00887C59">
        <w:rPr>
          <w:rFonts w:ascii="Times New Roman" w:hAnsi="Times New Roman" w:cs="Times New Roman"/>
          <w:sz w:val="28"/>
          <w:szCs w:val="28"/>
          <w:lang w:val="uk-UA"/>
        </w:rPr>
        <w:t>Економічний потенціал характеризується наявністю низ</w:t>
      </w:r>
      <w:r w:rsidR="00FB53CA" w:rsidRPr="00887C59">
        <w:rPr>
          <w:rFonts w:ascii="Times New Roman" w:hAnsi="Times New Roman" w:cs="Times New Roman"/>
          <w:sz w:val="28"/>
          <w:szCs w:val="28"/>
          <w:lang w:val="uk-UA"/>
        </w:rPr>
        <w:t>ки промислових підприємств:</w:t>
      </w:r>
      <w:r w:rsidR="00580879" w:rsidRPr="00887C59">
        <w:rPr>
          <w:rFonts w:ascii="Times New Roman" w:hAnsi="Times New Roman" w:cs="Times New Roman"/>
          <w:sz w:val="28"/>
          <w:szCs w:val="28"/>
          <w:lang w:val="uk-UA"/>
        </w:rPr>
        <w:t xml:space="preserve"> ПрАТ</w:t>
      </w:r>
      <w:r w:rsidR="00DD3317" w:rsidRPr="00887C59">
        <w:rPr>
          <w:rFonts w:ascii="Times New Roman" w:hAnsi="Times New Roman" w:cs="Times New Roman"/>
          <w:sz w:val="28"/>
          <w:szCs w:val="28"/>
          <w:lang w:val="uk-UA"/>
        </w:rPr>
        <w:t xml:space="preserve"> </w:t>
      </w:r>
      <w:r w:rsidR="0080383D" w:rsidRPr="00887C59">
        <w:rPr>
          <w:rFonts w:ascii="Times New Roman" w:hAnsi="Times New Roman" w:cs="Times New Roman"/>
          <w:sz w:val="28"/>
          <w:szCs w:val="28"/>
          <w:lang w:val="uk-UA"/>
        </w:rPr>
        <w:t>«</w:t>
      </w:r>
      <w:proofErr w:type="spellStart"/>
      <w:r w:rsidR="0080383D" w:rsidRPr="00887C59">
        <w:rPr>
          <w:rFonts w:ascii="Times New Roman" w:hAnsi="Times New Roman" w:cs="Times New Roman"/>
          <w:sz w:val="28"/>
          <w:szCs w:val="28"/>
          <w:lang w:val="uk-UA"/>
        </w:rPr>
        <w:t>Керамін</w:t>
      </w:r>
      <w:proofErr w:type="spellEnd"/>
      <w:r w:rsidR="0080383D" w:rsidRPr="00887C59">
        <w:rPr>
          <w:rFonts w:ascii="Times New Roman" w:hAnsi="Times New Roman" w:cs="Times New Roman"/>
          <w:sz w:val="28"/>
          <w:szCs w:val="28"/>
          <w:lang w:val="uk-UA"/>
        </w:rPr>
        <w:t xml:space="preserve"> </w:t>
      </w:r>
      <w:proofErr w:type="spellStart"/>
      <w:r w:rsidR="0080383D" w:rsidRPr="00887C59">
        <w:rPr>
          <w:rFonts w:ascii="Times New Roman" w:hAnsi="Times New Roman" w:cs="Times New Roman"/>
          <w:sz w:val="28"/>
          <w:szCs w:val="28"/>
          <w:lang w:val="uk-UA"/>
        </w:rPr>
        <w:t>Продакш</w:t>
      </w:r>
      <w:r w:rsidR="00580879" w:rsidRPr="00887C59">
        <w:rPr>
          <w:rFonts w:ascii="Times New Roman" w:hAnsi="Times New Roman" w:cs="Times New Roman"/>
          <w:sz w:val="28"/>
          <w:szCs w:val="28"/>
          <w:lang w:val="uk-UA"/>
        </w:rPr>
        <w:t>н</w:t>
      </w:r>
      <w:proofErr w:type="spellEnd"/>
      <w:r w:rsidR="00580879" w:rsidRPr="00887C59">
        <w:rPr>
          <w:rFonts w:ascii="Times New Roman" w:hAnsi="Times New Roman" w:cs="Times New Roman"/>
          <w:sz w:val="28"/>
          <w:szCs w:val="28"/>
          <w:lang w:val="uk-UA"/>
        </w:rPr>
        <w:t>», ДП «</w:t>
      </w:r>
      <w:proofErr w:type="spellStart"/>
      <w:r w:rsidR="00FB53CA" w:rsidRPr="00887C59">
        <w:rPr>
          <w:rFonts w:ascii="Times New Roman" w:hAnsi="Times New Roman" w:cs="Times New Roman"/>
          <w:sz w:val="28"/>
          <w:szCs w:val="28"/>
          <w:lang w:val="uk-UA"/>
        </w:rPr>
        <w:t>Славутсь</w:t>
      </w:r>
      <w:r w:rsidR="00580879" w:rsidRPr="00887C59">
        <w:rPr>
          <w:rFonts w:ascii="Times New Roman" w:hAnsi="Times New Roman" w:cs="Times New Roman"/>
          <w:sz w:val="28"/>
          <w:szCs w:val="28"/>
          <w:lang w:val="uk-UA"/>
        </w:rPr>
        <w:t>ке</w:t>
      </w:r>
      <w:proofErr w:type="spellEnd"/>
      <w:r w:rsidR="00580879" w:rsidRPr="00887C59">
        <w:rPr>
          <w:rFonts w:ascii="Times New Roman" w:hAnsi="Times New Roman" w:cs="Times New Roman"/>
          <w:sz w:val="28"/>
          <w:szCs w:val="28"/>
          <w:lang w:val="uk-UA"/>
        </w:rPr>
        <w:t xml:space="preserve"> лісове господарство», ПрАТ «Горинь», ПрАТ </w:t>
      </w:r>
      <w:proofErr w:type="spellStart"/>
      <w:r w:rsidR="00580879" w:rsidRPr="00887C59">
        <w:rPr>
          <w:rFonts w:ascii="Times New Roman" w:hAnsi="Times New Roman" w:cs="Times New Roman"/>
          <w:sz w:val="28"/>
          <w:szCs w:val="28"/>
          <w:lang w:val="uk-UA"/>
        </w:rPr>
        <w:t>Славутський</w:t>
      </w:r>
      <w:proofErr w:type="spellEnd"/>
      <w:r w:rsidR="00580879" w:rsidRPr="00887C59">
        <w:rPr>
          <w:rFonts w:ascii="Times New Roman" w:hAnsi="Times New Roman" w:cs="Times New Roman"/>
          <w:sz w:val="28"/>
          <w:szCs w:val="28"/>
          <w:lang w:val="uk-UA"/>
        </w:rPr>
        <w:t xml:space="preserve"> </w:t>
      </w:r>
      <w:proofErr w:type="spellStart"/>
      <w:r w:rsidR="00580879" w:rsidRPr="00887C59">
        <w:rPr>
          <w:rFonts w:ascii="Times New Roman" w:hAnsi="Times New Roman" w:cs="Times New Roman"/>
          <w:sz w:val="28"/>
          <w:szCs w:val="28"/>
          <w:lang w:val="uk-UA"/>
        </w:rPr>
        <w:t>хлібзавод</w:t>
      </w:r>
      <w:proofErr w:type="spellEnd"/>
      <w:r w:rsidR="00580879" w:rsidRPr="00887C59">
        <w:rPr>
          <w:rFonts w:ascii="Times New Roman" w:hAnsi="Times New Roman" w:cs="Times New Roman"/>
          <w:sz w:val="28"/>
          <w:szCs w:val="28"/>
          <w:lang w:val="uk-UA"/>
        </w:rPr>
        <w:t xml:space="preserve">», ПрАТ </w:t>
      </w:r>
      <w:proofErr w:type="spellStart"/>
      <w:r w:rsidR="00580879" w:rsidRPr="00887C59">
        <w:rPr>
          <w:rFonts w:ascii="Times New Roman" w:hAnsi="Times New Roman" w:cs="Times New Roman"/>
          <w:sz w:val="28"/>
          <w:szCs w:val="28"/>
          <w:lang w:val="uk-UA"/>
        </w:rPr>
        <w:t>Славутський</w:t>
      </w:r>
      <w:proofErr w:type="spellEnd"/>
      <w:r w:rsidR="00580879" w:rsidRPr="00887C59">
        <w:rPr>
          <w:rFonts w:ascii="Times New Roman" w:hAnsi="Times New Roman" w:cs="Times New Roman"/>
          <w:sz w:val="28"/>
          <w:szCs w:val="28"/>
          <w:lang w:val="uk-UA"/>
        </w:rPr>
        <w:t xml:space="preserve"> пивзавод», ТДВ « </w:t>
      </w:r>
      <w:proofErr w:type="spellStart"/>
      <w:r w:rsidR="00580879" w:rsidRPr="00887C59">
        <w:rPr>
          <w:rFonts w:ascii="Times New Roman" w:hAnsi="Times New Roman" w:cs="Times New Roman"/>
          <w:sz w:val="28"/>
          <w:szCs w:val="28"/>
          <w:lang w:val="uk-UA"/>
        </w:rPr>
        <w:t>Славутський</w:t>
      </w:r>
      <w:proofErr w:type="spellEnd"/>
      <w:r w:rsidR="00580879" w:rsidRPr="00887C59">
        <w:rPr>
          <w:rFonts w:ascii="Times New Roman" w:hAnsi="Times New Roman" w:cs="Times New Roman"/>
          <w:sz w:val="28"/>
          <w:szCs w:val="28"/>
          <w:lang w:val="uk-UA"/>
        </w:rPr>
        <w:t xml:space="preserve"> ремонтно-механічний завод», ТОВ «Ювента», ТОВ «</w:t>
      </w:r>
      <w:proofErr w:type="spellStart"/>
      <w:r w:rsidR="00580879" w:rsidRPr="00887C59">
        <w:rPr>
          <w:rFonts w:ascii="Times New Roman" w:hAnsi="Times New Roman" w:cs="Times New Roman"/>
          <w:sz w:val="28"/>
          <w:szCs w:val="28"/>
          <w:lang w:val="uk-UA"/>
        </w:rPr>
        <w:t>Аква</w:t>
      </w:r>
      <w:proofErr w:type="spellEnd"/>
      <w:r w:rsidR="00580879" w:rsidRPr="00887C59">
        <w:rPr>
          <w:rFonts w:ascii="Times New Roman" w:hAnsi="Times New Roman" w:cs="Times New Roman"/>
          <w:sz w:val="28"/>
          <w:szCs w:val="28"/>
          <w:lang w:val="uk-UA"/>
        </w:rPr>
        <w:t xml:space="preserve">-Родос, ТОВ </w:t>
      </w:r>
      <w:r w:rsidR="0080383D" w:rsidRPr="00887C59">
        <w:rPr>
          <w:rFonts w:ascii="Times New Roman" w:hAnsi="Times New Roman" w:cs="Times New Roman"/>
          <w:sz w:val="28"/>
          <w:szCs w:val="28"/>
          <w:lang w:val="uk-UA"/>
        </w:rPr>
        <w:t>«</w:t>
      </w:r>
      <w:proofErr w:type="spellStart"/>
      <w:r w:rsidR="0080383D" w:rsidRPr="00887C59">
        <w:rPr>
          <w:rFonts w:ascii="Times New Roman" w:hAnsi="Times New Roman" w:cs="Times New Roman"/>
          <w:sz w:val="28"/>
          <w:szCs w:val="28"/>
          <w:lang w:val="uk-UA"/>
        </w:rPr>
        <w:t>Технобазальт</w:t>
      </w:r>
      <w:proofErr w:type="spellEnd"/>
      <w:r w:rsidR="0080383D" w:rsidRPr="00887C59">
        <w:rPr>
          <w:rFonts w:ascii="Times New Roman" w:hAnsi="Times New Roman" w:cs="Times New Roman"/>
          <w:sz w:val="28"/>
          <w:szCs w:val="28"/>
          <w:lang w:val="uk-UA"/>
        </w:rPr>
        <w:t>-</w:t>
      </w:r>
      <w:r w:rsidR="00580879" w:rsidRPr="00887C59">
        <w:rPr>
          <w:rFonts w:ascii="Times New Roman" w:hAnsi="Times New Roman" w:cs="Times New Roman"/>
          <w:sz w:val="28"/>
          <w:szCs w:val="28"/>
          <w:lang w:val="uk-UA"/>
        </w:rPr>
        <w:t>Інвест» та ін.</w:t>
      </w:r>
      <w:r w:rsidR="007262D3" w:rsidRPr="00887C59">
        <w:rPr>
          <w:rFonts w:ascii="Times New Roman" w:hAnsi="Times New Roman" w:cs="Times New Roman"/>
          <w:sz w:val="28"/>
          <w:szCs w:val="28"/>
          <w:lang w:val="uk-UA"/>
        </w:rPr>
        <w:t xml:space="preserve"> </w:t>
      </w:r>
      <w:r w:rsidR="00580879" w:rsidRPr="00887C59">
        <w:rPr>
          <w:rFonts w:ascii="Times New Roman" w:hAnsi="Times New Roman" w:cs="Times New Roman"/>
          <w:sz w:val="28"/>
          <w:szCs w:val="28"/>
          <w:lang w:val="uk-UA"/>
        </w:rPr>
        <w:t>Їх економічна діяльність пози</w:t>
      </w:r>
      <w:r w:rsidR="00FB53CA" w:rsidRPr="00887C59">
        <w:rPr>
          <w:rFonts w:ascii="Times New Roman" w:hAnsi="Times New Roman" w:cs="Times New Roman"/>
          <w:sz w:val="28"/>
          <w:szCs w:val="28"/>
          <w:lang w:val="uk-UA"/>
        </w:rPr>
        <w:t>т</w:t>
      </w:r>
      <w:r w:rsidR="00580879" w:rsidRPr="00887C59">
        <w:rPr>
          <w:rFonts w:ascii="Times New Roman" w:hAnsi="Times New Roman" w:cs="Times New Roman"/>
          <w:sz w:val="28"/>
          <w:szCs w:val="28"/>
          <w:lang w:val="uk-UA"/>
        </w:rPr>
        <w:t>ивно впливає на місцевий ринок праці та фінансові можливості територіальної громади, що важливо для стабільних фінансових умов роботи лікарні. Цьому ж сприяє активна зовнішньо-економічна діяльність.</w:t>
      </w:r>
      <w:r w:rsidR="00832980" w:rsidRPr="00887C59">
        <w:rPr>
          <w:rFonts w:ascii="Times New Roman" w:hAnsi="Times New Roman" w:cs="Times New Roman"/>
          <w:sz w:val="28"/>
          <w:szCs w:val="28"/>
          <w:lang w:val="uk-UA"/>
        </w:rPr>
        <w:t xml:space="preserve"> </w:t>
      </w:r>
      <w:r w:rsidR="00580879" w:rsidRPr="00887C59">
        <w:rPr>
          <w:rFonts w:ascii="Times New Roman" w:hAnsi="Times New Roman" w:cs="Times New Roman"/>
          <w:sz w:val="28"/>
          <w:szCs w:val="28"/>
          <w:lang w:val="uk-UA"/>
        </w:rPr>
        <w:t>На території громади працює 2 підпри</w:t>
      </w:r>
      <w:r w:rsidR="00832980" w:rsidRPr="00887C59">
        <w:rPr>
          <w:rFonts w:ascii="Times New Roman" w:hAnsi="Times New Roman" w:cs="Times New Roman"/>
          <w:sz w:val="28"/>
          <w:szCs w:val="28"/>
          <w:lang w:val="uk-UA"/>
        </w:rPr>
        <w:t>ємства з прямими іноземними інве</w:t>
      </w:r>
      <w:r w:rsidR="00580879" w:rsidRPr="00887C59">
        <w:rPr>
          <w:rFonts w:ascii="Times New Roman" w:hAnsi="Times New Roman" w:cs="Times New Roman"/>
          <w:sz w:val="28"/>
          <w:szCs w:val="28"/>
          <w:lang w:val="uk-UA"/>
        </w:rPr>
        <w:t>стиціями</w:t>
      </w:r>
      <w:r w:rsidR="00832980" w:rsidRPr="00887C59">
        <w:rPr>
          <w:rFonts w:ascii="Times New Roman" w:hAnsi="Times New Roman" w:cs="Times New Roman"/>
          <w:sz w:val="28"/>
          <w:szCs w:val="28"/>
          <w:lang w:val="uk-UA"/>
        </w:rPr>
        <w:t xml:space="preserve"> – ТОВ «</w:t>
      </w:r>
      <w:proofErr w:type="spellStart"/>
      <w:r w:rsidR="00832980" w:rsidRPr="00887C59">
        <w:rPr>
          <w:rFonts w:ascii="Times New Roman" w:hAnsi="Times New Roman" w:cs="Times New Roman"/>
          <w:sz w:val="28"/>
          <w:szCs w:val="28"/>
          <w:lang w:val="uk-UA"/>
        </w:rPr>
        <w:t>Інтердерево</w:t>
      </w:r>
      <w:proofErr w:type="spellEnd"/>
      <w:r w:rsidR="00832980" w:rsidRPr="00887C59">
        <w:rPr>
          <w:rFonts w:ascii="Times New Roman" w:hAnsi="Times New Roman" w:cs="Times New Roman"/>
          <w:sz w:val="28"/>
          <w:szCs w:val="28"/>
          <w:lang w:val="uk-UA"/>
        </w:rPr>
        <w:t xml:space="preserve">» і ТОВ </w:t>
      </w:r>
      <w:r w:rsidR="0080383D" w:rsidRPr="00887C59">
        <w:rPr>
          <w:rFonts w:ascii="Times New Roman" w:hAnsi="Times New Roman" w:cs="Times New Roman"/>
          <w:sz w:val="28"/>
          <w:szCs w:val="28"/>
          <w:lang w:val="uk-UA"/>
        </w:rPr>
        <w:t>«</w:t>
      </w:r>
      <w:proofErr w:type="spellStart"/>
      <w:r w:rsidR="00832980" w:rsidRPr="00887C59">
        <w:rPr>
          <w:rFonts w:ascii="Times New Roman" w:hAnsi="Times New Roman" w:cs="Times New Roman"/>
          <w:sz w:val="28"/>
          <w:szCs w:val="28"/>
          <w:lang w:val="uk-UA"/>
        </w:rPr>
        <w:t>Славутський</w:t>
      </w:r>
      <w:proofErr w:type="spellEnd"/>
      <w:r w:rsidR="00832980" w:rsidRPr="00887C59">
        <w:rPr>
          <w:rFonts w:ascii="Times New Roman" w:hAnsi="Times New Roman" w:cs="Times New Roman"/>
          <w:sz w:val="28"/>
          <w:szCs w:val="28"/>
          <w:lang w:val="uk-UA"/>
        </w:rPr>
        <w:t xml:space="preserve"> покрівельний завод».</w:t>
      </w:r>
      <w:r w:rsidR="00FB53CA" w:rsidRPr="00887C59">
        <w:rPr>
          <w:rFonts w:ascii="Times New Roman" w:hAnsi="Times New Roman" w:cs="Times New Roman"/>
          <w:sz w:val="28"/>
          <w:szCs w:val="28"/>
          <w:lang w:val="uk-UA"/>
        </w:rPr>
        <w:t xml:space="preserve"> </w:t>
      </w:r>
      <w:r w:rsidR="00832980" w:rsidRPr="00887C59">
        <w:rPr>
          <w:rFonts w:ascii="Times New Roman" w:hAnsi="Times New Roman" w:cs="Times New Roman"/>
          <w:sz w:val="28"/>
          <w:szCs w:val="28"/>
          <w:lang w:val="uk-UA"/>
        </w:rPr>
        <w:t xml:space="preserve">30 підприємств здійснюють експортну діяльність в країни Європи- Велику Британію, </w:t>
      </w:r>
      <w:proofErr w:type="spellStart"/>
      <w:r w:rsidR="00832980" w:rsidRPr="00887C59">
        <w:rPr>
          <w:rFonts w:ascii="Times New Roman" w:hAnsi="Times New Roman" w:cs="Times New Roman"/>
          <w:sz w:val="28"/>
          <w:szCs w:val="28"/>
          <w:lang w:val="uk-UA"/>
        </w:rPr>
        <w:t>Щвейцарію</w:t>
      </w:r>
      <w:proofErr w:type="spellEnd"/>
      <w:r w:rsidR="00832980" w:rsidRPr="00887C59">
        <w:rPr>
          <w:rFonts w:ascii="Times New Roman" w:hAnsi="Times New Roman" w:cs="Times New Roman"/>
          <w:sz w:val="28"/>
          <w:szCs w:val="28"/>
          <w:lang w:val="uk-UA"/>
        </w:rPr>
        <w:t>,</w:t>
      </w:r>
      <w:r w:rsidR="00FB53CA" w:rsidRPr="00887C59">
        <w:rPr>
          <w:rFonts w:ascii="Times New Roman" w:hAnsi="Times New Roman" w:cs="Times New Roman"/>
          <w:sz w:val="28"/>
          <w:szCs w:val="28"/>
          <w:lang w:val="uk-UA"/>
        </w:rPr>
        <w:t xml:space="preserve"> </w:t>
      </w:r>
      <w:r w:rsidR="00832980" w:rsidRPr="00887C59">
        <w:rPr>
          <w:rFonts w:ascii="Times New Roman" w:hAnsi="Times New Roman" w:cs="Times New Roman"/>
          <w:sz w:val="28"/>
          <w:szCs w:val="28"/>
          <w:lang w:val="uk-UA"/>
        </w:rPr>
        <w:t>Німеччину,</w:t>
      </w:r>
      <w:r w:rsidR="007262D3" w:rsidRPr="00887C59">
        <w:rPr>
          <w:rFonts w:ascii="Times New Roman" w:hAnsi="Times New Roman" w:cs="Times New Roman"/>
          <w:sz w:val="28"/>
          <w:szCs w:val="28"/>
          <w:lang w:val="uk-UA"/>
        </w:rPr>
        <w:t xml:space="preserve"> </w:t>
      </w:r>
      <w:r w:rsidR="00832980" w:rsidRPr="00887C59">
        <w:rPr>
          <w:rFonts w:ascii="Times New Roman" w:hAnsi="Times New Roman" w:cs="Times New Roman"/>
          <w:sz w:val="28"/>
          <w:szCs w:val="28"/>
          <w:lang w:val="uk-UA"/>
        </w:rPr>
        <w:t>Польщу, Румунію, Нідерланди, Латвію та ін.</w:t>
      </w:r>
      <w:r w:rsidR="007262D3" w:rsidRPr="00887C59">
        <w:rPr>
          <w:rFonts w:ascii="Times New Roman" w:hAnsi="Times New Roman" w:cs="Times New Roman"/>
          <w:sz w:val="28"/>
          <w:szCs w:val="28"/>
          <w:lang w:val="uk-UA"/>
        </w:rPr>
        <w:t xml:space="preserve"> </w:t>
      </w:r>
      <w:r w:rsidR="00832980" w:rsidRPr="00887C59">
        <w:rPr>
          <w:rFonts w:ascii="Times New Roman" w:hAnsi="Times New Roman" w:cs="Times New Roman"/>
          <w:sz w:val="28"/>
          <w:szCs w:val="28"/>
          <w:lang w:val="uk-UA"/>
        </w:rPr>
        <w:t>Функціонує індустріальний парк «Славута».</w:t>
      </w:r>
    </w:p>
    <w:p w14:paraId="724667C5" w14:textId="132B372C" w:rsidR="00B06BB2" w:rsidRPr="00887C59" w:rsidRDefault="006D627B"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Суб</w:t>
      </w:r>
      <w:r w:rsidR="001770B3"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єктами середовища безпосередньої дії на функціо</w:t>
      </w:r>
      <w:r w:rsidR="00C802D4" w:rsidRPr="00887C59">
        <w:rPr>
          <w:rFonts w:ascii="Times New Roman" w:hAnsi="Times New Roman" w:cs="Times New Roman"/>
          <w:sz w:val="28"/>
          <w:szCs w:val="28"/>
          <w:lang w:val="uk-UA"/>
        </w:rPr>
        <w:t>н</w:t>
      </w:r>
      <w:r w:rsidRPr="00887C59">
        <w:rPr>
          <w:rFonts w:ascii="Times New Roman" w:hAnsi="Times New Roman" w:cs="Times New Roman"/>
          <w:sz w:val="28"/>
          <w:szCs w:val="28"/>
          <w:lang w:val="uk-UA"/>
        </w:rPr>
        <w:t>ування</w:t>
      </w:r>
      <w:r w:rsidR="007262D3" w:rsidRPr="00887C59">
        <w:rPr>
          <w:rFonts w:ascii="Times New Roman" w:hAnsi="Times New Roman" w:cs="Times New Roman"/>
          <w:sz w:val="28"/>
          <w:szCs w:val="28"/>
          <w:lang w:val="uk-UA"/>
        </w:rPr>
        <w:t xml:space="preserve"> </w:t>
      </w:r>
      <w:proofErr w:type="spellStart"/>
      <w:r w:rsidR="00C802D4" w:rsidRPr="00887C59">
        <w:rPr>
          <w:rFonts w:ascii="Times New Roman" w:hAnsi="Times New Roman" w:cs="Times New Roman"/>
          <w:sz w:val="28"/>
          <w:szCs w:val="28"/>
          <w:lang w:val="uk-UA"/>
        </w:rPr>
        <w:t>Славутської</w:t>
      </w:r>
      <w:proofErr w:type="spellEnd"/>
      <w:r w:rsidR="00C802D4" w:rsidRPr="00887C59">
        <w:rPr>
          <w:rFonts w:ascii="Times New Roman" w:hAnsi="Times New Roman" w:cs="Times New Roman"/>
          <w:sz w:val="28"/>
          <w:szCs w:val="28"/>
          <w:lang w:val="uk-UA"/>
        </w:rPr>
        <w:t xml:space="preserve"> міської лікарні є:. </w:t>
      </w:r>
    </w:p>
    <w:p w14:paraId="1207EE73" w14:textId="3A14EDD2" w:rsidR="00B06BB2" w:rsidRPr="00887C59" w:rsidRDefault="00E2200E" w:rsidP="0041644A">
      <w:pPr>
        <w:pStyle w:val="a3"/>
        <w:tabs>
          <w:tab w:val="left" w:pos="2410"/>
        </w:tabs>
        <w:spacing w:after="0" w:line="360" w:lineRule="auto"/>
        <w:ind w:left="0" w:firstLine="709"/>
        <w:jc w:val="both"/>
        <w:rPr>
          <w:rFonts w:ascii="Times New Roman" w:hAnsi="Times New Roman" w:cs="Times New Roman"/>
          <w:sz w:val="28"/>
          <w:szCs w:val="28"/>
        </w:rPr>
      </w:pPr>
      <w:r w:rsidRPr="00887C59">
        <w:rPr>
          <w:rFonts w:ascii="Times New Roman" w:hAnsi="Times New Roman" w:cs="Times New Roman"/>
          <w:sz w:val="28"/>
          <w:szCs w:val="28"/>
          <w:lang w:val="uk-UA"/>
        </w:rPr>
        <w:lastRenderedPageBreak/>
        <w:t>-</w:t>
      </w:r>
      <w:r w:rsidR="0080383D" w:rsidRPr="00887C59">
        <w:rPr>
          <w:rFonts w:ascii="Times New Roman" w:hAnsi="Times New Roman" w:cs="Times New Roman"/>
          <w:sz w:val="28"/>
          <w:szCs w:val="28"/>
          <w:lang w:val="uk-UA"/>
        </w:rPr>
        <w:t xml:space="preserve"> </w:t>
      </w:r>
      <w:r w:rsidR="00C802D4" w:rsidRPr="00887C59">
        <w:rPr>
          <w:rFonts w:ascii="Times New Roman" w:hAnsi="Times New Roman" w:cs="Times New Roman"/>
          <w:sz w:val="28"/>
          <w:szCs w:val="28"/>
          <w:lang w:val="uk-UA"/>
        </w:rPr>
        <w:t xml:space="preserve">жителі </w:t>
      </w:r>
      <w:proofErr w:type="spellStart"/>
      <w:r w:rsidR="00C802D4" w:rsidRPr="00887C59">
        <w:rPr>
          <w:rFonts w:ascii="Times New Roman" w:hAnsi="Times New Roman" w:cs="Times New Roman"/>
          <w:sz w:val="28"/>
          <w:szCs w:val="28"/>
          <w:lang w:val="uk-UA"/>
        </w:rPr>
        <w:t>Славутської</w:t>
      </w:r>
      <w:proofErr w:type="spellEnd"/>
      <w:r w:rsidR="00C802D4" w:rsidRPr="00887C59">
        <w:rPr>
          <w:rFonts w:ascii="Times New Roman" w:hAnsi="Times New Roman" w:cs="Times New Roman"/>
          <w:sz w:val="28"/>
          <w:szCs w:val="28"/>
          <w:lang w:val="uk-UA"/>
        </w:rPr>
        <w:t xml:space="preserve"> територіальної громади –потенційні пацієнти. На території територіальної громади проживає</w:t>
      </w:r>
      <w:r w:rsidR="007262D3" w:rsidRPr="00887C59">
        <w:rPr>
          <w:rFonts w:ascii="Times New Roman" w:hAnsi="Times New Roman" w:cs="Times New Roman"/>
          <w:sz w:val="28"/>
          <w:szCs w:val="28"/>
          <w:lang w:val="uk-UA"/>
        </w:rPr>
        <w:t xml:space="preserve"> </w:t>
      </w:r>
      <w:r w:rsidR="00787898" w:rsidRPr="00887C59">
        <w:rPr>
          <w:rFonts w:ascii="Times New Roman" w:hAnsi="Times New Roman" w:cs="Times New Roman"/>
          <w:sz w:val="28"/>
          <w:szCs w:val="28"/>
          <w:lang w:val="uk-UA"/>
        </w:rPr>
        <w:t xml:space="preserve">36,3 </w:t>
      </w:r>
      <w:proofErr w:type="spellStart"/>
      <w:r w:rsidR="00787898" w:rsidRPr="00887C59">
        <w:rPr>
          <w:rFonts w:ascii="Times New Roman" w:hAnsi="Times New Roman" w:cs="Times New Roman"/>
          <w:sz w:val="28"/>
          <w:szCs w:val="28"/>
          <w:lang w:val="uk-UA"/>
        </w:rPr>
        <w:t>тис.чол</w:t>
      </w:r>
      <w:proofErr w:type="spellEnd"/>
      <w:r w:rsidR="00C97A96">
        <w:rPr>
          <w:rFonts w:ascii="Times New Roman" w:hAnsi="Times New Roman" w:cs="Times New Roman"/>
          <w:sz w:val="28"/>
          <w:szCs w:val="28"/>
          <w:lang w:val="uk-UA"/>
        </w:rPr>
        <w:t xml:space="preserve"> </w:t>
      </w:r>
      <w:proofErr w:type="spellStart"/>
      <w:r w:rsidR="00C97A96">
        <w:rPr>
          <w:rFonts w:ascii="Times New Roman" w:hAnsi="Times New Roman" w:cs="Times New Roman"/>
          <w:sz w:val="28"/>
          <w:szCs w:val="28"/>
          <w:lang w:val="uk-UA"/>
        </w:rPr>
        <w:t>гормадян</w:t>
      </w:r>
      <w:proofErr w:type="spellEnd"/>
      <w:r w:rsidR="00787898" w:rsidRPr="00887C59">
        <w:rPr>
          <w:rFonts w:ascii="Times New Roman" w:hAnsi="Times New Roman" w:cs="Times New Roman"/>
          <w:sz w:val="28"/>
          <w:szCs w:val="28"/>
          <w:lang w:val="uk-UA"/>
        </w:rPr>
        <w:t>., в тому числі економічно активного</w:t>
      </w:r>
      <w:r w:rsidR="00832980" w:rsidRPr="00887C59">
        <w:rPr>
          <w:rFonts w:ascii="Times New Roman" w:hAnsi="Times New Roman" w:cs="Times New Roman"/>
          <w:sz w:val="28"/>
          <w:szCs w:val="28"/>
          <w:lang w:val="uk-UA"/>
        </w:rPr>
        <w:t xml:space="preserve"> населення</w:t>
      </w:r>
      <w:r w:rsidR="007262D3" w:rsidRPr="00887C59">
        <w:rPr>
          <w:rFonts w:ascii="Times New Roman" w:hAnsi="Times New Roman" w:cs="Times New Roman"/>
          <w:sz w:val="28"/>
          <w:szCs w:val="28"/>
          <w:lang w:val="uk-UA"/>
        </w:rPr>
        <w:t xml:space="preserve"> </w:t>
      </w:r>
      <w:r w:rsidR="00787898" w:rsidRPr="00887C59">
        <w:rPr>
          <w:rFonts w:ascii="Times New Roman" w:hAnsi="Times New Roman" w:cs="Times New Roman"/>
          <w:sz w:val="28"/>
          <w:szCs w:val="28"/>
          <w:lang w:val="uk-UA"/>
        </w:rPr>
        <w:t>- 22,5 тис</w:t>
      </w:r>
      <w:r w:rsidR="001770B3" w:rsidRPr="00887C59">
        <w:rPr>
          <w:rFonts w:ascii="Times New Roman" w:hAnsi="Times New Roman" w:cs="Times New Roman"/>
          <w:sz w:val="28"/>
          <w:szCs w:val="28"/>
          <w:lang w:val="uk-UA"/>
        </w:rPr>
        <w:t xml:space="preserve"> </w:t>
      </w:r>
      <w:proofErr w:type="spellStart"/>
      <w:r w:rsidR="001770B3" w:rsidRPr="00887C59">
        <w:rPr>
          <w:rFonts w:ascii="Times New Roman" w:hAnsi="Times New Roman" w:cs="Times New Roman"/>
          <w:sz w:val="28"/>
          <w:szCs w:val="28"/>
          <w:lang w:val="uk-UA"/>
        </w:rPr>
        <w:t>чол</w:t>
      </w:r>
      <w:proofErr w:type="spellEnd"/>
      <w:r w:rsidR="001770B3" w:rsidRPr="00887C59">
        <w:rPr>
          <w:rFonts w:ascii="Times New Roman" w:hAnsi="Times New Roman" w:cs="Times New Roman"/>
          <w:sz w:val="28"/>
          <w:szCs w:val="28"/>
          <w:lang w:val="uk-UA"/>
        </w:rPr>
        <w:t>.</w:t>
      </w:r>
      <w:r w:rsidR="00FB53CA" w:rsidRPr="00887C59">
        <w:rPr>
          <w:rFonts w:ascii="Times New Roman" w:hAnsi="Times New Roman" w:cs="Times New Roman"/>
          <w:sz w:val="28"/>
          <w:szCs w:val="28"/>
        </w:rPr>
        <w:t>;</w:t>
      </w:r>
    </w:p>
    <w:p w14:paraId="55536B3F" w14:textId="113ABC2A" w:rsidR="00B06BB2" w:rsidRPr="00887C59" w:rsidRDefault="00E2200E"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w:t>
      </w:r>
      <w:r w:rsidR="00C802D4" w:rsidRPr="00887C59">
        <w:rPr>
          <w:rFonts w:ascii="Times New Roman" w:hAnsi="Times New Roman" w:cs="Times New Roman"/>
          <w:sz w:val="28"/>
          <w:szCs w:val="28"/>
          <w:lang w:val="uk-UA"/>
        </w:rPr>
        <w:t xml:space="preserve"> </w:t>
      </w:r>
      <w:proofErr w:type="spellStart"/>
      <w:r w:rsidR="00C802D4" w:rsidRPr="00887C59">
        <w:rPr>
          <w:rFonts w:ascii="Times New Roman" w:hAnsi="Times New Roman" w:cs="Times New Roman"/>
          <w:sz w:val="28"/>
          <w:szCs w:val="28"/>
          <w:lang w:val="uk-UA"/>
        </w:rPr>
        <w:t>Славутська</w:t>
      </w:r>
      <w:proofErr w:type="spellEnd"/>
      <w:r w:rsidR="00C802D4" w:rsidRPr="00887C59">
        <w:rPr>
          <w:rFonts w:ascii="Times New Roman" w:hAnsi="Times New Roman" w:cs="Times New Roman"/>
          <w:sz w:val="28"/>
          <w:szCs w:val="28"/>
          <w:lang w:val="uk-UA"/>
        </w:rPr>
        <w:t xml:space="preserve"> міська рада і її виконавчий комітет, управління соціального захисту населення, управління охорони здоров</w:t>
      </w:r>
      <w:r w:rsidR="001770B3" w:rsidRPr="00887C59">
        <w:rPr>
          <w:rFonts w:ascii="Times New Roman" w:hAnsi="Times New Roman" w:cs="Times New Roman"/>
          <w:sz w:val="28"/>
          <w:szCs w:val="28"/>
          <w:lang w:val="uk-UA"/>
        </w:rPr>
        <w:t>’</w:t>
      </w:r>
      <w:r w:rsidR="00C802D4" w:rsidRPr="00887C59">
        <w:rPr>
          <w:rFonts w:ascii="Times New Roman" w:hAnsi="Times New Roman" w:cs="Times New Roman"/>
          <w:sz w:val="28"/>
          <w:szCs w:val="28"/>
          <w:lang w:val="uk-UA"/>
        </w:rPr>
        <w:t xml:space="preserve">я, </w:t>
      </w:r>
      <w:proofErr w:type="spellStart"/>
      <w:r w:rsidR="00C802D4" w:rsidRPr="00887C59">
        <w:rPr>
          <w:rFonts w:ascii="Times New Roman" w:hAnsi="Times New Roman" w:cs="Times New Roman"/>
          <w:sz w:val="28"/>
          <w:szCs w:val="28"/>
          <w:lang w:val="uk-UA"/>
        </w:rPr>
        <w:t>Ганнопільська</w:t>
      </w:r>
      <w:proofErr w:type="spellEnd"/>
      <w:r w:rsidR="00C802D4" w:rsidRPr="00887C59">
        <w:rPr>
          <w:rFonts w:ascii="Times New Roman" w:hAnsi="Times New Roman" w:cs="Times New Roman"/>
          <w:sz w:val="28"/>
          <w:szCs w:val="28"/>
          <w:lang w:val="uk-UA"/>
        </w:rPr>
        <w:t xml:space="preserve">, </w:t>
      </w:r>
      <w:proofErr w:type="spellStart"/>
      <w:r w:rsidR="00C802D4" w:rsidRPr="00887C59">
        <w:rPr>
          <w:rFonts w:ascii="Times New Roman" w:hAnsi="Times New Roman" w:cs="Times New Roman"/>
          <w:sz w:val="28"/>
          <w:szCs w:val="28"/>
          <w:lang w:val="uk-UA"/>
        </w:rPr>
        <w:t>Березувська</w:t>
      </w:r>
      <w:proofErr w:type="spellEnd"/>
      <w:r w:rsidR="00C802D4" w:rsidRPr="00887C59">
        <w:rPr>
          <w:rFonts w:ascii="Times New Roman" w:hAnsi="Times New Roman" w:cs="Times New Roman"/>
          <w:sz w:val="28"/>
          <w:szCs w:val="28"/>
          <w:lang w:val="uk-UA"/>
        </w:rPr>
        <w:t>,</w:t>
      </w:r>
      <w:r w:rsidR="0080383D" w:rsidRPr="00887C59">
        <w:rPr>
          <w:rFonts w:ascii="Times New Roman" w:hAnsi="Times New Roman" w:cs="Times New Roman"/>
          <w:sz w:val="28"/>
          <w:szCs w:val="28"/>
          <w:lang w:val="uk-UA"/>
        </w:rPr>
        <w:t xml:space="preserve"> </w:t>
      </w:r>
      <w:proofErr w:type="spellStart"/>
      <w:r w:rsidR="00C802D4" w:rsidRPr="00887C59">
        <w:rPr>
          <w:rFonts w:ascii="Times New Roman" w:hAnsi="Times New Roman" w:cs="Times New Roman"/>
          <w:sz w:val="28"/>
          <w:szCs w:val="28"/>
          <w:lang w:val="uk-UA"/>
        </w:rPr>
        <w:t>Крупацька</w:t>
      </w:r>
      <w:proofErr w:type="spellEnd"/>
      <w:r w:rsidR="00C802D4" w:rsidRPr="00887C59">
        <w:rPr>
          <w:rFonts w:ascii="Times New Roman" w:hAnsi="Times New Roman" w:cs="Times New Roman"/>
          <w:sz w:val="28"/>
          <w:szCs w:val="28"/>
          <w:lang w:val="uk-UA"/>
        </w:rPr>
        <w:t xml:space="preserve">, </w:t>
      </w:r>
      <w:proofErr w:type="spellStart"/>
      <w:r w:rsidR="00C802D4" w:rsidRPr="00887C59">
        <w:rPr>
          <w:rFonts w:ascii="Times New Roman" w:hAnsi="Times New Roman" w:cs="Times New Roman"/>
          <w:sz w:val="28"/>
          <w:szCs w:val="28"/>
          <w:lang w:val="uk-UA"/>
        </w:rPr>
        <w:t>Ул</w:t>
      </w:r>
      <w:r w:rsidR="00FB53CA" w:rsidRPr="00887C59">
        <w:rPr>
          <w:rFonts w:ascii="Times New Roman" w:hAnsi="Times New Roman" w:cs="Times New Roman"/>
          <w:sz w:val="28"/>
          <w:szCs w:val="28"/>
          <w:lang w:val="uk-UA"/>
        </w:rPr>
        <w:t>ашівська</w:t>
      </w:r>
      <w:proofErr w:type="spellEnd"/>
      <w:r w:rsidR="00FB53CA" w:rsidRPr="00887C59">
        <w:rPr>
          <w:rFonts w:ascii="Times New Roman" w:hAnsi="Times New Roman" w:cs="Times New Roman"/>
          <w:sz w:val="28"/>
          <w:szCs w:val="28"/>
          <w:lang w:val="uk-UA"/>
        </w:rPr>
        <w:t xml:space="preserve"> територіальні громади</w:t>
      </w:r>
      <w:r w:rsidR="007735FF" w:rsidRPr="00887C59">
        <w:rPr>
          <w:rFonts w:ascii="Times New Roman" w:hAnsi="Times New Roman" w:cs="Times New Roman"/>
          <w:sz w:val="28"/>
          <w:szCs w:val="28"/>
          <w:lang w:val="uk-UA"/>
        </w:rPr>
        <w:t>,</w:t>
      </w:r>
      <w:r w:rsidR="00C12AB5" w:rsidRPr="00887C59">
        <w:rPr>
          <w:rFonts w:ascii="Times New Roman" w:hAnsi="Times New Roman" w:cs="Times New Roman"/>
          <w:sz w:val="28"/>
          <w:szCs w:val="28"/>
          <w:lang w:val="uk-UA"/>
        </w:rPr>
        <w:t xml:space="preserve"> з якими </w:t>
      </w:r>
      <w:proofErr w:type="spellStart"/>
      <w:r w:rsidR="00C12AB5" w:rsidRPr="00887C59">
        <w:rPr>
          <w:rFonts w:ascii="Times New Roman" w:hAnsi="Times New Roman" w:cs="Times New Roman"/>
          <w:sz w:val="28"/>
          <w:szCs w:val="28"/>
          <w:lang w:val="uk-UA"/>
        </w:rPr>
        <w:t>пов</w:t>
      </w:r>
      <w:proofErr w:type="spellEnd"/>
      <w:r w:rsidR="0030652C" w:rsidRPr="00887C59">
        <w:rPr>
          <w:rFonts w:ascii="Times New Roman" w:hAnsi="Times New Roman" w:cs="Times New Roman"/>
          <w:sz w:val="28"/>
          <w:szCs w:val="28"/>
        </w:rPr>
        <w:t>’</w:t>
      </w:r>
      <w:proofErr w:type="spellStart"/>
      <w:r w:rsidR="00C12AB5" w:rsidRPr="00887C59">
        <w:rPr>
          <w:rFonts w:ascii="Times New Roman" w:hAnsi="Times New Roman" w:cs="Times New Roman"/>
          <w:sz w:val="28"/>
          <w:szCs w:val="28"/>
          <w:lang w:val="uk-UA"/>
        </w:rPr>
        <w:t>язана</w:t>
      </w:r>
      <w:proofErr w:type="spellEnd"/>
      <w:r w:rsidR="00C12AB5" w:rsidRPr="00887C59">
        <w:rPr>
          <w:rFonts w:ascii="Times New Roman" w:hAnsi="Times New Roman" w:cs="Times New Roman"/>
          <w:sz w:val="28"/>
          <w:szCs w:val="28"/>
          <w:lang w:val="uk-UA"/>
        </w:rPr>
        <w:t xml:space="preserve"> робота в рамках реалізації Стратегії економічного розвитку територіальної громади, </w:t>
      </w:r>
      <w:r w:rsidR="00667C08" w:rsidRPr="00887C59">
        <w:rPr>
          <w:rFonts w:ascii="Times New Roman" w:hAnsi="Times New Roman" w:cs="Times New Roman"/>
          <w:sz w:val="28"/>
          <w:szCs w:val="28"/>
          <w:lang w:val="uk-UA"/>
        </w:rPr>
        <w:t xml:space="preserve">а також </w:t>
      </w:r>
      <w:r w:rsidR="00C12AB5" w:rsidRPr="00887C59">
        <w:rPr>
          <w:rFonts w:ascii="Times New Roman" w:hAnsi="Times New Roman" w:cs="Times New Roman"/>
          <w:sz w:val="28"/>
          <w:szCs w:val="28"/>
          <w:lang w:val="uk-UA"/>
        </w:rPr>
        <w:t xml:space="preserve">в рамках роботи Спостережної ради, в питаннях розподілу і використання бюджетних коштів, в питаннях міжмуніципального </w:t>
      </w:r>
      <w:r w:rsidR="0030652C" w:rsidRPr="00887C59">
        <w:rPr>
          <w:rFonts w:ascii="Times New Roman" w:hAnsi="Times New Roman" w:cs="Times New Roman"/>
          <w:sz w:val="28"/>
          <w:szCs w:val="28"/>
          <w:lang w:val="uk-UA"/>
        </w:rPr>
        <w:t>с</w:t>
      </w:r>
      <w:r w:rsidR="00C12AB5" w:rsidRPr="00887C59">
        <w:rPr>
          <w:rFonts w:ascii="Times New Roman" w:hAnsi="Times New Roman" w:cs="Times New Roman"/>
          <w:sz w:val="28"/>
          <w:szCs w:val="28"/>
          <w:lang w:val="uk-UA"/>
        </w:rPr>
        <w:t xml:space="preserve">півробітництва </w:t>
      </w:r>
      <w:r w:rsidR="0030652C" w:rsidRPr="00887C59">
        <w:rPr>
          <w:rFonts w:ascii="Times New Roman" w:hAnsi="Times New Roman" w:cs="Times New Roman"/>
          <w:sz w:val="28"/>
          <w:szCs w:val="28"/>
          <w:lang w:val="uk-UA"/>
        </w:rPr>
        <w:t>(згідно</w:t>
      </w:r>
      <w:r w:rsidR="00667C08" w:rsidRPr="00887C59">
        <w:rPr>
          <w:rFonts w:ascii="Times New Roman" w:hAnsi="Times New Roman" w:cs="Times New Roman"/>
          <w:sz w:val="28"/>
          <w:szCs w:val="28"/>
          <w:lang w:val="uk-UA"/>
        </w:rPr>
        <w:t xml:space="preserve"> Закону України</w:t>
      </w:r>
      <w:r w:rsidR="0030652C" w:rsidRPr="00887C59">
        <w:rPr>
          <w:rFonts w:ascii="Times New Roman" w:hAnsi="Times New Roman" w:cs="Times New Roman"/>
          <w:sz w:val="28"/>
          <w:szCs w:val="28"/>
          <w:lang w:val="uk-UA"/>
        </w:rPr>
        <w:t xml:space="preserve"> «Про співробітництво територіальних громад» </w:t>
      </w:r>
      <w:r w:rsidR="003A500A">
        <w:rPr>
          <w:rFonts w:ascii="Times New Roman" w:hAnsi="Times New Roman" w:cs="Times New Roman"/>
          <w:sz w:val="28"/>
          <w:szCs w:val="28"/>
        </w:rPr>
        <w:t>[ 48</w:t>
      </w:r>
      <w:r w:rsidR="0030652C" w:rsidRPr="00887C59">
        <w:rPr>
          <w:rFonts w:ascii="Times New Roman" w:hAnsi="Times New Roman" w:cs="Times New Roman"/>
          <w:sz w:val="28"/>
          <w:szCs w:val="28"/>
        </w:rPr>
        <w:t>]</w:t>
      </w:r>
      <w:r w:rsidR="00E06C75" w:rsidRPr="00887C59">
        <w:rPr>
          <w:rFonts w:ascii="Times New Roman" w:hAnsi="Times New Roman" w:cs="Times New Roman"/>
          <w:sz w:val="28"/>
          <w:szCs w:val="28"/>
        </w:rPr>
        <w:t>)</w:t>
      </w:r>
      <w:r w:rsidR="0080383D" w:rsidRPr="00887C59">
        <w:rPr>
          <w:rFonts w:ascii="Times New Roman" w:hAnsi="Times New Roman" w:cs="Times New Roman"/>
          <w:sz w:val="28"/>
          <w:szCs w:val="28"/>
          <w:lang w:val="uk-UA"/>
        </w:rPr>
        <w:t xml:space="preserve"> </w:t>
      </w:r>
      <w:r w:rsidR="00C12AB5" w:rsidRPr="00887C59">
        <w:rPr>
          <w:rFonts w:ascii="Times New Roman" w:hAnsi="Times New Roman" w:cs="Times New Roman"/>
          <w:sz w:val="28"/>
          <w:szCs w:val="28"/>
          <w:lang w:val="uk-UA"/>
        </w:rPr>
        <w:t>та питаннях використання території, збереження і захисту довкілля;</w:t>
      </w:r>
    </w:p>
    <w:p w14:paraId="215A7EA9" w14:textId="1801C08D" w:rsidR="00180A2E" w:rsidRPr="00887C59" w:rsidRDefault="00E2200E"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Хмельниць</w:t>
      </w:r>
      <w:r w:rsidR="00C802D4" w:rsidRPr="00887C59">
        <w:rPr>
          <w:rFonts w:ascii="Times New Roman" w:hAnsi="Times New Roman" w:cs="Times New Roman"/>
          <w:sz w:val="28"/>
          <w:szCs w:val="28"/>
          <w:lang w:val="uk-UA"/>
        </w:rPr>
        <w:t>кий медичний коледж</w:t>
      </w:r>
      <w:r w:rsidR="00832980" w:rsidRPr="00887C59">
        <w:rPr>
          <w:rFonts w:ascii="Times New Roman" w:hAnsi="Times New Roman" w:cs="Times New Roman"/>
          <w:sz w:val="28"/>
          <w:szCs w:val="28"/>
          <w:lang w:val="uk-UA"/>
        </w:rPr>
        <w:t>, що забезпечує підготовку середн</w:t>
      </w:r>
      <w:r w:rsidR="00180A2E" w:rsidRPr="00887C59">
        <w:rPr>
          <w:rFonts w:ascii="Times New Roman" w:hAnsi="Times New Roman" w:cs="Times New Roman"/>
          <w:sz w:val="28"/>
          <w:szCs w:val="28"/>
          <w:lang w:val="uk-UA"/>
        </w:rPr>
        <w:t>ь</w:t>
      </w:r>
      <w:r w:rsidR="00832980" w:rsidRPr="00887C59">
        <w:rPr>
          <w:rFonts w:ascii="Times New Roman" w:hAnsi="Times New Roman" w:cs="Times New Roman"/>
          <w:sz w:val="28"/>
          <w:szCs w:val="28"/>
          <w:lang w:val="uk-UA"/>
        </w:rPr>
        <w:t>ого медичного персон</w:t>
      </w:r>
      <w:r w:rsidR="00180A2E" w:rsidRPr="00887C59">
        <w:rPr>
          <w:rFonts w:ascii="Times New Roman" w:hAnsi="Times New Roman" w:cs="Times New Roman"/>
          <w:sz w:val="28"/>
          <w:szCs w:val="28"/>
          <w:lang w:val="uk-UA"/>
        </w:rPr>
        <w:t>алу,</w:t>
      </w:r>
      <w:r w:rsidR="00C12AB5" w:rsidRPr="00887C59">
        <w:rPr>
          <w:rFonts w:ascii="Times New Roman" w:hAnsi="Times New Roman" w:cs="Times New Roman"/>
          <w:sz w:val="28"/>
          <w:szCs w:val="28"/>
          <w:lang w:val="uk-UA"/>
        </w:rPr>
        <w:t xml:space="preserve"> в тому числі для досліджуваного медичного закладу, одночасно використовуючи останній для медичної практики</w:t>
      </w:r>
      <w:r w:rsidR="00C12AB5" w:rsidRPr="00887C59">
        <w:rPr>
          <w:rFonts w:ascii="Times New Roman" w:hAnsi="Times New Roman" w:cs="Times New Roman"/>
          <w:sz w:val="28"/>
          <w:szCs w:val="28"/>
        </w:rPr>
        <w:t>;</w:t>
      </w:r>
      <w:r w:rsidR="007262D3" w:rsidRPr="00887C59">
        <w:rPr>
          <w:rFonts w:ascii="Times New Roman" w:hAnsi="Times New Roman" w:cs="Times New Roman"/>
          <w:sz w:val="28"/>
          <w:szCs w:val="28"/>
        </w:rPr>
        <w:t xml:space="preserve"> </w:t>
      </w:r>
    </w:p>
    <w:p w14:paraId="4EA03690" w14:textId="16449108" w:rsidR="00B76CC3" w:rsidRPr="00887C59" w:rsidRDefault="00E2200E"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w:t>
      </w:r>
      <w:r w:rsidR="0080383D" w:rsidRPr="00887C59">
        <w:rPr>
          <w:rFonts w:ascii="Times New Roman" w:hAnsi="Times New Roman" w:cs="Times New Roman"/>
          <w:sz w:val="28"/>
          <w:szCs w:val="28"/>
          <w:lang w:val="uk-UA"/>
        </w:rPr>
        <w:t xml:space="preserve"> </w:t>
      </w:r>
      <w:r w:rsidR="00C12AB5" w:rsidRPr="00887C59">
        <w:rPr>
          <w:rFonts w:ascii="Times New Roman" w:hAnsi="Times New Roman" w:cs="Times New Roman"/>
          <w:sz w:val="28"/>
          <w:szCs w:val="28"/>
          <w:lang w:val="uk-UA"/>
        </w:rPr>
        <w:t>с</w:t>
      </w:r>
      <w:r w:rsidR="00832980" w:rsidRPr="00887C59">
        <w:rPr>
          <w:rFonts w:ascii="Times New Roman" w:hAnsi="Times New Roman" w:cs="Times New Roman"/>
          <w:sz w:val="28"/>
          <w:szCs w:val="28"/>
          <w:lang w:val="uk-UA"/>
        </w:rPr>
        <w:t>уб</w:t>
      </w:r>
      <w:r w:rsidR="00C12AB5" w:rsidRPr="00887C59">
        <w:rPr>
          <w:rFonts w:ascii="Times New Roman" w:hAnsi="Times New Roman" w:cs="Times New Roman"/>
          <w:sz w:val="28"/>
          <w:szCs w:val="28"/>
          <w:lang w:val="uk-UA"/>
        </w:rPr>
        <w:t>’</w:t>
      </w:r>
      <w:r w:rsidR="00832980" w:rsidRPr="00887C59">
        <w:rPr>
          <w:rFonts w:ascii="Times New Roman" w:hAnsi="Times New Roman" w:cs="Times New Roman"/>
          <w:sz w:val="28"/>
          <w:szCs w:val="28"/>
          <w:lang w:val="uk-UA"/>
        </w:rPr>
        <w:t xml:space="preserve">єкти ринкової інфраструктури – філія банку АТ КБ «Приватбанк», Філія Хмельницького </w:t>
      </w:r>
      <w:r w:rsidR="00180A2E" w:rsidRPr="00887C59">
        <w:rPr>
          <w:rFonts w:ascii="Times New Roman" w:hAnsi="Times New Roman" w:cs="Times New Roman"/>
          <w:sz w:val="28"/>
          <w:szCs w:val="28"/>
          <w:lang w:val="uk-UA"/>
        </w:rPr>
        <w:t>обласного управління АТ «Ощадбанк»</w:t>
      </w:r>
      <w:r w:rsidR="00C12AB5" w:rsidRPr="00887C59">
        <w:rPr>
          <w:rFonts w:ascii="Times New Roman" w:hAnsi="Times New Roman" w:cs="Times New Roman"/>
          <w:sz w:val="28"/>
          <w:szCs w:val="28"/>
          <w:lang w:val="uk-UA"/>
        </w:rPr>
        <w:t>,</w:t>
      </w:r>
      <w:r w:rsidR="00180A2E" w:rsidRPr="00887C59">
        <w:rPr>
          <w:rFonts w:ascii="Times New Roman" w:hAnsi="Times New Roman" w:cs="Times New Roman"/>
          <w:sz w:val="28"/>
          <w:szCs w:val="28"/>
          <w:lang w:val="uk-UA"/>
        </w:rPr>
        <w:t xml:space="preserve"> АТ «Райффайзен Банк АВАЛЬ», АТ «</w:t>
      </w:r>
      <w:proofErr w:type="spellStart"/>
      <w:r w:rsidR="00180A2E" w:rsidRPr="00887C59">
        <w:rPr>
          <w:rFonts w:ascii="Times New Roman" w:hAnsi="Times New Roman" w:cs="Times New Roman"/>
          <w:sz w:val="28"/>
          <w:szCs w:val="28"/>
          <w:lang w:val="uk-UA"/>
        </w:rPr>
        <w:t>Альфабанк</w:t>
      </w:r>
      <w:proofErr w:type="spellEnd"/>
      <w:r w:rsidR="00180A2E" w:rsidRPr="00887C59">
        <w:rPr>
          <w:rFonts w:ascii="Times New Roman" w:hAnsi="Times New Roman" w:cs="Times New Roman"/>
          <w:sz w:val="28"/>
          <w:szCs w:val="28"/>
          <w:lang w:val="uk-UA"/>
        </w:rPr>
        <w:t>», АТ «</w:t>
      </w:r>
      <w:proofErr w:type="spellStart"/>
      <w:r w:rsidR="00180A2E" w:rsidRPr="00887C59">
        <w:rPr>
          <w:rFonts w:ascii="Times New Roman" w:hAnsi="Times New Roman" w:cs="Times New Roman"/>
          <w:sz w:val="28"/>
          <w:szCs w:val="28"/>
          <w:lang w:val="uk-UA"/>
        </w:rPr>
        <w:t>Таксобанк</w:t>
      </w:r>
      <w:proofErr w:type="spellEnd"/>
      <w:r w:rsidR="00180A2E" w:rsidRPr="00887C59">
        <w:rPr>
          <w:rFonts w:ascii="Times New Roman" w:hAnsi="Times New Roman" w:cs="Times New Roman"/>
          <w:sz w:val="28"/>
          <w:szCs w:val="28"/>
          <w:lang w:val="uk-UA"/>
        </w:rPr>
        <w:t>», що створює диве</w:t>
      </w:r>
      <w:r w:rsidR="00C12AB5" w:rsidRPr="00887C59">
        <w:rPr>
          <w:rFonts w:ascii="Times New Roman" w:hAnsi="Times New Roman" w:cs="Times New Roman"/>
          <w:sz w:val="28"/>
          <w:szCs w:val="28"/>
          <w:lang w:val="uk-UA"/>
        </w:rPr>
        <w:t>р</w:t>
      </w:r>
      <w:r w:rsidR="00180A2E" w:rsidRPr="00887C59">
        <w:rPr>
          <w:rFonts w:ascii="Times New Roman" w:hAnsi="Times New Roman" w:cs="Times New Roman"/>
          <w:sz w:val="28"/>
          <w:szCs w:val="28"/>
          <w:lang w:val="uk-UA"/>
        </w:rPr>
        <w:t>сифіковані можливості для здійснення рі</w:t>
      </w:r>
      <w:r w:rsidR="00C12AB5" w:rsidRPr="00887C59">
        <w:rPr>
          <w:rFonts w:ascii="Times New Roman" w:hAnsi="Times New Roman" w:cs="Times New Roman"/>
          <w:sz w:val="28"/>
          <w:szCs w:val="28"/>
          <w:lang w:val="uk-UA"/>
        </w:rPr>
        <w:t>зного роду банківських операцій;</w:t>
      </w:r>
    </w:p>
    <w:p w14:paraId="292D642E" w14:textId="48882FC6" w:rsidR="00180A2E" w:rsidRPr="00887C59" w:rsidRDefault="0080383D"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007C302A" w:rsidRPr="00887C59">
        <w:rPr>
          <w:rFonts w:ascii="Times New Roman" w:hAnsi="Times New Roman" w:cs="Times New Roman"/>
          <w:sz w:val="28"/>
          <w:szCs w:val="28"/>
          <w:lang w:val="uk-UA"/>
        </w:rPr>
        <w:t>постачальники медпрепаратів, медичного устаткування, перев’язочних матеріалів, засобів діагностики тощо;</w:t>
      </w:r>
    </w:p>
    <w:p w14:paraId="26426702" w14:textId="2B67F763" w:rsidR="007C302A" w:rsidRPr="00887C59" w:rsidRDefault="00E2200E"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w:t>
      </w:r>
      <w:r w:rsidR="00180A2E" w:rsidRPr="00887C59">
        <w:rPr>
          <w:rFonts w:ascii="Times New Roman" w:hAnsi="Times New Roman" w:cs="Times New Roman"/>
          <w:sz w:val="28"/>
          <w:szCs w:val="28"/>
          <w:lang w:val="uk-UA"/>
        </w:rPr>
        <w:t xml:space="preserve"> громадські організації</w:t>
      </w:r>
      <w:r w:rsidR="007262D3" w:rsidRPr="00887C59">
        <w:rPr>
          <w:rFonts w:ascii="Times New Roman" w:hAnsi="Times New Roman" w:cs="Times New Roman"/>
          <w:sz w:val="28"/>
          <w:szCs w:val="28"/>
          <w:lang w:val="uk-UA"/>
        </w:rPr>
        <w:t xml:space="preserve"> </w:t>
      </w:r>
      <w:r w:rsidR="00FB53CA" w:rsidRPr="00887C59">
        <w:rPr>
          <w:rFonts w:ascii="Times New Roman" w:hAnsi="Times New Roman" w:cs="Times New Roman"/>
          <w:sz w:val="28"/>
          <w:szCs w:val="28"/>
          <w:lang w:val="uk-UA"/>
        </w:rPr>
        <w:t>та інші зацікавлені групи.</w:t>
      </w:r>
    </w:p>
    <w:p w14:paraId="271BC4F9" w14:textId="35AE7D6A" w:rsidR="007C389D" w:rsidRPr="00887C59" w:rsidRDefault="00C12AB5"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en-US"/>
        </w:rPr>
        <w:t>PEST</w:t>
      </w:r>
      <w:r w:rsidR="007C302A" w:rsidRPr="00887C59">
        <w:rPr>
          <w:rFonts w:ascii="Times New Roman" w:hAnsi="Times New Roman" w:cs="Times New Roman"/>
          <w:sz w:val="28"/>
          <w:szCs w:val="28"/>
          <w:lang w:val="uk-UA"/>
        </w:rPr>
        <w:t>-аналіз тенденцій</w:t>
      </w:r>
      <w:r w:rsidR="007262D3" w:rsidRPr="00887C59">
        <w:rPr>
          <w:rFonts w:ascii="Times New Roman" w:hAnsi="Times New Roman" w:cs="Times New Roman"/>
          <w:sz w:val="28"/>
          <w:szCs w:val="28"/>
          <w:lang w:val="uk-UA"/>
        </w:rPr>
        <w:t xml:space="preserve"> </w:t>
      </w:r>
      <w:r w:rsidR="007C302A" w:rsidRPr="00887C59">
        <w:rPr>
          <w:rFonts w:ascii="Times New Roman" w:hAnsi="Times New Roman" w:cs="Times New Roman"/>
          <w:sz w:val="28"/>
          <w:szCs w:val="28"/>
          <w:lang w:val="uk-UA"/>
        </w:rPr>
        <w:t xml:space="preserve">в зовнішньому середовищі, що мають істотне значення </w:t>
      </w:r>
      <w:proofErr w:type="gramStart"/>
      <w:r w:rsidR="007C302A" w:rsidRPr="00887C59">
        <w:rPr>
          <w:rFonts w:ascii="Times New Roman" w:hAnsi="Times New Roman" w:cs="Times New Roman"/>
          <w:sz w:val="28"/>
          <w:szCs w:val="28"/>
          <w:lang w:val="uk-UA"/>
        </w:rPr>
        <w:t xml:space="preserve">для </w:t>
      </w:r>
      <w:r w:rsidR="00C97A96">
        <w:rPr>
          <w:rFonts w:ascii="Times New Roman" w:hAnsi="Times New Roman" w:cs="Times New Roman"/>
          <w:sz w:val="28"/>
          <w:szCs w:val="28"/>
          <w:lang w:val="uk-UA"/>
        </w:rPr>
        <w:t xml:space="preserve"> визначення</w:t>
      </w:r>
      <w:proofErr w:type="gramEnd"/>
      <w:r w:rsidR="00C97A96">
        <w:rPr>
          <w:rFonts w:ascii="Times New Roman" w:hAnsi="Times New Roman" w:cs="Times New Roman"/>
          <w:sz w:val="28"/>
          <w:szCs w:val="28"/>
          <w:lang w:val="uk-UA"/>
        </w:rPr>
        <w:t xml:space="preserve"> </w:t>
      </w:r>
      <w:r w:rsidR="007C302A" w:rsidRPr="00887C59">
        <w:rPr>
          <w:rFonts w:ascii="Times New Roman" w:hAnsi="Times New Roman" w:cs="Times New Roman"/>
          <w:sz w:val="28"/>
          <w:szCs w:val="28"/>
          <w:lang w:val="uk-UA"/>
        </w:rPr>
        <w:t>стратегії досліджуваної організації, вказує</w:t>
      </w:r>
      <w:r w:rsidR="007735FF" w:rsidRPr="00887C59">
        <w:rPr>
          <w:rFonts w:ascii="Times New Roman" w:hAnsi="Times New Roman" w:cs="Times New Roman"/>
          <w:sz w:val="28"/>
          <w:szCs w:val="28"/>
          <w:lang w:val="uk-UA"/>
        </w:rPr>
        <w:t>,</w:t>
      </w:r>
      <w:r w:rsidR="007C302A" w:rsidRPr="00887C59">
        <w:rPr>
          <w:rFonts w:ascii="Times New Roman" w:hAnsi="Times New Roman" w:cs="Times New Roman"/>
          <w:sz w:val="28"/>
          <w:szCs w:val="28"/>
          <w:lang w:val="uk-UA"/>
        </w:rPr>
        <w:t xml:space="preserve"> що фактори зовнішнього середовища її функціонування</w:t>
      </w:r>
      <w:r w:rsidR="007262D3" w:rsidRPr="00887C59">
        <w:rPr>
          <w:rFonts w:ascii="Times New Roman" w:hAnsi="Times New Roman" w:cs="Times New Roman"/>
          <w:sz w:val="28"/>
          <w:szCs w:val="28"/>
          <w:lang w:val="uk-UA"/>
        </w:rPr>
        <w:t xml:space="preserve"> </w:t>
      </w:r>
      <w:r w:rsidR="007C302A" w:rsidRPr="00887C59">
        <w:rPr>
          <w:rFonts w:ascii="Times New Roman" w:hAnsi="Times New Roman" w:cs="Times New Roman"/>
          <w:sz w:val="28"/>
          <w:szCs w:val="28"/>
          <w:lang w:val="uk-UA"/>
        </w:rPr>
        <w:t>містять як великі можливості, так</w:t>
      </w:r>
      <w:r w:rsidR="007262D3" w:rsidRPr="00887C59">
        <w:rPr>
          <w:rFonts w:ascii="Times New Roman" w:hAnsi="Times New Roman" w:cs="Times New Roman"/>
          <w:sz w:val="28"/>
          <w:szCs w:val="28"/>
          <w:lang w:val="uk-UA"/>
        </w:rPr>
        <w:t xml:space="preserve"> </w:t>
      </w:r>
      <w:r w:rsidR="00B76CC3" w:rsidRPr="00887C59">
        <w:rPr>
          <w:rFonts w:ascii="Times New Roman" w:hAnsi="Times New Roman" w:cs="Times New Roman"/>
          <w:sz w:val="28"/>
          <w:szCs w:val="28"/>
          <w:lang w:val="uk-UA"/>
        </w:rPr>
        <w:t xml:space="preserve">і </w:t>
      </w:r>
      <w:r w:rsidR="007C302A" w:rsidRPr="00887C59">
        <w:rPr>
          <w:rFonts w:ascii="Times New Roman" w:hAnsi="Times New Roman" w:cs="Times New Roman"/>
          <w:sz w:val="28"/>
          <w:szCs w:val="28"/>
          <w:lang w:val="uk-UA"/>
        </w:rPr>
        <w:t>загрози для розвитку КП «</w:t>
      </w:r>
      <w:proofErr w:type="spellStart"/>
      <w:r w:rsidR="007C302A" w:rsidRPr="00887C59">
        <w:rPr>
          <w:rFonts w:ascii="Times New Roman" w:hAnsi="Times New Roman" w:cs="Times New Roman"/>
          <w:sz w:val="28"/>
          <w:szCs w:val="28"/>
          <w:lang w:val="uk-UA"/>
        </w:rPr>
        <w:t>Славутська</w:t>
      </w:r>
      <w:proofErr w:type="spellEnd"/>
      <w:r w:rsidR="007C302A" w:rsidRPr="00887C59">
        <w:rPr>
          <w:rFonts w:ascii="Times New Roman" w:hAnsi="Times New Roman" w:cs="Times New Roman"/>
          <w:sz w:val="28"/>
          <w:szCs w:val="28"/>
          <w:lang w:val="uk-UA"/>
        </w:rPr>
        <w:t xml:space="preserve"> міська лікарня», що вимагає уваги до прогнозування змін і планування його роботи.</w:t>
      </w:r>
    </w:p>
    <w:p w14:paraId="73BCEBED" w14:textId="77777777" w:rsidR="00DF47BA" w:rsidRDefault="00DF47BA" w:rsidP="0041644A">
      <w:pPr>
        <w:pStyle w:val="a3"/>
        <w:tabs>
          <w:tab w:val="left" w:pos="2410"/>
        </w:tabs>
        <w:spacing w:after="0" w:line="360" w:lineRule="auto"/>
        <w:ind w:left="0" w:firstLine="709"/>
        <w:jc w:val="both"/>
        <w:rPr>
          <w:rFonts w:ascii="Times New Roman" w:hAnsi="Times New Roman" w:cs="Times New Roman"/>
          <w:b/>
          <w:sz w:val="28"/>
          <w:szCs w:val="28"/>
          <w:lang w:val="uk-UA"/>
        </w:rPr>
      </w:pPr>
    </w:p>
    <w:p w14:paraId="02B0603C" w14:textId="40D98480" w:rsidR="007C389D" w:rsidRPr="00887C59" w:rsidRDefault="007C389D"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b/>
          <w:sz w:val="28"/>
          <w:szCs w:val="28"/>
          <w:lang w:val="uk-UA"/>
        </w:rPr>
        <w:t>2.2.</w:t>
      </w:r>
      <w:r w:rsidR="008174E5" w:rsidRPr="00887C59">
        <w:rPr>
          <w:rFonts w:ascii="Times New Roman" w:hAnsi="Times New Roman" w:cs="Times New Roman"/>
          <w:b/>
          <w:sz w:val="28"/>
          <w:szCs w:val="28"/>
        </w:rPr>
        <w:t xml:space="preserve"> </w:t>
      </w:r>
      <w:r w:rsidRPr="00887C59">
        <w:rPr>
          <w:rFonts w:ascii="Times New Roman" w:hAnsi="Times New Roman" w:cs="Times New Roman"/>
          <w:b/>
          <w:sz w:val="28"/>
          <w:szCs w:val="28"/>
          <w:lang w:val="uk-UA"/>
        </w:rPr>
        <w:t>Характеристика чинної практики планування розвитку</w:t>
      </w:r>
      <w:r w:rsidRPr="00887C59">
        <w:rPr>
          <w:rFonts w:ascii="Times New Roman" w:hAnsi="Times New Roman" w:cs="Times New Roman"/>
          <w:sz w:val="28"/>
          <w:szCs w:val="28"/>
          <w:lang w:val="uk-UA"/>
        </w:rPr>
        <w:t xml:space="preserve"> </w:t>
      </w:r>
      <w:r w:rsidRPr="00887C59">
        <w:rPr>
          <w:rFonts w:ascii="Times New Roman" w:hAnsi="Times New Roman" w:cs="Times New Roman"/>
          <w:b/>
          <w:sz w:val="28"/>
          <w:szCs w:val="28"/>
          <w:lang w:val="uk-UA"/>
        </w:rPr>
        <w:t xml:space="preserve">досліджуваного закладу охорони </w:t>
      </w:r>
      <w:proofErr w:type="spellStart"/>
      <w:r w:rsidRPr="00887C59">
        <w:rPr>
          <w:rFonts w:ascii="Times New Roman" w:hAnsi="Times New Roman" w:cs="Times New Roman"/>
          <w:b/>
          <w:sz w:val="28"/>
          <w:szCs w:val="28"/>
          <w:lang w:val="uk-UA"/>
        </w:rPr>
        <w:t>здоров</w:t>
      </w:r>
      <w:proofErr w:type="spellEnd"/>
      <w:r w:rsidRPr="00887C59">
        <w:rPr>
          <w:rFonts w:ascii="Times New Roman" w:hAnsi="Times New Roman" w:cs="Times New Roman"/>
          <w:b/>
          <w:sz w:val="28"/>
          <w:szCs w:val="28"/>
        </w:rPr>
        <w:t>’</w:t>
      </w:r>
      <w:r w:rsidRPr="00887C59">
        <w:rPr>
          <w:rFonts w:ascii="Times New Roman" w:hAnsi="Times New Roman" w:cs="Times New Roman"/>
          <w:b/>
          <w:sz w:val="28"/>
          <w:szCs w:val="28"/>
          <w:lang w:val="uk-UA"/>
        </w:rPr>
        <w:t>я</w:t>
      </w:r>
    </w:p>
    <w:p w14:paraId="46551472" w14:textId="56D22F0C" w:rsidR="00CD3AE0" w:rsidRPr="00887C59" w:rsidRDefault="007C389D"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Планування – одна із основних функцій, що реалізується в процесі управління організацією.</w:t>
      </w:r>
      <w:r w:rsidR="007262D3" w:rsidRPr="00887C59">
        <w:rPr>
          <w:rFonts w:ascii="Times New Roman" w:hAnsi="Times New Roman" w:cs="Times New Roman"/>
          <w:sz w:val="28"/>
          <w:szCs w:val="28"/>
        </w:rPr>
        <w:t xml:space="preserve"> </w:t>
      </w:r>
      <w:r w:rsidR="00C92696" w:rsidRPr="00887C59">
        <w:rPr>
          <w:rFonts w:ascii="Times New Roman" w:hAnsi="Times New Roman" w:cs="Times New Roman"/>
          <w:sz w:val="28"/>
          <w:szCs w:val="28"/>
          <w:lang w:val="uk-UA"/>
        </w:rPr>
        <w:t>Планування як вид управлінської діяльності, визначає перспективу</w:t>
      </w:r>
      <w:r w:rsidR="007262D3" w:rsidRPr="00887C59">
        <w:rPr>
          <w:rFonts w:ascii="Times New Roman" w:hAnsi="Times New Roman" w:cs="Times New Roman"/>
          <w:sz w:val="28"/>
          <w:szCs w:val="28"/>
          <w:lang w:val="uk-UA"/>
        </w:rPr>
        <w:t xml:space="preserve"> </w:t>
      </w:r>
      <w:r w:rsidR="00C04BD3" w:rsidRPr="00887C59">
        <w:rPr>
          <w:rFonts w:ascii="Times New Roman" w:hAnsi="Times New Roman" w:cs="Times New Roman"/>
          <w:sz w:val="28"/>
          <w:szCs w:val="28"/>
          <w:lang w:val="uk-UA"/>
        </w:rPr>
        <w:t>та майбутній стан організації,</w:t>
      </w:r>
      <w:r w:rsidR="00E2200E" w:rsidRPr="00887C59">
        <w:rPr>
          <w:rFonts w:ascii="Times New Roman" w:hAnsi="Times New Roman" w:cs="Times New Roman"/>
          <w:sz w:val="28"/>
          <w:szCs w:val="28"/>
          <w:lang w:val="uk-UA"/>
        </w:rPr>
        <w:t xml:space="preserve"> </w:t>
      </w:r>
      <w:r w:rsidR="00C04BD3" w:rsidRPr="00887C59">
        <w:rPr>
          <w:rFonts w:ascii="Times New Roman" w:hAnsi="Times New Roman" w:cs="Times New Roman"/>
          <w:sz w:val="28"/>
          <w:szCs w:val="28"/>
          <w:lang w:val="uk-UA"/>
        </w:rPr>
        <w:t>способи та шляхи його досяг</w:t>
      </w:r>
      <w:r w:rsidR="00865CB8" w:rsidRPr="00887C59">
        <w:rPr>
          <w:rFonts w:ascii="Times New Roman" w:hAnsi="Times New Roman" w:cs="Times New Roman"/>
          <w:sz w:val="28"/>
          <w:szCs w:val="28"/>
          <w:lang w:val="uk-UA"/>
        </w:rPr>
        <w:t>н</w:t>
      </w:r>
      <w:r w:rsidR="00C04BD3" w:rsidRPr="00887C59">
        <w:rPr>
          <w:rFonts w:ascii="Times New Roman" w:hAnsi="Times New Roman" w:cs="Times New Roman"/>
          <w:sz w:val="28"/>
          <w:szCs w:val="28"/>
          <w:lang w:val="uk-UA"/>
        </w:rPr>
        <w:t>ення.</w:t>
      </w:r>
      <w:r w:rsidR="007262D3" w:rsidRPr="00887C59">
        <w:rPr>
          <w:rFonts w:ascii="Times New Roman" w:hAnsi="Times New Roman" w:cs="Times New Roman"/>
          <w:sz w:val="28"/>
          <w:szCs w:val="28"/>
          <w:lang w:val="uk-UA"/>
        </w:rPr>
        <w:t xml:space="preserve"> </w:t>
      </w:r>
      <w:r w:rsidR="00C92696" w:rsidRPr="00887C59">
        <w:rPr>
          <w:rFonts w:ascii="Times New Roman" w:hAnsi="Times New Roman" w:cs="Times New Roman"/>
          <w:sz w:val="28"/>
          <w:szCs w:val="28"/>
          <w:lang w:val="uk-UA"/>
        </w:rPr>
        <w:t>Можна згодитися з науковцями, що планування є основною функцією</w:t>
      </w:r>
      <w:r w:rsidR="007735FF" w:rsidRPr="00887C59">
        <w:rPr>
          <w:rFonts w:ascii="Times New Roman" w:hAnsi="Times New Roman" w:cs="Times New Roman"/>
          <w:sz w:val="28"/>
          <w:szCs w:val="28"/>
          <w:lang w:val="uk-UA"/>
        </w:rPr>
        <w:t>,</w:t>
      </w:r>
      <w:r w:rsidR="00C92696" w:rsidRPr="00887C59">
        <w:rPr>
          <w:rFonts w:ascii="Times New Roman" w:hAnsi="Times New Roman" w:cs="Times New Roman"/>
          <w:sz w:val="28"/>
          <w:szCs w:val="28"/>
          <w:lang w:val="uk-UA"/>
        </w:rPr>
        <w:t xml:space="preserve"> якій підпорядковуються інші</w:t>
      </w:r>
      <w:r w:rsidR="007735FF" w:rsidRPr="00887C59">
        <w:rPr>
          <w:rFonts w:ascii="Times New Roman" w:hAnsi="Times New Roman" w:cs="Times New Roman"/>
          <w:sz w:val="28"/>
          <w:szCs w:val="28"/>
          <w:lang w:val="uk-UA"/>
        </w:rPr>
        <w:t>,</w:t>
      </w:r>
      <w:r w:rsidR="00C92696" w:rsidRPr="00887C59">
        <w:rPr>
          <w:rFonts w:ascii="Times New Roman" w:hAnsi="Times New Roman" w:cs="Times New Roman"/>
          <w:sz w:val="28"/>
          <w:szCs w:val="28"/>
          <w:lang w:val="uk-UA"/>
        </w:rPr>
        <w:t xml:space="preserve"> бо саме воно в часі впорядковує кроки в розвитку, визначає цілі і вказує на послідов</w:t>
      </w:r>
      <w:r w:rsidR="00865CB8" w:rsidRPr="00887C59">
        <w:rPr>
          <w:rFonts w:ascii="Times New Roman" w:hAnsi="Times New Roman" w:cs="Times New Roman"/>
          <w:sz w:val="28"/>
          <w:szCs w:val="28"/>
          <w:lang w:val="uk-UA"/>
        </w:rPr>
        <w:t>н</w:t>
      </w:r>
      <w:r w:rsidR="00C92696" w:rsidRPr="00887C59">
        <w:rPr>
          <w:rFonts w:ascii="Times New Roman" w:hAnsi="Times New Roman" w:cs="Times New Roman"/>
          <w:sz w:val="28"/>
          <w:szCs w:val="28"/>
          <w:lang w:val="uk-UA"/>
        </w:rPr>
        <w:t>ість їх досягнення.</w:t>
      </w:r>
    </w:p>
    <w:p w14:paraId="19D53F26" w14:textId="5863BD8B" w:rsidR="00CD3AE0" w:rsidRPr="00887C59" w:rsidRDefault="00CD3AE0"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Практика планування</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в організації найбільшою мірою висвітлена стосовно промислових підприємств. Планування в бюджетних установах, зокрема таких як заклад охорони </w:t>
      </w:r>
      <w:proofErr w:type="spellStart"/>
      <w:r w:rsidRPr="00887C59">
        <w:rPr>
          <w:rFonts w:ascii="Times New Roman" w:hAnsi="Times New Roman" w:cs="Times New Roman"/>
          <w:sz w:val="28"/>
          <w:szCs w:val="28"/>
          <w:lang w:val="uk-UA"/>
        </w:rPr>
        <w:t>здоров</w:t>
      </w:r>
      <w:proofErr w:type="spellEnd"/>
      <w:r w:rsidRPr="00887C59">
        <w:rPr>
          <w:rFonts w:ascii="Times New Roman" w:hAnsi="Times New Roman" w:cs="Times New Roman"/>
          <w:sz w:val="28"/>
          <w:szCs w:val="28"/>
        </w:rPr>
        <w:t>’</w:t>
      </w:r>
      <w:r w:rsidRPr="00887C59">
        <w:rPr>
          <w:rFonts w:ascii="Times New Roman" w:hAnsi="Times New Roman" w:cs="Times New Roman"/>
          <w:sz w:val="28"/>
          <w:szCs w:val="28"/>
          <w:lang w:val="uk-UA"/>
        </w:rPr>
        <w:t>я не знайшло належного методичного забезпечення і характеристики в економічній літературі.</w:t>
      </w:r>
    </w:p>
    <w:p w14:paraId="258C2A6F" w14:textId="056B63B4" w:rsidR="00C04BD3" w:rsidRPr="00887C59" w:rsidRDefault="00CD3AE0"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Проведений в процесі дослідження аналіз планової роботи у КП «</w:t>
      </w:r>
      <w:proofErr w:type="spellStart"/>
      <w:r w:rsidRPr="00887C59">
        <w:rPr>
          <w:rFonts w:ascii="Times New Roman" w:hAnsi="Times New Roman" w:cs="Times New Roman"/>
          <w:sz w:val="28"/>
          <w:szCs w:val="28"/>
          <w:lang w:val="uk-UA"/>
        </w:rPr>
        <w:t>Славутська</w:t>
      </w:r>
      <w:proofErr w:type="spellEnd"/>
      <w:r w:rsidRPr="00887C59">
        <w:rPr>
          <w:rFonts w:ascii="Times New Roman" w:hAnsi="Times New Roman" w:cs="Times New Roman"/>
          <w:sz w:val="28"/>
          <w:szCs w:val="28"/>
          <w:lang w:val="uk-UA"/>
        </w:rPr>
        <w:t xml:space="preserve"> міська лікарня» показує, що її менеджментом практикується оперативне та тактичне</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як правило річне</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планування. В досліджуваному медичному закладі розробляються наступні види планів: </w:t>
      </w:r>
    </w:p>
    <w:p w14:paraId="1C693AAC" w14:textId="03DC9A94" w:rsidR="00C04BD3" w:rsidRPr="00887C59" w:rsidRDefault="00CD3AE0"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1.</w:t>
      </w:r>
      <w:r w:rsidR="00AE115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Програма розвитку КП «</w:t>
      </w:r>
      <w:proofErr w:type="spellStart"/>
      <w:r w:rsidRPr="00887C59">
        <w:rPr>
          <w:rFonts w:ascii="Times New Roman" w:hAnsi="Times New Roman" w:cs="Times New Roman"/>
          <w:sz w:val="28"/>
          <w:szCs w:val="28"/>
          <w:lang w:val="uk-UA"/>
        </w:rPr>
        <w:t>Славутська</w:t>
      </w:r>
      <w:proofErr w:type="spellEnd"/>
      <w:r w:rsidRPr="00887C59">
        <w:rPr>
          <w:rFonts w:ascii="Times New Roman" w:hAnsi="Times New Roman" w:cs="Times New Roman"/>
          <w:sz w:val="28"/>
          <w:szCs w:val="28"/>
          <w:lang w:val="uk-UA"/>
        </w:rPr>
        <w:t xml:space="preserve"> </w:t>
      </w:r>
      <w:r w:rsidR="003D105F" w:rsidRPr="00887C59">
        <w:rPr>
          <w:rFonts w:ascii="Times New Roman" w:hAnsi="Times New Roman" w:cs="Times New Roman"/>
          <w:sz w:val="28"/>
          <w:szCs w:val="28"/>
          <w:lang w:val="uk-UA"/>
        </w:rPr>
        <w:t>міська лікарня»;</w:t>
      </w:r>
      <w:r w:rsidRPr="00887C59">
        <w:rPr>
          <w:rFonts w:ascii="Times New Roman" w:hAnsi="Times New Roman" w:cs="Times New Roman"/>
          <w:sz w:val="28"/>
          <w:szCs w:val="28"/>
          <w:lang w:val="uk-UA"/>
        </w:rPr>
        <w:t xml:space="preserve"> </w:t>
      </w:r>
    </w:p>
    <w:p w14:paraId="28083537" w14:textId="7192D1BC" w:rsidR="00C04BD3" w:rsidRPr="00887C59" w:rsidRDefault="00E52684"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2.</w:t>
      </w:r>
      <w:r w:rsidR="00C04BD3" w:rsidRPr="00887C59">
        <w:rPr>
          <w:rFonts w:ascii="Times New Roman" w:hAnsi="Times New Roman" w:cs="Times New Roman"/>
          <w:sz w:val="28"/>
          <w:szCs w:val="28"/>
          <w:lang w:val="uk-UA"/>
        </w:rPr>
        <w:t xml:space="preserve"> План удосконалення кваліфікації молодших спеціалістів з меди</w:t>
      </w:r>
      <w:r w:rsidR="003D105F" w:rsidRPr="00887C59">
        <w:rPr>
          <w:rFonts w:ascii="Times New Roman" w:hAnsi="Times New Roman" w:cs="Times New Roman"/>
          <w:sz w:val="28"/>
          <w:szCs w:val="28"/>
          <w:lang w:val="uk-UA"/>
        </w:rPr>
        <w:t>чною освітою за спеціалізаціями;</w:t>
      </w:r>
    </w:p>
    <w:p w14:paraId="545B50D2" w14:textId="123C1730" w:rsidR="0011486B" w:rsidRPr="00887C59" w:rsidRDefault="00C04BD3"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3. Фінансовий план КП «</w:t>
      </w:r>
      <w:proofErr w:type="spellStart"/>
      <w:r w:rsidRPr="00887C59">
        <w:rPr>
          <w:rFonts w:ascii="Times New Roman" w:hAnsi="Times New Roman" w:cs="Times New Roman"/>
          <w:sz w:val="28"/>
          <w:szCs w:val="28"/>
          <w:lang w:val="uk-UA"/>
        </w:rPr>
        <w:t>Слав</w:t>
      </w:r>
      <w:r w:rsidR="003D105F" w:rsidRPr="00887C59">
        <w:rPr>
          <w:rFonts w:ascii="Times New Roman" w:hAnsi="Times New Roman" w:cs="Times New Roman"/>
          <w:sz w:val="28"/>
          <w:szCs w:val="28"/>
          <w:lang w:val="uk-UA"/>
        </w:rPr>
        <w:t>утська</w:t>
      </w:r>
      <w:proofErr w:type="spellEnd"/>
      <w:r w:rsidR="003D105F" w:rsidRPr="00887C59">
        <w:rPr>
          <w:rFonts w:ascii="Times New Roman" w:hAnsi="Times New Roman" w:cs="Times New Roman"/>
          <w:sz w:val="28"/>
          <w:szCs w:val="28"/>
          <w:lang w:val="uk-UA"/>
        </w:rPr>
        <w:t xml:space="preserve"> міська лікарня»;</w:t>
      </w:r>
    </w:p>
    <w:p w14:paraId="570CF355" w14:textId="0D53B919" w:rsidR="001039FC" w:rsidRPr="00887C59" w:rsidRDefault="0011486B"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4.</w:t>
      </w:r>
      <w:r w:rsidR="00AE115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Пл</w:t>
      </w:r>
      <w:r w:rsidR="003D105F" w:rsidRPr="00887C59">
        <w:rPr>
          <w:rFonts w:ascii="Times New Roman" w:hAnsi="Times New Roman" w:cs="Times New Roman"/>
          <w:sz w:val="28"/>
          <w:szCs w:val="28"/>
          <w:lang w:val="uk-UA"/>
        </w:rPr>
        <w:t>ан підготовки лікарів- інтернів;</w:t>
      </w:r>
    </w:p>
    <w:p w14:paraId="66D3DE3B" w14:textId="5FF0B724" w:rsidR="0011486B" w:rsidRPr="00887C59" w:rsidRDefault="0011486B"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5.</w:t>
      </w:r>
      <w:r w:rsidR="00AE115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Пла</w:t>
      </w:r>
      <w:r w:rsidR="003D105F" w:rsidRPr="00887C59">
        <w:rPr>
          <w:rFonts w:ascii="Times New Roman" w:hAnsi="Times New Roman" w:cs="Times New Roman"/>
          <w:sz w:val="28"/>
          <w:szCs w:val="28"/>
          <w:lang w:val="uk-UA"/>
        </w:rPr>
        <w:t>н атестації медичного персоналу;</w:t>
      </w:r>
    </w:p>
    <w:p w14:paraId="04DF4738" w14:textId="30AECFB9" w:rsidR="009474CD" w:rsidRPr="00887C59" w:rsidRDefault="0011486B"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6.</w:t>
      </w:r>
      <w:r w:rsidR="00AE115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Координаційний план роботи КП «</w:t>
      </w:r>
      <w:proofErr w:type="spellStart"/>
      <w:r w:rsidRPr="00887C59">
        <w:rPr>
          <w:rFonts w:ascii="Times New Roman" w:hAnsi="Times New Roman" w:cs="Times New Roman"/>
          <w:sz w:val="28"/>
          <w:szCs w:val="28"/>
          <w:lang w:val="uk-UA"/>
        </w:rPr>
        <w:t>Славутська</w:t>
      </w:r>
      <w:proofErr w:type="spellEnd"/>
      <w:r w:rsidRPr="00887C59">
        <w:rPr>
          <w:rFonts w:ascii="Times New Roman" w:hAnsi="Times New Roman" w:cs="Times New Roman"/>
          <w:sz w:val="28"/>
          <w:szCs w:val="28"/>
          <w:lang w:val="uk-UA"/>
        </w:rPr>
        <w:t xml:space="preserve"> міська лікарня». </w:t>
      </w:r>
    </w:p>
    <w:p w14:paraId="389F5F49" w14:textId="45D6C3B8" w:rsidR="00FB6F0D" w:rsidRPr="00887C59" w:rsidRDefault="009474CD" w:rsidP="00667C08">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Програма</w:t>
      </w:r>
      <w:r w:rsidR="00C04BD3" w:rsidRPr="00887C59">
        <w:rPr>
          <w:rFonts w:ascii="Times New Roman" w:hAnsi="Times New Roman" w:cs="Times New Roman"/>
          <w:sz w:val="28"/>
          <w:szCs w:val="28"/>
          <w:lang w:val="uk-UA"/>
        </w:rPr>
        <w:t xml:space="preserve"> розвитку КП «</w:t>
      </w:r>
      <w:proofErr w:type="spellStart"/>
      <w:r w:rsidR="00C04BD3" w:rsidRPr="00887C59">
        <w:rPr>
          <w:rFonts w:ascii="Times New Roman" w:hAnsi="Times New Roman" w:cs="Times New Roman"/>
          <w:sz w:val="28"/>
          <w:szCs w:val="28"/>
          <w:lang w:val="uk-UA"/>
        </w:rPr>
        <w:t>Славутська</w:t>
      </w:r>
      <w:proofErr w:type="spellEnd"/>
      <w:r w:rsidR="00C04BD3" w:rsidRPr="00887C59">
        <w:rPr>
          <w:rFonts w:ascii="Times New Roman" w:hAnsi="Times New Roman" w:cs="Times New Roman"/>
          <w:sz w:val="28"/>
          <w:szCs w:val="28"/>
          <w:lang w:val="uk-UA"/>
        </w:rPr>
        <w:t xml:space="preserve"> міська лікарня</w:t>
      </w:r>
      <w:r w:rsidR="00DA3BDD" w:rsidRPr="00887C59">
        <w:rPr>
          <w:rFonts w:ascii="Times New Roman" w:hAnsi="Times New Roman" w:cs="Times New Roman"/>
          <w:sz w:val="28"/>
          <w:szCs w:val="28"/>
          <w:lang w:val="uk-UA"/>
        </w:rPr>
        <w:t>» розроблена</w:t>
      </w:r>
      <w:r w:rsidRPr="00887C59">
        <w:rPr>
          <w:rFonts w:ascii="Times New Roman" w:hAnsi="Times New Roman" w:cs="Times New Roman"/>
          <w:sz w:val="28"/>
          <w:szCs w:val="28"/>
          <w:lang w:val="uk-UA"/>
        </w:rPr>
        <w:t xml:space="preserve"> на один рік і включає</w:t>
      </w:r>
      <w:r w:rsidR="007262D3" w:rsidRPr="00887C59">
        <w:rPr>
          <w:rFonts w:ascii="Times New Roman" w:hAnsi="Times New Roman" w:cs="Times New Roman"/>
          <w:sz w:val="28"/>
          <w:szCs w:val="28"/>
          <w:lang w:val="uk-UA"/>
        </w:rPr>
        <w:t xml:space="preserve"> </w:t>
      </w:r>
      <w:r w:rsidR="00C04BD3" w:rsidRPr="00887C59">
        <w:rPr>
          <w:rFonts w:ascii="Times New Roman" w:hAnsi="Times New Roman" w:cs="Times New Roman"/>
          <w:sz w:val="28"/>
          <w:szCs w:val="28"/>
          <w:lang w:val="uk-UA"/>
        </w:rPr>
        <w:t>наступні розділи:</w:t>
      </w:r>
      <w:r w:rsidRPr="00887C59">
        <w:rPr>
          <w:rFonts w:ascii="Times New Roman" w:hAnsi="Times New Roman" w:cs="Times New Roman"/>
          <w:sz w:val="28"/>
          <w:szCs w:val="28"/>
          <w:lang w:val="uk-UA"/>
        </w:rPr>
        <w:t>1)</w:t>
      </w:r>
      <w:r w:rsidR="00AE115A" w:rsidRPr="00887C59">
        <w:rPr>
          <w:rFonts w:ascii="Times New Roman" w:hAnsi="Times New Roman" w:cs="Times New Roman"/>
          <w:sz w:val="28"/>
          <w:szCs w:val="28"/>
          <w:lang w:val="uk-UA"/>
        </w:rPr>
        <w:t xml:space="preserve"> </w:t>
      </w:r>
      <w:proofErr w:type="spellStart"/>
      <w:r w:rsidRPr="00887C59">
        <w:rPr>
          <w:rFonts w:ascii="Times New Roman" w:hAnsi="Times New Roman" w:cs="Times New Roman"/>
          <w:sz w:val="28"/>
          <w:szCs w:val="28"/>
          <w:lang w:val="uk-UA"/>
        </w:rPr>
        <w:t>дооснащення</w:t>
      </w:r>
      <w:proofErr w:type="spellEnd"/>
      <w:r w:rsidRPr="00887C59">
        <w:rPr>
          <w:rFonts w:ascii="Times New Roman" w:hAnsi="Times New Roman" w:cs="Times New Roman"/>
          <w:sz w:val="28"/>
          <w:szCs w:val="28"/>
          <w:lang w:val="uk-UA"/>
        </w:rPr>
        <w:t xml:space="preserve"> лікарні медичним обладнанням, в т.ч. за</w:t>
      </w:r>
      <w:r w:rsidR="00FB6F0D" w:rsidRPr="00887C59">
        <w:rPr>
          <w:rFonts w:ascii="Times New Roman" w:hAnsi="Times New Roman" w:cs="Times New Roman"/>
          <w:sz w:val="28"/>
          <w:szCs w:val="28"/>
          <w:lang w:val="uk-UA"/>
        </w:rPr>
        <w:t xml:space="preserve"> кошти НСЗУ, за кошти спонсорів;</w:t>
      </w:r>
      <w:r w:rsidR="00AE115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2) показники розвитку матеріально-технічної бази медичного закладу </w:t>
      </w:r>
      <w:r w:rsidR="00AE115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передбачено</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види і вартість ремонтних</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робіт)</w:t>
      </w:r>
      <w:r w:rsidR="00FB6F0D" w:rsidRPr="00887C59">
        <w:rPr>
          <w:rFonts w:ascii="Times New Roman" w:hAnsi="Times New Roman" w:cs="Times New Roman"/>
          <w:sz w:val="28"/>
          <w:szCs w:val="28"/>
          <w:lang w:val="uk-UA"/>
        </w:rPr>
        <w:t>;</w:t>
      </w:r>
      <w:r w:rsidR="00AE115A" w:rsidRPr="00887C59">
        <w:rPr>
          <w:rFonts w:ascii="Times New Roman" w:hAnsi="Times New Roman" w:cs="Times New Roman"/>
          <w:sz w:val="28"/>
          <w:szCs w:val="28"/>
          <w:lang w:val="uk-UA"/>
        </w:rPr>
        <w:t xml:space="preserve"> </w:t>
      </w:r>
      <w:r w:rsidR="00FB6F0D" w:rsidRPr="00887C59">
        <w:rPr>
          <w:rFonts w:ascii="Times New Roman" w:hAnsi="Times New Roman" w:cs="Times New Roman"/>
          <w:sz w:val="28"/>
          <w:szCs w:val="28"/>
          <w:lang w:val="uk-UA"/>
        </w:rPr>
        <w:t>3) забезпечення ліками;</w:t>
      </w:r>
      <w:r w:rsidR="00AE115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4) кадрове забезпечення лікарні (з деталізацією за спеціальностями лікарів- хірурги, травматологи,</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рентгенологи, невропатологи, педіатри, </w:t>
      </w:r>
      <w:proofErr w:type="spellStart"/>
      <w:r w:rsidRPr="00887C59">
        <w:rPr>
          <w:rFonts w:ascii="Times New Roman" w:hAnsi="Times New Roman" w:cs="Times New Roman"/>
          <w:sz w:val="28"/>
          <w:szCs w:val="28"/>
          <w:lang w:val="uk-UA"/>
        </w:rPr>
        <w:t>лор</w:t>
      </w:r>
      <w:r w:rsidR="00E2200E" w:rsidRPr="00887C59">
        <w:rPr>
          <w:rFonts w:ascii="Times New Roman" w:hAnsi="Times New Roman" w:cs="Times New Roman"/>
          <w:sz w:val="28"/>
          <w:szCs w:val="28"/>
          <w:lang w:val="uk-UA"/>
        </w:rPr>
        <w:t>и</w:t>
      </w:r>
      <w:proofErr w:type="spellEnd"/>
      <w:r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FB6F0D" w:rsidRPr="00887C59">
        <w:rPr>
          <w:rFonts w:ascii="Times New Roman" w:hAnsi="Times New Roman" w:cs="Times New Roman"/>
          <w:sz w:val="28"/>
          <w:szCs w:val="28"/>
          <w:lang w:val="uk-UA"/>
        </w:rPr>
        <w:t>середній та молодший персонал);</w:t>
      </w:r>
      <w:r w:rsidRPr="00887C59">
        <w:rPr>
          <w:rFonts w:ascii="Times New Roman" w:hAnsi="Times New Roman" w:cs="Times New Roman"/>
          <w:sz w:val="28"/>
          <w:szCs w:val="28"/>
          <w:lang w:val="uk-UA"/>
        </w:rPr>
        <w:t xml:space="preserve"> </w:t>
      </w:r>
      <w:r w:rsidR="0011486B" w:rsidRPr="00887C59">
        <w:rPr>
          <w:rFonts w:ascii="Times New Roman" w:hAnsi="Times New Roman" w:cs="Times New Roman"/>
          <w:sz w:val="28"/>
          <w:szCs w:val="28"/>
          <w:lang w:val="uk-UA"/>
        </w:rPr>
        <w:t>5) забезпечення житлом (з вказанням потреби для лікарів та середнього і молодшого персоналу).</w:t>
      </w:r>
    </w:p>
    <w:p w14:paraId="45C47F7C" w14:textId="2C47DF58" w:rsidR="006812B9" w:rsidRPr="00887C59" w:rsidRDefault="001039FC"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Всі показники подані з врахуванням потреб і можливостей їх забезпечення,</w:t>
      </w:r>
      <w:r w:rsidR="005113D4" w:rsidRPr="00887C59">
        <w:rPr>
          <w:rFonts w:ascii="Times New Roman" w:hAnsi="Times New Roman" w:cs="Times New Roman"/>
          <w:sz w:val="28"/>
          <w:szCs w:val="28"/>
          <w:lang w:val="uk-UA"/>
        </w:rPr>
        <w:t xml:space="preserve"> проте </w:t>
      </w:r>
      <w:r w:rsidR="00AE115A" w:rsidRPr="00887C59">
        <w:rPr>
          <w:rFonts w:ascii="Times New Roman" w:hAnsi="Times New Roman" w:cs="Times New Roman"/>
          <w:sz w:val="28"/>
          <w:szCs w:val="28"/>
          <w:lang w:val="uk-UA"/>
        </w:rPr>
        <w:t>обґрунтованого</w:t>
      </w:r>
      <w:r w:rsidR="005113D4" w:rsidRPr="00887C59">
        <w:rPr>
          <w:rFonts w:ascii="Times New Roman" w:hAnsi="Times New Roman" w:cs="Times New Roman"/>
          <w:sz w:val="28"/>
          <w:szCs w:val="28"/>
          <w:lang w:val="uk-UA"/>
        </w:rPr>
        <w:t xml:space="preserve"> аналітичного супроводу до плану не</w:t>
      </w:r>
      <w:r w:rsidR="007262D3" w:rsidRPr="00887C59">
        <w:rPr>
          <w:rFonts w:ascii="Times New Roman" w:hAnsi="Times New Roman" w:cs="Times New Roman"/>
          <w:sz w:val="28"/>
          <w:szCs w:val="28"/>
          <w:lang w:val="uk-UA"/>
        </w:rPr>
        <w:t xml:space="preserve"> </w:t>
      </w:r>
      <w:r w:rsidR="005113D4" w:rsidRPr="00887C59">
        <w:rPr>
          <w:rFonts w:ascii="Times New Roman" w:hAnsi="Times New Roman" w:cs="Times New Roman"/>
          <w:sz w:val="28"/>
          <w:szCs w:val="28"/>
          <w:lang w:val="uk-UA"/>
        </w:rPr>
        <w:t>наводиться.</w:t>
      </w:r>
      <w:r w:rsidR="00FB6F0D" w:rsidRPr="00887C59">
        <w:rPr>
          <w:rFonts w:ascii="Times New Roman" w:hAnsi="Times New Roman" w:cs="Times New Roman"/>
          <w:sz w:val="28"/>
          <w:szCs w:val="28"/>
        </w:rPr>
        <w:t xml:space="preserve"> </w:t>
      </w:r>
      <w:r w:rsidR="00FB6F0D" w:rsidRPr="00887C59">
        <w:rPr>
          <w:rFonts w:ascii="Times New Roman" w:hAnsi="Times New Roman" w:cs="Times New Roman"/>
          <w:sz w:val="28"/>
          <w:szCs w:val="28"/>
          <w:lang w:val="uk-UA"/>
        </w:rPr>
        <w:t>Варто</w:t>
      </w:r>
      <w:r w:rsidR="007262D3" w:rsidRPr="00887C59">
        <w:rPr>
          <w:rFonts w:ascii="Times New Roman" w:hAnsi="Times New Roman" w:cs="Times New Roman"/>
          <w:sz w:val="28"/>
          <w:szCs w:val="28"/>
          <w:lang w:val="uk-UA"/>
        </w:rPr>
        <w:t xml:space="preserve"> </w:t>
      </w:r>
      <w:r w:rsidR="00FB6F0D" w:rsidRPr="00887C59">
        <w:rPr>
          <w:rFonts w:ascii="Times New Roman" w:hAnsi="Times New Roman" w:cs="Times New Roman"/>
          <w:sz w:val="28"/>
          <w:szCs w:val="28"/>
          <w:lang w:val="uk-UA"/>
        </w:rPr>
        <w:t>зазначити</w:t>
      </w:r>
      <w:r w:rsidR="007735FF" w:rsidRPr="00887C59">
        <w:rPr>
          <w:rFonts w:ascii="Times New Roman" w:hAnsi="Times New Roman" w:cs="Times New Roman"/>
          <w:sz w:val="28"/>
          <w:szCs w:val="28"/>
          <w:lang w:val="uk-UA"/>
        </w:rPr>
        <w:t>,</w:t>
      </w:r>
      <w:r w:rsidR="00FB6F0D" w:rsidRPr="00887C59">
        <w:rPr>
          <w:rFonts w:ascii="Times New Roman" w:hAnsi="Times New Roman" w:cs="Times New Roman"/>
          <w:sz w:val="28"/>
          <w:szCs w:val="28"/>
          <w:lang w:val="uk-UA"/>
        </w:rPr>
        <w:t xml:space="preserve"> що охарактериз</w:t>
      </w:r>
      <w:r w:rsidR="00E2200E" w:rsidRPr="00887C59">
        <w:rPr>
          <w:rFonts w:ascii="Times New Roman" w:hAnsi="Times New Roman" w:cs="Times New Roman"/>
          <w:sz w:val="28"/>
          <w:szCs w:val="28"/>
          <w:lang w:val="uk-UA"/>
        </w:rPr>
        <w:t>о</w:t>
      </w:r>
      <w:r w:rsidR="00FB6F0D" w:rsidRPr="00887C59">
        <w:rPr>
          <w:rFonts w:ascii="Times New Roman" w:hAnsi="Times New Roman" w:cs="Times New Roman"/>
          <w:sz w:val="28"/>
          <w:szCs w:val="28"/>
          <w:lang w:val="uk-UA"/>
        </w:rPr>
        <w:t>ваний документ по суті є модифікованою формою Плану основних організаційно-</w:t>
      </w:r>
      <w:r w:rsidR="00DA3BDD" w:rsidRPr="00887C59">
        <w:rPr>
          <w:rFonts w:ascii="Times New Roman" w:hAnsi="Times New Roman" w:cs="Times New Roman"/>
          <w:sz w:val="28"/>
          <w:szCs w:val="28"/>
          <w:lang w:val="uk-UA"/>
        </w:rPr>
        <w:t xml:space="preserve">методичних заходів, розроблених </w:t>
      </w:r>
      <w:proofErr w:type="spellStart"/>
      <w:r w:rsidR="00DA3BDD" w:rsidRPr="00887C59">
        <w:rPr>
          <w:rFonts w:ascii="Times New Roman" w:hAnsi="Times New Roman" w:cs="Times New Roman"/>
          <w:sz w:val="28"/>
          <w:szCs w:val="28"/>
          <w:lang w:val="uk-UA"/>
        </w:rPr>
        <w:t>Славутською</w:t>
      </w:r>
      <w:proofErr w:type="spellEnd"/>
      <w:r w:rsidR="00DA3BDD" w:rsidRPr="00887C59">
        <w:rPr>
          <w:rFonts w:ascii="Times New Roman" w:hAnsi="Times New Roman" w:cs="Times New Roman"/>
          <w:sz w:val="28"/>
          <w:szCs w:val="28"/>
          <w:lang w:val="uk-UA"/>
        </w:rPr>
        <w:t xml:space="preserve"> районною лікарнею на 2020-2022 роки як складової частини Плану розвитку</w:t>
      </w:r>
      <w:r w:rsidR="00084467" w:rsidRPr="00887C59">
        <w:rPr>
          <w:rFonts w:ascii="Times New Roman" w:hAnsi="Times New Roman" w:cs="Times New Roman"/>
          <w:sz w:val="28"/>
          <w:szCs w:val="28"/>
          <w:lang w:val="uk-UA"/>
        </w:rPr>
        <w:t xml:space="preserve"> </w:t>
      </w:r>
      <w:r w:rsidR="00DA3BDD" w:rsidRPr="00887C59">
        <w:rPr>
          <w:rFonts w:ascii="Times New Roman" w:hAnsi="Times New Roman" w:cs="Times New Roman"/>
          <w:sz w:val="28"/>
          <w:szCs w:val="28"/>
          <w:lang w:val="uk-UA"/>
        </w:rPr>
        <w:t>Хмельницького госпітального округу.</w:t>
      </w:r>
      <w:r w:rsidR="007262D3" w:rsidRPr="00887C59">
        <w:rPr>
          <w:rFonts w:ascii="Times New Roman" w:hAnsi="Times New Roman" w:cs="Times New Roman"/>
          <w:sz w:val="28"/>
          <w:szCs w:val="28"/>
          <w:lang w:val="uk-UA"/>
        </w:rPr>
        <w:t xml:space="preserve"> </w:t>
      </w:r>
      <w:r w:rsidR="00A821DF" w:rsidRPr="00887C59">
        <w:rPr>
          <w:rFonts w:ascii="Times New Roman" w:hAnsi="Times New Roman" w:cs="Times New Roman"/>
          <w:sz w:val="28"/>
          <w:szCs w:val="28"/>
          <w:lang w:val="uk-UA"/>
        </w:rPr>
        <w:t>Також це єдиний плановий документ, який був розроблений як перспективний план. Процеси реформування, пов</w:t>
      </w:r>
      <w:r w:rsidR="0065303E" w:rsidRPr="00887C59">
        <w:rPr>
          <w:rFonts w:ascii="Times New Roman" w:hAnsi="Times New Roman" w:cs="Times New Roman"/>
          <w:sz w:val="28"/>
          <w:szCs w:val="28"/>
          <w:lang w:val="uk-UA"/>
        </w:rPr>
        <w:t>’</w:t>
      </w:r>
      <w:r w:rsidR="00A821DF" w:rsidRPr="00887C59">
        <w:rPr>
          <w:rFonts w:ascii="Times New Roman" w:hAnsi="Times New Roman" w:cs="Times New Roman"/>
          <w:sz w:val="28"/>
          <w:szCs w:val="28"/>
          <w:lang w:val="uk-UA"/>
        </w:rPr>
        <w:t xml:space="preserve">язані з утворенням територіальної </w:t>
      </w:r>
      <w:proofErr w:type="spellStart"/>
      <w:r w:rsidR="00A821DF" w:rsidRPr="00887C59">
        <w:rPr>
          <w:rFonts w:ascii="Times New Roman" w:hAnsi="Times New Roman" w:cs="Times New Roman"/>
          <w:sz w:val="28"/>
          <w:szCs w:val="28"/>
          <w:lang w:val="uk-UA"/>
        </w:rPr>
        <w:t>Славутської</w:t>
      </w:r>
      <w:proofErr w:type="spellEnd"/>
      <w:r w:rsidR="00A821DF" w:rsidRPr="00887C59">
        <w:rPr>
          <w:rFonts w:ascii="Times New Roman" w:hAnsi="Times New Roman" w:cs="Times New Roman"/>
          <w:sz w:val="28"/>
          <w:szCs w:val="28"/>
          <w:lang w:val="uk-UA"/>
        </w:rPr>
        <w:t xml:space="preserve"> громади</w:t>
      </w:r>
      <w:r w:rsidR="0065303E" w:rsidRPr="00887C59">
        <w:rPr>
          <w:rFonts w:ascii="Times New Roman" w:hAnsi="Times New Roman" w:cs="Times New Roman"/>
          <w:sz w:val="28"/>
          <w:szCs w:val="28"/>
          <w:lang w:val="uk-UA"/>
        </w:rPr>
        <w:t>,</w:t>
      </w:r>
      <w:r w:rsidR="00A821DF" w:rsidRPr="00887C59">
        <w:rPr>
          <w:rFonts w:ascii="Times New Roman" w:hAnsi="Times New Roman" w:cs="Times New Roman"/>
          <w:sz w:val="28"/>
          <w:szCs w:val="28"/>
          <w:lang w:val="uk-UA"/>
        </w:rPr>
        <w:t xml:space="preserve"> створенням КП «</w:t>
      </w:r>
      <w:proofErr w:type="spellStart"/>
      <w:r w:rsidR="00A821DF" w:rsidRPr="00887C59">
        <w:rPr>
          <w:rFonts w:ascii="Times New Roman" w:hAnsi="Times New Roman" w:cs="Times New Roman"/>
          <w:sz w:val="28"/>
          <w:szCs w:val="28"/>
          <w:lang w:val="uk-UA"/>
        </w:rPr>
        <w:t>Славутська</w:t>
      </w:r>
      <w:proofErr w:type="spellEnd"/>
      <w:r w:rsidR="00A821DF" w:rsidRPr="00887C59">
        <w:rPr>
          <w:rFonts w:ascii="Times New Roman" w:hAnsi="Times New Roman" w:cs="Times New Roman"/>
          <w:sz w:val="28"/>
          <w:szCs w:val="28"/>
          <w:lang w:val="uk-UA"/>
        </w:rPr>
        <w:t xml:space="preserve"> міська лікарня» обумовили необхідність зазначеної модифікації.</w:t>
      </w:r>
      <w:r w:rsidR="007262D3" w:rsidRPr="00887C59">
        <w:rPr>
          <w:rFonts w:ascii="Times New Roman" w:hAnsi="Times New Roman" w:cs="Times New Roman"/>
          <w:sz w:val="28"/>
          <w:szCs w:val="28"/>
          <w:lang w:val="uk-UA"/>
        </w:rPr>
        <w:t xml:space="preserve"> </w:t>
      </w:r>
    </w:p>
    <w:p w14:paraId="327DB05D" w14:textId="77777777" w:rsidR="00AE115A" w:rsidRPr="00887C59" w:rsidRDefault="00A821DF"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Найбільш узагальненим плановим документом</w:t>
      </w:r>
      <w:r w:rsidR="006812B9"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що визна</w:t>
      </w:r>
      <w:r w:rsidR="006812B9" w:rsidRPr="00887C59">
        <w:rPr>
          <w:rFonts w:ascii="Times New Roman" w:hAnsi="Times New Roman" w:cs="Times New Roman"/>
          <w:sz w:val="28"/>
          <w:szCs w:val="28"/>
          <w:lang w:val="uk-UA"/>
        </w:rPr>
        <w:t>чає організацію роботи</w:t>
      </w:r>
      <w:r w:rsidRPr="00887C59">
        <w:rPr>
          <w:rFonts w:ascii="Times New Roman" w:hAnsi="Times New Roman" w:cs="Times New Roman"/>
          <w:sz w:val="28"/>
          <w:szCs w:val="28"/>
          <w:lang w:val="uk-UA"/>
        </w:rPr>
        <w:t xml:space="preserve"> дослі</w:t>
      </w:r>
      <w:r w:rsidR="00B319A8" w:rsidRPr="00887C59">
        <w:rPr>
          <w:rFonts w:ascii="Times New Roman" w:hAnsi="Times New Roman" w:cs="Times New Roman"/>
          <w:sz w:val="28"/>
          <w:szCs w:val="28"/>
          <w:lang w:val="uk-UA"/>
        </w:rPr>
        <w:t>д</w:t>
      </w:r>
      <w:r w:rsidRPr="00887C59">
        <w:rPr>
          <w:rFonts w:ascii="Times New Roman" w:hAnsi="Times New Roman" w:cs="Times New Roman"/>
          <w:sz w:val="28"/>
          <w:szCs w:val="28"/>
          <w:lang w:val="uk-UA"/>
        </w:rPr>
        <w:t>жуваног</w:t>
      </w:r>
      <w:r w:rsidR="006812B9" w:rsidRPr="00887C59">
        <w:rPr>
          <w:rFonts w:ascii="Times New Roman" w:hAnsi="Times New Roman" w:cs="Times New Roman"/>
          <w:sz w:val="28"/>
          <w:szCs w:val="28"/>
          <w:lang w:val="uk-UA"/>
        </w:rPr>
        <w:t>о медичного закладу на тепер</w:t>
      </w:r>
      <w:r w:rsidR="007735FF" w:rsidRPr="00887C59">
        <w:rPr>
          <w:rFonts w:ascii="Times New Roman" w:hAnsi="Times New Roman" w:cs="Times New Roman"/>
          <w:sz w:val="28"/>
          <w:szCs w:val="28"/>
          <w:lang w:val="uk-UA"/>
        </w:rPr>
        <w:t>,</w:t>
      </w:r>
      <w:r w:rsidR="00A34598"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є План основних</w:t>
      </w:r>
      <w:r w:rsidR="006812B9"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органі</w:t>
      </w:r>
      <w:r w:rsidR="006812B9" w:rsidRPr="00887C59">
        <w:rPr>
          <w:rFonts w:ascii="Times New Roman" w:hAnsi="Times New Roman" w:cs="Times New Roman"/>
          <w:sz w:val="28"/>
          <w:szCs w:val="28"/>
          <w:lang w:val="uk-UA"/>
        </w:rPr>
        <w:t>заційно –</w:t>
      </w:r>
      <w:r w:rsidR="00AE115A" w:rsidRPr="00887C59">
        <w:rPr>
          <w:rFonts w:ascii="Times New Roman" w:hAnsi="Times New Roman" w:cs="Times New Roman"/>
          <w:sz w:val="28"/>
          <w:szCs w:val="28"/>
          <w:lang w:val="uk-UA"/>
        </w:rPr>
        <w:t xml:space="preserve"> </w:t>
      </w:r>
      <w:r w:rsidR="006812B9" w:rsidRPr="00887C59">
        <w:rPr>
          <w:rFonts w:ascii="Times New Roman" w:hAnsi="Times New Roman" w:cs="Times New Roman"/>
          <w:sz w:val="28"/>
          <w:szCs w:val="28"/>
          <w:lang w:val="uk-UA"/>
        </w:rPr>
        <w:t>методичних, лікувальних та профілактичних заходів КП «</w:t>
      </w:r>
      <w:proofErr w:type="spellStart"/>
      <w:r w:rsidR="006812B9" w:rsidRPr="00887C59">
        <w:rPr>
          <w:rFonts w:ascii="Times New Roman" w:hAnsi="Times New Roman" w:cs="Times New Roman"/>
          <w:sz w:val="28"/>
          <w:szCs w:val="28"/>
          <w:lang w:val="uk-UA"/>
        </w:rPr>
        <w:t>Славутська</w:t>
      </w:r>
      <w:proofErr w:type="spellEnd"/>
      <w:r w:rsidR="006812B9" w:rsidRPr="00887C59">
        <w:rPr>
          <w:rFonts w:ascii="Times New Roman" w:hAnsi="Times New Roman" w:cs="Times New Roman"/>
          <w:sz w:val="28"/>
          <w:szCs w:val="28"/>
          <w:lang w:val="uk-UA"/>
        </w:rPr>
        <w:t xml:space="preserve"> міська лікарня» на 2021</w:t>
      </w:r>
      <w:r w:rsidR="00AE115A" w:rsidRPr="00887C59">
        <w:rPr>
          <w:rFonts w:ascii="Times New Roman" w:hAnsi="Times New Roman" w:cs="Times New Roman"/>
          <w:sz w:val="28"/>
          <w:szCs w:val="28"/>
          <w:lang w:val="uk-UA"/>
        </w:rPr>
        <w:t xml:space="preserve"> </w:t>
      </w:r>
      <w:r w:rsidR="006812B9" w:rsidRPr="00887C59">
        <w:rPr>
          <w:rFonts w:ascii="Times New Roman" w:hAnsi="Times New Roman" w:cs="Times New Roman"/>
          <w:sz w:val="28"/>
          <w:szCs w:val="28"/>
          <w:lang w:val="uk-UA"/>
        </w:rPr>
        <w:t>рік. За своєю структурою він включає:</w:t>
      </w:r>
    </w:p>
    <w:p w14:paraId="34EB9342" w14:textId="436CBB92" w:rsidR="0052789F" w:rsidRPr="00887C59" w:rsidRDefault="00AE115A" w:rsidP="00AE115A">
      <w:pPr>
        <w:tabs>
          <w:tab w:val="left" w:pos="2410"/>
        </w:tabs>
        <w:spacing w:after="0" w:line="360" w:lineRule="auto"/>
        <w:ind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en-US"/>
        </w:rPr>
        <w:t>I</w:t>
      </w:r>
      <w:r w:rsidRPr="00887C59">
        <w:rPr>
          <w:rFonts w:ascii="Times New Roman" w:hAnsi="Times New Roman" w:cs="Times New Roman"/>
          <w:sz w:val="28"/>
          <w:szCs w:val="28"/>
          <w:lang w:val="uk-UA"/>
        </w:rPr>
        <w:t xml:space="preserve">. </w:t>
      </w:r>
      <w:r w:rsidR="006812B9" w:rsidRPr="00887C59">
        <w:rPr>
          <w:rFonts w:ascii="Times New Roman" w:hAnsi="Times New Roman" w:cs="Times New Roman"/>
          <w:sz w:val="28"/>
          <w:szCs w:val="28"/>
          <w:lang w:val="uk-UA"/>
        </w:rPr>
        <w:t>Координаційний план роботи (засідання методичної ради, оперативні наради з лікарями поліклініки</w:t>
      </w:r>
      <w:r w:rsidR="00B319A8" w:rsidRPr="00887C59">
        <w:rPr>
          <w:rFonts w:ascii="Times New Roman" w:hAnsi="Times New Roman" w:cs="Times New Roman"/>
          <w:sz w:val="28"/>
          <w:szCs w:val="28"/>
          <w:lang w:val="uk-UA"/>
        </w:rPr>
        <w:t>,</w:t>
      </w:r>
      <w:r w:rsidR="006812B9" w:rsidRPr="00887C59">
        <w:rPr>
          <w:rFonts w:ascii="Times New Roman" w:hAnsi="Times New Roman" w:cs="Times New Roman"/>
          <w:sz w:val="28"/>
          <w:szCs w:val="28"/>
          <w:lang w:val="uk-UA"/>
        </w:rPr>
        <w:t xml:space="preserve"> наради з педіатрами дитячого відділення, лікарські конференції, </w:t>
      </w:r>
      <w:r w:rsidR="0052789F" w:rsidRPr="00887C59">
        <w:rPr>
          <w:rFonts w:ascii="Times New Roman" w:hAnsi="Times New Roman" w:cs="Times New Roman"/>
          <w:sz w:val="28"/>
          <w:szCs w:val="28"/>
          <w:lang w:val="uk-UA"/>
        </w:rPr>
        <w:t>сестринські конференції, виїзна медична допомога, заняття з молодшим м</w:t>
      </w:r>
      <w:r w:rsidR="00865CB8" w:rsidRPr="00887C59">
        <w:rPr>
          <w:rFonts w:ascii="Times New Roman" w:hAnsi="Times New Roman" w:cs="Times New Roman"/>
          <w:sz w:val="28"/>
          <w:szCs w:val="28"/>
          <w:lang w:val="uk-UA"/>
        </w:rPr>
        <w:t>едичним персоналом, заходи по спільних питаннях</w:t>
      </w:r>
      <w:r w:rsidR="0052789F" w:rsidRPr="00887C59">
        <w:rPr>
          <w:rFonts w:ascii="Times New Roman" w:hAnsi="Times New Roman" w:cs="Times New Roman"/>
          <w:sz w:val="28"/>
          <w:szCs w:val="28"/>
          <w:lang w:val="uk-UA"/>
        </w:rPr>
        <w:t xml:space="preserve"> – з лікарями міської лікарн</w:t>
      </w:r>
      <w:r w:rsidR="00B319A8" w:rsidRPr="00887C59">
        <w:rPr>
          <w:rFonts w:ascii="Times New Roman" w:hAnsi="Times New Roman" w:cs="Times New Roman"/>
          <w:sz w:val="28"/>
          <w:szCs w:val="28"/>
          <w:lang w:val="uk-UA"/>
        </w:rPr>
        <w:t>і,</w:t>
      </w:r>
      <w:r w:rsidR="0052789F" w:rsidRPr="00887C59">
        <w:rPr>
          <w:rFonts w:ascii="Times New Roman" w:hAnsi="Times New Roman" w:cs="Times New Roman"/>
          <w:sz w:val="28"/>
          <w:szCs w:val="28"/>
          <w:lang w:val="uk-UA"/>
        </w:rPr>
        <w:t xml:space="preserve"> засідання постійних комісій). В підрозділі плану чітко визначено </w:t>
      </w:r>
      <w:r w:rsidR="00B319A8" w:rsidRPr="00887C59">
        <w:rPr>
          <w:rFonts w:ascii="Times New Roman" w:hAnsi="Times New Roman" w:cs="Times New Roman"/>
          <w:sz w:val="28"/>
          <w:szCs w:val="28"/>
          <w:lang w:val="uk-UA"/>
        </w:rPr>
        <w:t>д</w:t>
      </w:r>
      <w:r w:rsidR="0052789F" w:rsidRPr="00887C59">
        <w:rPr>
          <w:rFonts w:ascii="Times New Roman" w:hAnsi="Times New Roman" w:cs="Times New Roman"/>
          <w:sz w:val="28"/>
          <w:szCs w:val="28"/>
          <w:lang w:val="uk-UA"/>
        </w:rPr>
        <w:t>ні проведення, відповідальні особи.</w:t>
      </w:r>
      <w:r w:rsidR="006812B9" w:rsidRPr="00887C59">
        <w:rPr>
          <w:rFonts w:ascii="Times New Roman" w:hAnsi="Times New Roman" w:cs="Times New Roman"/>
          <w:sz w:val="28"/>
          <w:szCs w:val="28"/>
          <w:lang w:val="uk-UA"/>
        </w:rPr>
        <w:t xml:space="preserve"> </w:t>
      </w:r>
    </w:p>
    <w:p w14:paraId="473A773C" w14:textId="3C9CCE1D" w:rsidR="00B319A8" w:rsidRPr="00887C59" w:rsidRDefault="0052789F"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en-US"/>
        </w:rPr>
        <w:t>II</w:t>
      </w:r>
      <w:r w:rsidRPr="00887C59">
        <w:rPr>
          <w:rFonts w:ascii="Times New Roman" w:hAnsi="Times New Roman" w:cs="Times New Roman"/>
          <w:sz w:val="28"/>
          <w:szCs w:val="28"/>
          <w:lang w:val="uk-UA"/>
        </w:rPr>
        <w:t>.</w:t>
      </w:r>
      <w:r w:rsidR="00AE115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План проведення медичних нарад (містить найменування конкретних тем нарад, зокрема: «</w:t>
      </w:r>
      <w:r w:rsidR="00B319A8" w:rsidRPr="00887C59">
        <w:rPr>
          <w:rFonts w:ascii="Times New Roman" w:hAnsi="Times New Roman" w:cs="Times New Roman"/>
          <w:sz w:val="28"/>
          <w:szCs w:val="28"/>
          <w:lang w:val="uk-UA"/>
        </w:rPr>
        <w:t>Про під</w:t>
      </w:r>
      <w:r w:rsidRPr="00887C59">
        <w:rPr>
          <w:rFonts w:ascii="Times New Roman" w:hAnsi="Times New Roman" w:cs="Times New Roman"/>
          <w:sz w:val="28"/>
          <w:szCs w:val="28"/>
          <w:lang w:val="uk-UA"/>
        </w:rPr>
        <w:t>сумки роботи міської лікарні за 2020р.»,</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«Про стан проведення імунопрофілактики та вакцинації медичного персоналу від </w:t>
      </w:r>
      <w:r w:rsidRPr="00887C59">
        <w:rPr>
          <w:rFonts w:ascii="Times New Roman" w:hAnsi="Times New Roman" w:cs="Times New Roman"/>
          <w:sz w:val="28"/>
          <w:szCs w:val="28"/>
          <w:lang w:val="en-US"/>
        </w:rPr>
        <w:t>COVID</w:t>
      </w:r>
      <w:r w:rsidRPr="00887C59">
        <w:rPr>
          <w:rFonts w:ascii="Times New Roman" w:hAnsi="Times New Roman" w:cs="Times New Roman"/>
          <w:sz w:val="28"/>
          <w:szCs w:val="28"/>
          <w:lang w:val="uk-UA"/>
        </w:rPr>
        <w:t xml:space="preserve">-19», </w:t>
      </w:r>
      <w:r w:rsidR="002D55EA" w:rsidRPr="00887C59">
        <w:rPr>
          <w:rFonts w:ascii="Times New Roman" w:hAnsi="Times New Roman" w:cs="Times New Roman"/>
          <w:sz w:val="28"/>
          <w:szCs w:val="28"/>
          <w:lang w:val="uk-UA"/>
        </w:rPr>
        <w:t>«Про стан</w:t>
      </w:r>
      <w:r w:rsidR="00B319A8" w:rsidRPr="00887C59">
        <w:rPr>
          <w:rFonts w:ascii="Times New Roman" w:hAnsi="Times New Roman" w:cs="Times New Roman"/>
          <w:sz w:val="28"/>
          <w:szCs w:val="28"/>
          <w:lang w:val="uk-UA"/>
        </w:rPr>
        <w:t xml:space="preserve"> надання медичної допомоги хворим з інсультами та інфарктами» та ін. з вказанням дати та відповідальної особи.</w:t>
      </w:r>
    </w:p>
    <w:p w14:paraId="4F05F7EF" w14:textId="7FE9E5F8" w:rsidR="007364E9" w:rsidRPr="00887C59" w:rsidRDefault="00B319A8"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en-US"/>
        </w:rPr>
        <w:t>III</w:t>
      </w:r>
      <w:r w:rsidRPr="00887C59">
        <w:rPr>
          <w:rFonts w:ascii="Times New Roman" w:hAnsi="Times New Roman" w:cs="Times New Roman"/>
          <w:sz w:val="28"/>
          <w:szCs w:val="28"/>
          <w:lang w:val="uk-UA"/>
        </w:rPr>
        <w:t>.</w:t>
      </w:r>
      <w:r w:rsidR="00AE115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План оперативних нарад у директора</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(п</w:t>
      </w:r>
      <w:r w:rsidR="0065303E" w:rsidRPr="00887C59">
        <w:rPr>
          <w:rFonts w:ascii="Times New Roman" w:hAnsi="Times New Roman" w:cs="Times New Roman"/>
          <w:sz w:val="28"/>
          <w:szCs w:val="28"/>
          <w:lang w:val="uk-UA"/>
        </w:rPr>
        <w:t>ередбачає</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розгляд і обговорення </w:t>
      </w:r>
      <w:proofErr w:type="gramStart"/>
      <w:r w:rsidRPr="00887C59">
        <w:rPr>
          <w:rFonts w:ascii="Times New Roman" w:hAnsi="Times New Roman" w:cs="Times New Roman"/>
          <w:sz w:val="28"/>
          <w:szCs w:val="28"/>
          <w:lang w:val="uk-UA"/>
        </w:rPr>
        <w:t>питань  «</w:t>
      </w:r>
      <w:proofErr w:type="gramEnd"/>
      <w:r w:rsidRPr="00887C59">
        <w:rPr>
          <w:rFonts w:ascii="Times New Roman" w:hAnsi="Times New Roman" w:cs="Times New Roman"/>
          <w:sz w:val="28"/>
          <w:szCs w:val="28"/>
          <w:lang w:val="uk-UA"/>
        </w:rPr>
        <w:t>Про прийняття місцевих програм підтримки і розвитку КП «</w:t>
      </w:r>
      <w:proofErr w:type="spellStart"/>
      <w:r w:rsidRPr="00887C59">
        <w:rPr>
          <w:rFonts w:ascii="Times New Roman" w:hAnsi="Times New Roman" w:cs="Times New Roman"/>
          <w:sz w:val="28"/>
          <w:szCs w:val="28"/>
          <w:lang w:val="uk-UA"/>
        </w:rPr>
        <w:t>Славутська</w:t>
      </w:r>
      <w:proofErr w:type="spellEnd"/>
      <w:r w:rsidRPr="00887C59">
        <w:rPr>
          <w:rFonts w:ascii="Times New Roman" w:hAnsi="Times New Roman" w:cs="Times New Roman"/>
          <w:sz w:val="28"/>
          <w:szCs w:val="28"/>
          <w:lang w:val="uk-UA"/>
        </w:rPr>
        <w:t xml:space="preserve"> міська лікарня» в </w:t>
      </w:r>
      <w:proofErr w:type="spellStart"/>
      <w:r w:rsidRPr="00887C59">
        <w:rPr>
          <w:rFonts w:ascii="Times New Roman" w:hAnsi="Times New Roman" w:cs="Times New Roman"/>
          <w:sz w:val="28"/>
          <w:szCs w:val="28"/>
          <w:lang w:val="uk-UA"/>
        </w:rPr>
        <w:t>Славутській</w:t>
      </w:r>
      <w:proofErr w:type="spellEnd"/>
      <w:r w:rsidR="0065303E"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w:t>
      </w:r>
      <w:proofErr w:type="spellStart"/>
      <w:r w:rsidRPr="00887C59">
        <w:rPr>
          <w:rFonts w:ascii="Times New Roman" w:hAnsi="Times New Roman" w:cs="Times New Roman"/>
          <w:sz w:val="28"/>
          <w:szCs w:val="28"/>
          <w:lang w:val="uk-UA"/>
        </w:rPr>
        <w:t>Крупацькій</w:t>
      </w:r>
      <w:proofErr w:type="spellEnd"/>
      <w:r w:rsidRPr="00887C59">
        <w:rPr>
          <w:rFonts w:ascii="Times New Roman" w:hAnsi="Times New Roman" w:cs="Times New Roman"/>
          <w:sz w:val="28"/>
          <w:szCs w:val="28"/>
          <w:lang w:val="uk-UA"/>
        </w:rPr>
        <w:t xml:space="preserve">, </w:t>
      </w:r>
      <w:proofErr w:type="spellStart"/>
      <w:r w:rsidRPr="00887C59">
        <w:rPr>
          <w:rFonts w:ascii="Times New Roman" w:hAnsi="Times New Roman" w:cs="Times New Roman"/>
          <w:sz w:val="28"/>
          <w:szCs w:val="28"/>
          <w:lang w:val="uk-UA"/>
        </w:rPr>
        <w:t>Улашанській</w:t>
      </w:r>
      <w:proofErr w:type="spellEnd"/>
      <w:r w:rsidRPr="00887C59">
        <w:rPr>
          <w:rFonts w:ascii="Times New Roman" w:hAnsi="Times New Roman" w:cs="Times New Roman"/>
          <w:sz w:val="28"/>
          <w:szCs w:val="28"/>
          <w:lang w:val="uk-UA"/>
        </w:rPr>
        <w:t xml:space="preserve">, </w:t>
      </w:r>
      <w:proofErr w:type="spellStart"/>
      <w:r w:rsidRPr="00887C59">
        <w:rPr>
          <w:rFonts w:ascii="Times New Roman" w:hAnsi="Times New Roman" w:cs="Times New Roman"/>
          <w:sz w:val="28"/>
          <w:szCs w:val="28"/>
          <w:lang w:val="uk-UA"/>
        </w:rPr>
        <w:t>Берездівській</w:t>
      </w:r>
      <w:proofErr w:type="spellEnd"/>
      <w:r w:rsidRPr="00887C59">
        <w:rPr>
          <w:rFonts w:ascii="Times New Roman" w:hAnsi="Times New Roman" w:cs="Times New Roman"/>
          <w:sz w:val="28"/>
          <w:szCs w:val="28"/>
          <w:lang w:val="uk-UA"/>
        </w:rPr>
        <w:t xml:space="preserve"> та </w:t>
      </w:r>
      <w:proofErr w:type="spellStart"/>
      <w:r w:rsidRPr="00887C59">
        <w:rPr>
          <w:rFonts w:ascii="Times New Roman" w:hAnsi="Times New Roman" w:cs="Times New Roman"/>
          <w:sz w:val="28"/>
          <w:szCs w:val="28"/>
          <w:lang w:val="uk-UA"/>
        </w:rPr>
        <w:t>Ганнопільській</w:t>
      </w:r>
      <w:proofErr w:type="spellEnd"/>
      <w:r w:rsidRPr="00887C59">
        <w:rPr>
          <w:rFonts w:ascii="Times New Roman" w:hAnsi="Times New Roman" w:cs="Times New Roman"/>
          <w:sz w:val="28"/>
          <w:szCs w:val="28"/>
          <w:lang w:val="uk-UA"/>
        </w:rPr>
        <w:t xml:space="preserve"> громадах</w:t>
      </w:r>
      <w:r w:rsidR="007364E9" w:rsidRPr="00887C59">
        <w:rPr>
          <w:rFonts w:ascii="Times New Roman" w:hAnsi="Times New Roman" w:cs="Times New Roman"/>
          <w:sz w:val="28"/>
          <w:szCs w:val="28"/>
          <w:lang w:val="uk-UA"/>
        </w:rPr>
        <w:t>», «Про дотримання антикорупційного законодавства та фінансовий контроль» та ін.) План містить інформацію про дату та відповідальних осіб.</w:t>
      </w:r>
    </w:p>
    <w:p w14:paraId="62F980C2" w14:textId="4B285899" w:rsidR="007364E9" w:rsidRPr="00887C59" w:rsidRDefault="007262D3"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 xml:space="preserve"> </w:t>
      </w:r>
      <w:r w:rsidR="007364E9" w:rsidRPr="00887C59">
        <w:rPr>
          <w:rFonts w:ascii="Times New Roman" w:hAnsi="Times New Roman" w:cs="Times New Roman"/>
          <w:sz w:val="28"/>
          <w:szCs w:val="28"/>
          <w:lang w:val="en-US"/>
        </w:rPr>
        <w:t>IV</w:t>
      </w:r>
      <w:r w:rsidR="007364E9" w:rsidRPr="00887C59">
        <w:rPr>
          <w:rFonts w:ascii="Times New Roman" w:hAnsi="Times New Roman" w:cs="Times New Roman"/>
          <w:sz w:val="28"/>
          <w:szCs w:val="28"/>
          <w:lang w:val="uk-UA"/>
        </w:rPr>
        <w:t>.</w:t>
      </w:r>
      <w:r w:rsidR="00AE115A" w:rsidRPr="00887C59">
        <w:rPr>
          <w:rFonts w:ascii="Times New Roman" w:hAnsi="Times New Roman" w:cs="Times New Roman"/>
          <w:sz w:val="28"/>
          <w:szCs w:val="28"/>
          <w:lang w:val="uk-UA"/>
        </w:rPr>
        <w:t xml:space="preserve"> </w:t>
      </w:r>
      <w:r w:rsidR="007364E9" w:rsidRPr="00887C59">
        <w:rPr>
          <w:rFonts w:ascii="Times New Roman" w:hAnsi="Times New Roman" w:cs="Times New Roman"/>
          <w:sz w:val="28"/>
          <w:szCs w:val="28"/>
          <w:lang w:val="uk-UA"/>
        </w:rPr>
        <w:t>План оперативних нарад у завідувача поліклініки, що п</w:t>
      </w:r>
      <w:r w:rsidR="0065303E" w:rsidRPr="00887C59">
        <w:rPr>
          <w:rFonts w:ascii="Times New Roman" w:hAnsi="Times New Roman" w:cs="Times New Roman"/>
          <w:sz w:val="28"/>
          <w:szCs w:val="28"/>
          <w:lang w:val="uk-UA"/>
        </w:rPr>
        <w:t>е</w:t>
      </w:r>
      <w:r w:rsidR="007364E9" w:rsidRPr="00887C59">
        <w:rPr>
          <w:rFonts w:ascii="Times New Roman" w:hAnsi="Times New Roman" w:cs="Times New Roman"/>
          <w:sz w:val="28"/>
          <w:szCs w:val="28"/>
          <w:lang w:val="uk-UA"/>
        </w:rPr>
        <w:t>редбачає те</w:t>
      </w:r>
      <w:r w:rsidR="00667C08" w:rsidRPr="00887C59">
        <w:rPr>
          <w:rFonts w:ascii="Times New Roman" w:hAnsi="Times New Roman" w:cs="Times New Roman"/>
          <w:sz w:val="28"/>
          <w:szCs w:val="28"/>
          <w:lang w:val="uk-UA"/>
        </w:rPr>
        <w:t>матичні наради – «Х</w:t>
      </w:r>
      <w:r w:rsidR="003D105F" w:rsidRPr="00887C59">
        <w:rPr>
          <w:rFonts w:ascii="Times New Roman" w:hAnsi="Times New Roman" w:cs="Times New Roman"/>
          <w:sz w:val="28"/>
          <w:szCs w:val="28"/>
          <w:lang w:val="uk-UA"/>
        </w:rPr>
        <w:t>ронічні отити</w:t>
      </w:r>
      <w:r w:rsidR="00667C08" w:rsidRPr="00887C59">
        <w:rPr>
          <w:rFonts w:ascii="Times New Roman" w:hAnsi="Times New Roman" w:cs="Times New Roman"/>
          <w:sz w:val="28"/>
          <w:szCs w:val="28"/>
          <w:lang w:val="uk-UA"/>
        </w:rPr>
        <w:t>»</w:t>
      </w:r>
      <w:r w:rsidR="003D105F" w:rsidRPr="00887C59">
        <w:rPr>
          <w:rFonts w:ascii="Times New Roman" w:hAnsi="Times New Roman" w:cs="Times New Roman"/>
          <w:sz w:val="28"/>
          <w:szCs w:val="28"/>
          <w:lang w:val="uk-UA"/>
        </w:rPr>
        <w:t>;</w:t>
      </w:r>
      <w:r w:rsidR="007364E9" w:rsidRPr="00887C59">
        <w:rPr>
          <w:rFonts w:ascii="Times New Roman" w:hAnsi="Times New Roman" w:cs="Times New Roman"/>
          <w:sz w:val="28"/>
          <w:szCs w:val="28"/>
          <w:lang w:val="uk-UA"/>
        </w:rPr>
        <w:t xml:space="preserve"> </w:t>
      </w:r>
      <w:r w:rsidR="00667C08" w:rsidRPr="00887C59">
        <w:rPr>
          <w:rFonts w:ascii="Times New Roman" w:hAnsi="Times New Roman" w:cs="Times New Roman"/>
          <w:sz w:val="28"/>
          <w:szCs w:val="28"/>
          <w:lang w:val="uk-UA"/>
        </w:rPr>
        <w:t>«В</w:t>
      </w:r>
      <w:r w:rsidR="007364E9" w:rsidRPr="00887C59">
        <w:rPr>
          <w:rFonts w:ascii="Times New Roman" w:hAnsi="Times New Roman" w:cs="Times New Roman"/>
          <w:sz w:val="28"/>
          <w:szCs w:val="28"/>
          <w:lang w:val="uk-UA"/>
        </w:rPr>
        <w:t>а</w:t>
      </w:r>
      <w:r w:rsidR="003D105F" w:rsidRPr="00887C59">
        <w:rPr>
          <w:rFonts w:ascii="Times New Roman" w:hAnsi="Times New Roman" w:cs="Times New Roman"/>
          <w:sz w:val="28"/>
          <w:szCs w:val="28"/>
          <w:lang w:val="uk-UA"/>
        </w:rPr>
        <w:t>рикозна хвороба нижніх кінцівок</w:t>
      </w:r>
      <w:r w:rsidR="00667C08" w:rsidRPr="00887C59">
        <w:rPr>
          <w:rFonts w:ascii="Times New Roman" w:hAnsi="Times New Roman" w:cs="Times New Roman"/>
          <w:sz w:val="28"/>
          <w:szCs w:val="28"/>
          <w:lang w:val="uk-UA"/>
        </w:rPr>
        <w:t>»</w:t>
      </w:r>
      <w:r w:rsidR="003D105F" w:rsidRPr="00887C59">
        <w:rPr>
          <w:rFonts w:ascii="Times New Roman" w:hAnsi="Times New Roman" w:cs="Times New Roman"/>
          <w:sz w:val="28"/>
          <w:szCs w:val="28"/>
          <w:lang w:val="uk-UA"/>
        </w:rPr>
        <w:t>;</w:t>
      </w:r>
      <w:r w:rsidR="007364E9" w:rsidRPr="00887C59">
        <w:rPr>
          <w:rFonts w:ascii="Times New Roman" w:hAnsi="Times New Roman" w:cs="Times New Roman"/>
          <w:sz w:val="28"/>
          <w:szCs w:val="28"/>
          <w:lang w:val="uk-UA"/>
        </w:rPr>
        <w:t xml:space="preserve"> </w:t>
      </w:r>
      <w:r w:rsidR="00667C08" w:rsidRPr="00887C59">
        <w:rPr>
          <w:rFonts w:ascii="Times New Roman" w:hAnsi="Times New Roman" w:cs="Times New Roman"/>
          <w:sz w:val="28"/>
          <w:szCs w:val="28"/>
          <w:lang w:val="uk-UA"/>
        </w:rPr>
        <w:t>«Л</w:t>
      </w:r>
      <w:r w:rsidR="003D105F" w:rsidRPr="00887C59">
        <w:rPr>
          <w:rFonts w:ascii="Times New Roman" w:hAnsi="Times New Roman" w:cs="Times New Roman"/>
          <w:sz w:val="28"/>
          <w:szCs w:val="28"/>
          <w:lang w:val="uk-UA"/>
        </w:rPr>
        <w:t>ептоспіроз: клініка, діагностика лікування</w:t>
      </w:r>
      <w:r w:rsidR="00667C08" w:rsidRPr="00887C59">
        <w:rPr>
          <w:rFonts w:ascii="Times New Roman" w:hAnsi="Times New Roman" w:cs="Times New Roman"/>
          <w:sz w:val="28"/>
          <w:szCs w:val="28"/>
          <w:lang w:val="uk-UA"/>
        </w:rPr>
        <w:t>»</w:t>
      </w:r>
      <w:r w:rsidR="003D105F" w:rsidRPr="00887C59">
        <w:rPr>
          <w:rFonts w:ascii="Times New Roman" w:hAnsi="Times New Roman" w:cs="Times New Roman"/>
          <w:sz w:val="28"/>
          <w:szCs w:val="28"/>
          <w:lang w:val="uk-UA"/>
        </w:rPr>
        <w:t>;</w:t>
      </w:r>
      <w:r w:rsidR="007364E9" w:rsidRPr="00887C59">
        <w:rPr>
          <w:rFonts w:ascii="Times New Roman" w:hAnsi="Times New Roman" w:cs="Times New Roman"/>
          <w:sz w:val="28"/>
          <w:szCs w:val="28"/>
          <w:lang w:val="uk-UA"/>
        </w:rPr>
        <w:t xml:space="preserve"> </w:t>
      </w:r>
      <w:r w:rsidR="00667C08" w:rsidRPr="00887C59">
        <w:rPr>
          <w:rFonts w:ascii="Times New Roman" w:hAnsi="Times New Roman" w:cs="Times New Roman"/>
          <w:sz w:val="28"/>
          <w:szCs w:val="28"/>
          <w:lang w:val="uk-UA"/>
        </w:rPr>
        <w:t>«Р</w:t>
      </w:r>
      <w:r w:rsidR="007364E9" w:rsidRPr="00887C59">
        <w:rPr>
          <w:rFonts w:ascii="Times New Roman" w:hAnsi="Times New Roman" w:cs="Times New Roman"/>
          <w:sz w:val="28"/>
          <w:szCs w:val="28"/>
          <w:lang w:val="uk-UA"/>
        </w:rPr>
        <w:t>ак гортані:</w:t>
      </w:r>
      <w:r w:rsidR="003D105F" w:rsidRPr="00887C59">
        <w:rPr>
          <w:rFonts w:ascii="Times New Roman" w:hAnsi="Times New Roman" w:cs="Times New Roman"/>
          <w:sz w:val="28"/>
          <w:szCs w:val="28"/>
          <w:lang w:val="uk-UA"/>
        </w:rPr>
        <w:t xml:space="preserve"> </w:t>
      </w:r>
      <w:r w:rsidR="007364E9" w:rsidRPr="00887C59">
        <w:rPr>
          <w:rFonts w:ascii="Times New Roman" w:hAnsi="Times New Roman" w:cs="Times New Roman"/>
          <w:sz w:val="28"/>
          <w:szCs w:val="28"/>
          <w:lang w:val="uk-UA"/>
        </w:rPr>
        <w:t>клініка, діаг</w:t>
      </w:r>
      <w:r w:rsidR="00667C08" w:rsidRPr="00887C59">
        <w:rPr>
          <w:rFonts w:ascii="Times New Roman" w:hAnsi="Times New Roman" w:cs="Times New Roman"/>
          <w:sz w:val="28"/>
          <w:szCs w:val="28"/>
          <w:lang w:val="uk-UA"/>
        </w:rPr>
        <w:t xml:space="preserve">ностика, лікування» </w:t>
      </w:r>
      <w:r w:rsidR="007364E9" w:rsidRPr="00887C59">
        <w:rPr>
          <w:rFonts w:ascii="Times New Roman" w:hAnsi="Times New Roman" w:cs="Times New Roman"/>
          <w:sz w:val="28"/>
          <w:szCs w:val="28"/>
          <w:lang w:val="uk-UA"/>
        </w:rPr>
        <w:t>тощо.</w:t>
      </w:r>
    </w:p>
    <w:p w14:paraId="6C9A2094" w14:textId="1C7986AE" w:rsidR="00171C6B" w:rsidRPr="00887C59" w:rsidRDefault="007364E9"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en-US"/>
        </w:rPr>
        <w:t>V</w:t>
      </w:r>
      <w:r w:rsidRPr="00887C59">
        <w:rPr>
          <w:rFonts w:ascii="Times New Roman" w:hAnsi="Times New Roman" w:cs="Times New Roman"/>
          <w:sz w:val="28"/>
          <w:szCs w:val="28"/>
        </w:rPr>
        <w:t>.</w:t>
      </w:r>
      <w:r w:rsidR="00AE115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План оперативних нарад у</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заступника директора з охорони материнства і дитинства (</w:t>
      </w:r>
      <w:r w:rsidR="0065303E" w:rsidRPr="00887C59">
        <w:rPr>
          <w:rFonts w:ascii="Times New Roman" w:hAnsi="Times New Roman" w:cs="Times New Roman"/>
          <w:sz w:val="28"/>
          <w:szCs w:val="28"/>
          <w:lang w:val="uk-UA"/>
        </w:rPr>
        <w:t>з</w:t>
      </w:r>
      <w:r w:rsidRPr="00887C59">
        <w:rPr>
          <w:rFonts w:ascii="Times New Roman" w:hAnsi="Times New Roman" w:cs="Times New Roman"/>
          <w:sz w:val="28"/>
          <w:szCs w:val="28"/>
          <w:lang w:val="uk-UA"/>
        </w:rPr>
        <w:t xml:space="preserve"> розглядом питань – «Про стан</w:t>
      </w:r>
      <w:r w:rsidR="00171C6B"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неврологічної допомоги»</w:t>
      </w:r>
      <w:r w:rsidR="0065303E" w:rsidRPr="00887C59">
        <w:rPr>
          <w:rFonts w:ascii="Times New Roman" w:hAnsi="Times New Roman" w:cs="Times New Roman"/>
          <w:sz w:val="28"/>
          <w:szCs w:val="28"/>
          <w:lang w:val="uk-UA"/>
        </w:rPr>
        <w:t>, «Р</w:t>
      </w:r>
      <w:r w:rsidR="00171C6B" w:rsidRPr="00887C59">
        <w:rPr>
          <w:rFonts w:ascii="Times New Roman" w:hAnsi="Times New Roman" w:cs="Times New Roman"/>
          <w:sz w:val="28"/>
          <w:szCs w:val="28"/>
          <w:lang w:val="uk-UA"/>
        </w:rPr>
        <w:t xml:space="preserve">обота кабінету «Клініка дружня до молоді», «Про надання </w:t>
      </w:r>
      <w:proofErr w:type="spellStart"/>
      <w:r w:rsidR="00171C6B" w:rsidRPr="00887C59">
        <w:rPr>
          <w:rFonts w:ascii="Times New Roman" w:hAnsi="Times New Roman" w:cs="Times New Roman"/>
          <w:sz w:val="28"/>
          <w:szCs w:val="28"/>
          <w:lang w:val="uk-UA"/>
        </w:rPr>
        <w:t>неонатальної</w:t>
      </w:r>
      <w:proofErr w:type="spellEnd"/>
      <w:r w:rsidR="00171C6B" w:rsidRPr="00887C59">
        <w:rPr>
          <w:rFonts w:ascii="Times New Roman" w:hAnsi="Times New Roman" w:cs="Times New Roman"/>
          <w:sz w:val="28"/>
          <w:szCs w:val="28"/>
          <w:lang w:val="uk-UA"/>
        </w:rPr>
        <w:t xml:space="preserve"> допомоги» та </w:t>
      </w:r>
      <w:proofErr w:type="spellStart"/>
      <w:r w:rsidR="00171C6B" w:rsidRPr="00887C59">
        <w:rPr>
          <w:rFonts w:ascii="Times New Roman" w:hAnsi="Times New Roman" w:cs="Times New Roman"/>
          <w:sz w:val="28"/>
          <w:szCs w:val="28"/>
          <w:lang w:val="uk-UA"/>
        </w:rPr>
        <w:t>ін</w:t>
      </w:r>
      <w:proofErr w:type="spellEnd"/>
      <w:r w:rsidR="00171C6B" w:rsidRPr="00887C59">
        <w:rPr>
          <w:rFonts w:ascii="Times New Roman" w:hAnsi="Times New Roman" w:cs="Times New Roman"/>
          <w:sz w:val="28"/>
          <w:szCs w:val="28"/>
          <w:lang w:val="uk-UA"/>
        </w:rPr>
        <w:t>).</w:t>
      </w:r>
      <w:r w:rsidR="0065303E" w:rsidRPr="00887C59">
        <w:rPr>
          <w:rFonts w:ascii="Times New Roman" w:hAnsi="Times New Roman" w:cs="Times New Roman"/>
          <w:sz w:val="28"/>
          <w:szCs w:val="28"/>
          <w:lang w:val="uk-UA"/>
        </w:rPr>
        <w:t xml:space="preserve"> </w:t>
      </w:r>
      <w:r w:rsidR="00171C6B" w:rsidRPr="00887C59">
        <w:rPr>
          <w:rFonts w:ascii="Times New Roman" w:hAnsi="Times New Roman" w:cs="Times New Roman"/>
          <w:sz w:val="28"/>
          <w:szCs w:val="28"/>
          <w:lang w:val="uk-UA"/>
        </w:rPr>
        <w:t>Як і в попередніх випадках</w:t>
      </w:r>
      <w:r w:rsidR="007735FF" w:rsidRPr="00887C59">
        <w:rPr>
          <w:rFonts w:ascii="Times New Roman" w:hAnsi="Times New Roman" w:cs="Times New Roman"/>
          <w:sz w:val="28"/>
          <w:szCs w:val="28"/>
          <w:lang w:val="uk-UA"/>
        </w:rPr>
        <w:t>,</w:t>
      </w:r>
      <w:r w:rsidR="00AE115A" w:rsidRPr="00887C59">
        <w:rPr>
          <w:rFonts w:ascii="Times New Roman" w:hAnsi="Times New Roman" w:cs="Times New Roman"/>
          <w:sz w:val="28"/>
          <w:szCs w:val="28"/>
          <w:lang w:val="uk-UA"/>
        </w:rPr>
        <w:t xml:space="preserve"> </w:t>
      </w:r>
      <w:r w:rsidR="00171C6B" w:rsidRPr="00887C59">
        <w:rPr>
          <w:rFonts w:ascii="Times New Roman" w:hAnsi="Times New Roman" w:cs="Times New Roman"/>
          <w:sz w:val="28"/>
          <w:szCs w:val="28"/>
          <w:lang w:val="uk-UA"/>
        </w:rPr>
        <w:t xml:space="preserve">чітко визначені час проведення і відповідальні особи. </w:t>
      </w:r>
    </w:p>
    <w:p w14:paraId="7DCC2843" w14:textId="7D3072A9" w:rsidR="002C6177" w:rsidRPr="00887C59" w:rsidRDefault="00171C6B"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en-US"/>
        </w:rPr>
        <w:t>VI</w:t>
      </w:r>
      <w:r w:rsidRPr="00887C59">
        <w:rPr>
          <w:rFonts w:ascii="Times New Roman" w:hAnsi="Times New Roman" w:cs="Times New Roman"/>
          <w:sz w:val="28"/>
          <w:szCs w:val="28"/>
        </w:rPr>
        <w:t>.</w:t>
      </w:r>
      <w:r w:rsidR="00AE115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Науково-практичні конференції – визначено тематику</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час проведення, доповідачів та відповідальних осіб. Зокрема, серед тем передбачені найбільш актуальні для медичної практики: «</w:t>
      </w:r>
      <w:proofErr w:type="spellStart"/>
      <w:r w:rsidRPr="00887C59">
        <w:rPr>
          <w:rFonts w:ascii="Times New Roman" w:hAnsi="Times New Roman" w:cs="Times New Roman"/>
          <w:sz w:val="28"/>
          <w:szCs w:val="28"/>
          <w:lang w:val="uk-UA"/>
        </w:rPr>
        <w:t>Гіпоксичні</w:t>
      </w:r>
      <w:proofErr w:type="spellEnd"/>
      <w:r w:rsidRPr="00887C59">
        <w:rPr>
          <w:rFonts w:ascii="Times New Roman" w:hAnsi="Times New Roman" w:cs="Times New Roman"/>
          <w:sz w:val="28"/>
          <w:szCs w:val="28"/>
          <w:lang w:val="uk-UA"/>
        </w:rPr>
        <w:t xml:space="preserve"> враження ЦНС у </w:t>
      </w:r>
      <w:proofErr w:type="spellStart"/>
      <w:r w:rsidRPr="00887C59">
        <w:rPr>
          <w:rFonts w:ascii="Times New Roman" w:hAnsi="Times New Roman" w:cs="Times New Roman"/>
          <w:sz w:val="28"/>
          <w:szCs w:val="28"/>
          <w:lang w:val="uk-UA"/>
        </w:rPr>
        <w:t>новонарджених</w:t>
      </w:r>
      <w:proofErr w:type="spellEnd"/>
      <w:r w:rsidRPr="00887C59">
        <w:rPr>
          <w:rFonts w:ascii="Times New Roman" w:hAnsi="Times New Roman" w:cs="Times New Roman"/>
          <w:sz w:val="28"/>
          <w:szCs w:val="28"/>
          <w:lang w:val="uk-UA"/>
        </w:rPr>
        <w:t>», «Гіпертонічна хвороба та захист органів та мішеней», «</w:t>
      </w:r>
      <w:proofErr w:type="spellStart"/>
      <w:r w:rsidRPr="00887C59">
        <w:rPr>
          <w:rFonts w:ascii="Times New Roman" w:hAnsi="Times New Roman" w:cs="Times New Roman"/>
          <w:sz w:val="28"/>
          <w:szCs w:val="28"/>
          <w:lang w:val="uk-UA"/>
        </w:rPr>
        <w:t>Паталогоанатомічна</w:t>
      </w:r>
      <w:proofErr w:type="spellEnd"/>
      <w:r w:rsidRPr="00887C59">
        <w:rPr>
          <w:rFonts w:ascii="Times New Roman" w:hAnsi="Times New Roman" w:cs="Times New Roman"/>
          <w:sz w:val="28"/>
          <w:szCs w:val="28"/>
          <w:lang w:val="uk-UA"/>
        </w:rPr>
        <w:t xml:space="preserve"> конференція» тощо. </w:t>
      </w:r>
    </w:p>
    <w:p w14:paraId="1F433DD6" w14:textId="46ABB91A" w:rsidR="00BA56EC" w:rsidRPr="00887C59" w:rsidRDefault="002C6177"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en-US"/>
        </w:rPr>
        <w:t>VII</w:t>
      </w:r>
      <w:r w:rsidRPr="00887C59">
        <w:rPr>
          <w:rFonts w:ascii="Times New Roman" w:hAnsi="Times New Roman" w:cs="Times New Roman"/>
          <w:sz w:val="28"/>
          <w:szCs w:val="28"/>
        </w:rPr>
        <w:t>.</w:t>
      </w:r>
      <w:r w:rsidR="00AE115A" w:rsidRPr="00887C59">
        <w:rPr>
          <w:rFonts w:ascii="Times New Roman" w:hAnsi="Times New Roman" w:cs="Times New Roman"/>
          <w:sz w:val="28"/>
          <w:szCs w:val="28"/>
          <w:lang w:val="uk-UA"/>
        </w:rPr>
        <w:t xml:space="preserve"> </w:t>
      </w:r>
      <w:r w:rsidR="00A34598" w:rsidRPr="00887C59">
        <w:rPr>
          <w:rFonts w:ascii="Times New Roman" w:hAnsi="Times New Roman" w:cs="Times New Roman"/>
          <w:sz w:val="28"/>
          <w:szCs w:val="28"/>
          <w:lang w:val="uk-UA"/>
        </w:rPr>
        <w:t>План проведення</w:t>
      </w:r>
      <w:r w:rsidR="007262D3" w:rsidRPr="00887C59">
        <w:rPr>
          <w:rFonts w:ascii="Times New Roman" w:hAnsi="Times New Roman" w:cs="Times New Roman"/>
          <w:sz w:val="28"/>
          <w:szCs w:val="28"/>
          <w:lang w:val="uk-UA"/>
        </w:rPr>
        <w:t xml:space="preserve"> </w:t>
      </w:r>
      <w:r w:rsidR="00A34598" w:rsidRPr="00887C59">
        <w:rPr>
          <w:rFonts w:ascii="Times New Roman" w:hAnsi="Times New Roman" w:cs="Times New Roman"/>
          <w:sz w:val="28"/>
          <w:szCs w:val="28"/>
          <w:lang w:val="uk-UA"/>
        </w:rPr>
        <w:t>конференцій</w:t>
      </w:r>
      <w:r w:rsidR="007262D3" w:rsidRPr="00887C59">
        <w:rPr>
          <w:rFonts w:ascii="Times New Roman" w:hAnsi="Times New Roman" w:cs="Times New Roman"/>
          <w:sz w:val="28"/>
          <w:szCs w:val="28"/>
          <w:lang w:val="uk-UA"/>
        </w:rPr>
        <w:t xml:space="preserve"> </w:t>
      </w:r>
      <w:r w:rsidR="00A34598" w:rsidRPr="00887C59">
        <w:rPr>
          <w:rFonts w:ascii="Times New Roman" w:hAnsi="Times New Roman" w:cs="Times New Roman"/>
          <w:sz w:val="28"/>
          <w:szCs w:val="28"/>
          <w:lang w:val="uk-UA"/>
        </w:rPr>
        <w:t>з</w:t>
      </w:r>
      <w:r w:rsidR="007262D3" w:rsidRPr="00887C59">
        <w:rPr>
          <w:rFonts w:ascii="Times New Roman" w:hAnsi="Times New Roman" w:cs="Times New Roman"/>
          <w:sz w:val="28"/>
          <w:szCs w:val="28"/>
          <w:lang w:val="uk-UA"/>
        </w:rPr>
        <w:t xml:space="preserve"> </w:t>
      </w:r>
      <w:r w:rsidR="00A34598" w:rsidRPr="00887C59">
        <w:rPr>
          <w:rFonts w:ascii="Times New Roman" w:hAnsi="Times New Roman" w:cs="Times New Roman"/>
          <w:sz w:val="28"/>
          <w:szCs w:val="28"/>
          <w:lang w:val="uk-UA"/>
        </w:rPr>
        <w:t>лікарями-інтернами</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на 2021р. </w:t>
      </w:r>
    </w:p>
    <w:p w14:paraId="6A8FF93D" w14:textId="374F6D6F" w:rsidR="00C74A40" w:rsidRPr="00887C59" w:rsidRDefault="002C6177" w:rsidP="00A34598">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В планах роботи з кадрами</w:t>
      </w:r>
      <w:r w:rsidR="00084467"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окрім зазначеног</w:t>
      </w:r>
      <w:r w:rsidR="00C74A40" w:rsidRPr="00887C59">
        <w:rPr>
          <w:rFonts w:ascii="Times New Roman" w:hAnsi="Times New Roman" w:cs="Times New Roman"/>
          <w:sz w:val="28"/>
          <w:szCs w:val="28"/>
          <w:lang w:val="uk-UA"/>
        </w:rPr>
        <w:t>о</w:t>
      </w:r>
      <w:r w:rsidR="00084467" w:rsidRPr="00887C59">
        <w:rPr>
          <w:rFonts w:ascii="Times New Roman" w:hAnsi="Times New Roman" w:cs="Times New Roman"/>
          <w:sz w:val="28"/>
          <w:szCs w:val="28"/>
          <w:lang w:val="uk-UA"/>
        </w:rPr>
        <w:t>,</w:t>
      </w:r>
      <w:r w:rsidR="00C74A40" w:rsidRPr="00887C59">
        <w:rPr>
          <w:rFonts w:ascii="Times New Roman" w:hAnsi="Times New Roman" w:cs="Times New Roman"/>
          <w:sz w:val="28"/>
          <w:szCs w:val="28"/>
          <w:lang w:val="uk-UA"/>
        </w:rPr>
        <w:t xml:space="preserve"> варто відзначити наступні:</w:t>
      </w:r>
      <w:r w:rsidR="00AE115A" w:rsidRPr="00887C59">
        <w:rPr>
          <w:rFonts w:ascii="Times New Roman" w:hAnsi="Times New Roman" w:cs="Times New Roman"/>
          <w:sz w:val="28"/>
          <w:szCs w:val="28"/>
          <w:lang w:val="uk-UA"/>
        </w:rPr>
        <w:t xml:space="preserve"> </w:t>
      </w:r>
      <w:r w:rsidR="00C74A40" w:rsidRPr="00887C59">
        <w:rPr>
          <w:rFonts w:ascii="Times New Roman" w:hAnsi="Times New Roman" w:cs="Times New Roman"/>
          <w:sz w:val="28"/>
          <w:szCs w:val="28"/>
          <w:lang w:val="uk-UA"/>
        </w:rPr>
        <w:t>1) П</w:t>
      </w:r>
      <w:r w:rsidRPr="00887C59">
        <w:rPr>
          <w:rFonts w:ascii="Times New Roman" w:hAnsi="Times New Roman" w:cs="Times New Roman"/>
          <w:sz w:val="28"/>
          <w:szCs w:val="28"/>
          <w:lang w:val="uk-UA"/>
        </w:rPr>
        <w:t>л</w:t>
      </w:r>
      <w:r w:rsidR="00C74A40" w:rsidRPr="00887C59">
        <w:rPr>
          <w:rFonts w:ascii="Times New Roman" w:hAnsi="Times New Roman" w:cs="Times New Roman"/>
          <w:sz w:val="28"/>
          <w:szCs w:val="28"/>
          <w:lang w:val="uk-UA"/>
        </w:rPr>
        <w:t>а</w:t>
      </w:r>
      <w:r w:rsidRPr="00887C59">
        <w:rPr>
          <w:rFonts w:ascii="Times New Roman" w:hAnsi="Times New Roman" w:cs="Times New Roman"/>
          <w:sz w:val="28"/>
          <w:szCs w:val="28"/>
          <w:lang w:val="uk-UA"/>
        </w:rPr>
        <w:t>н підвищення кваліфікації лікарів КП «</w:t>
      </w:r>
      <w:proofErr w:type="spellStart"/>
      <w:r w:rsidRPr="00887C59">
        <w:rPr>
          <w:rFonts w:ascii="Times New Roman" w:hAnsi="Times New Roman" w:cs="Times New Roman"/>
          <w:sz w:val="28"/>
          <w:szCs w:val="28"/>
          <w:lang w:val="uk-UA"/>
        </w:rPr>
        <w:t>Славутська</w:t>
      </w:r>
      <w:proofErr w:type="spellEnd"/>
      <w:r w:rsidRPr="00887C59">
        <w:rPr>
          <w:rFonts w:ascii="Times New Roman" w:hAnsi="Times New Roman" w:cs="Times New Roman"/>
          <w:sz w:val="28"/>
          <w:szCs w:val="28"/>
          <w:lang w:val="uk-UA"/>
        </w:rPr>
        <w:t xml:space="preserve"> міська лікарня ім. Михайлова</w:t>
      </w:r>
      <w:r w:rsidR="00A34598" w:rsidRPr="00887C59">
        <w:rPr>
          <w:rFonts w:ascii="Times New Roman" w:hAnsi="Times New Roman" w:cs="Times New Roman"/>
          <w:sz w:val="28"/>
          <w:szCs w:val="28"/>
          <w:lang w:val="uk-UA"/>
        </w:rPr>
        <w:t>»</w:t>
      </w:r>
      <w:r w:rsidR="00A34598" w:rsidRPr="00887C59">
        <w:rPr>
          <w:rFonts w:ascii="Times New Roman" w:hAnsi="Times New Roman" w:cs="Times New Roman"/>
          <w:sz w:val="28"/>
          <w:szCs w:val="28"/>
        </w:rPr>
        <w:t>;</w:t>
      </w:r>
      <w:r w:rsidRPr="00887C59">
        <w:rPr>
          <w:rFonts w:ascii="Times New Roman" w:hAnsi="Times New Roman" w:cs="Times New Roman"/>
          <w:sz w:val="28"/>
          <w:szCs w:val="28"/>
          <w:lang w:val="uk-UA"/>
        </w:rPr>
        <w:t xml:space="preserve"> 2) План атестації лікарів та середнього медично</w:t>
      </w:r>
      <w:r w:rsidR="00A34598" w:rsidRPr="00887C59">
        <w:rPr>
          <w:rFonts w:ascii="Times New Roman" w:hAnsi="Times New Roman" w:cs="Times New Roman"/>
          <w:sz w:val="28"/>
          <w:szCs w:val="28"/>
          <w:lang w:val="uk-UA"/>
        </w:rPr>
        <w:t>го персоналу</w:t>
      </w:r>
      <w:r w:rsidR="00A34598" w:rsidRPr="00887C59">
        <w:rPr>
          <w:rFonts w:ascii="Times New Roman" w:hAnsi="Times New Roman" w:cs="Times New Roman"/>
          <w:sz w:val="28"/>
          <w:szCs w:val="28"/>
        </w:rPr>
        <w:t>;</w:t>
      </w:r>
      <w:r w:rsidRPr="00887C59">
        <w:rPr>
          <w:rFonts w:ascii="Times New Roman" w:hAnsi="Times New Roman" w:cs="Times New Roman"/>
          <w:sz w:val="28"/>
          <w:szCs w:val="28"/>
          <w:lang w:val="uk-UA"/>
        </w:rPr>
        <w:t xml:space="preserve"> 3)</w:t>
      </w:r>
      <w:r w:rsidR="00AE115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План удосконалення та спеціалізації</w:t>
      </w:r>
      <w:r w:rsidR="00C74A40" w:rsidRPr="00887C59">
        <w:rPr>
          <w:rFonts w:ascii="Times New Roman" w:hAnsi="Times New Roman" w:cs="Times New Roman"/>
          <w:sz w:val="28"/>
          <w:szCs w:val="28"/>
          <w:lang w:val="uk-UA"/>
        </w:rPr>
        <w:t xml:space="preserve"> молодших спеціалістів з медичною освітою КП «</w:t>
      </w:r>
      <w:proofErr w:type="spellStart"/>
      <w:r w:rsidR="00C74A40" w:rsidRPr="00887C59">
        <w:rPr>
          <w:rFonts w:ascii="Times New Roman" w:hAnsi="Times New Roman" w:cs="Times New Roman"/>
          <w:sz w:val="28"/>
          <w:szCs w:val="28"/>
          <w:lang w:val="uk-UA"/>
        </w:rPr>
        <w:t>Славут</w:t>
      </w:r>
      <w:r w:rsidR="00A34598" w:rsidRPr="00887C59">
        <w:rPr>
          <w:rFonts w:ascii="Times New Roman" w:hAnsi="Times New Roman" w:cs="Times New Roman"/>
          <w:sz w:val="28"/>
          <w:szCs w:val="28"/>
          <w:lang w:val="uk-UA"/>
        </w:rPr>
        <w:t>ська</w:t>
      </w:r>
      <w:proofErr w:type="spellEnd"/>
      <w:r w:rsidR="00A34598" w:rsidRPr="00887C59">
        <w:rPr>
          <w:rFonts w:ascii="Times New Roman" w:hAnsi="Times New Roman" w:cs="Times New Roman"/>
          <w:sz w:val="28"/>
          <w:szCs w:val="28"/>
          <w:lang w:val="uk-UA"/>
        </w:rPr>
        <w:t xml:space="preserve"> міська лікарня» на 2021рік;</w:t>
      </w:r>
      <w:r w:rsidR="00C74A40" w:rsidRPr="00887C59">
        <w:rPr>
          <w:rFonts w:ascii="Times New Roman" w:hAnsi="Times New Roman" w:cs="Times New Roman"/>
          <w:sz w:val="28"/>
          <w:szCs w:val="28"/>
          <w:lang w:val="uk-UA"/>
        </w:rPr>
        <w:t xml:space="preserve"> 4) План підготовки лікарів-інтернів. </w:t>
      </w:r>
    </w:p>
    <w:p w14:paraId="610DF663" w14:textId="78AB15D3" w:rsidR="008B3C3C" w:rsidRPr="00887C59" w:rsidRDefault="00C74A40"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За змістом перераховані види планів характеризуються наступним чином. План підвищення кваліфікації лікарів КП містить ін</w:t>
      </w:r>
      <w:r w:rsidR="00CE4532" w:rsidRPr="00887C59">
        <w:rPr>
          <w:rFonts w:ascii="Times New Roman" w:hAnsi="Times New Roman" w:cs="Times New Roman"/>
          <w:sz w:val="28"/>
          <w:szCs w:val="28"/>
          <w:lang w:val="uk-UA"/>
        </w:rPr>
        <w:t xml:space="preserve">формацію про прізвище, </w:t>
      </w:r>
      <w:r w:rsidR="00AE115A" w:rsidRPr="00887C59">
        <w:rPr>
          <w:rFonts w:ascii="Times New Roman" w:hAnsi="Times New Roman" w:cs="Times New Roman"/>
          <w:sz w:val="28"/>
          <w:szCs w:val="28"/>
          <w:lang w:val="uk-UA"/>
        </w:rPr>
        <w:t>ім’я</w:t>
      </w:r>
      <w:r w:rsidR="00CE4532" w:rsidRPr="00887C59">
        <w:rPr>
          <w:rFonts w:ascii="Times New Roman" w:hAnsi="Times New Roman" w:cs="Times New Roman"/>
          <w:sz w:val="28"/>
          <w:szCs w:val="28"/>
          <w:lang w:val="uk-UA"/>
        </w:rPr>
        <w:t>, по батькові особи, що включена в план, місце роботи, займану посаду, навчальний заклад, який закінчила особа, рік закінчення, стаж роботи по спеціальності, а також форму підвищення кваліфікації</w:t>
      </w:r>
      <w:r w:rsidR="00A34598" w:rsidRPr="00887C59">
        <w:rPr>
          <w:rFonts w:ascii="Times New Roman" w:hAnsi="Times New Roman" w:cs="Times New Roman"/>
          <w:sz w:val="28"/>
          <w:szCs w:val="28"/>
          <w:lang w:val="uk-UA"/>
        </w:rPr>
        <w:t>,</w:t>
      </w:r>
      <w:r w:rsidR="00CE4532" w:rsidRPr="00887C59">
        <w:rPr>
          <w:rFonts w:ascii="Times New Roman" w:hAnsi="Times New Roman" w:cs="Times New Roman"/>
          <w:sz w:val="28"/>
          <w:szCs w:val="28"/>
          <w:lang w:val="uk-UA"/>
        </w:rPr>
        <w:t xml:space="preserve"> його місце, термін. Проведений аналіз засвідчує, що в досліджуваному медичному закладі дотримуються вимог до термінів і форм підвищення ква</w:t>
      </w:r>
      <w:r w:rsidR="0065303E" w:rsidRPr="00887C59">
        <w:rPr>
          <w:rFonts w:ascii="Times New Roman" w:hAnsi="Times New Roman" w:cs="Times New Roman"/>
          <w:sz w:val="28"/>
          <w:szCs w:val="28"/>
          <w:lang w:val="uk-UA"/>
        </w:rPr>
        <w:t>ліфікації лікарського складу, його</w:t>
      </w:r>
      <w:r w:rsidR="00CE4532" w:rsidRPr="00887C59">
        <w:rPr>
          <w:rFonts w:ascii="Times New Roman" w:hAnsi="Times New Roman" w:cs="Times New Roman"/>
          <w:sz w:val="28"/>
          <w:szCs w:val="28"/>
          <w:lang w:val="uk-UA"/>
        </w:rPr>
        <w:t xml:space="preserve"> відповідності спеціальності, </w:t>
      </w:r>
      <w:r w:rsidR="00A34598" w:rsidRPr="00887C59">
        <w:rPr>
          <w:rFonts w:ascii="Times New Roman" w:hAnsi="Times New Roman" w:cs="Times New Roman"/>
          <w:sz w:val="28"/>
          <w:szCs w:val="28"/>
          <w:lang w:val="uk-UA"/>
        </w:rPr>
        <w:t xml:space="preserve">за якою проводиться підвищення. </w:t>
      </w:r>
      <w:r w:rsidR="00CE4532" w:rsidRPr="00887C59">
        <w:rPr>
          <w:rFonts w:ascii="Times New Roman" w:hAnsi="Times New Roman" w:cs="Times New Roman"/>
          <w:sz w:val="28"/>
          <w:szCs w:val="28"/>
          <w:lang w:val="uk-UA"/>
        </w:rPr>
        <w:t>Введена форма контролю за виконанням плану.</w:t>
      </w:r>
      <w:r w:rsidRPr="00887C59">
        <w:rPr>
          <w:rFonts w:ascii="Times New Roman" w:hAnsi="Times New Roman" w:cs="Times New Roman"/>
          <w:sz w:val="28"/>
          <w:szCs w:val="28"/>
          <w:lang w:val="uk-UA"/>
        </w:rPr>
        <w:t xml:space="preserve"> </w:t>
      </w:r>
    </w:p>
    <w:p w14:paraId="7E653587" w14:textId="4E80EAC6" w:rsidR="00084467" w:rsidRPr="00887C59" w:rsidRDefault="00CE4532"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 xml:space="preserve">План </w:t>
      </w:r>
      <w:r w:rsidR="00A34598" w:rsidRPr="00887C59">
        <w:rPr>
          <w:rFonts w:ascii="Times New Roman" w:hAnsi="Times New Roman" w:cs="Times New Roman"/>
          <w:sz w:val="28"/>
          <w:szCs w:val="28"/>
          <w:lang w:val="uk-UA"/>
        </w:rPr>
        <w:t>удосконал</w:t>
      </w:r>
      <w:r w:rsidR="008B3C3C" w:rsidRPr="00887C59">
        <w:rPr>
          <w:rFonts w:ascii="Times New Roman" w:hAnsi="Times New Roman" w:cs="Times New Roman"/>
          <w:sz w:val="28"/>
          <w:szCs w:val="28"/>
          <w:lang w:val="uk-UA"/>
        </w:rPr>
        <w:t>ення та спеціалізації молодших спеціалістів з медичною освітою досліджуваного медичного закладу поряд з номером переліку циклів з наказу МОЗ</w:t>
      </w:r>
      <w:r w:rsidR="00A52965" w:rsidRPr="00887C59">
        <w:rPr>
          <w:rFonts w:ascii="Times New Roman" w:hAnsi="Times New Roman" w:cs="Times New Roman"/>
          <w:sz w:val="28"/>
          <w:szCs w:val="28"/>
          <w:lang w:val="uk-UA"/>
        </w:rPr>
        <w:t xml:space="preserve"> України </w:t>
      </w:r>
      <w:r w:rsidR="008B3C3C" w:rsidRPr="00887C59">
        <w:rPr>
          <w:rFonts w:ascii="Times New Roman" w:hAnsi="Times New Roman" w:cs="Times New Roman"/>
          <w:sz w:val="28"/>
          <w:szCs w:val="28"/>
          <w:lang w:val="uk-UA"/>
        </w:rPr>
        <w:t xml:space="preserve">№ 198, відображає назву циклу (неврологія, акушерство, травматологія і ортопедія, хірургія, урологія, інфекційні хвороби, </w:t>
      </w:r>
      <w:r w:rsidR="00A34598" w:rsidRPr="00887C59">
        <w:rPr>
          <w:rFonts w:ascii="Times New Roman" w:hAnsi="Times New Roman" w:cs="Times New Roman"/>
          <w:sz w:val="28"/>
          <w:szCs w:val="28"/>
          <w:lang w:val="uk-UA"/>
        </w:rPr>
        <w:t>фтизіатрія тощо), кількість слух</w:t>
      </w:r>
      <w:r w:rsidR="008B3C3C" w:rsidRPr="00887C59">
        <w:rPr>
          <w:rFonts w:ascii="Times New Roman" w:hAnsi="Times New Roman" w:cs="Times New Roman"/>
          <w:sz w:val="28"/>
          <w:szCs w:val="28"/>
          <w:lang w:val="uk-UA"/>
        </w:rPr>
        <w:t>ачів за циклами,</w:t>
      </w:r>
      <w:r w:rsidR="00084467" w:rsidRPr="00887C59">
        <w:rPr>
          <w:rFonts w:ascii="Times New Roman" w:hAnsi="Times New Roman" w:cs="Times New Roman"/>
          <w:sz w:val="28"/>
          <w:szCs w:val="28"/>
          <w:lang w:val="uk-UA"/>
        </w:rPr>
        <w:t xml:space="preserve"> </w:t>
      </w:r>
      <w:r w:rsidR="008B3C3C" w:rsidRPr="00887C59">
        <w:rPr>
          <w:rFonts w:ascii="Times New Roman" w:hAnsi="Times New Roman" w:cs="Times New Roman"/>
          <w:sz w:val="28"/>
          <w:szCs w:val="28"/>
          <w:lang w:val="uk-UA"/>
        </w:rPr>
        <w:t>форму навчання</w:t>
      </w:r>
      <w:r w:rsidR="00084467" w:rsidRPr="00887C59">
        <w:rPr>
          <w:rFonts w:ascii="Times New Roman" w:hAnsi="Times New Roman" w:cs="Times New Roman"/>
          <w:sz w:val="28"/>
          <w:szCs w:val="28"/>
          <w:lang w:val="uk-UA"/>
        </w:rPr>
        <w:t xml:space="preserve">, </w:t>
      </w:r>
      <w:r w:rsidR="008B3C3C" w:rsidRPr="00887C59">
        <w:rPr>
          <w:rFonts w:ascii="Times New Roman" w:hAnsi="Times New Roman" w:cs="Times New Roman"/>
          <w:sz w:val="28"/>
          <w:szCs w:val="28"/>
          <w:lang w:val="uk-UA"/>
        </w:rPr>
        <w:t>ПІП конкретних слухачів. Наприклад, на 2021 рік до такого навчання в лікарні залучено 31 особу. На основі розро</w:t>
      </w:r>
      <w:r w:rsidR="00896576" w:rsidRPr="00887C59">
        <w:rPr>
          <w:rFonts w:ascii="Times New Roman" w:hAnsi="Times New Roman" w:cs="Times New Roman"/>
          <w:sz w:val="28"/>
          <w:szCs w:val="28"/>
          <w:lang w:val="uk-UA"/>
        </w:rPr>
        <w:t>бленого плану подана заявка до Х</w:t>
      </w:r>
      <w:r w:rsidR="008B3C3C" w:rsidRPr="00887C59">
        <w:rPr>
          <w:rFonts w:ascii="Times New Roman" w:hAnsi="Times New Roman" w:cs="Times New Roman"/>
          <w:sz w:val="28"/>
          <w:szCs w:val="28"/>
          <w:lang w:val="uk-UA"/>
        </w:rPr>
        <w:t>ме</w:t>
      </w:r>
      <w:r w:rsidR="00896576" w:rsidRPr="00887C59">
        <w:rPr>
          <w:rFonts w:ascii="Times New Roman" w:hAnsi="Times New Roman" w:cs="Times New Roman"/>
          <w:sz w:val="28"/>
          <w:szCs w:val="28"/>
          <w:lang w:val="uk-UA"/>
        </w:rPr>
        <w:t>л</w:t>
      </w:r>
      <w:r w:rsidR="008B3C3C" w:rsidRPr="00887C59">
        <w:rPr>
          <w:rFonts w:ascii="Times New Roman" w:hAnsi="Times New Roman" w:cs="Times New Roman"/>
          <w:sz w:val="28"/>
          <w:szCs w:val="28"/>
          <w:lang w:val="uk-UA"/>
        </w:rPr>
        <w:t>ьницького ба</w:t>
      </w:r>
      <w:r w:rsidR="00B31A1C" w:rsidRPr="00887C59">
        <w:rPr>
          <w:rFonts w:ascii="Times New Roman" w:hAnsi="Times New Roman" w:cs="Times New Roman"/>
          <w:sz w:val="28"/>
          <w:szCs w:val="28"/>
          <w:lang w:val="uk-UA"/>
        </w:rPr>
        <w:t>зового медичного коледжу на відповідну</w:t>
      </w:r>
      <w:r w:rsidR="008B3C3C" w:rsidRPr="00887C59">
        <w:rPr>
          <w:rFonts w:ascii="Times New Roman" w:hAnsi="Times New Roman" w:cs="Times New Roman"/>
          <w:sz w:val="28"/>
          <w:szCs w:val="28"/>
          <w:lang w:val="uk-UA"/>
        </w:rPr>
        <w:t xml:space="preserve"> підготов</w:t>
      </w:r>
      <w:r w:rsidR="00A34598" w:rsidRPr="00887C59">
        <w:rPr>
          <w:rFonts w:ascii="Times New Roman" w:hAnsi="Times New Roman" w:cs="Times New Roman"/>
          <w:sz w:val="28"/>
          <w:szCs w:val="28"/>
          <w:lang w:val="uk-UA"/>
        </w:rPr>
        <w:t>к</w:t>
      </w:r>
      <w:r w:rsidR="008B3C3C" w:rsidRPr="00887C59">
        <w:rPr>
          <w:rFonts w:ascii="Times New Roman" w:hAnsi="Times New Roman" w:cs="Times New Roman"/>
          <w:sz w:val="28"/>
          <w:szCs w:val="28"/>
          <w:lang w:val="uk-UA"/>
        </w:rPr>
        <w:t>у.</w:t>
      </w:r>
    </w:p>
    <w:p w14:paraId="1393651A" w14:textId="303F4336" w:rsidR="00C345A0" w:rsidRPr="00887C59" w:rsidRDefault="00084467"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План атестації лікарів і середнього медичного персоналу містить показники щорічної атестації</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в тому числі за категоріями -</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вища, перша, друга, спеціалісти. Аналіз виконання щорічних планів атестації в лікарні за період 2017-2020 роки показує, що в 2017</w:t>
      </w:r>
      <w:r w:rsidR="00AE115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р</w:t>
      </w:r>
      <w:r w:rsidR="00AE115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було атестовано 14 ліка</w:t>
      </w:r>
      <w:r w:rsidR="00C345A0" w:rsidRPr="00887C59">
        <w:rPr>
          <w:rFonts w:ascii="Times New Roman" w:hAnsi="Times New Roman" w:cs="Times New Roman"/>
          <w:sz w:val="28"/>
          <w:szCs w:val="28"/>
          <w:lang w:val="uk-UA"/>
        </w:rPr>
        <w:t>р</w:t>
      </w:r>
      <w:r w:rsidRPr="00887C59">
        <w:rPr>
          <w:rFonts w:ascii="Times New Roman" w:hAnsi="Times New Roman" w:cs="Times New Roman"/>
          <w:sz w:val="28"/>
          <w:szCs w:val="28"/>
          <w:lang w:val="uk-UA"/>
        </w:rPr>
        <w:t xml:space="preserve">ів і </w:t>
      </w:r>
      <w:r w:rsidR="00C345A0" w:rsidRPr="00887C59">
        <w:rPr>
          <w:rFonts w:ascii="Times New Roman" w:hAnsi="Times New Roman" w:cs="Times New Roman"/>
          <w:sz w:val="28"/>
          <w:szCs w:val="28"/>
          <w:lang w:val="uk-UA"/>
        </w:rPr>
        <w:t>74 особи середнього медичного персоналу, у 2018</w:t>
      </w:r>
      <w:r w:rsidR="00AE115A" w:rsidRPr="00887C59">
        <w:rPr>
          <w:rFonts w:ascii="Times New Roman" w:hAnsi="Times New Roman" w:cs="Times New Roman"/>
          <w:sz w:val="28"/>
          <w:szCs w:val="28"/>
          <w:lang w:val="uk-UA"/>
        </w:rPr>
        <w:t xml:space="preserve"> </w:t>
      </w:r>
      <w:r w:rsidR="00C345A0" w:rsidRPr="00887C59">
        <w:rPr>
          <w:rFonts w:ascii="Times New Roman" w:hAnsi="Times New Roman" w:cs="Times New Roman"/>
          <w:sz w:val="28"/>
          <w:szCs w:val="28"/>
          <w:lang w:val="uk-UA"/>
        </w:rPr>
        <w:t>р., відпові</w:t>
      </w:r>
      <w:r w:rsidR="0065303E" w:rsidRPr="00887C59">
        <w:rPr>
          <w:rFonts w:ascii="Times New Roman" w:hAnsi="Times New Roman" w:cs="Times New Roman"/>
          <w:sz w:val="28"/>
          <w:szCs w:val="28"/>
          <w:lang w:val="uk-UA"/>
        </w:rPr>
        <w:t>дно 11 і 38, в 2019 - 13 і 34;</w:t>
      </w:r>
      <w:r w:rsidR="00C345A0" w:rsidRPr="00887C59">
        <w:rPr>
          <w:rFonts w:ascii="Times New Roman" w:hAnsi="Times New Roman" w:cs="Times New Roman"/>
          <w:sz w:val="28"/>
          <w:szCs w:val="28"/>
          <w:lang w:val="uk-UA"/>
        </w:rPr>
        <w:t xml:space="preserve"> в 2020- 14 і 30. </w:t>
      </w:r>
    </w:p>
    <w:p w14:paraId="74867DD1" w14:textId="06023F18" w:rsidR="009B3D62" w:rsidRPr="00887C59" w:rsidRDefault="007262D3"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00C345A0" w:rsidRPr="00887C59">
        <w:rPr>
          <w:rFonts w:ascii="Times New Roman" w:hAnsi="Times New Roman" w:cs="Times New Roman"/>
          <w:sz w:val="28"/>
          <w:szCs w:val="28"/>
          <w:lang w:val="uk-UA"/>
        </w:rPr>
        <w:t>Особливе місце в системі планів, що розробляються</w:t>
      </w:r>
      <w:r w:rsidRPr="00887C59">
        <w:rPr>
          <w:rFonts w:ascii="Times New Roman" w:hAnsi="Times New Roman" w:cs="Times New Roman"/>
          <w:sz w:val="28"/>
          <w:szCs w:val="28"/>
          <w:lang w:val="uk-UA"/>
        </w:rPr>
        <w:t xml:space="preserve"> </w:t>
      </w:r>
      <w:r w:rsidR="00C345A0" w:rsidRPr="00887C59">
        <w:rPr>
          <w:rFonts w:ascii="Times New Roman" w:hAnsi="Times New Roman" w:cs="Times New Roman"/>
          <w:sz w:val="28"/>
          <w:szCs w:val="28"/>
          <w:lang w:val="uk-UA"/>
        </w:rPr>
        <w:t>в досліджуваному медичному закладі, займає фінансовий план КП. Фінансовий план КП «</w:t>
      </w:r>
      <w:proofErr w:type="spellStart"/>
      <w:r w:rsidR="00C345A0" w:rsidRPr="00887C59">
        <w:rPr>
          <w:rFonts w:ascii="Times New Roman" w:hAnsi="Times New Roman" w:cs="Times New Roman"/>
          <w:sz w:val="28"/>
          <w:szCs w:val="28"/>
          <w:lang w:val="uk-UA"/>
        </w:rPr>
        <w:t>Славутська</w:t>
      </w:r>
      <w:proofErr w:type="spellEnd"/>
      <w:r w:rsidR="00C345A0" w:rsidRPr="00887C59">
        <w:rPr>
          <w:rFonts w:ascii="Times New Roman" w:hAnsi="Times New Roman" w:cs="Times New Roman"/>
          <w:sz w:val="28"/>
          <w:szCs w:val="28"/>
          <w:lang w:val="uk-UA"/>
        </w:rPr>
        <w:t xml:space="preserve"> міська лікарня»</w:t>
      </w:r>
      <w:r w:rsidRPr="00887C59">
        <w:rPr>
          <w:rFonts w:ascii="Times New Roman" w:hAnsi="Times New Roman" w:cs="Times New Roman"/>
          <w:sz w:val="28"/>
          <w:szCs w:val="28"/>
          <w:lang w:val="uk-UA"/>
        </w:rPr>
        <w:t xml:space="preserve"> </w:t>
      </w:r>
      <w:r w:rsidR="00C345A0" w:rsidRPr="00887C59">
        <w:rPr>
          <w:rFonts w:ascii="Times New Roman" w:hAnsi="Times New Roman" w:cs="Times New Roman"/>
          <w:sz w:val="28"/>
          <w:szCs w:val="28"/>
          <w:lang w:val="uk-UA"/>
        </w:rPr>
        <w:t>структурно складається з 5 розділів</w:t>
      </w:r>
      <w:r w:rsidR="007735FF" w:rsidRPr="00887C59">
        <w:rPr>
          <w:rFonts w:ascii="Times New Roman" w:hAnsi="Times New Roman" w:cs="Times New Roman"/>
          <w:sz w:val="28"/>
          <w:szCs w:val="28"/>
          <w:lang w:val="uk-UA"/>
        </w:rPr>
        <w:t>,</w:t>
      </w:r>
      <w:r w:rsidR="00C345A0" w:rsidRPr="00887C59">
        <w:rPr>
          <w:rFonts w:ascii="Times New Roman" w:hAnsi="Times New Roman" w:cs="Times New Roman"/>
          <w:sz w:val="28"/>
          <w:szCs w:val="28"/>
          <w:lang w:val="uk-UA"/>
        </w:rPr>
        <w:t xml:space="preserve"> містить систему показників і їх цифрові з</w:t>
      </w:r>
      <w:r w:rsidR="009B3D62" w:rsidRPr="00887C59">
        <w:rPr>
          <w:rFonts w:ascii="Times New Roman" w:hAnsi="Times New Roman" w:cs="Times New Roman"/>
          <w:sz w:val="28"/>
          <w:szCs w:val="28"/>
          <w:lang w:val="uk-UA"/>
        </w:rPr>
        <w:t>н</w:t>
      </w:r>
      <w:r w:rsidR="00C345A0" w:rsidRPr="00887C59">
        <w:rPr>
          <w:rFonts w:ascii="Times New Roman" w:hAnsi="Times New Roman" w:cs="Times New Roman"/>
          <w:sz w:val="28"/>
          <w:szCs w:val="28"/>
          <w:lang w:val="uk-UA"/>
        </w:rPr>
        <w:t>ачення</w:t>
      </w:r>
      <w:r w:rsidR="009B3D62" w:rsidRPr="00887C59">
        <w:rPr>
          <w:rFonts w:ascii="Times New Roman" w:hAnsi="Times New Roman" w:cs="Times New Roman"/>
          <w:sz w:val="28"/>
          <w:szCs w:val="28"/>
          <w:lang w:val="uk-UA"/>
        </w:rPr>
        <w:t>. Зокрема:</w:t>
      </w:r>
    </w:p>
    <w:p w14:paraId="372951A2" w14:textId="77777777" w:rsidR="009B3D62" w:rsidRPr="00887C59" w:rsidRDefault="009B3D62"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en-US"/>
        </w:rPr>
        <w:t>I</w:t>
      </w:r>
      <w:r w:rsidRPr="00887C59">
        <w:rPr>
          <w:rFonts w:ascii="Times New Roman" w:hAnsi="Times New Roman" w:cs="Times New Roman"/>
          <w:sz w:val="28"/>
          <w:szCs w:val="28"/>
          <w:lang w:val="uk-UA"/>
        </w:rPr>
        <w:t>.Фінансові результати:</w:t>
      </w:r>
    </w:p>
    <w:p w14:paraId="29F85FF9" w14:textId="54FFE48A" w:rsidR="00C946AE" w:rsidRPr="00887C59" w:rsidRDefault="009B3D62" w:rsidP="00B31A1C">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1) Доходи і витрати від операційної діяльності –дохід (виручка )</w:t>
      </w:r>
      <w:r w:rsidR="00C946AE" w:rsidRPr="00887C59">
        <w:rPr>
          <w:rFonts w:ascii="Times New Roman" w:hAnsi="Times New Roman" w:cs="Times New Roman"/>
          <w:sz w:val="28"/>
          <w:szCs w:val="28"/>
          <w:lang w:val="uk-UA"/>
        </w:rPr>
        <w:t xml:space="preserve"> від реалізації продукції (послуг), дохід від місцевого бюджету цільового фінансування на оплату комунальних послуг та енергоносіїв, товарів, робіт, послуг, дохід з місцевого бюдже</w:t>
      </w:r>
      <w:r w:rsidR="0065303E" w:rsidRPr="00887C59">
        <w:rPr>
          <w:rFonts w:ascii="Times New Roman" w:hAnsi="Times New Roman" w:cs="Times New Roman"/>
          <w:sz w:val="28"/>
          <w:szCs w:val="28"/>
          <w:lang w:val="uk-UA"/>
        </w:rPr>
        <w:t>ту за цільовими програмами, у т. ч.</w:t>
      </w:r>
      <w:r w:rsidR="00C946AE" w:rsidRPr="00887C59">
        <w:rPr>
          <w:rFonts w:ascii="Times New Roman" w:hAnsi="Times New Roman" w:cs="Times New Roman"/>
          <w:sz w:val="28"/>
          <w:szCs w:val="28"/>
          <w:lang w:val="uk-UA"/>
        </w:rPr>
        <w:t xml:space="preserve"> дохід з державного бюджету</w:t>
      </w:r>
      <w:r w:rsidR="00B31A1C"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C946AE" w:rsidRPr="00887C59">
        <w:rPr>
          <w:rFonts w:ascii="Times New Roman" w:hAnsi="Times New Roman" w:cs="Times New Roman"/>
          <w:sz w:val="28"/>
          <w:szCs w:val="28"/>
          <w:lang w:val="uk-UA"/>
        </w:rPr>
        <w:t>інші доходи.</w:t>
      </w:r>
    </w:p>
    <w:p w14:paraId="0FCBBF13" w14:textId="35464A04" w:rsidR="000325CA" w:rsidRPr="00887C59" w:rsidRDefault="00B31A1C"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2)</w:t>
      </w:r>
      <w:r w:rsidR="000325CA" w:rsidRPr="00887C59">
        <w:rPr>
          <w:rFonts w:ascii="Times New Roman" w:hAnsi="Times New Roman" w:cs="Times New Roman"/>
          <w:sz w:val="28"/>
          <w:szCs w:val="28"/>
          <w:lang w:val="uk-UA"/>
        </w:rPr>
        <w:t xml:space="preserve"> Витрати -</w:t>
      </w:r>
      <w:r w:rsidR="00C946AE" w:rsidRPr="00887C59">
        <w:rPr>
          <w:rFonts w:ascii="Times New Roman" w:hAnsi="Times New Roman" w:cs="Times New Roman"/>
          <w:sz w:val="28"/>
          <w:szCs w:val="28"/>
          <w:lang w:val="uk-UA"/>
        </w:rPr>
        <w:t xml:space="preserve"> продукти харчування, оплата послуг (крім комунальних), видатки на відрядження</w:t>
      </w:r>
      <w:r w:rsidR="007735FF" w:rsidRPr="00887C59">
        <w:rPr>
          <w:rFonts w:ascii="Times New Roman" w:hAnsi="Times New Roman" w:cs="Times New Roman"/>
          <w:sz w:val="28"/>
          <w:szCs w:val="28"/>
          <w:lang w:val="uk-UA"/>
        </w:rPr>
        <w:t>,</w:t>
      </w:r>
      <w:r w:rsidR="000325CA" w:rsidRPr="00887C59">
        <w:rPr>
          <w:rFonts w:ascii="Times New Roman" w:hAnsi="Times New Roman" w:cs="Times New Roman"/>
          <w:sz w:val="28"/>
          <w:szCs w:val="28"/>
          <w:lang w:val="uk-UA"/>
        </w:rPr>
        <w:t xml:space="preserve"> оплата комунальних послуг та енергоносіїв, окремі заходи по реалізації державних (регіональних) програм, не внесені до заходів району (громади), соціальне забезпечення</w:t>
      </w:r>
      <w:r w:rsidR="007735FF" w:rsidRPr="00887C59">
        <w:rPr>
          <w:rFonts w:ascii="Times New Roman" w:hAnsi="Times New Roman" w:cs="Times New Roman"/>
          <w:sz w:val="28"/>
          <w:szCs w:val="28"/>
          <w:lang w:val="uk-UA"/>
        </w:rPr>
        <w:t>,</w:t>
      </w:r>
      <w:r w:rsidR="000325CA" w:rsidRPr="00887C59">
        <w:rPr>
          <w:rFonts w:ascii="Times New Roman" w:hAnsi="Times New Roman" w:cs="Times New Roman"/>
          <w:sz w:val="28"/>
          <w:szCs w:val="28"/>
          <w:lang w:val="uk-UA"/>
        </w:rPr>
        <w:t xml:space="preserve"> інші поточні видатки, амортизація, інші операційні витрати. </w:t>
      </w:r>
    </w:p>
    <w:p w14:paraId="299C1A39" w14:textId="77777777" w:rsidR="00AE115A" w:rsidRPr="00887C59" w:rsidRDefault="000325CA" w:rsidP="00B31A1C">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 xml:space="preserve"> </w:t>
      </w:r>
      <w:r w:rsidRPr="00887C59">
        <w:rPr>
          <w:rFonts w:ascii="Times New Roman" w:hAnsi="Times New Roman" w:cs="Times New Roman"/>
          <w:sz w:val="28"/>
          <w:szCs w:val="28"/>
          <w:lang w:val="en-US"/>
        </w:rPr>
        <w:t>II</w:t>
      </w:r>
      <w:r w:rsidRPr="00887C59">
        <w:rPr>
          <w:rFonts w:ascii="Times New Roman" w:hAnsi="Times New Roman" w:cs="Times New Roman"/>
          <w:sz w:val="28"/>
          <w:szCs w:val="28"/>
          <w:lang w:val="uk-UA"/>
        </w:rPr>
        <w:t>.</w:t>
      </w:r>
      <w:r w:rsidR="00AE115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Елементи операційних витрат – матеріальні затрати, витрати на оплату праці, відрахування на соціальні заходи, амортизація, інші операційні витрати.</w:t>
      </w:r>
      <w:r w:rsidR="007262D3" w:rsidRPr="00887C59">
        <w:rPr>
          <w:rFonts w:ascii="Times New Roman" w:hAnsi="Times New Roman" w:cs="Times New Roman"/>
          <w:sz w:val="28"/>
          <w:szCs w:val="28"/>
          <w:lang w:val="uk-UA"/>
        </w:rPr>
        <w:t xml:space="preserve"> </w:t>
      </w:r>
    </w:p>
    <w:p w14:paraId="276DD119" w14:textId="28CBB2EE" w:rsidR="00A904F5" w:rsidRPr="00887C59" w:rsidRDefault="000325CA" w:rsidP="00B31A1C">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en-US"/>
        </w:rPr>
        <w:t>III</w:t>
      </w:r>
      <w:r w:rsidRPr="00887C59">
        <w:rPr>
          <w:rFonts w:ascii="Times New Roman" w:hAnsi="Times New Roman" w:cs="Times New Roman"/>
          <w:sz w:val="28"/>
          <w:szCs w:val="28"/>
          <w:lang w:val="uk-UA"/>
        </w:rPr>
        <w:t>.Інвестиційн</w:t>
      </w:r>
      <w:r w:rsidR="0065303E" w:rsidRPr="00887C59">
        <w:rPr>
          <w:rFonts w:ascii="Times New Roman" w:hAnsi="Times New Roman" w:cs="Times New Roman"/>
          <w:sz w:val="28"/>
          <w:szCs w:val="28"/>
          <w:lang w:val="uk-UA"/>
        </w:rPr>
        <w:t xml:space="preserve">а </w:t>
      </w:r>
      <w:proofErr w:type="gramStart"/>
      <w:r w:rsidR="0065303E" w:rsidRPr="00887C59">
        <w:rPr>
          <w:rFonts w:ascii="Times New Roman" w:hAnsi="Times New Roman" w:cs="Times New Roman"/>
          <w:sz w:val="28"/>
          <w:szCs w:val="28"/>
          <w:lang w:val="uk-UA"/>
        </w:rPr>
        <w:t>діяльність :</w:t>
      </w:r>
      <w:proofErr w:type="gramEnd"/>
      <w:r w:rsidRPr="00887C59">
        <w:rPr>
          <w:rFonts w:ascii="Times New Roman" w:hAnsi="Times New Roman" w:cs="Times New Roman"/>
          <w:sz w:val="28"/>
          <w:szCs w:val="28"/>
          <w:lang w:val="uk-UA"/>
        </w:rPr>
        <w:t xml:space="preserve"> </w:t>
      </w:r>
    </w:p>
    <w:p w14:paraId="279874EF" w14:textId="64A6B44D" w:rsidR="00A904F5" w:rsidRPr="00887C59" w:rsidRDefault="0065303E"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w:t>
      </w:r>
      <w:r w:rsidR="00AE115A" w:rsidRPr="00887C59">
        <w:rPr>
          <w:rFonts w:ascii="Times New Roman" w:hAnsi="Times New Roman" w:cs="Times New Roman"/>
          <w:sz w:val="28"/>
          <w:szCs w:val="28"/>
          <w:lang w:val="uk-UA"/>
        </w:rPr>
        <w:t xml:space="preserve"> </w:t>
      </w:r>
      <w:r w:rsidR="000325CA" w:rsidRPr="00887C59">
        <w:rPr>
          <w:rFonts w:ascii="Times New Roman" w:hAnsi="Times New Roman" w:cs="Times New Roman"/>
          <w:sz w:val="28"/>
          <w:szCs w:val="28"/>
          <w:lang w:val="uk-UA"/>
        </w:rPr>
        <w:t>доходи від інвестиційної діяльності, в т.ч. доходи від місцевого бюджету ціль</w:t>
      </w:r>
      <w:r w:rsidR="00B31A1C" w:rsidRPr="00887C59">
        <w:rPr>
          <w:rFonts w:ascii="Times New Roman" w:hAnsi="Times New Roman" w:cs="Times New Roman"/>
          <w:sz w:val="28"/>
          <w:szCs w:val="28"/>
          <w:lang w:val="uk-UA"/>
        </w:rPr>
        <w:t>о</w:t>
      </w:r>
      <w:r w:rsidR="000325CA" w:rsidRPr="00887C59">
        <w:rPr>
          <w:rFonts w:ascii="Times New Roman" w:hAnsi="Times New Roman" w:cs="Times New Roman"/>
          <w:sz w:val="28"/>
          <w:szCs w:val="28"/>
          <w:lang w:val="uk-UA"/>
        </w:rPr>
        <w:t xml:space="preserve">вого фінансування по капітальних видатках </w:t>
      </w:r>
      <w:r w:rsidR="003525C4" w:rsidRPr="00887C59">
        <w:rPr>
          <w:rFonts w:ascii="Times New Roman" w:hAnsi="Times New Roman" w:cs="Times New Roman"/>
          <w:sz w:val="28"/>
          <w:szCs w:val="28"/>
          <w:lang w:val="uk-UA"/>
        </w:rPr>
        <w:t>;</w:t>
      </w:r>
    </w:p>
    <w:p w14:paraId="7BF954C2" w14:textId="77777777" w:rsidR="00AE115A" w:rsidRPr="00887C59" w:rsidRDefault="0065303E"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w:t>
      </w:r>
      <w:r w:rsidR="00A904F5" w:rsidRPr="00887C59">
        <w:rPr>
          <w:rFonts w:ascii="Times New Roman" w:hAnsi="Times New Roman" w:cs="Times New Roman"/>
          <w:sz w:val="28"/>
          <w:szCs w:val="28"/>
          <w:lang w:val="uk-UA"/>
        </w:rPr>
        <w:t xml:space="preserve"> капітальні інвестиції, в т.ч. капітальне будівництво, придбання основних засобів, придбання інших необоротних матеріальних активів, придбання нематеріальних активів, модернізація, модифікація, капітальний ремонт. </w:t>
      </w:r>
    </w:p>
    <w:p w14:paraId="18A4B519" w14:textId="6A5FE5A2" w:rsidR="00A904F5" w:rsidRPr="00887C59" w:rsidRDefault="00A904F5"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en-US"/>
        </w:rPr>
        <w:t>IV</w:t>
      </w:r>
      <w:r w:rsidRPr="00887C59">
        <w:rPr>
          <w:rFonts w:ascii="Times New Roman" w:hAnsi="Times New Roman" w:cs="Times New Roman"/>
          <w:sz w:val="28"/>
          <w:szCs w:val="28"/>
          <w:lang w:val="uk-UA"/>
        </w:rPr>
        <w:t>.</w:t>
      </w:r>
      <w:r w:rsidR="0065303E" w:rsidRPr="00887C59">
        <w:rPr>
          <w:rFonts w:ascii="Times New Roman" w:hAnsi="Times New Roman" w:cs="Times New Roman"/>
          <w:sz w:val="28"/>
          <w:szCs w:val="28"/>
          <w:lang w:val="uk-UA"/>
        </w:rPr>
        <w:t xml:space="preserve">Фінансова </w:t>
      </w:r>
      <w:proofErr w:type="gramStart"/>
      <w:r w:rsidR="0065303E" w:rsidRPr="00887C59">
        <w:rPr>
          <w:rFonts w:ascii="Times New Roman" w:hAnsi="Times New Roman" w:cs="Times New Roman"/>
          <w:sz w:val="28"/>
          <w:szCs w:val="28"/>
          <w:lang w:val="uk-UA"/>
        </w:rPr>
        <w:t>діяльність :</w:t>
      </w:r>
      <w:proofErr w:type="gramEnd"/>
      <w:r w:rsidRPr="00887C59">
        <w:rPr>
          <w:rFonts w:ascii="Times New Roman" w:hAnsi="Times New Roman" w:cs="Times New Roman"/>
          <w:sz w:val="28"/>
          <w:szCs w:val="28"/>
          <w:lang w:val="uk-UA"/>
        </w:rPr>
        <w:t xml:space="preserve"> </w:t>
      </w:r>
    </w:p>
    <w:p w14:paraId="7E61EE23" w14:textId="3204FC48" w:rsidR="00A904F5" w:rsidRPr="00887C59" w:rsidRDefault="0065303E"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w:t>
      </w:r>
      <w:r w:rsidR="00A904F5" w:rsidRPr="00887C59">
        <w:rPr>
          <w:rFonts w:ascii="Times New Roman" w:hAnsi="Times New Roman" w:cs="Times New Roman"/>
          <w:sz w:val="28"/>
          <w:szCs w:val="28"/>
          <w:lang w:val="uk-UA"/>
        </w:rPr>
        <w:t>доходи від фінансової діяльності за зобов</w:t>
      </w:r>
      <w:r w:rsidR="00B31A1C" w:rsidRPr="00887C59">
        <w:rPr>
          <w:rFonts w:ascii="Times New Roman" w:hAnsi="Times New Roman" w:cs="Times New Roman"/>
          <w:sz w:val="28"/>
          <w:szCs w:val="28"/>
          <w:lang w:val="uk-UA"/>
        </w:rPr>
        <w:t>’</w:t>
      </w:r>
      <w:r w:rsidR="00A904F5" w:rsidRPr="00887C59">
        <w:rPr>
          <w:rFonts w:ascii="Times New Roman" w:hAnsi="Times New Roman" w:cs="Times New Roman"/>
          <w:sz w:val="28"/>
          <w:szCs w:val="28"/>
          <w:lang w:val="uk-UA"/>
        </w:rPr>
        <w:t xml:space="preserve">язаннями, в т.ч. кредити, позики, депозити, інші надходження </w:t>
      </w:r>
      <w:r w:rsidR="003525C4" w:rsidRPr="00887C59">
        <w:rPr>
          <w:rFonts w:ascii="Times New Roman" w:hAnsi="Times New Roman" w:cs="Times New Roman"/>
          <w:sz w:val="28"/>
          <w:szCs w:val="28"/>
          <w:lang w:val="uk-UA"/>
        </w:rPr>
        <w:t>;</w:t>
      </w:r>
    </w:p>
    <w:p w14:paraId="60BBCE82" w14:textId="044F29B5" w:rsidR="00A904F5" w:rsidRPr="00887C59" w:rsidRDefault="0065303E" w:rsidP="0041644A">
      <w:pPr>
        <w:pStyle w:val="a3"/>
        <w:tabs>
          <w:tab w:val="left" w:pos="2410"/>
        </w:tabs>
        <w:spacing w:after="0" w:line="360" w:lineRule="auto"/>
        <w:ind w:left="0" w:firstLine="709"/>
        <w:jc w:val="both"/>
        <w:rPr>
          <w:rFonts w:ascii="Times New Roman" w:hAnsi="Times New Roman" w:cs="Times New Roman"/>
          <w:sz w:val="28"/>
          <w:szCs w:val="28"/>
        </w:rPr>
      </w:pPr>
      <w:r w:rsidRPr="00887C59">
        <w:rPr>
          <w:rFonts w:ascii="Times New Roman" w:hAnsi="Times New Roman" w:cs="Times New Roman"/>
          <w:sz w:val="28"/>
          <w:szCs w:val="28"/>
          <w:lang w:val="uk-UA"/>
        </w:rPr>
        <w:t>-</w:t>
      </w:r>
      <w:r w:rsidR="00A904F5" w:rsidRPr="00887C59">
        <w:rPr>
          <w:rFonts w:ascii="Times New Roman" w:hAnsi="Times New Roman" w:cs="Times New Roman"/>
          <w:sz w:val="28"/>
          <w:szCs w:val="28"/>
          <w:lang w:val="uk-UA"/>
        </w:rPr>
        <w:t xml:space="preserve">витрати від фінансової діяльності за </w:t>
      </w:r>
      <w:proofErr w:type="spellStart"/>
      <w:r w:rsidR="00A904F5" w:rsidRPr="00887C59">
        <w:rPr>
          <w:rFonts w:ascii="Times New Roman" w:hAnsi="Times New Roman" w:cs="Times New Roman"/>
          <w:sz w:val="28"/>
          <w:szCs w:val="28"/>
          <w:lang w:val="uk-UA"/>
        </w:rPr>
        <w:t>зобов</w:t>
      </w:r>
      <w:proofErr w:type="spellEnd"/>
      <w:r w:rsidR="00B31A1C" w:rsidRPr="00887C59">
        <w:rPr>
          <w:rFonts w:ascii="Times New Roman" w:hAnsi="Times New Roman" w:cs="Times New Roman"/>
          <w:sz w:val="28"/>
          <w:szCs w:val="28"/>
        </w:rPr>
        <w:t>’</w:t>
      </w:r>
      <w:proofErr w:type="spellStart"/>
      <w:r w:rsidRPr="00887C59">
        <w:rPr>
          <w:rFonts w:ascii="Times New Roman" w:hAnsi="Times New Roman" w:cs="Times New Roman"/>
          <w:sz w:val="28"/>
          <w:szCs w:val="28"/>
          <w:lang w:val="uk-UA"/>
        </w:rPr>
        <w:t>язаннями</w:t>
      </w:r>
      <w:proofErr w:type="spellEnd"/>
      <w:r w:rsidRPr="00887C59">
        <w:rPr>
          <w:rFonts w:ascii="Times New Roman" w:hAnsi="Times New Roman" w:cs="Times New Roman"/>
          <w:sz w:val="28"/>
          <w:szCs w:val="28"/>
          <w:lang w:val="uk-UA"/>
        </w:rPr>
        <w:t>, в т.ч.</w:t>
      </w:r>
      <w:r w:rsidR="00A904F5" w:rsidRPr="00887C59">
        <w:rPr>
          <w:rFonts w:ascii="Times New Roman" w:hAnsi="Times New Roman" w:cs="Times New Roman"/>
          <w:sz w:val="28"/>
          <w:szCs w:val="28"/>
          <w:lang w:val="uk-UA"/>
        </w:rPr>
        <w:t xml:space="preserve"> кредити, позики, депозити, інші витрати </w:t>
      </w:r>
      <w:r w:rsidR="003525C4" w:rsidRPr="00887C59">
        <w:rPr>
          <w:rFonts w:ascii="Times New Roman" w:hAnsi="Times New Roman" w:cs="Times New Roman"/>
          <w:sz w:val="28"/>
          <w:szCs w:val="28"/>
        </w:rPr>
        <w:t>;</w:t>
      </w:r>
    </w:p>
    <w:p w14:paraId="46088055" w14:textId="4B671F39" w:rsidR="00A904F5" w:rsidRPr="00887C59" w:rsidRDefault="00AE115A" w:rsidP="0041644A">
      <w:pPr>
        <w:pStyle w:val="a3"/>
        <w:tabs>
          <w:tab w:val="left" w:pos="2410"/>
        </w:tabs>
        <w:spacing w:after="0" w:line="360" w:lineRule="auto"/>
        <w:ind w:left="0" w:firstLine="709"/>
        <w:jc w:val="both"/>
        <w:rPr>
          <w:rFonts w:ascii="Times New Roman" w:hAnsi="Times New Roman" w:cs="Times New Roman"/>
          <w:sz w:val="28"/>
          <w:szCs w:val="28"/>
        </w:rPr>
      </w:pPr>
      <w:r w:rsidRPr="00887C59">
        <w:rPr>
          <w:rFonts w:ascii="Times New Roman" w:hAnsi="Times New Roman" w:cs="Times New Roman"/>
          <w:sz w:val="28"/>
          <w:szCs w:val="28"/>
          <w:lang w:val="uk-UA"/>
        </w:rPr>
        <w:t xml:space="preserve">- </w:t>
      </w:r>
      <w:r w:rsidR="00A904F5" w:rsidRPr="00887C59">
        <w:rPr>
          <w:rFonts w:ascii="Times New Roman" w:hAnsi="Times New Roman" w:cs="Times New Roman"/>
          <w:sz w:val="28"/>
          <w:szCs w:val="28"/>
          <w:lang w:val="uk-UA"/>
        </w:rPr>
        <w:t xml:space="preserve">усього доходів </w:t>
      </w:r>
      <w:r w:rsidR="003525C4" w:rsidRPr="00887C59">
        <w:rPr>
          <w:rFonts w:ascii="Times New Roman" w:hAnsi="Times New Roman" w:cs="Times New Roman"/>
          <w:sz w:val="28"/>
          <w:szCs w:val="28"/>
        </w:rPr>
        <w:t>;</w:t>
      </w:r>
    </w:p>
    <w:p w14:paraId="692F0CDA" w14:textId="31FCD43E" w:rsidR="00B31A1C" w:rsidRPr="00887C59" w:rsidRDefault="00AE115A" w:rsidP="0041644A">
      <w:pPr>
        <w:pStyle w:val="a3"/>
        <w:tabs>
          <w:tab w:val="left" w:pos="2410"/>
        </w:tabs>
        <w:spacing w:after="0" w:line="360" w:lineRule="auto"/>
        <w:ind w:left="0" w:firstLine="709"/>
        <w:jc w:val="both"/>
        <w:rPr>
          <w:rFonts w:ascii="Times New Roman" w:hAnsi="Times New Roman" w:cs="Times New Roman"/>
          <w:sz w:val="28"/>
          <w:szCs w:val="28"/>
        </w:rPr>
      </w:pPr>
      <w:r w:rsidRPr="00887C59">
        <w:rPr>
          <w:rFonts w:ascii="Times New Roman" w:hAnsi="Times New Roman" w:cs="Times New Roman"/>
          <w:sz w:val="28"/>
          <w:szCs w:val="28"/>
          <w:lang w:val="uk-UA"/>
        </w:rPr>
        <w:t>-</w:t>
      </w:r>
      <w:r w:rsidR="00A904F5" w:rsidRPr="00887C59">
        <w:rPr>
          <w:rFonts w:ascii="Times New Roman" w:hAnsi="Times New Roman" w:cs="Times New Roman"/>
          <w:sz w:val="28"/>
          <w:szCs w:val="28"/>
          <w:lang w:val="uk-UA"/>
        </w:rPr>
        <w:t xml:space="preserve"> усього витрат</w:t>
      </w:r>
      <w:r w:rsidR="003525C4" w:rsidRPr="00887C59">
        <w:rPr>
          <w:rFonts w:ascii="Times New Roman" w:hAnsi="Times New Roman" w:cs="Times New Roman"/>
          <w:sz w:val="28"/>
          <w:szCs w:val="28"/>
        </w:rPr>
        <w:t>;</w:t>
      </w:r>
    </w:p>
    <w:p w14:paraId="379280B0" w14:textId="4E25993C" w:rsidR="00B31A1C" w:rsidRPr="00887C59" w:rsidRDefault="00AE115A"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w:t>
      </w:r>
      <w:r w:rsidR="00A904F5" w:rsidRPr="00887C59">
        <w:rPr>
          <w:rFonts w:ascii="Times New Roman" w:hAnsi="Times New Roman" w:cs="Times New Roman"/>
          <w:sz w:val="28"/>
          <w:szCs w:val="28"/>
          <w:lang w:val="uk-UA"/>
        </w:rPr>
        <w:t xml:space="preserve"> нерозподілені доходи.</w:t>
      </w:r>
    </w:p>
    <w:p w14:paraId="49DD2207" w14:textId="1374703C" w:rsidR="00A34598" w:rsidRPr="00887C59" w:rsidRDefault="00A904F5"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en-US"/>
        </w:rPr>
        <w:t>V</w:t>
      </w:r>
      <w:r w:rsidRPr="00887C59">
        <w:rPr>
          <w:rFonts w:ascii="Times New Roman" w:hAnsi="Times New Roman" w:cs="Times New Roman"/>
          <w:sz w:val="28"/>
          <w:szCs w:val="28"/>
          <w:lang w:val="uk-UA"/>
        </w:rPr>
        <w:t>. Додаткова інформація</w:t>
      </w:r>
      <w:r w:rsidR="00B31A1C" w:rsidRPr="00887C59">
        <w:rPr>
          <w:rFonts w:ascii="Times New Roman" w:hAnsi="Times New Roman" w:cs="Times New Roman"/>
          <w:sz w:val="28"/>
          <w:szCs w:val="28"/>
          <w:lang w:val="uk-UA"/>
        </w:rPr>
        <w:t xml:space="preserve"> – штатна чисельність працівників, вартість основних засобів, податкова заборгованість перед працівниками, дебіторська заборгованість, кредиторська заборгованість.</w:t>
      </w:r>
    </w:p>
    <w:p w14:paraId="10734867" w14:textId="7B78CA5A" w:rsidR="00FB2FB3" w:rsidRPr="00887C59" w:rsidRDefault="006114B4"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Приклад</w:t>
      </w:r>
      <w:r w:rsidR="00B31A1C" w:rsidRPr="00887C59">
        <w:rPr>
          <w:rFonts w:ascii="Times New Roman" w:hAnsi="Times New Roman" w:cs="Times New Roman"/>
          <w:sz w:val="28"/>
          <w:szCs w:val="28"/>
          <w:lang w:val="uk-UA"/>
        </w:rPr>
        <w:t>ами оперативних планів є</w:t>
      </w:r>
      <w:r w:rsidR="00A34598"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B31A1C" w:rsidRPr="00887C59">
        <w:rPr>
          <w:rFonts w:ascii="Times New Roman" w:hAnsi="Times New Roman" w:cs="Times New Roman"/>
          <w:sz w:val="28"/>
          <w:szCs w:val="28"/>
          <w:lang w:val="uk-UA"/>
        </w:rPr>
        <w:t xml:space="preserve">розроблений у відповідність до розпорядження НСЗУ </w:t>
      </w:r>
      <w:r w:rsidRPr="00887C59">
        <w:rPr>
          <w:rFonts w:ascii="Times New Roman" w:hAnsi="Times New Roman" w:cs="Times New Roman"/>
          <w:sz w:val="28"/>
          <w:szCs w:val="28"/>
          <w:lang w:val="uk-UA"/>
        </w:rPr>
        <w:t>«</w:t>
      </w:r>
      <w:r w:rsidR="00FB2FB3" w:rsidRPr="00887C59">
        <w:rPr>
          <w:rFonts w:ascii="Times New Roman" w:hAnsi="Times New Roman" w:cs="Times New Roman"/>
          <w:sz w:val="28"/>
          <w:szCs w:val="28"/>
          <w:lang w:val="uk-UA"/>
        </w:rPr>
        <w:t>Календ</w:t>
      </w:r>
      <w:r w:rsidR="00B31A1C" w:rsidRPr="00887C59">
        <w:rPr>
          <w:rFonts w:ascii="Times New Roman" w:hAnsi="Times New Roman" w:cs="Times New Roman"/>
          <w:sz w:val="28"/>
          <w:szCs w:val="28"/>
          <w:lang w:val="uk-UA"/>
        </w:rPr>
        <w:t>арний план реформування системи фі</w:t>
      </w:r>
      <w:r w:rsidRPr="00887C59">
        <w:rPr>
          <w:rFonts w:ascii="Times New Roman" w:hAnsi="Times New Roman" w:cs="Times New Roman"/>
          <w:sz w:val="28"/>
          <w:szCs w:val="28"/>
          <w:lang w:val="uk-UA"/>
        </w:rPr>
        <w:t>н</w:t>
      </w:r>
      <w:r w:rsidR="00B31A1C" w:rsidRPr="00887C59">
        <w:rPr>
          <w:rFonts w:ascii="Times New Roman" w:hAnsi="Times New Roman" w:cs="Times New Roman"/>
          <w:sz w:val="28"/>
          <w:szCs w:val="28"/>
          <w:lang w:val="uk-UA"/>
        </w:rPr>
        <w:t xml:space="preserve">ансування охорони </w:t>
      </w:r>
      <w:proofErr w:type="spellStart"/>
      <w:r w:rsidR="00B31A1C" w:rsidRPr="00887C59">
        <w:rPr>
          <w:rFonts w:ascii="Times New Roman" w:hAnsi="Times New Roman" w:cs="Times New Roman"/>
          <w:sz w:val="28"/>
          <w:szCs w:val="28"/>
          <w:lang w:val="uk-UA"/>
        </w:rPr>
        <w:t>здоров</w:t>
      </w:r>
      <w:proofErr w:type="spellEnd"/>
      <w:r w:rsidR="00A34598" w:rsidRPr="00887C59">
        <w:rPr>
          <w:rFonts w:ascii="Times New Roman" w:hAnsi="Times New Roman" w:cs="Times New Roman"/>
          <w:sz w:val="28"/>
          <w:szCs w:val="28"/>
        </w:rPr>
        <w:t>’</w:t>
      </w:r>
      <w:r w:rsidR="00B31A1C" w:rsidRPr="00887C59">
        <w:rPr>
          <w:rFonts w:ascii="Times New Roman" w:hAnsi="Times New Roman" w:cs="Times New Roman"/>
          <w:sz w:val="28"/>
          <w:szCs w:val="28"/>
          <w:lang w:val="uk-UA"/>
        </w:rPr>
        <w:t xml:space="preserve">я в </w:t>
      </w:r>
      <w:r w:rsidRPr="00887C59">
        <w:rPr>
          <w:rFonts w:ascii="Times New Roman" w:hAnsi="Times New Roman" w:cs="Times New Roman"/>
          <w:sz w:val="28"/>
          <w:szCs w:val="28"/>
          <w:lang w:val="uk-UA"/>
        </w:rPr>
        <w:t>2017</w:t>
      </w:r>
      <w:r w:rsidR="00AE115A" w:rsidRPr="00887C59">
        <w:rPr>
          <w:rFonts w:ascii="Times New Roman" w:hAnsi="Times New Roman" w:cs="Times New Roman"/>
          <w:sz w:val="28"/>
          <w:szCs w:val="28"/>
          <w:lang w:val="uk-UA"/>
        </w:rPr>
        <w:t xml:space="preserve"> </w:t>
      </w:r>
      <w:r w:rsidR="00B31A1C" w:rsidRPr="00887C59">
        <w:rPr>
          <w:rFonts w:ascii="Times New Roman" w:hAnsi="Times New Roman" w:cs="Times New Roman"/>
          <w:sz w:val="28"/>
          <w:szCs w:val="28"/>
          <w:lang w:val="uk-UA"/>
        </w:rPr>
        <w:t>-</w:t>
      </w:r>
      <w:r w:rsidR="003525C4" w:rsidRPr="00887C59">
        <w:rPr>
          <w:rFonts w:ascii="Times New Roman" w:hAnsi="Times New Roman" w:cs="Times New Roman"/>
          <w:sz w:val="28"/>
          <w:szCs w:val="28"/>
          <w:lang w:val="uk-UA"/>
        </w:rPr>
        <w:t xml:space="preserve"> 2020 роках»</w:t>
      </w:r>
      <w:r w:rsidR="00AE115A" w:rsidRPr="00887C59">
        <w:rPr>
          <w:rFonts w:ascii="Times New Roman" w:hAnsi="Times New Roman" w:cs="Times New Roman"/>
          <w:sz w:val="28"/>
          <w:szCs w:val="28"/>
          <w:lang w:val="uk-UA"/>
        </w:rPr>
        <w:t>, «</w:t>
      </w:r>
      <w:r w:rsidRPr="00887C59">
        <w:rPr>
          <w:rFonts w:ascii="Times New Roman" w:hAnsi="Times New Roman" w:cs="Times New Roman"/>
          <w:sz w:val="28"/>
          <w:szCs w:val="28"/>
          <w:lang w:val="uk-UA"/>
        </w:rPr>
        <w:t>План</w:t>
      </w:r>
      <w:r w:rsidR="007262D3" w:rsidRPr="00887C59">
        <w:rPr>
          <w:rFonts w:ascii="Times New Roman" w:hAnsi="Times New Roman" w:cs="Times New Roman"/>
          <w:sz w:val="28"/>
          <w:szCs w:val="28"/>
          <w:lang w:val="uk-UA"/>
        </w:rPr>
        <w:t xml:space="preserve"> </w:t>
      </w:r>
      <w:r w:rsidR="00C63FC8" w:rsidRPr="00887C59">
        <w:rPr>
          <w:rFonts w:ascii="Times New Roman" w:hAnsi="Times New Roman" w:cs="Times New Roman"/>
          <w:sz w:val="28"/>
          <w:szCs w:val="28"/>
          <w:lang w:val="uk-UA"/>
        </w:rPr>
        <w:t>основних організаційно-методичних заходів по КП «</w:t>
      </w:r>
      <w:proofErr w:type="spellStart"/>
      <w:r w:rsidR="00FB2FB3" w:rsidRPr="00887C59">
        <w:rPr>
          <w:rFonts w:ascii="Times New Roman" w:hAnsi="Times New Roman" w:cs="Times New Roman"/>
          <w:sz w:val="28"/>
          <w:szCs w:val="28"/>
          <w:lang w:val="uk-UA"/>
        </w:rPr>
        <w:t>Славутська</w:t>
      </w:r>
      <w:proofErr w:type="spellEnd"/>
      <w:r w:rsidR="00C63FC8" w:rsidRPr="00887C59">
        <w:rPr>
          <w:rFonts w:ascii="Times New Roman" w:hAnsi="Times New Roman" w:cs="Times New Roman"/>
          <w:sz w:val="28"/>
          <w:szCs w:val="28"/>
          <w:lang w:val="uk-UA"/>
        </w:rPr>
        <w:t xml:space="preserve"> міська лікарня</w:t>
      </w:r>
      <w:r w:rsidR="00A52965" w:rsidRPr="00887C59">
        <w:rPr>
          <w:rFonts w:ascii="Times New Roman" w:hAnsi="Times New Roman" w:cs="Times New Roman"/>
          <w:sz w:val="28"/>
          <w:szCs w:val="28"/>
          <w:lang w:val="uk-UA"/>
        </w:rPr>
        <w:t>»</w:t>
      </w:r>
      <w:r w:rsidR="00C63FC8" w:rsidRPr="00887C59">
        <w:rPr>
          <w:rFonts w:ascii="Times New Roman" w:hAnsi="Times New Roman" w:cs="Times New Roman"/>
          <w:sz w:val="28"/>
          <w:szCs w:val="28"/>
          <w:lang w:val="uk-UA"/>
        </w:rPr>
        <w:t xml:space="preserve"> на квітень</w:t>
      </w:r>
      <w:r w:rsidR="007262D3" w:rsidRPr="00887C59">
        <w:rPr>
          <w:rFonts w:ascii="Times New Roman" w:hAnsi="Times New Roman" w:cs="Times New Roman"/>
          <w:sz w:val="28"/>
          <w:szCs w:val="28"/>
          <w:lang w:val="uk-UA"/>
        </w:rPr>
        <w:t xml:space="preserve"> </w:t>
      </w:r>
      <w:r w:rsidR="00FB2FB3" w:rsidRPr="00887C59">
        <w:rPr>
          <w:rFonts w:ascii="Times New Roman" w:hAnsi="Times New Roman" w:cs="Times New Roman"/>
          <w:sz w:val="28"/>
          <w:szCs w:val="28"/>
          <w:lang w:val="uk-UA"/>
        </w:rPr>
        <w:t>2021 року</w:t>
      </w:r>
      <w:r w:rsidR="001B2A7A">
        <w:rPr>
          <w:rFonts w:ascii="Times New Roman" w:hAnsi="Times New Roman" w:cs="Times New Roman"/>
          <w:sz w:val="28"/>
          <w:szCs w:val="28"/>
          <w:lang w:val="uk-UA"/>
        </w:rPr>
        <w:t>»</w:t>
      </w:r>
      <w:r w:rsidR="00FB2FB3" w:rsidRPr="00887C59">
        <w:rPr>
          <w:rFonts w:ascii="Times New Roman" w:hAnsi="Times New Roman" w:cs="Times New Roman"/>
          <w:sz w:val="28"/>
          <w:szCs w:val="28"/>
          <w:lang w:val="uk-UA"/>
        </w:rPr>
        <w:t>.</w:t>
      </w:r>
    </w:p>
    <w:p w14:paraId="000B9C5C" w14:textId="1B82F183" w:rsidR="00A34598" w:rsidRPr="00887C59" w:rsidRDefault="00FB2FB3"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Так, зокрема, календарний план реформування</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який на період розробки стосувався роботи</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 рамках обслуговув</w:t>
      </w:r>
      <w:r w:rsidR="00E228C8" w:rsidRPr="00887C59">
        <w:rPr>
          <w:rFonts w:ascii="Times New Roman" w:hAnsi="Times New Roman" w:cs="Times New Roman"/>
          <w:sz w:val="28"/>
          <w:szCs w:val="28"/>
          <w:lang w:val="uk-UA"/>
        </w:rPr>
        <w:t>ання районної л</w:t>
      </w:r>
      <w:r w:rsidR="003525C4" w:rsidRPr="00887C59">
        <w:rPr>
          <w:rFonts w:ascii="Times New Roman" w:hAnsi="Times New Roman" w:cs="Times New Roman"/>
          <w:sz w:val="28"/>
          <w:szCs w:val="28"/>
          <w:lang w:val="uk-UA"/>
        </w:rPr>
        <w:t>ікарні, містив такі заходи: 1) з</w:t>
      </w:r>
      <w:r w:rsidR="00E228C8" w:rsidRPr="00887C59">
        <w:rPr>
          <w:rFonts w:ascii="Times New Roman" w:hAnsi="Times New Roman" w:cs="Times New Roman"/>
          <w:sz w:val="28"/>
          <w:szCs w:val="28"/>
          <w:lang w:val="uk-UA"/>
        </w:rPr>
        <w:t xml:space="preserve">апровадження нової моделі фінансування </w:t>
      </w:r>
      <w:r w:rsidR="00F05391" w:rsidRPr="00887C59">
        <w:rPr>
          <w:rFonts w:ascii="Times New Roman" w:hAnsi="Times New Roman" w:cs="Times New Roman"/>
          <w:sz w:val="28"/>
          <w:szCs w:val="28"/>
          <w:lang w:val="uk-UA"/>
        </w:rPr>
        <w:t>для первинної медичної допомоги;</w:t>
      </w:r>
      <w:r w:rsidR="003525C4" w:rsidRPr="00887C59">
        <w:rPr>
          <w:rFonts w:ascii="Times New Roman" w:hAnsi="Times New Roman" w:cs="Times New Roman"/>
          <w:sz w:val="28"/>
          <w:szCs w:val="28"/>
          <w:lang w:val="uk-UA"/>
        </w:rPr>
        <w:t xml:space="preserve"> 2)</w:t>
      </w:r>
      <w:r w:rsidR="007262D3" w:rsidRPr="00887C59">
        <w:rPr>
          <w:rFonts w:ascii="Times New Roman" w:hAnsi="Times New Roman" w:cs="Times New Roman"/>
          <w:sz w:val="28"/>
          <w:szCs w:val="28"/>
          <w:lang w:val="uk-UA"/>
        </w:rPr>
        <w:t xml:space="preserve"> </w:t>
      </w:r>
      <w:r w:rsidR="003525C4" w:rsidRPr="00887C59">
        <w:rPr>
          <w:rFonts w:ascii="Times New Roman" w:hAnsi="Times New Roman" w:cs="Times New Roman"/>
          <w:sz w:val="28"/>
          <w:szCs w:val="28"/>
          <w:lang w:val="uk-UA"/>
        </w:rPr>
        <w:t>о</w:t>
      </w:r>
      <w:r w:rsidR="00E228C8" w:rsidRPr="00887C59">
        <w:rPr>
          <w:rFonts w:ascii="Times New Roman" w:hAnsi="Times New Roman" w:cs="Times New Roman"/>
          <w:sz w:val="28"/>
          <w:szCs w:val="28"/>
          <w:lang w:val="uk-UA"/>
        </w:rPr>
        <w:t>своєння нових правових основ</w:t>
      </w:r>
      <w:r w:rsidR="007262D3" w:rsidRPr="00887C59">
        <w:rPr>
          <w:rFonts w:ascii="Times New Roman" w:hAnsi="Times New Roman" w:cs="Times New Roman"/>
          <w:sz w:val="28"/>
          <w:szCs w:val="28"/>
          <w:lang w:val="uk-UA"/>
        </w:rPr>
        <w:t xml:space="preserve"> </w:t>
      </w:r>
      <w:r w:rsidR="00E228C8" w:rsidRPr="00887C59">
        <w:rPr>
          <w:rFonts w:ascii="Times New Roman" w:hAnsi="Times New Roman" w:cs="Times New Roman"/>
          <w:sz w:val="28"/>
          <w:szCs w:val="28"/>
          <w:lang w:val="uk-UA"/>
        </w:rPr>
        <w:t>для нової системи фінансування ох</w:t>
      </w:r>
      <w:r w:rsidR="00F05391" w:rsidRPr="00887C59">
        <w:rPr>
          <w:rFonts w:ascii="Times New Roman" w:hAnsi="Times New Roman" w:cs="Times New Roman"/>
          <w:sz w:val="28"/>
          <w:szCs w:val="28"/>
          <w:lang w:val="uk-UA"/>
        </w:rPr>
        <w:t>орони здоров</w:t>
      </w:r>
      <w:r w:rsidR="0065303E" w:rsidRPr="00887C59">
        <w:rPr>
          <w:rFonts w:ascii="Times New Roman" w:hAnsi="Times New Roman" w:cs="Times New Roman"/>
          <w:sz w:val="28"/>
          <w:szCs w:val="28"/>
          <w:lang w:val="uk-UA"/>
        </w:rPr>
        <w:t>’</w:t>
      </w:r>
      <w:r w:rsidR="00F05391" w:rsidRPr="00887C59">
        <w:rPr>
          <w:rFonts w:ascii="Times New Roman" w:hAnsi="Times New Roman" w:cs="Times New Roman"/>
          <w:sz w:val="28"/>
          <w:szCs w:val="28"/>
          <w:lang w:val="uk-UA"/>
        </w:rPr>
        <w:t>я;</w:t>
      </w:r>
      <w:r w:rsidR="003525C4" w:rsidRPr="00887C59">
        <w:rPr>
          <w:rFonts w:ascii="Times New Roman" w:hAnsi="Times New Roman" w:cs="Times New Roman"/>
          <w:sz w:val="28"/>
          <w:szCs w:val="28"/>
          <w:lang w:val="uk-UA"/>
        </w:rPr>
        <w:t xml:space="preserve"> 3) п</w:t>
      </w:r>
      <w:r w:rsidR="003C358D" w:rsidRPr="00887C59">
        <w:rPr>
          <w:rFonts w:ascii="Times New Roman" w:hAnsi="Times New Roman" w:cs="Times New Roman"/>
          <w:sz w:val="28"/>
          <w:szCs w:val="28"/>
          <w:lang w:val="uk-UA"/>
        </w:rPr>
        <w:t>ідго</w:t>
      </w:r>
      <w:r w:rsidR="00E228C8" w:rsidRPr="00887C59">
        <w:rPr>
          <w:rFonts w:ascii="Times New Roman" w:hAnsi="Times New Roman" w:cs="Times New Roman"/>
          <w:sz w:val="28"/>
          <w:szCs w:val="28"/>
          <w:lang w:val="uk-UA"/>
        </w:rPr>
        <w:t>товка до роботи з єдиним націонал</w:t>
      </w:r>
      <w:r w:rsidR="00F05391" w:rsidRPr="00887C59">
        <w:rPr>
          <w:rFonts w:ascii="Times New Roman" w:hAnsi="Times New Roman" w:cs="Times New Roman"/>
          <w:sz w:val="28"/>
          <w:szCs w:val="28"/>
          <w:lang w:val="uk-UA"/>
        </w:rPr>
        <w:t>ьним замовником медичних послуг;</w:t>
      </w:r>
      <w:r w:rsidR="003525C4" w:rsidRPr="00887C59">
        <w:rPr>
          <w:rFonts w:ascii="Times New Roman" w:hAnsi="Times New Roman" w:cs="Times New Roman"/>
          <w:sz w:val="28"/>
          <w:szCs w:val="28"/>
          <w:lang w:val="uk-UA"/>
        </w:rPr>
        <w:t xml:space="preserve"> 4) п</w:t>
      </w:r>
      <w:r w:rsidR="00E228C8" w:rsidRPr="00887C59">
        <w:rPr>
          <w:rFonts w:ascii="Times New Roman" w:hAnsi="Times New Roman" w:cs="Times New Roman"/>
          <w:sz w:val="28"/>
          <w:szCs w:val="28"/>
          <w:lang w:val="uk-UA"/>
        </w:rPr>
        <w:t>ідготовка до роботи в єдиній електронній системі обміну медичною інформацією</w:t>
      </w:r>
      <w:r w:rsidR="00F05391" w:rsidRPr="00887C59">
        <w:rPr>
          <w:rFonts w:ascii="Times New Roman" w:hAnsi="Times New Roman" w:cs="Times New Roman"/>
          <w:sz w:val="28"/>
          <w:szCs w:val="28"/>
          <w:lang w:val="uk-UA"/>
        </w:rPr>
        <w:t>;</w:t>
      </w:r>
      <w:r w:rsidR="003525C4" w:rsidRPr="00887C59">
        <w:rPr>
          <w:rFonts w:ascii="Times New Roman" w:hAnsi="Times New Roman" w:cs="Times New Roman"/>
          <w:sz w:val="28"/>
          <w:szCs w:val="28"/>
          <w:lang w:val="uk-UA"/>
        </w:rPr>
        <w:t xml:space="preserve"> 5) о</w:t>
      </w:r>
      <w:r w:rsidR="00E228C8" w:rsidRPr="00887C59">
        <w:rPr>
          <w:rFonts w:ascii="Times New Roman" w:hAnsi="Times New Roman" w:cs="Times New Roman"/>
          <w:sz w:val="28"/>
          <w:szCs w:val="28"/>
          <w:lang w:val="uk-UA"/>
        </w:rPr>
        <w:t>знайомлення з новими уніфікованими клінічними протоко</w:t>
      </w:r>
      <w:r w:rsidR="00F05391" w:rsidRPr="00887C59">
        <w:rPr>
          <w:rFonts w:ascii="Times New Roman" w:hAnsi="Times New Roman" w:cs="Times New Roman"/>
          <w:sz w:val="28"/>
          <w:szCs w:val="28"/>
          <w:lang w:val="uk-UA"/>
        </w:rPr>
        <w:t>л</w:t>
      </w:r>
      <w:r w:rsidR="00E228C8" w:rsidRPr="00887C59">
        <w:rPr>
          <w:rFonts w:ascii="Times New Roman" w:hAnsi="Times New Roman" w:cs="Times New Roman"/>
          <w:sz w:val="28"/>
          <w:szCs w:val="28"/>
          <w:lang w:val="uk-UA"/>
        </w:rPr>
        <w:t>ами</w:t>
      </w:r>
      <w:r w:rsidR="00F27400">
        <w:rPr>
          <w:rFonts w:ascii="Times New Roman" w:hAnsi="Times New Roman" w:cs="Times New Roman"/>
          <w:sz w:val="28"/>
          <w:szCs w:val="28"/>
          <w:lang w:val="uk-UA"/>
        </w:rPr>
        <w:t xml:space="preserve"> </w:t>
      </w:r>
      <w:r w:rsidR="00F27400">
        <w:rPr>
          <w:rFonts w:ascii="Times New Roman" w:hAnsi="Times New Roman" w:cs="Times New Roman"/>
          <w:sz w:val="28"/>
          <w:szCs w:val="28"/>
          <w:lang w:val="uk-UA"/>
        </w:rPr>
        <w:lastRenderedPageBreak/>
        <w:t xml:space="preserve">і  </w:t>
      </w:r>
      <w:r w:rsidR="00E228C8" w:rsidRPr="00887C59">
        <w:rPr>
          <w:rFonts w:ascii="Times New Roman" w:hAnsi="Times New Roman" w:cs="Times New Roman"/>
          <w:sz w:val="28"/>
          <w:szCs w:val="28"/>
          <w:lang w:val="uk-UA"/>
        </w:rPr>
        <w:t xml:space="preserve"> </w:t>
      </w:r>
      <w:r w:rsidR="00F27400">
        <w:rPr>
          <w:rFonts w:ascii="Times New Roman" w:hAnsi="Times New Roman" w:cs="Times New Roman"/>
          <w:sz w:val="28"/>
          <w:szCs w:val="28"/>
          <w:lang w:val="uk-UA"/>
        </w:rPr>
        <w:t xml:space="preserve">вимогами до </w:t>
      </w:r>
      <w:r w:rsidR="00E228C8" w:rsidRPr="00887C59">
        <w:rPr>
          <w:rFonts w:ascii="Times New Roman" w:hAnsi="Times New Roman" w:cs="Times New Roman"/>
          <w:sz w:val="28"/>
          <w:szCs w:val="28"/>
          <w:lang w:val="uk-UA"/>
        </w:rPr>
        <w:t>ведення паперової звітності в медичному закладі</w:t>
      </w:r>
      <w:r w:rsidR="00A34598" w:rsidRPr="00887C59">
        <w:rPr>
          <w:rFonts w:ascii="Times New Roman" w:hAnsi="Times New Roman" w:cs="Times New Roman"/>
          <w:sz w:val="28"/>
          <w:szCs w:val="28"/>
          <w:lang w:val="uk-UA"/>
        </w:rPr>
        <w:t>;</w:t>
      </w:r>
      <w:r w:rsidR="003525C4" w:rsidRPr="00887C59">
        <w:rPr>
          <w:rFonts w:ascii="Times New Roman" w:hAnsi="Times New Roman" w:cs="Times New Roman"/>
          <w:sz w:val="28"/>
          <w:szCs w:val="28"/>
          <w:lang w:val="uk-UA"/>
        </w:rPr>
        <w:t xml:space="preserve"> 6)</w:t>
      </w:r>
      <w:r w:rsidR="00AE115A" w:rsidRPr="00887C59">
        <w:rPr>
          <w:rFonts w:ascii="Times New Roman" w:hAnsi="Times New Roman" w:cs="Times New Roman"/>
          <w:sz w:val="28"/>
          <w:szCs w:val="28"/>
          <w:lang w:val="uk-UA"/>
        </w:rPr>
        <w:t xml:space="preserve"> </w:t>
      </w:r>
      <w:r w:rsidR="003525C4" w:rsidRPr="00887C59">
        <w:rPr>
          <w:rFonts w:ascii="Times New Roman" w:hAnsi="Times New Roman" w:cs="Times New Roman"/>
          <w:sz w:val="28"/>
          <w:szCs w:val="28"/>
          <w:lang w:val="uk-UA"/>
        </w:rPr>
        <w:t>з</w:t>
      </w:r>
      <w:r w:rsidR="008F4A10" w:rsidRPr="00887C59">
        <w:rPr>
          <w:rFonts w:ascii="Times New Roman" w:hAnsi="Times New Roman" w:cs="Times New Roman"/>
          <w:sz w:val="28"/>
          <w:szCs w:val="28"/>
          <w:lang w:val="uk-UA"/>
        </w:rPr>
        <w:t>апровадження</w:t>
      </w:r>
      <w:r w:rsidR="007262D3" w:rsidRPr="00887C59">
        <w:rPr>
          <w:rFonts w:ascii="Times New Roman" w:hAnsi="Times New Roman" w:cs="Times New Roman"/>
          <w:sz w:val="28"/>
          <w:szCs w:val="28"/>
          <w:lang w:val="uk-UA"/>
        </w:rPr>
        <w:t xml:space="preserve"> </w:t>
      </w:r>
      <w:r w:rsidR="003C358D" w:rsidRPr="00887C59">
        <w:rPr>
          <w:rFonts w:ascii="Times New Roman" w:hAnsi="Times New Roman" w:cs="Times New Roman"/>
          <w:sz w:val="28"/>
          <w:szCs w:val="28"/>
          <w:lang w:val="uk-UA"/>
        </w:rPr>
        <w:t>нової моделі фінансування медичної допомоги в лікарні як закладі вт</w:t>
      </w:r>
      <w:r w:rsidR="00A34598" w:rsidRPr="00887C59">
        <w:rPr>
          <w:rFonts w:ascii="Times New Roman" w:hAnsi="Times New Roman" w:cs="Times New Roman"/>
          <w:sz w:val="28"/>
          <w:szCs w:val="28"/>
          <w:lang w:val="uk-UA"/>
        </w:rPr>
        <w:t>о</w:t>
      </w:r>
      <w:r w:rsidR="003C358D" w:rsidRPr="00887C59">
        <w:rPr>
          <w:rFonts w:ascii="Times New Roman" w:hAnsi="Times New Roman" w:cs="Times New Roman"/>
          <w:sz w:val="28"/>
          <w:szCs w:val="28"/>
          <w:lang w:val="uk-UA"/>
        </w:rPr>
        <w:t>ринної (спеціалізованої) медичної</w:t>
      </w:r>
      <w:r w:rsidR="007262D3" w:rsidRPr="00887C59">
        <w:rPr>
          <w:rFonts w:ascii="Times New Roman" w:hAnsi="Times New Roman" w:cs="Times New Roman"/>
          <w:sz w:val="28"/>
          <w:szCs w:val="28"/>
          <w:lang w:val="uk-UA"/>
        </w:rPr>
        <w:t xml:space="preserve"> </w:t>
      </w:r>
      <w:r w:rsidR="00A34598" w:rsidRPr="00887C59">
        <w:rPr>
          <w:rFonts w:ascii="Times New Roman" w:hAnsi="Times New Roman" w:cs="Times New Roman"/>
          <w:sz w:val="28"/>
          <w:szCs w:val="28"/>
          <w:lang w:val="uk-UA"/>
        </w:rPr>
        <w:t>допомоги;</w:t>
      </w:r>
      <w:r w:rsidR="003525C4" w:rsidRPr="00887C59">
        <w:rPr>
          <w:rFonts w:ascii="Times New Roman" w:hAnsi="Times New Roman" w:cs="Times New Roman"/>
          <w:sz w:val="28"/>
          <w:szCs w:val="28"/>
          <w:lang w:val="uk-UA"/>
        </w:rPr>
        <w:t xml:space="preserve"> 7) о</w:t>
      </w:r>
      <w:r w:rsidR="003C358D" w:rsidRPr="00887C59">
        <w:rPr>
          <w:rFonts w:ascii="Times New Roman" w:hAnsi="Times New Roman" w:cs="Times New Roman"/>
          <w:sz w:val="28"/>
          <w:szCs w:val="28"/>
          <w:lang w:val="uk-UA"/>
        </w:rPr>
        <w:t>своєння методики аналізу витрат (собівартості)</w:t>
      </w:r>
      <w:r w:rsidR="007262D3" w:rsidRPr="00887C59">
        <w:rPr>
          <w:rFonts w:ascii="Times New Roman" w:hAnsi="Times New Roman" w:cs="Times New Roman"/>
          <w:sz w:val="28"/>
          <w:szCs w:val="28"/>
          <w:lang w:val="uk-UA"/>
        </w:rPr>
        <w:t xml:space="preserve"> </w:t>
      </w:r>
      <w:r w:rsidR="003C358D" w:rsidRPr="00887C59">
        <w:rPr>
          <w:rFonts w:ascii="Times New Roman" w:hAnsi="Times New Roman" w:cs="Times New Roman"/>
          <w:sz w:val="28"/>
          <w:szCs w:val="28"/>
          <w:lang w:val="uk-UA"/>
        </w:rPr>
        <w:t>медичних п</w:t>
      </w:r>
      <w:r w:rsidR="00A34598" w:rsidRPr="00887C59">
        <w:rPr>
          <w:rFonts w:ascii="Times New Roman" w:hAnsi="Times New Roman" w:cs="Times New Roman"/>
          <w:sz w:val="28"/>
          <w:szCs w:val="28"/>
          <w:lang w:val="uk-UA"/>
        </w:rPr>
        <w:t>ослуг;</w:t>
      </w:r>
      <w:r w:rsidR="003C358D" w:rsidRPr="00887C59">
        <w:rPr>
          <w:rFonts w:ascii="Times New Roman" w:hAnsi="Times New Roman" w:cs="Times New Roman"/>
          <w:sz w:val="28"/>
          <w:szCs w:val="28"/>
          <w:lang w:val="uk-UA"/>
        </w:rPr>
        <w:t xml:space="preserve"> 8) проведення організаційних змін в рамках автономізації бюджетних закладів охорони здоров</w:t>
      </w:r>
      <w:r w:rsidR="00A34598" w:rsidRPr="00887C59">
        <w:rPr>
          <w:rFonts w:ascii="Times New Roman" w:hAnsi="Times New Roman" w:cs="Times New Roman"/>
          <w:sz w:val="28"/>
          <w:szCs w:val="28"/>
          <w:lang w:val="uk-UA"/>
        </w:rPr>
        <w:t>’</w:t>
      </w:r>
      <w:r w:rsidR="003C358D" w:rsidRPr="00887C59">
        <w:rPr>
          <w:rFonts w:ascii="Times New Roman" w:hAnsi="Times New Roman" w:cs="Times New Roman"/>
          <w:sz w:val="28"/>
          <w:szCs w:val="28"/>
          <w:lang w:val="uk-UA"/>
        </w:rPr>
        <w:t>я</w:t>
      </w:r>
      <w:r w:rsidR="007735FF" w:rsidRPr="00887C59">
        <w:rPr>
          <w:rFonts w:ascii="Times New Roman" w:hAnsi="Times New Roman" w:cs="Times New Roman"/>
          <w:sz w:val="28"/>
          <w:szCs w:val="28"/>
          <w:lang w:val="uk-UA"/>
        </w:rPr>
        <w:t>.</w:t>
      </w:r>
    </w:p>
    <w:p w14:paraId="548801BB" w14:textId="0310D47E" w:rsidR="00204CB8" w:rsidRPr="00887C59" w:rsidRDefault="007262D3"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003C358D" w:rsidRPr="00887C59">
        <w:rPr>
          <w:rFonts w:ascii="Times New Roman" w:hAnsi="Times New Roman" w:cs="Times New Roman"/>
          <w:sz w:val="28"/>
          <w:szCs w:val="28"/>
          <w:lang w:val="uk-UA"/>
        </w:rPr>
        <w:t>Оперативним планом організаційно-методичних</w:t>
      </w:r>
      <w:r w:rsidRPr="00887C59">
        <w:rPr>
          <w:rFonts w:ascii="Times New Roman" w:hAnsi="Times New Roman" w:cs="Times New Roman"/>
          <w:sz w:val="28"/>
          <w:szCs w:val="28"/>
          <w:lang w:val="uk-UA"/>
        </w:rPr>
        <w:t xml:space="preserve"> </w:t>
      </w:r>
      <w:r w:rsidR="0083022D" w:rsidRPr="00887C59">
        <w:rPr>
          <w:rFonts w:ascii="Times New Roman" w:hAnsi="Times New Roman" w:cs="Times New Roman"/>
          <w:sz w:val="28"/>
          <w:szCs w:val="28"/>
          <w:lang w:val="uk-UA"/>
        </w:rPr>
        <w:t>заходів на 1квартал 2021 року</w:t>
      </w:r>
      <w:r w:rsidR="003525C4" w:rsidRPr="00887C59">
        <w:rPr>
          <w:rFonts w:ascii="Times New Roman" w:hAnsi="Times New Roman" w:cs="Times New Roman"/>
          <w:sz w:val="28"/>
          <w:szCs w:val="28"/>
        </w:rPr>
        <w:t xml:space="preserve"> </w:t>
      </w:r>
      <w:proofErr w:type="spellStart"/>
      <w:r w:rsidR="003525C4" w:rsidRPr="00887C59">
        <w:rPr>
          <w:rFonts w:ascii="Times New Roman" w:hAnsi="Times New Roman" w:cs="Times New Roman"/>
          <w:sz w:val="28"/>
          <w:szCs w:val="28"/>
        </w:rPr>
        <w:t>було</w:t>
      </w:r>
      <w:proofErr w:type="spellEnd"/>
      <w:r w:rsidR="0083022D" w:rsidRPr="00887C59">
        <w:rPr>
          <w:rFonts w:ascii="Times New Roman" w:hAnsi="Times New Roman" w:cs="Times New Roman"/>
          <w:sz w:val="28"/>
          <w:szCs w:val="28"/>
          <w:lang w:val="uk-UA"/>
        </w:rPr>
        <w:t xml:space="preserve"> передбачено</w:t>
      </w:r>
      <w:r w:rsidR="00204CB8" w:rsidRPr="00887C59">
        <w:rPr>
          <w:rFonts w:ascii="Times New Roman" w:hAnsi="Times New Roman" w:cs="Times New Roman"/>
          <w:sz w:val="28"/>
          <w:szCs w:val="28"/>
          <w:lang w:val="uk-UA"/>
        </w:rPr>
        <w:t>:</w:t>
      </w:r>
      <w:r w:rsidR="0083022D" w:rsidRPr="00887C59">
        <w:rPr>
          <w:rFonts w:ascii="Times New Roman" w:hAnsi="Times New Roman" w:cs="Times New Roman"/>
          <w:sz w:val="28"/>
          <w:szCs w:val="28"/>
          <w:lang w:val="uk-UA"/>
        </w:rPr>
        <w:t xml:space="preserve"> </w:t>
      </w:r>
      <w:r w:rsidR="00886B8A" w:rsidRPr="00887C59">
        <w:rPr>
          <w:rFonts w:ascii="Times New Roman" w:hAnsi="Times New Roman" w:cs="Times New Roman"/>
          <w:sz w:val="28"/>
          <w:szCs w:val="28"/>
          <w:lang w:val="uk-UA"/>
        </w:rPr>
        <w:t>1) заходи, спрямовані на забезпечення роботи в умовах ка</w:t>
      </w:r>
      <w:r w:rsidR="00204CB8" w:rsidRPr="00887C59">
        <w:rPr>
          <w:rFonts w:ascii="Times New Roman" w:hAnsi="Times New Roman" w:cs="Times New Roman"/>
          <w:sz w:val="28"/>
          <w:szCs w:val="28"/>
          <w:lang w:val="uk-UA"/>
        </w:rPr>
        <w:t>р</w:t>
      </w:r>
      <w:r w:rsidR="00886B8A" w:rsidRPr="00887C59">
        <w:rPr>
          <w:rFonts w:ascii="Times New Roman" w:hAnsi="Times New Roman" w:cs="Times New Roman"/>
          <w:sz w:val="28"/>
          <w:szCs w:val="28"/>
          <w:lang w:val="uk-UA"/>
        </w:rPr>
        <w:t xml:space="preserve">антину та лікування хворих на </w:t>
      </w:r>
      <w:r w:rsidR="00886B8A" w:rsidRPr="00887C59">
        <w:rPr>
          <w:rFonts w:ascii="Times New Roman" w:hAnsi="Times New Roman" w:cs="Times New Roman"/>
          <w:sz w:val="28"/>
          <w:szCs w:val="28"/>
          <w:lang w:val="en-US"/>
        </w:rPr>
        <w:t>COVID</w:t>
      </w:r>
      <w:r w:rsidR="00204CB8" w:rsidRPr="00887C59">
        <w:rPr>
          <w:rFonts w:ascii="Times New Roman" w:hAnsi="Times New Roman" w:cs="Times New Roman"/>
          <w:sz w:val="28"/>
          <w:szCs w:val="28"/>
          <w:lang w:val="uk-UA"/>
        </w:rPr>
        <w:t>-19; 2)</w:t>
      </w:r>
      <w:r w:rsidR="00AE115A" w:rsidRPr="00887C59">
        <w:rPr>
          <w:rFonts w:ascii="Times New Roman" w:hAnsi="Times New Roman" w:cs="Times New Roman"/>
          <w:sz w:val="28"/>
          <w:szCs w:val="28"/>
          <w:lang w:val="uk-UA"/>
        </w:rPr>
        <w:t xml:space="preserve"> </w:t>
      </w:r>
      <w:r w:rsidR="00204CB8" w:rsidRPr="00887C59">
        <w:rPr>
          <w:rFonts w:ascii="Times New Roman" w:hAnsi="Times New Roman" w:cs="Times New Roman"/>
          <w:sz w:val="28"/>
          <w:szCs w:val="28"/>
          <w:lang w:val="uk-UA"/>
        </w:rPr>
        <w:t>організаційні питання;</w:t>
      </w:r>
      <w:r w:rsidR="00886B8A" w:rsidRPr="00887C59">
        <w:rPr>
          <w:rFonts w:ascii="Times New Roman" w:hAnsi="Times New Roman" w:cs="Times New Roman"/>
          <w:sz w:val="28"/>
          <w:szCs w:val="28"/>
          <w:lang w:val="uk-UA"/>
        </w:rPr>
        <w:t xml:space="preserve"> 3) основні господарські роботи. </w:t>
      </w:r>
    </w:p>
    <w:p w14:paraId="53255456" w14:textId="145A8558" w:rsidR="002C6177" w:rsidRPr="00887C59" w:rsidRDefault="00886B8A"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Таким чином: планування в досліджуваному медичному закладі </w:t>
      </w:r>
      <w:r w:rsidR="00E57E89">
        <w:rPr>
          <w:rFonts w:ascii="Times New Roman" w:hAnsi="Times New Roman" w:cs="Times New Roman"/>
          <w:sz w:val="28"/>
          <w:szCs w:val="28"/>
          <w:lang w:val="uk-UA"/>
        </w:rPr>
        <w:t xml:space="preserve"> є скоріше фрагментарним ніж комплексним</w:t>
      </w:r>
      <w:r w:rsidR="000E6717">
        <w:rPr>
          <w:rFonts w:ascii="Times New Roman" w:hAnsi="Times New Roman" w:cs="Times New Roman"/>
          <w:sz w:val="28"/>
          <w:szCs w:val="28"/>
          <w:lang w:val="uk-UA"/>
        </w:rPr>
        <w:t>,</w:t>
      </w:r>
      <w:r w:rsidR="00E57E89">
        <w:rPr>
          <w:rFonts w:ascii="Times New Roman" w:hAnsi="Times New Roman" w:cs="Times New Roman"/>
          <w:sz w:val="28"/>
          <w:szCs w:val="28"/>
          <w:lang w:val="uk-UA"/>
        </w:rPr>
        <w:t xml:space="preserve"> таким, що не </w:t>
      </w:r>
      <w:r w:rsidR="00937C21">
        <w:rPr>
          <w:rFonts w:ascii="Times New Roman" w:hAnsi="Times New Roman" w:cs="Times New Roman"/>
          <w:sz w:val="28"/>
          <w:szCs w:val="28"/>
          <w:lang w:val="uk-UA"/>
        </w:rPr>
        <w:t xml:space="preserve"> охоплює всі</w:t>
      </w:r>
      <w:r w:rsidRPr="00887C59">
        <w:rPr>
          <w:rFonts w:ascii="Times New Roman" w:hAnsi="Times New Roman" w:cs="Times New Roman"/>
          <w:sz w:val="28"/>
          <w:szCs w:val="28"/>
          <w:lang w:val="uk-UA"/>
        </w:rPr>
        <w:t xml:space="preserve"> сфери управлінської д</w:t>
      </w:r>
      <w:r w:rsidR="00204CB8" w:rsidRPr="00887C59">
        <w:rPr>
          <w:rFonts w:ascii="Times New Roman" w:hAnsi="Times New Roman" w:cs="Times New Roman"/>
          <w:sz w:val="28"/>
          <w:szCs w:val="28"/>
          <w:lang w:val="uk-UA"/>
        </w:rPr>
        <w:t>іяльності;</w:t>
      </w:r>
      <w:r w:rsidR="000E6717">
        <w:rPr>
          <w:rFonts w:ascii="Times New Roman" w:hAnsi="Times New Roman" w:cs="Times New Roman"/>
          <w:sz w:val="28"/>
          <w:szCs w:val="28"/>
          <w:lang w:val="uk-UA"/>
        </w:rPr>
        <w:t xml:space="preserve"> переважаючим</w:t>
      </w:r>
      <w:r w:rsidRPr="00887C59">
        <w:rPr>
          <w:rFonts w:ascii="Times New Roman" w:hAnsi="Times New Roman" w:cs="Times New Roman"/>
          <w:sz w:val="28"/>
          <w:szCs w:val="28"/>
          <w:lang w:val="uk-UA"/>
        </w:rPr>
        <w:t xml:space="preserve"> є </w:t>
      </w:r>
      <w:r w:rsidR="000E6717">
        <w:rPr>
          <w:rFonts w:ascii="Times New Roman" w:hAnsi="Times New Roman" w:cs="Times New Roman"/>
          <w:sz w:val="28"/>
          <w:szCs w:val="28"/>
          <w:lang w:val="uk-UA"/>
        </w:rPr>
        <w:t>річне</w:t>
      </w:r>
      <w:r w:rsidR="00204CB8" w:rsidRPr="00887C59">
        <w:rPr>
          <w:rFonts w:ascii="Times New Roman" w:hAnsi="Times New Roman" w:cs="Times New Roman"/>
          <w:sz w:val="28"/>
          <w:szCs w:val="28"/>
          <w:lang w:val="uk-UA"/>
        </w:rPr>
        <w:t xml:space="preserve"> і</w:t>
      </w:r>
      <w:r w:rsidR="000E6717">
        <w:rPr>
          <w:rFonts w:ascii="Times New Roman" w:hAnsi="Times New Roman" w:cs="Times New Roman"/>
          <w:sz w:val="28"/>
          <w:szCs w:val="28"/>
          <w:lang w:val="uk-UA"/>
        </w:rPr>
        <w:t xml:space="preserve"> календарне або навіть місячне</w:t>
      </w:r>
      <w:r w:rsidR="00204CB8" w:rsidRPr="00887C59">
        <w:rPr>
          <w:rFonts w:ascii="Times New Roman" w:hAnsi="Times New Roman" w:cs="Times New Roman"/>
          <w:sz w:val="28"/>
          <w:szCs w:val="28"/>
          <w:lang w:val="uk-UA"/>
        </w:rPr>
        <w:t xml:space="preserve"> планування;</w:t>
      </w:r>
      <w:r w:rsidR="000E6717">
        <w:rPr>
          <w:rFonts w:ascii="Times New Roman" w:hAnsi="Times New Roman" w:cs="Times New Roman"/>
          <w:sz w:val="28"/>
          <w:szCs w:val="28"/>
          <w:lang w:val="uk-UA"/>
        </w:rPr>
        <w:t xml:space="preserve"> акцент в планах</w:t>
      </w:r>
      <w:r w:rsidRPr="00887C59">
        <w:rPr>
          <w:rFonts w:ascii="Times New Roman" w:hAnsi="Times New Roman" w:cs="Times New Roman"/>
          <w:sz w:val="28"/>
          <w:szCs w:val="28"/>
          <w:lang w:val="uk-UA"/>
        </w:rPr>
        <w:t xml:space="preserve"> </w:t>
      </w:r>
      <w:r w:rsidR="000E6717">
        <w:rPr>
          <w:rFonts w:ascii="Times New Roman" w:hAnsi="Times New Roman" w:cs="Times New Roman"/>
          <w:sz w:val="28"/>
          <w:szCs w:val="28"/>
          <w:lang w:val="uk-UA"/>
        </w:rPr>
        <w:t xml:space="preserve"> зроблений на організаційні питання</w:t>
      </w:r>
      <w:r w:rsidR="000E6717" w:rsidRPr="000E6717">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нові п</w:t>
      </w:r>
      <w:r w:rsidR="007817DD" w:rsidRPr="00887C59">
        <w:rPr>
          <w:rFonts w:ascii="Times New Roman" w:hAnsi="Times New Roman" w:cs="Times New Roman"/>
          <w:sz w:val="28"/>
          <w:szCs w:val="28"/>
          <w:lang w:val="uk-UA"/>
        </w:rPr>
        <w:t>роблеми</w:t>
      </w:r>
      <w:r w:rsidR="000E6717">
        <w:rPr>
          <w:rFonts w:ascii="Times New Roman" w:hAnsi="Times New Roman" w:cs="Times New Roman"/>
          <w:sz w:val="28"/>
          <w:szCs w:val="28"/>
          <w:lang w:val="uk-UA"/>
        </w:rPr>
        <w:t>, пов</w:t>
      </w:r>
      <w:r w:rsidR="000E6717" w:rsidRPr="000E6717">
        <w:rPr>
          <w:rFonts w:ascii="Times New Roman" w:hAnsi="Times New Roman" w:cs="Times New Roman"/>
          <w:sz w:val="28"/>
          <w:szCs w:val="28"/>
          <w:lang w:val="uk-UA"/>
        </w:rPr>
        <w:t>’</w:t>
      </w:r>
      <w:r w:rsidR="000E6717">
        <w:rPr>
          <w:rFonts w:ascii="Times New Roman" w:hAnsi="Times New Roman" w:cs="Times New Roman"/>
          <w:sz w:val="28"/>
          <w:szCs w:val="28"/>
          <w:lang w:val="uk-UA"/>
        </w:rPr>
        <w:t>язані з економічною діяльністю лікарні як неприбуткового підприємства</w:t>
      </w:r>
      <w:r w:rsidR="007817DD" w:rsidRPr="00887C59">
        <w:rPr>
          <w:rFonts w:ascii="Times New Roman" w:hAnsi="Times New Roman" w:cs="Times New Roman"/>
          <w:sz w:val="28"/>
          <w:szCs w:val="28"/>
          <w:lang w:val="uk-UA"/>
        </w:rPr>
        <w:t xml:space="preserve"> -</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робота </w:t>
      </w:r>
      <w:r w:rsidR="000E6717">
        <w:rPr>
          <w:rFonts w:ascii="Times New Roman" w:hAnsi="Times New Roman" w:cs="Times New Roman"/>
          <w:sz w:val="28"/>
          <w:szCs w:val="28"/>
          <w:lang w:val="uk-UA"/>
        </w:rPr>
        <w:t xml:space="preserve">на регіональному конкурентному ринку </w:t>
      </w:r>
      <w:r w:rsidRPr="00887C59">
        <w:rPr>
          <w:rFonts w:ascii="Times New Roman" w:hAnsi="Times New Roman" w:cs="Times New Roman"/>
          <w:sz w:val="28"/>
          <w:szCs w:val="28"/>
          <w:lang w:val="uk-UA"/>
        </w:rPr>
        <w:t xml:space="preserve">, </w:t>
      </w:r>
      <w:r w:rsidR="00E018C2" w:rsidRPr="00887C59">
        <w:rPr>
          <w:rFonts w:ascii="Times New Roman" w:hAnsi="Times New Roman" w:cs="Times New Roman"/>
          <w:sz w:val="28"/>
          <w:szCs w:val="28"/>
          <w:lang w:val="uk-UA"/>
        </w:rPr>
        <w:t>надання платн</w:t>
      </w:r>
      <w:r w:rsidR="00C676E4">
        <w:rPr>
          <w:rFonts w:ascii="Times New Roman" w:hAnsi="Times New Roman" w:cs="Times New Roman"/>
          <w:sz w:val="28"/>
          <w:szCs w:val="28"/>
          <w:lang w:val="uk-UA"/>
        </w:rPr>
        <w:t>их медичних послуг, започаткування маркетингових розвідок</w:t>
      </w:r>
      <w:r w:rsidR="00E018C2" w:rsidRPr="00887C59">
        <w:rPr>
          <w:rFonts w:ascii="Times New Roman" w:hAnsi="Times New Roman" w:cs="Times New Roman"/>
          <w:sz w:val="28"/>
          <w:szCs w:val="28"/>
          <w:lang w:val="uk-UA"/>
        </w:rPr>
        <w:t>, планування</w:t>
      </w:r>
      <w:r w:rsidR="00C676E4">
        <w:rPr>
          <w:rFonts w:ascii="Times New Roman" w:hAnsi="Times New Roman" w:cs="Times New Roman"/>
          <w:sz w:val="28"/>
          <w:szCs w:val="28"/>
          <w:lang w:val="uk-UA"/>
        </w:rPr>
        <w:t xml:space="preserve"> заходів з</w:t>
      </w:r>
      <w:r w:rsidR="00E018C2" w:rsidRPr="00887C59">
        <w:rPr>
          <w:rFonts w:ascii="Times New Roman" w:hAnsi="Times New Roman" w:cs="Times New Roman"/>
          <w:sz w:val="28"/>
          <w:szCs w:val="28"/>
          <w:lang w:val="uk-UA"/>
        </w:rPr>
        <w:t xml:space="preserve"> ін</w:t>
      </w:r>
      <w:r w:rsidR="007817DD" w:rsidRPr="00887C59">
        <w:rPr>
          <w:rFonts w:ascii="Times New Roman" w:hAnsi="Times New Roman" w:cs="Times New Roman"/>
          <w:sz w:val="28"/>
          <w:szCs w:val="28"/>
          <w:lang w:val="uk-UA"/>
        </w:rPr>
        <w:t>н</w:t>
      </w:r>
      <w:r w:rsidR="00E018C2" w:rsidRPr="00887C59">
        <w:rPr>
          <w:rFonts w:ascii="Times New Roman" w:hAnsi="Times New Roman" w:cs="Times New Roman"/>
          <w:sz w:val="28"/>
          <w:szCs w:val="28"/>
          <w:lang w:val="uk-UA"/>
        </w:rPr>
        <w:t xml:space="preserve">оваційної діяльності, трансферу нових медичних технологій залишаються поза увагою. </w:t>
      </w:r>
      <w:r w:rsidR="00C676E4">
        <w:rPr>
          <w:rFonts w:ascii="Times New Roman" w:hAnsi="Times New Roman" w:cs="Times New Roman"/>
          <w:sz w:val="28"/>
          <w:szCs w:val="28"/>
          <w:lang w:val="uk-UA"/>
        </w:rPr>
        <w:t>«</w:t>
      </w:r>
      <w:r w:rsidR="00E018C2" w:rsidRPr="00887C59">
        <w:rPr>
          <w:rFonts w:ascii="Times New Roman" w:hAnsi="Times New Roman" w:cs="Times New Roman"/>
          <w:sz w:val="28"/>
          <w:szCs w:val="28"/>
          <w:lang w:val="uk-UA"/>
        </w:rPr>
        <w:t>Головне, в системі планування не відображено управлінських дій, пов</w:t>
      </w:r>
      <w:r w:rsidR="007817DD" w:rsidRPr="00887C59">
        <w:rPr>
          <w:rFonts w:ascii="Times New Roman" w:hAnsi="Times New Roman" w:cs="Times New Roman"/>
          <w:sz w:val="28"/>
          <w:szCs w:val="28"/>
          <w:lang w:val="uk-UA"/>
        </w:rPr>
        <w:t>’</w:t>
      </w:r>
      <w:r w:rsidR="00E018C2" w:rsidRPr="00887C59">
        <w:rPr>
          <w:rFonts w:ascii="Times New Roman" w:hAnsi="Times New Roman" w:cs="Times New Roman"/>
          <w:sz w:val="28"/>
          <w:szCs w:val="28"/>
          <w:lang w:val="uk-UA"/>
        </w:rPr>
        <w:t>язаних з усунення</w:t>
      </w:r>
      <w:r w:rsidR="007817DD" w:rsidRPr="00887C59">
        <w:rPr>
          <w:rFonts w:ascii="Times New Roman" w:hAnsi="Times New Roman" w:cs="Times New Roman"/>
          <w:sz w:val="28"/>
          <w:szCs w:val="28"/>
          <w:lang w:val="uk-UA"/>
        </w:rPr>
        <w:t>м</w:t>
      </w:r>
      <w:r w:rsidR="00E018C2" w:rsidRPr="00887C59">
        <w:rPr>
          <w:rFonts w:ascii="Times New Roman" w:hAnsi="Times New Roman" w:cs="Times New Roman"/>
          <w:sz w:val="28"/>
          <w:szCs w:val="28"/>
          <w:lang w:val="uk-UA"/>
        </w:rPr>
        <w:t xml:space="preserve"> слабких сторін медичного закладу, що засвідчуються аналізом його внутрішнього середовища, а також можливостей і загроз, які диктуються агресивним зовнішнім середовищем</w:t>
      </w:r>
      <w:r w:rsidR="003A500A">
        <w:rPr>
          <w:rFonts w:ascii="Times New Roman" w:hAnsi="Times New Roman" w:cs="Times New Roman"/>
          <w:sz w:val="28"/>
          <w:szCs w:val="28"/>
          <w:lang w:val="uk-UA"/>
        </w:rPr>
        <w:t>» [26,</w:t>
      </w:r>
      <w:r w:rsidR="00A52965" w:rsidRPr="00887C59">
        <w:rPr>
          <w:rFonts w:ascii="Times New Roman" w:hAnsi="Times New Roman" w:cs="Times New Roman"/>
          <w:sz w:val="28"/>
          <w:szCs w:val="28"/>
          <w:lang w:val="uk-UA"/>
        </w:rPr>
        <w:t>с.73]</w:t>
      </w:r>
      <w:r w:rsidR="00E018C2" w:rsidRPr="00887C59">
        <w:rPr>
          <w:rFonts w:ascii="Times New Roman" w:hAnsi="Times New Roman" w:cs="Times New Roman"/>
          <w:sz w:val="28"/>
          <w:szCs w:val="28"/>
          <w:lang w:val="uk-UA"/>
        </w:rPr>
        <w:t xml:space="preserve">. </w:t>
      </w:r>
    </w:p>
    <w:p w14:paraId="24985027" w14:textId="77777777" w:rsidR="00BA56EC" w:rsidRPr="00887C59" w:rsidRDefault="00BA56EC"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7C4635F0" w14:textId="122F85E0" w:rsidR="0041644A" w:rsidRPr="00887C59" w:rsidRDefault="00BA56EC"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b/>
          <w:sz w:val="28"/>
          <w:szCs w:val="28"/>
          <w:lang w:val="uk-UA"/>
        </w:rPr>
        <w:t>2.3. Чинники актуалізації механізму стратегічного планування розвитку</w:t>
      </w:r>
      <w:r w:rsidRPr="00887C59">
        <w:rPr>
          <w:rFonts w:ascii="Times New Roman" w:hAnsi="Times New Roman" w:cs="Times New Roman"/>
          <w:sz w:val="28"/>
          <w:szCs w:val="28"/>
          <w:lang w:val="uk-UA"/>
        </w:rPr>
        <w:t xml:space="preserve"> </w:t>
      </w:r>
      <w:r w:rsidRPr="00887C59">
        <w:rPr>
          <w:rFonts w:ascii="Times New Roman" w:hAnsi="Times New Roman" w:cs="Times New Roman"/>
          <w:b/>
          <w:sz w:val="28"/>
          <w:szCs w:val="28"/>
          <w:lang w:val="uk-UA"/>
        </w:rPr>
        <w:t>досліджуваного закладу охорони здоров’я.</w:t>
      </w:r>
    </w:p>
    <w:p w14:paraId="75EB0640" w14:textId="1DE62BAF" w:rsidR="001A2B05" w:rsidRPr="00887C59" w:rsidRDefault="00C676E4" w:rsidP="00F27400">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період</w:t>
      </w:r>
      <w:r w:rsidR="00204CB8" w:rsidRPr="00887C59">
        <w:rPr>
          <w:rFonts w:ascii="Times New Roman" w:hAnsi="Times New Roman" w:cs="Times New Roman"/>
          <w:sz w:val="28"/>
          <w:szCs w:val="28"/>
        </w:rPr>
        <w:t xml:space="preserve"> </w:t>
      </w:r>
      <w:r>
        <w:rPr>
          <w:rFonts w:ascii="Times New Roman" w:hAnsi="Times New Roman" w:cs="Times New Roman"/>
          <w:sz w:val="28"/>
          <w:szCs w:val="28"/>
          <w:lang w:val="uk-UA"/>
        </w:rPr>
        <w:t xml:space="preserve"> трансформації системи </w:t>
      </w:r>
      <w:r w:rsidR="00204CB8" w:rsidRPr="00887C59">
        <w:rPr>
          <w:rFonts w:ascii="Times New Roman" w:hAnsi="Times New Roman" w:cs="Times New Roman"/>
          <w:sz w:val="28"/>
          <w:szCs w:val="28"/>
          <w:lang w:val="uk-UA"/>
        </w:rPr>
        <w:t>менеджмент</w:t>
      </w:r>
      <w:r>
        <w:rPr>
          <w:rFonts w:ascii="Times New Roman" w:hAnsi="Times New Roman" w:cs="Times New Roman"/>
          <w:sz w:val="28"/>
          <w:szCs w:val="28"/>
          <w:lang w:val="uk-UA"/>
        </w:rPr>
        <w:t xml:space="preserve"> організацій віддає перевагу</w:t>
      </w:r>
      <w:r w:rsidR="00E928A9"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стратегічному плануванню. Це зумовлено</w:t>
      </w:r>
      <w:r w:rsidR="007262D3" w:rsidRPr="00887C59">
        <w:rPr>
          <w:rFonts w:ascii="Times New Roman" w:hAnsi="Times New Roman" w:cs="Times New Roman"/>
          <w:sz w:val="28"/>
          <w:szCs w:val="28"/>
          <w:lang w:val="uk-UA"/>
        </w:rPr>
        <w:t xml:space="preserve"> </w:t>
      </w:r>
      <w:r w:rsidR="00204CB8" w:rsidRPr="00887C59">
        <w:rPr>
          <w:rFonts w:ascii="Times New Roman" w:hAnsi="Times New Roman" w:cs="Times New Roman"/>
          <w:sz w:val="28"/>
          <w:szCs w:val="28"/>
          <w:lang w:val="uk-UA"/>
        </w:rPr>
        <w:t>низкою чинників,</w:t>
      </w:r>
      <w:r>
        <w:rPr>
          <w:rFonts w:ascii="Times New Roman" w:hAnsi="Times New Roman" w:cs="Times New Roman"/>
          <w:sz w:val="28"/>
          <w:szCs w:val="28"/>
          <w:lang w:val="uk-UA"/>
        </w:rPr>
        <w:t xml:space="preserve"> що, при всій подібності,</w:t>
      </w:r>
      <w:r w:rsidR="00204CB8"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мають особливі прояви </w:t>
      </w:r>
      <w:r w:rsidR="00584AC9">
        <w:rPr>
          <w:rFonts w:ascii="Times New Roman" w:hAnsi="Times New Roman" w:cs="Times New Roman"/>
          <w:sz w:val="28"/>
          <w:szCs w:val="28"/>
          <w:lang w:val="uk-UA"/>
        </w:rPr>
        <w:t xml:space="preserve">в кожній </w:t>
      </w:r>
      <w:r w:rsidR="00204CB8" w:rsidRPr="00887C59">
        <w:rPr>
          <w:rFonts w:ascii="Times New Roman" w:hAnsi="Times New Roman" w:cs="Times New Roman"/>
          <w:sz w:val="28"/>
          <w:szCs w:val="28"/>
          <w:lang w:val="uk-UA"/>
        </w:rPr>
        <w:t xml:space="preserve"> к</w:t>
      </w:r>
      <w:r w:rsidR="00584AC9">
        <w:rPr>
          <w:rFonts w:ascii="Times New Roman" w:hAnsi="Times New Roman" w:cs="Times New Roman"/>
          <w:sz w:val="28"/>
          <w:szCs w:val="28"/>
          <w:lang w:val="uk-UA"/>
        </w:rPr>
        <w:t xml:space="preserve">онкретній організації. Враховуючи отримані  результати  </w:t>
      </w:r>
      <w:r w:rsidR="00204CB8" w:rsidRPr="00887C59">
        <w:rPr>
          <w:rFonts w:ascii="Times New Roman" w:hAnsi="Times New Roman" w:cs="Times New Roman"/>
          <w:sz w:val="28"/>
          <w:szCs w:val="28"/>
          <w:lang w:val="uk-UA"/>
        </w:rPr>
        <w:t>проведеного дослідження</w:t>
      </w:r>
      <w:r w:rsidR="007735FF" w:rsidRPr="00887C59">
        <w:rPr>
          <w:rFonts w:ascii="Times New Roman" w:hAnsi="Times New Roman" w:cs="Times New Roman"/>
          <w:sz w:val="28"/>
          <w:szCs w:val="28"/>
          <w:lang w:val="uk-UA"/>
        </w:rPr>
        <w:t>,</w:t>
      </w:r>
      <w:r w:rsidR="00584AC9">
        <w:rPr>
          <w:rFonts w:ascii="Times New Roman" w:hAnsi="Times New Roman" w:cs="Times New Roman"/>
          <w:sz w:val="28"/>
          <w:szCs w:val="28"/>
          <w:lang w:val="uk-UA"/>
        </w:rPr>
        <w:t xml:space="preserve"> що знайшли відображення в опублікованій нами праці, до них віднесено</w:t>
      </w:r>
      <w:r w:rsidR="00204CB8" w:rsidRPr="00887C59">
        <w:rPr>
          <w:rFonts w:ascii="Times New Roman" w:hAnsi="Times New Roman" w:cs="Times New Roman"/>
          <w:sz w:val="28"/>
          <w:szCs w:val="28"/>
          <w:lang w:val="uk-UA"/>
        </w:rPr>
        <w:t xml:space="preserve">: </w:t>
      </w:r>
      <w:r w:rsidR="00A52965" w:rsidRPr="00887C59">
        <w:rPr>
          <w:rFonts w:ascii="Times New Roman" w:hAnsi="Times New Roman" w:cs="Times New Roman"/>
          <w:sz w:val="28"/>
          <w:szCs w:val="28"/>
          <w:lang w:val="uk-UA"/>
        </w:rPr>
        <w:t>«</w:t>
      </w:r>
      <w:r w:rsidR="00204CB8" w:rsidRPr="00887C59">
        <w:rPr>
          <w:rFonts w:ascii="Times New Roman" w:hAnsi="Times New Roman" w:cs="Times New Roman"/>
          <w:sz w:val="28"/>
          <w:szCs w:val="28"/>
          <w:lang w:val="uk-UA"/>
        </w:rPr>
        <w:t>1) недоліки чинної системи планування в дослідж</w:t>
      </w:r>
      <w:r w:rsidR="00E928A9" w:rsidRPr="00887C59">
        <w:rPr>
          <w:rFonts w:ascii="Times New Roman" w:hAnsi="Times New Roman" w:cs="Times New Roman"/>
          <w:sz w:val="28"/>
          <w:szCs w:val="28"/>
          <w:lang w:val="uk-UA"/>
        </w:rPr>
        <w:t>уваному закладі охорони здоров</w:t>
      </w:r>
      <w:r w:rsidR="003525C4" w:rsidRPr="00F27400">
        <w:rPr>
          <w:rFonts w:ascii="Times New Roman" w:hAnsi="Times New Roman" w:cs="Times New Roman"/>
          <w:sz w:val="28"/>
          <w:szCs w:val="28"/>
          <w:lang w:val="uk-UA"/>
        </w:rPr>
        <w:t>’</w:t>
      </w:r>
      <w:r w:rsidR="00E928A9" w:rsidRPr="00887C59">
        <w:rPr>
          <w:rFonts w:ascii="Times New Roman" w:hAnsi="Times New Roman" w:cs="Times New Roman"/>
          <w:sz w:val="28"/>
          <w:szCs w:val="28"/>
          <w:lang w:val="uk-UA"/>
        </w:rPr>
        <w:t>я;</w:t>
      </w:r>
      <w:r w:rsidR="00204CB8" w:rsidRPr="00887C59">
        <w:rPr>
          <w:rFonts w:ascii="Times New Roman" w:hAnsi="Times New Roman" w:cs="Times New Roman"/>
          <w:sz w:val="28"/>
          <w:szCs w:val="28"/>
          <w:lang w:val="uk-UA"/>
        </w:rPr>
        <w:t xml:space="preserve"> 2) трансформаційні </w:t>
      </w:r>
      <w:r w:rsidR="00204CB8" w:rsidRPr="00887C59">
        <w:rPr>
          <w:rFonts w:ascii="Times New Roman" w:hAnsi="Times New Roman" w:cs="Times New Roman"/>
          <w:sz w:val="28"/>
          <w:szCs w:val="28"/>
          <w:lang w:val="uk-UA"/>
        </w:rPr>
        <w:lastRenderedPageBreak/>
        <w:t>зміни в системі охорони здоров</w:t>
      </w:r>
      <w:r w:rsidR="0005176F" w:rsidRPr="00887C59">
        <w:rPr>
          <w:rFonts w:ascii="Times New Roman" w:hAnsi="Times New Roman" w:cs="Times New Roman"/>
          <w:sz w:val="28"/>
          <w:szCs w:val="28"/>
          <w:lang w:val="uk-UA"/>
        </w:rPr>
        <w:t>’</w:t>
      </w:r>
      <w:r w:rsidR="00204CB8" w:rsidRPr="00887C59">
        <w:rPr>
          <w:rFonts w:ascii="Times New Roman" w:hAnsi="Times New Roman" w:cs="Times New Roman"/>
          <w:sz w:val="28"/>
          <w:szCs w:val="28"/>
          <w:lang w:val="uk-UA"/>
        </w:rPr>
        <w:t>я</w:t>
      </w:r>
      <w:r w:rsidR="00E928A9" w:rsidRPr="00887C59">
        <w:rPr>
          <w:rFonts w:ascii="Times New Roman" w:hAnsi="Times New Roman" w:cs="Times New Roman"/>
          <w:sz w:val="28"/>
          <w:szCs w:val="28"/>
          <w:lang w:val="uk-UA"/>
        </w:rPr>
        <w:t>, обумовлені медичною реформою;</w:t>
      </w:r>
      <w:r w:rsidR="00204CB8" w:rsidRPr="00887C59">
        <w:rPr>
          <w:rFonts w:ascii="Times New Roman" w:hAnsi="Times New Roman" w:cs="Times New Roman"/>
          <w:sz w:val="28"/>
          <w:szCs w:val="28"/>
          <w:lang w:val="uk-UA"/>
        </w:rPr>
        <w:t xml:space="preserve">3) зміни у </w:t>
      </w:r>
      <w:r w:rsidR="0005176F" w:rsidRPr="00887C59">
        <w:rPr>
          <w:rFonts w:ascii="Times New Roman" w:hAnsi="Times New Roman" w:cs="Times New Roman"/>
          <w:sz w:val="28"/>
          <w:szCs w:val="28"/>
          <w:lang w:val="uk-UA"/>
        </w:rPr>
        <w:t>системі адміністративно-територіального устрою, що обумовили формування нових тери</w:t>
      </w:r>
      <w:r w:rsidR="003525C4" w:rsidRPr="00887C59">
        <w:rPr>
          <w:rFonts w:ascii="Times New Roman" w:hAnsi="Times New Roman" w:cs="Times New Roman"/>
          <w:sz w:val="28"/>
          <w:szCs w:val="28"/>
          <w:lang w:val="uk-UA"/>
        </w:rPr>
        <w:t>торіальних громад, перерозподіл</w:t>
      </w:r>
      <w:r w:rsidR="0005176F" w:rsidRPr="00887C59">
        <w:rPr>
          <w:rFonts w:ascii="Times New Roman" w:hAnsi="Times New Roman" w:cs="Times New Roman"/>
          <w:sz w:val="28"/>
          <w:szCs w:val="28"/>
          <w:lang w:val="uk-UA"/>
        </w:rPr>
        <w:t xml:space="preserve"> ареалу обслуговування медичними закладами, створення госпітальних округів </w:t>
      </w:r>
      <w:r w:rsidR="00E928A9" w:rsidRPr="00887C59">
        <w:rPr>
          <w:rFonts w:ascii="Times New Roman" w:hAnsi="Times New Roman" w:cs="Times New Roman"/>
          <w:sz w:val="28"/>
          <w:szCs w:val="28"/>
          <w:lang w:val="uk-UA"/>
        </w:rPr>
        <w:t>тощо;</w:t>
      </w:r>
      <w:r w:rsidR="0005176F" w:rsidRPr="00887C59">
        <w:rPr>
          <w:rFonts w:ascii="Times New Roman" w:hAnsi="Times New Roman" w:cs="Times New Roman"/>
          <w:sz w:val="28"/>
          <w:szCs w:val="28"/>
          <w:lang w:val="uk-UA"/>
        </w:rPr>
        <w:t>4)</w:t>
      </w:r>
      <w:r w:rsidR="007262D3" w:rsidRPr="00887C59">
        <w:rPr>
          <w:rFonts w:ascii="Times New Roman" w:hAnsi="Times New Roman" w:cs="Times New Roman"/>
          <w:sz w:val="28"/>
          <w:szCs w:val="28"/>
          <w:lang w:val="uk-UA"/>
        </w:rPr>
        <w:t xml:space="preserve"> </w:t>
      </w:r>
      <w:r w:rsidR="0005176F" w:rsidRPr="00887C59">
        <w:rPr>
          <w:rFonts w:ascii="Times New Roman" w:hAnsi="Times New Roman" w:cs="Times New Roman"/>
          <w:sz w:val="28"/>
          <w:szCs w:val="28"/>
          <w:lang w:val="uk-UA"/>
        </w:rPr>
        <w:t>наявність сильних і слабких сторін в діяльності досліджуваного медичного закладу, динамічні зміни в структурі його внутрішнього середовища</w:t>
      </w:r>
      <w:r w:rsidR="00E928A9" w:rsidRPr="00887C59">
        <w:rPr>
          <w:rFonts w:ascii="Times New Roman" w:hAnsi="Times New Roman" w:cs="Times New Roman"/>
          <w:sz w:val="28"/>
          <w:szCs w:val="28"/>
          <w:lang w:val="uk-UA"/>
        </w:rPr>
        <w:t>;</w:t>
      </w:r>
      <w:r w:rsidR="00584AC9">
        <w:rPr>
          <w:rFonts w:ascii="Times New Roman" w:hAnsi="Times New Roman" w:cs="Times New Roman"/>
          <w:sz w:val="28"/>
          <w:szCs w:val="28"/>
          <w:lang w:val="uk-UA"/>
        </w:rPr>
        <w:t xml:space="preserve"> </w:t>
      </w:r>
      <w:r w:rsidR="0005176F" w:rsidRPr="00F27400">
        <w:rPr>
          <w:rFonts w:ascii="Times New Roman" w:hAnsi="Times New Roman" w:cs="Times New Roman"/>
          <w:sz w:val="28"/>
          <w:szCs w:val="28"/>
          <w:lang w:val="uk-UA"/>
        </w:rPr>
        <w:t>5) необхідність реакції на динамічність з</w:t>
      </w:r>
      <w:r w:rsidR="00E928A9" w:rsidRPr="00F27400">
        <w:rPr>
          <w:rFonts w:ascii="Times New Roman" w:hAnsi="Times New Roman" w:cs="Times New Roman"/>
          <w:sz w:val="28"/>
          <w:szCs w:val="28"/>
          <w:lang w:val="uk-UA"/>
        </w:rPr>
        <w:t>мін факторів середовища лікарні;</w:t>
      </w:r>
      <w:r w:rsidR="00584AC9">
        <w:rPr>
          <w:rFonts w:ascii="Times New Roman" w:hAnsi="Times New Roman" w:cs="Times New Roman"/>
          <w:sz w:val="28"/>
          <w:szCs w:val="28"/>
          <w:lang w:val="uk-UA"/>
        </w:rPr>
        <w:t xml:space="preserve"> </w:t>
      </w:r>
      <w:r w:rsidR="00865CB8" w:rsidRPr="00887C59">
        <w:rPr>
          <w:rFonts w:ascii="Times New Roman" w:hAnsi="Times New Roman" w:cs="Times New Roman"/>
          <w:sz w:val="28"/>
          <w:szCs w:val="28"/>
          <w:lang w:val="uk-UA"/>
        </w:rPr>
        <w:t>6) потребу</w:t>
      </w:r>
      <w:r w:rsidR="0005176F" w:rsidRPr="00887C59">
        <w:rPr>
          <w:rFonts w:ascii="Times New Roman" w:hAnsi="Times New Roman" w:cs="Times New Roman"/>
          <w:sz w:val="28"/>
          <w:szCs w:val="28"/>
          <w:lang w:val="uk-UA"/>
        </w:rPr>
        <w:t xml:space="preserve"> в активному використанні можливостей медичного закладу, обумовлених ф</w:t>
      </w:r>
      <w:r w:rsidR="00E928A9" w:rsidRPr="00887C59">
        <w:rPr>
          <w:rFonts w:ascii="Times New Roman" w:hAnsi="Times New Roman" w:cs="Times New Roman"/>
          <w:sz w:val="28"/>
          <w:szCs w:val="28"/>
          <w:lang w:val="uk-UA"/>
        </w:rPr>
        <w:t>акторами зовнішнього середовища;</w:t>
      </w:r>
      <w:r w:rsidR="0005176F" w:rsidRPr="00887C59">
        <w:rPr>
          <w:rFonts w:ascii="Times New Roman" w:hAnsi="Times New Roman" w:cs="Times New Roman"/>
          <w:sz w:val="28"/>
          <w:szCs w:val="28"/>
          <w:lang w:val="uk-UA"/>
        </w:rPr>
        <w:t xml:space="preserve"> 7) необхідність попередження загроз функціональній діяльності досліджуваного КП</w:t>
      </w:r>
      <w:r w:rsidR="00A52965" w:rsidRPr="00887C59">
        <w:rPr>
          <w:rFonts w:ascii="Times New Roman" w:hAnsi="Times New Roman" w:cs="Times New Roman"/>
          <w:sz w:val="28"/>
          <w:szCs w:val="28"/>
          <w:lang w:val="uk-UA"/>
        </w:rPr>
        <w:t xml:space="preserve">» </w:t>
      </w:r>
      <w:r w:rsidR="003A500A">
        <w:rPr>
          <w:rFonts w:ascii="Times New Roman" w:hAnsi="Times New Roman" w:cs="Times New Roman"/>
          <w:sz w:val="28"/>
          <w:szCs w:val="28"/>
          <w:lang w:val="uk-UA"/>
        </w:rPr>
        <w:t>[26</w:t>
      </w:r>
      <w:r w:rsidR="000832A9" w:rsidRPr="00887C59">
        <w:rPr>
          <w:rFonts w:ascii="Times New Roman" w:hAnsi="Times New Roman" w:cs="Times New Roman"/>
          <w:sz w:val="28"/>
          <w:szCs w:val="28"/>
          <w:lang w:val="uk-UA"/>
        </w:rPr>
        <w:t>,</w:t>
      </w:r>
      <w:r w:rsidR="00A52965" w:rsidRPr="00887C59">
        <w:rPr>
          <w:rFonts w:ascii="Times New Roman" w:hAnsi="Times New Roman" w:cs="Times New Roman"/>
          <w:sz w:val="28"/>
          <w:szCs w:val="28"/>
          <w:lang w:val="uk-UA"/>
        </w:rPr>
        <w:t xml:space="preserve"> </w:t>
      </w:r>
      <w:r w:rsidR="000832A9" w:rsidRPr="00F27400">
        <w:rPr>
          <w:rFonts w:ascii="Times New Roman" w:hAnsi="Times New Roman" w:cs="Times New Roman"/>
          <w:sz w:val="28"/>
          <w:szCs w:val="28"/>
          <w:lang w:val="uk-UA"/>
        </w:rPr>
        <w:t>с</w:t>
      </w:r>
      <w:r w:rsidR="00A52965" w:rsidRPr="00887C59">
        <w:rPr>
          <w:rFonts w:ascii="Times New Roman" w:hAnsi="Times New Roman" w:cs="Times New Roman"/>
          <w:sz w:val="28"/>
          <w:szCs w:val="28"/>
          <w:lang w:val="uk-UA"/>
        </w:rPr>
        <w:t>73</w:t>
      </w:r>
      <w:r w:rsidR="000832A9" w:rsidRPr="00887C59">
        <w:rPr>
          <w:rFonts w:ascii="Times New Roman" w:hAnsi="Times New Roman" w:cs="Times New Roman"/>
          <w:sz w:val="28"/>
          <w:szCs w:val="28"/>
          <w:lang w:val="uk-UA"/>
        </w:rPr>
        <w:t>].</w:t>
      </w:r>
      <w:r w:rsidR="001A2B05" w:rsidRPr="00887C59">
        <w:rPr>
          <w:rFonts w:ascii="Times New Roman" w:hAnsi="Times New Roman" w:cs="Times New Roman"/>
          <w:sz w:val="28"/>
          <w:szCs w:val="28"/>
          <w:lang w:val="uk-UA"/>
        </w:rPr>
        <w:t xml:space="preserve"> </w:t>
      </w:r>
    </w:p>
    <w:p w14:paraId="52E8A8BB" w14:textId="2436982F" w:rsidR="001A2B05" w:rsidRPr="00887C59" w:rsidRDefault="001A2B05"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000832A9" w:rsidRPr="00887C59">
        <w:rPr>
          <w:rFonts w:ascii="Times New Roman" w:hAnsi="Times New Roman" w:cs="Times New Roman"/>
          <w:sz w:val="28"/>
          <w:szCs w:val="28"/>
          <w:lang w:val="uk-UA"/>
        </w:rPr>
        <w:t>Розглянемо детальніше</w:t>
      </w:r>
      <w:r w:rsidR="007262D3" w:rsidRPr="00887C59">
        <w:rPr>
          <w:rFonts w:ascii="Times New Roman" w:hAnsi="Times New Roman" w:cs="Times New Roman"/>
          <w:sz w:val="28"/>
          <w:szCs w:val="28"/>
          <w:lang w:val="uk-UA"/>
        </w:rPr>
        <w:t xml:space="preserve"> </w:t>
      </w:r>
      <w:r w:rsidR="000832A9" w:rsidRPr="00887C59">
        <w:rPr>
          <w:rFonts w:ascii="Times New Roman" w:hAnsi="Times New Roman" w:cs="Times New Roman"/>
          <w:sz w:val="28"/>
          <w:szCs w:val="28"/>
          <w:lang w:val="uk-UA"/>
        </w:rPr>
        <w:t>важливість</w:t>
      </w:r>
      <w:r w:rsidR="009F1321">
        <w:rPr>
          <w:rFonts w:ascii="Times New Roman" w:hAnsi="Times New Roman" w:cs="Times New Roman"/>
          <w:sz w:val="28"/>
          <w:szCs w:val="28"/>
          <w:lang w:val="uk-UA"/>
        </w:rPr>
        <w:t xml:space="preserve"> прийняття до уваги</w:t>
      </w:r>
      <w:r w:rsidRPr="00887C59">
        <w:rPr>
          <w:rFonts w:ascii="Times New Roman" w:hAnsi="Times New Roman" w:cs="Times New Roman"/>
          <w:sz w:val="28"/>
          <w:szCs w:val="28"/>
          <w:lang w:val="uk-UA"/>
        </w:rPr>
        <w:t xml:space="preserve"> впливу кожної з зазначених груп</w:t>
      </w:r>
      <w:r w:rsidR="009F1321">
        <w:rPr>
          <w:rFonts w:ascii="Times New Roman" w:hAnsi="Times New Roman" w:cs="Times New Roman"/>
          <w:sz w:val="28"/>
          <w:szCs w:val="28"/>
          <w:lang w:val="uk-UA"/>
        </w:rPr>
        <w:t xml:space="preserve"> чинників</w:t>
      </w:r>
      <w:r w:rsidRPr="00887C59">
        <w:rPr>
          <w:rFonts w:ascii="Times New Roman" w:hAnsi="Times New Roman" w:cs="Times New Roman"/>
          <w:sz w:val="28"/>
          <w:szCs w:val="28"/>
          <w:lang w:val="uk-UA"/>
        </w:rPr>
        <w:t>.</w:t>
      </w:r>
    </w:p>
    <w:p w14:paraId="09BDCE6B" w14:textId="39AC0E13" w:rsidR="00593B75" w:rsidRPr="00887C59" w:rsidRDefault="000832A9" w:rsidP="00AE115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1.</w:t>
      </w:r>
      <w:r w:rsidR="002D488F"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Річне і</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календарне,</w:t>
      </w:r>
      <w:r w:rsidR="00584AC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місячне</w:t>
      </w:r>
      <w:r w:rsidR="007262D3" w:rsidRPr="00887C59">
        <w:rPr>
          <w:rFonts w:ascii="Times New Roman" w:hAnsi="Times New Roman" w:cs="Times New Roman"/>
          <w:sz w:val="28"/>
          <w:szCs w:val="28"/>
          <w:lang w:val="uk-UA"/>
        </w:rPr>
        <w:t xml:space="preserve"> </w:t>
      </w:r>
      <w:r w:rsidR="001A2B05" w:rsidRPr="00887C59">
        <w:rPr>
          <w:rFonts w:ascii="Times New Roman" w:hAnsi="Times New Roman" w:cs="Times New Roman"/>
          <w:sz w:val="28"/>
          <w:szCs w:val="28"/>
          <w:lang w:val="uk-UA"/>
        </w:rPr>
        <w:t>планування діяльності</w:t>
      </w:r>
      <w:r w:rsidRPr="00887C59">
        <w:rPr>
          <w:rFonts w:ascii="Times New Roman" w:hAnsi="Times New Roman" w:cs="Times New Roman"/>
          <w:sz w:val="28"/>
          <w:szCs w:val="28"/>
          <w:lang w:val="uk-UA"/>
        </w:rPr>
        <w:t xml:space="preserve"> медичного</w:t>
      </w:r>
      <w:r w:rsidR="001A2B05" w:rsidRPr="00887C59">
        <w:rPr>
          <w:rFonts w:ascii="Times New Roman" w:hAnsi="Times New Roman" w:cs="Times New Roman"/>
          <w:sz w:val="28"/>
          <w:szCs w:val="28"/>
          <w:lang w:val="uk-UA"/>
        </w:rPr>
        <w:t xml:space="preserve"> закладу </w:t>
      </w:r>
      <w:r w:rsidRPr="00887C59">
        <w:rPr>
          <w:rFonts w:ascii="Times New Roman" w:hAnsi="Times New Roman" w:cs="Times New Roman"/>
          <w:sz w:val="28"/>
          <w:szCs w:val="28"/>
          <w:lang w:val="uk-UA"/>
        </w:rPr>
        <w:t xml:space="preserve">хоча і </w:t>
      </w:r>
      <w:r w:rsidR="004305E0" w:rsidRPr="00887C59">
        <w:rPr>
          <w:rFonts w:ascii="Times New Roman" w:hAnsi="Times New Roman" w:cs="Times New Roman"/>
          <w:sz w:val="28"/>
          <w:szCs w:val="28"/>
          <w:lang w:val="uk-UA"/>
        </w:rPr>
        <w:t>значи</w:t>
      </w:r>
      <w:r w:rsidR="00D52093">
        <w:rPr>
          <w:rFonts w:ascii="Times New Roman" w:hAnsi="Times New Roman" w:cs="Times New Roman"/>
          <w:sz w:val="28"/>
          <w:szCs w:val="28"/>
          <w:lang w:val="uk-UA"/>
        </w:rPr>
        <w:t xml:space="preserve">мі, не враховують </w:t>
      </w:r>
      <w:r w:rsidRPr="00887C59">
        <w:rPr>
          <w:rFonts w:ascii="Times New Roman" w:hAnsi="Times New Roman" w:cs="Times New Roman"/>
          <w:sz w:val="28"/>
          <w:szCs w:val="28"/>
          <w:lang w:val="uk-UA"/>
        </w:rPr>
        <w:t xml:space="preserve"> перспективу</w:t>
      </w:r>
      <w:r w:rsidR="001A2B05" w:rsidRPr="00887C59">
        <w:rPr>
          <w:rFonts w:ascii="Times New Roman" w:hAnsi="Times New Roman" w:cs="Times New Roman"/>
          <w:sz w:val="28"/>
          <w:szCs w:val="28"/>
          <w:lang w:val="uk-UA"/>
        </w:rPr>
        <w:t xml:space="preserve"> в розвитку</w:t>
      </w:r>
      <w:r w:rsidR="007262D3" w:rsidRPr="00887C59">
        <w:rPr>
          <w:rFonts w:ascii="Times New Roman" w:hAnsi="Times New Roman" w:cs="Times New Roman"/>
          <w:sz w:val="28"/>
          <w:szCs w:val="28"/>
          <w:lang w:val="uk-UA"/>
        </w:rPr>
        <w:t xml:space="preserve"> </w:t>
      </w:r>
      <w:r w:rsidR="004305E0" w:rsidRPr="00887C59">
        <w:rPr>
          <w:rFonts w:ascii="Times New Roman" w:hAnsi="Times New Roman" w:cs="Times New Roman"/>
          <w:sz w:val="28"/>
          <w:szCs w:val="28"/>
          <w:lang w:val="uk-UA"/>
        </w:rPr>
        <w:t xml:space="preserve">системи охорони </w:t>
      </w:r>
      <w:proofErr w:type="spellStart"/>
      <w:r w:rsidR="004305E0" w:rsidRPr="00887C59">
        <w:rPr>
          <w:rFonts w:ascii="Times New Roman" w:hAnsi="Times New Roman" w:cs="Times New Roman"/>
          <w:sz w:val="28"/>
          <w:szCs w:val="28"/>
          <w:lang w:val="uk-UA"/>
        </w:rPr>
        <w:t>здоров</w:t>
      </w:r>
      <w:proofErr w:type="spellEnd"/>
      <w:r w:rsidR="004305E0" w:rsidRPr="00887C59">
        <w:rPr>
          <w:rFonts w:ascii="Times New Roman" w:hAnsi="Times New Roman" w:cs="Times New Roman"/>
          <w:sz w:val="28"/>
          <w:szCs w:val="28"/>
        </w:rPr>
        <w:t>’</w:t>
      </w:r>
      <w:r w:rsidR="004305E0" w:rsidRPr="00887C59">
        <w:rPr>
          <w:rFonts w:ascii="Times New Roman" w:hAnsi="Times New Roman" w:cs="Times New Roman"/>
          <w:sz w:val="28"/>
          <w:szCs w:val="28"/>
          <w:lang w:val="uk-UA"/>
        </w:rPr>
        <w:t xml:space="preserve">я і </w:t>
      </w:r>
      <w:r w:rsidRPr="00887C59">
        <w:rPr>
          <w:rFonts w:ascii="Times New Roman" w:hAnsi="Times New Roman" w:cs="Times New Roman"/>
          <w:sz w:val="28"/>
          <w:szCs w:val="28"/>
          <w:lang w:val="uk-UA"/>
        </w:rPr>
        <w:t xml:space="preserve">досліджуваного </w:t>
      </w:r>
      <w:r w:rsidR="004305E0" w:rsidRPr="00887C59">
        <w:rPr>
          <w:rFonts w:ascii="Times New Roman" w:hAnsi="Times New Roman" w:cs="Times New Roman"/>
          <w:sz w:val="28"/>
          <w:szCs w:val="28"/>
          <w:lang w:val="uk-UA"/>
        </w:rPr>
        <w:t>медичного закладу в цій системі.</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Зауважимо, що </w:t>
      </w:r>
      <w:r w:rsidR="004305E0" w:rsidRPr="00887C59">
        <w:rPr>
          <w:rFonts w:ascii="Times New Roman" w:hAnsi="Times New Roman" w:cs="Times New Roman"/>
          <w:sz w:val="28"/>
          <w:szCs w:val="28"/>
          <w:lang w:val="uk-UA"/>
        </w:rPr>
        <w:t>в системі планування</w:t>
      </w:r>
      <w:r w:rsidR="00D52093">
        <w:rPr>
          <w:rFonts w:ascii="Times New Roman" w:hAnsi="Times New Roman" w:cs="Times New Roman"/>
          <w:sz w:val="28"/>
          <w:szCs w:val="28"/>
          <w:lang w:val="uk-UA"/>
        </w:rPr>
        <w:t xml:space="preserve"> в Україні</w:t>
      </w:r>
      <w:r w:rsidR="004305E0" w:rsidRPr="00887C59">
        <w:rPr>
          <w:rFonts w:ascii="Times New Roman" w:hAnsi="Times New Roman" w:cs="Times New Roman"/>
          <w:sz w:val="28"/>
          <w:szCs w:val="28"/>
          <w:lang w:val="uk-UA"/>
        </w:rPr>
        <w:t xml:space="preserve"> </w:t>
      </w:r>
      <w:r w:rsidR="00D52093">
        <w:rPr>
          <w:rFonts w:ascii="Times New Roman" w:hAnsi="Times New Roman" w:cs="Times New Roman"/>
          <w:sz w:val="28"/>
          <w:szCs w:val="28"/>
          <w:lang w:val="uk-UA"/>
        </w:rPr>
        <w:t xml:space="preserve">розширився горизонт </w:t>
      </w:r>
      <w:r w:rsidR="004305E0" w:rsidRPr="00887C59">
        <w:rPr>
          <w:rFonts w:ascii="Times New Roman" w:hAnsi="Times New Roman" w:cs="Times New Roman"/>
          <w:sz w:val="28"/>
          <w:szCs w:val="28"/>
          <w:lang w:val="uk-UA"/>
        </w:rPr>
        <w:t>планування, запроваджується перспективне фінансове планув</w:t>
      </w:r>
      <w:r w:rsidRPr="00887C59">
        <w:rPr>
          <w:rFonts w:ascii="Times New Roman" w:hAnsi="Times New Roman" w:cs="Times New Roman"/>
          <w:sz w:val="28"/>
          <w:szCs w:val="28"/>
          <w:lang w:val="uk-UA"/>
        </w:rPr>
        <w:t>ання та бюджетування, що відповідно вимагає</w:t>
      </w:r>
      <w:r w:rsidR="004305E0" w:rsidRPr="00887C59">
        <w:rPr>
          <w:rFonts w:ascii="Times New Roman" w:hAnsi="Times New Roman" w:cs="Times New Roman"/>
          <w:sz w:val="28"/>
          <w:szCs w:val="28"/>
          <w:lang w:val="uk-UA"/>
        </w:rPr>
        <w:t xml:space="preserve"> розширення горизонтів планування на рівні підприємств і організацій</w:t>
      </w:r>
      <w:r w:rsidRPr="00887C59">
        <w:rPr>
          <w:rFonts w:ascii="Times New Roman" w:hAnsi="Times New Roman" w:cs="Times New Roman"/>
          <w:sz w:val="28"/>
          <w:szCs w:val="28"/>
          <w:lang w:val="uk-UA"/>
        </w:rPr>
        <w:t>. Як ми вже зазначали раніше, «</w:t>
      </w:r>
      <w:r w:rsidR="004305E0"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е</w:t>
      </w:r>
      <w:r w:rsidR="004305E0" w:rsidRPr="00887C59">
        <w:rPr>
          <w:rFonts w:ascii="Times New Roman" w:hAnsi="Times New Roman" w:cs="Times New Roman"/>
          <w:sz w:val="28"/>
          <w:szCs w:val="28"/>
          <w:lang w:val="uk-UA"/>
        </w:rPr>
        <w:t>фект синергії від роботи структурних підрозділів</w:t>
      </w:r>
      <w:r w:rsidR="003E431F" w:rsidRPr="00887C59">
        <w:rPr>
          <w:rFonts w:ascii="Times New Roman" w:hAnsi="Times New Roman" w:cs="Times New Roman"/>
          <w:sz w:val="28"/>
          <w:szCs w:val="28"/>
          <w:lang w:val="uk-UA"/>
        </w:rPr>
        <w:t xml:space="preserve"> може бути досягнутий</w:t>
      </w:r>
      <w:r w:rsidR="00093DC8" w:rsidRPr="00887C59">
        <w:rPr>
          <w:rFonts w:ascii="Times New Roman" w:hAnsi="Times New Roman" w:cs="Times New Roman"/>
          <w:sz w:val="28"/>
          <w:szCs w:val="28"/>
          <w:lang w:val="uk-UA"/>
        </w:rPr>
        <w:t xml:space="preserve"> за умови узгодження їх</w:t>
      </w:r>
      <w:r w:rsidR="007262D3" w:rsidRPr="00887C59">
        <w:rPr>
          <w:rFonts w:ascii="Times New Roman" w:hAnsi="Times New Roman" w:cs="Times New Roman"/>
          <w:sz w:val="28"/>
          <w:szCs w:val="28"/>
          <w:lang w:val="uk-UA"/>
        </w:rPr>
        <w:t xml:space="preserve"> </w:t>
      </w:r>
      <w:r w:rsidR="00093DC8" w:rsidRPr="00887C59">
        <w:rPr>
          <w:rFonts w:ascii="Times New Roman" w:hAnsi="Times New Roman" w:cs="Times New Roman"/>
          <w:sz w:val="28"/>
          <w:szCs w:val="28"/>
          <w:lang w:val="uk-UA"/>
        </w:rPr>
        <w:t>планів, планів трансформаційних змін у різних видах медичної практики</w:t>
      </w:r>
      <w:r w:rsidR="00E60A14" w:rsidRPr="00887C59">
        <w:rPr>
          <w:rFonts w:ascii="Times New Roman" w:hAnsi="Times New Roman" w:cs="Times New Roman"/>
          <w:sz w:val="28"/>
          <w:szCs w:val="28"/>
          <w:lang w:val="uk-UA"/>
        </w:rPr>
        <w:t>»</w:t>
      </w:r>
      <w:r w:rsidR="00AE115A" w:rsidRPr="00887C59">
        <w:rPr>
          <w:rFonts w:ascii="Times New Roman" w:hAnsi="Times New Roman" w:cs="Times New Roman"/>
          <w:sz w:val="28"/>
          <w:szCs w:val="28"/>
          <w:lang w:val="uk-UA"/>
        </w:rPr>
        <w:t xml:space="preserve"> </w:t>
      </w:r>
      <w:r w:rsidR="003A500A">
        <w:rPr>
          <w:rFonts w:ascii="Times New Roman" w:hAnsi="Times New Roman" w:cs="Times New Roman"/>
          <w:sz w:val="28"/>
          <w:szCs w:val="28"/>
          <w:lang w:val="uk-UA"/>
        </w:rPr>
        <w:t>[26</w:t>
      </w:r>
      <w:r w:rsidR="00E60A14" w:rsidRPr="00887C59">
        <w:rPr>
          <w:rFonts w:ascii="Times New Roman" w:hAnsi="Times New Roman" w:cs="Times New Roman"/>
          <w:sz w:val="28"/>
          <w:szCs w:val="28"/>
          <w:lang w:val="uk-UA"/>
        </w:rPr>
        <w:t>, с.74]</w:t>
      </w:r>
      <w:r w:rsidR="00093DC8" w:rsidRPr="00887C59">
        <w:rPr>
          <w:rFonts w:ascii="Times New Roman" w:hAnsi="Times New Roman" w:cs="Times New Roman"/>
          <w:sz w:val="28"/>
          <w:szCs w:val="28"/>
          <w:lang w:val="uk-UA"/>
        </w:rPr>
        <w:t>. Іншими словами</w:t>
      </w:r>
      <w:r w:rsidR="003E431F" w:rsidRPr="00887C59">
        <w:rPr>
          <w:rFonts w:ascii="Times New Roman" w:hAnsi="Times New Roman" w:cs="Times New Roman"/>
          <w:sz w:val="28"/>
          <w:szCs w:val="28"/>
          <w:lang w:val="uk-UA"/>
        </w:rPr>
        <w:t>,</w:t>
      </w:r>
      <w:r w:rsidR="00093DC8" w:rsidRPr="00887C59">
        <w:rPr>
          <w:rFonts w:ascii="Times New Roman" w:hAnsi="Times New Roman" w:cs="Times New Roman"/>
          <w:sz w:val="28"/>
          <w:szCs w:val="28"/>
          <w:lang w:val="uk-UA"/>
        </w:rPr>
        <w:t xml:space="preserve"> плануван</w:t>
      </w:r>
      <w:r w:rsidR="005E2439" w:rsidRPr="00887C59">
        <w:rPr>
          <w:rFonts w:ascii="Times New Roman" w:hAnsi="Times New Roman" w:cs="Times New Roman"/>
          <w:sz w:val="28"/>
          <w:szCs w:val="28"/>
          <w:lang w:val="uk-UA"/>
        </w:rPr>
        <w:t>н</w:t>
      </w:r>
      <w:r w:rsidR="00093DC8" w:rsidRPr="00887C59">
        <w:rPr>
          <w:rFonts w:ascii="Times New Roman" w:hAnsi="Times New Roman" w:cs="Times New Roman"/>
          <w:sz w:val="28"/>
          <w:szCs w:val="28"/>
          <w:lang w:val="uk-UA"/>
        </w:rPr>
        <w:t xml:space="preserve">я має носити </w:t>
      </w:r>
      <w:r w:rsidR="00D52093">
        <w:rPr>
          <w:rFonts w:ascii="Times New Roman" w:hAnsi="Times New Roman" w:cs="Times New Roman"/>
          <w:sz w:val="28"/>
          <w:szCs w:val="28"/>
          <w:lang w:val="uk-UA"/>
        </w:rPr>
        <w:t>комплексний характер, що вказує на необхідність</w:t>
      </w:r>
      <w:r w:rsidR="00E60A14" w:rsidRPr="00887C59">
        <w:rPr>
          <w:rFonts w:ascii="Times New Roman" w:hAnsi="Times New Roman" w:cs="Times New Roman"/>
          <w:sz w:val="28"/>
          <w:szCs w:val="28"/>
          <w:lang w:val="uk-UA"/>
        </w:rPr>
        <w:t xml:space="preserve"> внесення змін в</w:t>
      </w:r>
      <w:r w:rsidR="007262D3" w:rsidRPr="00887C59">
        <w:rPr>
          <w:rFonts w:ascii="Times New Roman" w:hAnsi="Times New Roman" w:cs="Times New Roman"/>
          <w:sz w:val="28"/>
          <w:szCs w:val="28"/>
          <w:lang w:val="uk-UA"/>
        </w:rPr>
        <w:t xml:space="preserve"> </w:t>
      </w:r>
      <w:r w:rsidR="00E60A14" w:rsidRPr="00887C59">
        <w:rPr>
          <w:rFonts w:ascii="Times New Roman" w:hAnsi="Times New Roman" w:cs="Times New Roman"/>
          <w:sz w:val="28"/>
          <w:szCs w:val="28"/>
          <w:lang w:val="uk-UA"/>
        </w:rPr>
        <w:t>сучасну практику</w:t>
      </w:r>
      <w:r w:rsidR="007262D3" w:rsidRPr="00887C59">
        <w:rPr>
          <w:rFonts w:ascii="Times New Roman" w:hAnsi="Times New Roman" w:cs="Times New Roman"/>
          <w:sz w:val="28"/>
          <w:szCs w:val="28"/>
          <w:lang w:val="uk-UA"/>
        </w:rPr>
        <w:t xml:space="preserve"> </w:t>
      </w:r>
      <w:r w:rsidR="00E60A14" w:rsidRPr="00887C59">
        <w:rPr>
          <w:rFonts w:ascii="Times New Roman" w:hAnsi="Times New Roman" w:cs="Times New Roman"/>
          <w:sz w:val="28"/>
          <w:szCs w:val="28"/>
          <w:lang w:val="uk-UA"/>
        </w:rPr>
        <w:t xml:space="preserve">управлінської діяльності лікарень </w:t>
      </w:r>
      <w:r w:rsidR="00093DC8" w:rsidRPr="00887C59">
        <w:rPr>
          <w:rFonts w:ascii="Times New Roman" w:hAnsi="Times New Roman" w:cs="Times New Roman"/>
          <w:sz w:val="28"/>
          <w:szCs w:val="28"/>
          <w:lang w:val="uk-UA"/>
        </w:rPr>
        <w:t xml:space="preserve">загалом і </w:t>
      </w:r>
      <w:r w:rsidR="00E60A14" w:rsidRPr="00887C59">
        <w:rPr>
          <w:rFonts w:ascii="Times New Roman" w:hAnsi="Times New Roman" w:cs="Times New Roman"/>
          <w:sz w:val="28"/>
          <w:szCs w:val="28"/>
          <w:lang w:val="uk-UA"/>
        </w:rPr>
        <w:t>досліджуваного нами</w:t>
      </w:r>
      <w:r w:rsidR="007262D3" w:rsidRPr="00887C59">
        <w:rPr>
          <w:rFonts w:ascii="Times New Roman" w:hAnsi="Times New Roman" w:cs="Times New Roman"/>
          <w:sz w:val="28"/>
          <w:szCs w:val="28"/>
          <w:lang w:val="uk-UA"/>
        </w:rPr>
        <w:t xml:space="preserve"> </w:t>
      </w:r>
      <w:r w:rsidR="00E60A14" w:rsidRPr="00887C59">
        <w:rPr>
          <w:rFonts w:ascii="Times New Roman" w:hAnsi="Times New Roman" w:cs="Times New Roman"/>
          <w:sz w:val="28"/>
          <w:szCs w:val="28"/>
          <w:lang w:val="uk-UA"/>
        </w:rPr>
        <w:t>КП</w:t>
      </w:r>
      <w:r w:rsidR="00093DC8" w:rsidRPr="00887C59">
        <w:rPr>
          <w:rFonts w:ascii="Times New Roman" w:hAnsi="Times New Roman" w:cs="Times New Roman"/>
          <w:sz w:val="28"/>
          <w:szCs w:val="28"/>
          <w:lang w:val="uk-UA"/>
        </w:rPr>
        <w:t>, зокрема</w:t>
      </w:r>
      <w:r w:rsidR="003E431F" w:rsidRPr="00887C59">
        <w:rPr>
          <w:rFonts w:ascii="Times New Roman" w:hAnsi="Times New Roman" w:cs="Times New Roman"/>
          <w:sz w:val="28"/>
          <w:szCs w:val="28"/>
          <w:lang w:val="uk-UA"/>
        </w:rPr>
        <w:t>.</w:t>
      </w:r>
      <w:r w:rsidR="00593B75" w:rsidRPr="00887C59">
        <w:rPr>
          <w:rFonts w:ascii="Times New Roman" w:hAnsi="Times New Roman" w:cs="Times New Roman"/>
          <w:sz w:val="28"/>
          <w:szCs w:val="28"/>
          <w:lang w:val="uk-UA"/>
        </w:rPr>
        <w:t xml:space="preserve"> </w:t>
      </w:r>
    </w:p>
    <w:p w14:paraId="4F4ADFBF" w14:textId="77777777" w:rsidR="003A500A" w:rsidRDefault="00E60A14" w:rsidP="003A500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2.</w:t>
      </w:r>
      <w:r w:rsidR="002D488F"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Розпочата</w:t>
      </w:r>
      <w:r w:rsidR="005E2439" w:rsidRPr="00887C59">
        <w:rPr>
          <w:rFonts w:ascii="Times New Roman" w:hAnsi="Times New Roman" w:cs="Times New Roman"/>
          <w:sz w:val="28"/>
          <w:szCs w:val="28"/>
          <w:lang w:val="uk-UA"/>
        </w:rPr>
        <w:t xml:space="preserve"> медична</w:t>
      </w:r>
      <w:r w:rsidR="00593B75" w:rsidRPr="00887C59">
        <w:rPr>
          <w:rFonts w:ascii="Times New Roman" w:hAnsi="Times New Roman" w:cs="Times New Roman"/>
          <w:sz w:val="28"/>
          <w:szCs w:val="28"/>
          <w:lang w:val="uk-UA"/>
        </w:rPr>
        <w:t xml:space="preserve"> реформа в Україні </w:t>
      </w:r>
      <w:r w:rsidRPr="00887C59">
        <w:rPr>
          <w:rFonts w:ascii="Times New Roman" w:hAnsi="Times New Roman" w:cs="Times New Roman"/>
          <w:sz w:val="28"/>
          <w:szCs w:val="28"/>
          <w:lang w:val="uk-UA"/>
        </w:rPr>
        <w:t xml:space="preserve">характеризується </w:t>
      </w:r>
      <w:r w:rsidR="00593B75" w:rsidRPr="00887C59">
        <w:rPr>
          <w:rFonts w:ascii="Times New Roman" w:hAnsi="Times New Roman" w:cs="Times New Roman"/>
          <w:sz w:val="28"/>
          <w:szCs w:val="28"/>
          <w:lang w:val="uk-UA"/>
        </w:rPr>
        <w:t>т</w:t>
      </w:r>
      <w:r w:rsidR="00D4218A">
        <w:rPr>
          <w:rFonts w:ascii="Times New Roman" w:hAnsi="Times New Roman" w:cs="Times New Roman"/>
          <w:sz w:val="28"/>
          <w:szCs w:val="28"/>
          <w:lang w:val="uk-UA"/>
        </w:rPr>
        <w:t>акими трансформаційними змінами:</w:t>
      </w:r>
    </w:p>
    <w:p w14:paraId="220A175C" w14:textId="40BDE018" w:rsidR="00834E82" w:rsidRPr="00887C59" w:rsidRDefault="007262D3" w:rsidP="003A500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00593B75" w:rsidRPr="00887C59">
        <w:rPr>
          <w:rFonts w:ascii="Times New Roman" w:hAnsi="Times New Roman" w:cs="Times New Roman"/>
          <w:sz w:val="28"/>
          <w:szCs w:val="28"/>
          <w:lang w:val="uk-UA"/>
        </w:rPr>
        <w:t>-</w:t>
      </w:r>
      <w:r w:rsidR="00AE115A" w:rsidRPr="00887C59">
        <w:rPr>
          <w:rFonts w:ascii="Times New Roman" w:hAnsi="Times New Roman" w:cs="Times New Roman"/>
          <w:sz w:val="28"/>
          <w:szCs w:val="28"/>
          <w:lang w:val="uk-UA"/>
        </w:rPr>
        <w:t xml:space="preserve"> </w:t>
      </w:r>
      <w:r w:rsidR="00D4218A">
        <w:rPr>
          <w:rFonts w:ascii="Times New Roman" w:hAnsi="Times New Roman" w:cs="Times New Roman"/>
          <w:sz w:val="28"/>
          <w:szCs w:val="28"/>
          <w:lang w:val="uk-UA"/>
        </w:rPr>
        <w:t xml:space="preserve">розвитком  конкуренції на </w:t>
      </w:r>
      <w:r w:rsidR="00593B75" w:rsidRPr="00887C59">
        <w:rPr>
          <w:rFonts w:ascii="Times New Roman" w:hAnsi="Times New Roman" w:cs="Times New Roman"/>
          <w:sz w:val="28"/>
          <w:szCs w:val="28"/>
          <w:lang w:val="uk-UA"/>
        </w:rPr>
        <w:t xml:space="preserve"> рин</w:t>
      </w:r>
      <w:r w:rsidR="005E2439" w:rsidRPr="00887C59">
        <w:rPr>
          <w:rFonts w:ascii="Times New Roman" w:hAnsi="Times New Roman" w:cs="Times New Roman"/>
          <w:sz w:val="28"/>
          <w:szCs w:val="28"/>
          <w:lang w:val="uk-UA"/>
        </w:rPr>
        <w:t>к</w:t>
      </w:r>
      <w:r w:rsidR="00593B75" w:rsidRPr="00887C59">
        <w:rPr>
          <w:rFonts w:ascii="Times New Roman" w:hAnsi="Times New Roman" w:cs="Times New Roman"/>
          <w:sz w:val="28"/>
          <w:szCs w:val="28"/>
          <w:lang w:val="uk-UA"/>
        </w:rPr>
        <w:t>у медичних послуг</w:t>
      </w:r>
      <w:r w:rsidR="00D4218A">
        <w:rPr>
          <w:rFonts w:ascii="Times New Roman" w:hAnsi="Times New Roman" w:cs="Times New Roman"/>
          <w:sz w:val="28"/>
          <w:szCs w:val="28"/>
          <w:lang w:val="uk-UA"/>
        </w:rPr>
        <w:t xml:space="preserve">, що вимагає </w:t>
      </w:r>
      <w:r w:rsidR="00593B75" w:rsidRPr="00887C59">
        <w:rPr>
          <w:rFonts w:ascii="Times New Roman" w:hAnsi="Times New Roman" w:cs="Times New Roman"/>
          <w:sz w:val="28"/>
          <w:szCs w:val="28"/>
          <w:lang w:val="uk-UA"/>
        </w:rPr>
        <w:t xml:space="preserve"> вироблення</w:t>
      </w:r>
      <w:r w:rsidR="00D4218A">
        <w:rPr>
          <w:rFonts w:ascii="Times New Roman" w:hAnsi="Times New Roman" w:cs="Times New Roman"/>
          <w:sz w:val="28"/>
          <w:szCs w:val="28"/>
          <w:lang w:val="uk-UA"/>
        </w:rPr>
        <w:t xml:space="preserve"> лікарнями своїх конкурентних стратегій, застосування  маркетингу</w:t>
      </w:r>
      <w:r w:rsidR="00593B75" w:rsidRPr="00887C59">
        <w:rPr>
          <w:rFonts w:ascii="Times New Roman" w:hAnsi="Times New Roman" w:cs="Times New Roman"/>
          <w:sz w:val="28"/>
          <w:szCs w:val="28"/>
          <w:lang w:val="uk-UA"/>
        </w:rPr>
        <w:t xml:space="preserve"> </w:t>
      </w:r>
      <w:r w:rsidR="00D4218A">
        <w:rPr>
          <w:rFonts w:ascii="Times New Roman" w:hAnsi="Times New Roman" w:cs="Times New Roman"/>
          <w:sz w:val="28"/>
          <w:szCs w:val="28"/>
          <w:lang w:val="uk-UA"/>
        </w:rPr>
        <w:t>і вироблення маркетингових</w:t>
      </w:r>
      <w:r w:rsidR="00593B75" w:rsidRPr="00887C59">
        <w:rPr>
          <w:rFonts w:ascii="Times New Roman" w:hAnsi="Times New Roman" w:cs="Times New Roman"/>
          <w:sz w:val="28"/>
          <w:szCs w:val="28"/>
          <w:lang w:val="uk-UA"/>
        </w:rPr>
        <w:t xml:space="preserve"> страте</w:t>
      </w:r>
      <w:r w:rsidR="00D4218A">
        <w:rPr>
          <w:rFonts w:ascii="Times New Roman" w:hAnsi="Times New Roman" w:cs="Times New Roman"/>
          <w:sz w:val="28"/>
          <w:szCs w:val="28"/>
          <w:lang w:val="uk-UA"/>
        </w:rPr>
        <w:t>гій</w:t>
      </w:r>
      <w:r w:rsidR="005E2439" w:rsidRPr="00887C59">
        <w:rPr>
          <w:rFonts w:ascii="Times New Roman" w:hAnsi="Times New Roman" w:cs="Times New Roman"/>
          <w:sz w:val="28"/>
          <w:szCs w:val="28"/>
          <w:lang w:val="uk-UA"/>
        </w:rPr>
        <w:t>;</w:t>
      </w:r>
      <w:r w:rsidR="00593B75" w:rsidRPr="00887C59">
        <w:rPr>
          <w:rFonts w:ascii="Times New Roman" w:hAnsi="Times New Roman" w:cs="Times New Roman"/>
          <w:sz w:val="28"/>
          <w:szCs w:val="28"/>
          <w:lang w:val="uk-UA"/>
        </w:rPr>
        <w:t xml:space="preserve"> </w:t>
      </w:r>
    </w:p>
    <w:p w14:paraId="01DEDFC8" w14:textId="44848CA3" w:rsidR="00834E82" w:rsidRPr="00887C59" w:rsidRDefault="00593B75" w:rsidP="00AE115A">
      <w:pPr>
        <w:pStyle w:val="a3"/>
        <w:tabs>
          <w:tab w:val="left" w:pos="2410"/>
        </w:tabs>
        <w:spacing w:after="0" w:line="360" w:lineRule="auto"/>
        <w:ind w:left="0" w:firstLine="851"/>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w:t>
      </w:r>
      <w:r w:rsidR="00D4218A">
        <w:rPr>
          <w:rFonts w:ascii="Times New Roman" w:hAnsi="Times New Roman" w:cs="Times New Roman"/>
          <w:sz w:val="28"/>
          <w:szCs w:val="28"/>
          <w:lang w:val="uk-UA"/>
        </w:rPr>
        <w:t xml:space="preserve"> підвищенням автономності</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закладів</w:t>
      </w:r>
      <w:r w:rsidR="00324032" w:rsidRPr="00887C59">
        <w:rPr>
          <w:rFonts w:ascii="Times New Roman" w:hAnsi="Times New Roman" w:cs="Times New Roman"/>
          <w:sz w:val="28"/>
          <w:szCs w:val="28"/>
          <w:lang w:val="uk-UA"/>
        </w:rPr>
        <w:t xml:space="preserve"> охорони здоров’я</w:t>
      </w:r>
      <w:r w:rsidR="000C4003">
        <w:rPr>
          <w:rFonts w:ascii="Times New Roman" w:hAnsi="Times New Roman" w:cs="Times New Roman"/>
          <w:sz w:val="28"/>
          <w:szCs w:val="28"/>
          <w:lang w:val="uk-UA"/>
        </w:rPr>
        <w:t xml:space="preserve">  у вирішенні</w:t>
      </w:r>
      <w:r w:rsidR="00324032" w:rsidRPr="00887C59">
        <w:rPr>
          <w:rFonts w:ascii="Times New Roman" w:hAnsi="Times New Roman" w:cs="Times New Roman"/>
          <w:sz w:val="28"/>
          <w:szCs w:val="28"/>
          <w:lang w:val="uk-UA"/>
        </w:rPr>
        <w:t xml:space="preserve"> </w:t>
      </w:r>
      <w:r w:rsidR="000C4003">
        <w:rPr>
          <w:rFonts w:ascii="Times New Roman" w:hAnsi="Times New Roman" w:cs="Times New Roman"/>
          <w:sz w:val="28"/>
          <w:szCs w:val="28"/>
          <w:lang w:val="uk-UA"/>
        </w:rPr>
        <w:t xml:space="preserve"> питань </w:t>
      </w:r>
      <w:r w:rsidR="00324032" w:rsidRPr="00887C59">
        <w:rPr>
          <w:rFonts w:ascii="Times New Roman" w:hAnsi="Times New Roman" w:cs="Times New Roman"/>
          <w:sz w:val="28"/>
          <w:szCs w:val="28"/>
          <w:lang w:val="uk-UA"/>
        </w:rPr>
        <w:t>рес</w:t>
      </w:r>
      <w:r w:rsidR="000C4003">
        <w:rPr>
          <w:rFonts w:ascii="Times New Roman" w:hAnsi="Times New Roman" w:cs="Times New Roman"/>
          <w:sz w:val="28"/>
          <w:szCs w:val="28"/>
          <w:lang w:val="uk-UA"/>
        </w:rPr>
        <w:t>урсного забезпечення, що обумовлює необхідність</w:t>
      </w:r>
      <w:r w:rsidR="007262D3" w:rsidRPr="00887C59">
        <w:rPr>
          <w:rFonts w:ascii="Times New Roman" w:hAnsi="Times New Roman" w:cs="Times New Roman"/>
          <w:sz w:val="28"/>
          <w:szCs w:val="28"/>
          <w:lang w:val="uk-UA"/>
        </w:rPr>
        <w:t xml:space="preserve"> </w:t>
      </w:r>
      <w:r w:rsidR="00834E82" w:rsidRPr="00887C59">
        <w:rPr>
          <w:rFonts w:ascii="Times New Roman" w:hAnsi="Times New Roman" w:cs="Times New Roman"/>
          <w:sz w:val="28"/>
          <w:szCs w:val="28"/>
          <w:lang w:val="uk-UA"/>
        </w:rPr>
        <w:t>стратегічного прогнозування і виробле</w:t>
      </w:r>
      <w:r w:rsidR="005E2439" w:rsidRPr="00887C59">
        <w:rPr>
          <w:rFonts w:ascii="Times New Roman" w:hAnsi="Times New Roman" w:cs="Times New Roman"/>
          <w:sz w:val="28"/>
          <w:szCs w:val="28"/>
          <w:lang w:val="uk-UA"/>
        </w:rPr>
        <w:t>ння</w:t>
      </w:r>
      <w:r w:rsidR="00324032" w:rsidRPr="00887C59">
        <w:rPr>
          <w:rFonts w:ascii="Times New Roman" w:hAnsi="Times New Roman" w:cs="Times New Roman"/>
          <w:sz w:val="28"/>
          <w:szCs w:val="28"/>
          <w:lang w:val="uk-UA"/>
        </w:rPr>
        <w:t xml:space="preserve"> власної</w:t>
      </w:r>
      <w:r w:rsidR="005E2439" w:rsidRPr="00887C59">
        <w:rPr>
          <w:rFonts w:ascii="Times New Roman" w:hAnsi="Times New Roman" w:cs="Times New Roman"/>
          <w:sz w:val="28"/>
          <w:szCs w:val="28"/>
          <w:lang w:val="uk-UA"/>
        </w:rPr>
        <w:t xml:space="preserve"> ресурсної стратегії;</w:t>
      </w:r>
      <w:r w:rsidR="00834E82" w:rsidRPr="00887C59">
        <w:rPr>
          <w:rFonts w:ascii="Times New Roman" w:hAnsi="Times New Roman" w:cs="Times New Roman"/>
          <w:sz w:val="28"/>
          <w:szCs w:val="28"/>
          <w:lang w:val="uk-UA"/>
        </w:rPr>
        <w:t xml:space="preserve"> </w:t>
      </w:r>
    </w:p>
    <w:p w14:paraId="5CE8EBB8" w14:textId="21489F35" w:rsidR="00FF13D9" w:rsidRPr="00887C59" w:rsidRDefault="00324032" w:rsidP="00AE115A">
      <w:pPr>
        <w:pStyle w:val="a3"/>
        <w:tabs>
          <w:tab w:val="left" w:pos="2410"/>
        </w:tabs>
        <w:spacing w:after="0" w:line="360" w:lineRule="auto"/>
        <w:ind w:left="0" w:firstLine="851"/>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w:t>
      </w:r>
      <w:r w:rsidR="002D488F"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імплементацією</w:t>
      </w:r>
      <w:r w:rsidR="00834E82" w:rsidRPr="00887C59">
        <w:rPr>
          <w:rFonts w:ascii="Times New Roman" w:hAnsi="Times New Roman" w:cs="Times New Roman"/>
          <w:sz w:val="28"/>
          <w:szCs w:val="28"/>
          <w:lang w:val="uk-UA"/>
        </w:rPr>
        <w:t xml:space="preserve"> нового</w:t>
      </w:r>
      <w:r w:rsidR="007262D3" w:rsidRPr="00887C59">
        <w:rPr>
          <w:rFonts w:ascii="Times New Roman" w:hAnsi="Times New Roman" w:cs="Times New Roman"/>
          <w:sz w:val="28"/>
          <w:szCs w:val="28"/>
          <w:lang w:val="uk-UA"/>
        </w:rPr>
        <w:t xml:space="preserve"> </w:t>
      </w:r>
      <w:r w:rsidR="00834E82" w:rsidRPr="00887C59">
        <w:rPr>
          <w:rFonts w:ascii="Times New Roman" w:hAnsi="Times New Roman" w:cs="Times New Roman"/>
          <w:sz w:val="28"/>
          <w:szCs w:val="28"/>
          <w:lang w:val="uk-UA"/>
        </w:rPr>
        <w:t>підходу до управлінн</w:t>
      </w:r>
      <w:r w:rsidR="003E431F" w:rsidRPr="00887C59">
        <w:rPr>
          <w:rFonts w:ascii="Times New Roman" w:hAnsi="Times New Roman" w:cs="Times New Roman"/>
          <w:sz w:val="28"/>
          <w:szCs w:val="28"/>
          <w:lang w:val="uk-UA"/>
        </w:rPr>
        <w:t>я персоналом медичних закладі</w:t>
      </w:r>
      <w:r w:rsidRPr="00887C59">
        <w:rPr>
          <w:rFonts w:ascii="Times New Roman" w:hAnsi="Times New Roman" w:cs="Times New Roman"/>
          <w:sz w:val="28"/>
          <w:szCs w:val="28"/>
          <w:lang w:val="uk-UA"/>
        </w:rPr>
        <w:t>в</w:t>
      </w:r>
      <w:r w:rsidR="003E431F" w:rsidRPr="004B672C">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 xml:space="preserve">Медична реформа передбачає </w:t>
      </w:r>
      <w:r w:rsidR="000C4003">
        <w:rPr>
          <w:rFonts w:ascii="Times New Roman" w:hAnsi="Times New Roman" w:cs="Times New Roman"/>
          <w:sz w:val="28"/>
          <w:szCs w:val="28"/>
          <w:lang w:val="uk-UA"/>
        </w:rPr>
        <w:t>вимогу</w:t>
      </w:r>
      <w:r w:rsidR="0041644A" w:rsidRPr="00887C59">
        <w:rPr>
          <w:rFonts w:ascii="Times New Roman" w:hAnsi="Times New Roman" w:cs="Times New Roman"/>
          <w:sz w:val="28"/>
          <w:szCs w:val="28"/>
          <w:lang w:val="uk-UA"/>
        </w:rPr>
        <w:t xml:space="preserve"> підтвердження відповідного рівня кваліфікації </w:t>
      </w:r>
      <w:r w:rsidR="00E928A9" w:rsidRPr="004B672C">
        <w:rPr>
          <w:rFonts w:ascii="Times New Roman" w:hAnsi="Times New Roman" w:cs="Times New Roman"/>
          <w:sz w:val="28"/>
          <w:szCs w:val="28"/>
          <w:lang w:val="uk-UA"/>
        </w:rPr>
        <w:t>ме</w:t>
      </w:r>
      <w:r w:rsidR="004B672C">
        <w:rPr>
          <w:rFonts w:ascii="Times New Roman" w:hAnsi="Times New Roman" w:cs="Times New Roman"/>
          <w:sz w:val="28"/>
          <w:szCs w:val="28"/>
          <w:lang w:val="uk-UA"/>
        </w:rPr>
        <w:t>д</w:t>
      </w:r>
      <w:r w:rsidR="0041644A" w:rsidRPr="00887C59">
        <w:rPr>
          <w:rFonts w:ascii="Times New Roman" w:hAnsi="Times New Roman" w:cs="Times New Roman"/>
          <w:sz w:val="28"/>
          <w:szCs w:val="28"/>
          <w:lang w:val="uk-UA"/>
        </w:rPr>
        <w:t>персоналу</w:t>
      </w:r>
      <w:r w:rsidR="00D426CA">
        <w:rPr>
          <w:rFonts w:ascii="Times New Roman" w:hAnsi="Times New Roman" w:cs="Times New Roman"/>
          <w:sz w:val="28"/>
          <w:szCs w:val="28"/>
          <w:lang w:val="uk-UA"/>
        </w:rPr>
        <w:t>, тих, що були сформульованих у [38</w:t>
      </w:r>
      <w:r w:rsidR="004B672C" w:rsidRPr="004B672C">
        <w:rPr>
          <w:rFonts w:ascii="Times New Roman" w:hAnsi="Times New Roman" w:cs="Times New Roman"/>
          <w:sz w:val="28"/>
          <w:szCs w:val="28"/>
          <w:lang w:val="uk-UA"/>
        </w:rPr>
        <w:t>]</w:t>
      </w:r>
      <w:r w:rsidR="004B672C">
        <w:rPr>
          <w:rFonts w:ascii="Times New Roman" w:hAnsi="Times New Roman" w:cs="Times New Roman"/>
          <w:sz w:val="28"/>
          <w:szCs w:val="28"/>
          <w:lang w:val="uk-UA"/>
        </w:rPr>
        <w:t xml:space="preserve"> </w:t>
      </w:r>
      <w:r w:rsidR="00D426CA">
        <w:rPr>
          <w:rFonts w:ascii="Times New Roman" w:hAnsi="Times New Roman" w:cs="Times New Roman"/>
          <w:sz w:val="28"/>
          <w:szCs w:val="28"/>
          <w:lang w:val="uk-UA"/>
        </w:rPr>
        <w:t xml:space="preserve"> і нових </w:t>
      </w:r>
      <w:r w:rsidR="004B672C">
        <w:rPr>
          <w:rFonts w:ascii="Times New Roman" w:hAnsi="Times New Roman" w:cs="Times New Roman"/>
          <w:sz w:val="28"/>
          <w:szCs w:val="28"/>
          <w:lang w:val="uk-UA"/>
        </w:rPr>
        <w:t>при укладанні</w:t>
      </w:r>
      <w:r w:rsidR="0041644A" w:rsidRPr="00887C59">
        <w:rPr>
          <w:rFonts w:ascii="Times New Roman" w:hAnsi="Times New Roman" w:cs="Times New Roman"/>
          <w:sz w:val="28"/>
          <w:szCs w:val="28"/>
          <w:lang w:val="uk-UA"/>
        </w:rPr>
        <w:t xml:space="preserve"> договорів з НСЗУ, </w:t>
      </w:r>
      <w:r w:rsidR="000C4003">
        <w:rPr>
          <w:rFonts w:ascii="Times New Roman" w:hAnsi="Times New Roman" w:cs="Times New Roman"/>
          <w:sz w:val="28"/>
          <w:szCs w:val="28"/>
          <w:lang w:val="uk-UA"/>
        </w:rPr>
        <w:t>відміну системи тарифних сіток, отримання о</w:t>
      </w:r>
      <w:r w:rsidR="0041644A" w:rsidRPr="00887C59">
        <w:rPr>
          <w:rFonts w:ascii="Times New Roman" w:hAnsi="Times New Roman" w:cs="Times New Roman"/>
          <w:sz w:val="28"/>
          <w:szCs w:val="28"/>
          <w:lang w:val="uk-UA"/>
        </w:rPr>
        <w:t>світи менеджера</w:t>
      </w:r>
      <w:r w:rsidR="00D52093">
        <w:rPr>
          <w:rFonts w:ascii="Times New Roman" w:hAnsi="Times New Roman" w:cs="Times New Roman"/>
          <w:sz w:val="28"/>
          <w:szCs w:val="28"/>
          <w:lang w:val="uk-UA"/>
        </w:rPr>
        <w:t xml:space="preserve"> для керівників</w:t>
      </w:r>
      <w:r w:rsidR="0041644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В сукупності це вимагає введення проблеми</w:t>
      </w:r>
      <w:r w:rsidR="00834E82" w:rsidRPr="00887C59">
        <w:rPr>
          <w:rFonts w:ascii="Times New Roman" w:hAnsi="Times New Roman" w:cs="Times New Roman"/>
          <w:sz w:val="28"/>
          <w:szCs w:val="28"/>
          <w:lang w:val="uk-UA"/>
        </w:rPr>
        <w:t xml:space="preserve"> розвитку персоналу лікарні</w:t>
      </w:r>
      <w:r w:rsidR="00E45451" w:rsidRPr="00887C59">
        <w:rPr>
          <w:rFonts w:ascii="Times New Roman" w:hAnsi="Times New Roman" w:cs="Times New Roman"/>
          <w:sz w:val="28"/>
          <w:szCs w:val="28"/>
          <w:lang w:val="uk-UA"/>
        </w:rPr>
        <w:t xml:space="preserve"> до складу</w:t>
      </w:r>
      <w:r w:rsidR="002F556C">
        <w:rPr>
          <w:rFonts w:ascii="Times New Roman" w:hAnsi="Times New Roman" w:cs="Times New Roman"/>
          <w:sz w:val="28"/>
          <w:szCs w:val="28"/>
          <w:lang w:val="uk-UA"/>
        </w:rPr>
        <w:t xml:space="preserve"> її стратегічних пріоритетів </w:t>
      </w:r>
      <w:r w:rsidR="007735FF" w:rsidRPr="00887C59">
        <w:rPr>
          <w:rFonts w:ascii="Times New Roman" w:hAnsi="Times New Roman" w:cs="Times New Roman"/>
          <w:sz w:val="28"/>
          <w:szCs w:val="28"/>
          <w:lang w:val="uk-UA"/>
        </w:rPr>
        <w:t>,</w:t>
      </w:r>
      <w:r w:rsidR="00E45451" w:rsidRPr="00887C59">
        <w:rPr>
          <w:rFonts w:ascii="Times New Roman" w:hAnsi="Times New Roman" w:cs="Times New Roman"/>
          <w:sz w:val="28"/>
          <w:szCs w:val="28"/>
          <w:lang w:val="uk-UA"/>
        </w:rPr>
        <w:t xml:space="preserve"> їх позиціювання</w:t>
      </w:r>
      <w:r w:rsidR="005E2439" w:rsidRPr="00887C59">
        <w:rPr>
          <w:rFonts w:ascii="Times New Roman" w:hAnsi="Times New Roman" w:cs="Times New Roman"/>
          <w:sz w:val="28"/>
          <w:szCs w:val="28"/>
          <w:lang w:val="uk-UA"/>
        </w:rPr>
        <w:t xml:space="preserve"> в стратегічному плані;</w:t>
      </w:r>
      <w:r w:rsidR="00FF13D9" w:rsidRPr="00887C59">
        <w:rPr>
          <w:rFonts w:ascii="Times New Roman" w:hAnsi="Times New Roman" w:cs="Times New Roman"/>
          <w:sz w:val="28"/>
          <w:szCs w:val="28"/>
          <w:lang w:val="uk-UA"/>
        </w:rPr>
        <w:t xml:space="preserve"> </w:t>
      </w:r>
    </w:p>
    <w:p w14:paraId="72B76B6C" w14:textId="77777777" w:rsidR="00F639C6" w:rsidRDefault="003E431F" w:rsidP="00AE115A">
      <w:pPr>
        <w:pStyle w:val="a3"/>
        <w:tabs>
          <w:tab w:val="left" w:pos="2410"/>
        </w:tabs>
        <w:spacing w:after="0" w:line="360" w:lineRule="auto"/>
        <w:ind w:left="0" w:firstLine="851"/>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w:t>
      </w:r>
      <w:r w:rsidR="002D488F"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запровадженням</w:t>
      </w:r>
      <w:r w:rsidR="00FF13D9" w:rsidRPr="00887C59">
        <w:rPr>
          <w:rFonts w:ascii="Times New Roman" w:hAnsi="Times New Roman" w:cs="Times New Roman"/>
          <w:sz w:val="28"/>
          <w:szCs w:val="28"/>
          <w:lang w:val="uk-UA"/>
        </w:rPr>
        <w:t xml:space="preserve"> нового механізму фінансування медичних закладів.</w:t>
      </w:r>
    </w:p>
    <w:p w14:paraId="42E3925E" w14:textId="40F62D89" w:rsidR="003618AB" w:rsidRPr="00887C59" w:rsidRDefault="00E45451" w:rsidP="00F639C6">
      <w:pPr>
        <w:pStyle w:val="a3"/>
        <w:tabs>
          <w:tab w:val="left" w:pos="2410"/>
        </w:tabs>
        <w:spacing w:after="0" w:line="360" w:lineRule="auto"/>
        <w:ind w:left="0"/>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00F639C6">
        <w:rPr>
          <w:rFonts w:ascii="Times New Roman" w:hAnsi="Times New Roman" w:cs="Times New Roman"/>
          <w:sz w:val="28"/>
          <w:szCs w:val="28"/>
          <w:lang w:val="uk-UA"/>
        </w:rPr>
        <w:t>«</w:t>
      </w:r>
      <w:r w:rsidR="007C7B65" w:rsidRPr="00887C59">
        <w:rPr>
          <w:rFonts w:ascii="Times New Roman" w:hAnsi="Times New Roman" w:cs="Times New Roman"/>
          <w:sz w:val="28"/>
          <w:szCs w:val="28"/>
          <w:lang w:val="uk-UA"/>
        </w:rPr>
        <w:t>В</w:t>
      </w:r>
      <w:r w:rsidR="005E2439" w:rsidRPr="00887C59">
        <w:rPr>
          <w:rFonts w:ascii="Times New Roman" w:hAnsi="Times New Roman" w:cs="Times New Roman"/>
          <w:sz w:val="28"/>
          <w:szCs w:val="28"/>
          <w:lang w:val="uk-UA"/>
        </w:rPr>
        <w:t>і</w:t>
      </w:r>
      <w:r w:rsidR="007C7B65" w:rsidRPr="00887C59">
        <w:rPr>
          <w:rFonts w:ascii="Times New Roman" w:hAnsi="Times New Roman" w:cs="Times New Roman"/>
          <w:sz w:val="28"/>
          <w:szCs w:val="28"/>
          <w:lang w:val="uk-UA"/>
        </w:rPr>
        <w:t>дбувається синергетика бюджетної та приватної медицини, запроваджу</w:t>
      </w:r>
      <w:r w:rsidR="005E2439" w:rsidRPr="00887C59">
        <w:rPr>
          <w:rFonts w:ascii="Times New Roman" w:hAnsi="Times New Roman" w:cs="Times New Roman"/>
          <w:sz w:val="28"/>
          <w:szCs w:val="28"/>
          <w:lang w:val="uk-UA"/>
        </w:rPr>
        <w:t xml:space="preserve">ються механізми грантрайтингу </w:t>
      </w:r>
      <w:r w:rsidR="007C7B65" w:rsidRPr="00887C59">
        <w:rPr>
          <w:rFonts w:ascii="Times New Roman" w:hAnsi="Times New Roman" w:cs="Times New Roman"/>
          <w:sz w:val="28"/>
          <w:szCs w:val="28"/>
          <w:lang w:val="uk-UA"/>
        </w:rPr>
        <w:t>для фінансування новітніх розробок галуз</w:t>
      </w:r>
      <w:r w:rsidR="00D426CA">
        <w:rPr>
          <w:rFonts w:ascii="Times New Roman" w:hAnsi="Times New Roman" w:cs="Times New Roman"/>
          <w:sz w:val="28"/>
          <w:szCs w:val="28"/>
          <w:lang w:val="uk-UA"/>
        </w:rPr>
        <w:t>і» [ 32,</w:t>
      </w:r>
      <w:r w:rsidR="007262D3" w:rsidRPr="00887C59">
        <w:rPr>
          <w:rFonts w:ascii="Times New Roman" w:hAnsi="Times New Roman" w:cs="Times New Roman"/>
          <w:sz w:val="28"/>
          <w:szCs w:val="28"/>
          <w:lang w:val="uk-UA"/>
        </w:rPr>
        <w:t xml:space="preserve"> </w:t>
      </w:r>
      <w:r w:rsidR="00956574" w:rsidRPr="00887C59">
        <w:rPr>
          <w:rFonts w:ascii="Times New Roman" w:hAnsi="Times New Roman" w:cs="Times New Roman"/>
          <w:sz w:val="28"/>
          <w:szCs w:val="28"/>
          <w:lang w:val="uk-UA"/>
        </w:rPr>
        <w:t xml:space="preserve">с.248]. </w:t>
      </w:r>
      <w:r w:rsidR="000C4003">
        <w:rPr>
          <w:rFonts w:ascii="Times New Roman" w:hAnsi="Times New Roman" w:cs="Times New Roman"/>
          <w:sz w:val="28"/>
          <w:szCs w:val="28"/>
          <w:lang w:val="uk-UA"/>
        </w:rPr>
        <w:t>Запроваджено стратегічну</w:t>
      </w:r>
      <w:r w:rsidR="000D6612">
        <w:rPr>
          <w:rFonts w:ascii="Times New Roman" w:hAnsi="Times New Roman" w:cs="Times New Roman"/>
          <w:sz w:val="28"/>
          <w:szCs w:val="28"/>
          <w:lang w:val="uk-UA"/>
        </w:rPr>
        <w:t xml:space="preserve"> закупівлю</w:t>
      </w:r>
      <w:r w:rsidR="008A62B9">
        <w:rPr>
          <w:rFonts w:ascii="Times New Roman" w:hAnsi="Times New Roman" w:cs="Times New Roman"/>
          <w:sz w:val="28"/>
          <w:szCs w:val="28"/>
          <w:lang w:val="uk-UA"/>
        </w:rPr>
        <w:t xml:space="preserve"> послуг у медичної</w:t>
      </w:r>
      <w:r w:rsidR="00956574" w:rsidRPr="00887C59">
        <w:rPr>
          <w:rFonts w:ascii="Times New Roman" w:hAnsi="Times New Roman" w:cs="Times New Roman"/>
          <w:sz w:val="28"/>
          <w:szCs w:val="28"/>
          <w:lang w:val="uk-UA"/>
        </w:rPr>
        <w:t xml:space="preserve"> мережі</w:t>
      </w:r>
      <w:r w:rsidR="007735FF" w:rsidRPr="00887C59">
        <w:rPr>
          <w:rFonts w:ascii="Times New Roman" w:hAnsi="Times New Roman" w:cs="Times New Roman"/>
          <w:sz w:val="28"/>
          <w:szCs w:val="28"/>
          <w:lang w:val="uk-UA"/>
        </w:rPr>
        <w:t>.</w:t>
      </w:r>
      <w:r w:rsidR="004B672C">
        <w:rPr>
          <w:rFonts w:ascii="Times New Roman" w:hAnsi="Times New Roman" w:cs="Times New Roman"/>
          <w:sz w:val="28"/>
          <w:szCs w:val="28"/>
          <w:lang w:val="uk-UA"/>
        </w:rPr>
        <w:t xml:space="preserve"> </w:t>
      </w:r>
      <w:r w:rsidR="007C7B65" w:rsidRPr="00887C59">
        <w:rPr>
          <w:rFonts w:ascii="Times New Roman" w:hAnsi="Times New Roman" w:cs="Times New Roman"/>
          <w:sz w:val="28"/>
          <w:szCs w:val="28"/>
          <w:lang w:val="uk-UA"/>
        </w:rPr>
        <w:t>Упродовж 2020 р. досліджуваний медичний заклад</w:t>
      </w:r>
      <w:r w:rsidR="005E2439" w:rsidRPr="00887C59">
        <w:rPr>
          <w:rFonts w:ascii="Times New Roman" w:hAnsi="Times New Roman" w:cs="Times New Roman"/>
          <w:sz w:val="28"/>
          <w:szCs w:val="28"/>
          <w:lang w:val="uk-UA"/>
        </w:rPr>
        <w:t>,</w:t>
      </w:r>
      <w:r w:rsidR="007C7B65" w:rsidRPr="00887C59">
        <w:rPr>
          <w:rFonts w:ascii="Times New Roman" w:hAnsi="Times New Roman" w:cs="Times New Roman"/>
          <w:sz w:val="28"/>
          <w:szCs w:val="28"/>
          <w:lang w:val="uk-UA"/>
        </w:rPr>
        <w:t xml:space="preserve"> як і інші</w:t>
      </w:r>
      <w:r w:rsidR="005E2439" w:rsidRPr="00887C59">
        <w:rPr>
          <w:rFonts w:ascii="Times New Roman" w:hAnsi="Times New Roman" w:cs="Times New Roman"/>
          <w:sz w:val="28"/>
          <w:szCs w:val="28"/>
          <w:lang w:val="uk-UA"/>
        </w:rPr>
        <w:t>,</w:t>
      </w:r>
      <w:r w:rsidR="007C7B65" w:rsidRPr="00887C59">
        <w:rPr>
          <w:rFonts w:ascii="Times New Roman" w:hAnsi="Times New Roman" w:cs="Times New Roman"/>
          <w:sz w:val="28"/>
          <w:szCs w:val="28"/>
          <w:lang w:val="uk-UA"/>
        </w:rPr>
        <w:t xml:space="preserve"> п</w:t>
      </w:r>
      <w:r w:rsidR="005E2439" w:rsidRPr="00887C59">
        <w:rPr>
          <w:rFonts w:ascii="Times New Roman" w:hAnsi="Times New Roman" w:cs="Times New Roman"/>
          <w:sz w:val="28"/>
          <w:szCs w:val="28"/>
          <w:lang w:val="uk-UA"/>
        </w:rPr>
        <w:t>е</w:t>
      </w:r>
      <w:r w:rsidR="007C7B65" w:rsidRPr="00887C59">
        <w:rPr>
          <w:rFonts w:ascii="Times New Roman" w:hAnsi="Times New Roman" w:cs="Times New Roman"/>
          <w:sz w:val="28"/>
          <w:szCs w:val="28"/>
          <w:lang w:val="uk-UA"/>
        </w:rPr>
        <w:t xml:space="preserve">реходив на нову систему фінансування шляхом укладання </w:t>
      </w:r>
      <w:r w:rsidR="00893852" w:rsidRPr="00887C59">
        <w:rPr>
          <w:rFonts w:ascii="Times New Roman" w:hAnsi="Times New Roman" w:cs="Times New Roman"/>
          <w:sz w:val="28"/>
          <w:szCs w:val="28"/>
          <w:lang w:val="uk-UA"/>
        </w:rPr>
        <w:t>договорів із НСЗУ.</w:t>
      </w:r>
      <w:r w:rsidRPr="00887C59">
        <w:rPr>
          <w:rFonts w:ascii="Times New Roman" w:hAnsi="Times New Roman" w:cs="Times New Roman"/>
          <w:sz w:val="28"/>
          <w:szCs w:val="28"/>
          <w:lang w:val="uk-UA"/>
        </w:rPr>
        <w:t xml:space="preserve"> Згідно нового законодавства </w:t>
      </w:r>
      <w:r w:rsidR="00893852"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розпорядник бюджетних коштів</w:t>
      </w:r>
      <w:r w:rsidR="00893852" w:rsidRPr="00887C59">
        <w:rPr>
          <w:rFonts w:ascii="Times New Roman" w:hAnsi="Times New Roman" w:cs="Times New Roman"/>
          <w:sz w:val="28"/>
          <w:szCs w:val="28"/>
          <w:lang w:val="uk-UA"/>
        </w:rPr>
        <w:t xml:space="preserve"> діє в інтересах пацієнтів</w:t>
      </w:r>
      <w:r w:rsidR="007262D3" w:rsidRPr="00887C59">
        <w:rPr>
          <w:rFonts w:ascii="Times New Roman" w:hAnsi="Times New Roman" w:cs="Times New Roman"/>
          <w:sz w:val="28"/>
          <w:szCs w:val="28"/>
          <w:lang w:val="uk-UA"/>
        </w:rPr>
        <w:t xml:space="preserve"> </w:t>
      </w:r>
      <w:r w:rsidR="00893852" w:rsidRPr="00887C59">
        <w:rPr>
          <w:rFonts w:ascii="Times New Roman" w:hAnsi="Times New Roman" w:cs="Times New Roman"/>
          <w:sz w:val="28"/>
          <w:szCs w:val="28"/>
          <w:lang w:val="uk-UA"/>
        </w:rPr>
        <w:t>(платників податків)</w:t>
      </w:r>
      <w:r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893852" w:rsidRPr="00887C59">
        <w:rPr>
          <w:rFonts w:ascii="Times New Roman" w:hAnsi="Times New Roman" w:cs="Times New Roman"/>
          <w:sz w:val="28"/>
          <w:szCs w:val="28"/>
          <w:lang w:val="uk-UA"/>
        </w:rPr>
        <w:t>як платник</w:t>
      </w:r>
      <w:r w:rsidR="007735FF" w:rsidRPr="00887C59">
        <w:rPr>
          <w:rFonts w:ascii="Times New Roman" w:hAnsi="Times New Roman" w:cs="Times New Roman"/>
          <w:sz w:val="28"/>
          <w:szCs w:val="28"/>
          <w:lang w:val="uk-UA"/>
        </w:rPr>
        <w:t>,</w:t>
      </w:r>
      <w:r w:rsidR="00893852" w:rsidRPr="00887C59">
        <w:rPr>
          <w:rFonts w:ascii="Times New Roman" w:hAnsi="Times New Roman" w:cs="Times New Roman"/>
          <w:sz w:val="28"/>
          <w:szCs w:val="28"/>
          <w:lang w:val="uk-UA"/>
        </w:rPr>
        <w:t xml:space="preserve"> а заклад охорони </w:t>
      </w:r>
      <w:proofErr w:type="spellStart"/>
      <w:r w:rsidR="00893852" w:rsidRPr="00887C59">
        <w:rPr>
          <w:rFonts w:ascii="Times New Roman" w:hAnsi="Times New Roman" w:cs="Times New Roman"/>
          <w:sz w:val="28"/>
          <w:szCs w:val="28"/>
          <w:lang w:val="uk-UA"/>
        </w:rPr>
        <w:t>здоров</w:t>
      </w:r>
      <w:proofErr w:type="spellEnd"/>
      <w:r w:rsidR="005E2439" w:rsidRPr="00887C59">
        <w:rPr>
          <w:rFonts w:ascii="Times New Roman" w:hAnsi="Times New Roman" w:cs="Times New Roman"/>
          <w:sz w:val="28"/>
          <w:szCs w:val="28"/>
        </w:rPr>
        <w:t>’</w:t>
      </w:r>
      <w:r w:rsidR="00893852" w:rsidRPr="00887C59">
        <w:rPr>
          <w:rFonts w:ascii="Times New Roman" w:hAnsi="Times New Roman" w:cs="Times New Roman"/>
          <w:sz w:val="28"/>
          <w:szCs w:val="28"/>
          <w:lang w:val="uk-UA"/>
        </w:rPr>
        <w:t>я або індивідуальний лікар приватної практики виступ</w:t>
      </w:r>
      <w:r w:rsidR="00956574" w:rsidRPr="00887C59">
        <w:rPr>
          <w:rFonts w:ascii="Times New Roman" w:hAnsi="Times New Roman" w:cs="Times New Roman"/>
          <w:sz w:val="28"/>
          <w:szCs w:val="28"/>
          <w:lang w:val="uk-UA"/>
        </w:rPr>
        <w:t>ають як постачальники послуг»</w:t>
      </w:r>
      <w:r w:rsidR="000D6612">
        <w:rPr>
          <w:rFonts w:ascii="Times New Roman" w:hAnsi="Times New Roman" w:cs="Times New Roman"/>
          <w:sz w:val="28"/>
          <w:szCs w:val="28"/>
          <w:lang w:val="uk-UA"/>
        </w:rPr>
        <w:t xml:space="preserve"> </w:t>
      </w:r>
      <w:r w:rsidR="00D426CA">
        <w:rPr>
          <w:rFonts w:ascii="Times New Roman" w:hAnsi="Times New Roman" w:cs="Times New Roman"/>
          <w:sz w:val="28"/>
          <w:szCs w:val="28"/>
        </w:rPr>
        <w:t>[</w:t>
      </w:r>
      <w:r w:rsidR="00D426CA">
        <w:rPr>
          <w:rFonts w:ascii="Times New Roman" w:hAnsi="Times New Roman" w:cs="Times New Roman"/>
          <w:sz w:val="28"/>
          <w:szCs w:val="28"/>
          <w:lang w:val="uk-UA"/>
        </w:rPr>
        <w:t>1</w:t>
      </w:r>
      <w:r w:rsidR="00D426CA">
        <w:rPr>
          <w:rFonts w:ascii="Times New Roman" w:hAnsi="Times New Roman" w:cs="Times New Roman"/>
          <w:sz w:val="28"/>
          <w:szCs w:val="28"/>
        </w:rPr>
        <w:t>2</w:t>
      </w:r>
      <w:r w:rsidR="000D6612" w:rsidRPr="000D6612">
        <w:rPr>
          <w:rFonts w:ascii="Times New Roman" w:hAnsi="Times New Roman" w:cs="Times New Roman"/>
          <w:sz w:val="28"/>
          <w:szCs w:val="28"/>
        </w:rPr>
        <w:t>]</w:t>
      </w:r>
      <w:r w:rsidRPr="00887C59">
        <w:rPr>
          <w:rFonts w:ascii="Times New Roman" w:hAnsi="Times New Roman" w:cs="Times New Roman"/>
          <w:sz w:val="28"/>
          <w:szCs w:val="28"/>
          <w:lang w:val="uk-UA"/>
        </w:rPr>
        <w:t>. Такі зміни обумовили необхідність</w:t>
      </w:r>
      <w:r w:rsidR="00DC66AC" w:rsidRPr="00887C59">
        <w:rPr>
          <w:rFonts w:ascii="Times New Roman" w:hAnsi="Times New Roman" w:cs="Times New Roman"/>
          <w:sz w:val="28"/>
          <w:szCs w:val="28"/>
          <w:lang w:val="uk-UA"/>
        </w:rPr>
        <w:t xml:space="preserve"> </w:t>
      </w:r>
      <w:r w:rsidR="003F4FB0" w:rsidRPr="00887C59">
        <w:rPr>
          <w:rFonts w:ascii="Times New Roman" w:hAnsi="Times New Roman" w:cs="Times New Roman"/>
          <w:sz w:val="28"/>
          <w:szCs w:val="28"/>
          <w:lang w:val="uk-UA"/>
        </w:rPr>
        <w:t>визначення власної</w:t>
      </w:r>
      <w:r w:rsidR="008A62B9">
        <w:rPr>
          <w:rFonts w:ascii="Times New Roman" w:hAnsi="Times New Roman" w:cs="Times New Roman"/>
          <w:sz w:val="28"/>
          <w:szCs w:val="28"/>
          <w:lang w:val="uk-UA"/>
        </w:rPr>
        <w:t xml:space="preserve"> фінансової</w:t>
      </w:r>
      <w:r w:rsidR="003F4FB0" w:rsidRPr="00887C59">
        <w:rPr>
          <w:rFonts w:ascii="Times New Roman" w:hAnsi="Times New Roman" w:cs="Times New Roman"/>
          <w:sz w:val="28"/>
          <w:szCs w:val="28"/>
          <w:lang w:val="uk-UA"/>
        </w:rPr>
        <w:t xml:space="preserve"> стратегії</w:t>
      </w:r>
      <w:r w:rsidR="007262D3" w:rsidRPr="00887C59">
        <w:rPr>
          <w:rFonts w:ascii="Times New Roman" w:hAnsi="Times New Roman" w:cs="Times New Roman"/>
          <w:sz w:val="28"/>
          <w:szCs w:val="28"/>
          <w:lang w:val="uk-UA"/>
        </w:rPr>
        <w:t xml:space="preserve"> </w:t>
      </w:r>
      <w:r w:rsidR="000D6612">
        <w:rPr>
          <w:rFonts w:ascii="Times New Roman" w:hAnsi="Times New Roman" w:cs="Times New Roman"/>
          <w:sz w:val="28"/>
          <w:szCs w:val="28"/>
          <w:lang w:val="uk-UA"/>
        </w:rPr>
        <w:t xml:space="preserve"> щодо забезпечення фінансування новоутвореного комунального підприємства, вибору альтернатив – укладання договору </w:t>
      </w:r>
      <w:r w:rsidR="00DC66AC" w:rsidRPr="00887C59">
        <w:rPr>
          <w:rFonts w:ascii="Times New Roman" w:hAnsi="Times New Roman" w:cs="Times New Roman"/>
          <w:sz w:val="28"/>
          <w:szCs w:val="28"/>
          <w:lang w:val="uk-UA"/>
        </w:rPr>
        <w:t>з НСЗУ, фінансування з відповідного бюджету</w:t>
      </w:r>
      <w:r w:rsidR="007262D3" w:rsidRPr="00887C59">
        <w:rPr>
          <w:rFonts w:ascii="Times New Roman" w:hAnsi="Times New Roman" w:cs="Times New Roman"/>
          <w:sz w:val="28"/>
          <w:szCs w:val="28"/>
          <w:lang w:val="uk-UA"/>
        </w:rPr>
        <w:t xml:space="preserve"> </w:t>
      </w:r>
      <w:r w:rsidR="003F4FB0" w:rsidRPr="00887C59">
        <w:rPr>
          <w:rFonts w:ascii="Times New Roman" w:hAnsi="Times New Roman" w:cs="Times New Roman"/>
          <w:sz w:val="28"/>
          <w:szCs w:val="28"/>
          <w:lang w:val="uk-UA"/>
        </w:rPr>
        <w:t>на засадах</w:t>
      </w:r>
      <w:r w:rsidR="00343144">
        <w:rPr>
          <w:rFonts w:ascii="Times New Roman" w:hAnsi="Times New Roman" w:cs="Times New Roman"/>
          <w:sz w:val="28"/>
          <w:szCs w:val="28"/>
          <w:lang w:val="uk-UA"/>
        </w:rPr>
        <w:t xml:space="preserve"> програмно-</w:t>
      </w:r>
      <w:r w:rsidR="003F4FB0" w:rsidRPr="00887C59">
        <w:rPr>
          <w:rFonts w:ascii="Times New Roman" w:hAnsi="Times New Roman" w:cs="Times New Roman"/>
          <w:sz w:val="28"/>
          <w:szCs w:val="28"/>
          <w:lang w:val="uk-UA"/>
        </w:rPr>
        <w:t xml:space="preserve"> </w:t>
      </w:r>
      <w:r w:rsidR="000D6612">
        <w:rPr>
          <w:rFonts w:ascii="Times New Roman" w:hAnsi="Times New Roman" w:cs="Times New Roman"/>
          <w:sz w:val="28"/>
          <w:szCs w:val="28"/>
          <w:lang w:val="uk-UA"/>
        </w:rPr>
        <w:t>цільового</w:t>
      </w:r>
      <w:r w:rsidR="00343144">
        <w:rPr>
          <w:rFonts w:ascii="Times New Roman" w:hAnsi="Times New Roman" w:cs="Times New Roman"/>
          <w:sz w:val="28"/>
          <w:szCs w:val="28"/>
          <w:lang w:val="uk-UA"/>
        </w:rPr>
        <w:t xml:space="preserve"> підходу за бюджетною програмою</w:t>
      </w:r>
      <w:r w:rsidR="000D6612">
        <w:rPr>
          <w:rFonts w:ascii="Times New Roman" w:hAnsi="Times New Roman" w:cs="Times New Roman"/>
          <w:sz w:val="28"/>
          <w:szCs w:val="28"/>
          <w:lang w:val="uk-UA"/>
        </w:rPr>
        <w:t xml:space="preserve"> забезпечення охорони</w:t>
      </w:r>
      <w:r w:rsidR="008A62B9" w:rsidRPr="008A62B9">
        <w:rPr>
          <w:rFonts w:ascii="Times New Roman" w:hAnsi="Times New Roman" w:cs="Times New Roman"/>
          <w:sz w:val="28"/>
          <w:szCs w:val="28"/>
          <w:lang w:val="uk-UA"/>
        </w:rPr>
        <w:t xml:space="preserve"> </w:t>
      </w:r>
      <w:r w:rsidR="008A62B9" w:rsidRPr="00887C59">
        <w:rPr>
          <w:rFonts w:ascii="Times New Roman" w:hAnsi="Times New Roman" w:cs="Times New Roman"/>
          <w:sz w:val="28"/>
          <w:szCs w:val="28"/>
          <w:lang w:val="uk-UA"/>
        </w:rPr>
        <w:t xml:space="preserve">здоров’я, </w:t>
      </w:r>
      <w:r w:rsidR="00343144">
        <w:rPr>
          <w:rFonts w:ascii="Times New Roman" w:hAnsi="Times New Roman" w:cs="Times New Roman"/>
          <w:sz w:val="28"/>
          <w:szCs w:val="28"/>
          <w:lang w:val="uk-UA"/>
        </w:rPr>
        <w:t>вибір інших</w:t>
      </w:r>
      <w:r w:rsidR="008A62B9">
        <w:rPr>
          <w:rFonts w:ascii="Times New Roman" w:hAnsi="Times New Roman" w:cs="Times New Roman"/>
          <w:sz w:val="28"/>
          <w:szCs w:val="28"/>
          <w:lang w:val="uk-UA"/>
        </w:rPr>
        <w:t xml:space="preserve"> </w:t>
      </w:r>
      <w:r w:rsidR="00343144">
        <w:rPr>
          <w:rFonts w:ascii="Times New Roman" w:hAnsi="Times New Roman" w:cs="Times New Roman"/>
          <w:sz w:val="28"/>
          <w:szCs w:val="28"/>
          <w:lang w:val="uk-UA"/>
        </w:rPr>
        <w:t>джерел фінансового забезпечення-</w:t>
      </w:r>
      <w:r w:rsidR="00DC66AC" w:rsidRPr="00887C59">
        <w:rPr>
          <w:rFonts w:ascii="Times New Roman" w:hAnsi="Times New Roman" w:cs="Times New Roman"/>
          <w:sz w:val="28"/>
          <w:szCs w:val="28"/>
          <w:lang w:val="uk-UA"/>
        </w:rPr>
        <w:t xml:space="preserve"> </w:t>
      </w:r>
      <w:r w:rsidR="003F4FB0" w:rsidRPr="00887C59">
        <w:rPr>
          <w:rFonts w:ascii="Times New Roman" w:hAnsi="Times New Roman" w:cs="Times New Roman"/>
          <w:sz w:val="28"/>
          <w:szCs w:val="28"/>
          <w:lang w:val="uk-UA"/>
        </w:rPr>
        <w:t xml:space="preserve">отримання </w:t>
      </w:r>
      <w:r w:rsidR="008A62B9">
        <w:rPr>
          <w:rFonts w:ascii="Times New Roman" w:hAnsi="Times New Roman" w:cs="Times New Roman"/>
          <w:sz w:val="28"/>
          <w:szCs w:val="28"/>
          <w:lang w:val="uk-UA"/>
        </w:rPr>
        <w:t xml:space="preserve">фінансових вливань </w:t>
      </w:r>
      <w:r w:rsidR="007262D3" w:rsidRPr="00887C59">
        <w:rPr>
          <w:rFonts w:ascii="Times New Roman" w:hAnsi="Times New Roman" w:cs="Times New Roman"/>
          <w:sz w:val="28"/>
          <w:szCs w:val="28"/>
          <w:lang w:val="uk-UA"/>
        </w:rPr>
        <w:t xml:space="preserve"> </w:t>
      </w:r>
      <w:r w:rsidR="00DC66AC" w:rsidRPr="00887C59">
        <w:rPr>
          <w:rFonts w:ascii="Times New Roman" w:hAnsi="Times New Roman" w:cs="Times New Roman"/>
          <w:sz w:val="28"/>
          <w:szCs w:val="28"/>
          <w:lang w:val="uk-UA"/>
        </w:rPr>
        <w:t>з місцевого бюджету,</w:t>
      </w:r>
      <w:r w:rsidR="007262D3" w:rsidRPr="00887C59">
        <w:rPr>
          <w:rFonts w:ascii="Times New Roman" w:hAnsi="Times New Roman" w:cs="Times New Roman"/>
          <w:sz w:val="28"/>
          <w:szCs w:val="28"/>
          <w:lang w:val="uk-UA"/>
        </w:rPr>
        <w:t xml:space="preserve"> </w:t>
      </w:r>
      <w:r w:rsidR="00DC66AC" w:rsidRPr="00887C59">
        <w:rPr>
          <w:rFonts w:ascii="Times New Roman" w:hAnsi="Times New Roman" w:cs="Times New Roman"/>
          <w:sz w:val="28"/>
          <w:szCs w:val="28"/>
          <w:lang w:val="uk-UA"/>
        </w:rPr>
        <w:t xml:space="preserve">комбінування різних джерел фінансування, що </w:t>
      </w:r>
      <w:r w:rsidR="003618AB" w:rsidRPr="00887C59">
        <w:rPr>
          <w:rFonts w:ascii="Times New Roman" w:hAnsi="Times New Roman" w:cs="Times New Roman"/>
          <w:sz w:val="28"/>
          <w:szCs w:val="28"/>
          <w:lang w:val="uk-UA"/>
        </w:rPr>
        <w:t>вимаг</w:t>
      </w:r>
      <w:r w:rsidR="00343144">
        <w:rPr>
          <w:rFonts w:ascii="Times New Roman" w:hAnsi="Times New Roman" w:cs="Times New Roman"/>
          <w:sz w:val="28"/>
          <w:szCs w:val="28"/>
          <w:lang w:val="uk-UA"/>
        </w:rPr>
        <w:t>ає відповідних прогнозних вимірів</w:t>
      </w:r>
      <w:r w:rsidR="003618AB" w:rsidRPr="00887C59">
        <w:rPr>
          <w:rFonts w:ascii="Times New Roman" w:hAnsi="Times New Roman" w:cs="Times New Roman"/>
          <w:sz w:val="28"/>
          <w:szCs w:val="28"/>
          <w:lang w:val="uk-UA"/>
        </w:rPr>
        <w:t xml:space="preserve"> в п</w:t>
      </w:r>
      <w:r w:rsidR="005E2439" w:rsidRPr="00887C59">
        <w:rPr>
          <w:rFonts w:ascii="Times New Roman" w:hAnsi="Times New Roman" w:cs="Times New Roman"/>
          <w:sz w:val="28"/>
          <w:szCs w:val="28"/>
          <w:lang w:val="uk-UA"/>
        </w:rPr>
        <w:t>роцесі стратегічного планування;</w:t>
      </w:r>
      <w:r w:rsidR="00DC66AC" w:rsidRPr="00887C59">
        <w:rPr>
          <w:rFonts w:ascii="Times New Roman" w:hAnsi="Times New Roman" w:cs="Times New Roman"/>
          <w:sz w:val="28"/>
          <w:szCs w:val="28"/>
          <w:lang w:val="uk-UA"/>
        </w:rPr>
        <w:t xml:space="preserve"> </w:t>
      </w:r>
    </w:p>
    <w:p w14:paraId="5E45031A" w14:textId="5F7BA8C9" w:rsidR="00D30C89" w:rsidRPr="00887C59" w:rsidRDefault="005E2439" w:rsidP="00AE115A">
      <w:pPr>
        <w:pStyle w:val="a3"/>
        <w:tabs>
          <w:tab w:val="left" w:pos="2410"/>
        </w:tabs>
        <w:spacing w:after="0" w:line="360" w:lineRule="auto"/>
        <w:ind w:left="0" w:firstLine="851"/>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w:t>
      </w:r>
      <w:r w:rsidR="002D488F"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зміною</w:t>
      </w:r>
      <w:r w:rsidR="003618AB" w:rsidRPr="00887C59">
        <w:rPr>
          <w:rFonts w:ascii="Times New Roman" w:hAnsi="Times New Roman" w:cs="Times New Roman"/>
          <w:sz w:val="28"/>
          <w:szCs w:val="28"/>
          <w:lang w:val="uk-UA"/>
        </w:rPr>
        <w:t xml:space="preserve"> інформаційно- аналітичного</w:t>
      </w:r>
      <w:r w:rsidRPr="00887C59">
        <w:rPr>
          <w:rFonts w:ascii="Times New Roman" w:hAnsi="Times New Roman" w:cs="Times New Roman"/>
          <w:sz w:val="28"/>
          <w:szCs w:val="28"/>
          <w:lang w:val="uk-UA"/>
        </w:rPr>
        <w:t xml:space="preserve"> забезпечення</w:t>
      </w:r>
      <w:r w:rsidR="003618AB" w:rsidRPr="00887C59">
        <w:rPr>
          <w:rFonts w:ascii="Times New Roman" w:hAnsi="Times New Roman" w:cs="Times New Roman"/>
          <w:sz w:val="28"/>
          <w:szCs w:val="28"/>
          <w:lang w:val="uk-UA"/>
        </w:rPr>
        <w:t xml:space="preserve"> кожного</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з</w:t>
      </w:r>
      <w:r w:rsidR="007262D3" w:rsidRPr="00887C59">
        <w:rPr>
          <w:rFonts w:ascii="Times New Roman" w:hAnsi="Times New Roman" w:cs="Times New Roman"/>
          <w:sz w:val="28"/>
          <w:szCs w:val="28"/>
          <w:lang w:val="uk-UA"/>
        </w:rPr>
        <w:t xml:space="preserve"> </w:t>
      </w:r>
      <w:r w:rsidR="003618AB" w:rsidRPr="00887C59">
        <w:rPr>
          <w:rFonts w:ascii="Times New Roman" w:hAnsi="Times New Roman" w:cs="Times New Roman"/>
          <w:sz w:val="28"/>
          <w:szCs w:val="28"/>
          <w:lang w:val="uk-UA"/>
        </w:rPr>
        <w:t>процесів надання медичних послуг</w:t>
      </w:r>
      <w:r w:rsidR="007735FF" w:rsidRPr="00887C59">
        <w:rPr>
          <w:rFonts w:ascii="Times New Roman" w:hAnsi="Times New Roman" w:cs="Times New Roman"/>
          <w:sz w:val="28"/>
          <w:szCs w:val="28"/>
          <w:lang w:val="uk-UA"/>
        </w:rPr>
        <w:t>,</w:t>
      </w:r>
      <w:r w:rsidR="003618AB" w:rsidRPr="00887C59">
        <w:rPr>
          <w:rFonts w:ascii="Times New Roman" w:hAnsi="Times New Roman" w:cs="Times New Roman"/>
          <w:sz w:val="28"/>
          <w:szCs w:val="28"/>
          <w:lang w:val="uk-UA"/>
        </w:rPr>
        <w:t xml:space="preserve"> які матимуть</w:t>
      </w:r>
      <w:r w:rsidR="007262D3" w:rsidRPr="00887C59">
        <w:rPr>
          <w:rFonts w:ascii="Times New Roman" w:hAnsi="Times New Roman" w:cs="Times New Roman"/>
          <w:sz w:val="28"/>
          <w:szCs w:val="28"/>
          <w:lang w:val="uk-UA"/>
        </w:rPr>
        <w:t xml:space="preserve"> </w:t>
      </w:r>
      <w:r w:rsidR="003618AB" w:rsidRPr="00887C59">
        <w:rPr>
          <w:rFonts w:ascii="Times New Roman" w:hAnsi="Times New Roman" w:cs="Times New Roman"/>
          <w:sz w:val="28"/>
          <w:szCs w:val="28"/>
          <w:lang w:val="uk-UA"/>
        </w:rPr>
        <w:t>єдину інформаційну базу даних</w:t>
      </w:r>
      <w:r w:rsidR="00127A9B" w:rsidRPr="00887C59">
        <w:rPr>
          <w:rFonts w:ascii="Times New Roman" w:hAnsi="Times New Roman" w:cs="Times New Roman"/>
          <w:sz w:val="28"/>
          <w:szCs w:val="28"/>
          <w:lang w:val="uk-UA"/>
        </w:rPr>
        <w:t xml:space="preserve"> на кожного пацієнта.</w:t>
      </w:r>
      <w:r w:rsidR="007262D3" w:rsidRPr="00887C59">
        <w:rPr>
          <w:rFonts w:ascii="Times New Roman" w:hAnsi="Times New Roman" w:cs="Times New Roman"/>
          <w:sz w:val="28"/>
          <w:szCs w:val="28"/>
          <w:lang w:val="uk-UA"/>
        </w:rPr>
        <w:t xml:space="preserve"> </w:t>
      </w:r>
      <w:r w:rsidR="00127A9B" w:rsidRPr="00887C59">
        <w:rPr>
          <w:rFonts w:ascii="Times New Roman" w:hAnsi="Times New Roman" w:cs="Times New Roman"/>
          <w:sz w:val="28"/>
          <w:szCs w:val="28"/>
          <w:lang w:val="uk-UA"/>
        </w:rPr>
        <w:t xml:space="preserve">З цих позицій на особливу увагу заслуговують питання </w:t>
      </w:r>
      <w:r w:rsidR="00127A9B" w:rsidRPr="00887C59">
        <w:rPr>
          <w:rFonts w:ascii="Times New Roman" w:hAnsi="Times New Roman" w:cs="Times New Roman"/>
          <w:sz w:val="28"/>
          <w:szCs w:val="28"/>
          <w:lang w:val="uk-UA"/>
        </w:rPr>
        <w:lastRenderedPageBreak/>
        <w:t>вироблення стратегії медичного закладу</w:t>
      </w:r>
      <w:r w:rsidR="007262D3" w:rsidRPr="00887C59">
        <w:rPr>
          <w:rFonts w:ascii="Times New Roman" w:hAnsi="Times New Roman" w:cs="Times New Roman"/>
          <w:sz w:val="28"/>
          <w:szCs w:val="28"/>
          <w:lang w:val="uk-UA"/>
        </w:rPr>
        <w:t xml:space="preserve"> </w:t>
      </w:r>
      <w:r w:rsidR="00127A9B" w:rsidRPr="00887C59">
        <w:rPr>
          <w:rFonts w:ascii="Times New Roman" w:hAnsi="Times New Roman" w:cs="Times New Roman"/>
          <w:sz w:val="28"/>
          <w:szCs w:val="28"/>
          <w:lang w:val="uk-UA"/>
        </w:rPr>
        <w:t xml:space="preserve">щодо </w:t>
      </w:r>
      <w:r w:rsidR="00D30C89" w:rsidRPr="00887C59">
        <w:rPr>
          <w:rFonts w:ascii="Times New Roman" w:hAnsi="Times New Roman" w:cs="Times New Roman"/>
          <w:sz w:val="28"/>
          <w:szCs w:val="28"/>
          <w:lang w:val="uk-UA"/>
        </w:rPr>
        <w:t>побудови</w:t>
      </w:r>
      <w:r w:rsidR="00343144">
        <w:rPr>
          <w:rFonts w:ascii="Times New Roman" w:hAnsi="Times New Roman" w:cs="Times New Roman"/>
          <w:sz w:val="28"/>
          <w:szCs w:val="28"/>
          <w:lang w:val="uk-UA"/>
        </w:rPr>
        <w:t xml:space="preserve"> інноваційної</w:t>
      </w:r>
      <w:r w:rsidR="00D30C89" w:rsidRPr="00887C59">
        <w:rPr>
          <w:rFonts w:ascii="Times New Roman" w:hAnsi="Times New Roman" w:cs="Times New Roman"/>
          <w:sz w:val="28"/>
          <w:szCs w:val="28"/>
          <w:lang w:val="uk-UA"/>
        </w:rPr>
        <w:t xml:space="preserve"> моделі інформаційного забезпечення з врахуванням реального </w:t>
      </w:r>
      <w:r w:rsidRPr="00887C59">
        <w:rPr>
          <w:rFonts w:ascii="Times New Roman" w:hAnsi="Times New Roman" w:cs="Times New Roman"/>
          <w:sz w:val="28"/>
          <w:szCs w:val="28"/>
          <w:lang w:val="uk-UA"/>
        </w:rPr>
        <w:t>стану справ в медичному закладі</w:t>
      </w:r>
      <w:r w:rsidRPr="00887C59">
        <w:rPr>
          <w:rFonts w:ascii="Times New Roman" w:hAnsi="Times New Roman" w:cs="Times New Roman"/>
          <w:sz w:val="28"/>
          <w:szCs w:val="28"/>
        </w:rPr>
        <w:t>.</w:t>
      </w:r>
      <w:r w:rsidR="003618AB" w:rsidRPr="00887C59">
        <w:rPr>
          <w:rFonts w:ascii="Times New Roman" w:hAnsi="Times New Roman" w:cs="Times New Roman"/>
          <w:sz w:val="28"/>
          <w:szCs w:val="28"/>
          <w:lang w:val="uk-UA"/>
        </w:rPr>
        <w:t xml:space="preserve"> </w:t>
      </w:r>
    </w:p>
    <w:p w14:paraId="58EC40E2" w14:textId="2C7BBB95" w:rsidR="00D30C89" w:rsidRPr="00887C59" w:rsidRDefault="00343144" w:rsidP="00AE115A">
      <w:pPr>
        <w:pStyle w:val="a3"/>
        <w:tabs>
          <w:tab w:val="left" w:pos="2410"/>
        </w:tabs>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3. Особливість</w:t>
      </w:r>
      <w:r w:rsidR="00D30C89" w:rsidRPr="00887C59">
        <w:rPr>
          <w:rFonts w:ascii="Times New Roman" w:hAnsi="Times New Roman" w:cs="Times New Roman"/>
          <w:sz w:val="28"/>
          <w:szCs w:val="28"/>
          <w:lang w:val="uk-UA"/>
        </w:rPr>
        <w:t xml:space="preserve"> ст</w:t>
      </w:r>
      <w:r>
        <w:rPr>
          <w:rFonts w:ascii="Times New Roman" w:hAnsi="Times New Roman" w:cs="Times New Roman"/>
          <w:sz w:val="28"/>
          <w:szCs w:val="28"/>
          <w:lang w:val="uk-UA"/>
        </w:rPr>
        <w:t xml:space="preserve">ратегічного планування полягає у  виробленні управлінських </w:t>
      </w:r>
      <w:r w:rsidR="00D30C89" w:rsidRPr="00887C59">
        <w:rPr>
          <w:rFonts w:ascii="Times New Roman" w:hAnsi="Times New Roman" w:cs="Times New Roman"/>
          <w:sz w:val="28"/>
          <w:szCs w:val="28"/>
          <w:lang w:val="uk-UA"/>
        </w:rPr>
        <w:t>дій</w:t>
      </w:r>
      <w:r>
        <w:rPr>
          <w:rFonts w:ascii="Times New Roman" w:hAnsi="Times New Roman" w:cs="Times New Roman"/>
          <w:sz w:val="28"/>
          <w:szCs w:val="28"/>
          <w:lang w:val="uk-UA"/>
        </w:rPr>
        <w:t>, с</w:t>
      </w:r>
      <w:r w:rsidR="00097421">
        <w:rPr>
          <w:rFonts w:ascii="Times New Roman" w:hAnsi="Times New Roman" w:cs="Times New Roman"/>
          <w:sz w:val="28"/>
          <w:szCs w:val="28"/>
          <w:lang w:val="uk-UA"/>
        </w:rPr>
        <w:t>п</w:t>
      </w:r>
      <w:r>
        <w:rPr>
          <w:rFonts w:ascii="Times New Roman" w:hAnsi="Times New Roman" w:cs="Times New Roman"/>
          <w:sz w:val="28"/>
          <w:szCs w:val="28"/>
          <w:lang w:val="uk-UA"/>
        </w:rPr>
        <w:t xml:space="preserve">рямованих на </w:t>
      </w:r>
      <w:r w:rsidR="00097421">
        <w:rPr>
          <w:rFonts w:ascii="Times New Roman" w:hAnsi="Times New Roman" w:cs="Times New Roman"/>
          <w:sz w:val="28"/>
          <w:szCs w:val="28"/>
          <w:lang w:val="uk-UA"/>
        </w:rPr>
        <w:t xml:space="preserve"> зміну</w:t>
      </w:r>
      <w:r w:rsidR="00D30C89" w:rsidRPr="00887C59">
        <w:rPr>
          <w:rFonts w:ascii="Times New Roman" w:hAnsi="Times New Roman" w:cs="Times New Roman"/>
          <w:sz w:val="28"/>
          <w:szCs w:val="28"/>
          <w:lang w:val="uk-UA"/>
        </w:rPr>
        <w:t xml:space="preserve"> якості функціонування організації </w:t>
      </w:r>
      <w:r w:rsidR="00AE115A" w:rsidRPr="00887C59">
        <w:rPr>
          <w:rFonts w:ascii="Times New Roman" w:hAnsi="Times New Roman" w:cs="Times New Roman"/>
          <w:sz w:val="28"/>
          <w:szCs w:val="28"/>
          <w:lang w:val="uk-UA"/>
        </w:rPr>
        <w:t>(</w:t>
      </w:r>
      <w:r w:rsidR="00097421">
        <w:rPr>
          <w:rFonts w:ascii="Times New Roman" w:hAnsi="Times New Roman" w:cs="Times New Roman"/>
          <w:sz w:val="28"/>
          <w:szCs w:val="28"/>
          <w:lang w:val="uk-UA"/>
        </w:rPr>
        <w:t>в нашому випадку лікарні) з рівня</w:t>
      </w:r>
      <w:r w:rsidR="00D30C89" w:rsidRPr="00887C59">
        <w:rPr>
          <w:rFonts w:ascii="Times New Roman" w:hAnsi="Times New Roman" w:cs="Times New Roman"/>
          <w:sz w:val="28"/>
          <w:szCs w:val="28"/>
          <w:lang w:val="uk-UA"/>
        </w:rPr>
        <w:t xml:space="preserve">, </w:t>
      </w:r>
      <w:r w:rsidR="00097421">
        <w:rPr>
          <w:rFonts w:ascii="Times New Roman" w:hAnsi="Times New Roman" w:cs="Times New Roman"/>
          <w:sz w:val="28"/>
          <w:szCs w:val="28"/>
          <w:lang w:val="uk-UA"/>
        </w:rPr>
        <w:t xml:space="preserve"> що є на даний момент, </w:t>
      </w:r>
      <w:r w:rsidR="00AC0A5B" w:rsidRPr="00AC0A5B">
        <w:rPr>
          <w:rFonts w:ascii="Times New Roman" w:hAnsi="Times New Roman" w:cs="Times New Roman"/>
          <w:sz w:val="28"/>
          <w:szCs w:val="28"/>
          <w:lang w:val="uk-UA"/>
        </w:rPr>
        <w:t xml:space="preserve"> </w:t>
      </w:r>
      <w:r w:rsidR="00AC0A5B" w:rsidRPr="00AC0A5B">
        <w:rPr>
          <w:rFonts w:ascii="Times New Roman" w:hAnsi="Times New Roman" w:cs="Times New Roman"/>
          <w:sz w:val="28"/>
          <w:szCs w:val="28"/>
        </w:rPr>
        <w:t>на</w:t>
      </w:r>
      <w:r w:rsidR="00D30C89" w:rsidRPr="00887C59">
        <w:rPr>
          <w:rFonts w:ascii="Times New Roman" w:hAnsi="Times New Roman" w:cs="Times New Roman"/>
          <w:sz w:val="28"/>
          <w:szCs w:val="28"/>
          <w:lang w:val="uk-UA"/>
        </w:rPr>
        <w:t xml:space="preserve"> той</w:t>
      </w:r>
      <w:r w:rsidR="007735FF" w:rsidRPr="00887C59">
        <w:rPr>
          <w:rFonts w:ascii="Times New Roman" w:hAnsi="Times New Roman" w:cs="Times New Roman"/>
          <w:sz w:val="28"/>
          <w:szCs w:val="28"/>
          <w:lang w:val="uk-UA"/>
        </w:rPr>
        <w:t>,</w:t>
      </w:r>
      <w:r w:rsidR="00D30C89" w:rsidRPr="00887C59">
        <w:rPr>
          <w:rFonts w:ascii="Times New Roman" w:hAnsi="Times New Roman" w:cs="Times New Roman"/>
          <w:sz w:val="28"/>
          <w:szCs w:val="28"/>
          <w:lang w:val="uk-UA"/>
        </w:rPr>
        <w:t xml:space="preserve"> який </w:t>
      </w:r>
      <w:r w:rsidR="00097421">
        <w:rPr>
          <w:rFonts w:ascii="Times New Roman" w:hAnsi="Times New Roman" w:cs="Times New Roman"/>
          <w:sz w:val="28"/>
          <w:szCs w:val="28"/>
          <w:lang w:val="uk-UA"/>
        </w:rPr>
        <w:t xml:space="preserve"> виставлений </w:t>
      </w:r>
      <w:r w:rsidR="00D30C89" w:rsidRPr="00887C59">
        <w:rPr>
          <w:rFonts w:ascii="Times New Roman" w:hAnsi="Times New Roman" w:cs="Times New Roman"/>
          <w:sz w:val="28"/>
          <w:szCs w:val="28"/>
          <w:lang w:val="uk-UA"/>
        </w:rPr>
        <w:t>цілями реформування</w:t>
      </w:r>
      <w:r w:rsidR="007735FF"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D30C89" w:rsidRPr="00887C59">
        <w:rPr>
          <w:rFonts w:ascii="Times New Roman" w:hAnsi="Times New Roman" w:cs="Times New Roman"/>
          <w:sz w:val="28"/>
          <w:szCs w:val="28"/>
          <w:lang w:val="uk-UA"/>
        </w:rPr>
        <w:t>Це вимагає усунення слабких сторін</w:t>
      </w:r>
      <w:r w:rsidR="008A62B9">
        <w:rPr>
          <w:rFonts w:ascii="Times New Roman" w:hAnsi="Times New Roman" w:cs="Times New Roman"/>
          <w:sz w:val="28"/>
          <w:szCs w:val="28"/>
          <w:lang w:val="uk-UA"/>
        </w:rPr>
        <w:t xml:space="preserve">  у роботі  м</w:t>
      </w:r>
      <w:r w:rsidR="00D30C89" w:rsidRPr="00887C59">
        <w:rPr>
          <w:rFonts w:ascii="Times New Roman" w:hAnsi="Times New Roman" w:cs="Times New Roman"/>
          <w:sz w:val="28"/>
          <w:szCs w:val="28"/>
          <w:lang w:val="uk-UA"/>
        </w:rPr>
        <w:t>едичного закладу і його менеджменту. Проведений в</w:t>
      </w:r>
      <w:r w:rsidR="003F4FB0" w:rsidRPr="00887C59">
        <w:rPr>
          <w:rFonts w:ascii="Times New Roman" w:hAnsi="Times New Roman" w:cs="Times New Roman"/>
          <w:sz w:val="28"/>
          <w:szCs w:val="28"/>
          <w:lang w:val="uk-UA"/>
        </w:rPr>
        <w:t xml:space="preserve"> підрозділі</w:t>
      </w:r>
      <w:r w:rsidR="00D30C89" w:rsidRPr="00887C59">
        <w:rPr>
          <w:rFonts w:ascii="Times New Roman" w:hAnsi="Times New Roman" w:cs="Times New Roman"/>
          <w:sz w:val="28"/>
          <w:szCs w:val="28"/>
          <w:lang w:val="uk-UA"/>
        </w:rPr>
        <w:t xml:space="preserve"> 2</w:t>
      </w:r>
      <w:r w:rsidR="00097421">
        <w:rPr>
          <w:rFonts w:ascii="Times New Roman" w:hAnsi="Times New Roman" w:cs="Times New Roman"/>
          <w:sz w:val="28"/>
          <w:szCs w:val="28"/>
          <w:lang w:val="uk-UA"/>
        </w:rPr>
        <w:t xml:space="preserve">.1 аналіз дозволяє стверджувати </w:t>
      </w:r>
      <w:r w:rsidR="00D30C89" w:rsidRPr="00887C59">
        <w:rPr>
          <w:rFonts w:ascii="Times New Roman" w:hAnsi="Times New Roman" w:cs="Times New Roman"/>
          <w:sz w:val="28"/>
          <w:szCs w:val="28"/>
          <w:lang w:val="uk-UA"/>
        </w:rPr>
        <w:t xml:space="preserve"> наступне:</w:t>
      </w:r>
    </w:p>
    <w:p w14:paraId="2B92BD2A" w14:textId="61EB90C1" w:rsidR="005C1EAE" w:rsidRPr="00887C59" w:rsidRDefault="00D30C89" w:rsidP="00AE115A">
      <w:pPr>
        <w:pStyle w:val="a3"/>
        <w:tabs>
          <w:tab w:val="left" w:pos="2410"/>
        </w:tabs>
        <w:spacing w:after="0" w:line="360" w:lineRule="auto"/>
        <w:ind w:left="0" w:firstLine="851"/>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1)</w:t>
      </w:r>
      <w:r w:rsidR="00874FCE" w:rsidRPr="00887C59">
        <w:rPr>
          <w:rFonts w:ascii="Times New Roman" w:hAnsi="Times New Roman" w:cs="Times New Roman"/>
          <w:sz w:val="28"/>
          <w:szCs w:val="28"/>
          <w:lang w:val="uk-UA"/>
        </w:rPr>
        <w:t xml:space="preserve"> </w:t>
      </w:r>
      <w:r w:rsidR="001069B8">
        <w:rPr>
          <w:rFonts w:ascii="Times New Roman" w:hAnsi="Times New Roman" w:cs="Times New Roman"/>
          <w:sz w:val="28"/>
          <w:szCs w:val="28"/>
          <w:lang w:val="uk-UA"/>
        </w:rPr>
        <w:t>враховуючи</w:t>
      </w:r>
      <w:r w:rsidR="0041644A" w:rsidRPr="00887C59">
        <w:rPr>
          <w:rFonts w:ascii="Times New Roman" w:hAnsi="Times New Roman" w:cs="Times New Roman"/>
          <w:sz w:val="28"/>
          <w:szCs w:val="28"/>
          <w:lang w:val="uk-UA"/>
        </w:rPr>
        <w:t xml:space="preserve"> недоліки</w:t>
      </w:r>
      <w:r w:rsidR="005E7D47">
        <w:rPr>
          <w:rFonts w:ascii="Times New Roman" w:hAnsi="Times New Roman" w:cs="Times New Roman"/>
          <w:sz w:val="28"/>
          <w:szCs w:val="28"/>
          <w:lang w:val="uk-UA"/>
        </w:rPr>
        <w:t xml:space="preserve"> в забезпеченні </w:t>
      </w:r>
      <w:r w:rsidR="0041644A" w:rsidRPr="00887C59">
        <w:rPr>
          <w:rFonts w:ascii="Times New Roman" w:hAnsi="Times New Roman" w:cs="Times New Roman"/>
          <w:sz w:val="28"/>
          <w:szCs w:val="28"/>
          <w:lang w:val="uk-UA"/>
        </w:rPr>
        <w:t>люд</w:t>
      </w:r>
      <w:r w:rsidR="00E928A9" w:rsidRPr="00887C59">
        <w:rPr>
          <w:rFonts w:ascii="Times New Roman" w:hAnsi="Times New Roman" w:cs="Times New Roman"/>
          <w:sz w:val="28"/>
          <w:szCs w:val="28"/>
          <w:lang w:val="uk-UA"/>
        </w:rPr>
        <w:t xml:space="preserve">ськими ресурсами КП </w:t>
      </w:r>
      <w:r w:rsidR="007735FF" w:rsidRPr="00887C59">
        <w:rPr>
          <w:rFonts w:ascii="Times New Roman" w:hAnsi="Times New Roman" w:cs="Times New Roman"/>
          <w:sz w:val="28"/>
          <w:szCs w:val="28"/>
          <w:lang w:val="uk-UA"/>
        </w:rPr>
        <w:t>«</w:t>
      </w:r>
      <w:proofErr w:type="spellStart"/>
      <w:r w:rsidR="00E928A9" w:rsidRPr="00887C59">
        <w:rPr>
          <w:rFonts w:ascii="Times New Roman" w:hAnsi="Times New Roman" w:cs="Times New Roman"/>
          <w:sz w:val="28"/>
          <w:szCs w:val="28"/>
          <w:lang w:val="uk-UA"/>
        </w:rPr>
        <w:t>Славутська</w:t>
      </w:r>
      <w:proofErr w:type="spellEnd"/>
      <w:r w:rsidR="00E928A9" w:rsidRPr="00887C59">
        <w:rPr>
          <w:rFonts w:ascii="Times New Roman" w:hAnsi="Times New Roman" w:cs="Times New Roman"/>
          <w:sz w:val="28"/>
          <w:szCs w:val="28"/>
          <w:lang w:val="uk-UA"/>
        </w:rPr>
        <w:t xml:space="preserve"> міська</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лікарня</w:t>
      </w:r>
      <w:r w:rsidR="007735FF" w:rsidRPr="00887C59">
        <w:rPr>
          <w:rFonts w:ascii="Times New Roman" w:hAnsi="Times New Roman" w:cs="Times New Roman"/>
          <w:sz w:val="28"/>
          <w:szCs w:val="28"/>
          <w:lang w:val="uk-UA"/>
        </w:rPr>
        <w:t>»</w:t>
      </w:r>
      <w:r w:rsidR="00E928A9" w:rsidRPr="00887C59">
        <w:rPr>
          <w:rFonts w:ascii="Times New Roman" w:hAnsi="Times New Roman" w:cs="Times New Roman"/>
          <w:sz w:val="28"/>
          <w:szCs w:val="28"/>
          <w:lang w:val="uk-UA"/>
        </w:rPr>
        <w:t>, актуальним для</w:t>
      </w:r>
      <w:r w:rsidR="007262D3" w:rsidRPr="00887C59">
        <w:rPr>
          <w:rFonts w:ascii="Times New Roman" w:hAnsi="Times New Roman" w:cs="Times New Roman"/>
          <w:sz w:val="28"/>
          <w:szCs w:val="28"/>
          <w:lang w:val="uk-UA"/>
        </w:rPr>
        <w:t xml:space="preserve"> </w:t>
      </w:r>
      <w:r w:rsidR="00E928A9" w:rsidRPr="00887C59">
        <w:rPr>
          <w:rFonts w:ascii="Times New Roman" w:hAnsi="Times New Roman" w:cs="Times New Roman"/>
          <w:sz w:val="28"/>
          <w:szCs w:val="28"/>
          <w:lang w:val="uk-UA"/>
        </w:rPr>
        <w:t>врахування в плануванні</w:t>
      </w:r>
      <w:r w:rsidR="0041644A" w:rsidRPr="00887C59">
        <w:rPr>
          <w:rFonts w:ascii="Times New Roman" w:hAnsi="Times New Roman" w:cs="Times New Roman"/>
          <w:sz w:val="28"/>
          <w:szCs w:val="28"/>
          <w:lang w:val="uk-UA"/>
        </w:rPr>
        <w:t xml:space="preserve"> є:</w:t>
      </w:r>
      <w:r w:rsidR="005E7D47">
        <w:rPr>
          <w:rFonts w:ascii="Times New Roman" w:hAnsi="Times New Roman" w:cs="Times New Roman"/>
          <w:sz w:val="28"/>
          <w:szCs w:val="28"/>
          <w:lang w:val="uk-UA"/>
        </w:rPr>
        <w:t xml:space="preserve"> подальша диференціація</w:t>
      </w:r>
      <w:r w:rsidR="0041644A" w:rsidRPr="00887C59">
        <w:rPr>
          <w:rFonts w:ascii="Times New Roman" w:hAnsi="Times New Roman" w:cs="Times New Roman"/>
          <w:sz w:val="28"/>
          <w:szCs w:val="28"/>
          <w:lang w:val="uk-UA"/>
        </w:rPr>
        <w:t xml:space="preserve"> оплати праці медпрацівників залежно від</w:t>
      </w:r>
      <w:r w:rsidR="005E7D47">
        <w:rPr>
          <w:rFonts w:ascii="Times New Roman" w:hAnsi="Times New Roman" w:cs="Times New Roman"/>
          <w:sz w:val="28"/>
          <w:szCs w:val="28"/>
          <w:lang w:val="uk-UA"/>
        </w:rPr>
        <w:t xml:space="preserve"> дотримання визначених для цього критеріїв; імплементація більш гнучких</w:t>
      </w:r>
      <w:r w:rsidR="0041644A" w:rsidRPr="00887C59">
        <w:rPr>
          <w:rFonts w:ascii="Times New Roman" w:hAnsi="Times New Roman" w:cs="Times New Roman"/>
          <w:sz w:val="28"/>
          <w:szCs w:val="28"/>
          <w:lang w:val="uk-UA"/>
        </w:rPr>
        <w:t xml:space="preserve"> графіків роботи</w:t>
      </w:r>
      <w:r w:rsidR="005E7D47">
        <w:rPr>
          <w:rFonts w:ascii="Times New Roman" w:hAnsi="Times New Roman" w:cs="Times New Roman"/>
          <w:sz w:val="28"/>
          <w:szCs w:val="28"/>
          <w:lang w:val="uk-UA"/>
        </w:rPr>
        <w:t>; безоплатне</w:t>
      </w:r>
      <w:r w:rsidR="000D0BA2" w:rsidRPr="00887C59">
        <w:rPr>
          <w:rFonts w:ascii="Times New Roman" w:hAnsi="Times New Roman" w:cs="Times New Roman"/>
          <w:sz w:val="28"/>
          <w:szCs w:val="28"/>
          <w:lang w:val="uk-UA"/>
        </w:rPr>
        <w:t xml:space="preserve"> навчання персоналу</w:t>
      </w:r>
      <w:r w:rsidR="00097421">
        <w:rPr>
          <w:rFonts w:ascii="Times New Roman" w:hAnsi="Times New Roman" w:cs="Times New Roman"/>
          <w:sz w:val="28"/>
          <w:szCs w:val="28"/>
          <w:lang w:val="uk-UA"/>
        </w:rPr>
        <w:t xml:space="preserve"> лікарні</w:t>
      </w:r>
      <w:r w:rsidR="000D0BA2" w:rsidRPr="00887C59">
        <w:rPr>
          <w:rFonts w:ascii="Times New Roman" w:hAnsi="Times New Roman" w:cs="Times New Roman"/>
          <w:sz w:val="28"/>
          <w:szCs w:val="28"/>
          <w:lang w:val="uk-UA"/>
        </w:rPr>
        <w:t>, оз</w:t>
      </w:r>
      <w:r w:rsidR="00097421">
        <w:rPr>
          <w:rFonts w:ascii="Times New Roman" w:hAnsi="Times New Roman" w:cs="Times New Roman"/>
          <w:sz w:val="28"/>
          <w:szCs w:val="28"/>
          <w:lang w:val="uk-UA"/>
        </w:rPr>
        <w:t>начивши це як одну з  критичних проблем</w:t>
      </w:r>
      <w:r w:rsidR="000D0BA2" w:rsidRPr="00887C59">
        <w:rPr>
          <w:rFonts w:ascii="Times New Roman" w:hAnsi="Times New Roman" w:cs="Times New Roman"/>
          <w:sz w:val="28"/>
          <w:szCs w:val="28"/>
          <w:lang w:val="uk-UA"/>
        </w:rPr>
        <w:t xml:space="preserve"> для виробл</w:t>
      </w:r>
      <w:r w:rsidR="003F4FB0" w:rsidRPr="00887C59">
        <w:rPr>
          <w:rFonts w:ascii="Times New Roman" w:hAnsi="Times New Roman" w:cs="Times New Roman"/>
          <w:sz w:val="28"/>
          <w:szCs w:val="28"/>
          <w:lang w:val="uk-UA"/>
        </w:rPr>
        <w:t>ення стратегії</w:t>
      </w:r>
      <w:r w:rsidR="00097421">
        <w:rPr>
          <w:rFonts w:ascii="Times New Roman" w:hAnsi="Times New Roman" w:cs="Times New Roman"/>
          <w:sz w:val="28"/>
          <w:szCs w:val="28"/>
          <w:lang w:val="uk-UA"/>
        </w:rPr>
        <w:t xml:space="preserve"> її</w:t>
      </w:r>
      <w:r w:rsidR="003F4FB0" w:rsidRPr="00887C59">
        <w:rPr>
          <w:rFonts w:ascii="Times New Roman" w:hAnsi="Times New Roman" w:cs="Times New Roman"/>
          <w:sz w:val="28"/>
          <w:szCs w:val="28"/>
          <w:lang w:val="uk-UA"/>
        </w:rPr>
        <w:t xml:space="preserve"> розвитку ;</w:t>
      </w:r>
    </w:p>
    <w:p w14:paraId="23CA1828" w14:textId="04339C8F" w:rsidR="0041644A" w:rsidRPr="00887C59" w:rsidRDefault="005C1EAE" w:rsidP="003713C1">
      <w:pPr>
        <w:pStyle w:val="a3"/>
        <w:tabs>
          <w:tab w:val="left" w:pos="2410"/>
        </w:tabs>
        <w:spacing w:after="0" w:line="360" w:lineRule="auto"/>
        <w:ind w:left="0" w:firstLine="851"/>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2)</w:t>
      </w:r>
      <w:r w:rsidR="002D488F" w:rsidRPr="00887C59">
        <w:rPr>
          <w:rFonts w:ascii="Times New Roman" w:hAnsi="Times New Roman" w:cs="Times New Roman"/>
          <w:sz w:val="28"/>
          <w:szCs w:val="28"/>
          <w:lang w:val="uk-UA"/>
        </w:rPr>
        <w:t xml:space="preserve"> </w:t>
      </w:r>
      <w:r w:rsidR="00097421">
        <w:rPr>
          <w:rFonts w:ascii="Times New Roman" w:hAnsi="Times New Roman" w:cs="Times New Roman"/>
          <w:sz w:val="28"/>
          <w:szCs w:val="28"/>
          <w:lang w:val="uk-UA"/>
        </w:rPr>
        <w:t>слабкою сторо</w:t>
      </w:r>
      <w:r w:rsidR="00E928A9" w:rsidRPr="00887C59">
        <w:rPr>
          <w:rFonts w:ascii="Times New Roman" w:hAnsi="Times New Roman" w:cs="Times New Roman"/>
          <w:sz w:val="28"/>
          <w:szCs w:val="28"/>
          <w:lang w:val="uk-UA"/>
        </w:rPr>
        <w:t>н</w:t>
      </w:r>
      <w:r w:rsidR="00097421">
        <w:rPr>
          <w:rFonts w:ascii="Times New Roman" w:hAnsi="Times New Roman" w:cs="Times New Roman"/>
          <w:sz w:val="28"/>
          <w:szCs w:val="28"/>
          <w:lang w:val="uk-UA"/>
        </w:rPr>
        <w:t>ою,</w:t>
      </w:r>
      <w:r w:rsidR="00A67E0B">
        <w:rPr>
          <w:rFonts w:ascii="Times New Roman" w:hAnsi="Times New Roman" w:cs="Times New Roman"/>
          <w:sz w:val="28"/>
          <w:szCs w:val="28"/>
          <w:lang w:val="uk-UA"/>
        </w:rPr>
        <w:t xml:space="preserve"> виявленою</w:t>
      </w:r>
      <w:r w:rsidR="00097421">
        <w:rPr>
          <w:rFonts w:ascii="Times New Roman" w:hAnsi="Times New Roman" w:cs="Times New Roman"/>
          <w:sz w:val="28"/>
          <w:szCs w:val="28"/>
          <w:lang w:val="uk-UA"/>
        </w:rPr>
        <w:t xml:space="preserve"> в процесі</w:t>
      </w:r>
      <w:r w:rsidR="00A67E0B">
        <w:rPr>
          <w:rFonts w:ascii="Times New Roman" w:hAnsi="Times New Roman" w:cs="Times New Roman"/>
          <w:sz w:val="28"/>
          <w:szCs w:val="28"/>
          <w:lang w:val="uk-UA"/>
        </w:rPr>
        <w:t xml:space="preserve"> аналізу внутрішнього середовища</w:t>
      </w:r>
      <w:r w:rsidR="00E928A9" w:rsidRPr="00887C59">
        <w:rPr>
          <w:rFonts w:ascii="Times New Roman" w:hAnsi="Times New Roman" w:cs="Times New Roman"/>
          <w:sz w:val="28"/>
          <w:szCs w:val="28"/>
          <w:lang w:val="uk-UA"/>
        </w:rPr>
        <w:t xml:space="preserve"> досліджуваного медичного закладу</w:t>
      </w:r>
      <w:r w:rsidR="00A67E0B">
        <w:rPr>
          <w:rFonts w:ascii="Times New Roman" w:hAnsi="Times New Roman" w:cs="Times New Roman"/>
          <w:sz w:val="28"/>
          <w:szCs w:val="28"/>
          <w:lang w:val="uk-UA"/>
        </w:rPr>
        <w:t>,</w:t>
      </w:r>
      <w:r w:rsidR="00AC0A5B">
        <w:rPr>
          <w:rFonts w:ascii="Times New Roman" w:hAnsi="Times New Roman" w:cs="Times New Roman"/>
          <w:sz w:val="28"/>
          <w:szCs w:val="28"/>
          <w:lang w:val="uk-UA"/>
        </w:rPr>
        <w:t xml:space="preserve"> є  пе</w:t>
      </w:r>
      <w:r w:rsidR="00A67E0B">
        <w:rPr>
          <w:rFonts w:ascii="Times New Roman" w:hAnsi="Times New Roman" w:cs="Times New Roman"/>
          <w:sz w:val="28"/>
          <w:szCs w:val="28"/>
          <w:lang w:val="uk-UA"/>
        </w:rPr>
        <w:t>вний</w:t>
      </w:r>
      <w:r w:rsidR="003F4FB0" w:rsidRPr="00887C59">
        <w:rPr>
          <w:rFonts w:ascii="Times New Roman" w:hAnsi="Times New Roman" w:cs="Times New Roman"/>
          <w:sz w:val="28"/>
          <w:szCs w:val="28"/>
          <w:lang w:val="uk-UA"/>
        </w:rPr>
        <w:t xml:space="preserve"> </w:t>
      </w:r>
      <w:r w:rsidR="00A67E0B">
        <w:rPr>
          <w:rFonts w:ascii="Times New Roman" w:hAnsi="Times New Roman" w:cs="Times New Roman"/>
          <w:sz w:val="28"/>
          <w:szCs w:val="28"/>
          <w:lang w:val="uk-UA"/>
        </w:rPr>
        <w:t>розрив між рівнем його</w:t>
      </w:r>
      <w:r w:rsidR="00E928A9" w:rsidRPr="00887C59">
        <w:rPr>
          <w:rFonts w:ascii="Times New Roman" w:hAnsi="Times New Roman" w:cs="Times New Roman"/>
          <w:sz w:val="28"/>
          <w:szCs w:val="28"/>
          <w:lang w:val="uk-UA"/>
        </w:rPr>
        <w:t xml:space="preserve"> інформаційної системи</w:t>
      </w:r>
      <w:r w:rsidR="00A67E0B">
        <w:rPr>
          <w:rFonts w:ascii="Times New Roman" w:hAnsi="Times New Roman" w:cs="Times New Roman"/>
          <w:sz w:val="28"/>
          <w:szCs w:val="28"/>
          <w:lang w:val="uk-UA"/>
        </w:rPr>
        <w:t xml:space="preserve"> і</w:t>
      </w:r>
      <w:r w:rsidR="00E928A9" w:rsidRPr="00887C59">
        <w:rPr>
          <w:rFonts w:ascii="Times New Roman" w:hAnsi="Times New Roman" w:cs="Times New Roman"/>
          <w:sz w:val="28"/>
          <w:szCs w:val="28"/>
          <w:lang w:val="uk-UA"/>
        </w:rPr>
        <w:t xml:space="preserve"> сучасним</w:t>
      </w:r>
      <w:r w:rsidR="00A67E0B">
        <w:rPr>
          <w:rFonts w:ascii="Times New Roman" w:hAnsi="Times New Roman" w:cs="Times New Roman"/>
          <w:sz w:val="28"/>
          <w:szCs w:val="28"/>
          <w:lang w:val="uk-UA"/>
        </w:rPr>
        <w:t>и</w:t>
      </w:r>
      <w:r w:rsidR="00E928A9" w:rsidRPr="00887C59">
        <w:rPr>
          <w:rFonts w:ascii="Times New Roman" w:hAnsi="Times New Roman" w:cs="Times New Roman"/>
          <w:sz w:val="28"/>
          <w:szCs w:val="28"/>
          <w:lang w:val="uk-UA"/>
        </w:rPr>
        <w:t xml:space="preserve"> вимогам</w:t>
      </w:r>
      <w:r w:rsidR="00A67E0B">
        <w:rPr>
          <w:rFonts w:ascii="Times New Roman" w:hAnsi="Times New Roman" w:cs="Times New Roman"/>
          <w:sz w:val="28"/>
          <w:szCs w:val="28"/>
          <w:lang w:val="uk-UA"/>
        </w:rPr>
        <w:t>и</w:t>
      </w:r>
      <w:r w:rsidR="00E928A9" w:rsidRPr="00887C59">
        <w:rPr>
          <w:rFonts w:ascii="Times New Roman" w:hAnsi="Times New Roman" w:cs="Times New Roman"/>
          <w:sz w:val="28"/>
          <w:szCs w:val="28"/>
          <w:lang w:val="uk-UA"/>
        </w:rPr>
        <w:t xml:space="preserve"> до</w:t>
      </w:r>
      <w:r w:rsidR="007262D3" w:rsidRPr="00887C59">
        <w:rPr>
          <w:rFonts w:ascii="Times New Roman" w:hAnsi="Times New Roman" w:cs="Times New Roman"/>
          <w:sz w:val="28"/>
          <w:szCs w:val="28"/>
          <w:lang w:val="uk-UA"/>
        </w:rPr>
        <w:t xml:space="preserve"> </w:t>
      </w:r>
      <w:r w:rsidR="00A6420A" w:rsidRPr="00887C59">
        <w:rPr>
          <w:rFonts w:ascii="Times New Roman" w:hAnsi="Times New Roman" w:cs="Times New Roman"/>
          <w:sz w:val="28"/>
          <w:szCs w:val="28"/>
          <w:lang w:val="uk-UA"/>
        </w:rPr>
        <w:t xml:space="preserve">комунікацій при </w:t>
      </w:r>
      <w:r w:rsidR="00E928A9" w:rsidRPr="00887C59">
        <w:rPr>
          <w:rFonts w:ascii="Times New Roman" w:hAnsi="Times New Roman" w:cs="Times New Roman"/>
          <w:sz w:val="28"/>
          <w:szCs w:val="28"/>
          <w:lang w:val="uk-UA"/>
        </w:rPr>
        <w:t>о</w:t>
      </w:r>
      <w:r w:rsidR="003F4FB0" w:rsidRPr="00887C59">
        <w:rPr>
          <w:rFonts w:ascii="Times New Roman" w:hAnsi="Times New Roman" w:cs="Times New Roman"/>
          <w:sz w:val="28"/>
          <w:szCs w:val="28"/>
          <w:lang w:val="uk-UA"/>
        </w:rPr>
        <w:t>рганізації роботи лікарні</w:t>
      </w:r>
      <w:r w:rsidR="00E928A9"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Оцінка</w:t>
      </w:r>
      <w:r w:rsidR="005E7D47">
        <w:rPr>
          <w:rFonts w:ascii="Times New Roman" w:hAnsi="Times New Roman" w:cs="Times New Roman"/>
          <w:sz w:val="28"/>
          <w:szCs w:val="28"/>
          <w:lang w:val="uk-UA"/>
        </w:rPr>
        <w:t xml:space="preserve"> обслуговуючої</w:t>
      </w:r>
      <w:r w:rsidRPr="00887C59">
        <w:rPr>
          <w:rFonts w:ascii="Times New Roman" w:hAnsi="Times New Roman" w:cs="Times New Roman"/>
          <w:sz w:val="28"/>
          <w:szCs w:val="28"/>
          <w:lang w:val="uk-UA"/>
        </w:rPr>
        <w:t xml:space="preserve"> інформаційної системи</w:t>
      </w:r>
      <w:r w:rsidR="00E928A9" w:rsidRPr="00887C59">
        <w:rPr>
          <w:rFonts w:ascii="Times New Roman" w:hAnsi="Times New Roman" w:cs="Times New Roman"/>
          <w:sz w:val="28"/>
          <w:szCs w:val="28"/>
          <w:lang w:val="uk-UA"/>
        </w:rPr>
        <w:t xml:space="preserve"> КП </w:t>
      </w:r>
      <w:r w:rsidR="007735FF" w:rsidRPr="00887C59">
        <w:rPr>
          <w:rFonts w:ascii="Times New Roman" w:hAnsi="Times New Roman" w:cs="Times New Roman"/>
          <w:sz w:val="28"/>
          <w:szCs w:val="28"/>
          <w:lang w:val="uk-UA"/>
        </w:rPr>
        <w:t>«</w:t>
      </w:r>
      <w:proofErr w:type="spellStart"/>
      <w:r w:rsidR="00E928A9" w:rsidRPr="00887C59">
        <w:rPr>
          <w:rFonts w:ascii="Times New Roman" w:hAnsi="Times New Roman" w:cs="Times New Roman"/>
          <w:sz w:val="28"/>
          <w:szCs w:val="28"/>
          <w:lang w:val="uk-UA"/>
        </w:rPr>
        <w:t>Славутська</w:t>
      </w:r>
      <w:proofErr w:type="spellEnd"/>
      <w:r w:rsidR="00E928A9" w:rsidRPr="00887C59">
        <w:rPr>
          <w:rFonts w:ascii="Times New Roman" w:hAnsi="Times New Roman" w:cs="Times New Roman"/>
          <w:sz w:val="28"/>
          <w:szCs w:val="28"/>
          <w:lang w:val="uk-UA"/>
        </w:rPr>
        <w:t xml:space="preserve"> міська</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лікарня</w:t>
      </w:r>
      <w:r w:rsidR="007735FF"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w:t>
      </w:r>
      <w:r w:rsidR="007E3107">
        <w:rPr>
          <w:rFonts w:ascii="Times New Roman" w:hAnsi="Times New Roman" w:cs="Times New Roman"/>
          <w:sz w:val="28"/>
          <w:szCs w:val="28"/>
          <w:lang w:val="uk-UA"/>
        </w:rPr>
        <w:t>дозволяє стверджувати , що загалом вимогам відповідає стан облікової підсистеми, упорядкованість адміністративної інформації. Решта підсистем, включаючи пов</w:t>
      </w:r>
      <w:r w:rsidR="001069B8" w:rsidRPr="001069B8">
        <w:rPr>
          <w:rFonts w:ascii="Times New Roman" w:hAnsi="Times New Roman" w:cs="Times New Roman"/>
          <w:sz w:val="28"/>
          <w:szCs w:val="28"/>
          <w:lang w:val="uk-UA"/>
        </w:rPr>
        <w:t>’</w:t>
      </w:r>
      <w:r w:rsidR="007E3107">
        <w:rPr>
          <w:rFonts w:ascii="Times New Roman" w:hAnsi="Times New Roman" w:cs="Times New Roman"/>
          <w:sz w:val="28"/>
          <w:szCs w:val="28"/>
          <w:lang w:val="uk-UA"/>
        </w:rPr>
        <w:t>язані із запровадженням електронних реєстрів, підтримкою клінічних рішень, персоналізованої медицини, знаходяться в стадії становлення</w:t>
      </w:r>
      <w:r w:rsidR="003713C1">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w:t>
      </w:r>
      <w:r w:rsidR="003713C1">
        <w:rPr>
          <w:rFonts w:ascii="Times New Roman" w:hAnsi="Times New Roman" w:cs="Times New Roman"/>
          <w:sz w:val="28"/>
          <w:szCs w:val="28"/>
          <w:lang w:val="uk-UA"/>
        </w:rPr>
        <w:t>відсутня інтегрована корпоративна система</w:t>
      </w:r>
      <w:r w:rsidR="00874FCE" w:rsidRPr="00887C59">
        <w:rPr>
          <w:rFonts w:ascii="Times New Roman" w:hAnsi="Times New Roman" w:cs="Times New Roman"/>
          <w:sz w:val="28"/>
          <w:szCs w:val="28"/>
          <w:lang w:val="uk-UA"/>
        </w:rPr>
        <w:t xml:space="preserve"> даних</w:t>
      </w:r>
      <w:r w:rsidR="003713C1">
        <w:rPr>
          <w:rFonts w:ascii="Times New Roman" w:hAnsi="Times New Roman" w:cs="Times New Roman"/>
          <w:sz w:val="28"/>
          <w:szCs w:val="28"/>
          <w:lang w:val="uk-UA"/>
        </w:rPr>
        <w:t xml:space="preserve">, актуальне продовження  стандартизації при включенні в </w:t>
      </w:r>
      <w:r w:rsidR="00874FCE" w:rsidRPr="00887C59">
        <w:rPr>
          <w:rFonts w:ascii="Times New Roman" w:hAnsi="Times New Roman" w:cs="Times New Roman"/>
          <w:sz w:val="28"/>
          <w:szCs w:val="28"/>
          <w:lang w:val="uk-UA"/>
        </w:rPr>
        <w:t xml:space="preserve"> </w:t>
      </w:r>
      <w:r w:rsidR="003713C1">
        <w:rPr>
          <w:rFonts w:ascii="Times New Roman" w:hAnsi="Times New Roman" w:cs="Times New Roman"/>
          <w:sz w:val="28"/>
          <w:szCs w:val="28"/>
          <w:lang w:val="uk-UA"/>
        </w:rPr>
        <w:t>систему</w:t>
      </w:r>
      <w:r w:rsidR="00A6420A" w:rsidRPr="00887C59">
        <w:rPr>
          <w:rFonts w:ascii="Times New Roman" w:hAnsi="Times New Roman" w:cs="Times New Roman"/>
          <w:sz w:val="28"/>
          <w:szCs w:val="28"/>
          <w:lang w:val="uk-UA"/>
        </w:rPr>
        <w:t xml:space="preserve"> e Healt</w:t>
      </w:r>
      <w:r w:rsidR="00A67E0B">
        <w:rPr>
          <w:rFonts w:ascii="Times New Roman" w:hAnsi="Times New Roman" w:cs="Times New Roman"/>
          <w:sz w:val="28"/>
          <w:szCs w:val="28"/>
          <w:lang w:val="uk-UA"/>
        </w:rPr>
        <w:t xml:space="preserve"> </w:t>
      </w:r>
      <w:r w:rsidR="003713C1">
        <w:rPr>
          <w:rFonts w:ascii="Times New Roman" w:hAnsi="Times New Roman" w:cs="Times New Roman"/>
          <w:sz w:val="28"/>
          <w:szCs w:val="28"/>
          <w:lang w:val="uk-UA"/>
        </w:rPr>
        <w:t xml:space="preserve"> тощо.</w:t>
      </w:r>
      <w:r w:rsidR="000D0BA2" w:rsidRPr="00887C59">
        <w:rPr>
          <w:rFonts w:ascii="Times New Roman" w:hAnsi="Times New Roman" w:cs="Times New Roman"/>
          <w:sz w:val="28"/>
          <w:szCs w:val="28"/>
          <w:lang w:val="uk-UA"/>
        </w:rPr>
        <w:t xml:space="preserve"> Наведене вище варто визначити як другу критичну проблему, яку необхідно вирішити в процесі стратегічного планування в досліджуваному медичному закладі.</w:t>
      </w:r>
      <w:r w:rsidR="0041644A" w:rsidRPr="00887C59">
        <w:rPr>
          <w:rFonts w:ascii="Times New Roman" w:hAnsi="Times New Roman" w:cs="Times New Roman"/>
          <w:sz w:val="28"/>
          <w:szCs w:val="28"/>
          <w:lang w:val="uk-UA"/>
        </w:rPr>
        <w:t xml:space="preserve"> В зв’язку з цим</w:t>
      </w:r>
      <w:r w:rsidR="00A67E0B">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EA3A01" w:rsidRPr="00887C59">
        <w:rPr>
          <w:rFonts w:ascii="Times New Roman" w:hAnsi="Times New Roman" w:cs="Times New Roman"/>
          <w:sz w:val="28"/>
          <w:szCs w:val="28"/>
          <w:lang w:val="uk-UA"/>
        </w:rPr>
        <w:t>важ</w:t>
      </w:r>
      <w:r w:rsidR="00A67E0B">
        <w:rPr>
          <w:rFonts w:ascii="Times New Roman" w:hAnsi="Times New Roman" w:cs="Times New Roman"/>
          <w:sz w:val="28"/>
          <w:szCs w:val="28"/>
          <w:lang w:val="uk-UA"/>
        </w:rPr>
        <w:t>ливим напрямком роботи  комунального підприємства</w:t>
      </w:r>
      <w:r w:rsidR="00EA3A01" w:rsidRPr="00887C59">
        <w:rPr>
          <w:rFonts w:ascii="Times New Roman" w:hAnsi="Times New Roman" w:cs="Times New Roman"/>
          <w:sz w:val="28"/>
          <w:szCs w:val="28"/>
          <w:lang w:val="uk-UA"/>
        </w:rPr>
        <w:t xml:space="preserve"> має стати подальша</w:t>
      </w:r>
      <w:r w:rsidR="0041644A" w:rsidRPr="00887C59">
        <w:rPr>
          <w:rFonts w:ascii="Times New Roman" w:hAnsi="Times New Roman" w:cs="Times New Roman"/>
          <w:sz w:val="28"/>
          <w:szCs w:val="28"/>
          <w:lang w:val="uk-UA"/>
        </w:rPr>
        <w:t xml:space="preserve"> комп’ютеризація – для забезпечення можливості фіксувати інформацію про надані медичні послуги і обмін</w:t>
      </w:r>
      <w:r w:rsidR="003713C1">
        <w:rPr>
          <w:rFonts w:ascii="Times New Roman" w:hAnsi="Times New Roman" w:cs="Times New Roman"/>
          <w:sz w:val="28"/>
          <w:szCs w:val="28"/>
          <w:lang w:val="uk-UA"/>
        </w:rPr>
        <w:t>у</w:t>
      </w:r>
      <w:r w:rsidR="006647AC">
        <w:rPr>
          <w:rFonts w:ascii="Times New Roman" w:hAnsi="Times New Roman" w:cs="Times New Roman"/>
          <w:sz w:val="28"/>
          <w:szCs w:val="28"/>
          <w:lang w:val="uk-UA"/>
        </w:rPr>
        <w:t xml:space="preserve"> </w:t>
      </w:r>
      <w:r w:rsidR="006647AC">
        <w:rPr>
          <w:rFonts w:ascii="Times New Roman" w:hAnsi="Times New Roman" w:cs="Times New Roman"/>
          <w:sz w:val="28"/>
          <w:szCs w:val="28"/>
          <w:lang w:val="uk-UA"/>
        </w:rPr>
        <w:lastRenderedPageBreak/>
        <w:t>інформацією з НСЗУ</w:t>
      </w:r>
      <w:r w:rsidR="00874FCE" w:rsidRPr="00887C59">
        <w:rPr>
          <w:rFonts w:ascii="Times New Roman" w:hAnsi="Times New Roman" w:cs="Times New Roman"/>
          <w:sz w:val="28"/>
          <w:szCs w:val="28"/>
          <w:lang w:val="uk-UA"/>
        </w:rPr>
        <w:t>,</w:t>
      </w:r>
      <w:r w:rsidR="00657CED"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запровадження електронних мед</w:t>
      </w:r>
      <w:r w:rsidR="00EA3A01" w:rsidRPr="00887C59">
        <w:rPr>
          <w:rFonts w:ascii="Times New Roman" w:hAnsi="Times New Roman" w:cs="Times New Roman"/>
          <w:sz w:val="28"/>
          <w:szCs w:val="28"/>
          <w:lang w:val="uk-UA"/>
        </w:rPr>
        <w:t>ичних книжок та ліка</w:t>
      </w:r>
      <w:r w:rsidR="004F046C" w:rsidRPr="00887C59">
        <w:rPr>
          <w:rFonts w:ascii="Times New Roman" w:hAnsi="Times New Roman" w:cs="Times New Roman"/>
          <w:sz w:val="28"/>
          <w:szCs w:val="28"/>
          <w:lang w:val="uk-UA"/>
        </w:rPr>
        <w:t>рняних листів</w:t>
      </w:r>
      <w:r w:rsidR="007262D3" w:rsidRPr="00887C59">
        <w:rPr>
          <w:rFonts w:ascii="Times New Roman" w:hAnsi="Times New Roman" w:cs="Times New Roman"/>
          <w:sz w:val="28"/>
          <w:szCs w:val="28"/>
          <w:lang w:val="uk-UA"/>
        </w:rPr>
        <w:t xml:space="preserve"> </w:t>
      </w:r>
      <w:r w:rsidR="004F046C" w:rsidRPr="00887C59">
        <w:rPr>
          <w:rFonts w:ascii="Times New Roman" w:hAnsi="Times New Roman" w:cs="Times New Roman"/>
          <w:sz w:val="28"/>
          <w:szCs w:val="28"/>
          <w:lang w:val="uk-UA"/>
        </w:rPr>
        <w:t>непрацездатності;</w:t>
      </w:r>
    </w:p>
    <w:p w14:paraId="6CF91CC6" w14:textId="03AB1C0A" w:rsidR="0041644A" w:rsidRPr="00887C59" w:rsidRDefault="00E47838"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3)</w:t>
      </w:r>
      <w:r w:rsidR="002D488F" w:rsidRPr="00887C59">
        <w:rPr>
          <w:rFonts w:ascii="Times New Roman" w:hAnsi="Times New Roman" w:cs="Times New Roman"/>
          <w:sz w:val="28"/>
          <w:szCs w:val="28"/>
          <w:lang w:val="uk-UA"/>
        </w:rPr>
        <w:t xml:space="preserve"> </w:t>
      </w:r>
      <w:r w:rsidR="003713C1">
        <w:rPr>
          <w:rFonts w:ascii="Times New Roman" w:hAnsi="Times New Roman" w:cs="Times New Roman"/>
          <w:sz w:val="28"/>
          <w:szCs w:val="28"/>
          <w:lang w:val="uk-UA"/>
        </w:rPr>
        <w:t xml:space="preserve">певні проблеми є у  фінансовому  забезпеченні </w:t>
      </w:r>
      <w:r w:rsidR="0041644A" w:rsidRPr="00887C59">
        <w:rPr>
          <w:rFonts w:ascii="Times New Roman" w:hAnsi="Times New Roman" w:cs="Times New Roman"/>
          <w:sz w:val="28"/>
          <w:szCs w:val="28"/>
          <w:lang w:val="uk-UA"/>
        </w:rPr>
        <w:t xml:space="preserve"> лікарні</w:t>
      </w:r>
      <w:r w:rsidR="004F046C" w:rsidRPr="00887C59">
        <w:rPr>
          <w:rFonts w:ascii="Times New Roman" w:hAnsi="Times New Roman" w:cs="Times New Roman"/>
          <w:sz w:val="28"/>
          <w:szCs w:val="28"/>
          <w:lang w:val="uk-UA"/>
        </w:rPr>
        <w:t xml:space="preserve"> </w:t>
      </w:r>
      <w:r w:rsidR="00F70A6B">
        <w:rPr>
          <w:rFonts w:ascii="Times New Roman" w:hAnsi="Times New Roman" w:cs="Times New Roman"/>
          <w:sz w:val="28"/>
          <w:szCs w:val="28"/>
          <w:lang w:val="uk-UA"/>
        </w:rPr>
        <w:t>.</w:t>
      </w:r>
      <w:r w:rsidR="00AC0A5B">
        <w:rPr>
          <w:rFonts w:ascii="Times New Roman" w:hAnsi="Times New Roman" w:cs="Times New Roman"/>
          <w:sz w:val="28"/>
          <w:szCs w:val="28"/>
          <w:lang w:val="uk-UA"/>
        </w:rPr>
        <w:t xml:space="preserve"> За експертними оцінками вони зайняли перше місце серед перепон виконання завдань</w:t>
      </w:r>
      <w:r w:rsidR="00BB173B">
        <w:rPr>
          <w:rFonts w:ascii="Times New Roman" w:hAnsi="Times New Roman" w:cs="Times New Roman"/>
          <w:sz w:val="28"/>
          <w:szCs w:val="28"/>
          <w:lang w:val="uk-UA"/>
        </w:rPr>
        <w:t xml:space="preserve"> лікарні. </w:t>
      </w:r>
      <w:r w:rsidR="00F70A6B">
        <w:rPr>
          <w:rFonts w:ascii="Times New Roman" w:hAnsi="Times New Roman" w:cs="Times New Roman"/>
          <w:sz w:val="28"/>
          <w:szCs w:val="28"/>
          <w:lang w:val="uk-UA"/>
        </w:rPr>
        <w:t xml:space="preserve"> Упродовж 2017-2020 років</w:t>
      </w:r>
      <w:r w:rsidR="004F046C" w:rsidRPr="00887C59">
        <w:rPr>
          <w:rFonts w:ascii="Times New Roman" w:hAnsi="Times New Roman" w:cs="Times New Roman"/>
          <w:sz w:val="28"/>
          <w:szCs w:val="28"/>
          <w:lang w:val="uk-UA"/>
        </w:rPr>
        <w:t xml:space="preserve"> </w:t>
      </w:r>
      <w:r w:rsidR="00F70A6B">
        <w:rPr>
          <w:rFonts w:ascii="Times New Roman" w:hAnsi="Times New Roman" w:cs="Times New Roman"/>
          <w:sz w:val="28"/>
          <w:szCs w:val="28"/>
          <w:lang w:val="uk-UA"/>
        </w:rPr>
        <w:t xml:space="preserve"> структура ф</w:t>
      </w:r>
      <w:r w:rsidR="004F046C" w:rsidRPr="00887C59">
        <w:rPr>
          <w:rFonts w:ascii="Times New Roman" w:hAnsi="Times New Roman" w:cs="Times New Roman"/>
          <w:sz w:val="28"/>
          <w:szCs w:val="28"/>
          <w:lang w:val="uk-UA"/>
        </w:rPr>
        <w:t>інансо</w:t>
      </w:r>
      <w:r w:rsidR="00EA3A01" w:rsidRPr="00887C59">
        <w:rPr>
          <w:rFonts w:ascii="Times New Roman" w:hAnsi="Times New Roman" w:cs="Times New Roman"/>
          <w:sz w:val="28"/>
          <w:szCs w:val="28"/>
          <w:lang w:val="uk-UA"/>
        </w:rPr>
        <w:t>в</w:t>
      </w:r>
      <w:r w:rsidR="00F70A6B">
        <w:rPr>
          <w:rFonts w:ascii="Times New Roman" w:hAnsi="Times New Roman" w:cs="Times New Roman"/>
          <w:sz w:val="28"/>
          <w:szCs w:val="28"/>
          <w:lang w:val="uk-UA"/>
        </w:rPr>
        <w:t>их ресурсів</w:t>
      </w:r>
      <w:r w:rsidR="004F046C" w:rsidRPr="00887C59">
        <w:rPr>
          <w:rFonts w:ascii="Times New Roman" w:hAnsi="Times New Roman" w:cs="Times New Roman"/>
          <w:sz w:val="28"/>
          <w:szCs w:val="28"/>
          <w:lang w:val="uk-UA"/>
        </w:rPr>
        <w:t xml:space="preserve"> </w:t>
      </w:r>
      <w:r w:rsidR="00EA3A01" w:rsidRPr="00887C59">
        <w:rPr>
          <w:rFonts w:ascii="Times New Roman" w:hAnsi="Times New Roman" w:cs="Times New Roman"/>
          <w:sz w:val="28"/>
          <w:szCs w:val="28"/>
          <w:lang w:val="uk-UA"/>
        </w:rPr>
        <w:t>КП</w:t>
      </w:r>
      <w:r w:rsidR="004F046C" w:rsidRPr="00887C59">
        <w:rPr>
          <w:rFonts w:ascii="Times New Roman" w:hAnsi="Times New Roman" w:cs="Times New Roman"/>
          <w:sz w:val="28"/>
          <w:szCs w:val="28"/>
          <w:lang w:val="uk-UA"/>
        </w:rPr>
        <w:t xml:space="preserve"> за джерелами фінансування </w:t>
      </w:r>
      <w:r w:rsidR="00F70A6B">
        <w:rPr>
          <w:rFonts w:ascii="Times New Roman" w:hAnsi="Times New Roman" w:cs="Times New Roman"/>
          <w:sz w:val="28"/>
          <w:szCs w:val="28"/>
          <w:lang w:val="uk-UA"/>
        </w:rPr>
        <w:t xml:space="preserve"> зазнала змін (</w:t>
      </w:r>
      <w:r w:rsidR="004E525A">
        <w:rPr>
          <w:rFonts w:ascii="Times New Roman" w:hAnsi="Times New Roman" w:cs="Times New Roman"/>
          <w:sz w:val="28"/>
          <w:szCs w:val="28"/>
          <w:lang w:val="uk-UA"/>
        </w:rPr>
        <w:t xml:space="preserve"> табл.2.4</w:t>
      </w:r>
      <w:r w:rsidR="00F70A6B">
        <w:rPr>
          <w:rFonts w:ascii="Times New Roman" w:hAnsi="Times New Roman" w:cs="Times New Roman"/>
          <w:sz w:val="28"/>
          <w:szCs w:val="28"/>
          <w:lang w:val="uk-UA"/>
        </w:rPr>
        <w:t>)</w:t>
      </w:r>
      <w:r w:rsidR="00EA3A01" w:rsidRPr="00887C59">
        <w:rPr>
          <w:rFonts w:ascii="Times New Roman" w:hAnsi="Times New Roman" w:cs="Times New Roman"/>
          <w:sz w:val="28"/>
          <w:szCs w:val="28"/>
          <w:lang w:val="uk-UA"/>
        </w:rPr>
        <w:t>.</w:t>
      </w:r>
    </w:p>
    <w:p w14:paraId="2BD1D762" w14:textId="60A4F51E" w:rsidR="0041644A" w:rsidRPr="00887C59" w:rsidRDefault="004E525A" w:rsidP="0041644A">
      <w:pPr>
        <w:pStyle w:val="a3"/>
        <w:tabs>
          <w:tab w:val="left" w:pos="2410"/>
        </w:tabs>
        <w:spacing w:after="0" w:line="360" w:lineRule="auto"/>
        <w:ind w:left="0"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2.4</w:t>
      </w:r>
      <w:r w:rsidR="0041644A" w:rsidRPr="00887C59">
        <w:rPr>
          <w:rFonts w:ascii="Times New Roman" w:hAnsi="Times New Roman" w:cs="Times New Roman"/>
          <w:sz w:val="28"/>
          <w:szCs w:val="28"/>
          <w:lang w:val="uk-UA"/>
        </w:rPr>
        <w:t>.</w:t>
      </w:r>
    </w:p>
    <w:p w14:paraId="2C40A365" w14:textId="6B9424E9" w:rsidR="0041644A" w:rsidRPr="00887C59" w:rsidRDefault="0041644A" w:rsidP="0041644A">
      <w:pPr>
        <w:pStyle w:val="a3"/>
        <w:tabs>
          <w:tab w:val="left" w:pos="2410"/>
        </w:tabs>
        <w:spacing w:after="0" w:line="360" w:lineRule="auto"/>
        <w:ind w:left="0" w:firstLine="709"/>
        <w:jc w:val="center"/>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Фінансові ресурси КП </w:t>
      </w:r>
      <w:r w:rsidR="007735FF" w:rsidRPr="00887C59">
        <w:rPr>
          <w:rFonts w:ascii="Times New Roman" w:hAnsi="Times New Roman" w:cs="Times New Roman"/>
          <w:sz w:val="28"/>
          <w:szCs w:val="28"/>
          <w:lang w:val="uk-UA"/>
        </w:rPr>
        <w:t>«</w:t>
      </w:r>
      <w:proofErr w:type="spellStart"/>
      <w:r w:rsidR="00EA3A01" w:rsidRPr="00887C59">
        <w:rPr>
          <w:rFonts w:ascii="Times New Roman" w:hAnsi="Times New Roman" w:cs="Times New Roman"/>
          <w:sz w:val="28"/>
          <w:szCs w:val="28"/>
          <w:lang w:val="uk-UA"/>
        </w:rPr>
        <w:t>Славутська</w:t>
      </w:r>
      <w:proofErr w:type="spellEnd"/>
      <w:r w:rsidR="00EA3A01" w:rsidRPr="00887C59">
        <w:rPr>
          <w:rFonts w:ascii="Times New Roman" w:hAnsi="Times New Roman" w:cs="Times New Roman"/>
          <w:sz w:val="28"/>
          <w:szCs w:val="28"/>
          <w:lang w:val="uk-UA"/>
        </w:rPr>
        <w:t xml:space="preserve"> міська</w:t>
      </w:r>
      <w:r w:rsidRPr="00887C59">
        <w:rPr>
          <w:rFonts w:ascii="Times New Roman" w:hAnsi="Times New Roman" w:cs="Times New Roman"/>
          <w:sz w:val="28"/>
          <w:szCs w:val="28"/>
          <w:lang w:val="uk-UA"/>
        </w:rPr>
        <w:t xml:space="preserve"> лікарня</w:t>
      </w:r>
      <w:r w:rsidR="007735FF" w:rsidRPr="00887C59">
        <w:rPr>
          <w:rFonts w:ascii="Times New Roman" w:hAnsi="Times New Roman" w:cs="Times New Roman"/>
          <w:sz w:val="28"/>
          <w:szCs w:val="28"/>
          <w:lang w:val="uk-UA"/>
        </w:rPr>
        <w:t>»</w:t>
      </w:r>
      <w:r w:rsidR="00D6794A">
        <w:rPr>
          <w:rFonts w:ascii="Times New Roman" w:hAnsi="Times New Roman" w:cs="Times New Roman"/>
          <w:sz w:val="28"/>
          <w:szCs w:val="28"/>
          <w:lang w:val="uk-UA"/>
        </w:rPr>
        <w:t xml:space="preserve"> в 2018-2021</w:t>
      </w:r>
      <w:r w:rsidRPr="00887C59">
        <w:rPr>
          <w:rFonts w:ascii="Times New Roman" w:hAnsi="Times New Roman" w:cs="Times New Roman"/>
          <w:sz w:val="28"/>
          <w:szCs w:val="28"/>
          <w:lang w:val="uk-UA"/>
        </w:rPr>
        <w:t xml:space="preserve"> рр., грн.</w:t>
      </w:r>
    </w:p>
    <w:tbl>
      <w:tblPr>
        <w:tblStyle w:val="a5"/>
        <w:tblW w:w="0" w:type="auto"/>
        <w:tblLook w:val="04A0" w:firstRow="1" w:lastRow="0" w:firstColumn="1" w:lastColumn="0" w:noHBand="0" w:noVBand="1"/>
      </w:tblPr>
      <w:tblGrid>
        <w:gridCol w:w="1914"/>
        <w:gridCol w:w="1914"/>
        <w:gridCol w:w="1914"/>
        <w:gridCol w:w="1914"/>
        <w:gridCol w:w="1915"/>
      </w:tblGrid>
      <w:tr w:rsidR="0041644A" w:rsidRPr="00887C59" w14:paraId="5ADF56F8" w14:textId="77777777" w:rsidTr="00FB67FD">
        <w:tc>
          <w:tcPr>
            <w:tcW w:w="1914" w:type="dxa"/>
            <w:vMerge w:val="restart"/>
          </w:tcPr>
          <w:p w14:paraId="46C91688" w14:textId="77777777" w:rsidR="0041644A" w:rsidRPr="00887C59" w:rsidRDefault="0041644A" w:rsidP="008174E5">
            <w:pPr>
              <w:pStyle w:val="a3"/>
              <w:tabs>
                <w:tab w:val="left" w:pos="2410"/>
              </w:tabs>
              <w:spacing w:after="0" w:line="240" w:lineRule="auto"/>
              <w:ind w:left="0"/>
              <w:jc w:val="center"/>
              <w:rPr>
                <w:rFonts w:ascii="Times New Roman" w:hAnsi="Times New Roman" w:cs="Times New Roman"/>
                <w:b/>
                <w:sz w:val="24"/>
                <w:szCs w:val="24"/>
                <w:lang w:val="uk-UA"/>
              </w:rPr>
            </w:pPr>
            <w:r w:rsidRPr="00887C59">
              <w:rPr>
                <w:rFonts w:ascii="Times New Roman" w:hAnsi="Times New Roman" w:cs="Times New Roman"/>
                <w:b/>
                <w:sz w:val="24"/>
                <w:szCs w:val="24"/>
                <w:lang w:val="uk-UA"/>
              </w:rPr>
              <w:t>Ресурси за джерелами</w:t>
            </w:r>
          </w:p>
        </w:tc>
        <w:tc>
          <w:tcPr>
            <w:tcW w:w="7657" w:type="dxa"/>
            <w:gridSpan w:val="4"/>
          </w:tcPr>
          <w:p w14:paraId="2B724C21" w14:textId="77777777" w:rsidR="0041644A" w:rsidRPr="00887C59" w:rsidRDefault="0041644A" w:rsidP="008174E5">
            <w:pPr>
              <w:pStyle w:val="a3"/>
              <w:tabs>
                <w:tab w:val="left" w:pos="2410"/>
              </w:tabs>
              <w:spacing w:after="0" w:line="240" w:lineRule="auto"/>
              <w:ind w:left="0"/>
              <w:jc w:val="center"/>
              <w:rPr>
                <w:rFonts w:ascii="Times New Roman" w:hAnsi="Times New Roman" w:cs="Times New Roman"/>
                <w:b/>
                <w:sz w:val="24"/>
                <w:szCs w:val="24"/>
                <w:lang w:val="uk-UA"/>
              </w:rPr>
            </w:pPr>
            <w:r w:rsidRPr="00887C59">
              <w:rPr>
                <w:rFonts w:ascii="Times New Roman" w:hAnsi="Times New Roman" w:cs="Times New Roman"/>
                <w:b/>
                <w:sz w:val="24"/>
                <w:szCs w:val="24"/>
                <w:lang w:val="uk-UA"/>
              </w:rPr>
              <w:t>Роки</w:t>
            </w:r>
          </w:p>
        </w:tc>
      </w:tr>
      <w:tr w:rsidR="0041644A" w:rsidRPr="00887C59" w14:paraId="43E78932" w14:textId="77777777" w:rsidTr="00FB67FD">
        <w:tc>
          <w:tcPr>
            <w:tcW w:w="1914" w:type="dxa"/>
            <w:vMerge/>
          </w:tcPr>
          <w:p w14:paraId="45183EC9" w14:textId="77777777" w:rsidR="0041644A" w:rsidRPr="00887C59" w:rsidRDefault="0041644A" w:rsidP="008174E5">
            <w:pPr>
              <w:pStyle w:val="a3"/>
              <w:tabs>
                <w:tab w:val="left" w:pos="2410"/>
              </w:tabs>
              <w:spacing w:after="0" w:line="240" w:lineRule="auto"/>
              <w:ind w:left="0"/>
              <w:rPr>
                <w:rFonts w:ascii="Times New Roman" w:hAnsi="Times New Roman" w:cs="Times New Roman"/>
                <w:b/>
                <w:sz w:val="24"/>
                <w:szCs w:val="24"/>
                <w:lang w:val="uk-UA"/>
              </w:rPr>
            </w:pPr>
          </w:p>
        </w:tc>
        <w:tc>
          <w:tcPr>
            <w:tcW w:w="1914" w:type="dxa"/>
          </w:tcPr>
          <w:p w14:paraId="4E2D84ED" w14:textId="02636BAF" w:rsidR="0041644A" w:rsidRPr="00887C59" w:rsidRDefault="00D6794A" w:rsidP="008174E5">
            <w:pPr>
              <w:pStyle w:val="a3"/>
              <w:tabs>
                <w:tab w:val="left" w:pos="2410"/>
              </w:tabs>
              <w:spacing w:after="0" w:line="240" w:lineRule="auto"/>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2018</w:t>
            </w:r>
          </w:p>
        </w:tc>
        <w:tc>
          <w:tcPr>
            <w:tcW w:w="1914" w:type="dxa"/>
          </w:tcPr>
          <w:p w14:paraId="4351651E" w14:textId="0C2FBB3E" w:rsidR="0041644A" w:rsidRPr="00887C59" w:rsidRDefault="00D6794A" w:rsidP="008174E5">
            <w:pPr>
              <w:pStyle w:val="a3"/>
              <w:tabs>
                <w:tab w:val="left" w:pos="2410"/>
              </w:tabs>
              <w:spacing w:after="0" w:line="240" w:lineRule="auto"/>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2019</w:t>
            </w:r>
          </w:p>
        </w:tc>
        <w:tc>
          <w:tcPr>
            <w:tcW w:w="1914" w:type="dxa"/>
          </w:tcPr>
          <w:p w14:paraId="24A114C1" w14:textId="76E57EAB" w:rsidR="0041644A" w:rsidRPr="00887C59" w:rsidRDefault="00D6794A" w:rsidP="008174E5">
            <w:pPr>
              <w:pStyle w:val="a3"/>
              <w:tabs>
                <w:tab w:val="left" w:pos="2410"/>
              </w:tabs>
              <w:spacing w:after="0" w:line="240" w:lineRule="auto"/>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2020</w:t>
            </w:r>
          </w:p>
        </w:tc>
        <w:tc>
          <w:tcPr>
            <w:tcW w:w="1915" w:type="dxa"/>
          </w:tcPr>
          <w:p w14:paraId="52A5F652" w14:textId="4BBDB0DE" w:rsidR="0041644A" w:rsidRPr="00887C59" w:rsidRDefault="00D6794A" w:rsidP="008174E5">
            <w:pPr>
              <w:pStyle w:val="a3"/>
              <w:tabs>
                <w:tab w:val="left" w:pos="2410"/>
              </w:tabs>
              <w:spacing w:after="0" w:line="240" w:lineRule="auto"/>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2021</w:t>
            </w:r>
            <w:r w:rsidR="0041644A" w:rsidRPr="00887C59">
              <w:rPr>
                <w:rFonts w:ascii="Times New Roman" w:hAnsi="Times New Roman" w:cs="Times New Roman"/>
                <w:b/>
                <w:sz w:val="24"/>
                <w:szCs w:val="24"/>
                <w:lang w:val="uk-UA"/>
              </w:rPr>
              <w:t xml:space="preserve"> (план)</w:t>
            </w:r>
          </w:p>
        </w:tc>
      </w:tr>
      <w:tr w:rsidR="0041644A" w:rsidRPr="00887C59" w14:paraId="08DCBA76" w14:textId="77777777" w:rsidTr="002D488F">
        <w:tc>
          <w:tcPr>
            <w:tcW w:w="1914" w:type="dxa"/>
          </w:tcPr>
          <w:p w14:paraId="2487221A" w14:textId="77777777" w:rsidR="0041644A" w:rsidRPr="00887C59" w:rsidRDefault="0041644A" w:rsidP="008174E5">
            <w:pPr>
              <w:pStyle w:val="a3"/>
              <w:tabs>
                <w:tab w:val="left" w:pos="2410"/>
              </w:tabs>
              <w:spacing w:after="0" w:line="240" w:lineRule="auto"/>
              <w:ind w:left="0"/>
              <w:rPr>
                <w:rFonts w:ascii="Times New Roman" w:hAnsi="Times New Roman" w:cs="Times New Roman"/>
                <w:sz w:val="24"/>
                <w:szCs w:val="24"/>
                <w:lang w:val="uk-UA"/>
              </w:rPr>
            </w:pPr>
            <w:r w:rsidRPr="00887C59">
              <w:rPr>
                <w:rFonts w:ascii="Times New Roman" w:hAnsi="Times New Roman" w:cs="Times New Roman"/>
                <w:sz w:val="24"/>
                <w:szCs w:val="24"/>
                <w:lang w:val="uk-UA"/>
              </w:rPr>
              <w:t>Державний бюджет:</w:t>
            </w:r>
          </w:p>
        </w:tc>
        <w:tc>
          <w:tcPr>
            <w:tcW w:w="1914" w:type="dxa"/>
            <w:vAlign w:val="center"/>
          </w:tcPr>
          <w:p w14:paraId="6F33F83D" w14:textId="77777777"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p>
        </w:tc>
        <w:tc>
          <w:tcPr>
            <w:tcW w:w="1914" w:type="dxa"/>
            <w:vAlign w:val="center"/>
          </w:tcPr>
          <w:p w14:paraId="37C7303A" w14:textId="77777777"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p>
        </w:tc>
        <w:tc>
          <w:tcPr>
            <w:tcW w:w="1914" w:type="dxa"/>
            <w:vAlign w:val="center"/>
          </w:tcPr>
          <w:p w14:paraId="6F91E27B" w14:textId="77777777"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p>
        </w:tc>
        <w:tc>
          <w:tcPr>
            <w:tcW w:w="1915" w:type="dxa"/>
            <w:vAlign w:val="center"/>
          </w:tcPr>
          <w:p w14:paraId="4AAA787A" w14:textId="77777777"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p>
        </w:tc>
      </w:tr>
      <w:tr w:rsidR="0041644A" w:rsidRPr="00887C59" w14:paraId="17EF608A" w14:textId="77777777" w:rsidTr="002D488F">
        <w:tc>
          <w:tcPr>
            <w:tcW w:w="1914" w:type="dxa"/>
          </w:tcPr>
          <w:p w14:paraId="16EA080D" w14:textId="77777777" w:rsidR="0041644A" w:rsidRPr="00887C59" w:rsidRDefault="0041644A" w:rsidP="008174E5">
            <w:pPr>
              <w:pStyle w:val="a3"/>
              <w:tabs>
                <w:tab w:val="left" w:pos="2410"/>
              </w:tabs>
              <w:spacing w:after="0" w:line="240" w:lineRule="auto"/>
              <w:ind w:left="0"/>
              <w:rPr>
                <w:rFonts w:ascii="Times New Roman" w:hAnsi="Times New Roman" w:cs="Times New Roman"/>
                <w:sz w:val="24"/>
                <w:szCs w:val="24"/>
                <w:lang w:val="uk-UA"/>
              </w:rPr>
            </w:pPr>
            <w:r w:rsidRPr="00887C59">
              <w:rPr>
                <w:rFonts w:ascii="Times New Roman" w:hAnsi="Times New Roman" w:cs="Times New Roman"/>
                <w:sz w:val="24"/>
                <w:szCs w:val="24"/>
                <w:lang w:val="uk-UA"/>
              </w:rPr>
              <w:t>Надходження із загального фонду</w:t>
            </w:r>
          </w:p>
        </w:tc>
        <w:tc>
          <w:tcPr>
            <w:tcW w:w="1914" w:type="dxa"/>
            <w:vAlign w:val="center"/>
          </w:tcPr>
          <w:p w14:paraId="779226A5" w14:textId="011A27FD" w:rsidR="0041644A" w:rsidRPr="00887C59" w:rsidRDefault="00F70A6B"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475044</w:t>
            </w:r>
            <w:r w:rsidR="0041644A" w:rsidRPr="00887C59">
              <w:rPr>
                <w:rFonts w:ascii="Times New Roman" w:hAnsi="Times New Roman" w:cs="Times New Roman"/>
                <w:sz w:val="24"/>
                <w:szCs w:val="24"/>
                <w:lang w:val="uk-UA"/>
              </w:rPr>
              <w:t>00,0</w:t>
            </w:r>
          </w:p>
        </w:tc>
        <w:tc>
          <w:tcPr>
            <w:tcW w:w="1914" w:type="dxa"/>
            <w:vAlign w:val="center"/>
          </w:tcPr>
          <w:p w14:paraId="03428D35" w14:textId="403098D2" w:rsidR="0041644A" w:rsidRPr="00887C59" w:rsidRDefault="0013248C"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34267605</w:t>
            </w:r>
            <w:r w:rsidR="0041644A" w:rsidRPr="00887C59">
              <w:rPr>
                <w:rFonts w:ascii="Times New Roman" w:hAnsi="Times New Roman" w:cs="Times New Roman"/>
                <w:sz w:val="24"/>
                <w:szCs w:val="24"/>
                <w:lang w:val="uk-UA"/>
              </w:rPr>
              <w:t>,0</w:t>
            </w:r>
          </w:p>
        </w:tc>
        <w:tc>
          <w:tcPr>
            <w:tcW w:w="1914" w:type="dxa"/>
            <w:vAlign w:val="center"/>
          </w:tcPr>
          <w:p w14:paraId="0547BA6C" w14:textId="68184613" w:rsidR="0041644A" w:rsidRPr="00887C59" w:rsidRDefault="0013248C"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2548</w:t>
            </w:r>
            <w:r w:rsidR="0041644A" w:rsidRPr="00887C59">
              <w:rPr>
                <w:rFonts w:ascii="Times New Roman" w:hAnsi="Times New Roman" w:cs="Times New Roman"/>
                <w:sz w:val="24"/>
                <w:szCs w:val="24"/>
                <w:lang w:val="uk-UA"/>
              </w:rPr>
              <w:t>000,0</w:t>
            </w:r>
          </w:p>
        </w:tc>
        <w:tc>
          <w:tcPr>
            <w:tcW w:w="1915" w:type="dxa"/>
            <w:vAlign w:val="center"/>
          </w:tcPr>
          <w:p w14:paraId="068ADA8F" w14:textId="7E6A4B39" w:rsidR="0041644A" w:rsidRPr="00887C59" w:rsidRDefault="0013248C"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45433578,8</w:t>
            </w:r>
            <w:r w:rsidR="0041644A" w:rsidRPr="00887C59">
              <w:rPr>
                <w:rFonts w:ascii="Times New Roman" w:hAnsi="Times New Roman" w:cs="Times New Roman"/>
                <w:sz w:val="24"/>
                <w:szCs w:val="24"/>
                <w:lang w:val="uk-UA"/>
              </w:rPr>
              <w:t>2</w:t>
            </w:r>
          </w:p>
        </w:tc>
      </w:tr>
      <w:tr w:rsidR="002D488F" w:rsidRPr="00887C59" w14:paraId="19CED19F" w14:textId="77777777" w:rsidTr="002D488F">
        <w:tc>
          <w:tcPr>
            <w:tcW w:w="1914" w:type="dxa"/>
          </w:tcPr>
          <w:p w14:paraId="555757A3" w14:textId="77777777" w:rsidR="002D488F" w:rsidRPr="00887C59" w:rsidRDefault="002D488F" w:rsidP="002D488F">
            <w:pPr>
              <w:pStyle w:val="a3"/>
              <w:tabs>
                <w:tab w:val="left" w:pos="2410"/>
              </w:tabs>
              <w:spacing w:after="0" w:line="240" w:lineRule="auto"/>
              <w:ind w:left="0"/>
              <w:rPr>
                <w:rFonts w:ascii="Times New Roman" w:hAnsi="Times New Roman" w:cs="Times New Roman"/>
                <w:sz w:val="24"/>
                <w:szCs w:val="24"/>
                <w:lang w:val="uk-UA"/>
              </w:rPr>
            </w:pPr>
            <w:r w:rsidRPr="00887C59">
              <w:rPr>
                <w:rFonts w:ascii="Times New Roman" w:hAnsi="Times New Roman" w:cs="Times New Roman"/>
                <w:sz w:val="24"/>
                <w:szCs w:val="24"/>
                <w:lang w:val="uk-UA"/>
              </w:rPr>
              <w:t>Надходження із спецфонду</w:t>
            </w:r>
          </w:p>
        </w:tc>
        <w:tc>
          <w:tcPr>
            <w:tcW w:w="1914" w:type="dxa"/>
            <w:vAlign w:val="center"/>
          </w:tcPr>
          <w:p w14:paraId="6708D836" w14:textId="77777777" w:rsidR="002D488F" w:rsidRPr="00887C59" w:rsidRDefault="002D488F" w:rsidP="002D488F">
            <w:pPr>
              <w:pStyle w:val="a3"/>
              <w:tabs>
                <w:tab w:val="left" w:pos="2410"/>
              </w:tabs>
              <w:spacing w:after="0" w:line="240" w:lineRule="auto"/>
              <w:ind w:left="0"/>
              <w:jc w:val="center"/>
              <w:rPr>
                <w:rFonts w:ascii="Times New Roman" w:hAnsi="Times New Roman" w:cs="Times New Roman"/>
                <w:sz w:val="24"/>
                <w:szCs w:val="24"/>
                <w:lang w:val="uk-UA"/>
              </w:rPr>
            </w:pPr>
            <w:r w:rsidRPr="00887C59">
              <w:rPr>
                <w:rFonts w:ascii="Times New Roman" w:hAnsi="Times New Roman" w:cs="Times New Roman"/>
                <w:sz w:val="24"/>
                <w:szCs w:val="24"/>
                <w:lang w:val="uk-UA"/>
              </w:rPr>
              <w:t>-</w:t>
            </w:r>
          </w:p>
        </w:tc>
        <w:tc>
          <w:tcPr>
            <w:tcW w:w="1914" w:type="dxa"/>
            <w:vAlign w:val="center"/>
          </w:tcPr>
          <w:p w14:paraId="262DF98B" w14:textId="581849B2" w:rsidR="002D488F" w:rsidRPr="00887C59" w:rsidRDefault="002D488F" w:rsidP="002D488F">
            <w:pPr>
              <w:pStyle w:val="a3"/>
              <w:tabs>
                <w:tab w:val="left" w:pos="2410"/>
              </w:tabs>
              <w:spacing w:after="0" w:line="240" w:lineRule="auto"/>
              <w:ind w:left="0"/>
              <w:jc w:val="center"/>
              <w:rPr>
                <w:rFonts w:ascii="Times New Roman" w:hAnsi="Times New Roman" w:cs="Times New Roman"/>
                <w:sz w:val="24"/>
                <w:szCs w:val="24"/>
                <w:lang w:val="uk-UA"/>
              </w:rPr>
            </w:pPr>
            <w:r w:rsidRPr="00887C59">
              <w:rPr>
                <w:rFonts w:ascii="Times New Roman" w:hAnsi="Times New Roman" w:cs="Times New Roman"/>
                <w:sz w:val="24"/>
                <w:szCs w:val="24"/>
                <w:lang w:val="uk-UA"/>
              </w:rPr>
              <w:t>-</w:t>
            </w:r>
          </w:p>
        </w:tc>
        <w:tc>
          <w:tcPr>
            <w:tcW w:w="1914" w:type="dxa"/>
            <w:vAlign w:val="center"/>
          </w:tcPr>
          <w:p w14:paraId="2687DDE4" w14:textId="663C46B2" w:rsidR="002D488F" w:rsidRPr="00887C59" w:rsidRDefault="002D488F" w:rsidP="002D488F">
            <w:pPr>
              <w:pStyle w:val="a3"/>
              <w:tabs>
                <w:tab w:val="left" w:pos="2410"/>
              </w:tabs>
              <w:spacing w:after="0" w:line="240" w:lineRule="auto"/>
              <w:ind w:left="0"/>
              <w:jc w:val="center"/>
              <w:rPr>
                <w:rFonts w:ascii="Times New Roman" w:hAnsi="Times New Roman" w:cs="Times New Roman"/>
                <w:sz w:val="24"/>
                <w:szCs w:val="24"/>
                <w:lang w:val="uk-UA"/>
              </w:rPr>
            </w:pPr>
            <w:r w:rsidRPr="00887C59">
              <w:rPr>
                <w:rFonts w:ascii="Times New Roman" w:hAnsi="Times New Roman" w:cs="Times New Roman"/>
                <w:sz w:val="24"/>
                <w:szCs w:val="24"/>
                <w:lang w:val="uk-UA"/>
              </w:rPr>
              <w:t>-</w:t>
            </w:r>
          </w:p>
        </w:tc>
        <w:tc>
          <w:tcPr>
            <w:tcW w:w="1915" w:type="dxa"/>
            <w:vAlign w:val="center"/>
          </w:tcPr>
          <w:p w14:paraId="67329018" w14:textId="5ADE6B4B" w:rsidR="002D488F" w:rsidRPr="00887C59" w:rsidRDefault="002D488F" w:rsidP="002D488F">
            <w:pPr>
              <w:pStyle w:val="a3"/>
              <w:tabs>
                <w:tab w:val="left" w:pos="2410"/>
              </w:tabs>
              <w:spacing w:after="0" w:line="240" w:lineRule="auto"/>
              <w:ind w:left="0"/>
              <w:jc w:val="center"/>
              <w:rPr>
                <w:rFonts w:ascii="Times New Roman" w:hAnsi="Times New Roman" w:cs="Times New Roman"/>
                <w:sz w:val="24"/>
                <w:szCs w:val="24"/>
                <w:lang w:val="uk-UA"/>
              </w:rPr>
            </w:pPr>
            <w:r w:rsidRPr="00887C59">
              <w:rPr>
                <w:rFonts w:ascii="Times New Roman" w:hAnsi="Times New Roman" w:cs="Times New Roman"/>
                <w:sz w:val="24"/>
                <w:szCs w:val="24"/>
                <w:lang w:val="uk-UA"/>
              </w:rPr>
              <w:t>-</w:t>
            </w:r>
          </w:p>
        </w:tc>
      </w:tr>
      <w:tr w:rsidR="0041644A" w:rsidRPr="00887C59" w14:paraId="3E869CEE" w14:textId="77777777" w:rsidTr="002D488F">
        <w:tc>
          <w:tcPr>
            <w:tcW w:w="1914" w:type="dxa"/>
          </w:tcPr>
          <w:p w14:paraId="2E4C7FA1" w14:textId="77777777" w:rsidR="0041644A" w:rsidRPr="00887C59" w:rsidRDefault="0041644A" w:rsidP="008174E5">
            <w:pPr>
              <w:pStyle w:val="a3"/>
              <w:tabs>
                <w:tab w:val="left" w:pos="2410"/>
              </w:tabs>
              <w:spacing w:after="0" w:line="240" w:lineRule="auto"/>
              <w:ind w:left="0"/>
              <w:rPr>
                <w:rFonts w:ascii="Times New Roman" w:hAnsi="Times New Roman" w:cs="Times New Roman"/>
                <w:sz w:val="24"/>
                <w:szCs w:val="24"/>
                <w:lang w:val="uk-UA"/>
              </w:rPr>
            </w:pPr>
            <w:r w:rsidRPr="00887C59">
              <w:rPr>
                <w:rFonts w:ascii="Times New Roman" w:hAnsi="Times New Roman" w:cs="Times New Roman"/>
                <w:sz w:val="24"/>
                <w:szCs w:val="24"/>
                <w:lang w:val="uk-UA"/>
              </w:rPr>
              <w:t>Місцевий бюджет: надходження із загального фонду</w:t>
            </w:r>
          </w:p>
        </w:tc>
        <w:tc>
          <w:tcPr>
            <w:tcW w:w="1914" w:type="dxa"/>
            <w:vAlign w:val="center"/>
          </w:tcPr>
          <w:p w14:paraId="1811C79D" w14:textId="2BEA603F" w:rsidR="0041644A" w:rsidRPr="00887C59" w:rsidRDefault="00F70A6B"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1815</w:t>
            </w:r>
            <w:r w:rsidR="0041644A" w:rsidRPr="00887C59">
              <w:rPr>
                <w:rFonts w:ascii="Times New Roman" w:hAnsi="Times New Roman" w:cs="Times New Roman"/>
                <w:sz w:val="24"/>
                <w:szCs w:val="24"/>
                <w:lang w:val="uk-UA"/>
              </w:rPr>
              <w:t>0000,0</w:t>
            </w:r>
          </w:p>
        </w:tc>
        <w:tc>
          <w:tcPr>
            <w:tcW w:w="1914" w:type="dxa"/>
            <w:vAlign w:val="center"/>
          </w:tcPr>
          <w:p w14:paraId="63BF09D4" w14:textId="0957D66C" w:rsidR="0041644A" w:rsidRPr="00887C59" w:rsidRDefault="0013248C"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750347</w:t>
            </w:r>
            <w:r w:rsidR="0041644A" w:rsidRPr="00887C59">
              <w:rPr>
                <w:rFonts w:ascii="Times New Roman" w:hAnsi="Times New Roman" w:cs="Times New Roman"/>
                <w:sz w:val="24"/>
                <w:szCs w:val="24"/>
                <w:lang w:val="uk-UA"/>
              </w:rPr>
              <w:t>00,0</w:t>
            </w:r>
          </w:p>
        </w:tc>
        <w:tc>
          <w:tcPr>
            <w:tcW w:w="1914" w:type="dxa"/>
            <w:vAlign w:val="center"/>
          </w:tcPr>
          <w:p w14:paraId="40F05721" w14:textId="2EBDC0E9" w:rsidR="0041644A" w:rsidRPr="00887C59" w:rsidRDefault="0013248C"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8854339</w:t>
            </w:r>
            <w:r w:rsidR="0041644A" w:rsidRPr="00887C59">
              <w:rPr>
                <w:rFonts w:ascii="Times New Roman" w:hAnsi="Times New Roman" w:cs="Times New Roman"/>
                <w:sz w:val="24"/>
                <w:szCs w:val="24"/>
                <w:lang w:val="uk-UA"/>
              </w:rPr>
              <w:t>0,0</w:t>
            </w:r>
          </w:p>
        </w:tc>
        <w:tc>
          <w:tcPr>
            <w:tcW w:w="1915" w:type="dxa"/>
            <w:vAlign w:val="center"/>
          </w:tcPr>
          <w:p w14:paraId="760525C3" w14:textId="26718EE0" w:rsidR="0041644A" w:rsidRPr="00887C59" w:rsidRDefault="0013248C"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32284377</w:t>
            </w:r>
            <w:r w:rsidR="0041644A" w:rsidRPr="00887C59">
              <w:rPr>
                <w:rFonts w:ascii="Times New Roman" w:hAnsi="Times New Roman" w:cs="Times New Roman"/>
                <w:sz w:val="24"/>
                <w:szCs w:val="24"/>
                <w:lang w:val="uk-UA"/>
              </w:rPr>
              <w:t>,0</w:t>
            </w:r>
          </w:p>
        </w:tc>
      </w:tr>
      <w:tr w:rsidR="0041644A" w:rsidRPr="00887C59" w14:paraId="5CB5B946" w14:textId="77777777" w:rsidTr="002D488F">
        <w:tc>
          <w:tcPr>
            <w:tcW w:w="1914" w:type="dxa"/>
          </w:tcPr>
          <w:p w14:paraId="4D3F304D" w14:textId="1420C579" w:rsidR="0041644A" w:rsidRPr="00887C59" w:rsidRDefault="0041644A" w:rsidP="008174E5">
            <w:pPr>
              <w:pStyle w:val="a3"/>
              <w:tabs>
                <w:tab w:val="left" w:pos="2410"/>
              </w:tabs>
              <w:spacing w:after="0" w:line="240" w:lineRule="auto"/>
              <w:ind w:left="0"/>
              <w:rPr>
                <w:rFonts w:ascii="Times New Roman" w:hAnsi="Times New Roman" w:cs="Times New Roman"/>
                <w:sz w:val="24"/>
                <w:szCs w:val="24"/>
                <w:lang w:val="uk-UA"/>
              </w:rPr>
            </w:pPr>
            <w:r w:rsidRPr="00887C59">
              <w:rPr>
                <w:rFonts w:ascii="Times New Roman" w:hAnsi="Times New Roman" w:cs="Times New Roman"/>
                <w:sz w:val="24"/>
                <w:szCs w:val="24"/>
                <w:lang w:val="uk-UA"/>
              </w:rPr>
              <w:t xml:space="preserve"> Надходження із спецфонду</w:t>
            </w:r>
            <w:r w:rsidR="007262D3" w:rsidRPr="00887C59">
              <w:rPr>
                <w:rFonts w:ascii="Times New Roman" w:hAnsi="Times New Roman" w:cs="Times New Roman"/>
                <w:sz w:val="24"/>
                <w:szCs w:val="24"/>
                <w:lang w:val="uk-UA"/>
              </w:rPr>
              <w:t xml:space="preserve">  </w:t>
            </w:r>
          </w:p>
        </w:tc>
        <w:tc>
          <w:tcPr>
            <w:tcW w:w="1914" w:type="dxa"/>
            <w:vAlign w:val="center"/>
          </w:tcPr>
          <w:p w14:paraId="2D8D5255" w14:textId="329C4C26" w:rsidR="0041644A" w:rsidRPr="00887C59" w:rsidRDefault="00F70A6B"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2858</w:t>
            </w:r>
            <w:r w:rsidR="0041644A" w:rsidRPr="00887C59">
              <w:rPr>
                <w:rFonts w:ascii="Times New Roman" w:hAnsi="Times New Roman" w:cs="Times New Roman"/>
                <w:sz w:val="24"/>
                <w:szCs w:val="24"/>
                <w:lang w:val="uk-UA"/>
              </w:rPr>
              <w:t>900,0</w:t>
            </w:r>
          </w:p>
        </w:tc>
        <w:tc>
          <w:tcPr>
            <w:tcW w:w="1914" w:type="dxa"/>
            <w:vAlign w:val="center"/>
          </w:tcPr>
          <w:p w14:paraId="0579B891" w14:textId="7AC71A84" w:rsidR="0041644A" w:rsidRPr="00887C59" w:rsidRDefault="000F3A4F"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43</w:t>
            </w:r>
            <w:r w:rsidR="0013248C">
              <w:rPr>
                <w:rFonts w:ascii="Times New Roman" w:hAnsi="Times New Roman" w:cs="Times New Roman"/>
                <w:sz w:val="24"/>
                <w:szCs w:val="24"/>
                <w:lang w:val="uk-UA"/>
              </w:rPr>
              <w:t>678</w:t>
            </w:r>
            <w:r w:rsidR="0041644A" w:rsidRPr="00887C59">
              <w:rPr>
                <w:rFonts w:ascii="Times New Roman" w:hAnsi="Times New Roman" w:cs="Times New Roman"/>
                <w:sz w:val="24"/>
                <w:szCs w:val="24"/>
                <w:lang w:val="uk-UA"/>
              </w:rPr>
              <w:t>0</w:t>
            </w:r>
            <w:r>
              <w:rPr>
                <w:rFonts w:ascii="Times New Roman" w:hAnsi="Times New Roman" w:cs="Times New Roman"/>
                <w:sz w:val="24"/>
                <w:szCs w:val="24"/>
                <w:lang w:val="uk-UA"/>
              </w:rPr>
              <w:t>0</w:t>
            </w:r>
            <w:r w:rsidR="0041644A" w:rsidRPr="00887C59">
              <w:rPr>
                <w:rFonts w:ascii="Times New Roman" w:hAnsi="Times New Roman" w:cs="Times New Roman"/>
                <w:sz w:val="24"/>
                <w:szCs w:val="24"/>
                <w:lang w:val="uk-UA"/>
              </w:rPr>
              <w:t>,0</w:t>
            </w:r>
          </w:p>
        </w:tc>
        <w:tc>
          <w:tcPr>
            <w:tcW w:w="1914" w:type="dxa"/>
            <w:vAlign w:val="center"/>
          </w:tcPr>
          <w:p w14:paraId="023E4FC5" w14:textId="435131C3" w:rsidR="0041644A" w:rsidRPr="00887C59" w:rsidRDefault="0013248C"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259</w:t>
            </w:r>
            <w:r w:rsidR="000F3A4F">
              <w:rPr>
                <w:rFonts w:ascii="Times New Roman" w:hAnsi="Times New Roman" w:cs="Times New Roman"/>
                <w:sz w:val="24"/>
                <w:szCs w:val="24"/>
                <w:lang w:val="uk-UA"/>
              </w:rPr>
              <w:t>3</w:t>
            </w:r>
            <w:r>
              <w:rPr>
                <w:rFonts w:ascii="Times New Roman" w:hAnsi="Times New Roman" w:cs="Times New Roman"/>
                <w:sz w:val="24"/>
                <w:szCs w:val="24"/>
                <w:lang w:val="uk-UA"/>
              </w:rPr>
              <w:t>4</w:t>
            </w:r>
            <w:r w:rsidR="0041644A" w:rsidRPr="00887C59">
              <w:rPr>
                <w:rFonts w:ascii="Times New Roman" w:hAnsi="Times New Roman" w:cs="Times New Roman"/>
                <w:sz w:val="24"/>
                <w:szCs w:val="24"/>
                <w:lang w:val="uk-UA"/>
              </w:rPr>
              <w:t>00,0</w:t>
            </w:r>
          </w:p>
        </w:tc>
        <w:tc>
          <w:tcPr>
            <w:tcW w:w="1915" w:type="dxa"/>
            <w:vAlign w:val="center"/>
          </w:tcPr>
          <w:p w14:paraId="714E1CDA" w14:textId="10C84354" w:rsidR="0041644A" w:rsidRPr="00887C59" w:rsidRDefault="000F3A4F"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31</w:t>
            </w:r>
            <w:r w:rsidR="0013248C">
              <w:rPr>
                <w:rFonts w:ascii="Times New Roman" w:hAnsi="Times New Roman" w:cs="Times New Roman"/>
                <w:sz w:val="24"/>
                <w:szCs w:val="24"/>
                <w:lang w:val="uk-UA"/>
              </w:rPr>
              <w:t>32</w:t>
            </w:r>
            <w:r>
              <w:rPr>
                <w:rFonts w:ascii="Times New Roman" w:hAnsi="Times New Roman" w:cs="Times New Roman"/>
                <w:sz w:val="24"/>
                <w:szCs w:val="24"/>
                <w:lang w:val="uk-UA"/>
              </w:rPr>
              <w:t>30</w:t>
            </w:r>
            <w:r w:rsidR="0041644A" w:rsidRPr="00887C59">
              <w:rPr>
                <w:rFonts w:ascii="Times New Roman" w:hAnsi="Times New Roman" w:cs="Times New Roman"/>
                <w:sz w:val="24"/>
                <w:szCs w:val="24"/>
                <w:lang w:val="uk-UA"/>
              </w:rPr>
              <w:t>0,0</w:t>
            </w:r>
          </w:p>
        </w:tc>
      </w:tr>
      <w:tr w:rsidR="0041644A" w:rsidRPr="00887C59" w14:paraId="076C8022" w14:textId="77777777" w:rsidTr="002D488F">
        <w:tc>
          <w:tcPr>
            <w:tcW w:w="1914" w:type="dxa"/>
          </w:tcPr>
          <w:p w14:paraId="4291A9CA" w14:textId="77777777" w:rsidR="0041644A" w:rsidRPr="00887C59" w:rsidRDefault="0041644A" w:rsidP="008174E5">
            <w:pPr>
              <w:pStyle w:val="a3"/>
              <w:tabs>
                <w:tab w:val="left" w:pos="2410"/>
              </w:tabs>
              <w:spacing w:after="0" w:line="240" w:lineRule="auto"/>
              <w:ind w:left="0"/>
              <w:rPr>
                <w:rFonts w:ascii="Times New Roman" w:hAnsi="Times New Roman" w:cs="Times New Roman"/>
                <w:sz w:val="24"/>
                <w:szCs w:val="24"/>
                <w:lang w:val="uk-UA"/>
              </w:rPr>
            </w:pPr>
            <w:r w:rsidRPr="00887C59">
              <w:rPr>
                <w:rFonts w:ascii="Times New Roman" w:hAnsi="Times New Roman" w:cs="Times New Roman"/>
                <w:sz w:val="24"/>
                <w:szCs w:val="24"/>
                <w:lang w:val="uk-UA"/>
              </w:rPr>
              <w:t>В т.ч. надходження від плати за послуги згідно з законодавством</w:t>
            </w:r>
          </w:p>
        </w:tc>
        <w:tc>
          <w:tcPr>
            <w:tcW w:w="1914" w:type="dxa"/>
            <w:vAlign w:val="center"/>
          </w:tcPr>
          <w:p w14:paraId="5F430D6A" w14:textId="277BE5D5" w:rsidR="0041644A" w:rsidRPr="00887C59" w:rsidRDefault="008107C9"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17</w:t>
            </w:r>
            <w:r w:rsidR="000F3A4F">
              <w:rPr>
                <w:rFonts w:ascii="Times New Roman" w:hAnsi="Times New Roman" w:cs="Times New Roman"/>
                <w:sz w:val="24"/>
                <w:szCs w:val="24"/>
                <w:lang w:val="uk-UA"/>
              </w:rPr>
              <w:t>37</w:t>
            </w:r>
            <w:r w:rsidR="00F70A6B">
              <w:rPr>
                <w:rFonts w:ascii="Times New Roman" w:hAnsi="Times New Roman" w:cs="Times New Roman"/>
                <w:sz w:val="24"/>
                <w:szCs w:val="24"/>
                <w:lang w:val="uk-UA"/>
              </w:rPr>
              <w:t>6</w:t>
            </w:r>
            <w:r w:rsidR="0041644A" w:rsidRPr="00887C59">
              <w:rPr>
                <w:rFonts w:ascii="Times New Roman" w:hAnsi="Times New Roman" w:cs="Times New Roman"/>
                <w:sz w:val="24"/>
                <w:szCs w:val="24"/>
                <w:lang w:val="uk-UA"/>
              </w:rPr>
              <w:t>00,0</w:t>
            </w:r>
          </w:p>
        </w:tc>
        <w:tc>
          <w:tcPr>
            <w:tcW w:w="1914" w:type="dxa"/>
            <w:vAlign w:val="center"/>
          </w:tcPr>
          <w:p w14:paraId="37E4E02A" w14:textId="38873AF6" w:rsidR="0041644A" w:rsidRPr="00887C59" w:rsidRDefault="0013248C"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41644A" w:rsidRPr="00887C59">
              <w:rPr>
                <w:rFonts w:ascii="Times New Roman" w:hAnsi="Times New Roman" w:cs="Times New Roman"/>
                <w:sz w:val="24"/>
                <w:szCs w:val="24"/>
                <w:lang w:val="uk-UA"/>
              </w:rPr>
              <w:t>8</w:t>
            </w:r>
            <w:r>
              <w:rPr>
                <w:rFonts w:ascii="Times New Roman" w:hAnsi="Times New Roman" w:cs="Times New Roman"/>
                <w:sz w:val="24"/>
                <w:szCs w:val="24"/>
                <w:lang w:val="uk-UA"/>
              </w:rPr>
              <w:t>06</w:t>
            </w:r>
            <w:r w:rsidR="0041644A" w:rsidRPr="00887C59">
              <w:rPr>
                <w:rFonts w:ascii="Times New Roman" w:hAnsi="Times New Roman" w:cs="Times New Roman"/>
                <w:sz w:val="24"/>
                <w:szCs w:val="24"/>
                <w:lang w:val="uk-UA"/>
              </w:rPr>
              <w:t>00,0</w:t>
            </w:r>
          </w:p>
        </w:tc>
        <w:tc>
          <w:tcPr>
            <w:tcW w:w="1914" w:type="dxa"/>
            <w:vAlign w:val="center"/>
          </w:tcPr>
          <w:p w14:paraId="06E7A939" w14:textId="34A13E17" w:rsidR="0041644A" w:rsidRPr="00887C59" w:rsidRDefault="000F3A4F"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106</w:t>
            </w:r>
            <w:r w:rsidR="0013248C">
              <w:rPr>
                <w:rFonts w:ascii="Times New Roman" w:hAnsi="Times New Roman" w:cs="Times New Roman"/>
                <w:sz w:val="24"/>
                <w:szCs w:val="24"/>
                <w:lang w:val="uk-UA"/>
              </w:rPr>
              <w:t>4</w:t>
            </w:r>
            <w:r w:rsidR="0041644A" w:rsidRPr="00887C59">
              <w:rPr>
                <w:rFonts w:ascii="Times New Roman" w:hAnsi="Times New Roman" w:cs="Times New Roman"/>
                <w:sz w:val="24"/>
                <w:szCs w:val="24"/>
                <w:lang w:val="uk-UA"/>
              </w:rPr>
              <w:t>000,0</w:t>
            </w:r>
          </w:p>
        </w:tc>
        <w:tc>
          <w:tcPr>
            <w:tcW w:w="1915" w:type="dxa"/>
            <w:vAlign w:val="center"/>
          </w:tcPr>
          <w:p w14:paraId="7065AB60" w14:textId="77777777"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r w:rsidRPr="00887C59">
              <w:rPr>
                <w:rFonts w:ascii="Times New Roman" w:hAnsi="Times New Roman" w:cs="Times New Roman"/>
                <w:sz w:val="24"/>
                <w:szCs w:val="24"/>
                <w:lang w:val="uk-UA"/>
              </w:rPr>
              <w:t>-</w:t>
            </w:r>
          </w:p>
        </w:tc>
      </w:tr>
      <w:tr w:rsidR="0041644A" w:rsidRPr="00887C59" w14:paraId="52E3059C" w14:textId="77777777" w:rsidTr="002D488F">
        <w:tc>
          <w:tcPr>
            <w:tcW w:w="1914" w:type="dxa"/>
          </w:tcPr>
          <w:p w14:paraId="687C4E5F" w14:textId="1E0C89AC" w:rsidR="0041644A" w:rsidRPr="00887C59" w:rsidRDefault="0041644A" w:rsidP="008174E5">
            <w:pPr>
              <w:pStyle w:val="a3"/>
              <w:tabs>
                <w:tab w:val="left" w:pos="2410"/>
              </w:tabs>
              <w:spacing w:after="0" w:line="240" w:lineRule="auto"/>
              <w:ind w:left="0"/>
              <w:rPr>
                <w:rFonts w:ascii="Times New Roman" w:hAnsi="Times New Roman" w:cs="Times New Roman"/>
                <w:sz w:val="24"/>
                <w:szCs w:val="24"/>
                <w:lang w:val="uk-UA"/>
              </w:rPr>
            </w:pPr>
            <w:r w:rsidRPr="00887C59">
              <w:rPr>
                <w:rFonts w:ascii="Times New Roman" w:hAnsi="Times New Roman" w:cs="Times New Roman"/>
                <w:sz w:val="24"/>
                <w:szCs w:val="24"/>
                <w:lang w:val="uk-UA"/>
              </w:rPr>
              <w:t>Плата за послуги, що</w:t>
            </w:r>
            <w:r w:rsidR="007262D3"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надаються згідно з основною діяльністю</w:t>
            </w:r>
          </w:p>
        </w:tc>
        <w:tc>
          <w:tcPr>
            <w:tcW w:w="1914" w:type="dxa"/>
            <w:vAlign w:val="center"/>
          </w:tcPr>
          <w:p w14:paraId="5BB6FDA2" w14:textId="2431E1F6" w:rsidR="0041644A" w:rsidRPr="00887C59" w:rsidRDefault="00F70A6B"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36</w:t>
            </w:r>
            <w:r w:rsidR="0041644A" w:rsidRPr="00887C59">
              <w:rPr>
                <w:rFonts w:ascii="Times New Roman" w:hAnsi="Times New Roman" w:cs="Times New Roman"/>
                <w:sz w:val="24"/>
                <w:szCs w:val="24"/>
                <w:lang w:val="uk-UA"/>
              </w:rPr>
              <w:t>00,0</w:t>
            </w:r>
          </w:p>
        </w:tc>
        <w:tc>
          <w:tcPr>
            <w:tcW w:w="1914" w:type="dxa"/>
            <w:vAlign w:val="center"/>
          </w:tcPr>
          <w:p w14:paraId="680508FB" w14:textId="78756788" w:rsidR="0041644A" w:rsidRPr="00887C59" w:rsidRDefault="00D61E5A"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36</w:t>
            </w:r>
            <w:r w:rsidR="0041644A" w:rsidRPr="00887C59">
              <w:rPr>
                <w:rFonts w:ascii="Times New Roman" w:hAnsi="Times New Roman" w:cs="Times New Roman"/>
                <w:sz w:val="24"/>
                <w:szCs w:val="24"/>
                <w:lang w:val="uk-UA"/>
              </w:rPr>
              <w:t>00,0</w:t>
            </w:r>
          </w:p>
        </w:tc>
        <w:tc>
          <w:tcPr>
            <w:tcW w:w="1914" w:type="dxa"/>
            <w:vAlign w:val="center"/>
          </w:tcPr>
          <w:p w14:paraId="28EEE92C" w14:textId="5F5DC085" w:rsidR="0041644A" w:rsidRPr="00887C59" w:rsidRDefault="00D61E5A"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r w:rsidR="0041644A" w:rsidRPr="00887C59">
              <w:rPr>
                <w:rFonts w:ascii="Times New Roman" w:hAnsi="Times New Roman" w:cs="Times New Roman"/>
                <w:sz w:val="24"/>
                <w:szCs w:val="24"/>
                <w:lang w:val="uk-UA"/>
              </w:rPr>
              <w:t>000,0</w:t>
            </w:r>
          </w:p>
        </w:tc>
        <w:tc>
          <w:tcPr>
            <w:tcW w:w="1915" w:type="dxa"/>
            <w:vAlign w:val="center"/>
          </w:tcPr>
          <w:p w14:paraId="4DE12F5E" w14:textId="77777777"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r w:rsidRPr="00887C59">
              <w:rPr>
                <w:rFonts w:ascii="Times New Roman" w:hAnsi="Times New Roman" w:cs="Times New Roman"/>
                <w:sz w:val="24"/>
                <w:szCs w:val="24"/>
                <w:lang w:val="uk-UA"/>
              </w:rPr>
              <w:t>-</w:t>
            </w:r>
          </w:p>
        </w:tc>
      </w:tr>
      <w:tr w:rsidR="0041644A" w:rsidRPr="00887C59" w14:paraId="54D89690" w14:textId="77777777" w:rsidTr="002D488F">
        <w:tc>
          <w:tcPr>
            <w:tcW w:w="1914" w:type="dxa"/>
          </w:tcPr>
          <w:p w14:paraId="6A5B110E" w14:textId="77777777" w:rsidR="0041644A" w:rsidRPr="00887C59" w:rsidRDefault="0041644A" w:rsidP="008174E5">
            <w:pPr>
              <w:pStyle w:val="a3"/>
              <w:tabs>
                <w:tab w:val="left" w:pos="2410"/>
              </w:tabs>
              <w:spacing w:after="0" w:line="240" w:lineRule="auto"/>
              <w:ind w:left="0"/>
              <w:rPr>
                <w:rFonts w:ascii="Times New Roman" w:hAnsi="Times New Roman" w:cs="Times New Roman"/>
                <w:sz w:val="24"/>
                <w:szCs w:val="24"/>
                <w:lang w:val="uk-UA"/>
              </w:rPr>
            </w:pPr>
            <w:r w:rsidRPr="00887C59">
              <w:rPr>
                <w:rFonts w:ascii="Times New Roman" w:hAnsi="Times New Roman" w:cs="Times New Roman"/>
                <w:sz w:val="24"/>
                <w:szCs w:val="24"/>
                <w:lang w:val="uk-UA"/>
              </w:rPr>
              <w:t>Надходження від продажі майна</w:t>
            </w:r>
          </w:p>
        </w:tc>
        <w:tc>
          <w:tcPr>
            <w:tcW w:w="1914" w:type="dxa"/>
            <w:vAlign w:val="center"/>
          </w:tcPr>
          <w:p w14:paraId="14E7E9A4" w14:textId="2F723B2E" w:rsidR="0041644A" w:rsidRPr="00887C59" w:rsidRDefault="00F70A6B"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45</w:t>
            </w:r>
            <w:r w:rsidR="0041644A" w:rsidRPr="00887C59">
              <w:rPr>
                <w:rFonts w:ascii="Times New Roman" w:hAnsi="Times New Roman" w:cs="Times New Roman"/>
                <w:sz w:val="24"/>
                <w:szCs w:val="24"/>
                <w:lang w:val="uk-UA"/>
              </w:rPr>
              <w:t>00,0</w:t>
            </w:r>
          </w:p>
        </w:tc>
        <w:tc>
          <w:tcPr>
            <w:tcW w:w="1914" w:type="dxa"/>
            <w:vAlign w:val="center"/>
          </w:tcPr>
          <w:p w14:paraId="7AA8AAF3" w14:textId="4FD8FC40" w:rsidR="0041644A" w:rsidRPr="00887C59" w:rsidRDefault="00D61E5A"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4500</w:t>
            </w:r>
            <w:r w:rsidR="0041644A" w:rsidRPr="00887C59">
              <w:rPr>
                <w:rFonts w:ascii="Times New Roman" w:hAnsi="Times New Roman" w:cs="Times New Roman"/>
                <w:sz w:val="24"/>
                <w:szCs w:val="24"/>
                <w:lang w:val="uk-UA"/>
              </w:rPr>
              <w:t>,0</w:t>
            </w:r>
          </w:p>
        </w:tc>
        <w:tc>
          <w:tcPr>
            <w:tcW w:w="1914" w:type="dxa"/>
            <w:vAlign w:val="center"/>
          </w:tcPr>
          <w:p w14:paraId="7B202377" w14:textId="1E019803" w:rsidR="0041644A" w:rsidRPr="00887C59" w:rsidRDefault="00D61E5A"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45</w:t>
            </w:r>
            <w:r w:rsidR="0041644A" w:rsidRPr="00887C59">
              <w:rPr>
                <w:rFonts w:ascii="Times New Roman" w:hAnsi="Times New Roman" w:cs="Times New Roman"/>
                <w:sz w:val="24"/>
                <w:szCs w:val="24"/>
                <w:lang w:val="uk-UA"/>
              </w:rPr>
              <w:t>00,0</w:t>
            </w:r>
          </w:p>
        </w:tc>
        <w:tc>
          <w:tcPr>
            <w:tcW w:w="1915" w:type="dxa"/>
            <w:vAlign w:val="center"/>
          </w:tcPr>
          <w:p w14:paraId="0B68F701" w14:textId="77777777"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r w:rsidRPr="00887C59">
              <w:rPr>
                <w:rFonts w:ascii="Times New Roman" w:hAnsi="Times New Roman" w:cs="Times New Roman"/>
                <w:sz w:val="24"/>
                <w:szCs w:val="24"/>
                <w:lang w:val="uk-UA"/>
              </w:rPr>
              <w:t>-</w:t>
            </w:r>
          </w:p>
        </w:tc>
      </w:tr>
      <w:tr w:rsidR="0041644A" w:rsidRPr="00887C59" w14:paraId="1A236800" w14:textId="77777777" w:rsidTr="002D488F">
        <w:tc>
          <w:tcPr>
            <w:tcW w:w="1914" w:type="dxa"/>
          </w:tcPr>
          <w:p w14:paraId="1414EACE" w14:textId="77777777" w:rsidR="0041644A" w:rsidRPr="00887C59" w:rsidRDefault="0041644A" w:rsidP="008174E5">
            <w:pPr>
              <w:pStyle w:val="a3"/>
              <w:tabs>
                <w:tab w:val="left" w:pos="2410"/>
              </w:tabs>
              <w:spacing w:after="0" w:line="240" w:lineRule="auto"/>
              <w:ind w:left="0"/>
              <w:rPr>
                <w:rFonts w:ascii="Times New Roman" w:hAnsi="Times New Roman" w:cs="Times New Roman"/>
                <w:sz w:val="24"/>
                <w:szCs w:val="24"/>
                <w:lang w:val="uk-UA"/>
              </w:rPr>
            </w:pPr>
            <w:r w:rsidRPr="00887C59">
              <w:rPr>
                <w:rFonts w:ascii="Times New Roman" w:hAnsi="Times New Roman" w:cs="Times New Roman"/>
                <w:sz w:val="24"/>
                <w:szCs w:val="24"/>
                <w:lang w:val="uk-UA"/>
              </w:rPr>
              <w:t>Надходження від додаткової діяльності</w:t>
            </w:r>
          </w:p>
        </w:tc>
        <w:tc>
          <w:tcPr>
            <w:tcW w:w="1914" w:type="dxa"/>
            <w:vAlign w:val="center"/>
          </w:tcPr>
          <w:p w14:paraId="3FC05077" w14:textId="042ECDAD" w:rsidR="0041644A" w:rsidRPr="00887C59" w:rsidRDefault="00F70A6B"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86</w:t>
            </w:r>
            <w:r w:rsidR="0041644A" w:rsidRPr="00887C59">
              <w:rPr>
                <w:rFonts w:ascii="Times New Roman" w:hAnsi="Times New Roman" w:cs="Times New Roman"/>
                <w:sz w:val="24"/>
                <w:szCs w:val="24"/>
                <w:lang w:val="uk-UA"/>
              </w:rPr>
              <w:t>5000,0</w:t>
            </w:r>
          </w:p>
        </w:tc>
        <w:tc>
          <w:tcPr>
            <w:tcW w:w="1914" w:type="dxa"/>
            <w:vAlign w:val="center"/>
          </w:tcPr>
          <w:p w14:paraId="397DB25C" w14:textId="692442A8" w:rsidR="0041644A" w:rsidRPr="00887C59" w:rsidRDefault="00D61E5A"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845</w:t>
            </w:r>
            <w:r w:rsidR="0041644A" w:rsidRPr="00887C59">
              <w:rPr>
                <w:rFonts w:ascii="Times New Roman" w:hAnsi="Times New Roman" w:cs="Times New Roman"/>
                <w:sz w:val="24"/>
                <w:szCs w:val="24"/>
                <w:lang w:val="uk-UA"/>
              </w:rPr>
              <w:t>000,0</w:t>
            </w:r>
          </w:p>
        </w:tc>
        <w:tc>
          <w:tcPr>
            <w:tcW w:w="1914" w:type="dxa"/>
            <w:vAlign w:val="center"/>
          </w:tcPr>
          <w:p w14:paraId="26A08E8C" w14:textId="6C19F5DB" w:rsidR="0041644A" w:rsidRPr="00887C59" w:rsidRDefault="00D61E5A"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88</w:t>
            </w:r>
            <w:r w:rsidR="0041644A" w:rsidRPr="00887C59">
              <w:rPr>
                <w:rFonts w:ascii="Times New Roman" w:hAnsi="Times New Roman" w:cs="Times New Roman"/>
                <w:sz w:val="24"/>
                <w:szCs w:val="24"/>
                <w:lang w:val="uk-UA"/>
              </w:rPr>
              <w:t>0000,0</w:t>
            </w:r>
          </w:p>
        </w:tc>
        <w:tc>
          <w:tcPr>
            <w:tcW w:w="1915" w:type="dxa"/>
            <w:vAlign w:val="center"/>
          </w:tcPr>
          <w:p w14:paraId="489BC00C" w14:textId="77777777"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r w:rsidRPr="00887C59">
              <w:rPr>
                <w:rFonts w:ascii="Times New Roman" w:hAnsi="Times New Roman" w:cs="Times New Roman"/>
                <w:sz w:val="24"/>
                <w:szCs w:val="24"/>
                <w:lang w:val="uk-UA"/>
              </w:rPr>
              <w:t>-</w:t>
            </w:r>
          </w:p>
        </w:tc>
      </w:tr>
      <w:tr w:rsidR="0041644A" w:rsidRPr="00887C59" w14:paraId="4E4A112D" w14:textId="77777777" w:rsidTr="002D488F">
        <w:tc>
          <w:tcPr>
            <w:tcW w:w="1914" w:type="dxa"/>
          </w:tcPr>
          <w:p w14:paraId="5B598118" w14:textId="77777777" w:rsidR="0041644A" w:rsidRPr="00887C59" w:rsidRDefault="0041644A" w:rsidP="008174E5">
            <w:pPr>
              <w:pStyle w:val="a3"/>
              <w:tabs>
                <w:tab w:val="left" w:pos="2410"/>
              </w:tabs>
              <w:spacing w:after="0" w:line="240" w:lineRule="auto"/>
              <w:ind w:left="0"/>
              <w:rPr>
                <w:rFonts w:ascii="Times New Roman" w:hAnsi="Times New Roman" w:cs="Times New Roman"/>
                <w:sz w:val="24"/>
                <w:szCs w:val="24"/>
                <w:lang w:val="uk-UA"/>
              </w:rPr>
            </w:pPr>
            <w:r w:rsidRPr="00887C59">
              <w:rPr>
                <w:rFonts w:ascii="Times New Roman" w:hAnsi="Times New Roman" w:cs="Times New Roman"/>
                <w:sz w:val="24"/>
                <w:szCs w:val="24"/>
                <w:lang w:val="uk-UA"/>
              </w:rPr>
              <w:t>Плата за оренду майна</w:t>
            </w:r>
          </w:p>
        </w:tc>
        <w:tc>
          <w:tcPr>
            <w:tcW w:w="1914" w:type="dxa"/>
            <w:vAlign w:val="center"/>
          </w:tcPr>
          <w:p w14:paraId="6FE69776" w14:textId="159727E8" w:rsidR="0041644A" w:rsidRPr="00887C59" w:rsidRDefault="00F70A6B" w:rsidP="00F70A6B">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23</w:t>
            </w:r>
            <w:r w:rsidR="0041644A" w:rsidRPr="00887C59">
              <w:rPr>
                <w:rFonts w:ascii="Times New Roman" w:hAnsi="Times New Roman" w:cs="Times New Roman"/>
                <w:sz w:val="24"/>
                <w:szCs w:val="24"/>
                <w:lang w:val="uk-UA"/>
              </w:rPr>
              <w:t>7</w:t>
            </w:r>
            <w:r>
              <w:rPr>
                <w:rFonts w:ascii="Times New Roman" w:hAnsi="Times New Roman" w:cs="Times New Roman"/>
                <w:sz w:val="24"/>
                <w:szCs w:val="24"/>
                <w:lang w:val="uk-UA"/>
              </w:rPr>
              <w:t>6</w:t>
            </w:r>
            <w:r w:rsidR="0041644A" w:rsidRPr="00887C59">
              <w:rPr>
                <w:rFonts w:ascii="Times New Roman" w:hAnsi="Times New Roman" w:cs="Times New Roman"/>
                <w:sz w:val="24"/>
                <w:szCs w:val="24"/>
                <w:lang w:val="uk-UA"/>
              </w:rPr>
              <w:t>00,0</w:t>
            </w:r>
          </w:p>
        </w:tc>
        <w:tc>
          <w:tcPr>
            <w:tcW w:w="1914" w:type="dxa"/>
            <w:vAlign w:val="center"/>
          </w:tcPr>
          <w:p w14:paraId="426F4C0D" w14:textId="21C00616"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r w:rsidRPr="00887C59">
              <w:rPr>
                <w:rFonts w:ascii="Times New Roman" w:hAnsi="Times New Roman" w:cs="Times New Roman"/>
                <w:sz w:val="24"/>
                <w:szCs w:val="24"/>
                <w:lang w:val="uk-UA"/>
              </w:rPr>
              <w:t>2</w:t>
            </w:r>
            <w:r w:rsidR="008107C9">
              <w:rPr>
                <w:rFonts w:ascii="Times New Roman" w:hAnsi="Times New Roman" w:cs="Times New Roman"/>
                <w:sz w:val="24"/>
                <w:szCs w:val="24"/>
                <w:lang w:val="uk-UA"/>
              </w:rPr>
              <w:t>2</w:t>
            </w:r>
            <w:r w:rsidR="00D61E5A">
              <w:rPr>
                <w:rFonts w:ascii="Times New Roman" w:hAnsi="Times New Roman" w:cs="Times New Roman"/>
                <w:sz w:val="24"/>
                <w:szCs w:val="24"/>
                <w:lang w:val="uk-UA"/>
              </w:rPr>
              <w:t>9</w:t>
            </w:r>
            <w:r w:rsidR="008107C9">
              <w:rPr>
                <w:rFonts w:ascii="Times New Roman" w:hAnsi="Times New Roman" w:cs="Times New Roman"/>
                <w:sz w:val="24"/>
                <w:szCs w:val="24"/>
                <w:lang w:val="uk-UA"/>
              </w:rPr>
              <w:t>7</w:t>
            </w:r>
            <w:r w:rsidRPr="00887C59">
              <w:rPr>
                <w:rFonts w:ascii="Times New Roman" w:hAnsi="Times New Roman" w:cs="Times New Roman"/>
                <w:sz w:val="24"/>
                <w:szCs w:val="24"/>
                <w:lang w:val="uk-UA"/>
              </w:rPr>
              <w:t>00,0</w:t>
            </w:r>
          </w:p>
        </w:tc>
        <w:tc>
          <w:tcPr>
            <w:tcW w:w="1914" w:type="dxa"/>
            <w:vAlign w:val="center"/>
          </w:tcPr>
          <w:p w14:paraId="27A2CC82" w14:textId="6503C11E" w:rsidR="0041644A" w:rsidRPr="00887C59" w:rsidRDefault="00D61E5A" w:rsidP="00D61E5A">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278</w:t>
            </w:r>
            <w:r w:rsidR="0041644A" w:rsidRPr="00887C59">
              <w:rPr>
                <w:rFonts w:ascii="Times New Roman" w:hAnsi="Times New Roman" w:cs="Times New Roman"/>
                <w:sz w:val="24"/>
                <w:szCs w:val="24"/>
                <w:lang w:val="uk-UA"/>
              </w:rPr>
              <w:t>000,0</w:t>
            </w:r>
          </w:p>
        </w:tc>
        <w:tc>
          <w:tcPr>
            <w:tcW w:w="1915" w:type="dxa"/>
            <w:vAlign w:val="center"/>
          </w:tcPr>
          <w:p w14:paraId="420ED68F" w14:textId="77777777"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r w:rsidRPr="00887C59">
              <w:rPr>
                <w:rFonts w:ascii="Times New Roman" w:hAnsi="Times New Roman" w:cs="Times New Roman"/>
                <w:sz w:val="24"/>
                <w:szCs w:val="24"/>
                <w:lang w:val="uk-UA"/>
              </w:rPr>
              <w:t>-</w:t>
            </w:r>
          </w:p>
        </w:tc>
      </w:tr>
      <w:tr w:rsidR="0041644A" w:rsidRPr="00887C59" w14:paraId="0405D074" w14:textId="77777777" w:rsidTr="002D488F">
        <w:tc>
          <w:tcPr>
            <w:tcW w:w="1914" w:type="dxa"/>
          </w:tcPr>
          <w:p w14:paraId="0A81D467" w14:textId="77777777" w:rsidR="0041644A" w:rsidRPr="00887C59" w:rsidRDefault="0041644A" w:rsidP="008174E5">
            <w:pPr>
              <w:pStyle w:val="a3"/>
              <w:tabs>
                <w:tab w:val="left" w:pos="2410"/>
              </w:tabs>
              <w:spacing w:after="0" w:line="240" w:lineRule="auto"/>
              <w:ind w:left="0"/>
              <w:jc w:val="center"/>
              <w:rPr>
                <w:rFonts w:ascii="Times New Roman" w:hAnsi="Times New Roman" w:cs="Times New Roman"/>
                <w:sz w:val="24"/>
                <w:szCs w:val="24"/>
                <w:lang w:val="uk-UA"/>
              </w:rPr>
            </w:pPr>
          </w:p>
        </w:tc>
        <w:tc>
          <w:tcPr>
            <w:tcW w:w="1914" w:type="dxa"/>
            <w:vAlign w:val="center"/>
          </w:tcPr>
          <w:p w14:paraId="31BE19DB" w14:textId="77777777"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p>
        </w:tc>
        <w:tc>
          <w:tcPr>
            <w:tcW w:w="1914" w:type="dxa"/>
            <w:vAlign w:val="center"/>
          </w:tcPr>
          <w:p w14:paraId="64F2C75D" w14:textId="77777777"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p>
        </w:tc>
        <w:tc>
          <w:tcPr>
            <w:tcW w:w="1914" w:type="dxa"/>
            <w:vAlign w:val="center"/>
          </w:tcPr>
          <w:p w14:paraId="50D72EB3" w14:textId="77777777"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p>
        </w:tc>
        <w:tc>
          <w:tcPr>
            <w:tcW w:w="1915" w:type="dxa"/>
            <w:vAlign w:val="center"/>
          </w:tcPr>
          <w:p w14:paraId="6A2762CA" w14:textId="77777777"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p>
        </w:tc>
      </w:tr>
      <w:tr w:rsidR="0041644A" w:rsidRPr="00887C59" w14:paraId="6BEA6EE5" w14:textId="77777777" w:rsidTr="002D488F">
        <w:tc>
          <w:tcPr>
            <w:tcW w:w="1914" w:type="dxa"/>
          </w:tcPr>
          <w:p w14:paraId="6E1AA949" w14:textId="77777777" w:rsidR="0041644A" w:rsidRPr="00887C59" w:rsidRDefault="0041644A" w:rsidP="008174E5">
            <w:pPr>
              <w:pStyle w:val="a3"/>
              <w:tabs>
                <w:tab w:val="left" w:pos="2410"/>
              </w:tabs>
              <w:spacing w:after="0" w:line="240" w:lineRule="auto"/>
              <w:ind w:left="0"/>
              <w:rPr>
                <w:rFonts w:ascii="Times New Roman" w:hAnsi="Times New Roman" w:cs="Times New Roman"/>
                <w:sz w:val="24"/>
                <w:szCs w:val="24"/>
                <w:lang w:val="uk-UA"/>
              </w:rPr>
            </w:pPr>
            <w:r w:rsidRPr="00887C59">
              <w:rPr>
                <w:rFonts w:ascii="Times New Roman" w:hAnsi="Times New Roman" w:cs="Times New Roman"/>
                <w:sz w:val="24"/>
                <w:szCs w:val="24"/>
                <w:lang w:val="uk-UA"/>
              </w:rPr>
              <w:t>Інші джерела</w:t>
            </w:r>
          </w:p>
        </w:tc>
        <w:tc>
          <w:tcPr>
            <w:tcW w:w="1914" w:type="dxa"/>
            <w:vAlign w:val="center"/>
          </w:tcPr>
          <w:p w14:paraId="0FDD49BD" w14:textId="5A4038F8" w:rsidR="0041644A" w:rsidRPr="00887C59" w:rsidRDefault="00D6794A"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132653</w:t>
            </w:r>
            <w:r w:rsidR="00DF0A82">
              <w:rPr>
                <w:rFonts w:ascii="Times New Roman" w:hAnsi="Times New Roman" w:cs="Times New Roman"/>
                <w:sz w:val="24"/>
                <w:szCs w:val="24"/>
                <w:lang w:val="uk-UA"/>
              </w:rPr>
              <w:t>0</w:t>
            </w:r>
            <w:r w:rsidR="0041644A" w:rsidRPr="00887C59">
              <w:rPr>
                <w:rFonts w:ascii="Times New Roman" w:hAnsi="Times New Roman" w:cs="Times New Roman"/>
                <w:sz w:val="24"/>
                <w:szCs w:val="24"/>
                <w:lang w:val="uk-UA"/>
              </w:rPr>
              <w:t>,0</w:t>
            </w:r>
          </w:p>
        </w:tc>
        <w:tc>
          <w:tcPr>
            <w:tcW w:w="1914" w:type="dxa"/>
            <w:vAlign w:val="center"/>
          </w:tcPr>
          <w:p w14:paraId="7DCCCC32" w14:textId="77777777" w:rsidR="00D94154" w:rsidRDefault="00DF0A82"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21</w:t>
            </w:r>
            <w:r w:rsidR="00D61E5A">
              <w:rPr>
                <w:rFonts w:ascii="Times New Roman" w:hAnsi="Times New Roman" w:cs="Times New Roman"/>
                <w:sz w:val="24"/>
                <w:szCs w:val="24"/>
                <w:lang w:val="uk-UA"/>
              </w:rPr>
              <w:t>6</w:t>
            </w:r>
            <w:r>
              <w:rPr>
                <w:rFonts w:ascii="Times New Roman" w:hAnsi="Times New Roman" w:cs="Times New Roman"/>
                <w:sz w:val="24"/>
                <w:szCs w:val="24"/>
                <w:lang w:val="uk-UA"/>
              </w:rPr>
              <w:t>004</w:t>
            </w:r>
          </w:p>
          <w:p w14:paraId="376280A6" w14:textId="492A7B66" w:rsidR="0041644A" w:rsidRPr="00887C59" w:rsidRDefault="0041644A" w:rsidP="002D488F">
            <w:pPr>
              <w:pStyle w:val="a3"/>
              <w:tabs>
                <w:tab w:val="left" w:pos="2410"/>
              </w:tabs>
              <w:spacing w:after="0" w:line="240" w:lineRule="auto"/>
              <w:ind w:left="0"/>
              <w:jc w:val="center"/>
              <w:rPr>
                <w:rFonts w:ascii="Times New Roman" w:hAnsi="Times New Roman" w:cs="Times New Roman"/>
                <w:sz w:val="24"/>
                <w:szCs w:val="24"/>
                <w:lang w:val="uk-UA"/>
              </w:rPr>
            </w:pPr>
            <w:r w:rsidRPr="00887C59">
              <w:rPr>
                <w:rFonts w:ascii="Times New Roman" w:hAnsi="Times New Roman" w:cs="Times New Roman"/>
                <w:sz w:val="24"/>
                <w:szCs w:val="24"/>
                <w:lang w:val="uk-UA"/>
              </w:rPr>
              <w:t>0,0</w:t>
            </w:r>
          </w:p>
        </w:tc>
        <w:tc>
          <w:tcPr>
            <w:tcW w:w="1914" w:type="dxa"/>
            <w:vAlign w:val="center"/>
          </w:tcPr>
          <w:p w14:paraId="58EE217E" w14:textId="4141FFF6" w:rsidR="0041644A" w:rsidRPr="00887C59" w:rsidRDefault="00D61E5A"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16478</w:t>
            </w:r>
            <w:r w:rsidR="0041644A" w:rsidRPr="00887C59">
              <w:rPr>
                <w:rFonts w:ascii="Times New Roman" w:hAnsi="Times New Roman" w:cs="Times New Roman"/>
                <w:sz w:val="24"/>
                <w:szCs w:val="24"/>
                <w:lang w:val="uk-UA"/>
              </w:rPr>
              <w:t>00,0</w:t>
            </w:r>
          </w:p>
        </w:tc>
        <w:tc>
          <w:tcPr>
            <w:tcW w:w="1915" w:type="dxa"/>
            <w:vAlign w:val="center"/>
          </w:tcPr>
          <w:p w14:paraId="4287B9A9" w14:textId="7E086784" w:rsidR="0041644A" w:rsidRPr="00887C59" w:rsidRDefault="00D61E5A" w:rsidP="002D488F">
            <w:pPr>
              <w:pStyle w:val="a3"/>
              <w:tabs>
                <w:tab w:val="left" w:pos="2410"/>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31156</w:t>
            </w:r>
            <w:r w:rsidR="008107C9">
              <w:rPr>
                <w:rFonts w:ascii="Times New Roman" w:hAnsi="Times New Roman" w:cs="Times New Roman"/>
                <w:sz w:val="24"/>
                <w:szCs w:val="24"/>
                <w:lang w:val="uk-UA"/>
              </w:rPr>
              <w:t>00</w:t>
            </w:r>
            <w:r w:rsidR="0041644A" w:rsidRPr="00887C59">
              <w:rPr>
                <w:rFonts w:ascii="Times New Roman" w:hAnsi="Times New Roman" w:cs="Times New Roman"/>
                <w:sz w:val="24"/>
                <w:szCs w:val="24"/>
                <w:lang w:val="uk-UA"/>
              </w:rPr>
              <w:t>,0</w:t>
            </w:r>
          </w:p>
        </w:tc>
      </w:tr>
    </w:tbl>
    <w:p w14:paraId="1BAD339D" w14:textId="37975F1B" w:rsidR="0041644A" w:rsidRPr="00887C59" w:rsidRDefault="00D35860"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Примітка: наведено за даними</w:t>
      </w:r>
      <w:r w:rsidR="00E47838" w:rsidRPr="00887C59">
        <w:rPr>
          <w:rFonts w:ascii="Times New Roman" w:hAnsi="Times New Roman" w:cs="Times New Roman"/>
          <w:sz w:val="28"/>
          <w:szCs w:val="28"/>
        </w:rPr>
        <w:t xml:space="preserve"> </w:t>
      </w:r>
      <w:r w:rsidRPr="00887C59">
        <w:rPr>
          <w:rFonts w:ascii="Times New Roman" w:hAnsi="Times New Roman" w:cs="Times New Roman"/>
          <w:sz w:val="28"/>
          <w:szCs w:val="28"/>
          <w:lang w:val="uk-UA"/>
        </w:rPr>
        <w:t>КП «</w:t>
      </w:r>
      <w:r w:rsidR="007262D3" w:rsidRPr="00887C59">
        <w:rPr>
          <w:rFonts w:ascii="Times New Roman" w:hAnsi="Times New Roman" w:cs="Times New Roman"/>
          <w:sz w:val="28"/>
          <w:szCs w:val="28"/>
          <w:lang w:val="uk-UA"/>
        </w:rPr>
        <w:t xml:space="preserve"> </w:t>
      </w:r>
      <w:proofErr w:type="spellStart"/>
      <w:r w:rsidRPr="00887C59">
        <w:rPr>
          <w:rFonts w:ascii="Times New Roman" w:hAnsi="Times New Roman" w:cs="Times New Roman"/>
          <w:sz w:val="28"/>
          <w:szCs w:val="28"/>
          <w:lang w:val="uk-UA"/>
        </w:rPr>
        <w:t>Славутька</w:t>
      </w:r>
      <w:proofErr w:type="spellEnd"/>
      <w:r w:rsidRPr="00887C59">
        <w:rPr>
          <w:rFonts w:ascii="Times New Roman" w:hAnsi="Times New Roman" w:cs="Times New Roman"/>
          <w:sz w:val="28"/>
          <w:szCs w:val="28"/>
          <w:lang w:val="uk-UA"/>
        </w:rPr>
        <w:t xml:space="preserve"> міська</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лікарня»</w:t>
      </w:r>
      <w:r w:rsidR="0041644A" w:rsidRPr="00887C59">
        <w:rPr>
          <w:rFonts w:ascii="Times New Roman" w:hAnsi="Times New Roman" w:cs="Times New Roman"/>
          <w:sz w:val="28"/>
          <w:szCs w:val="28"/>
          <w:lang w:val="uk-UA"/>
        </w:rPr>
        <w:t>.</w:t>
      </w:r>
    </w:p>
    <w:p w14:paraId="0357D8EA" w14:textId="72F4F352" w:rsidR="0041644A" w:rsidRPr="00887C59" w:rsidRDefault="001069B8" w:rsidP="00E47838">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бачимо з таблиці, має місце </w:t>
      </w:r>
      <w:r w:rsidR="0041644A" w:rsidRPr="00887C59">
        <w:rPr>
          <w:rFonts w:ascii="Times New Roman" w:hAnsi="Times New Roman" w:cs="Times New Roman"/>
          <w:sz w:val="28"/>
          <w:szCs w:val="28"/>
          <w:lang w:val="uk-UA"/>
        </w:rPr>
        <w:t xml:space="preserve"> збільшення частки фінансування з місцевого бюджету</w:t>
      </w:r>
      <w:r>
        <w:rPr>
          <w:rFonts w:ascii="Times New Roman" w:hAnsi="Times New Roman" w:cs="Times New Roman"/>
          <w:sz w:val="28"/>
          <w:szCs w:val="28"/>
          <w:lang w:val="uk-UA"/>
        </w:rPr>
        <w:t xml:space="preserve">, </w:t>
      </w:r>
      <w:r w:rsidR="00493CDD" w:rsidRPr="00887C59">
        <w:rPr>
          <w:rFonts w:ascii="Times New Roman" w:hAnsi="Times New Roman" w:cs="Times New Roman"/>
          <w:sz w:val="28"/>
          <w:szCs w:val="28"/>
          <w:lang w:val="uk-UA"/>
        </w:rPr>
        <w:t xml:space="preserve"> частина коштів виплачується</w:t>
      </w:r>
      <w:r>
        <w:rPr>
          <w:rFonts w:ascii="Times New Roman" w:hAnsi="Times New Roman" w:cs="Times New Roman"/>
          <w:sz w:val="28"/>
          <w:szCs w:val="28"/>
          <w:lang w:val="uk-UA"/>
        </w:rPr>
        <w:t xml:space="preserve"> </w:t>
      </w:r>
      <w:r w:rsidR="008935D4">
        <w:rPr>
          <w:rFonts w:ascii="Times New Roman" w:hAnsi="Times New Roman" w:cs="Times New Roman"/>
          <w:sz w:val="28"/>
          <w:szCs w:val="28"/>
          <w:lang w:val="uk-UA"/>
        </w:rPr>
        <w:t>з</w:t>
      </w:r>
      <w:r w:rsidR="0041644A" w:rsidRPr="00887C59">
        <w:rPr>
          <w:rFonts w:ascii="Times New Roman" w:hAnsi="Times New Roman" w:cs="Times New Roman"/>
          <w:sz w:val="28"/>
          <w:szCs w:val="28"/>
          <w:lang w:val="uk-UA"/>
        </w:rPr>
        <w:t xml:space="preserve"> </w:t>
      </w:r>
      <w:r w:rsidR="007735FF" w:rsidRPr="00887C59">
        <w:rPr>
          <w:rFonts w:ascii="Times New Roman" w:hAnsi="Times New Roman" w:cs="Times New Roman"/>
          <w:sz w:val="28"/>
          <w:szCs w:val="28"/>
          <w:lang w:val="uk-UA"/>
        </w:rPr>
        <w:t>«</w:t>
      </w:r>
      <w:r>
        <w:rPr>
          <w:rFonts w:ascii="Times New Roman" w:hAnsi="Times New Roman" w:cs="Times New Roman"/>
          <w:sz w:val="28"/>
          <w:szCs w:val="28"/>
          <w:lang w:val="uk-UA"/>
        </w:rPr>
        <w:t xml:space="preserve"> глобального</w:t>
      </w:r>
      <w:r w:rsidR="0041644A" w:rsidRPr="00887C59">
        <w:rPr>
          <w:rFonts w:ascii="Times New Roman" w:hAnsi="Times New Roman" w:cs="Times New Roman"/>
          <w:sz w:val="28"/>
          <w:szCs w:val="28"/>
          <w:lang w:val="uk-UA"/>
        </w:rPr>
        <w:t xml:space="preserve"> бюджет</w:t>
      </w:r>
      <w:r>
        <w:rPr>
          <w:rFonts w:ascii="Times New Roman" w:hAnsi="Times New Roman" w:cs="Times New Roman"/>
          <w:sz w:val="28"/>
          <w:szCs w:val="28"/>
          <w:lang w:val="uk-UA"/>
        </w:rPr>
        <w:t>у</w:t>
      </w:r>
      <w:r w:rsidR="007735FF"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частина</w:t>
      </w:r>
      <w:r w:rsidR="00D426CA">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 як  оплата </w:t>
      </w:r>
      <w:r w:rsidR="0041644A" w:rsidRPr="00887C59">
        <w:rPr>
          <w:rFonts w:ascii="Times New Roman" w:hAnsi="Times New Roman" w:cs="Times New Roman"/>
          <w:sz w:val="28"/>
          <w:szCs w:val="28"/>
          <w:lang w:val="uk-UA"/>
        </w:rPr>
        <w:t xml:space="preserve"> за</w:t>
      </w:r>
      <w:r>
        <w:rPr>
          <w:rFonts w:ascii="Times New Roman" w:hAnsi="Times New Roman" w:cs="Times New Roman"/>
          <w:sz w:val="28"/>
          <w:szCs w:val="28"/>
          <w:lang w:val="uk-UA"/>
        </w:rPr>
        <w:t xml:space="preserve"> пріоритетні послуги за </w:t>
      </w:r>
      <w:r w:rsidR="00440E63">
        <w:rPr>
          <w:rFonts w:ascii="Times New Roman" w:hAnsi="Times New Roman" w:cs="Times New Roman"/>
          <w:sz w:val="28"/>
          <w:szCs w:val="28"/>
          <w:lang w:val="uk-UA"/>
        </w:rPr>
        <w:t xml:space="preserve"> заявленими тарифами   ( механізм за пролікований випадок), джерелом формування фінансових ресурсів лікарні є також</w:t>
      </w:r>
      <w:r w:rsidR="008935D4">
        <w:rPr>
          <w:rFonts w:ascii="Times New Roman" w:hAnsi="Times New Roman" w:cs="Times New Roman"/>
          <w:sz w:val="28"/>
          <w:szCs w:val="28"/>
          <w:lang w:val="uk-UA"/>
        </w:rPr>
        <w:t xml:space="preserve"> </w:t>
      </w:r>
      <w:r w:rsidR="00440E63">
        <w:rPr>
          <w:rFonts w:ascii="Times New Roman" w:hAnsi="Times New Roman" w:cs="Times New Roman"/>
          <w:sz w:val="28"/>
          <w:szCs w:val="28"/>
          <w:lang w:val="uk-UA"/>
        </w:rPr>
        <w:t>плата за оренду, надходження від продажу майна, надходження від надання платних медичних послуг.</w:t>
      </w:r>
      <w:r w:rsidR="00C04BD3" w:rsidRPr="001069B8">
        <w:rPr>
          <w:rFonts w:ascii="Times New Roman" w:hAnsi="Times New Roman" w:cs="Times New Roman"/>
          <w:sz w:val="28"/>
          <w:szCs w:val="28"/>
          <w:lang w:val="uk-UA"/>
        </w:rPr>
        <w:t xml:space="preserve"> </w:t>
      </w:r>
      <w:r w:rsidR="008935D4">
        <w:rPr>
          <w:rFonts w:ascii="Times New Roman" w:hAnsi="Times New Roman" w:cs="Times New Roman"/>
          <w:sz w:val="28"/>
          <w:szCs w:val="28"/>
          <w:lang w:val="uk-UA"/>
        </w:rPr>
        <w:t xml:space="preserve"> Разом з тим має </w:t>
      </w:r>
      <w:r w:rsidR="00440E63">
        <w:rPr>
          <w:rFonts w:ascii="Times New Roman" w:hAnsi="Times New Roman" w:cs="Times New Roman"/>
          <w:sz w:val="28"/>
          <w:szCs w:val="28"/>
          <w:lang w:val="uk-UA"/>
        </w:rPr>
        <w:t>міс</w:t>
      </w:r>
      <w:r w:rsidR="008935D4">
        <w:rPr>
          <w:rFonts w:ascii="Times New Roman" w:hAnsi="Times New Roman" w:cs="Times New Roman"/>
          <w:sz w:val="28"/>
          <w:szCs w:val="28"/>
          <w:lang w:val="uk-UA"/>
        </w:rPr>
        <w:t>це недофінансування виконаних ро</w:t>
      </w:r>
      <w:r w:rsidR="00440E63">
        <w:rPr>
          <w:rFonts w:ascii="Times New Roman" w:hAnsi="Times New Roman" w:cs="Times New Roman"/>
          <w:sz w:val="28"/>
          <w:szCs w:val="28"/>
          <w:lang w:val="uk-UA"/>
        </w:rPr>
        <w:t>біт , визначених за договором з НСЗУ. Менеджмент КП усвідомлює, що  в</w:t>
      </w:r>
      <w:r w:rsidR="0041644A" w:rsidRPr="00887C59">
        <w:rPr>
          <w:rFonts w:ascii="Times New Roman" w:hAnsi="Times New Roman" w:cs="Times New Roman"/>
          <w:sz w:val="28"/>
          <w:szCs w:val="28"/>
          <w:lang w:val="uk-UA"/>
        </w:rPr>
        <w:t xml:space="preserve"> новій системі </w:t>
      </w:r>
      <w:r w:rsidR="00493CDD" w:rsidRPr="00887C59">
        <w:rPr>
          <w:rFonts w:ascii="Times New Roman" w:hAnsi="Times New Roman" w:cs="Times New Roman"/>
          <w:sz w:val="28"/>
          <w:szCs w:val="28"/>
          <w:lang w:val="uk-UA"/>
        </w:rPr>
        <w:t>організації</w:t>
      </w:r>
      <w:r w:rsidR="008935D4">
        <w:rPr>
          <w:rFonts w:ascii="Times New Roman" w:hAnsi="Times New Roman" w:cs="Times New Roman"/>
          <w:sz w:val="28"/>
          <w:szCs w:val="28"/>
          <w:lang w:val="uk-UA"/>
        </w:rPr>
        <w:t xml:space="preserve"> його</w:t>
      </w:r>
      <w:r w:rsidR="00493CDD" w:rsidRPr="00887C59">
        <w:rPr>
          <w:rFonts w:ascii="Times New Roman" w:hAnsi="Times New Roman" w:cs="Times New Roman"/>
          <w:sz w:val="28"/>
          <w:szCs w:val="28"/>
          <w:lang w:val="uk-UA"/>
        </w:rPr>
        <w:t xml:space="preserve"> функціонування </w:t>
      </w:r>
      <w:r w:rsidR="00440E63">
        <w:rPr>
          <w:rFonts w:ascii="Times New Roman" w:hAnsi="Times New Roman" w:cs="Times New Roman"/>
          <w:sz w:val="28"/>
          <w:szCs w:val="28"/>
          <w:lang w:val="uk-UA"/>
        </w:rPr>
        <w:t>з</w:t>
      </w:r>
      <w:r w:rsidR="0041644A" w:rsidRPr="00887C59">
        <w:rPr>
          <w:rFonts w:ascii="Times New Roman" w:hAnsi="Times New Roman" w:cs="Times New Roman"/>
          <w:sz w:val="28"/>
          <w:szCs w:val="28"/>
          <w:lang w:val="uk-UA"/>
        </w:rPr>
        <w:t>більшення фінансування можливе при</w:t>
      </w:r>
      <w:r w:rsidR="00440E63">
        <w:rPr>
          <w:rFonts w:ascii="Times New Roman" w:hAnsi="Times New Roman" w:cs="Times New Roman"/>
          <w:sz w:val="28"/>
          <w:szCs w:val="28"/>
          <w:lang w:val="uk-UA"/>
        </w:rPr>
        <w:t xml:space="preserve"> наявності висококваліфікованих лікарів і </w:t>
      </w:r>
      <w:r w:rsidR="0041644A" w:rsidRPr="00887C59">
        <w:rPr>
          <w:rFonts w:ascii="Times New Roman" w:hAnsi="Times New Roman" w:cs="Times New Roman"/>
          <w:sz w:val="28"/>
          <w:szCs w:val="28"/>
          <w:lang w:val="uk-UA"/>
        </w:rPr>
        <w:t xml:space="preserve"> збільшенні надання </w:t>
      </w:r>
      <w:r w:rsidR="00440E63">
        <w:rPr>
          <w:rFonts w:ascii="Times New Roman" w:hAnsi="Times New Roman" w:cs="Times New Roman"/>
          <w:sz w:val="28"/>
          <w:szCs w:val="28"/>
          <w:lang w:val="uk-UA"/>
        </w:rPr>
        <w:t xml:space="preserve">якісних медичних послуг </w:t>
      </w:r>
      <w:r w:rsidR="0041644A" w:rsidRPr="00887C59">
        <w:rPr>
          <w:rFonts w:ascii="Times New Roman" w:hAnsi="Times New Roman" w:cs="Times New Roman"/>
          <w:sz w:val="28"/>
          <w:szCs w:val="28"/>
          <w:lang w:val="uk-UA"/>
        </w:rPr>
        <w:t xml:space="preserve">. </w:t>
      </w:r>
      <w:r w:rsidR="009540BF" w:rsidRPr="00887C59">
        <w:rPr>
          <w:rFonts w:ascii="Times New Roman" w:hAnsi="Times New Roman" w:cs="Times New Roman"/>
          <w:sz w:val="28"/>
          <w:szCs w:val="28"/>
          <w:lang w:val="uk-UA"/>
        </w:rPr>
        <w:t>Ця</w:t>
      </w:r>
      <w:r w:rsidR="00B468D8" w:rsidRPr="00887C59">
        <w:rPr>
          <w:rFonts w:ascii="Times New Roman" w:hAnsi="Times New Roman" w:cs="Times New Roman"/>
          <w:sz w:val="28"/>
          <w:szCs w:val="28"/>
          <w:lang w:val="uk-UA"/>
        </w:rPr>
        <w:t xml:space="preserve"> критична пробле</w:t>
      </w:r>
      <w:r w:rsidR="009540BF" w:rsidRPr="00887C59">
        <w:rPr>
          <w:rFonts w:ascii="Times New Roman" w:hAnsi="Times New Roman" w:cs="Times New Roman"/>
          <w:sz w:val="28"/>
          <w:szCs w:val="28"/>
          <w:lang w:val="uk-UA"/>
        </w:rPr>
        <w:t>ма теж вимагає віднесення її до стратегічного пріоритету</w:t>
      </w:r>
      <w:r w:rsidR="007262D3" w:rsidRPr="00887C59">
        <w:rPr>
          <w:rFonts w:ascii="Times New Roman" w:hAnsi="Times New Roman" w:cs="Times New Roman"/>
          <w:sz w:val="28"/>
          <w:szCs w:val="28"/>
          <w:lang w:val="uk-UA"/>
        </w:rPr>
        <w:t xml:space="preserve"> </w:t>
      </w:r>
      <w:r w:rsidR="009540BF" w:rsidRPr="00887C59">
        <w:rPr>
          <w:rFonts w:ascii="Times New Roman" w:hAnsi="Times New Roman" w:cs="Times New Roman"/>
          <w:sz w:val="28"/>
          <w:szCs w:val="28"/>
          <w:lang w:val="uk-UA"/>
        </w:rPr>
        <w:t xml:space="preserve">та </w:t>
      </w:r>
      <w:r w:rsidR="00B468D8" w:rsidRPr="00887C59">
        <w:rPr>
          <w:rFonts w:ascii="Times New Roman" w:hAnsi="Times New Roman" w:cs="Times New Roman"/>
          <w:sz w:val="28"/>
          <w:szCs w:val="28"/>
          <w:lang w:val="uk-UA"/>
        </w:rPr>
        <w:t xml:space="preserve">вироблення стратегії </w:t>
      </w:r>
      <w:r w:rsidR="009540BF" w:rsidRPr="00887C59">
        <w:rPr>
          <w:rFonts w:ascii="Times New Roman" w:hAnsi="Times New Roman" w:cs="Times New Roman"/>
          <w:sz w:val="28"/>
          <w:szCs w:val="28"/>
          <w:lang w:val="uk-UA"/>
        </w:rPr>
        <w:t xml:space="preserve">лікарні </w:t>
      </w:r>
      <w:r w:rsidR="00B468D8" w:rsidRPr="00887C59">
        <w:rPr>
          <w:rFonts w:ascii="Times New Roman" w:hAnsi="Times New Roman" w:cs="Times New Roman"/>
          <w:sz w:val="28"/>
          <w:szCs w:val="28"/>
          <w:lang w:val="uk-UA"/>
        </w:rPr>
        <w:t>щодо її розв’</w:t>
      </w:r>
      <w:r w:rsidR="009540BF" w:rsidRPr="00887C59">
        <w:rPr>
          <w:rFonts w:ascii="Times New Roman" w:hAnsi="Times New Roman" w:cs="Times New Roman"/>
          <w:sz w:val="28"/>
          <w:szCs w:val="28"/>
          <w:lang w:val="uk-UA"/>
        </w:rPr>
        <w:t>язання</w:t>
      </w:r>
      <w:r w:rsidR="00BB173B">
        <w:rPr>
          <w:rFonts w:ascii="Times New Roman" w:hAnsi="Times New Roman" w:cs="Times New Roman"/>
          <w:sz w:val="28"/>
          <w:szCs w:val="28"/>
          <w:lang w:val="uk-UA"/>
        </w:rPr>
        <w:t>;</w:t>
      </w:r>
      <w:r w:rsidR="00B468D8" w:rsidRPr="00887C59">
        <w:rPr>
          <w:rFonts w:ascii="Times New Roman" w:hAnsi="Times New Roman" w:cs="Times New Roman"/>
          <w:sz w:val="28"/>
          <w:szCs w:val="28"/>
          <w:lang w:val="uk-UA"/>
        </w:rPr>
        <w:t xml:space="preserve"> </w:t>
      </w:r>
    </w:p>
    <w:p w14:paraId="5C293CEF" w14:textId="12A3303A" w:rsidR="0041644A" w:rsidRPr="00887C59" w:rsidRDefault="00E47838"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4)</w:t>
      </w:r>
      <w:r w:rsidR="009540BF" w:rsidRPr="00887C59">
        <w:rPr>
          <w:rFonts w:ascii="Times New Roman" w:hAnsi="Times New Roman" w:cs="Times New Roman"/>
          <w:sz w:val="28"/>
          <w:szCs w:val="28"/>
          <w:lang w:val="uk-UA"/>
        </w:rPr>
        <w:t xml:space="preserve"> п</w:t>
      </w:r>
      <w:r w:rsidR="00C46621">
        <w:rPr>
          <w:rFonts w:ascii="Times New Roman" w:hAnsi="Times New Roman" w:cs="Times New Roman"/>
          <w:sz w:val="28"/>
          <w:szCs w:val="28"/>
          <w:lang w:val="uk-UA"/>
        </w:rPr>
        <w:t>ри задовільному загалом ресурсному забезпеченні</w:t>
      </w:r>
      <w:r w:rsidR="0041644A" w:rsidRPr="00887C59">
        <w:rPr>
          <w:rFonts w:ascii="Times New Roman" w:hAnsi="Times New Roman" w:cs="Times New Roman"/>
          <w:sz w:val="28"/>
          <w:szCs w:val="28"/>
          <w:lang w:val="uk-UA"/>
        </w:rPr>
        <w:t xml:space="preserve"> </w:t>
      </w:r>
      <w:r w:rsidR="00C46621">
        <w:rPr>
          <w:rFonts w:ascii="Times New Roman" w:hAnsi="Times New Roman" w:cs="Times New Roman"/>
          <w:sz w:val="28"/>
          <w:szCs w:val="28"/>
          <w:lang w:val="uk-UA"/>
        </w:rPr>
        <w:t>досліджуваного комунального  підприємства</w:t>
      </w:r>
      <w:r w:rsidR="0041644A" w:rsidRPr="00887C59">
        <w:rPr>
          <w:rFonts w:ascii="Times New Roman" w:hAnsi="Times New Roman" w:cs="Times New Roman"/>
          <w:sz w:val="28"/>
          <w:szCs w:val="28"/>
          <w:lang w:val="uk-UA"/>
        </w:rPr>
        <w:t>,</w:t>
      </w:r>
      <w:r w:rsidR="008935D4">
        <w:rPr>
          <w:rFonts w:ascii="Times New Roman" w:hAnsi="Times New Roman" w:cs="Times New Roman"/>
          <w:sz w:val="28"/>
          <w:szCs w:val="28"/>
          <w:lang w:val="uk-UA"/>
        </w:rPr>
        <w:t xml:space="preserve"> має місце</w:t>
      </w:r>
      <w:r w:rsidR="0041644A" w:rsidRPr="00887C59">
        <w:rPr>
          <w:rFonts w:ascii="Times New Roman" w:hAnsi="Times New Roman" w:cs="Times New Roman"/>
          <w:sz w:val="28"/>
          <w:szCs w:val="28"/>
          <w:lang w:val="uk-UA"/>
        </w:rPr>
        <w:t xml:space="preserve"> : </w:t>
      </w:r>
      <w:r w:rsidR="00C46621">
        <w:rPr>
          <w:rFonts w:ascii="Times New Roman" w:hAnsi="Times New Roman" w:cs="Times New Roman"/>
          <w:sz w:val="28"/>
          <w:szCs w:val="28"/>
          <w:lang w:val="uk-UA"/>
        </w:rPr>
        <w:t xml:space="preserve">невідповідність </w:t>
      </w:r>
      <w:r w:rsidR="00B012DC" w:rsidRPr="00887C59">
        <w:rPr>
          <w:rFonts w:ascii="Times New Roman" w:hAnsi="Times New Roman" w:cs="Times New Roman"/>
          <w:sz w:val="28"/>
          <w:szCs w:val="28"/>
          <w:lang w:val="uk-UA"/>
        </w:rPr>
        <w:t xml:space="preserve"> частини медичного обладнання</w:t>
      </w:r>
      <w:r w:rsidR="00C46621">
        <w:rPr>
          <w:rFonts w:ascii="Times New Roman" w:hAnsi="Times New Roman" w:cs="Times New Roman"/>
          <w:sz w:val="28"/>
          <w:szCs w:val="28"/>
          <w:lang w:val="uk-UA"/>
        </w:rPr>
        <w:t xml:space="preserve"> ( моральний і фізичний знос) вимогам сучасних медичних протоколів</w:t>
      </w:r>
      <w:r w:rsidR="0041644A" w:rsidRPr="00887C59">
        <w:rPr>
          <w:rFonts w:ascii="Times New Roman" w:hAnsi="Times New Roman" w:cs="Times New Roman"/>
          <w:sz w:val="28"/>
          <w:szCs w:val="28"/>
          <w:lang w:val="uk-UA"/>
        </w:rPr>
        <w:t xml:space="preserve"> </w:t>
      </w:r>
      <w:r w:rsidR="00E56310">
        <w:rPr>
          <w:rFonts w:ascii="Times New Roman" w:hAnsi="Times New Roman" w:cs="Times New Roman"/>
          <w:sz w:val="28"/>
          <w:szCs w:val="28"/>
          <w:lang w:val="uk-UA"/>
        </w:rPr>
        <w:t>здоров’я; нездатність</w:t>
      </w:r>
      <w:r w:rsidR="00B012DC" w:rsidRPr="00887C59">
        <w:rPr>
          <w:rFonts w:ascii="Times New Roman" w:hAnsi="Times New Roman" w:cs="Times New Roman"/>
          <w:sz w:val="28"/>
          <w:szCs w:val="28"/>
          <w:lang w:val="uk-UA"/>
        </w:rPr>
        <w:t xml:space="preserve"> частини</w:t>
      </w:r>
      <w:r w:rsidR="007262D3" w:rsidRPr="00887C59">
        <w:rPr>
          <w:rFonts w:ascii="Times New Roman" w:hAnsi="Times New Roman" w:cs="Times New Roman"/>
          <w:sz w:val="28"/>
          <w:szCs w:val="28"/>
          <w:lang w:val="uk-UA"/>
        </w:rPr>
        <w:t xml:space="preserve"> </w:t>
      </w:r>
      <w:r w:rsidR="00B012DC" w:rsidRPr="00887C59">
        <w:rPr>
          <w:rFonts w:ascii="Times New Roman" w:hAnsi="Times New Roman" w:cs="Times New Roman"/>
          <w:sz w:val="28"/>
          <w:szCs w:val="28"/>
          <w:lang w:val="uk-UA"/>
        </w:rPr>
        <w:t>персоналу працювати</w:t>
      </w:r>
      <w:r w:rsidR="00E56310">
        <w:rPr>
          <w:rFonts w:ascii="Times New Roman" w:hAnsi="Times New Roman" w:cs="Times New Roman"/>
          <w:sz w:val="28"/>
          <w:szCs w:val="28"/>
          <w:lang w:val="uk-UA"/>
        </w:rPr>
        <w:t xml:space="preserve"> в сучасному інформаційному просторі; неготовність</w:t>
      </w:r>
      <w:r w:rsidR="0041644A" w:rsidRPr="00887C59">
        <w:rPr>
          <w:rFonts w:ascii="Times New Roman" w:hAnsi="Times New Roman" w:cs="Times New Roman"/>
          <w:sz w:val="28"/>
          <w:szCs w:val="28"/>
          <w:lang w:val="uk-UA"/>
        </w:rPr>
        <w:t xml:space="preserve"> </w:t>
      </w:r>
      <w:r w:rsidR="00B012DC" w:rsidRPr="00887C59">
        <w:rPr>
          <w:rFonts w:ascii="Times New Roman" w:hAnsi="Times New Roman" w:cs="Times New Roman"/>
          <w:sz w:val="28"/>
          <w:szCs w:val="28"/>
          <w:lang w:val="uk-UA"/>
        </w:rPr>
        <w:t>вик</w:t>
      </w:r>
      <w:r w:rsidR="000700E0" w:rsidRPr="00887C59">
        <w:rPr>
          <w:rFonts w:ascii="Times New Roman" w:hAnsi="Times New Roman" w:cs="Times New Roman"/>
          <w:sz w:val="28"/>
          <w:szCs w:val="28"/>
          <w:lang w:val="uk-UA"/>
        </w:rPr>
        <w:t>о</w:t>
      </w:r>
      <w:r w:rsidR="00B012DC" w:rsidRPr="00887C59">
        <w:rPr>
          <w:rFonts w:ascii="Times New Roman" w:hAnsi="Times New Roman" w:cs="Times New Roman"/>
          <w:sz w:val="28"/>
          <w:szCs w:val="28"/>
          <w:lang w:val="uk-UA"/>
        </w:rPr>
        <w:t>ристовувати нові підходи</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до управлін</w:t>
      </w:r>
      <w:r w:rsidR="00E56310">
        <w:rPr>
          <w:rFonts w:ascii="Times New Roman" w:hAnsi="Times New Roman" w:cs="Times New Roman"/>
          <w:sz w:val="28"/>
          <w:szCs w:val="28"/>
          <w:lang w:val="uk-UA"/>
        </w:rPr>
        <w:t>ня фінансовими ресурсами</w:t>
      </w:r>
      <w:r w:rsidR="0041644A" w:rsidRPr="00887C59">
        <w:rPr>
          <w:rFonts w:ascii="Times New Roman" w:hAnsi="Times New Roman" w:cs="Times New Roman"/>
          <w:sz w:val="28"/>
          <w:szCs w:val="28"/>
          <w:lang w:val="uk-UA"/>
        </w:rPr>
        <w:t xml:space="preserve">. </w:t>
      </w:r>
      <w:r w:rsidR="00927D46" w:rsidRPr="00887C59">
        <w:rPr>
          <w:rFonts w:ascii="Times New Roman" w:hAnsi="Times New Roman" w:cs="Times New Roman"/>
          <w:sz w:val="28"/>
          <w:szCs w:val="28"/>
          <w:lang w:val="uk-UA"/>
        </w:rPr>
        <w:t>Критично важливо для досліджуваного медичного закладу:</w:t>
      </w:r>
      <w:r w:rsidR="007262D3" w:rsidRPr="00887C59">
        <w:rPr>
          <w:rFonts w:ascii="Times New Roman" w:hAnsi="Times New Roman" w:cs="Times New Roman"/>
          <w:sz w:val="28"/>
          <w:szCs w:val="28"/>
          <w:lang w:val="uk-UA"/>
        </w:rPr>
        <w:t xml:space="preserve"> </w:t>
      </w:r>
      <w:r w:rsidR="00927D46" w:rsidRPr="00887C59">
        <w:rPr>
          <w:rFonts w:ascii="Times New Roman" w:hAnsi="Times New Roman" w:cs="Times New Roman"/>
          <w:sz w:val="28"/>
          <w:szCs w:val="28"/>
          <w:lang w:val="uk-UA"/>
        </w:rPr>
        <w:t>збільшити</w:t>
      </w:r>
      <w:r w:rsidR="007262D3" w:rsidRPr="00887C59">
        <w:rPr>
          <w:rFonts w:ascii="Times New Roman" w:hAnsi="Times New Roman" w:cs="Times New Roman"/>
          <w:sz w:val="28"/>
          <w:szCs w:val="28"/>
          <w:lang w:val="uk-UA"/>
        </w:rPr>
        <w:t xml:space="preserve"> </w:t>
      </w:r>
      <w:r w:rsidR="00927D46" w:rsidRPr="00887C59">
        <w:rPr>
          <w:rFonts w:ascii="Times New Roman" w:hAnsi="Times New Roman" w:cs="Times New Roman"/>
          <w:sz w:val="28"/>
          <w:szCs w:val="28"/>
          <w:lang w:val="uk-UA"/>
        </w:rPr>
        <w:t>доходи</w:t>
      </w:r>
      <w:r w:rsidR="007262D3" w:rsidRPr="00887C59">
        <w:rPr>
          <w:rFonts w:ascii="Times New Roman" w:hAnsi="Times New Roman" w:cs="Times New Roman"/>
          <w:sz w:val="28"/>
          <w:szCs w:val="28"/>
          <w:lang w:val="uk-UA"/>
        </w:rPr>
        <w:t xml:space="preserve"> </w:t>
      </w:r>
      <w:r w:rsidR="00927D46" w:rsidRPr="00887C59">
        <w:rPr>
          <w:rFonts w:ascii="Times New Roman" w:hAnsi="Times New Roman" w:cs="Times New Roman"/>
          <w:sz w:val="28"/>
          <w:szCs w:val="28"/>
          <w:lang w:val="uk-UA"/>
        </w:rPr>
        <w:t>лікарні шляхом</w:t>
      </w:r>
      <w:r w:rsidR="007262D3" w:rsidRPr="00887C59">
        <w:rPr>
          <w:rFonts w:ascii="Times New Roman" w:hAnsi="Times New Roman" w:cs="Times New Roman"/>
          <w:sz w:val="28"/>
          <w:szCs w:val="28"/>
          <w:lang w:val="uk-UA"/>
        </w:rPr>
        <w:t xml:space="preserve"> </w:t>
      </w:r>
      <w:r w:rsidR="00927D46" w:rsidRPr="00887C59">
        <w:rPr>
          <w:rFonts w:ascii="Times New Roman" w:hAnsi="Times New Roman" w:cs="Times New Roman"/>
          <w:sz w:val="28"/>
          <w:szCs w:val="28"/>
          <w:lang w:val="uk-UA"/>
        </w:rPr>
        <w:t>оптимального</w:t>
      </w:r>
      <w:r w:rsidR="007262D3" w:rsidRPr="00887C59">
        <w:rPr>
          <w:rFonts w:ascii="Times New Roman" w:hAnsi="Times New Roman" w:cs="Times New Roman"/>
          <w:sz w:val="28"/>
          <w:szCs w:val="28"/>
          <w:lang w:val="uk-UA"/>
        </w:rPr>
        <w:t xml:space="preserve"> </w:t>
      </w:r>
      <w:r w:rsidR="00927D46" w:rsidRPr="00887C59">
        <w:rPr>
          <w:rFonts w:ascii="Times New Roman" w:hAnsi="Times New Roman" w:cs="Times New Roman"/>
          <w:sz w:val="28"/>
          <w:szCs w:val="28"/>
          <w:lang w:val="uk-UA"/>
        </w:rPr>
        <w:t>вибо</w:t>
      </w:r>
      <w:r w:rsidR="0041644A" w:rsidRPr="00887C59">
        <w:rPr>
          <w:rFonts w:ascii="Times New Roman" w:hAnsi="Times New Roman" w:cs="Times New Roman"/>
          <w:sz w:val="28"/>
          <w:szCs w:val="28"/>
          <w:lang w:val="uk-UA"/>
        </w:rPr>
        <w:t>р</w:t>
      </w:r>
      <w:r w:rsidR="00927D46" w:rsidRPr="00887C59">
        <w:rPr>
          <w:rFonts w:ascii="Times New Roman" w:hAnsi="Times New Roman" w:cs="Times New Roman"/>
          <w:sz w:val="28"/>
          <w:szCs w:val="28"/>
          <w:lang w:val="uk-UA"/>
        </w:rPr>
        <w:t xml:space="preserve">у </w:t>
      </w:r>
      <w:r w:rsidR="0041644A" w:rsidRPr="00887C59">
        <w:rPr>
          <w:rFonts w:ascii="Times New Roman" w:hAnsi="Times New Roman" w:cs="Times New Roman"/>
          <w:sz w:val="28"/>
          <w:szCs w:val="28"/>
          <w:lang w:val="uk-UA"/>
        </w:rPr>
        <w:t xml:space="preserve">набору медичних послуг, по яких є </w:t>
      </w:r>
      <w:r w:rsidR="000700E0" w:rsidRPr="00887C59">
        <w:rPr>
          <w:rFonts w:ascii="Times New Roman" w:hAnsi="Times New Roman" w:cs="Times New Roman"/>
          <w:sz w:val="28"/>
          <w:szCs w:val="28"/>
          <w:lang w:val="uk-UA"/>
        </w:rPr>
        <w:t xml:space="preserve">достатні </w:t>
      </w:r>
      <w:r w:rsidR="0041644A" w:rsidRPr="00887C59">
        <w:rPr>
          <w:rFonts w:ascii="Times New Roman" w:hAnsi="Times New Roman" w:cs="Times New Roman"/>
          <w:sz w:val="28"/>
          <w:szCs w:val="28"/>
          <w:lang w:val="uk-UA"/>
        </w:rPr>
        <w:t>мат</w:t>
      </w:r>
      <w:r w:rsidR="000700E0" w:rsidRPr="00887C59">
        <w:rPr>
          <w:rFonts w:ascii="Times New Roman" w:hAnsi="Times New Roman" w:cs="Times New Roman"/>
          <w:sz w:val="28"/>
          <w:szCs w:val="28"/>
          <w:lang w:val="uk-UA"/>
        </w:rPr>
        <w:t>еріальні і фінансові ресурси; акцентувати увагу на варіантах</w:t>
      </w:r>
      <w:r w:rsidR="0041644A" w:rsidRPr="00887C59">
        <w:rPr>
          <w:rFonts w:ascii="Times New Roman" w:hAnsi="Times New Roman" w:cs="Times New Roman"/>
          <w:sz w:val="28"/>
          <w:szCs w:val="28"/>
          <w:lang w:val="uk-UA"/>
        </w:rPr>
        <w:t xml:space="preserve"> збалансуванн</w:t>
      </w:r>
      <w:r w:rsidR="000700E0" w:rsidRPr="00887C59">
        <w:rPr>
          <w:rFonts w:ascii="Times New Roman" w:hAnsi="Times New Roman" w:cs="Times New Roman"/>
          <w:sz w:val="28"/>
          <w:szCs w:val="28"/>
          <w:lang w:val="uk-UA"/>
        </w:rPr>
        <w:t>я доходів і видатків лікарні;</w:t>
      </w:r>
      <w:r w:rsidR="007262D3" w:rsidRPr="00887C59">
        <w:rPr>
          <w:rFonts w:ascii="Times New Roman" w:hAnsi="Times New Roman" w:cs="Times New Roman"/>
          <w:sz w:val="28"/>
          <w:szCs w:val="28"/>
          <w:lang w:val="uk-UA"/>
        </w:rPr>
        <w:t xml:space="preserve"> </w:t>
      </w:r>
      <w:r w:rsidR="000700E0" w:rsidRPr="00887C59">
        <w:rPr>
          <w:rFonts w:ascii="Times New Roman" w:hAnsi="Times New Roman" w:cs="Times New Roman"/>
          <w:sz w:val="28"/>
          <w:szCs w:val="28"/>
          <w:lang w:val="uk-UA"/>
        </w:rPr>
        <w:t>кваліфіковано використати</w:t>
      </w:r>
      <w:r w:rsidR="0041644A" w:rsidRPr="00887C59">
        <w:rPr>
          <w:rFonts w:ascii="Times New Roman" w:hAnsi="Times New Roman" w:cs="Times New Roman"/>
          <w:sz w:val="28"/>
          <w:szCs w:val="28"/>
          <w:lang w:val="uk-UA"/>
        </w:rPr>
        <w:t xml:space="preserve"> переваг</w:t>
      </w:r>
      <w:r w:rsidR="000700E0" w:rsidRPr="00887C59">
        <w:rPr>
          <w:rFonts w:ascii="Times New Roman" w:hAnsi="Times New Roman" w:cs="Times New Roman"/>
          <w:sz w:val="28"/>
          <w:szCs w:val="28"/>
          <w:lang w:val="uk-UA"/>
        </w:rPr>
        <w:t>и</w:t>
      </w:r>
      <w:r w:rsidR="0041644A" w:rsidRPr="00887C59">
        <w:rPr>
          <w:rFonts w:ascii="Times New Roman" w:hAnsi="Times New Roman" w:cs="Times New Roman"/>
          <w:sz w:val="28"/>
          <w:szCs w:val="28"/>
          <w:lang w:val="uk-UA"/>
        </w:rPr>
        <w:t xml:space="preserve"> </w:t>
      </w:r>
      <w:r w:rsidR="000700E0" w:rsidRPr="00887C59">
        <w:rPr>
          <w:rFonts w:ascii="Times New Roman" w:hAnsi="Times New Roman" w:cs="Times New Roman"/>
          <w:sz w:val="28"/>
          <w:szCs w:val="28"/>
          <w:lang w:val="uk-UA"/>
        </w:rPr>
        <w:t xml:space="preserve">автономності </w:t>
      </w:r>
      <w:r w:rsidR="0041644A" w:rsidRPr="00887C59">
        <w:rPr>
          <w:rFonts w:ascii="Times New Roman" w:hAnsi="Times New Roman" w:cs="Times New Roman"/>
          <w:sz w:val="28"/>
          <w:szCs w:val="28"/>
          <w:lang w:val="uk-UA"/>
        </w:rPr>
        <w:t>закладу.</w:t>
      </w:r>
      <w:r w:rsidR="00D35860" w:rsidRPr="00887C59">
        <w:rPr>
          <w:rFonts w:ascii="Times New Roman" w:hAnsi="Times New Roman" w:cs="Times New Roman"/>
          <w:sz w:val="28"/>
          <w:szCs w:val="28"/>
          <w:lang w:val="uk-UA"/>
        </w:rPr>
        <w:t xml:space="preserve"> Іншими словами в досліджуваному медичному закладі нагромаджено низку критичних питань</w:t>
      </w:r>
      <w:r w:rsidR="007735FF" w:rsidRPr="00887C59">
        <w:rPr>
          <w:rFonts w:ascii="Times New Roman" w:hAnsi="Times New Roman" w:cs="Times New Roman"/>
          <w:sz w:val="28"/>
          <w:szCs w:val="28"/>
          <w:lang w:val="uk-UA"/>
        </w:rPr>
        <w:t>,</w:t>
      </w:r>
      <w:r w:rsidR="00D35860" w:rsidRPr="00887C59">
        <w:rPr>
          <w:rFonts w:ascii="Times New Roman" w:hAnsi="Times New Roman" w:cs="Times New Roman"/>
          <w:sz w:val="28"/>
          <w:szCs w:val="28"/>
          <w:lang w:val="uk-UA"/>
        </w:rPr>
        <w:t xml:space="preserve"> які вимагають пошуку варіанту рішень при розробленні стратегічного плану.</w:t>
      </w:r>
    </w:p>
    <w:p w14:paraId="07E9BDBA" w14:textId="07B9FD9F" w:rsidR="00E65FDE" w:rsidRPr="00887C59" w:rsidRDefault="00BB173B"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Низка проблем</w:t>
      </w:r>
      <w:r w:rsidR="00D35860" w:rsidRPr="00887C59">
        <w:rPr>
          <w:rFonts w:ascii="Times New Roman" w:hAnsi="Times New Roman" w:cs="Times New Roman"/>
          <w:sz w:val="28"/>
          <w:szCs w:val="28"/>
          <w:lang w:val="uk-UA"/>
        </w:rPr>
        <w:t xml:space="preserve"> перед </w:t>
      </w:r>
      <w:r>
        <w:rPr>
          <w:rFonts w:ascii="Times New Roman" w:hAnsi="Times New Roman" w:cs="Times New Roman"/>
          <w:sz w:val="28"/>
          <w:szCs w:val="28"/>
          <w:lang w:val="uk-UA"/>
        </w:rPr>
        <w:t xml:space="preserve">лікарнею виникла  через </w:t>
      </w:r>
      <w:r w:rsidR="007262D3" w:rsidRPr="00887C59">
        <w:rPr>
          <w:rFonts w:ascii="Times New Roman" w:hAnsi="Times New Roman" w:cs="Times New Roman"/>
          <w:sz w:val="28"/>
          <w:szCs w:val="28"/>
          <w:lang w:val="uk-UA"/>
        </w:rPr>
        <w:t xml:space="preserve"> </w:t>
      </w:r>
      <w:r w:rsidR="000D6EB6" w:rsidRPr="00887C59">
        <w:rPr>
          <w:rFonts w:ascii="Times New Roman" w:hAnsi="Times New Roman" w:cs="Times New Roman"/>
          <w:sz w:val="28"/>
          <w:szCs w:val="28"/>
          <w:lang w:val="uk-UA"/>
        </w:rPr>
        <w:t>реорганізацією адмін</w:t>
      </w:r>
      <w:r>
        <w:rPr>
          <w:rFonts w:ascii="Times New Roman" w:hAnsi="Times New Roman" w:cs="Times New Roman"/>
          <w:sz w:val="28"/>
          <w:szCs w:val="28"/>
          <w:lang w:val="uk-UA"/>
        </w:rPr>
        <w:t>істративного району, формування</w:t>
      </w:r>
      <w:r w:rsidR="000D6EB6" w:rsidRPr="00887C59">
        <w:rPr>
          <w:rFonts w:ascii="Times New Roman" w:hAnsi="Times New Roman" w:cs="Times New Roman"/>
          <w:sz w:val="28"/>
          <w:szCs w:val="28"/>
          <w:lang w:val="uk-UA"/>
        </w:rPr>
        <w:t xml:space="preserve"> </w:t>
      </w:r>
      <w:proofErr w:type="spellStart"/>
      <w:r w:rsidR="000D6EB6" w:rsidRPr="00887C59">
        <w:rPr>
          <w:rFonts w:ascii="Times New Roman" w:hAnsi="Times New Roman" w:cs="Times New Roman"/>
          <w:sz w:val="28"/>
          <w:szCs w:val="28"/>
          <w:lang w:val="uk-UA"/>
        </w:rPr>
        <w:t>Славутської</w:t>
      </w:r>
      <w:proofErr w:type="spellEnd"/>
      <w:r w:rsidR="000D6EB6" w:rsidRPr="00887C59">
        <w:rPr>
          <w:rFonts w:ascii="Times New Roman" w:hAnsi="Times New Roman" w:cs="Times New Roman"/>
          <w:sz w:val="28"/>
          <w:szCs w:val="28"/>
          <w:lang w:val="uk-UA"/>
        </w:rPr>
        <w:t xml:space="preserve"> терито</w:t>
      </w:r>
      <w:r>
        <w:rPr>
          <w:rFonts w:ascii="Times New Roman" w:hAnsi="Times New Roman" w:cs="Times New Roman"/>
          <w:sz w:val="28"/>
          <w:szCs w:val="28"/>
          <w:lang w:val="uk-UA"/>
        </w:rPr>
        <w:t>ріальної громади, реорганізацію</w:t>
      </w:r>
      <w:r w:rsidR="000D6EB6" w:rsidRPr="00887C59">
        <w:rPr>
          <w:rFonts w:ascii="Times New Roman" w:hAnsi="Times New Roman" w:cs="Times New Roman"/>
          <w:sz w:val="28"/>
          <w:szCs w:val="28"/>
          <w:lang w:val="uk-UA"/>
        </w:rPr>
        <w:t xml:space="preserve"> </w:t>
      </w:r>
      <w:proofErr w:type="spellStart"/>
      <w:r w:rsidR="000D6EB6" w:rsidRPr="00887C59">
        <w:rPr>
          <w:rFonts w:ascii="Times New Roman" w:hAnsi="Times New Roman" w:cs="Times New Roman"/>
          <w:sz w:val="28"/>
          <w:szCs w:val="28"/>
          <w:lang w:val="uk-UA"/>
        </w:rPr>
        <w:t>Славутської</w:t>
      </w:r>
      <w:proofErr w:type="spellEnd"/>
      <w:r w:rsidR="000D6EB6" w:rsidRPr="00887C59">
        <w:rPr>
          <w:rFonts w:ascii="Times New Roman" w:hAnsi="Times New Roman" w:cs="Times New Roman"/>
          <w:sz w:val="28"/>
          <w:szCs w:val="28"/>
          <w:lang w:val="uk-UA"/>
        </w:rPr>
        <w:t xml:space="preserve"> районної цент</w:t>
      </w:r>
      <w:r>
        <w:rPr>
          <w:rFonts w:ascii="Times New Roman" w:hAnsi="Times New Roman" w:cs="Times New Roman"/>
          <w:sz w:val="28"/>
          <w:szCs w:val="28"/>
          <w:lang w:val="uk-UA"/>
        </w:rPr>
        <w:t>ралізованої лікарні, окреслення</w:t>
      </w:r>
      <w:r w:rsidR="002467B7" w:rsidRPr="00887C59">
        <w:rPr>
          <w:rFonts w:ascii="Times New Roman" w:hAnsi="Times New Roman" w:cs="Times New Roman"/>
          <w:sz w:val="28"/>
          <w:szCs w:val="28"/>
          <w:lang w:val="uk-UA"/>
        </w:rPr>
        <w:t xml:space="preserve"> нової</w:t>
      </w:r>
      <w:r w:rsidR="000D6EB6" w:rsidRPr="00887C59">
        <w:rPr>
          <w:rFonts w:ascii="Times New Roman" w:hAnsi="Times New Roman" w:cs="Times New Roman"/>
          <w:sz w:val="28"/>
          <w:szCs w:val="28"/>
          <w:lang w:val="uk-UA"/>
        </w:rPr>
        <w:t xml:space="preserve"> зони обслуговування новоутвореного </w:t>
      </w:r>
      <w:r>
        <w:rPr>
          <w:rFonts w:ascii="Times New Roman" w:hAnsi="Times New Roman" w:cs="Times New Roman"/>
          <w:sz w:val="28"/>
          <w:szCs w:val="28"/>
          <w:lang w:val="uk-UA"/>
        </w:rPr>
        <w:t>медичного закладу та формування в рамках</w:t>
      </w:r>
      <w:r w:rsidR="00B81133" w:rsidRPr="00887C59">
        <w:rPr>
          <w:rFonts w:ascii="Times New Roman" w:hAnsi="Times New Roman" w:cs="Times New Roman"/>
          <w:sz w:val="28"/>
          <w:szCs w:val="28"/>
          <w:lang w:val="uk-UA"/>
        </w:rPr>
        <w:t xml:space="preserve"> вимог </w:t>
      </w:r>
      <w:proofErr w:type="spellStart"/>
      <w:r w:rsidR="007F4A22">
        <w:rPr>
          <w:rFonts w:ascii="Times New Roman" w:hAnsi="Times New Roman" w:cs="Times New Roman"/>
          <w:sz w:val="28"/>
          <w:szCs w:val="28"/>
        </w:rPr>
        <w:t>створеного</w:t>
      </w:r>
      <w:proofErr w:type="spellEnd"/>
      <w:r w:rsidR="000D6EB6" w:rsidRPr="00887C59">
        <w:rPr>
          <w:rFonts w:ascii="Times New Roman" w:hAnsi="Times New Roman" w:cs="Times New Roman"/>
          <w:sz w:val="28"/>
          <w:szCs w:val="28"/>
          <w:lang w:val="uk-UA"/>
        </w:rPr>
        <w:t xml:space="preserve"> Госпітального округу.</w:t>
      </w:r>
      <w:r w:rsidR="000D0BA2" w:rsidRPr="00887C59">
        <w:rPr>
          <w:rFonts w:ascii="Times New Roman" w:hAnsi="Times New Roman" w:cs="Times New Roman"/>
          <w:sz w:val="28"/>
          <w:szCs w:val="28"/>
          <w:lang w:val="uk-UA"/>
        </w:rPr>
        <w:t xml:space="preserve"> Це стосується не лише </w:t>
      </w:r>
      <w:r w:rsidR="007F4A22">
        <w:rPr>
          <w:rFonts w:ascii="Times New Roman" w:hAnsi="Times New Roman" w:cs="Times New Roman"/>
          <w:sz w:val="28"/>
          <w:szCs w:val="28"/>
          <w:lang w:val="uk-UA"/>
        </w:rPr>
        <w:t xml:space="preserve"> </w:t>
      </w:r>
      <w:r w:rsidR="007F4A22">
        <w:rPr>
          <w:rFonts w:ascii="Times New Roman" w:hAnsi="Times New Roman" w:cs="Times New Roman"/>
          <w:sz w:val="28"/>
          <w:szCs w:val="28"/>
          <w:lang w:val="uk-UA"/>
        </w:rPr>
        <w:lastRenderedPageBreak/>
        <w:t>управлінських дій, пов</w:t>
      </w:r>
      <w:r w:rsidR="007F4A22" w:rsidRPr="007F4A22">
        <w:rPr>
          <w:rFonts w:ascii="Times New Roman" w:hAnsi="Times New Roman" w:cs="Times New Roman"/>
          <w:sz w:val="28"/>
          <w:szCs w:val="28"/>
          <w:lang w:val="uk-UA"/>
        </w:rPr>
        <w:t>’</w:t>
      </w:r>
      <w:r w:rsidR="007F4A22">
        <w:rPr>
          <w:rFonts w:ascii="Times New Roman" w:hAnsi="Times New Roman" w:cs="Times New Roman"/>
          <w:sz w:val="28"/>
          <w:szCs w:val="28"/>
          <w:lang w:val="uk-UA"/>
        </w:rPr>
        <w:t xml:space="preserve">язаних з реструктуризацією районної лікарні </w:t>
      </w:r>
      <w:r w:rsidR="000D0BA2" w:rsidRPr="00887C59">
        <w:rPr>
          <w:rFonts w:ascii="Times New Roman" w:hAnsi="Times New Roman" w:cs="Times New Roman"/>
          <w:sz w:val="28"/>
          <w:szCs w:val="28"/>
          <w:lang w:val="uk-UA"/>
        </w:rPr>
        <w:t xml:space="preserve"> й уточнення</w:t>
      </w:r>
      <w:r w:rsidR="007F4A22">
        <w:rPr>
          <w:rFonts w:ascii="Times New Roman" w:hAnsi="Times New Roman" w:cs="Times New Roman"/>
          <w:sz w:val="28"/>
          <w:szCs w:val="28"/>
          <w:lang w:val="uk-UA"/>
        </w:rPr>
        <w:t>м</w:t>
      </w:r>
      <w:r w:rsidR="000D0BA2" w:rsidRPr="00887C59">
        <w:rPr>
          <w:rFonts w:ascii="Times New Roman" w:hAnsi="Times New Roman" w:cs="Times New Roman"/>
          <w:sz w:val="28"/>
          <w:szCs w:val="28"/>
          <w:lang w:val="uk-UA"/>
        </w:rPr>
        <w:t xml:space="preserve"> зон обслуговування, а</w:t>
      </w:r>
      <w:r w:rsidR="007F4A22">
        <w:rPr>
          <w:rFonts w:ascii="Times New Roman" w:hAnsi="Times New Roman" w:cs="Times New Roman"/>
          <w:sz w:val="28"/>
          <w:szCs w:val="28"/>
          <w:lang w:val="uk-UA"/>
        </w:rPr>
        <w:t>ле й формування нового</w:t>
      </w:r>
      <w:r w:rsidR="000D0BA2" w:rsidRPr="00887C59">
        <w:rPr>
          <w:rFonts w:ascii="Times New Roman" w:hAnsi="Times New Roman" w:cs="Times New Roman"/>
          <w:sz w:val="28"/>
          <w:szCs w:val="28"/>
          <w:lang w:val="uk-UA"/>
        </w:rPr>
        <w:t xml:space="preserve"> контингенту пацієнтів, розбудови співпраці з заклад</w:t>
      </w:r>
      <w:r w:rsidR="002D7B5F" w:rsidRPr="00887C59">
        <w:rPr>
          <w:rFonts w:ascii="Times New Roman" w:hAnsi="Times New Roman" w:cs="Times New Roman"/>
          <w:sz w:val="28"/>
          <w:szCs w:val="28"/>
          <w:lang w:val="uk-UA"/>
        </w:rPr>
        <w:t>ами первинної медичної допомоги,</w:t>
      </w:r>
      <w:r w:rsidR="00B81133" w:rsidRPr="00887C59">
        <w:rPr>
          <w:rFonts w:ascii="Times New Roman" w:hAnsi="Times New Roman" w:cs="Times New Roman"/>
          <w:sz w:val="28"/>
          <w:szCs w:val="28"/>
          <w:lang w:val="uk-UA"/>
        </w:rPr>
        <w:t xml:space="preserve"> враховуючи вимоги Міністерства охорони здоров’я України та Міністерства регіонального розвитку, будівництва та житлово-комунального господар</w:t>
      </w:r>
      <w:r w:rsidR="00D426CA">
        <w:rPr>
          <w:rFonts w:ascii="Times New Roman" w:hAnsi="Times New Roman" w:cs="Times New Roman"/>
          <w:sz w:val="28"/>
          <w:szCs w:val="28"/>
          <w:lang w:val="uk-UA"/>
        </w:rPr>
        <w:t>ства України [37</w:t>
      </w:r>
      <w:r w:rsidR="00B81133" w:rsidRPr="00887C59">
        <w:rPr>
          <w:rFonts w:ascii="Times New Roman" w:hAnsi="Times New Roman" w:cs="Times New Roman"/>
          <w:sz w:val="28"/>
          <w:szCs w:val="28"/>
          <w:lang w:val="uk-UA"/>
        </w:rPr>
        <w:t>] щодо</w:t>
      </w:r>
      <w:r w:rsidR="000D0BA2" w:rsidRPr="00887C59">
        <w:rPr>
          <w:rFonts w:ascii="Times New Roman" w:hAnsi="Times New Roman" w:cs="Times New Roman"/>
          <w:sz w:val="28"/>
          <w:szCs w:val="28"/>
          <w:lang w:val="uk-UA"/>
        </w:rPr>
        <w:t xml:space="preserve"> формуванням відносин з новоутвореними органами місцевої виконавчої влади.</w:t>
      </w:r>
    </w:p>
    <w:p w14:paraId="5FBAB0D9" w14:textId="016B1E41" w:rsidR="00541421" w:rsidRPr="00887C59" w:rsidRDefault="00E65FDE" w:rsidP="002D488F">
      <w:pPr>
        <w:pStyle w:val="a3"/>
        <w:tabs>
          <w:tab w:val="left" w:pos="2410"/>
        </w:tabs>
        <w:spacing w:after="0" w:line="360" w:lineRule="auto"/>
        <w:ind w:left="0" w:firstLine="567"/>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Серед чинників зовн</w:t>
      </w:r>
      <w:r w:rsidR="007F4A22">
        <w:rPr>
          <w:rFonts w:ascii="Times New Roman" w:hAnsi="Times New Roman" w:cs="Times New Roman"/>
          <w:sz w:val="28"/>
          <w:szCs w:val="28"/>
          <w:lang w:val="uk-UA"/>
        </w:rPr>
        <w:t>ішнього середовища, що впливають на</w:t>
      </w:r>
      <w:r w:rsidRPr="00887C59">
        <w:rPr>
          <w:rFonts w:ascii="Times New Roman" w:hAnsi="Times New Roman" w:cs="Times New Roman"/>
          <w:sz w:val="28"/>
          <w:szCs w:val="28"/>
          <w:lang w:val="uk-UA"/>
        </w:rPr>
        <w:t xml:space="preserve"> можливості і загрози для КП «</w:t>
      </w:r>
      <w:proofErr w:type="spellStart"/>
      <w:r w:rsidRPr="00887C59">
        <w:rPr>
          <w:rFonts w:ascii="Times New Roman" w:hAnsi="Times New Roman" w:cs="Times New Roman"/>
          <w:sz w:val="28"/>
          <w:szCs w:val="28"/>
          <w:lang w:val="uk-UA"/>
        </w:rPr>
        <w:t>Славутськ</w:t>
      </w:r>
      <w:r w:rsidR="007F4A22">
        <w:rPr>
          <w:rFonts w:ascii="Times New Roman" w:hAnsi="Times New Roman" w:cs="Times New Roman"/>
          <w:sz w:val="28"/>
          <w:szCs w:val="28"/>
          <w:lang w:val="uk-UA"/>
        </w:rPr>
        <w:t>а</w:t>
      </w:r>
      <w:proofErr w:type="spellEnd"/>
      <w:r w:rsidR="007F4A22">
        <w:rPr>
          <w:rFonts w:ascii="Times New Roman" w:hAnsi="Times New Roman" w:cs="Times New Roman"/>
          <w:sz w:val="28"/>
          <w:szCs w:val="28"/>
          <w:lang w:val="uk-UA"/>
        </w:rPr>
        <w:t xml:space="preserve"> міська лікарня» і загострюють необхідність  застосування на практиці</w:t>
      </w:r>
      <w:r w:rsidRPr="00887C59">
        <w:rPr>
          <w:rFonts w:ascii="Times New Roman" w:hAnsi="Times New Roman" w:cs="Times New Roman"/>
          <w:sz w:val="28"/>
          <w:szCs w:val="28"/>
          <w:lang w:val="uk-UA"/>
        </w:rPr>
        <w:t xml:space="preserve"> стратегічного планування</w:t>
      </w:r>
      <w:r w:rsidR="00BA415C"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є: </w:t>
      </w:r>
      <w:r w:rsidR="007F4A22">
        <w:rPr>
          <w:rFonts w:ascii="Times New Roman" w:hAnsi="Times New Roman" w:cs="Times New Roman"/>
          <w:sz w:val="28"/>
          <w:szCs w:val="28"/>
          <w:lang w:val="uk-UA"/>
        </w:rPr>
        <w:t>модернізація</w:t>
      </w:r>
      <w:r w:rsidR="00F11240" w:rsidRPr="00887C59">
        <w:rPr>
          <w:rFonts w:ascii="Times New Roman" w:hAnsi="Times New Roman" w:cs="Times New Roman"/>
          <w:sz w:val="28"/>
          <w:szCs w:val="28"/>
          <w:lang w:val="uk-UA"/>
        </w:rPr>
        <w:t xml:space="preserve"> національних систем охорони здоров</w:t>
      </w:r>
      <w:r w:rsidR="00730802" w:rsidRPr="00887C59">
        <w:rPr>
          <w:rFonts w:ascii="Times New Roman" w:hAnsi="Times New Roman" w:cs="Times New Roman"/>
          <w:sz w:val="28"/>
          <w:szCs w:val="28"/>
          <w:lang w:val="uk-UA"/>
        </w:rPr>
        <w:t>’</w:t>
      </w:r>
      <w:r w:rsidR="007F4A22">
        <w:rPr>
          <w:rFonts w:ascii="Times New Roman" w:hAnsi="Times New Roman" w:cs="Times New Roman"/>
          <w:sz w:val="28"/>
          <w:szCs w:val="28"/>
          <w:lang w:val="uk-UA"/>
        </w:rPr>
        <w:t>я у</w:t>
      </w:r>
      <w:r w:rsidR="00730802" w:rsidRPr="00887C59">
        <w:rPr>
          <w:rFonts w:ascii="Times New Roman" w:hAnsi="Times New Roman" w:cs="Times New Roman"/>
          <w:sz w:val="28"/>
          <w:szCs w:val="28"/>
          <w:lang w:val="uk-UA"/>
        </w:rPr>
        <w:t xml:space="preserve"> світі, до яких слід віднести: «уніфікація</w:t>
      </w:r>
      <w:r w:rsidR="002D7B5F" w:rsidRPr="00887C59">
        <w:rPr>
          <w:rFonts w:ascii="Times New Roman" w:hAnsi="Times New Roman" w:cs="Times New Roman"/>
          <w:sz w:val="28"/>
          <w:szCs w:val="28"/>
          <w:lang w:val="uk-UA"/>
        </w:rPr>
        <w:t xml:space="preserve"> стандартів</w:t>
      </w:r>
      <w:r w:rsidR="007262D3" w:rsidRPr="00887C59">
        <w:rPr>
          <w:rFonts w:ascii="Times New Roman" w:hAnsi="Times New Roman" w:cs="Times New Roman"/>
          <w:sz w:val="28"/>
          <w:szCs w:val="28"/>
          <w:lang w:val="uk-UA"/>
        </w:rPr>
        <w:t xml:space="preserve"> </w:t>
      </w:r>
      <w:r w:rsidR="002D7B5F" w:rsidRPr="00887C59">
        <w:rPr>
          <w:rFonts w:ascii="Times New Roman" w:hAnsi="Times New Roman" w:cs="Times New Roman"/>
          <w:sz w:val="28"/>
          <w:szCs w:val="28"/>
          <w:lang w:val="uk-UA"/>
        </w:rPr>
        <w:t>у галузі надання медичних послуг на міжнародному рівні, розвиток ринкових відносин у відношеннях між суб</w:t>
      </w:r>
      <w:r w:rsidR="00BA415C" w:rsidRPr="00887C59">
        <w:rPr>
          <w:rFonts w:ascii="Times New Roman" w:hAnsi="Times New Roman" w:cs="Times New Roman"/>
          <w:sz w:val="28"/>
          <w:szCs w:val="28"/>
          <w:lang w:val="uk-UA"/>
        </w:rPr>
        <w:t>’</w:t>
      </w:r>
      <w:r w:rsidR="002D7B5F" w:rsidRPr="00887C59">
        <w:rPr>
          <w:rFonts w:ascii="Times New Roman" w:hAnsi="Times New Roman" w:cs="Times New Roman"/>
          <w:sz w:val="28"/>
          <w:szCs w:val="28"/>
          <w:lang w:val="uk-UA"/>
        </w:rPr>
        <w:t>єктами</w:t>
      </w:r>
      <w:r w:rsidR="007262D3" w:rsidRPr="00887C59">
        <w:rPr>
          <w:rFonts w:ascii="Times New Roman" w:hAnsi="Times New Roman" w:cs="Times New Roman"/>
          <w:sz w:val="28"/>
          <w:szCs w:val="28"/>
          <w:lang w:val="uk-UA"/>
        </w:rPr>
        <w:t xml:space="preserve"> </w:t>
      </w:r>
      <w:r w:rsidR="002D7B5F" w:rsidRPr="00887C59">
        <w:rPr>
          <w:rFonts w:ascii="Times New Roman" w:hAnsi="Times New Roman" w:cs="Times New Roman"/>
          <w:sz w:val="28"/>
          <w:szCs w:val="28"/>
          <w:lang w:val="uk-UA"/>
        </w:rPr>
        <w:t xml:space="preserve">системи охорони </w:t>
      </w:r>
      <w:r w:rsidR="002D488F" w:rsidRPr="00887C59">
        <w:rPr>
          <w:rFonts w:ascii="Times New Roman" w:hAnsi="Times New Roman" w:cs="Times New Roman"/>
          <w:sz w:val="28"/>
          <w:szCs w:val="28"/>
          <w:lang w:val="uk-UA"/>
        </w:rPr>
        <w:t>здоров’я</w:t>
      </w:r>
      <w:r w:rsidR="002D7B5F" w:rsidRPr="00887C59">
        <w:rPr>
          <w:rFonts w:ascii="Times New Roman" w:hAnsi="Times New Roman" w:cs="Times New Roman"/>
          <w:sz w:val="28"/>
          <w:szCs w:val="28"/>
          <w:lang w:val="uk-UA"/>
        </w:rPr>
        <w:t>, вирішення сп</w:t>
      </w:r>
      <w:r w:rsidR="00BC299F" w:rsidRPr="00887C59">
        <w:rPr>
          <w:rFonts w:ascii="Times New Roman" w:hAnsi="Times New Roman" w:cs="Times New Roman"/>
          <w:sz w:val="28"/>
          <w:szCs w:val="28"/>
          <w:lang w:val="uk-UA"/>
        </w:rPr>
        <w:t>е</w:t>
      </w:r>
      <w:r w:rsidR="002D7B5F" w:rsidRPr="00887C59">
        <w:rPr>
          <w:rFonts w:ascii="Times New Roman" w:hAnsi="Times New Roman" w:cs="Times New Roman"/>
          <w:sz w:val="28"/>
          <w:szCs w:val="28"/>
          <w:lang w:val="uk-UA"/>
        </w:rPr>
        <w:t xml:space="preserve">цифічних національних проблем з урегулювання видатків на медичне обслуговування населення, децентралізація державних функцій та їх делегування регіональним та муніципальним </w:t>
      </w:r>
      <w:r w:rsidR="00265848" w:rsidRPr="00887C59">
        <w:rPr>
          <w:rFonts w:ascii="Times New Roman" w:hAnsi="Times New Roman" w:cs="Times New Roman"/>
          <w:sz w:val="28"/>
          <w:szCs w:val="28"/>
          <w:lang w:val="uk-UA"/>
        </w:rPr>
        <w:t>органам влади, яка характерна як більшості зарубіжних країн, так і Україні, оптимізація медичного обслуговування</w:t>
      </w:r>
      <w:r w:rsidR="007735FF" w:rsidRPr="00887C59">
        <w:rPr>
          <w:rFonts w:ascii="Times New Roman" w:hAnsi="Times New Roman" w:cs="Times New Roman"/>
          <w:sz w:val="28"/>
          <w:szCs w:val="28"/>
          <w:lang w:val="uk-UA"/>
        </w:rPr>
        <w:t>,</w:t>
      </w:r>
      <w:r w:rsidR="00265848" w:rsidRPr="00887C59">
        <w:rPr>
          <w:rFonts w:ascii="Times New Roman" w:hAnsi="Times New Roman" w:cs="Times New Roman"/>
          <w:sz w:val="28"/>
          <w:szCs w:val="28"/>
          <w:lang w:val="uk-UA"/>
        </w:rPr>
        <w:t xml:space="preserve"> переорієнтація служб охорони здоров</w:t>
      </w:r>
      <w:r w:rsidR="00BA415C" w:rsidRPr="00887C59">
        <w:rPr>
          <w:rFonts w:ascii="Times New Roman" w:hAnsi="Times New Roman" w:cs="Times New Roman"/>
          <w:sz w:val="28"/>
          <w:szCs w:val="28"/>
          <w:lang w:val="uk-UA"/>
        </w:rPr>
        <w:t>’</w:t>
      </w:r>
      <w:r w:rsidR="00265848" w:rsidRPr="00887C59">
        <w:rPr>
          <w:rFonts w:ascii="Times New Roman" w:hAnsi="Times New Roman" w:cs="Times New Roman"/>
          <w:sz w:val="28"/>
          <w:szCs w:val="28"/>
          <w:lang w:val="uk-UA"/>
        </w:rPr>
        <w:t>я з лікування на ранню діагностику та профілактику захворюваності</w:t>
      </w:r>
      <w:r w:rsidR="007735FF" w:rsidRPr="00887C59">
        <w:rPr>
          <w:rFonts w:ascii="Times New Roman" w:hAnsi="Times New Roman" w:cs="Times New Roman"/>
          <w:sz w:val="28"/>
          <w:szCs w:val="28"/>
          <w:lang w:val="uk-UA"/>
        </w:rPr>
        <w:t>,</w:t>
      </w:r>
      <w:r w:rsidR="00877E4C" w:rsidRPr="00887C59">
        <w:rPr>
          <w:rFonts w:ascii="Times New Roman" w:hAnsi="Times New Roman" w:cs="Times New Roman"/>
          <w:sz w:val="28"/>
          <w:szCs w:val="28"/>
          <w:lang w:val="uk-UA"/>
        </w:rPr>
        <w:t xml:space="preserve"> посилення конкуренції в сфері охорони здоров</w:t>
      </w:r>
      <w:r w:rsidR="00BA415C" w:rsidRPr="00887C59">
        <w:rPr>
          <w:rFonts w:ascii="Times New Roman" w:hAnsi="Times New Roman" w:cs="Times New Roman"/>
          <w:sz w:val="28"/>
          <w:szCs w:val="28"/>
          <w:lang w:val="uk-UA"/>
        </w:rPr>
        <w:t>’</w:t>
      </w:r>
      <w:r w:rsidR="00877E4C" w:rsidRPr="00887C59">
        <w:rPr>
          <w:rFonts w:ascii="Times New Roman" w:hAnsi="Times New Roman" w:cs="Times New Roman"/>
          <w:sz w:val="28"/>
          <w:szCs w:val="28"/>
          <w:lang w:val="uk-UA"/>
        </w:rPr>
        <w:t>я, розвиток системи добровільного медичного страхування, створення системи управління знаннями</w:t>
      </w:r>
      <w:r w:rsidR="007735FF" w:rsidRPr="00887C59">
        <w:rPr>
          <w:rFonts w:ascii="Times New Roman" w:hAnsi="Times New Roman" w:cs="Times New Roman"/>
          <w:sz w:val="28"/>
          <w:szCs w:val="28"/>
          <w:lang w:val="uk-UA"/>
        </w:rPr>
        <w:t>,</w:t>
      </w:r>
      <w:r w:rsidR="00877E4C" w:rsidRPr="00887C59">
        <w:rPr>
          <w:rFonts w:ascii="Times New Roman" w:hAnsi="Times New Roman" w:cs="Times New Roman"/>
          <w:sz w:val="28"/>
          <w:szCs w:val="28"/>
          <w:lang w:val="uk-UA"/>
        </w:rPr>
        <w:t xml:space="preserve"> яка стимулює інновації, сприяє розвитку співпраці, прискорює процес навчання, примножує соціальний капітал, зберігає висококваліфіковані медичні кадри, перетворює</w:t>
      </w:r>
      <w:r w:rsidR="00BA415C" w:rsidRPr="00887C59">
        <w:rPr>
          <w:rFonts w:ascii="Times New Roman" w:hAnsi="Times New Roman" w:cs="Times New Roman"/>
          <w:sz w:val="28"/>
          <w:szCs w:val="28"/>
          <w:lang w:val="uk-UA"/>
        </w:rPr>
        <w:t xml:space="preserve"> </w:t>
      </w:r>
      <w:r w:rsidR="00877E4C" w:rsidRPr="00887C59">
        <w:rPr>
          <w:rFonts w:ascii="Times New Roman" w:hAnsi="Times New Roman" w:cs="Times New Roman"/>
          <w:sz w:val="28"/>
          <w:szCs w:val="28"/>
          <w:lang w:val="uk-UA"/>
        </w:rPr>
        <w:t xml:space="preserve">інтелектуальний капітал в структурний капітал </w:t>
      </w:r>
      <w:r w:rsidR="00573E09" w:rsidRPr="00887C59">
        <w:rPr>
          <w:rFonts w:ascii="Times New Roman" w:hAnsi="Times New Roman" w:cs="Times New Roman"/>
          <w:sz w:val="28"/>
          <w:szCs w:val="28"/>
          <w:lang w:val="uk-UA"/>
        </w:rPr>
        <w:t xml:space="preserve">і фіксує стратегічне мислення на використання нових досягнень в сфері медицини, сприяє використанню сучасних </w:t>
      </w:r>
      <w:r w:rsidR="00BC299F" w:rsidRPr="00887C59">
        <w:rPr>
          <w:rFonts w:ascii="Times New Roman" w:hAnsi="Times New Roman" w:cs="Times New Roman"/>
          <w:sz w:val="28"/>
          <w:szCs w:val="28"/>
          <w:lang w:val="uk-UA"/>
        </w:rPr>
        <w:t>інформаційних технологій тощо</w:t>
      </w:r>
      <w:r w:rsidR="00B81133" w:rsidRPr="00887C59">
        <w:rPr>
          <w:rFonts w:ascii="Times New Roman" w:hAnsi="Times New Roman" w:cs="Times New Roman"/>
          <w:sz w:val="28"/>
          <w:szCs w:val="28"/>
          <w:lang w:val="uk-UA"/>
        </w:rPr>
        <w:t>»</w:t>
      </w:r>
      <w:r w:rsidR="00D426CA">
        <w:rPr>
          <w:rFonts w:ascii="Times New Roman" w:hAnsi="Times New Roman" w:cs="Times New Roman"/>
          <w:sz w:val="28"/>
          <w:szCs w:val="28"/>
          <w:lang w:val="uk-UA"/>
        </w:rPr>
        <w:t>. [32</w:t>
      </w:r>
      <w:r w:rsidR="00B81133" w:rsidRPr="00887C59">
        <w:rPr>
          <w:rFonts w:ascii="Times New Roman" w:hAnsi="Times New Roman" w:cs="Times New Roman"/>
          <w:sz w:val="28"/>
          <w:szCs w:val="28"/>
          <w:lang w:val="uk-UA"/>
        </w:rPr>
        <w:t>,с.22]</w:t>
      </w:r>
      <w:r w:rsidR="00573E09" w:rsidRPr="00887C59">
        <w:rPr>
          <w:rFonts w:ascii="Times New Roman" w:hAnsi="Times New Roman" w:cs="Times New Roman"/>
          <w:sz w:val="28"/>
          <w:szCs w:val="28"/>
          <w:lang w:val="uk-UA"/>
        </w:rPr>
        <w:t>. Вагомим чинником, що</w:t>
      </w:r>
      <w:r w:rsidR="007262D3" w:rsidRPr="00887C59">
        <w:rPr>
          <w:rFonts w:ascii="Times New Roman" w:hAnsi="Times New Roman" w:cs="Times New Roman"/>
          <w:sz w:val="28"/>
          <w:szCs w:val="28"/>
          <w:lang w:val="uk-UA"/>
        </w:rPr>
        <w:t xml:space="preserve"> </w:t>
      </w:r>
      <w:r w:rsidR="007F4A22">
        <w:rPr>
          <w:rFonts w:ascii="Times New Roman" w:hAnsi="Times New Roman" w:cs="Times New Roman"/>
          <w:sz w:val="28"/>
          <w:szCs w:val="28"/>
          <w:lang w:val="uk-UA"/>
        </w:rPr>
        <w:t>обумовлює</w:t>
      </w:r>
      <w:r w:rsidR="00573E09" w:rsidRPr="00887C59">
        <w:rPr>
          <w:rFonts w:ascii="Times New Roman" w:hAnsi="Times New Roman" w:cs="Times New Roman"/>
          <w:sz w:val="28"/>
          <w:szCs w:val="28"/>
          <w:lang w:val="uk-UA"/>
        </w:rPr>
        <w:t xml:space="preserve"> загрози </w:t>
      </w:r>
      <w:r w:rsidR="00C175CD">
        <w:rPr>
          <w:rFonts w:ascii="Times New Roman" w:hAnsi="Times New Roman" w:cs="Times New Roman"/>
          <w:sz w:val="28"/>
          <w:szCs w:val="28"/>
          <w:lang w:val="uk-UA"/>
        </w:rPr>
        <w:t>для успішного функціонування і розвитку досліджуваного</w:t>
      </w:r>
      <w:r w:rsidR="00573E09" w:rsidRPr="00887C59">
        <w:rPr>
          <w:rFonts w:ascii="Times New Roman" w:hAnsi="Times New Roman" w:cs="Times New Roman"/>
          <w:sz w:val="28"/>
          <w:szCs w:val="28"/>
          <w:lang w:val="uk-UA"/>
        </w:rPr>
        <w:t xml:space="preserve"> </w:t>
      </w:r>
      <w:r w:rsidR="00C175CD">
        <w:rPr>
          <w:rFonts w:ascii="Times New Roman" w:hAnsi="Times New Roman" w:cs="Times New Roman"/>
          <w:sz w:val="28"/>
          <w:szCs w:val="28"/>
          <w:lang w:val="uk-UA"/>
        </w:rPr>
        <w:t>медичного</w:t>
      </w:r>
      <w:r w:rsidR="002467B7" w:rsidRPr="00887C59">
        <w:rPr>
          <w:rFonts w:ascii="Times New Roman" w:hAnsi="Times New Roman" w:cs="Times New Roman"/>
          <w:sz w:val="28"/>
          <w:szCs w:val="28"/>
          <w:lang w:val="uk-UA"/>
        </w:rPr>
        <w:t xml:space="preserve"> закладу і актуалізує з</w:t>
      </w:r>
      <w:r w:rsidR="00573E09" w:rsidRPr="00887C59">
        <w:rPr>
          <w:rFonts w:ascii="Times New Roman" w:hAnsi="Times New Roman" w:cs="Times New Roman"/>
          <w:sz w:val="28"/>
          <w:szCs w:val="28"/>
          <w:lang w:val="uk-UA"/>
        </w:rPr>
        <w:t>начимість імплеме</w:t>
      </w:r>
      <w:r w:rsidR="00102E5F" w:rsidRPr="00887C59">
        <w:rPr>
          <w:rFonts w:ascii="Times New Roman" w:hAnsi="Times New Roman" w:cs="Times New Roman"/>
          <w:sz w:val="28"/>
          <w:szCs w:val="28"/>
          <w:lang w:val="uk-UA"/>
        </w:rPr>
        <w:t>нтації стр</w:t>
      </w:r>
      <w:r w:rsidR="002467B7" w:rsidRPr="00887C59">
        <w:rPr>
          <w:rFonts w:ascii="Times New Roman" w:hAnsi="Times New Roman" w:cs="Times New Roman"/>
          <w:sz w:val="28"/>
          <w:szCs w:val="28"/>
          <w:lang w:val="uk-UA"/>
        </w:rPr>
        <w:t>атегічного планування</w:t>
      </w:r>
      <w:r w:rsidR="00C175CD">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2467B7" w:rsidRPr="00887C59">
        <w:rPr>
          <w:rFonts w:ascii="Times New Roman" w:hAnsi="Times New Roman" w:cs="Times New Roman"/>
          <w:sz w:val="28"/>
          <w:szCs w:val="28"/>
          <w:lang w:val="uk-UA"/>
        </w:rPr>
        <w:t>є загроза</w:t>
      </w:r>
      <w:r w:rsidR="007262D3" w:rsidRPr="00887C59">
        <w:rPr>
          <w:rFonts w:ascii="Times New Roman" w:hAnsi="Times New Roman" w:cs="Times New Roman"/>
          <w:sz w:val="28"/>
          <w:szCs w:val="28"/>
          <w:lang w:val="uk-UA"/>
        </w:rPr>
        <w:t xml:space="preserve"> </w:t>
      </w:r>
      <w:r w:rsidR="00102E5F" w:rsidRPr="00887C59">
        <w:rPr>
          <w:rFonts w:ascii="Times New Roman" w:hAnsi="Times New Roman" w:cs="Times New Roman"/>
          <w:sz w:val="28"/>
          <w:szCs w:val="28"/>
          <w:lang w:val="uk-UA"/>
        </w:rPr>
        <w:t>подальшого поширення</w:t>
      </w:r>
      <w:r w:rsidR="00573E09" w:rsidRPr="00887C59">
        <w:rPr>
          <w:rFonts w:ascii="Times New Roman" w:hAnsi="Times New Roman" w:cs="Times New Roman"/>
          <w:sz w:val="28"/>
          <w:szCs w:val="28"/>
          <w:lang w:val="uk-UA"/>
        </w:rPr>
        <w:t xml:space="preserve"> пандемії корон</w:t>
      </w:r>
      <w:r w:rsidR="002D488F" w:rsidRPr="00887C59">
        <w:rPr>
          <w:rFonts w:ascii="Times New Roman" w:hAnsi="Times New Roman" w:cs="Times New Roman"/>
          <w:sz w:val="28"/>
          <w:szCs w:val="28"/>
          <w:lang w:val="uk-UA"/>
        </w:rPr>
        <w:t>а</w:t>
      </w:r>
      <w:r w:rsidR="00102E5F" w:rsidRPr="00887C59">
        <w:rPr>
          <w:rFonts w:ascii="Times New Roman" w:hAnsi="Times New Roman" w:cs="Times New Roman"/>
          <w:sz w:val="28"/>
          <w:szCs w:val="28"/>
          <w:lang w:val="uk-UA"/>
        </w:rPr>
        <w:t>вірусу, що вимагає періодичної</w:t>
      </w:r>
      <w:r w:rsidR="007262D3" w:rsidRPr="00887C59">
        <w:rPr>
          <w:rFonts w:ascii="Times New Roman" w:hAnsi="Times New Roman" w:cs="Times New Roman"/>
          <w:sz w:val="28"/>
          <w:szCs w:val="28"/>
          <w:lang w:val="uk-UA"/>
        </w:rPr>
        <w:t xml:space="preserve"> </w:t>
      </w:r>
      <w:r w:rsidR="00573E09" w:rsidRPr="00887C59">
        <w:rPr>
          <w:rFonts w:ascii="Times New Roman" w:hAnsi="Times New Roman" w:cs="Times New Roman"/>
          <w:sz w:val="28"/>
          <w:szCs w:val="28"/>
          <w:lang w:val="uk-UA"/>
        </w:rPr>
        <w:lastRenderedPageBreak/>
        <w:t>перебудови змісту робіт в лікарні,</w:t>
      </w:r>
      <w:r w:rsidR="00C175CD">
        <w:rPr>
          <w:rFonts w:ascii="Times New Roman" w:hAnsi="Times New Roman" w:cs="Times New Roman"/>
          <w:sz w:val="28"/>
          <w:szCs w:val="28"/>
          <w:lang w:val="uk-UA"/>
        </w:rPr>
        <w:t xml:space="preserve"> пошуку варіантів</w:t>
      </w:r>
      <w:r w:rsidR="00573E09" w:rsidRPr="00887C59">
        <w:rPr>
          <w:rFonts w:ascii="Times New Roman" w:hAnsi="Times New Roman" w:cs="Times New Roman"/>
          <w:sz w:val="28"/>
          <w:szCs w:val="28"/>
          <w:lang w:val="uk-UA"/>
        </w:rPr>
        <w:t xml:space="preserve"> розв</w:t>
      </w:r>
      <w:r w:rsidR="00300C08" w:rsidRPr="00887C59">
        <w:rPr>
          <w:rFonts w:ascii="Times New Roman" w:hAnsi="Times New Roman" w:cs="Times New Roman"/>
          <w:sz w:val="28"/>
          <w:szCs w:val="28"/>
          <w:lang w:val="uk-UA"/>
        </w:rPr>
        <w:t>’</w:t>
      </w:r>
      <w:r w:rsidR="00573E09" w:rsidRPr="00887C59">
        <w:rPr>
          <w:rFonts w:ascii="Times New Roman" w:hAnsi="Times New Roman" w:cs="Times New Roman"/>
          <w:sz w:val="28"/>
          <w:szCs w:val="28"/>
          <w:lang w:val="uk-UA"/>
        </w:rPr>
        <w:t>язання проблем лікування пацієнтів з хронічними захворюваннями.</w:t>
      </w:r>
    </w:p>
    <w:p w14:paraId="351371F2" w14:textId="6D42B2C9" w:rsidR="0041644A" w:rsidRPr="00887C59" w:rsidRDefault="00573E09"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Таким чином, сукупність</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перера</w:t>
      </w:r>
      <w:r w:rsidR="000958B6">
        <w:rPr>
          <w:rFonts w:ascii="Times New Roman" w:hAnsi="Times New Roman" w:cs="Times New Roman"/>
          <w:sz w:val="28"/>
          <w:szCs w:val="28"/>
          <w:lang w:val="uk-UA"/>
        </w:rPr>
        <w:t>хованих чинників трансформації</w:t>
      </w:r>
      <w:r w:rsidRPr="00887C59">
        <w:rPr>
          <w:rFonts w:ascii="Times New Roman" w:hAnsi="Times New Roman" w:cs="Times New Roman"/>
          <w:sz w:val="28"/>
          <w:szCs w:val="28"/>
          <w:lang w:val="uk-UA"/>
        </w:rPr>
        <w:t xml:space="preserve"> середовища діяльності КП «</w:t>
      </w:r>
      <w:proofErr w:type="spellStart"/>
      <w:r w:rsidRPr="00887C59">
        <w:rPr>
          <w:rFonts w:ascii="Times New Roman" w:hAnsi="Times New Roman" w:cs="Times New Roman"/>
          <w:sz w:val="28"/>
          <w:szCs w:val="28"/>
          <w:lang w:val="uk-UA"/>
        </w:rPr>
        <w:t>Славутська</w:t>
      </w:r>
      <w:proofErr w:type="spellEnd"/>
      <w:r w:rsidRPr="00887C59">
        <w:rPr>
          <w:rFonts w:ascii="Times New Roman" w:hAnsi="Times New Roman" w:cs="Times New Roman"/>
          <w:sz w:val="28"/>
          <w:szCs w:val="28"/>
          <w:lang w:val="uk-UA"/>
        </w:rPr>
        <w:t xml:space="preserve"> міська лікарня</w:t>
      </w:r>
      <w:r w:rsidR="00300C08"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w:t>
      </w:r>
      <w:r w:rsidR="000958B6">
        <w:rPr>
          <w:rFonts w:ascii="Times New Roman" w:hAnsi="Times New Roman" w:cs="Times New Roman"/>
          <w:sz w:val="28"/>
          <w:szCs w:val="28"/>
          <w:lang w:val="uk-UA"/>
        </w:rPr>
        <w:t>потребує напрацювання прикладних</w:t>
      </w:r>
      <w:r w:rsidR="003C0196">
        <w:rPr>
          <w:rFonts w:ascii="Times New Roman" w:hAnsi="Times New Roman" w:cs="Times New Roman"/>
          <w:sz w:val="28"/>
          <w:szCs w:val="28"/>
          <w:lang w:val="uk-UA"/>
        </w:rPr>
        <w:t xml:space="preserve"> засад впровадження</w:t>
      </w:r>
      <w:r w:rsidR="00541421" w:rsidRPr="00887C59">
        <w:rPr>
          <w:rFonts w:ascii="Times New Roman" w:hAnsi="Times New Roman" w:cs="Times New Roman"/>
          <w:sz w:val="28"/>
          <w:szCs w:val="28"/>
          <w:lang w:val="uk-UA"/>
        </w:rPr>
        <w:t xml:space="preserve"> стратег</w:t>
      </w:r>
      <w:r w:rsidR="00E47838" w:rsidRPr="00887C59">
        <w:rPr>
          <w:rFonts w:ascii="Times New Roman" w:hAnsi="Times New Roman" w:cs="Times New Roman"/>
          <w:sz w:val="28"/>
          <w:szCs w:val="28"/>
          <w:lang w:val="uk-UA"/>
        </w:rPr>
        <w:t>і</w:t>
      </w:r>
      <w:r w:rsidR="00541421" w:rsidRPr="00887C59">
        <w:rPr>
          <w:rFonts w:ascii="Times New Roman" w:hAnsi="Times New Roman" w:cs="Times New Roman"/>
          <w:sz w:val="28"/>
          <w:szCs w:val="28"/>
          <w:lang w:val="uk-UA"/>
        </w:rPr>
        <w:t xml:space="preserve">чного </w:t>
      </w:r>
      <w:r w:rsidR="003C0196">
        <w:rPr>
          <w:rFonts w:ascii="Times New Roman" w:hAnsi="Times New Roman" w:cs="Times New Roman"/>
          <w:sz w:val="28"/>
          <w:szCs w:val="28"/>
          <w:lang w:val="uk-UA"/>
        </w:rPr>
        <w:t>планування в практику менеджменту  лікарні</w:t>
      </w:r>
      <w:r w:rsidR="00541421"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w:t>
      </w:r>
    </w:p>
    <w:p w14:paraId="46071194" w14:textId="7777777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183A2B3E" w14:textId="77777777" w:rsidR="0041644A" w:rsidRPr="00887C59" w:rsidRDefault="0041644A" w:rsidP="00831655">
      <w:pPr>
        <w:pStyle w:val="a3"/>
        <w:tabs>
          <w:tab w:val="left" w:pos="2410"/>
        </w:tabs>
        <w:spacing w:after="0" w:line="360" w:lineRule="auto"/>
        <w:ind w:left="0" w:firstLine="709"/>
        <w:rPr>
          <w:rFonts w:ascii="Times New Roman" w:hAnsi="Times New Roman" w:cs="Times New Roman"/>
          <w:b/>
          <w:sz w:val="28"/>
          <w:szCs w:val="28"/>
          <w:lang w:val="uk-UA"/>
        </w:rPr>
      </w:pPr>
      <w:r w:rsidRPr="00887C59">
        <w:rPr>
          <w:rFonts w:ascii="Times New Roman" w:hAnsi="Times New Roman" w:cs="Times New Roman"/>
          <w:b/>
          <w:sz w:val="28"/>
          <w:szCs w:val="28"/>
          <w:lang w:val="uk-UA"/>
        </w:rPr>
        <w:t>Висновки до розділу 2</w:t>
      </w:r>
    </w:p>
    <w:p w14:paraId="58B362E1" w14:textId="7B5B88DC" w:rsidR="003C0196" w:rsidRDefault="00EF738E" w:rsidP="003C0196">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1.</w:t>
      </w:r>
      <w:r w:rsidR="003C0196">
        <w:rPr>
          <w:rFonts w:ascii="Times New Roman" w:hAnsi="Times New Roman" w:cs="Times New Roman"/>
          <w:sz w:val="28"/>
          <w:szCs w:val="28"/>
          <w:lang w:val="uk-UA"/>
        </w:rPr>
        <w:t xml:space="preserve"> На в</w:t>
      </w:r>
      <w:r w:rsidRPr="00887C59">
        <w:rPr>
          <w:rFonts w:ascii="Times New Roman" w:hAnsi="Times New Roman" w:cs="Times New Roman"/>
          <w:sz w:val="28"/>
          <w:szCs w:val="28"/>
          <w:lang w:val="uk-UA"/>
        </w:rPr>
        <w:t>ибір м</w:t>
      </w:r>
      <w:r w:rsidR="003C0196">
        <w:rPr>
          <w:rFonts w:ascii="Times New Roman" w:hAnsi="Times New Roman" w:cs="Times New Roman"/>
          <w:sz w:val="28"/>
          <w:szCs w:val="28"/>
          <w:lang w:val="uk-UA"/>
        </w:rPr>
        <w:t>оделі стратегічного планування, впливають тип</w:t>
      </w:r>
      <w:r w:rsidR="007262D3" w:rsidRPr="00887C59">
        <w:rPr>
          <w:rFonts w:ascii="Times New Roman" w:hAnsi="Times New Roman" w:cs="Times New Roman"/>
          <w:sz w:val="28"/>
          <w:szCs w:val="28"/>
          <w:lang w:val="uk-UA"/>
        </w:rPr>
        <w:t xml:space="preserve"> </w:t>
      </w:r>
      <w:r w:rsidR="003C0196">
        <w:rPr>
          <w:rFonts w:ascii="Times New Roman" w:hAnsi="Times New Roman" w:cs="Times New Roman"/>
          <w:sz w:val="28"/>
          <w:szCs w:val="28"/>
          <w:lang w:val="uk-UA"/>
        </w:rPr>
        <w:t>організації, характер його</w:t>
      </w:r>
      <w:r w:rsidRPr="00887C59">
        <w:rPr>
          <w:rFonts w:ascii="Times New Roman" w:hAnsi="Times New Roman" w:cs="Times New Roman"/>
          <w:sz w:val="28"/>
          <w:szCs w:val="28"/>
          <w:lang w:val="uk-UA"/>
        </w:rPr>
        <w:t xml:space="preserve"> </w:t>
      </w:r>
      <w:r w:rsidR="0022137F" w:rsidRPr="00887C59">
        <w:rPr>
          <w:rFonts w:ascii="Times New Roman" w:hAnsi="Times New Roman" w:cs="Times New Roman"/>
          <w:sz w:val="28"/>
          <w:szCs w:val="28"/>
          <w:lang w:val="en-US"/>
        </w:rPr>
        <w:t>c</w:t>
      </w:r>
      <w:proofErr w:type="spellStart"/>
      <w:r w:rsidR="0022137F" w:rsidRPr="00887C59">
        <w:rPr>
          <w:rFonts w:ascii="Times New Roman" w:hAnsi="Times New Roman" w:cs="Times New Roman"/>
          <w:sz w:val="28"/>
          <w:szCs w:val="28"/>
          <w:lang w:val="uk-UA"/>
        </w:rPr>
        <w:t>ередовища</w:t>
      </w:r>
      <w:proofErr w:type="spellEnd"/>
      <w:r w:rsidR="003C0196">
        <w:rPr>
          <w:rFonts w:ascii="Times New Roman" w:hAnsi="Times New Roman" w:cs="Times New Roman"/>
          <w:sz w:val="28"/>
          <w:szCs w:val="28"/>
          <w:lang w:val="uk-UA"/>
        </w:rPr>
        <w:t xml:space="preserve"> , наявність</w:t>
      </w:r>
      <w:r w:rsidR="00C05E0B" w:rsidRPr="00887C59">
        <w:rPr>
          <w:rFonts w:ascii="Times New Roman" w:hAnsi="Times New Roman" w:cs="Times New Roman"/>
          <w:sz w:val="28"/>
          <w:szCs w:val="28"/>
          <w:lang w:val="uk-UA"/>
        </w:rPr>
        <w:t xml:space="preserve"> факторів,</w:t>
      </w:r>
      <w:r w:rsidR="0022137F" w:rsidRPr="00887C59">
        <w:rPr>
          <w:rFonts w:ascii="Times New Roman" w:hAnsi="Times New Roman" w:cs="Times New Roman"/>
          <w:sz w:val="28"/>
          <w:szCs w:val="28"/>
          <w:lang w:val="uk-UA"/>
        </w:rPr>
        <w:t xml:space="preserve"> </w:t>
      </w:r>
      <w:r w:rsidR="00C05E0B" w:rsidRPr="00887C59">
        <w:rPr>
          <w:rFonts w:ascii="Times New Roman" w:hAnsi="Times New Roman" w:cs="Times New Roman"/>
          <w:sz w:val="28"/>
          <w:szCs w:val="28"/>
          <w:lang w:val="uk-UA"/>
        </w:rPr>
        <w:t>щ</w:t>
      </w:r>
      <w:r w:rsidR="003C0196">
        <w:rPr>
          <w:rFonts w:ascii="Times New Roman" w:hAnsi="Times New Roman" w:cs="Times New Roman"/>
          <w:sz w:val="28"/>
          <w:szCs w:val="28"/>
          <w:lang w:val="uk-UA"/>
        </w:rPr>
        <w:t>о  вказують на необхідність  його</w:t>
      </w:r>
      <w:r w:rsidR="007262D3" w:rsidRPr="00887C59">
        <w:rPr>
          <w:rFonts w:ascii="Times New Roman" w:hAnsi="Times New Roman" w:cs="Times New Roman"/>
          <w:sz w:val="28"/>
          <w:szCs w:val="28"/>
          <w:lang w:val="uk-UA"/>
        </w:rPr>
        <w:t xml:space="preserve"> </w:t>
      </w:r>
      <w:r w:rsidR="003C0196">
        <w:rPr>
          <w:rFonts w:ascii="Times New Roman" w:hAnsi="Times New Roman" w:cs="Times New Roman"/>
          <w:sz w:val="28"/>
          <w:szCs w:val="28"/>
          <w:lang w:val="uk-UA"/>
        </w:rPr>
        <w:t xml:space="preserve">імплементації або </w:t>
      </w:r>
      <w:r w:rsidR="00C05E0B" w:rsidRPr="00887C59">
        <w:rPr>
          <w:rFonts w:ascii="Times New Roman" w:hAnsi="Times New Roman" w:cs="Times New Roman"/>
          <w:sz w:val="28"/>
          <w:szCs w:val="28"/>
          <w:lang w:val="uk-UA"/>
        </w:rPr>
        <w:t xml:space="preserve"> удосконалення.</w:t>
      </w:r>
      <w:r w:rsidR="003C0196">
        <w:rPr>
          <w:rFonts w:ascii="Times New Roman" w:hAnsi="Times New Roman" w:cs="Times New Roman"/>
          <w:sz w:val="28"/>
          <w:szCs w:val="28"/>
          <w:lang w:val="uk-UA"/>
        </w:rPr>
        <w:t xml:space="preserve"> </w:t>
      </w:r>
    </w:p>
    <w:p w14:paraId="1DD0B7DE" w14:textId="7A948950" w:rsidR="000B32B9" w:rsidRPr="00887C59" w:rsidRDefault="003C0196" w:rsidP="00E9789B">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2.Визначальними компонентами, що характеризують внутрішнє середовище  медичного закладу, є:</w:t>
      </w:r>
      <w:r w:rsidR="00C05E0B"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організаційна структура</w:t>
      </w:r>
      <w:r w:rsidR="00C05E0B"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функціональна діяльність та її </w:t>
      </w:r>
      <w:r w:rsidR="00C05E0B" w:rsidRPr="00887C59">
        <w:rPr>
          <w:rFonts w:ascii="Times New Roman" w:hAnsi="Times New Roman" w:cs="Times New Roman"/>
          <w:sz w:val="28"/>
          <w:szCs w:val="28"/>
          <w:lang w:val="uk-UA"/>
        </w:rPr>
        <w:t>ресурсне забезпечення, організаційна культура</w:t>
      </w:r>
      <w:r w:rsidR="007735FF" w:rsidRPr="00887C59">
        <w:rPr>
          <w:rFonts w:ascii="Times New Roman" w:hAnsi="Times New Roman" w:cs="Times New Roman"/>
          <w:sz w:val="28"/>
          <w:szCs w:val="28"/>
          <w:lang w:val="uk-UA"/>
        </w:rPr>
        <w:t>,</w:t>
      </w:r>
      <w:r w:rsidR="00C05E0B"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трансформаційні перетворення.</w:t>
      </w:r>
      <w:r w:rsidR="007262D3" w:rsidRPr="00887C59">
        <w:rPr>
          <w:rFonts w:ascii="Times New Roman" w:hAnsi="Times New Roman" w:cs="Times New Roman"/>
          <w:sz w:val="28"/>
          <w:szCs w:val="28"/>
          <w:lang w:val="uk-UA"/>
        </w:rPr>
        <w:t xml:space="preserve"> </w:t>
      </w:r>
      <w:r w:rsidR="00C05E0B" w:rsidRPr="00887C59">
        <w:rPr>
          <w:rFonts w:ascii="Times New Roman" w:hAnsi="Times New Roman" w:cs="Times New Roman"/>
          <w:sz w:val="28"/>
          <w:szCs w:val="28"/>
          <w:lang w:val="uk-UA"/>
        </w:rPr>
        <w:t>В</w:t>
      </w:r>
      <w:r w:rsidR="00704784">
        <w:rPr>
          <w:rFonts w:ascii="Times New Roman" w:hAnsi="Times New Roman" w:cs="Times New Roman"/>
          <w:sz w:val="28"/>
          <w:szCs w:val="28"/>
          <w:lang w:val="uk-UA"/>
        </w:rPr>
        <w:t xml:space="preserve"> кваліфікаційній роботі здійснено системний </w:t>
      </w:r>
      <w:r w:rsidR="00C05E0B" w:rsidRPr="00887C59">
        <w:rPr>
          <w:rFonts w:ascii="Times New Roman" w:hAnsi="Times New Roman" w:cs="Times New Roman"/>
          <w:sz w:val="28"/>
          <w:szCs w:val="28"/>
          <w:lang w:val="uk-UA"/>
        </w:rPr>
        <w:t xml:space="preserve"> аналіз</w:t>
      </w:r>
      <w:r w:rsidR="007262D3" w:rsidRPr="00887C59">
        <w:rPr>
          <w:rFonts w:ascii="Times New Roman" w:hAnsi="Times New Roman" w:cs="Times New Roman"/>
          <w:sz w:val="28"/>
          <w:szCs w:val="28"/>
          <w:lang w:val="uk-UA"/>
        </w:rPr>
        <w:t xml:space="preserve"> </w:t>
      </w:r>
      <w:r w:rsidR="00C05E0B" w:rsidRPr="00887C59">
        <w:rPr>
          <w:rFonts w:ascii="Times New Roman" w:hAnsi="Times New Roman" w:cs="Times New Roman"/>
          <w:sz w:val="28"/>
          <w:szCs w:val="28"/>
          <w:lang w:val="uk-UA"/>
        </w:rPr>
        <w:t>з</w:t>
      </w:r>
      <w:r w:rsidR="00704784">
        <w:rPr>
          <w:rFonts w:ascii="Times New Roman" w:hAnsi="Times New Roman" w:cs="Times New Roman"/>
          <w:sz w:val="28"/>
          <w:szCs w:val="28"/>
          <w:lang w:val="uk-UA"/>
        </w:rPr>
        <w:t>а вказаними компонентами, який показав</w:t>
      </w:r>
      <w:r w:rsidR="00502AA9">
        <w:rPr>
          <w:rFonts w:ascii="Times New Roman" w:hAnsi="Times New Roman" w:cs="Times New Roman"/>
          <w:sz w:val="28"/>
          <w:szCs w:val="28"/>
          <w:lang w:val="uk-UA"/>
        </w:rPr>
        <w:t>:</w:t>
      </w:r>
      <w:r w:rsidR="00704784">
        <w:rPr>
          <w:rFonts w:ascii="Times New Roman" w:hAnsi="Times New Roman" w:cs="Times New Roman"/>
          <w:sz w:val="28"/>
          <w:szCs w:val="28"/>
          <w:lang w:val="uk-UA"/>
        </w:rPr>
        <w:t xml:space="preserve"> побудову</w:t>
      </w:r>
      <w:r w:rsidR="00C05E0B" w:rsidRPr="00887C59">
        <w:rPr>
          <w:rFonts w:ascii="Times New Roman" w:hAnsi="Times New Roman" w:cs="Times New Roman"/>
          <w:sz w:val="28"/>
          <w:szCs w:val="28"/>
          <w:lang w:val="uk-UA"/>
        </w:rPr>
        <w:t xml:space="preserve"> управління лікарнею</w:t>
      </w:r>
      <w:r w:rsidR="002467B7" w:rsidRPr="00887C59">
        <w:rPr>
          <w:rFonts w:ascii="Times New Roman" w:hAnsi="Times New Roman" w:cs="Times New Roman"/>
          <w:sz w:val="28"/>
          <w:szCs w:val="28"/>
          <w:lang w:val="uk-UA"/>
        </w:rPr>
        <w:t xml:space="preserve"> загалом</w:t>
      </w:r>
      <w:r w:rsidR="00704784">
        <w:rPr>
          <w:rFonts w:ascii="Times New Roman" w:hAnsi="Times New Roman" w:cs="Times New Roman"/>
          <w:sz w:val="28"/>
          <w:szCs w:val="28"/>
          <w:lang w:val="uk-UA"/>
        </w:rPr>
        <w:t xml:space="preserve"> за структурою</w:t>
      </w:r>
      <w:r w:rsidR="00D63BF9" w:rsidRPr="00887C59">
        <w:rPr>
          <w:rFonts w:ascii="Times New Roman" w:hAnsi="Times New Roman" w:cs="Times New Roman"/>
          <w:sz w:val="28"/>
          <w:szCs w:val="28"/>
          <w:lang w:val="uk-UA"/>
        </w:rPr>
        <w:t xml:space="preserve"> л</w:t>
      </w:r>
      <w:r w:rsidR="00BE174C" w:rsidRPr="00887C59">
        <w:rPr>
          <w:rFonts w:ascii="Times New Roman" w:hAnsi="Times New Roman" w:cs="Times New Roman"/>
          <w:sz w:val="28"/>
          <w:szCs w:val="28"/>
          <w:lang w:val="uk-UA"/>
        </w:rPr>
        <w:t>і</w:t>
      </w:r>
      <w:r w:rsidR="00D63BF9" w:rsidRPr="00887C59">
        <w:rPr>
          <w:rFonts w:ascii="Times New Roman" w:hAnsi="Times New Roman" w:cs="Times New Roman"/>
          <w:sz w:val="28"/>
          <w:szCs w:val="28"/>
          <w:lang w:val="uk-UA"/>
        </w:rPr>
        <w:t>нійно-функціонального типу</w:t>
      </w:r>
      <w:r w:rsidR="002467B7" w:rsidRPr="00887C59">
        <w:rPr>
          <w:rFonts w:ascii="Times New Roman" w:hAnsi="Times New Roman" w:cs="Times New Roman"/>
          <w:sz w:val="28"/>
          <w:szCs w:val="28"/>
          <w:lang w:val="uk-UA"/>
        </w:rPr>
        <w:t xml:space="preserve">, </w:t>
      </w:r>
      <w:r w:rsidR="00704784">
        <w:rPr>
          <w:rFonts w:ascii="Times New Roman" w:hAnsi="Times New Roman" w:cs="Times New Roman"/>
          <w:sz w:val="28"/>
          <w:szCs w:val="28"/>
          <w:lang w:val="uk-UA"/>
        </w:rPr>
        <w:t xml:space="preserve"> певну відповідність організаційної культури</w:t>
      </w:r>
      <w:r w:rsidR="002467B7" w:rsidRPr="00887C59">
        <w:rPr>
          <w:rFonts w:ascii="Times New Roman" w:hAnsi="Times New Roman" w:cs="Times New Roman"/>
          <w:sz w:val="28"/>
          <w:szCs w:val="28"/>
          <w:lang w:val="uk-UA"/>
        </w:rPr>
        <w:t xml:space="preserve"> </w:t>
      </w:r>
      <w:r w:rsidR="00D63BF9" w:rsidRPr="00887C59">
        <w:rPr>
          <w:rFonts w:ascii="Times New Roman" w:hAnsi="Times New Roman" w:cs="Times New Roman"/>
          <w:sz w:val="28"/>
          <w:szCs w:val="28"/>
          <w:lang w:val="uk-UA"/>
        </w:rPr>
        <w:t xml:space="preserve">вимогам організаційної культури корпоративного типу, </w:t>
      </w:r>
      <w:proofErr w:type="spellStart"/>
      <w:r w:rsidR="00704784">
        <w:rPr>
          <w:rFonts w:ascii="Times New Roman" w:hAnsi="Times New Roman" w:cs="Times New Roman"/>
          <w:sz w:val="28"/>
          <w:szCs w:val="28"/>
          <w:lang w:val="uk-UA"/>
        </w:rPr>
        <w:t>скоординованість</w:t>
      </w:r>
      <w:proofErr w:type="spellEnd"/>
      <w:r w:rsidR="00704784">
        <w:rPr>
          <w:rFonts w:ascii="Times New Roman" w:hAnsi="Times New Roman" w:cs="Times New Roman"/>
          <w:sz w:val="28"/>
          <w:szCs w:val="28"/>
          <w:lang w:val="uk-UA"/>
        </w:rPr>
        <w:t xml:space="preserve"> </w:t>
      </w:r>
      <w:r w:rsidR="00BE174C" w:rsidRPr="00887C59">
        <w:rPr>
          <w:rFonts w:ascii="Times New Roman" w:hAnsi="Times New Roman" w:cs="Times New Roman"/>
          <w:sz w:val="28"/>
          <w:szCs w:val="28"/>
          <w:lang w:val="uk-UA"/>
        </w:rPr>
        <w:t xml:space="preserve"> і </w:t>
      </w:r>
      <w:proofErr w:type="spellStart"/>
      <w:r w:rsidR="00704784">
        <w:rPr>
          <w:rFonts w:ascii="Times New Roman" w:hAnsi="Times New Roman" w:cs="Times New Roman"/>
          <w:sz w:val="28"/>
          <w:szCs w:val="28"/>
          <w:lang w:val="uk-UA"/>
        </w:rPr>
        <w:t>врегламентованість</w:t>
      </w:r>
      <w:proofErr w:type="spellEnd"/>
      <w:r w:rsidR="00BE174C" w:rsidRPr="00887C59">
        <w:rPr>
          <w:rFonts w:ascii="Times New Roman" w:hAnsi="Times New Roman" w:cs="Times New Roman"/>
          <w:sz w:val="28"/>
          <w:szCs w:val="28"/>
          <w:lang w:val="uk-UA"/>
        </w:rPr>
        <w:t xml:space="preserve"> в часі</w:t>
      </w:r>
      <w:r w:rsidR="00704784">
        <w:rPr>
          <w:rFonts w:ascii="Times New Roman" w:hAnsi="Times New Roman" w:cs="Times New Roman"/>
          <w:sz w:val="28"/>
          <w:szCs w:val="28"/>
          <w:lang w:val="uk-UA"/>
        </w:rPr>
        <w:t xml:space="preserve"> організаційних заходів , належну</w:t>
      </w:r>
      <w:r w:rsidR="00102E5F" w:rsidRPr="00887C59">
        <w:rPr>
          <w:rFonts w:ascii="Times New Roman" w:hAnsi="Times New Roman" w:cs="Times New Roman"/>
          <w:sz w:val="28"/>
          <w:szCs w:val="28"/>
          <w:lang w:val="uk-UA"/>
        </w:rPr>
        <w:t xml:space="preserve"> ідентифікацію та документування</w:t>
      </w:r>
      <w:r w:rsidR="00BE174C" w:rsidRPr="00887C59">
        <w:rPr>
          <w:rFonts w:ascii="Times New Roman" w:hAnsi="Times New Roman" w:cs="Times New Roman"/>
          <w:sz w:val="28"/>
          <w:szCs w:val="28"/>
          <w:lang w:val="uk-UA"/>
        </w:rPr>
        <w:t xml:space="preserve"> робіт, </w:t>
      </w:r>
      <w:r w:rsidR="00704784">
        <w:rPr>
          <w:rFonts w:ascii="Times New Roman" w:hAnsi="Times New Roman" w:cs="Times New Roman"/>
          <w:sz w:val="28"/>
          <w:szCs w:val="28"/>
          <w:lang w:val="uk-UA"/>
        </w:rPr>
        <w:t>впровадження нових підходів</w:t>
      </w:r>
      <w:r w:rsidR="00502AA9">
        <w:rPr>
          <w:rFonts w:ascii="Times New Roman" w:hAnsi="Times New Roman" w:cs="Times New Roman"/>
          <w:sz w:val="28"/>
          <w:szCs w:val="28"/>
          <w:lang w:val="uk-UA"/>
        </w:rPr>
        <w:t xml:space="preserve"> до організаційної</w:t>
      </w:r>
      <w:r w:rsidR="00BE174C" w:rsidRPr="00887C59">
        <w:rPr>
          <w:rFonts w:ascii="Times New Roman" w:hAnsi="Times New Roman" w:cs="Times New Roman"/>
          <w:sz w:val="28"/>
          <w:szCs w:val="28"/>
          <w:lang w:val="uk-UA"/>
        </w:rPr>
        <w:t xml:space="preserve"> в</w:t>
      </w:r>
      <w:r w:rsidR="00502AA9">
        <w:rPr>
          <w:rFonts w:ascii="Times New Roman" w:hAnsi="Times New Roman" w:cs="Times New Roman"/>
          <w:sz w:val="28"/>
          <w:szCs w:val="28"/>
          <w:lang w:val="uk-UA"/>
        </w:rPr>
        <w:t>заємодії</w:t>
      </w:r>
      <w:r w:rsidR="00102E5F" w:rsidRPr="00887C59">
        <w:rPr>
          <w:rFonts w:ascii="Times New Roman" w:hAnsi="Times New Roman" w:cs="Times New Roman"/>
          <w:sz w:val="28"/>
          <w:szCs w:val="28"/>
          <w:lang w:val="uk-UA"/>
        </w:rPr>
        <w:t xml:space="preserve"> з пацієнтами </w:t>
      </w:r>
      <w:r w:rsidR="00502AA9">
        <w:rPr>
          <w:rFonts w:ascii="Times New Roman" w:hAnsi="Times New Roman" w:cs="Times New Roman"/>
          <w:sz w:val="28"/>
          <w:szCs w:val="28"/>
          <w:lang w:val="uk-UA"/>
        </w:rPr>
        <w:t>.</w:t>
      </w:r>
      <w:r w:rsidR="00BE174C" w:rsidRPr="00887C59">
        <w:rPr>
          <w:rFonts w:ascii="Times New Roman" w:hAnsi="Times New Roman" w:cs="Times New Roman"/>
          <w:sz w:val="28"/>
          <w:szCs w:val="28"/>
          <w:lang w:val="uk-UA"/>
        </w:rPr>
        <w:t xml:space="preserve"> </w:t>
      </w:r>
      <w:r w:rsidR="00102E5F" w:rsidRPr="00887C59">
        <w:rPr>
          <w:rFonts w:ascii="Times New Roman" w:hAnsi="Times New Roman" w:cs="Times New Roman"/>
          <w:sz w:val="28"/>
          <w:szCs w:val="28"/>
          <w:lang w:val="uk-UA"/>
        </w:rPr>
        <w:t xml:space="preserve"> В</w:t>
      </w:r>
      <w:r w:rsidR="00502AA9">
        <w:rPr>
          <w:rFonts w:ascii="Times New Roman" w:hAnsi="Times New Roman" w:cs="Times New Roman"/>
          <w:sz w:val="28"/>
          <w:szCs w:val="28"/>
          <w:lang w:val="uk-UA"/>
        </w:rPr>
        <w:t>одночас</w:t>
      </w:r>
      <w:r w:rsidR="00C175CD">
        <w:rPr>
          <w:rFonts w:ascii="Times New Roman" w:hAnsi="Times New Roman" w:cs="Times New Roman"/>
          <w:sz w:val="28"/>
          <w:szCs w:val="28"/>
          <w:lang w:val="uk-UA"/>
        </w:rPr>
        <w:t>,</w:t>
      </w:r>
      <w:r w:rsidR="00502AA9">
        <w:rPr>
          <w:rFonts w:ascii="Times New Roman" w:hAnsi="Times New Roman" w:cs="Times New Roman"/>
          <w:sz w:val="28"/>
          <w:szCs w:val="28"/>
          <w:lang w:val="uk-UA"/>
        </w:rPr>
        <w:t xml:space="preserve"> в кваліфікаційній</w:t>
      </w:r>
      <w:r w:rsidR="00102E5F" w:rsidRPr="00887C59">
        <w:rPr>
          <w:rFonts w:ascii="Times New Roman" w:hAnsi="Times New Roman" w:cs="Times New Roman"/>
          <w:sz w:val="28"/>
          <w:szCs w:val="28"/>
          <w:lang w:val="uk-UA"/>
        </w:rPr>
        <w:t xml:space="preserve"> роботі визначено</w:t>
      </w:r>
      <w:r w:rsidR="00502AA9">
        <w:rPr>
          <w:rFonts w:ascii="Times New Roman" w:hAnsi="Times New Roman" w:cs="Times New Roman"/>
          <w:sz w:val="28"/>
          <w:szCs w:val="28"/>
          <w:lang w:val="uk-UA"/>
        </w:rPr>
        <w:t xml:space="preserve"> найсуттєв</w:t>
      </w:r>
      <w:r w:rsidR="00DF47BA">
        <w:rPr>
          <w:rFonts w:ascii="Times New Roman" w:hAnsi="Times New Roman" w:cs="Times New Roman"/>
          <w:sz w:val="28"/>
          <w:szCs w:val="28"/>
          <w:lang w:val="uk-UA"/>
        </w:rPr>
        <w:t>і</w:t>
      </w:r>
      <w:r w:rsidR="00502AA9">
        <w:rPr>
          <w:rFonts w:ascii="Times New Roman" w:hAnsi="Times New Roman" w:cs="Times New Roman"/>
          <w:sz w:val="28"/>
          <w:szCs w:val="28"/>
          <w:lang w:val="uk-UA"/>
        </w:rPr>
        <w:t>ші</w:t>
      </w:r>
      <w:r w:rsidR="00102E5F" w:rsidRPr="00887C59">
        <w:rPr>
          <w:rFonts w:ascii="Times New Roman" w:hAnsi="Times New Roman" w:cs="Times New Roman"/>
          <w:sz w:val="28"/>
          <w:szCs w:val="28"/>
          <w:lang w:val="uk-UA"/>
        </w:rPr>
        <w:t xml:space="preserve"> перепони</w:t>
      </w:r>
      <w:r w:rsidR="00BE174C" w:rsidRPr="00887C59">
        <w:rPr>
          <w:rFonts w:ascii="Times New Roman" w:hAnsi="Times New Roman" w:cs="Times New Roman"/>
          <w:sz w:val="28"/>
          <w:szCs w:val="28"/>
          <w:lang w:val="uk-UA"/>
        </w:rPr>
        <w:t xml:space="preserve"> досягнення завдань </w:t>
      </w:r>
      <w:r w:rsidR="00502AA9">
        <w:rPr>
          <w:rFonts w:ascii="Times New Roman" w:hAnsi="Times New Roman" w:cs="Times New Roman"/>
          <w:sz w:val="28"/>
          <w:szCs w:val="28"/>
          <w:lang w:val="uk-UA"/>
        </w:rPr>
        <w:t xml:space="preserve">досліджуваного  комунального підприємства </w:t>
      </w:r>
      <w:r w:rsidR="00BE174C" w:rsidRPr="00887C59">
        <w:rPr>
          <w:rFonts w:ascii="Times New Roman" w:hAnsi="Times New Roman" w:cs="Times New Roman"/>
          <w:sz w:val="28"/>
          <w:szCs w:val="28"/>
          <w:lang w:val="uk-UA"/>
        </w:rPr>
        <w:t>виконавця</w:t>
      </w:r>
      <w:r w:rsidR="00502AA9">
        <w:rPr>
          <w:rFonts w:ascii="Times New Roman" w:hAnsi="Times New Roman" w:cs="Times New Roman"/>
          <w:sz w:val="28"/>
          <w:szCs w:val="28"/>
          <w:lang w:val="uk-UA"/>
        </w:rPr>
        <w:t xml:space="preserve">ми: </w:t>
      </w:r>
      <w:r w:rsidR="00BE174C" w:rsidRPr="00887C59">
        <w:rPr>
          <w:rFonts w:ascii="Times New Roman" w:hAnsi="Times New Roman" w:cs="Times New Roman"/>
          <w:sz w:val="28"/>
          <w:szCs w:val="28"/>
          <w:lang w:val="uk-UA"/>
        </w:rPr>
        <w:t>проблеми в забезпеченн</w:t>
      </w:r>
      <w:r w:rsidR="00BC299F" w:rsidRPr="00887C59">
        <w:rPr>
          <w:rFonts w:ascii="Times New Roman" w:hAnsi="Times New Roman" w:cs="Times New Roman"/>
          <w:sz w:val="28"/>
          <w:szCs w:val="28"/>
          <w:lang w:val="uk-UA"/>
        </w:rPr>
        <w:t>і</w:t>
      </w:r>
      <w:r w:rsidR="00502AA9">
        <w:rPr>
          <w:rFonts w:ascii="Times New Roman" w:hAnsi="Times New Roman" w:cs="Times New Roman"/>
          <w:sz w:val="28"/>
          <w:szCs w:val="28"/>
          <w:lang w:val="uk-UA"/>
        </w:rPr>
        <w:t xml:space="preserve"> матеріальними ресур</w:t>
      </w:r>
      <w:r w:rsidR="00C175CD">
        <w:rPr>
          <w:rFonts w:ascii="Times New Roman" w:hAnsi="Times New Roman" w:cs="Times New Roman"/>
          <w:sz w:val="28"/>
          <w:szCs w:val="28"/>
          <w:lang w:val="uk-UA"/>
        </w:rPr>
        <w:t>сами</w:t>
      </w:r>
      <w:r w:rsidR="00502AA9">
        <w:rPr>
          <w:rFonts w:ascii="Times New Roman" w:hAnsi="Times New Roman" w:cs="Times New Roman"/>
          <w:sz w:val="28"/>
          <w:szCs w:val="28"/>
          <w:lang w:val="uk-UA"/>
        </w:rPr>
        <w:t>,</w:t>
      </w:r>
      <w:r w:rsidR="000B32B9" w:rsidRPr="00887C59">
        <w:rPr>
          <w:rFonts w:ascii="Times New Roman" w:hAnsi="Times New Roman" w:cs="Times New Roman"/>
          <w:sz w:val="28"/>
          <w:szCs w:val="28"/>
          <w:lang w:val="uk-UA"/>
        </w:rPr>
        <w:t xml:space="preserve"> висока плинність</w:t>
      </w:r>
      <w:r w:rsidR="00502AA9">
        <w:rPr>
          <w:rFonts w:ascii="Times New Roman" w:hAnsi="Times New Roman" w:cs="Times New Roman"/>
          <w:sz w:val="28"/>
          <w:szCs w:val="28"/>
          <w:lang w:val="uk-UA"/>
        </w:rPr>
        <w:t xml:space="preserve"> людських ресурсів</w:t>
      </w:r>
      <w:r w:rsidR="007735FF" w:rsidRPr="00887C59">
        <w:rPr>
          <w:rFonts w:ascii="Times New Roman" w:hAnsi="Times New Roman" w:cs="Times New Roman"/>
          <w:sz w:val="28"/>
          <w:szCs w:val="28"/>
          <w:lang w:val="uk-UA"/>
        </w:rPr>
        <w:t>,</w:t>
      </w:r>
      <w:r w:rsidR="000B32B9" w:rsidRPr="00887C59">
        <w:rPr>
          <w:rFonts w:ascii="Times New Roman" w:hAnsi="Times New Roman" w:cs="Times New Roman"/>
          <w:sz w:val="28"/>
          <w:szCs w:val="28"/>
          <w:lang w:val="uk-UA"/>
        </w:rPr>
        <w:t xml:space="preserve"> </w:t>
      </w:r>
      <w:r w:rsidR="00502AA9">
        <w:rPr>
          <w:rFonts w:ascii="Times New Roman" w:hAnsi="Times New Roman" w:cs="Times New Roman"/>
          <w:sz w:val="28"/>
          <w:szCs w:val="28"/>
          <w:lang w:val="uk-UA"/>
        </w:rPr>
        <w:t xml:space="preserve"> недостатня відповідність</w:t>
      </w:r>
      <w:r w:rsidR="00C164D9">
        <w:rPr>
          <w:rFonts w:ascii="Times New Roman" w:hAnsi="Times New Roman" w:cs="Times New Roman"/>
          <w:sz w:val="28"/>
          <w:szCs w:val="28"/>
          <w:lang w:val="uk-UA"/>
        </w:rPr>
        <w:t xml:space="preserve"> системи</w:t>
      </w:r>
      <w:r w:rsidR="000B32B9" w:rsidRPr="00887C59">
        <w:rPr>
          <w:rFonts w:ascii="Times New Roman" w:hAnsi="Times New Roman" w:cs="Times New Roman"/>
          <w:sz w:val="28"/>
          <w:szCs w:val="28"/>
          <w:lang w:val="uk-UA"/>
        </w:rPr>
        <w:t xml:space="preserve"> мотивації праці</w:t>
      </w:r>
      <w:r w:rsidR="007262D3" w:rsidRPr="00887C59">
        <w:rPr>
          <w:rFonts w:ascii="Times New Roman" w:hAnsi="Times New Roman" w:cs="Times New Roman"/>
          <w:sz w:val="28"/>
          <w:szCs w:val="28"/>
          <w:lang w:val="uk-UA"/>
        </w:rPr>
        <w:t xml:space="preserve"> </w:t>
      </w:r>
      <w:r w:rsidR="000B32B9" w:rsidRPr="00887C59">
        <w:rPr>
          <w:rFonts w:ascii="Times New Roman" w:hAnsi="Times New Roman" w:cs="Times New Roman"/>
          <w:sz w:val="28"/>
          <w:szCs w:val="28"/>
          <w:lang w:val="uk-UA"/>
        </w:rPr>
        <w:t xml:space="preserve">сучасним вимогам. </w:t>
      </w:r>
    </w:p>
    <w:p w14:paraId="366B8B2A" w14:textId="4954D411" w:rsidR="008C751A" w:rsidRPr="00887C59" w:rsidRDefault="00E9789B" w:rsidP="00EF738E">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B32B9" w:rsidRPr="00887C59">
        <w:rPr>
          <w:rFonts w:ascii="Times New Roman" w:hAnsi="Times New Roman" w:cs="Times New Roman"/>
          <w:sz w:val="28"/>
          <w:szCs w:val="28"/>
          <w:lang w:val="uk-UA"/>
        </w:rPr>
        <w:t xml:space="preserve"> </w:t>
      </w:r>
      <w:r w:rsidR="002328B8">
        <w:rPr>
          <w:rFonts w:ascii="Times New Roman" w:hAnsi="Times New Roman" w:cs="Times New Roman"/>
          <w:sz w:val="28"/>
          <w:szCs w:val="28"/>
          <w:lang w:val="uk-UA"/>
        </w:rPr>
        <w:t xml:space="preserve"> Виявлено найвагоміші фактори</w:t>
      </w:r>
      <w:r w:rsidR="000B32B9" w:rsidRPr="00887C59">
        <w:rPr>
          <w:rFonts w:ascii="Times New Roman" w:hAnsi="Times New Roman" w:cs="Times New Roman"/>
          <w:sz w:val="28"/>
          <w:szCs w:val="28"/>
          <w:lang w:val="uk-UA"/>
        </w:rPr>
        <w:t xml:space="preserve"> зовнішнього середовища</w:t>
      </w:r>
      <w:r w:rsidR="002328B8">
        <w:rPr>
          <w:rFonts w:ascii="Times New Roman" w:hAnsi="Times New Roman" w:cs="Times New Roman"/>
          <w:sz w:val="28"/>
          <w:szCs w:val="28"/>
          <w:lang w:val="uk-UA"/>
        </w:rPr>
        <w:t>, що впливають на розвиток КП «</w:t>
      </w:r>
      <w:proofErr w:type="spellStart"/>
      <w:r w:rsidR="002328B8">
        <w:rPr>
          <w:rFonts w:ascii="Times New Roman" w:hAnsi="Times New Roman" w:cs="Times New Roman"/>
          <w:sz w:val="28"/>
          <w:szCs w:val="28"/>
          <w:lang w:val="uk-UA"/>
        </w:rPr>
        <w:t>Славутська</w:t>
      </w:r>
      <w:proofErr w:type="spellEnd"/>
      <w:r w:rsidR="002328B8">
        <w:rPr>
          <w:rFonts w:ascii="Times New Roman" w:hAnsi="Times New Roman" w:cs="Times New Roman"/>
          <w:sz w:val="28"/>
          <w:szCs w:val="28"/>
          <w:lang w:val="uk-UA"/>
        </w:rPr>
        <w:t xml:space="preserve"> міська лікарня», визначено, які можливості та загрози вони несуть для лікарні.   </w:t>
      </w:r>
      <w:r w:rsidR="007262D3" w:rsidRPr="00887C59">
        <w:rPr>
          <w:rFonts w:ascii="Times New Roman" w:hAnsi="Times New Roman" w:cs="Times New Roman"/>
          <w:sz w:val="28"/>
          <w:szCs w:val="28"/>
          <w:lang w:val="uk-UA"/>
        </w:rPr>
        <w:t xml:space="preserve"> </w:t>
      </w:r>
    </w:p>
    <w:p w14:paraId="3890DAE1" w14:textId="5EDD52D8" w:rsidR="00FE115E" w:rsidRPr="00887C59" w:rsidRDefault="00C175CD" w:rsidP="00EF738E">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8C751A" w:rsidRPr="00887C59">
        <w:rPr>
          <w:rFonts w:ascii="Times New Roman" w:hAnsi="Times New Roman" w:cs="Times New Roman"/>
          <w:sz w:val="28"/>
          <w:szCs w:val="28"/>
          <w:lang w:val="uk-UA"/>
        </w:rPr>
        <w:t xml:space="preserve">. </w:t>
      </w:r>
      <w:r w:rsidR="00FF594B">
        <w:rPr>
          <w:rFonts w:ascii="Times New Roman" w:hAnsi="Times New Roman" w:cs="Times New Roman"/>
          <w:sz w:val="28"/>
          <w:szCs w:val="28"/>
          <w:lang w:val="uk-UA"/>
        </w:rPr>
        <w:t xml:space="preserve"> Аналіз практики  планування в</w:t>
      </w:r>
      <w:r w:rsidR="008C751A" w:rsidRPr="00887C59">
        <w:rPr>
          <w:rFonts w:ascii="Times New Roman" w:hAnsi="Times New Roman" w:cs="Times New Roman"/>
          <w:sz w:val="28"/>
          <w:szCs w:val="28"/>
          <w:lang w:val="uk-UA"/>
        </w:rPr>
        <w:t xml:space="preserve"> досліджуваному мед</w:t>
      </w:r>
      <w:r w:rsidR="00FF594B">
        <w:rPr>
          <w:rFonts w:ascii="Times New Roman" w:hAnsi="Times New Roman" w:cs="Times New Roman"/>
          <w:sz w:val="28"/>
          <w:szCs w:val="28"/>
          <w:lang w:val="uk-UA"/>
        </w:rPr>
        <w:t>ичному закладі показав переважання</w:t>
      </w:r>
      <w:r w:rsidR="008C751A" w:rsidRPr="00887C59">
        <w:rPr>
          <w:rFonts w:ascii="Times New Roman" w:hAnsi="Times New Roman" w:cs="Times New Roman"/>
          <w:sz w:val="28"/>
          <w:szCs w:val="28"/>
          <w:lang w:val="uk-UA"/>
        </w:rPr>
        <w:t xml:space="preserve"> тактичного і оперативного планування. </w:t>
      </w:r>
      <w:r w:rsidR="00FF594B">
        <w:rPr>
          <w:rFonts w:ascii="Times New Roman" w:hAnsi="Times New Roman" w:cs="Times New Roman"/>
          <w:sz w:val="28"/>
          <w:szCs w:val="28"/>
          <w:lang w:val="uk-UA"/>
        </w:rPr>
        <w:t xml:space="preserve">Узагальнена </w:t>
      </w:r>
      <w:r w:rsidR="00FF594B">
        <w:rPr>
          <w:rFonts w:ascii="Times New Roman" w:hAnsi="Times New Roman" w:cs="Times New Roman"/>
          <w:sz w:val="28"/>
          <w:szCs w:val="28"/>
          <w:lang w:val="uk-UA"/>
        </w:rPr>
        <w:lastRenderedPageBreak/>
        <w:t xml:space="preserve">оцінка, проведена в </w:t>
      </w:r>
      <w:r w:rsidR="008C751A" w:rsidRPr="00887C59">
        <w:rPr>
          <w:rFonts w:ascii="Times New Roman" w:hAnsi="Times New Roman" w:cs="Times New Roman"/>
          <w:sz w:val="28"/>
          <w:szCs w:val="28"/>
          <w:lang w:val="uk-UA"/>
        </w:rPr>
        <w:t xml:space="preserve"> кваліфікаційній роботі</w:t>
      </w:r>
      <w:r w:rsidR="00FF594B">
        <w:rPr>
          <w:rFonts w:ascii="Times New Roman" w:hAnsi="Times New Roman" w:cs="Times New Roman"/>
          <w:sz w:val="28"/>
          <w:szCs w:val="28"/>
          <w:lang w:val="uk-UA"/>
        </w:rPr>
        <w:t>, дозволила зробити</w:t>
      </w:r>
      <w:r w:rsidR="008C751A" w:rsidRPr="00887C59">
        <w:rPr>
          <w:rFonts w:ascii="Times New Roman" w:hAnsi="Times New Roman" w:cs="Times New Roman"/>
          <w:sz w:val="28"/>
          <w:szCs w:val="28"/>
          <w:lang w:val="uk-UA"/>
        </w:rPr>
        <w:t xml:space="preserve"> висновок, що система планування в досліджуваному</w:t>
      </w:r>
      <w:r w:rsidR="00FF594B">
        <w:rPr>
          <w:rFonts w:ascii="Times New Roman" w:hAnsi="Times New Roman" w:cs="Times New Roman"/>
          <w:sz w:val="28"/>
          <w:szCs w:val="28"/>
          <w:lang w:val="uk-UA"/>
        </w:rPr>
        <w:t xml:space="preserve"> </w:t>
      </w:r>
      <w:r w:rsidR="00C16A40" w:rsidRPr="00887C59">
        <w:rPr>
          <w:rFonts w:ascii="Times New Roman" w:hAnsi="Times New Roman" w:cs="Times New Roman"/>
          <w:sz w:val="28"/>
          <w:szCs w:val="28"/>
          <w:lang w:val="uk-UA"/>
        </w:rPr>
        <w:t xml:space="preserve"> закладі</w:t>
      </w:r>
      <w:r w:rsidR="00FF594B">
        <w:rPr>
          <w:rFonts w:ascii="Times New Roman" w:hAnsi="Times New Roman" w:cs="Times New Roman"/>
          <w:sz w:val="28"/>
          <w:szCs w:val="28"/>
          <w:lang w:val="uk-UA"/>
        </w:rPr>
        <w:t xml:space="preserve"> охорони здоров</w:t>
      </w:r>
      <w:r w:rsidR="00FF594B" w:rsidRPr="00AC36DC">
        <w:rPr>
          <w:rFonts w:ascii="Times New Roman" w:hAnsi="Times New Roman" w:cs="Times New Roman"/>
          <w:sz w:val="28"/>
          <w:szCs w:val="28"/>
          <w:lang w:val="uk-UA"/>
        </w:rPr>
        <w:t>’</w:t>
      </w:r>
      <w:r w:rsidR="00FF594B">
        <w:rPr>
          <w:rFonts w:ascii="Times New Roman" w:hAnsi="Times New Roman" w:cs="Times New Roman"/>
          <w:sz w:val="28"/>
          <w:szCs w:val="28"/>
          <w:lang w:val="uk-UA"/>
        </w:rPr>
        <w:t>я</w:t>
      </w:r>
      <w:r w:rsidR="007262D3" w:rsidRPr="00887C59">
        <w:rPr>
          <w:rFonts w:ascii="Times New Roman" w:hAnsi="Times New Roman" w:cs="Times New Roman"/>
          <w:sz w:val="28"/>
          <w:szCs w:val="28"/>
          <w:lang w:val="uk-UA"/>
        </w:rPr>
        <w:t xml:space="preserve"> </w:t>
      </w:r>
      <w:r w:rsidR="00FF594B">
        <w:rPr>
          <w:rFonts w:ascii="Times New Roman" w:hAnsi="Times New Roman" w:cs="Times New Roman"/>
          <w:sz w:val="28"/>
          <w:szCs w:val="28"/>
          <w:lang w:val="uk-UA"/>
        </w:rPr>
        <w:t>не відповідає принципам комплексності,</w:t>
      </w:r>
      <w:r w:rsidR="00C16A40" w:rsidRPr="00887C59">
        <w:rPr>
          <w:rFonts w:ascii="Times New Roman" w:hAnsi="Times New Roman" w:cs="Times New Roman"/>
          <w:sz w:val="28"/>
          <w:szCs w:val="28"/>
          <w:lang w:val="uk-UA"/>
        </w:rPr>
        <w:t xml:space="preserve"> </w:t>
      </w:r>
      <w:r w:rsidR="00AC36DC">
        <w:rPr>
          <w:rFonts w:ascii="Times New Roman" w:hAnsi="Times New Roman" w:cs="Times New Roman"/>
          <w:sz w:val="28"/>
          <w:szCs w:val="28"/>
          <w:lang w:val="uk-UA"/>
        </w:rPr>
        <w:t>має місце орієнтація на</w:t>
      </w:r>
      <w:r w:rsidR="00C16A40" w:rsidRPr="00887C59">
        <w:rPr>
          <w:rFonts w:ascii="Times New Roman" w:hAnsi="Times New Roman" w:cs="Times New Roman"/>
          <w:sz w:val="28"/>
          <w:szCs w:val="28"/>
          <w:lang w:val="uk-UA"/>
        </w:rPr>
        <w:t xml:space="preserve"> організаційні питання,</w:t>
      </w:r>
      <w:r w:rsidR="00AC36DC">
        <w:rPr>
          <w:rFonts w:ascii="Times New Roman" w:hAnsi="Times New Roman" w:cs="Times New Roman"/>
          <w:sz w:val="28"/>
          <w:szCs w:val="28"/>
          <w:lang w:val="uk-UA"/>
        </w:rPr>
        <w:t xml:space="preserve"> залишаю</w:t>
      </w:r>
      <w:r>
        <w:rPr>
          <w:rFonts w:ascii="Times New Roman" w:hAnsi="Times New Roman" w:cs="Times New Roman"/>
          <w:sz w:val="28"/>
          <w:szCs w:val="28"/>
          <w:lang w:val="uk-UA"/>
        </w:rPr>
        <w:t>чи поза увагою економічний блок</w:t>
      </w:r>
      <w:r w:rsidR="00AC36D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C36DC">
        <w:rPr>
          <w:rFonts w:ascii="Times New Roman" w:hAnsi="Times New Roman" w:cs="Times New Roman"/>
          <w:sz w:val="28"/>
          <w:szCs w:val="28"/>
          <w:lang w:val="uk-UA"/>
        </w:rPr>
        <w:t>управлінські дії, які б спрямовувалися на</w:t>
      </w:r>
      <w:r w:rsidR="007262D3" w:rsidRPr="00887C59">
        <w:rPr>
          <w:rFonts w:ascii="Times New Roman" w:hAnsi="Times New Roman" w:cs="Times New Roman"/>
          <w:sz w:val="28"/>
          <w:szCs w:val="28"/>
          <w:lang w:val="uk-UA"/>
        </w:rPr>
        <w:t xml:space="preserve"> </w:t>
      </w:r>
      <w:r w:rsidR="00AC36DC">
        <w:rPr>
          <w:rFonts w:ascii="Times New Roman" w:hAnsi="Times New Roman" w:cs="Times New Roman"/>
          <w:sz w:val="28"/>
          <w:szCs w:val="28"/>
          <w:lang w:val="uk-UA"/>
        </w:rPr>
        <w:t>з усунення</w:t>
      </w:r>
      <w:r w:rsidR="00C16A40" w:rsidRPr="00887C59">
        <w:rPr>
          <w:rFonts w:ascii="Times New Roman" w:hAnsi="Times New Roman" w:cs="Times New Roman"/>
          <w:sz w:val="28"/>
          <w:szCs w:val="28"/>
          <w:lang w:val="uk-UA"/>
        </w:rPr>
        <w:t xml:space="preserve"> слабк</w:t>
      </w:r>
      <w:r w:rsidR="00AC36DC">
        <w:rPr>
          <w:rFonts w:ascii="Times New Roman" w:hAnsi="Times New Roman" w:cs="Times New Roman"/>
          <w:sz w:val="28"/>
          <w:szCs w:val="28"/>
          <w:lang w:val="uk-UA"/>
        </w:rPr>
        <w:t xml:space="preserve">их сторін і загроз,  повноцінне </w:t>
      </w:r>
      <w:r w:rsidR="00C16A40" w:rsidRPr="00887C59">
        <w:rPr>
          <w:rFonts w:ascii="Times New Roman" w:hAnsi="Times New Roman" w:cs="Times New Roman"/>
          <w:sz w:val="28"/>
          <w:szCs w:val="28"/>
          <w:lang w:val="uk-UA"/>
        </w:rPr>
        <w:t xml:space="preserve"> використання можливостей.</w:t>
      </w:r>
      <w:r w:rsidR="008C751A" w:rsidRPr="00887C59">
        <w:rPr>
          <w:rFonts w:ascii="Times New Roman" w:hAnsi="Times New Roman" w:cs="Times New Roman"/>
          <w:sz w:val="28"/>
          <w:szCs w:val="28"/>
          <w:lang w:val="uk-UA"/>
        </w:rPr>
        <w:t xml:space="preserve"> </w:t>
      </w:r>
    </w:p>
    <w:p w14:paraId="0A99A026" w14:textId="7B7164C3" w:rsidR="00EF738E" w:rsidRPr="00887C59" w:rsidRDefault="00DF47BA" w:rsidP="00EF738E">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16A40" w:rsidRPr="00887C5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16A40" w:rsidRPr="00887C59">
        <w:rPr>
          <w:rFonts w:ascii="Times New Roman" w:hAnsi="Times New Roman" w:cs="Times New Roman"/>
          <w:sz w:val="28"/>
          <w:szCs w:val="28"/>
          <w:lang w:val="uk-UA"/>
        </w:rPr>
        <w:t>Виявлен</w:t>
      </w:r>
      <w:r w:rsidR="00FE115E" w:rsidRPr="00887C59">
        <w:rPr>
          <w:rFonts w:ascii="Times New Roman" w:hAnsi="Times New Roman" w:cs="Times New Roman"/>
          <w:sz w:val="28"/>
          <w:szCs w:val="28"/>
          <w:lang w:val="uk-UA"/>
        </w:rPr>
        <w:t>о</w:t>
      </w:r>
      <w:r w:rsidR="00C16A40" w:rsidRPr="00887C59">
        <w:rPr>
          <w:rFonts w:ascii="Times New Roman" w:hAnsi="Times New Roman" w:cs="Times New Roman"/>
          <w:sz w:val="28"/>
          <w:szCs w:val="28"/>
          <w:lang w:val="uk-UA"/>
        </w:rPr>
        <w:t xml:space="preserve"> основні чинники, що вимагають </w:t>
      </w:r>
      <w:r w:rsidR="00FE115E" w:rsidRPr="00887C59">
        <w:rPr>
          <w:rFonts w:ascii="Times New Roman" w:hAnsi="Times New Roman" w:cs="Times New Roman"/>
          <w:sz w:val="28"/>
          <w:szCs w:val="28"/>
          <w:lang w:val="uk-UA"/>
        </w:rPr>
        <w:t>впровадження стратегічного планування в практику управлінської діяльності досліджуваної лікарні, до яких відне</w:t>
      </w:r>
      <w:r w:rsidR="003611F3" w:rsidRPr="00887C59">
        <w:rPr>
          <w:rFonts w:ascii="Times New Roman" w:hAnsi="Times New Roman" w:cs="Times New Roman"/>
          <w:sz w:val="28"/>
          <w:szCs w:val="28"/>
          <w:lang w:val="uk-UA"/>
        </w:rPr>
        <w:t>с</w:t>
      </w:r>
      <w:r w:rsidR="00FE115E" w:rsidRPr="00887C59">
        <w:rPr>
          <w:rFonts w:ascii="Times New Roman" w:hAnsi="Times New Roman" w:cs="Times New Roman"/>
          <w:sz w:val="28"/>
          <w:szCs w:val="28"/>
          <w:lang w:val="uk-UA"/>
        </w:rPr>
        <w:t>ено: недоліки чинного планування, трансформаційні зміни в системі охорони здоров</w:t>
      </w:r>
      <w:r w:rsidR="003611F3" w:rsidRPr="00887C59">
        <w:rPr>
          <w:rFonts w:ascii="Times New Roman" w:hAnsi="Times New Roman" w:cs="Times New Roman"/>
          <w:sz w:val="28"/>
          <w:szCs w:val="28"/>
          <w:lang w:val="uk-UA"/>
        </w:rPr>
        <w:t>’</w:t>
      </w:r>
      <w:r w:rsidR="00FE115E" w:rsidRPr="00887C59">
        <w:rPr>
          <w:rFonts w:ascii="Times New Roman" w:hAnsi="Times New Roman" w:cs="Times New Roman"/>
          <w:sz w:val="28"/>
          <w:szCs w:val="28"/>
          <w:lang w:val="uk-UA"/>
        </w:rPr>
        <w:t>я, обумовлен</w:t>
      </w:r>
      <w:r w:rsidR="003611F3" w:rsidRPr="00887C59">
        <w:rPr>
          <w:rFonts w:ascii="Times New Roman" w:hAnsi="Times New Roman" w:cs="Times New Roman"/>
          <w:sz w:val="28"/>
          <w:szCs w:val="28"/>
          <w:lang w:val="uk-UA"/>
        </w:rPr>
        <w:t>і</w:t>
      </w:r>
      <w:r w:rsidR="00FE115E" w:rsidRPr="00887C59">
        <w:rPr>
          <w:rFonts w:ascii="Times New Roman" w:hAnsi="Times New Roman" w:cs="Times New Roman"/>
          <w:sz w:val="28"/>
          <w:szCs w:val="28"/>
          <w:lang w:val="uk-UA"/>
        </w:rPr>
        <w:t xml:space="preserve"> медичною реформою, зміни у системі адміністративно-територіального устрою</w:t>
      </w:r>
      <w:r w:rsidR="007735FF" w:rsidRPr="00887C59">
        <w:rPr>
          <w:rFonts w:ascii="Times New Roman" w:hAnsi="Times New Roman" w:cs="Times New Roman"/>
          <w:sz w:val="28"/>
          <w:szCs w:val="28"/>
          <w:lang w:val="uk-UA"/>
        </w:rPr>
        <w:t>,</w:t>
      </w:r>
      <w:r w:rsidR="00FE115E" w:rsidRPr="00887C59">
        <w:rPr>
          <w:rFonts w:ascii="Times New Roman" w:hAnsi="Times New Roman" w:cs="Times New Roman"/>
          <w:sz w:val="28"/>
          <w:szCs w:val="28"/>
          <w:lang w:val="uk-UA"/>
        </w:rPr>
        <w:t xml:space="preserve"> становлення </w:t>
      </w:r>
      <w:proofErr w:type="spellStart"/>
      <w:r w:rsidR="00FE115E" w:rsidRPr="00887C59">
        <w:rPr>
          <w:rFonts w:ascii="Times New Roman" w:hAnsi="Times New Roman" w:cs="Times New Roman"/>
          <w:sz w:val="28"/>
          <w:szCs w:val="28"/>
          <w:lang w:val="uk-UA"/>
        </w:rPr>
        <w:t>Славутської</w:t>
      </w:r>
      <w:proofErr w:type="spellEnd"/>
      <w:r w:rsidR="00FE115E" w:rsidRPr="00887C59">
        <w:rPr>
          <w:rFonts w:ascii="Times New Roman" w:hAnsi="Times New Roman" w:cs="Times New Roman"/>
          <w:sz w:val="28"/>
          <w:szCs w:val="28"/>
          <w:lang w:val="uk-UA"/>
        </w:rPr>
        <w:t xml:space="preserve"> міської громади, </w:t>
      </w:r>
      <w:r w:rsidR="00D37970" w:rsidRPr="00887C59">
        <w:rPr>
          <w:rFonts w:ascii="Times New Roman" w:hAnsi="Times New Roman" w:cs="Times New Roman"/>
          <w:sz w:val="28"/>
          <w:szCs w:val="28"/>
          <w:lang w:val="uk-UA"/>
        </w:rPr>
        <w:t>наявність слабких сторін</w:t>
      </w:r>
      <w:r w:rsidR="007735FF" w:rsidRPr="00887C59">
        <w:rPr>
          <w:rFonts w:ascii="Times New Roman" w:hAnsi="Times New Roman" w:cs="Times New Roman"/>
          <w:sz w:val="28"/>
          <w:szCs w:val="28"/>
          <w:lang w:val="uk-UA"/>
        </w:rPr>
        <w:t>,</w:t>
      </w:r>
      <w:r w:rsidR="00D37970" w:rsidRPr="00887C59">
        <w:rPr>
          <w:rFonts w:ascii="Times New Roman" w:hAnsi="Times New Roman" w:cs="Times New Roman"/>
          <w:sz w:val="28"/>
          <w:szCs w:val="28"/>
          <w:lang w:val="uk-UA"/>
        </w:rPr>
        <w:t xml:space="preserve"> динамічні</w:t>
      </w:r>
      <w:r w:rsidR="007262D3" w:rsidRPr="00887C59">
        <w:rPr>
          <w:rFonts w:ascii="Times New Roman" w:hAnsi="Times New Roman" w:cs="Times New Roman"/>
          <w:sz w:val="28"/>
          <w:szCs w:val="28"/>
          <w:lang w:val="uk-UA"/>
        </w:rPr>
        <w:t xml:space="preserve"> </w:t>
      </w:r>
      <w:r w:rsidR="00D37970" w:rsidRPr="00887C59">
        <w:rPr>
          <w:rFonts w:ascii="Times New Roman" w:hAnsi="Times New Roman" w:cs="Times New Roman"/>
          <w:sz w:val="28"/>
          <w:szCs w:val="28"/>
          <w:lang w:val="uk-UA"/>
        </w:rPr>
        <w:t xml:space="preserve">зміни в структурі внутрішнього </w:t>
      </w:r>
      <w:r w:rsidR="003611F3" w:rsidRPr="00887C59">
        <w:rPr>
          <w:rFonts w:ascii="Times New Roman" w:hAnsi="Times New Roman" w:cs="Times New Roman"/>
          <w:sz w:val="28"/>
          <w:szCs w:val="28"/>
          <w:lang w:val="uk-UA"/>
        </w:rPr>
        <w:t>с</w:t>
      </w:r>
      <w:r w:rsidR="00D37970" w:rsidRPr="00887C59">
        <w:rPr>
          <w:rFonts w:ascii="Times New Roman" w:hAnsi="Times New Roman" w:cs="Times New Roman"/>
          <w:sz w:val="28"/>
          <w:szCs w:val="28"/>
          <w:lang w:val="uk-UA"/>
        </w:rPr>
        <w:t>ередовища лікарні</w:t>
      </w:r>
      <w:r w:rsidR="003611F3" w:rsidRPr="00887C59">
        <w:rPr>
          <w:rFonts w:ascii="Times New Roman" w:hAnsi="Times New Roman" w:cs="Times New Roman"/>
          <w:sz w:val="28"/>
          <w:szCs w:val="28"/>
          <w:lang w:val="uk-UA"/>
        </w:rPr>
        <w:t>, необхідність реакції на зміни впливу факторів зовнішнього середовища, потреба в активізації використання можливостей лікарні та необхідність попередження загроз.</w:t>
      </w:r>
      <w:r w:rsidR="007262D3" w:rsidRPr="00887C59">
        <w:rPr>
          <w:rFonts w:ascii="Times New Roman" w:hAnsi="Times New Roman" w:cs="Times New Roman"/>
          <w:sz w:val="28"/>
          <w:szCs w:val="28"/>
          <w:lang w:val="uk-UA"/>
        </w:rPr>
        <w:t xml:space="preserve"> </w:t>
      </w:r>
    </w:p>
    <w:p w14:paraId="7DFFC42D" w14:textId="77777777" w:rsidR="00AE115A" w:rsidRPr="00887C59" w:rsidRDefault="00AE115A">
      <w:pPr>
        <w:spacing w:after="160" w:line="259" w:lineRule="auto"/>
        <w:rPr>
          <w:rFonts w:ascii="Times New Roman" w:hAnsi="Times New Roman" w:cs="Times New Roman"/>
          <w:b/>
          <w:sz w:val="28"/>
          <w:szCs w:val="28"/>
          <w:lang w:val="uk-UA"/>
        </w:rPr>
      </w:pPr>
      <w:r w:rsidRPr="00887C59">
        <w:rPr>
          <w:rFonts w:ascii="Times New Roman" w:hAnsi="Times New Roman" w:cs="Times New Roman"/>
          <w:b/>
          <w:sz w:val="28"/>
          <w:szCs w:val="28"/>
          <w:lang w:val="uk-UA"/>
        </w:rPr>
        <w:br w:type="page"/>
      </w:r>
    </w:p>
    <w:p w14:paraId="466651F9" w14:textId="05969C88" w:rsidR="0041644A" w:rsidRPr="00887C59" w:rsidRDefault="0041644A" w:rsidP="0041644A">
      <w:pPr>
        <w:pStyle w:val="a3"/>
        <w:tabs>
          <w:tab w:val="left" w:pos="2410"/>
        </w:tabs>
        <w:spacing w:after="0" w:line="360" w:lineRule="auto"/>
        <w:ind w:left="0" w:firstLine="709"/>
        <w:jc w:val="center"/>
        <w:rPr>
          <w:rFonts w:ascii="Times New Roman" w:hAnsi="Times New Roman" w:cs="Times New Roman"/>
          <w:b/>
          <w:sz w:val="28"/>
          <w:szCs w:val="28"/>
          <w:lang w:val="uk-UA"/>
        </w:rPr>
      </w:pPr>
      <w:r w:rsidRPr="00887C59">
        <w:rPr>
          <w:rFonts w:ascii="Times New Roman" w:hAnsi="Times New Roman" w:cs="Times New Roman"/>
          <w:b/>
          <w:sz w:val="28"/>
          <w:szCs w:val="28"/>
          <w:lang w:val="uk-UA"/>
        </w:rPr>
        <w:lastRenderedPageBreak/>
        <w:t>РОЗДІЛ 3.</w:t>
      </w:r>
      <w:r w:rsidR="00F444F7" w:rsidRPr="00887C59">
        <w:rPr>
          <w:rFonts w:ascii="Times New Roman" w:hAnsi="Times New Roman" w:cs="Times New Roman"/>
          <w:b/>
          <w:sz w:val="28"/>
          <w:szCs w:val="28"/>
          <w:lang w:val="uk-UA"/>
        </w:rPr>
        <w:t xml:space="preserve"> ІМПЛЕМЕНТАЦІЯ</w:t>
      </w:r>
      <w:r w:rsidRPr="00887C59">
        <w:rPr>
          <w:rFonts w:ascii="Times New Roman" w:hAnsi="Times New Roman" w:cs="Times New Roman"/>
          <w:b/>
          <w:sz w:val="28"/>
          <w:szCs w:val="28"/>
          <w:lang w:val="uk-UA"/>
        </w:rPr>
        <w:t xml:space="preserve"> МЕХАНІЗМУ </w:t>
      </w:r>
      <w:r w:rsidR="00F444F7" w:rsidRPr="00887C59">
        <w:rPr>
          <w:rFonts w:ascii="Times New Roman" w:hAnsi="Times New Roman" w:cs="Times New Roman"/>
          <w:b/>
          <w:sz w:val="28"/>
          <w:szCs w:val="28"/>
          <w:lang w:val="uk-UA"/>
        </w:rPr>
        <w:t xml:space="preserve">СТРАТЕГІЧНОГО ПЛАНУВАННЯ В ПРАКТИКУ МЕНЕДЖМЕНТУ </w:t>
      </w:r>
      <w:r w:rsidRPr="00887C59">
        <w:rPr>
          <w:rFonts w:ascii="Times New Roman" w:hAnsi="Times New Roman" w:cs="Times New Roman"/>
          <w:b/>
          <w:sz w:val="28"/>
          <w:szCs w:val="28"/>
          <w:lang w:val="uk-UA"/>
        </w:rPr>
        <w:t xml:space="preserve">ДОСЛІДЖУВАНОГО ЗАКЛАДУ ОХОРОНИ ЗДОРОВ’Я </w:t>
      </w:r>
    </w:p>
    <w:p w14:paraId="5E638529" w14:textId="77777777" w:rsidR="0041644A" w:rsidRPr="00887C59" w:rsidRDefault="0041644A" w:rsidP="0041644A">
      <w:pPr>
        <w:pStyle w:val="a3"/>
        <w:tabs>
          <w:tab w:val="left" w:pos="2410"/>
        </w:tabs>
        <w:spacing w:after="0" w:line="360" w:lineRule="auto"/>
        <w:ind w:left="0" w:firstLine="709"/>
        <w:jc w:val="center"/>
        <w:rPr>
          <w:rFonts w:ascii="Times New Roman" w:hAnsi="Times New Roman" w:cs="Times New Roman"/>
          <w:b/>
          <w:sz w:val="28"/>
          <w:szCs w:val="28"/>
          <w:lang w:val="uk-UA"/>
        </w:rPr>
      </w:pPr>
    </w:p>
    <w:p w14:paraId="2AF86F94" w14:textId="4781266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b/>
          <w:sz w:val="28"/>
          <w:szCs w:val="28"/>
          <w:lang w:val="uk-UA"/>
        </w:rPr>
      </w:pPr>
      <w:r w:rsidRPr="00887C59">
        <w:rPr>
          <w:rFonts w:ascii="Times New Roman" w:hAnsi="Times New Roman" w:cs="Times New Roman"/>
          <w:b/>
          <w:sz w:val="28"/>
          <w:szCs w:val="28"/>
          <w:lang w:val="uk-UA"/>
        </w:rPr>
        <w:t xml:space="preserve">3.1. </w:t>
      </w:r>
      <w:r w:rsidR="00F444F7" w:rsidRPr="00887C59">
        <w:rPr>
          <w:rFonts w:ascii="Times New Roman" w:hAnsi="Times New Roman" w:cs="Times New Roman"/>
          <w:b/>
          <w:sz w:val="28"/>
          <w:szCs w:val="28"/>
          <w:lang w:val="uk-UA"/>
        </w:rPr>
        <w:t xml:space="preserve">Встановлення цілей досліджуваного закладу охорони </w:t>
      </w:r>
      <w:proofErr w:type="spellStart"/>
      <w:r w:rsidR="00F444F7" w:rsidRPr="00887C59">
        <w:rPr>
          <w:rFonts w:ascii="Times New Roman" w:hAnsi="Times New Roman" w:cs="Times New Roman"/>
          <w:b/>
          <w:sz w:val="28"/>
          <w:szCs w:val="28"/>
          <w:lang w:val="uk-UA"/>
        </w:rPr>
        <w:t>здоров</w:t>
      </w:r>
      <w:proofErr w:type="spellEnd"/>
      <w:r w:rsidR="003F7EF7" w:rsidRPr="00887C59">
        <w:rPr>
          <w:rFonts w:ascii="Times New Roman" w:hAnsi="Times New Roman" w:cs="Times New Roman"/>
          <w:b/>
          <w:sz w:val="28"/>
          <w:szCs w:val="28"/>
        </w:rPr>
        <w:t>’</w:t>
      </w:r>
      <w:r w:rsidR="00F444F7" w:rsidRPr="00887C59">
        <w:rPr>
          <w:rFonts w:ascii="Times New Roman" w:hAnsi="Times New Roman" w:cs="Times New Roman"/>
          <w:b/>
          <w:sz w:val="28"/>
          <w:szCs w:val="28"/>
          <w:lang w:val="uk-UA"/>
        </w:rPr>
        <w:t>я та вибір стратегічних альтернатив його розвитку</w:t>
      </w:r>
    </w:p>
    <w:p w14:paraId="17DD5A02" w14:textId="7777777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b/>
          <w:sz w:val="28"/>
          <w:szCs w:val="28"/>
          <w:lang w:val="uk-UA"/>
        </w:rPr>
      </w:pPr>
    </w:p>
    <w:p w14:paraId="44DF5569" w14:textId="09D2B701" w:rsidR="009C15DF" w:rsidRDefault="00D67DEF" w:rsidP="003F7D00">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Цілеспрямована діяльність на реалізацію </w:t>
      </w:r>
      <w:r w:rsidR="0041644A" w:rsidRPr="00887C59">
        <w:rPr>
          <w:rFonts w:ascii="Times New Roman" w:hAnsi="Times New Roman" w:cs="Times New Roman"/>
          <w:sz w:val="28"/>
          <w:szCs w:val="28"/>
          <w:lang w:val="uk-UA"/>
        </w:rPr>
        <w:t xml:space="preserve"> Концепції реформи охорони здоров’я в Україні</w:t>
      </w:r>
      <w:r w:rsidR="00F8343E" w:rsidRPr="00887C59">
        <w:rPr>
          <w:rFonts w:ascii="Times New Roman" w:hAnsi="Times New Roman" w:cs="Times New Roman"/>
          <w:sz w:val="28"/>
          <w:szCs w:val="28"/>
          <w:lang w:val="uk-UA"/>
        </w:rPr>
        <w:t xml:space="preserve"> </w:t>
      </w:r>
      <w:r w:rsidR="0025090A">
        <w:rPr>
          <w:rFonts w:ascii="Times New Roman" w:hAnsi="Times New Roman" w:cs="Times New Roman"/>
          <w:sz w:val="28"/>
          <w:szCs w:val="28"/>
          <w:lang w:val="uk-UA"/>
        </w:rPr>
        <w:t>[51</w:t>
      </w:r>
      <w:r w:rsidR="00FD7858" w:rsidRPr="00887C59">
        <w:rPr>
          <w:rFonts w:ascii="Times New Roman" w:hAnsi="Times New Roman" w:cs="Times New Roman"/>
          <w:sz w:val="28"/>
          <w:szCs w:val="28"/>
          <w:lang w:val="uk-UA"/>
        </w:rPr>
        <w:t>]</w:t>
      </w:r>
      <w:r>
        <w:rPr>
          <w:rFonts w:ascii="Times New Roman" w:hAnsi="Times New Roman" w:cs="Times New Roman"/>
          <w:sz w:val="28"/>
          <w:szCs w:val="28"/>
          <w:lang w:val="uk-UA"/>
        </w:rPr>
        <w:t xml:space="preserve"> та проведення реформи децентралізації</w:t>
      </w:r>
      <w:r w:rsidR="007262D3"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викликали   ключові </w:t>
      </w:r>
      <w:r w:rsidR="0041644A" w:rsidRPr="00887C59">
        <w:rPr>
          <w:rFonts w:ascii="Times New Roman" w:hAnsi="Times New Roman" w:cs="Times New Roman"/>
          <w:sz w:val="28"/>
          <w:szCs w:val="28"/>
          <w:lang w:val="uk-UA"/>
        </w:rPr>
        <w:t xml:space="preserve"> змін</w:t>
      </w:r>
      <w:r>
        <w:rPr>
          <w:rFonts w:ascii="Times New Roman" w:hAnsi="Times New Roman" w:cs="Times New Roman"/>
          <w:sz w:val="28"/>
          <w:szCs w:val="28"/>
          <w:lang w:val="uk-UA"/>
        </w:rPr>
        <w:t xml:space="preserve">и  в роботі  </w:t>
      </w:r>
      <w:r w:rsidR="00402F8B" w:rsidRPr="00887C59">
        <w:rPr>
          <w:rFonts w:ascii="Times New Roman" w:hAnsi="Times New Roman" w:cs="Times New Roman"/>
          <w:sz w:val="28"/>
          <w:szCs w:val="28"/>
          <w:lang w:val="uk-UA"/>
        </w:rPr>
        <w:t xml:space="preserve"> закладів</w:t>
      </w:r>
      <w:r>
        <w:rPr>
          <w:rFonts w:ascii="Times New Roman" w:hAnsi="Times New Roman" w:cs="Times New Roman"/>
          <w:sz w:val="28"/>
          <w:szCs w:val="28"/>
          <w:lang w:val="uk-UA"/>
        </w:rPr>
        <w:t xml:space="preserve"> охорони здоров</w:t>
      </w:r>
      <w:r w:rsidRPr="00D67DEF">
        <w:rPr>
          <w:rFonts w:ascii="Times New Roman" w:hAnsi="Times New Roman" w:cs="Times New Roman"/>
          <w:sz w:val="28"/>
          <w:szCs w:val="28"/>
          <w:lang w:val="uk-UA"/>
        </w:rPr>
        <w:t>’</w:t>
      </w:r>
      <w:r>
        <w:rPr>
          <w:rFonts w:ascii="Times New Roman" w:hAnsi="Times New Roman" w:cs="Times New Roman"/>
          <w:sz w:val="28"/>
          <w:szCs w:val="28"/>
          <w:lang w:val="uk-UA"/>
        </w:rPr>
        <w:t xml:space="preserve">я загалом  та </w:t>
      </w:r>
      <w:proofErr w:type="spellStart"/>
      <w:r w:rsidR="00B570EF" w:rsidRPr="00887C59">
        <w:rPr>
          <w:rFonts w:ascii="Times New Roman" w:hAnsi="Times New Roman" w:cs="Times New Roman"/>
          <w:sz w:val="28"/>
          <w:szCs w:val="28"/>
          <w:lang w:val="uk-UA"/>
        </w:rPr>
        <w:t>Славутсь</w:t>
      </w:r>
      <w:r>
        <w:rPr>
          <w:rFonts w:ascii="Times New Roman" w:hAnsi="Times New Roman" w:cs="Times New Roman"/>
          <w:sz w:val="28"/>
          <w:szCs w:val="28"/>
          <w:lang w:val="uk-UA"/>
        </w:rPr>
        <w:t>кої</w:t>
      </w:r>
      <w:proofErr w:type="spellEnd"/>
      <w:r>
        <w:rPr>
          <w:rFonts w:ascii="Times New Roman" w:hAnsi="Times New Roman" w:cs="Times New Roman"/>
          <w:sz w:val="28"/>
          <w:szCs w:val="28"/>
          <w:lang w:val="uk-UA"/>
        </w:rPr>
        <w:t xml:space="preserve"> міської</w:t>
      </w:r>
      <w:r w:rsidR="007262D3" w:rsidRPr="00887C59">
        <w:rPr>
          <w:rFonts w:ascii="Times New Roman" w:hAnsi="Times New Roman" w:cs="Times New Roman"/>
          <w:sz w:val="28"/>
          <w:szCs w:val="28"/>
          <w:lang w:val="uk-UA"/>
        </w:rPr>
        <w:t xml:space="preserve"> </w:t>
      </w:r>
      <w:r w:rsidR="00402F8B" w:rsidRPr="00887C59">
        <w:rPr>
          <w:rFonts w:ascii="Times New Roman" w:hAnsi="Times New Roman" w:cs="Times New Roman"/>
          <w:sz w:val="28"/>
          <w:szCs w:val="28"/>
          <w:lang w:val="uk-UA"/>
        </w:rPr>
        <w:t>лі</w:t>
      </w:r>
      <w:r>
        <w:rPr>
          <w:rFonts w:ascii="Times New Roman" w:hAnsi="Times New Roman" w:cs="Times New Roman"/>
          <w:sz w:val="28"/>
          <w:szCs w:val="28"/>
          <w:lang w:val="uk-UA"/>
        </w:rPr>
        <w:t>карні</w:t>
      </w:r>
      <w:r w:rsidR="00402F8B" w:rsidRPr="00887C59">
        <w:rPr>
          <w:rFonts w:ascii="Times New Roman" w:hAnsi="Times New Roman" w:cs="Times New Roman"/>
          <w:sz w:val="28"/>
          <w:szCs w:val="28"/>
          <w:lang w:val="uk-UA"/>
        </w:rPr>
        <w:t>»</w:t>
      </w:r>
      <w:r w:rsidR="003F7D00"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3F7D00" w:rsidRPr="00887C59">
        <w:rPr>
          <w:rFonts w:ascii="Times New Roman" w:hAnsi="Times New Roman" w:cs="Times New Roman"/>
          <w:sz w:val="28"/>
          <w:szCs w:val="28"/>
          <w:lang w:val="uk-UA"/>
        </w:rPr>
        <w:t>зокрема,</w:t>
      </w:r>
      <w:r w:rsidR="00E215E9">
        <w:rPr>
          <w:rFonts w:ascii="Times New Roman" w:hAnsi="Times New Roman" w:cs="Times New Roman"/>
          <w:sz w:val="28"/>
          <w:szCs w:val="28"/>
          <w:lang w:val="uk-UA"/>
        </w:rPr>
        <w:t xml:space="preserve"> ідентифіковані</w:t>
      </w:r>
      <w:r>
        <w:rPr>
          <w:rFonts w:ascii="Times New Roman" w:hAnsi="Times New Roman" w:cs="Times New Roman"/>
          <w:sz w:val="28"/>
          <w:szCs w:val="28"/>
          <w:lang w:val="uk-UA"/>
        </w:rPr>
        <w:t xml:space="preserve"> нами в р</w:t>
      </w:r>
      <w:r w:rsidR="00546749">
        <w:rPr>
          <w:rFonts w:ascii="Times New Roman" w:hAnsi="Times New Roman" w:cs="Times New Roman"/>
          <w:sz w:val="28"/>
          <w:szCs w:val="28"/>
          <w:lang w:val="uk-UA"/>
        </w:rPr>
        <w:t>озділі 2 кваліфікаційної роботи. В сукупності вони охопили питання реорганізації  досліджуваного медичного закладу, отримання ним статусу комунального некомерцій</w:t>
      </w:r>
      <w:r w:rsidR="009C15DF">
        <w:rPr>
          <w:rFonts w:ascii="Times New Roman" w:hAnsi="Times New Roman" w:cs="Times New Roman"/>
          <w:sz w:val="28"/>
          <w:szCs w:val="28"/>
          <w:lang w:val="uk-UA"/>
        </w:rPr>
        <w:t xml:space="preserve">ного підприємства, </w:t>
      </w:r>
      <w:r w:rsidR="00546749">
        <w:rPr>
          <w:rFonts w:ascii="Times New Roman" w:hAnsi="Times New Roman" w:cs="Times New Roman"/>
          <w:sz w:val="28"/>
          <w:szCs w:val="28"/>
          <w:lang w:val="uk-UA"/>
        </w:rPr>
        <w:t xml:space="preserve"> права фінансово-господарської незалежності,  зміни відносин з НСЗУ, диве</w:t>
      </w:r>
      <w:r w:rsidR="009C15DF">
        <w:rPr>
          <w:rFonts w:ascii="Times New Roman" w:hAnsi="Times New Roman" w:cs="Times New Roman"/>
          <w:sz w:val="28"/>
          <w:szCs w:val="28"/>
          <w:lang w:val="uk-UA"/>
        </w:rPr>
        <w:t>р</w:t>
      </w:r>
      <w:r w:rsidR="00546749">
        <w:rPr>
          <w:rFonts w:ascii="Times New Roman" w:hAnsi="Times New Roman" w:cs="Times New Roman"/>
          <w:sz w:val="28"/>
          <w:szCs w:val="28"/>
          <w:lang w:val="uk-UA"/>
        </w:rPr>
        <w:t xml:space="preserve">сифікації структури доходів, </w:t>
      </w:r>
      <w:r w:rsidR="009C15DF">
        <w:rPr>
          <w:rFonts w:ascii="Times New Roman" w:hAnsi="Times New Roman" w:cs="Times New Roman"/>
          <w:sz w:val="28"/>
          <w:szCs w:val="28"/>
          <w:lang w:val="uk-UA"/>
        </w:rPr>
        <w:t xml:space="preserve"> конкурентної участі в освоєнні сегментів ринку медичних послуг</w:t>
      </w:r>
      <w:r w:rsidR="003F7D00" w:rsidRPr="00887C59">
        <w:rPr>
          <w:rFonts w:ascii="Times New Roman" w:hAnsi="Times New Roman" w:cs="Times New Roman"/>
          <w:sz w:val="28"/>
          <w:szCs w:val="28"/>
          <w:lang w:val="uk-UA"/>
        </w:rPr>
        <w:t xml:space="preserve"> </w:t>
      </w:r>
      <w:r w:rsidR="009C15DF">
        <w:rPr>
          <w:rFonts w:ascii="Times New Roman" w:hAnsi="Times New Roman" w:cs="Times New Roman"/>
          <w:sz w:val="28"/>
          <w:szCs w:val="28"/>
          <w:lang w:val="uk-UA"/>
        </w:rPr>
        <w:t xml:space="preserve"> тощо.</w:t>
      </w:r>
    </w:p>
    <w:p w14:paraId="0EB796FC" w14:textId="043DA9E7" w:rsidR="00C6198D" w:rsidRPr="00887C59" w:rsidRDefault="009C15DF" w:rsidP="003F7D00">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Це обумовило не лише необхідність прийняття рішень щодо запровадження стратегічного планування, але й освоєння і здійснення реальних кроків щодо застосування напрацьованого ві</w:t>
      </w:r>
      <w:r w:rsidR="00E215E9">
        <w:rPr>
          <w:rFonts w:ascii="Times New Roman" w:hAnsi="Times New Roman" w:cs="Times New Roman"/>
          <w:sz w:val="28"/>
          <w:szCs w:val="28"/>
          <w:lang w:val="uk-UA"/>
        </w:rPr>
        <w:t>тчизняною та зарубіжною практикою</w:t>
      </w:r>
      <w:r>
        <w:rPr>
          <w:rFonts w:ascii="Times New Roman" w:hAnsi="Times New Roman" w:cs="Times New Roman"/>
          <w:sz w:val="28"/>
          <w:szCs w:val="28"/>
          <w:lang w:val="uk-UA"/>
        </w:rPr>
        <w:t xml:space="preserve"> основних елементів алгоритмів </w:t>
      </w:r>
      <w:r w:rsidR="00E346CC">
        <w:rPr>
          <w:rFonts w:ascii="Times New Roman" w:hAnsi="Times New Roman" w:cs="Times New Roman"/>
          <w:sz w:val="28"/>
          <w:szCs w:val="28"/>
          <w:lang w:val="uk-UA"/>
        </w:rPr>
        <w:t xml:space="preserve">його здійснення. Серед таких елементів треба  визначити: діагностику стану і наявності критичних питань, уточнення місії,  виявлення сильних і слабких сторін за допомогою </w:t>
      </w:r>
      <w:r w:rsidR="00E346CC">
        <w:rPr>
          <w:rFonts w:ascii="Times New Roman" w:hAnsi="Times New Roman" w:cs="Times New Roman"/>
          <w:sz w:val="28"/>
          <w:szCs w:val="28"/>
          <w:lang w:val="en-US"/>
        </w:rPr>
        <w:t>SWOT</w:t>
      </w:r>
      <w:r w:rsidR="00E346CC" w:rsidRPr="00E346CC">
        <w:rPr>
          <w:rFonts w:ascii="Times New Roman" w:hAnsi="Times New Roman" w:cs="Times New Roman"/>
          <w:sz w:val="28"/>
          <w:szCs w:val="28"/>
          <w:lang w:val="uk-UA"/>
        </w:rPr>
        <w:t>-аналізу</w:t>
      </w:r>
      <w:r w:rsidR="00E346CC">
        <w:rPr>
          <w:rFonts w:ascii="Times New Roman" w:hAnsi="Times New Roman" w:cs="Times New Roman"/>
          <w:sz w:val="28"/>
          <w:szCs w:val="28"/>
          <w:lang w:val="uk-UA"/>
        </w:rPr>
        <w:t xml:space="preserve">, а також можливостей і загроз, цілепокладання, формування плану дій і проектування.   </w:t>
      </w:r>
    </w:p>
    <w:p w14:paraId="21D2BF04" w14:textId="7782710A" w:rsidR="0041644A" w:rsidRPr="00887C59" w:rsidRDefault="00E346CC" w:rsidP="003F7D00">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Вирішуючи питання</w:t>
      </w:r>
      <w:r w:rsidR="00C6198D" w:rsidRPr="00887C59">
        <w:rPr>
          <w:rFonts w:ascii="Times New Roman" w:hAnsi="Times New Roman" w:cs="Times New Roman"/>
          <w:sz w:val="28"/>
          <w:szCs w:val="28"/>
          <w:lang w:val="uk-UA"/>
        </w:rPr>
        <w:t xml:space="preserve"> уточнення місії</w:t>
      </w:r>
      <w:r w:rsidR="007262D3" w:rsidRPr="00887C59">
        <w:rPr>
          <w:rFonts w:ascii="Times New Roman" w:hAnsi="Times New Roman" w:cs="Times New Roman"/>
          <w:sz w:val="28"/>
          <w:szCs w:val="28"/>
          <w:lang w:val="uk-UA"/>
        </w:rPr>
        <w:t xml:space="preserve"> </w:t>
      </w:r>
      <w:r w:rsidR="00C6198D" w:rsidRPr="00887C59">
        <w:rPr>
          <w:rFonts w:ascii="Times New Roman" w:hAnsi="Times New Roman" w:cs="Times New Roman"/>
          <w:sz w:val="28"/>
          <w:szCs w:val="28"/>
          <w:lang w:val="uk-UA"/>
        </w:rPr>
        <w:t>лікарні</w:t>
      </w:r>
      <w:r w:rsidR="00E215E9">
        <w:rPr>
          <w:rFonts w:ascii="Times New Roman" w:hAnsi="Times New Roman" w:cs="Times New Roman"/>
          <w:sz w:val="28"/>
          <w:szCs w:val="28"/>
          <w:lang w:val="uk-UA"/>
        </w:rPr>
        <w:t xml:space="preserve">, </w:t>
      </w:r>
      <w:r>
        <w:rPr>
          <w:rFonts w:ascii="Times New Roman" w:hAnsi="Times New Roman" w:cs="Times New Roman"/>
          <w:sz w:val="28"/>
          <w:szCs w:val="28"/>
          <w:lang w:val="uk-UA"/>
        </w:rPr>
        <w:t>треба усвідомити</w:t>
      </w:r>
      <w:r w:rsidR="004B45F6">
        <w:rPr>
          <w:rFonts w:ascii="Times New Roman" w:hAnsi="Times New Roman" w:cs="Times New Roman"/>
          <w:sz w:val="28"/>
          <w:szCs w:val="28"/>
          <w:lang w:val="uk-UA"/>
        </w:rPr>
        <w:t>, що</w:t>
      </w:r>
      <w:r w:rsidR="001A3415" w:rsidRPr="00887C59">
        <w:rPr>
          <w:rFonts w:ascii="Times New Roman" w:hAnsi="Times New Roman" w:cs="Times New Roman"/>
          <w:sz w:val="28"/>
          <w:szCs w:val="28"/>
          <w:lang w:val="uk-UA"/>
        </w:rPr>
        <w:t xml:space="preserve"> </w:t>
      </w:r>
      <w:r w:rsidR="004B45F6">
        <w:rPr>
          <w:rFonts w:ascii="Times New Roman" w:hAnsi="Times New Roman" w:cs="Times New Roman"/>
          <w:sz w:val="28"/>
          <w:szCs w:val="28"/>
          <w:lang w:val="uk-UA"/>
        </w:rPr>
        <w:t>«</w:t>
      </w:r>
      <w:r w:rsidR="001A3415" w:rsidRPr="00887C59">
        <w:rPr>
          <w:rFonts w:ascii="Times New Roman" w:hAnsi="Times New Roman" w:cs="Times New Roman"/>
          <w:sz w:val="28"/>
          <w:szCs w:val="28"/>
          <w:lang w:val="uk-UA"/>
        </w:rPr>
        <w:t>Місія – це ділове поняття, що відбиває призначення бі</w:t>
      </w:r>
      <w:r w:rsidR="003F7EF7" w:rsidRPr="00887C59">
        <w:rPr>
          <w:rFonts w:ascii="Times New Roman" w:hAnsi="Times New Roman" w:cs="Times New Roman"/>
          <w:sz w:val="28"/>
          <w:szCs w:val="28"/>
          <w:lang w:val="uk-UA"/>
        </w:rPr>
        <w:t>знесу, його філософію</w:t>
      </w:r>
      <w:r w:rsidR="004B45F6">
        <w:rPr>
          <w:rFonts w:ascii="Times New Roman" w:hAnsi="Times New Roman" w:cs="Times New Roman"/>
          <w:sz w:val="28"/>
          <w:szCs w:val="28"/>
          <w:lang w:val="uk-UA"/>
        </w:rPr>
        <w:t>»</w:t>
      </w:r>
      <w:r w:rsidR="00F8343E" w:rsidRPr="00887C59">
        <w:rPr>
          <w:rFonts w:ascii="Times New Roman" w:hAnsi="Times New Roman" w:cs="Times New Roman"/>
          <w:sz w:val="28"/>
          <w:szCs w:val="28"/>
          <w:lang w:val="uk-UA"/>
        </w:rPr>
        <w:t xml:space="preserve"> </w:t>
      </w:r>
      <w:r w:rsidR="00402F8B" w:rsidRPr="00887C59">
        <w:rPr>
          <w:rFonts w:ascii="Times New Roman" w:hAnsi="Times New Roman" w:cs="Times New Roman"/>
          <w:sz w:val="28"/>
          <w:szCs w:val="28"/>
          <w:lang w:val="uk-UA"/>
        </w:rPr>
        <w:t>[4</w:t>
      </w:r>
      <w:r w:rsidR="0025090A">
        <w:rPr>
          <w:rFonts w:ascii="Times New Roman" w:hAnsi="Times New Roman" w:cs="Times New Roman"/>
          <w:sz w:val="28"/>
          <w:szCs w:val="28"/>
          <w:lang w:val="uk-UA"/>
        </w:rPr>
        <w:t>1</w:t>
      </w:r>
      <w:r w:rsidR="00402F8B" w:rsidRPr="00887C59">
        <w:rPr>
          <w:rFonts w:ascii="Times New Roman" w:hAnsi="Times New Roman" w:cs="Times New Roman"/>
          <w:sz w:val="28"/>
          <w:szCs w:val="28"/>
          <w:lang w:val="uk-UA"/>
        </w:rPr>
        <w:t>, с. 377]</w:t>
      </w:r>
      <w:r w:rsidR="004B45F6">
        <w:rPr>
          <w:rFonts w:ascii="Times New Roman" w:hAnsi="Times New Roman" w:cs="Times New Roman"/>
          <w:sz w:val="28"/>
          <w:szCs w:val="28"/>
          <w:lang w:val="uk-UA"/>
        </w:rPr>
        <w:t>. Враховуючи специфіку лікарні як некомерційного</w:t>
      </w:r>
      <w:r w:rsidR="001A3415" w:rsidRPr="00887C59">
        <w:rPr>
          <w:rFonts w:ascii="Times New Roman" w:hAnsi="Times New Roman" w:cs="Times New Roman"/>
          <w:sz w:val="28"/>
          <w:szCs w:val="28"/>
          <w:lang w:val="uk-UA"/>
        </w:rPr>
        <w:t xml:space="preserve"> комун</w:t>
      </w:r>
      <w:r w:rsidR="00402F8B" w:rsidRPr="00887C59">
        <w:rPr>
          <w:rFonts w:ascii="Times New Roman" w:hAnsi="Times New Roman" w:cs="Times New Roman"/>
          <w:sz w:val="28"/>
          <w:szCs w:val="28"/>
          <w:lang w:val="uk-UA"/>
        </w:rPr>
        <w:t>ального підприємства,</w:t>
      </w:r>
      <w:r w:rsidR="007262D3" w:rsidRPr="00887C59">
        <w:rPr>
          <w:rFonts w:ascii="Times New Roman" w:hAnsi="Times New Roman" w:cs="Times New Roman"/>
          <w:sz w:val="28"/>
          <w:szCs w:val="28"/>
          <w:lang w:val="uk-UA"/>
        </w:rPr>
        <w:t xml:space="preserve"> </w:t>
      </w:r>
      <w:r w:rsidR="00402F8B" w:rsidRPr="00887C59">
        <w:rPr>
          <w:rFonts w:ascii="Times New Roman" w:hAnsi="Times New Roman" w:cs="Times New Roman"/>
          <w:sz w:val="28"/>
          <w:szCs w:val="28"/>
          <w:lang w:val="uk-UA"/>
        </w:rPr>
        <w:t>місію</w:t>
      </w:r>
      <w:r w:rsidR="004B45F6">
        <w:rPr>
          <w:rFonts w:ascii="Times New Roman" w:hAnsi="Times New Roman" w:cs="Times New Roman"/>
          <w:sz w:val="28"/>
          <w:szCs w:val="28"/>
          <w:lang w:val="uk-UA"/>
        </w:rPr>
        <w:t xml:space="preserve"> на наш погляд, можна визначити </w:t>
      </w:r>
      <w:r w:rsidR="00D47B6A">
        <w:rPr>
          <w:rFonts w:ascii="Times New Roman" w:hAnsi="Times New Roman" w:cs="Times New Roman"/>
          <w:sz w:val="28"/>
          <w:szCs w:val="28"/>
          <w:lang w:val="uk-UA"/>
        </w:rPr>
        <w:t xml:space="preserve"> як</w:t>
      </w:r>
      <w:r w:rsidR="004B45F6">
        <w:rPr>
          <w:rFonts w:ascii="Times New Roman" w:hAnsi="Times New Roman" w:cs="Times New Roman"/>
          <w:sz w:val="28"/>
          <w:szCs w:val="28"/>
          <w:lang w:val="uk-UA"/>
        </w:rPr>
        <w:t xml:space="preserve"> своєрідне </w:t>
      </w:r>
      <w:r w:rsidR="001A3415" w:rsidRPr="00887C59">
        <w:rPr>
          <w:rFonts w:ascii="Times New Roman" w:hAnsi="Times New Roman" w:cs="Times New Roman"/>
          <w:sz w:val="28"/>
          <w:szCs w:val="28"/>
          <w:lang w:val="uk-UA"/>
        </w:rPr>
        <w:t xml:space="preserve">призначення </w:t>
      </w:r>
      <w:r w:rsidR="004B45F6">
        <w:rPr>
          <w:rFonts w:ascii="Times New Roman" w:hAnsi="Times New Roman" w:cs="Times New Roman"/>
          <w:sz w:val="28"/>
          <w:szCs w:val="28"/>
          <w:lang w:val="uk-UA"/>
        </w:rPr>
        <w:t xml:space="preserve"> цього </w:t>
      </w:r>
      <w:r w:rsidR="001A3415" w:rsidRPr="00887C59">
        <w:rPr>
          <w:rFonts w:ascii="Times New Roman" w:hAnsi="Times New Roman" w:cs="Times New Roman"/>
          <w:sz w:val="28"/>
          <w:szCs w:val="28"/>
          <w:lang w:val="uk-UA"/>
        </w:rPr>
        <w:t xml:space="preserve">комунального підприємства </w:t>
      </w:r>
      <w:r w:rsidR="00402F8B" w:rsidRPr="00887C59">
        <w:rPr>
          <w:rFonts w:ascii="Times New Roman" w:hAnsi="Times New Roman" w:cs="Times New Roman"/>
          <w:sz w:val="28"/>
          <w:szCs w:val="28"/>
          <w:lang w:val="uk-UA"/>
        </w:rPr>
        <w:t>в просторі</w:t>
      </w:r>
      <w:r w:rsidR="001A3415" w:rsidRPr="00887C59">
        <w:rPr>
          <w:rFonts w:ascii="Times New Roman" w:hAnsi="Times New Roman" w:cs="Times New Roman"/>
          <w:sz w:val="28"/>
          <w:szCs w:val="28"/>
          <w:lang w:val="uk-UA"/>
        </w:rPr>
        <w:t xml:space="preserve"> територіальної громади. Місія </w:t>
      </w:r>
      <w:r w:rsidR="004B45F6">
        <w:rPr>
          <w:rFonts w:ascii="Times New Roman" w:hAnsi="Times New Roman" w:cs="Times New Roman"/>
          <w:sz w:val="28"/>
          <w:szCs w:val="28"/>
          <w:lang w:val="uk-UA"/>
        </w:rPr>
        <w:t xml:space="preserve">за </w:t>
      </w:r>
      <w:r w:rsidR="00D47B6A">
        <w:rPr>
          <w:rFonts w:ascii="Times New Roman" w:hAnsi="Times New Roman" w:cs="Times New Roman"/>
          <w:sz w:val="28"/>
          <w:szCs w:val="28"/>
          <w:lang w:val="uk-UA"/>
        </w:rPr>
        <w:t>з</w:t>
      </w:r>
      <w:r w:rsidR="004B45F6">
        <w:rPr>
          <w:rFonts w:ascii="Times New Roman" w:hAnsi="Times New Roman" w:cs="Times New Roman"/>
          <w:sz w:val="28"/>
          <w:szCs w:val="28"/>
          <w:lang w:val="uk-UA"/>
        </w:rPr>
        <w:t xml:space="preserve">містом має </w:t>
      </w:r>
      <w:r w:rsidR="00D47B6A">
        <w:rPr>
          <w:rFonts w:ascii="Times New Roman" w:hAnsi="Times New Roman" w:cs="Times New Roman"/>
          <w:sz w:val="28"/>
          <w:szCs w:val="28"/>
          <w:lang w:val="uk-UA"/>
        </w:rPr>
        <w:t xml:space="preserve">показати, які потреби громади задовольнятиме КП, якими є його </w:t>
      </w:r>
      <w:r w:rsidR="00D47B6A">
        <w:rPr>
          <w:rFonts w:ascii="Times New Roman" w:hAnsi="Times New Roman" w:cs="Times New Roman"/>
          <w:sz w:val="28"/>
          <w:szCs w:val="28"/>
          <w:lang w:val="uk-UA"/>
        </w:rPr>
        <w:lastRenderedPageBreak/>
        <w:t>продукти діяльності, конкурентні</w:t>
      </w:r>
      <w:r w:rsidR="00396618" w:rsidRPr="00887C59">
        <w:rPr>
          <w:rFonts w:ascii="Times New Roman" w:hAnsi="Times New Roman" w:cs="Times New Roman"/>
          <w:sz w:val="28"/>
          <w:szCs w:val="28"/>
          <w:lang w:val="uk-UA"/>
        </w:rPr>
        <w:t xml:space="preserve"> переваг</w:t>
      </w:r>
      <w:r w:rsidR="00D47B6A">
        <w:rPr>
          <w:rFonts w:ascii="Times New Roman" w:hAnsi="Times New Roman" w:cs="Times New Roman"/>
          <w:sz w:val="28"/>
          <w:szCs w:val="28"/>
          <w:lang w:val="uk-UA"/>
        </w:rPr>
        <w:t>и</w:t>
      </w:r>
      <w:r w:rsidR="007735FF" w:rsidRPr="00887C59">
        <w:rPr>
          <w:rFonts w:ascii="Times New Roman" w:hAnsi="Times New Roman" w:cs="Times New Roman"/>
          <w:sz w:val="28"/>
          <w:szCs w:val="28"/>
          <w:lang w:val="uk-UA"/>
        </w:rPr>
        <w:t>,</w:t>
      </w:r>
      <w:r w:rsidR="00D47B6A">
        <w:rPr>
          <w:rFonts w:ascii="Times New Roman" w:hAnsi="Times New Roman" w:cs="Times New Roman"/>
          <w:sz w:val="28"/>
          <w:szCs w:val="28"/>
          <w:lang w:val="uk-UA"/>
        </w:rPr>
        <w:t xml:space="preserve">  перспективи. Зазвичай</w:t>
      </w:r>
      <w:r w:rsidR="00E215E9">
        <w:rPr>
          <w:rFonts w:ascii="Times New Roman" w:hAnsi="Times New Roman" w:cs="Times New Roman"/>
          <w:sz w:val="28"/>
          <w:szCs w:val="28"/>
          <w:lang w:val="uk-UA"/>
        </w:rPr>
        <w:t>,</w:t>
      </w:r>
      <w:r w:rsidR="00D47B6A">
        <w:rPr>
          <w:rFonts w:ascii="Times New Roman" w:hAnsi="Times New Roman" w:cs="Times New Roman"/>
          <w:sz w:val="28"/>
          <w:szCs w:val="28"/>
          <w:lang w:val="uk-UA"/>
        </w:rPr>
        <w:t xml:space="preserve"> про місію організації можна судити по її Статуту </w:t>
      </w:r>
      <w:r w:rsidR="00396618" w:rsidRPr="00887C59">
        <w:rPr>
          <w:rFonts w:ascii="Times New Roman" w:hAnsi="Times New Roman" w:cs="Times New Roman"/>
          <w:sz w:val="28"/>
          <w:szCs w:val="28"/>
          <w:lang w:val="uk-UA"/>
        </w:rPr>
        <w:t xml:space="preserve">. </w:t>
      </w:r>
      <w:r w:rsidR="00D47B6A">
        <w:rPr>
          <w:rFonts w:ascii="Times New Roman" w:hAnsi="Times New Roman" w:cs="Times New Roman"/>
          <w:sz w:val="28"/>
          <w:szCs w:val="28"/>
          <w:lang w:val="uk-UA"/>
        </w:rPr>
        <w:t>Ознайомлення із Статутом КП «</w:t>
      </w:r>
      <w:proofErr w:type="spellStart"/>
      <w:r w:rsidR="00D47B6A">
        <w:rPr>
          <w:rFonts w:ascii="Times New Roman" w:hAnsi="Times New Roman" w:cs="Times New Roman"/>
          <w:sz w:val="28"/>
          <w:szCs w:val="28"/>
          <w:lang w:val="uk-UA"/>
        </w:rPr>
        <w:t>Славутська</w:t>
      </w:r>
      <w:proofErr w:type="spellEnd"/>
      <w:r w:rsidR="00D47B6A">
        <w:rPr>
          <w:rFonts w:ascii="Times New Roman" w:hAnsi="Times New Roman" w:cs="Times New Roman"/>
          <w:sz w:val="28"/>
          <w:szCs w:val="28"/>
          <w:lang w:val="uk-UA"/>
        </w:rPr>
        <w:t xml:space="preserve"> міська лікарня» показує, що не всі  вимоги в ньому  враховано. Це стосується необхідності визнання лікарні як </w:t>
      </w:r>
      <w:proofErr w:type="spellStart"/>
      <w:r w:rsidR="00D47B6A">
        <w:rPr>
          <w:rFonts w:ascii="Times New Roman" w:hAnsi="Times New Roman" w:cs="Times New Roman"/>
          <w:sz w:val="28"/>
          <w:szCs w:val="28"/>
          <w:lang w:val="uk-UA"/>
        </w:rPr>
        <w:t>суб</w:t>
      </w:r>
      <w:proofErr w:type="spellEnd"/>
      <w:r w:rsidR="004776BF" w:rsidRPr="004776BF">
        <w:rPr>
          <w:rFonts w:ascii="Times New Roman" w:hAnsi="Times New Roman" w:cs="Times New Roman"/>
          <w:sz w:val="28"/>
          <w:szCs w:val="28"/>
        </w:rPr>
        <w:t>’</w:t>
      </w:r>
      <w:proofErr w:type="spellStart"/>
      <w:r w:rsidR="00D47B6A">
        <w:rPr>
          <w:rFonts w:ascii="Times New Roman" w:hAnsi="Times New Roman" w:cs="Times New Roman"/>
          <w:sz w:val="28"/>
          <w:szCs w:val="28"/>
          <w:lang w:val="uk-UA"/>
        </w:rPr>
        <w:t>єкта</w:t>
      </w:r>
      <w:proofErr w:type="spellEnd"/>
      <w:r w:rsidR="004776BF">
        <w:rPr>
          <w:rFonts w:ascii="Times New Roman" w:hAnsi="Times New Roman" w:cs="Times New Roman"/>
          <w:sz w:val="28"/>
          <w:szCs w:val="28"/>
          <w:lang w:val="uk-UA"/>
        </w:rPr>
        <w:t xml:space="preserve"> медичного ринку, означення </w:t>
      </w:r>
      <w:r w:rsidR="00396618" w:rsidRPr="00887C59">
        <w:rPr>
          <w:rFonts w:ascii="Times New Roman" w:hAnsi="Times New Roman" w:cs="Times New Roman"/>
          <w:sz w:val="28"/>
          <w:szCs w:val="28"/>
          <w:lang w:val="uk-UA"/>
        </w:rPr>
        <w:t xml:space="preserve"> перспектив</w:t>
      </w:r>
      <w:r w:rsidR="004776BF">
        <w:rPr>
          <w:rFonts w:ascii="Times New Roman" w:hAnsi="Times New Roman" w:cs="Times New Roman"/>
          <w:sz w:val="28"/>
          <w:szCs w:val="28"/>
          <w:lang w:val="uk-UA"/>
        </w:rPr>
        <w:t xml:space="preserve"> і стратегії. </w:t>
      </w:r>
      <w:r w:rsidR="00396618" w:rsidRPr="00887C59">
        <w:rPr>
          <w:rFonts w:ascii="Times New Roman" w:hAnsi="Times New Roman" w:cs="Times New Roman"/>
          <w:sz w:val="28"/>
          <w:szCs w:val="28"/>
          <w:lang w:val="uk-UA"/>
        </w:rPr>
        <w:t xml:space="preserve"> </w:t>
      </w:r>
    </w:p>
    <w:p w14:paraId="1F58E94B" w14:textId="2DA82AFC" w:rsidR="0041644A" w:rsidRPr="00887C59" w:rsidRDefault="004776BF" w:rsidP="004776BF">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Висловимо авто</w:t>
      </w:r>
      <w:r w:rsidR="00E215E9">
        <w:rPr>
          <w:rFonts w:ascii="Times New Roman" w:hAnsi="Times New Roman" w:cs="Times New Roman"/>
          <w:sz w:val="28"/>
          <w:szCs w:val="28"/>
          <w:lang w:val="uk-UA"/>
        </w:rPr>
        <w:t>рську позицію щодо вагомості</w:t>
      </w:r>
      <w:r w:rsidR="0041644A" w:rsidRPr="00887C59">
        <w:rPr>
          <w:rFonts w:ascii="Times New Roman" w:hAnsi="Times New Roman" w:cs="Times New Roman"/>
          <w:sz w:val="28"/>
          <w:szCs w:val="28"/>
          <w:lang w:val="uk-UA"/>
        </w:rPr>
        <w:t xml:space="preserve">  розроблення стратегії розвитку досліджуваного медичного закладу</w:t>
      </w:r>
      <w:r>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Стратегія, на наш погляд,</w:t>
      </w:r>
      <w:r w:rsidR="00DB2EC7">
        <w:rPr>
          <w:rFonts w:ascii="Times New Roman" w:hAnsi="Times New Roman" w:cs="Times New Roman"/>
          <w:sz w:val="28"/>
          <w:szCs w:val="28"/>
          <w:lang w:val="uk-UA"/>
        </w:rPr>
        <w:t xml:space="preserve"> має набрати статусу  обов’язкового</w:t>
      </w:r>
      <w:r w:rsidR="0041644A" w:rsidRPr="00887C59">
        <w:rPr>
          <w:rFonts w:ascii="Times New Roman" w:hAnsi="Times New Roman" w:cs="Times New Roman"/>
          <w:sz w:val="28"/>
          <w:szCs w:val="28"/>
          <w:lang w:val="uk-UA"/>
        </w:rPr>
        <w:t xml:space="preserve"> документ</w:t>
      </w:r>
      <w:r w:rsidR="00DB2EC7">
        <w:rPr>
          <w:rFonts w:ascii="Times New Roman" w:hAnsi="Times New Roman" w:cs="Times New Roman"/>
          <w:sz w:val="28"/>
          <w:szCs w:val="28"/>
          <w:lang w:val="uk-UA"/>
        </w:rPr>
        <w:t xml:space="preserve">а в системі </w:t>
      </w:r>
      <w:proofErr w:type="spellStart"/>
      <w:r w:rsidR="00DB2EC7">
        <w:rPr>
          <w:rFonts w:ascii="Times New Roman" w:hAnsi="Times New Roman" w:cs="Times New Roman"/>
          <w:sz w:val="28"/>
          <w:szCs w:val="28"/>
          <w:lang w:val="uk-UA"/>
        </w:rPr>
        <w:t>цілеорієнтуючого</w:t>
      </w:r>
      <w:proofErr w:type="spellEnd"/>
      <w:r w:rsidR="0041644A" w:rsidRPr="00887C59">
        <w:rPr>
          <w:rFonts w:ascii="Times New Roman" w:hAnsi="Times New Roman" w:cs="Times New Roman"/>
          <w:sz w:val="28"/>
          <w:szCs w:val="28"/>
          <w:lang w:val="uk-UA"/>
        </w:rPr>
        <w:t xml:space="preserve"> організаційного механізму </w:t>
      </w:r>
      <w:r w:rsidR="00DB2EC7">
        <w:rPr>
          <w:rFonts w:ascii="Times New Roman" w:hAnsi="Times New Roman" w:cs="Times New Roman"/>
          <w:sz w:val="28"/>
          <w:szCs w:val="28"/>
          <w:lang w:val="uk-UA"/>
        </w:rPr>
        <w:t xml:space="preserve">функціонування </w:t>
      </w:r>
      <w:r w:rsidR="0041644A" w:rsidRPr="00887C59">
        <w:rPr>
          <w:rFonts w:ascii="Times New Roman" w:hAnsi="Times New Roman" w:cs="Times New Roman"/>
          <w:sz w:val="28"/>
          <w:szCs w:val="28"/>
          <w:lang w:val="uk-UA"/>
        </w:rPr>
        <w:t xml:space="preserve"> закладу</w:t>
      </w:r>
      <w:r w:rsidR="00DB2EC7">
        <w:rPr>
          <w:rFonts w:ascii="Times New Roman" w:hAnsi="Times New Roman" w:cs="Times New Roman"/>
          <w:sz w:val="28"/>
          <w:szCs w:val="28"/>
          <w:lang w:val="uk-UA"/>
        </w:rPr>
        <w:t xml:space="preserve"> охорони здоров</w:t>
      </w:r>
      <w:r w:rsidR="00DB2EC7" w:rsidRPr="00DB2EC7">
        <w:rPr>
          <w:rFonts w:ascii="Times New Roman" w:hAnsi="Times New Roman" w:cs="Times New Roman"/>
          <w:sz w:val="28"/>
          <w:szCs w:val="28"/>
          <w:lang w:val="uk-UA"/>
        </w:rPr>
        <w:t>’</w:t>
      </w:r>
      <w:r w:rsidR="00DB2EC7">
        <w:rPr>
          <w:rFonts w:ascii="Times New Roman" w:hAnsi="Times New Roman" w:cs="Times New Roman"/>
          <w:sz w:val="28"/>
          <w:szCs w:val="28"/>
          <w:lang w:val="uk-UA"/>
        </w:rPr>
        <w:t>я</w:t>
      </w:r>
      <w:r w:rsidR="0041644A" w:rsidRPr="00887C59">
        <w:rPr>
          <w:rFonts w:ascii="Times New Roman" w:hAnsi="Times New Roman" w:cs="Times New Roman"/>
          <w:sz w:val="28"/>
          <w:szCs w:val="28"/>
          <w:lang w:val="uk-UA"/>
        </w:rPr>
        <w:t xml:space="preserve"> в умо</w:t>
      </w:r>
      <w:r w:rsidR="00DB2EC7">
        <w:rPr>
          <w:rFonts w:ascii="Times New Roman" w:hAnsi="Times New Roman" w:cs="Times New Roman"/>
          <w:sz w:val="28"/>
          <w:szCs w:val="28"/>
          <w:lang w:val="uk-UA"/>
        </w:rPr>
        <w:t>вах змінного зовнішнього середовища.</w:t>
      </w:r>
      <w:r w:rsidR="0041644A" w:rsidRPr="00887C59">
        <w:rPr>
          <w:rFonts w:ascii="Times New Roman" w:hAnsi="Times New Roman" w:cs="Times New Roman"/>
          <w:sz w:val="28"/>
          <w:szCs w:val="28"/>
          <w:lang w:val="uk-UA"/>
        </w:rPr>
        <w:t xml:space="preserve"> </w:t>
      </w:r>
    </w:p>
    <w:p w14:paraId="2678AAD7" w14:textId="5CB1724E" w:rsidR="003F7D00" w:rsidRPr="00887C59" w:rsidRDefault="00DB2EC7"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41644A" w:rsidRPr="00887C59">
        <w:rPr>
          <w:rFonts w:ascii="Times New Roman" w:hAnsi="Times New Roman" w:cs="Times New Roman"/>
          <w:sz w:val="28"/>
          <w:szCs w:val="28"/>
          <w:lang w:val="uk-UA"/>
        </w:rPr>
        <w:t>ля розроблення стратегії подальшого розви</w:t>
      </w:r>
      <w:r w:rsidR="00996F8B" w:rsidRPr="00887C59">
        <w:rPr>
          <w:rFonts w:ascii="Times New Roman" w:hAnsi="Times New Roman" w:cs="Times New Roman"/>
          <w:sz w:val="28"/>
          <w:szCs w:val="28"/>
          <w:lang w:val="uk-UA"/>
        </w:rPr>
        <w:t xml:space="preserve">тку КП </w:t>
      </w:r>
      <w:r w:rsidR="007735FF" w:rsidRPr="00887C59">
        <w:rPr>
          <w:rFonts w:ascii="Times New Roman" w:hAnsi="Times New Roman" w:cs="Times New Roman"/>
          <w:sz w:val="28"/>
          <w:szCs w:val="28"/>
          <w:lang w:val="uk-UA"/>
        </w:rPr>
        <w:t>«</w:t>
      </w:r>
      <w:proofErr w:type="spellStart"/>
      <w:r w:rsidR="00996F8B" w:rsidRPr="00887C59">
        <w:rPr>
          <w:rFonts w:ascii="Times New Roman" w:hAnsi="Times New Roman" w:cs="Times New Roman"/>
          <w:sz w:val="28"/>
          <w:szCs w:val="28"/>
          <w:lang w:val="uk-UA"/>
        </w:rPr>
        <w:t>Славутська</w:t>
      </w:r>
      <w:proofErr w:type="spellEnd"/>
      <w:r w:rsidR="0041644A" w:rsidRPr="00887C59">
        <w:rPr>
          <w:rFonts w:ascii="Times New Roman" w:hAnsi="Times New Roman" w:cs="Times New Roman"/>
          <w:sz w:val="28"/>
          <w:szCs w:val="28"/>
          <w:lang w:val="uk-UA"/>
        </w:rPr>
        <w:t xml:space="preserve"> міська лікарня</w:t>
      </w:r>
      <w:r w:rsidR="007735FF" w:rsidRPr="00887C59">
        <w:rPr>
          <w:rFonts w:ascii="Times New Roman" w:hAnsi="Times New Roman" w:cs="Times New Roman"/>
          <w:sz w:val="28"/>
          <w:szCs w:val="28"/>
          <w:lang w:val="uk-UA"/>
        </w:rPr>
        <w:t>»,</w:t>
      </w:r>
      <w:r>
        <w:rPr>
          <w:rFonts w:ascii="Times New Roman" w:hAnsi="Times New Roman" w:cs="Times New Roman"/>
          <w:sz w:val="28"/>
          <w:szCs w:val="28"/>
          <w:lang w:val="uk-UA"/>
        </w:rPr>
        <w:t xml:space="preserve"> доцільно послідовно здійснити</w:t>
      </w:r>
      <w:r w:rsidR="00E215E9">
        <w:rPr>
          <w:rFonts w:ascii="Times New Roman" w:hAnsi="Times New Roman" w:cs="Times New Roman"/>
          <w:sz w:val="28"/>
          <w:szCs w:val="28"/>
          <w:lang w:val="uk-UA"/>
        </w:rPr>
        <w:t xml:space="preserve"> такі дії</w:t>
      </w:r>
      <w:r w:rsidR="0041644A" w:rsidRPr="00887C59">
        <w:rPr>
          <w:rFonts w:ascii="Times New Roman" w:hAnsi="Times New Roman" w:cs="Times New Roman"/>
          <w:sz w:val="28"/>
          <w:szCs w:val="28"/>
          <w:lang w:val="uk-UA"/>
        </w:rPr>
        <w:t xml:space="preserve">: </w:t>
      </w:r>
      <w:r w:rsidR="007735FF"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аналіз середовища; визначення місії і цілей; вибір стратегії і її складових; реалізація стратегії; оцінка і ко</w:t>
      </w:r>
      <w:r w:rsidR="00402F8B" w:rsidRPr="00887C59">
        <w:rPr>
          <w:rFonts w:ascii="Times New Roman" w:hAnsi="Times New Roman" w:cs="Times New Roman"/>
          <w:sz w:val="28"/>
          <w:szCs w:val="28"/>
          <w:lang w:val="uk-UA"/>
        </w:rPr>
        <w:t>нтроль реалізації стратегії</w:t>
      </w:r>
      <w:r w:rsidR="007735FF" w:rsidRPr="00887C59">
        <w:rPr>
          <w:rFonts w:ascii="Times New Roman" w:hAnsi="Times New Roman" w:cs="Times New Roman"/>
          <w:sz w:val="28"/>
          <w:szCs w:val="28"/>
          <w:lang w:val="uk-UA"/>
        </w:rPr>
        <w:t>»</w:t>
      </w:r>
      <w:r w:rsidR="0025090A">
        <w:rPr>
          <w:rFonts w:ascii="Times New Roman" w:hAnsi="Times New Roman" w:cs="Times New Roman"/>
          <w:sz w:val="28"/>
          <w:szCs w:val="28"/>
          <w:lang w:val="uk-UA"/>
        </w:rPr>
        <w:t xml:space="preserve"> [8</w:t>
      </w:r>
      <w:r w:rsidR="0041644A" w:rsidRPr="00887C59">
        <w:rPr>
          <w:rFonts w:ascii="Times New Roman" w:hAnsi="Times New Roman" w:cs="Times New Roman"/>
          <w:sz w:val="28"/>
          <w:szCs w:val="28"/>
          <w:lang w:val="uk-UA"/>
        </w:rPr>
        <w:t>,c.343]</w:t>
      </w:r>
      <w:r>
        <w:rPr>
          <w:rFonts w:ascii="Times New Roman" w:hAnsi="Times New Roman" w:cs="Times New Roman"/>
          <w:sz w:val="28"/>
          <w:szCs w:val="28"/>
          <w:lang w:val="uk-UA"/>
        </w:rPr>
        <w:t>.</w:t>
      </w:r>
    </w:p>
    <w:p w14:paraId="30FA9340" w14:textId="208D2C80" w:rsidR="0041644A" w:rsidRPr="00887C59" w:rsidRDefault="00DB2EC7"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Процес</w:t>
      </w:r>
      <w:r w:rsidR="0041644A" w:rsidRPr="00887C59">
        <w:rPr>
          <w:rFonts w:ascii="Times New Roman" w:hAnsi="Times New Roman" w:cs="Times New Roman"/>
          <w:sz w:val="28"/>
          <w:szCs w:val="28"/>
          <w:lang w:val="uk-UA"/>
        </w:rPr>
        <w:t xml:space="preserve"> формування стратегії досліджуваного медичного закладу</w:t>
      </w:r>
      <w:r>
        <w:rPr>
          <w:rFonts w:ascii="Times New Roman" w:hAnsi="Times New Roman" w:cs="Times New Roman"/>
          <w:sz w:val="28"/>
          <w:szCs w:val="28"/>
          <w:lang w:val="uk-UA"/>
        </w:rPr>
        <w:t xml:space="preserve"> має включати не лише</w:t>
      </w:r>
      <w:r w:rsidR="00401C56">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 xml:space="preserve"> аналіз середовища, що</w:t>
      </w:r>
      <w:r w:rsidR="007262D3" w:rsidRPr="00887C59">
        <w:rPr>
          <w:rFonts w:ascii="Times New Roman" w:hAnsi="Times New Roman" w:cs="Times New Roman"/>
          <w:sz w:val="28"/>
          <w:szCs w:val="28"/>
          <w:lang w:val="uk-UA"/>
        </w:rPr>
        <w:t xml:space="preserve"> </w:t>
      </w:r>
      <w:r w:rsidR="00401C56">
        <w:rPr>
          <w:rFonts w:ascii="Times New Roman" w:hAnsi="Times New Roman" w:cs="Times New Roman"/>
          <w:sz w:val="28"/>
          <w:szCs w:val="28"/>
          <w:lang w:val="uk-UA"/>
        </w:rPr>
        <w:t>зроблено</w:t>
      </w:r>
      <w:r w:rsidR="0041644A" w:rsidRPr="00887C59">
        <w:rPr>
          <w:rFonts w:ascii="Times New Roman" w:hAnsi="Times New Roman" w:cs="Times New Roman"/>
          <w:sz w:val="28"/>
          <w:szCs w:val="28"/>
          <w:lang w:val="uk-UA"/>
        </w:rPr>
        <w:t xml:space="preserve"> в р.2 в</w:t>
      </w:r>
      <w:r w:rsidR="00401C56">
        <w:rPr>
          <w:rFonts w:ascii="Times New Roman" w:hAnsi="Times New Roman" w:cs="Times New Roman"/>
          <w:sz w:val="28"/>
          <w:szCs w:val="28"/>
          <w:lang w:val="uk-UA"/>
        </w:rPr>
        <w:t>ипускної кваліфікаційної роботи, але й глибокий аналіз ймовірності та важливості</w:t>
      </w:r>
      <w:r w:rsidR="0041644A" w:rsidRPr="00887C59">
        <w:rPr>
          <w:rFonts w:ascii="Times New Roman" w:hAnsi="Times New Roman" w:cs="Times New Roman"/>
          <w:sz w:val="28"/>
          <w:szCs w:val="28"/>
          <w:lang w:val="uk-UA"/>
        </w:rPr>
        <w:t xml:space="preserve"> факторів, що</w:t>
      </w:r>
      <w:r w:rsidR="00401C56">
        <w:rPr>
          <w:rFonts w:ascii="Times New Roman" w:hAnsi="Times New Roman" w:cs="Times New Roman"/>
          <w:sz w:val="28"/>
          <w:szCs w:val="28"/>
          <w:lang w:val="uk-UA"/>
        </w:rPr>
        <w:t xml:space="preserve"> або вже  впливають , або</w:t>
      </w:r>
      <w:r w:rsidR="0041644A" w:rsidRPr="00887C59">
        <w:rPr>
          <w:rFonts w:ascii="Times New Roman" w:hAnsi="Times New Roman" w:cs="Times New Roman"/>
          <w:sz w:val="28"/>
          <w:szCs w:val="28"/>
          <w:lang w:val="uk-UA"/>
        </w:rPr>
        <w:t xml:space="preserve"> можуть впливати на функціонування лікарні.</w:t>
      </w:r>
    </w:p>
    <w:p w14:paraId="17EFD026" w14:textId="55462D0A" w:rsidR="0041644A" w:rsidRPr="00887C59" w:rsidRDefault="00401C56"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Проведемо </w:t>
      </w:r>
      <w:r w:rsidR="0041644A" w:rsidRPr="00887C59">
        <w:rPr>
          <w:rFonts w:ascii="Times New Roman" w:hAnsi="Times New Roman" w:cs="Times New Roman"/>
          <w:sz w:val="28"/>
          <w:szCs w:val="28"/>
          <w:lang w:val="uk-UA"/>
        </w:rPr>
        <w:t xml:space="preserve"> S</w:t>
      </w:r>
      <w:r>
        <w:rPr>
          <w:rFonts w:ascii="Times New Roman" w:hAnsi="Times New Roman" w:cs="Times New Roman"/>
          <w:sz w:val="28"/>
          <w:szCs w:val="28"/>
          <w:lang w:val="uk-UA"/>
        </w:rPr>
        <w:t>WOT-аналіз, який надасть інформацію для подальшого   дослідження</w:t>
      </w:r>
      <w:r w:rsidR="0041644A" w:rsidRPr="00887C59">
        <w:rPr>
          <w:rFonts w:ascii="Times New Roman" w:hAnsi="Times New Roman" w:cs="Times New Roman"/>
          <w:sz w:val="28"/>
          <w:szCs w:val="28"/>
          <w:lang w:val="uk-UA"/>
        </w:rPr>
        <w:t xml:space="preserve"> (табл.3.1.).</w:t>
      </w:r>
    </w:p>
    <w:p w14:paraId="661109BC" w14:textId="77777777" w:rsidR="0041644A" w:rsidRPr="00887C59" w:rsidRDefault="0041644A" w:rsidP="0041644A">
      <w:pPr>
        <w:pStyle w:val="a3"/>
        <w:tabs>
          <w:tab w:val="left" w:pos="2410"/>
        </w:tabs>
        <w:spacing w:after="0" w:line="360" w:lineRule="auto"/>
        <w:ind w:left="0" w:firstLine="709"/>
        <w:jc w:val="right"/>
        <w:rPr>
          <w:rFonts w:ascii="Times New Roman" w:hAnsi="Times New Roman" w:cs="Times New Roman"/>
          <w:sz w:val="28"/>
          <w:szCs w:val="28"/>
          <w:lang w:val="uk-UA"/>
        </w:rPr>
      </w:pPr>
      <w:r w:rsidRPr="00887C59">
        <w:rPr>
          <w:rFonts w:ascii="Times New Roman" w:hAnsi="Times New Roman" w:cs="Times New Roman"/>
          <w:sz w:val="28"/>
          <w:szCs w:val="28"/>
          <w:lang w:val="uk-UA"/>
        </w:rPr>
        <w:t>Таблиця 3.1.</w:t>
      </w:r>
    </w:p>
    <w:p w14:paraId="36AF5986" w14:textId="7C7A9260" w:rsidR="0041644A" w:rsidRPr="00887C59" w:rsidRDefault="0041644A" w:rsidP="0041644A">
      <w:pPr>
        <w:pStyle w:val="a3"/>
        <w:tabs>
          <w:tab w:val="left" w:pos="2410"/>
        </w:tabs>
        <w:spacing w:after="0" w:line="360" w:lineRule="auto"/>
        <w:ind w:left="0" w:firstLine="709"/>
        <w:jc w:val="center"/>
        <w:rPr>
          <w:rFonts w:ascii="Times New Roman" w:hAnsi="Times New Roman" w:cs="Times New Roman"/>
          <w:sz w:val="28"/>
          <w:szCs w:val="28"/>
          <w:lang w:val="uk-UA"/>
        </w:rPr>
      </w:pPr>
      <w:r w:rsidRPr="00887C59">
        <w:rPr>
          <w:rFonts w:ascii="Times New Roman" w:hAnsi="Times New Roman" w:cs="Times New Roman"/>
          <w:sz w:val="28"/>
          <w:szCs w:val="28"/>
          <w:lang w:val="uk-UA"/>
        </w:rPr>
        <w:t>SWOT – ана</w:t>
      </w:r>
      <w:r w:rsidR="000B4E87" w:rsidRPr="00887C59">
        <w:rPr>
          <w:rFonts w:ascii="Times New Roman" w:hAnsi="Times New Roman" w:cs="Times New Roman"/>
          <w:sz w:val="28"/>
          <w:szCs w:val="28"/>
          <w:lang w:val="uk-UA"/>
        </w:rPr>
        <w:t>ліз функціонування КП «</w:t>
      </w:r>
      <w:proofErr w:type="spellStart"/>
      <w:r w:rsidR="000B4E87" w:rsidRPr="00887C59">
        <w:rPr>
          <w:rFonts w:ascii="Times New Roman" w:hAnsi="Times New Roman" w:cs="Times New Roman"/>
          <w:sz w:val="28"/>
          <w:szCs w:val="28"/>
          <w:lang w:val="uk-UA"/>
        </w:rPr>
        <w:t>Славутська</w:t>
      </w:r>
      <w:proofErr w:type="spellEnd"/>
      <w:r w:rsidR="000B4E87" w:rsidRPr="00887C59">
        <w:rPr>
          <w:rFonts w:ascii="Times New Roman" w:hAnsi="Times New Roman" w:cs="Times New Roman"/>
          <w:sz w:val="28"/>
          <w:szCs w:val="28"/>
          <w:lang w:val="uk-UA"/>
        </w:rPr>
        <w:t xml:space="preserve"> міська</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лікарня»</w:t>
      </w:r>
    </w:p>
    <w:tbl>
      <w:tblPr>
        <w:tblStyle w:val="a5"/>
        <w:tblW w:w="0" w:type="auto"/>
        <w:tblLook w:val="04A0" w:firstRow="1" w:lastRow="0" w:firstColumn="1" w:lastColumn="0" w:noHBand="0" w:noVBand="1"/>
      </w:tblPr>
      <w:tblGrid>
        <w:gridCol w:w="4785"/>
        <w:gridCol w:w="4786"/>
      </w:tblGrid>
      <w:tr w:rsidR="0041644A" w:rsidRPr="00887C59" w14:paraId="65623237" w14:textId="77777777" w:rsidTr="00FB67FD">
        <w:tc>
          <w:tcPr>
            <w:tcW w:w="4785" w:type="dxa"/>
          </w:tcPr>
          <w:p w14:paraId="000A368F" w14:textId="77777777" w:rsidR="0041644A" w:rsidRPr="00887C59" w:rsidRDefault="0041644A" w:rsidP="00062923">
            <w:pPr>
              <w:pStyle w:val="a3"/>
              <w:tabs>
                <w:tab w:val="left" w:pos="2410"/>
              </w:tabs>
              <w:spacing w:after="0" w:line="240" w:lineRule="auto"/>
              <w:ind w:left="0"/>
              <w:jc w:val="center"/>
              <w:rPr>
                <w:rFonts w:ascii="Times New Roman" w:hAnsi="Times New Roman" w:cs="Times New Roman"/>
                <w:b/>
                <w:sz w:val="24"/>
                <w:szCs w:val="24"/>
                <w:lang w:val="uk-UA"/>
              </w:rPr>
            </w:pPr>
            <w:r w:rsidRPr="00887C59">
              <w:rPr>
                <w:rFonts w:ascii="Times New Roman" w:hAnsi="Times New Roman" w:cs="Times New Roman"/>
                <w:b/>
                <w:sz w:val="24"/>
                <w:szCs w:val="24"/>
                <w:lang w:val="uk-UA"/>
              </w:rPr>
              <w:t>Сильні сторони (</w:t>
            </w:r>
            <w:proofErr w:type="spellStart"/>
            <w:r w:rsidRPr="00887C59">
              <w:rPr>
                <w:rFonts w:ascii="Times New Roman" w:hAnsi="Times New Roman" w:cs="Times New Roman"/>
                <w:b/>
                <w:sz w:val="24"/>
                <w:szCs w:val="24"/>
                <w:lang w:val="uk-UA"/>
              </w:rPr>
              <w:t>strengths</w:t>
            </w:r>
            <w:proofErr w:type="spellEnd"/>
            <w:r w:rsidRPr="00887C59">
              <w:rPr>
                <w:rFonts w:ascii="Times New Roman" w:hAnsi="Times New Roman" w:cs="Times New Roman"/>
                <w:b/>
                <w:sz w:val="24"/>
                <w:szCs w:val="24"/>
                <w:lang w:val="uk-UA"/>
              </w:rPr>
              <w:t>)</w:t>
            </w:r>
          </w:p>
        </w:tc>
        <w:tc>
          <w:tcPr>
            <w:tcW w:w="4786" w:type="dxa"/>
          </w:tcPr>
          <w:p w14:paraId="22DBCD5D" w14:textId="3EBB01E7" w:rsidR="0041644A" w:rsidRPr="00887C59" w:rsidRDefault="0041644A" w:rsidP="00062923">
            <w:pPr>
              <w:pStyle w:val="a3"/>
              <w:tabs>
                <w:tab w:val="left" w:pos="2410"/>
              </w:tabs>
              <w:spacing w:after="0" w:line="240" w:lineRule="auto"/>
              <w:ind w:left="0"/>
              <w:jc w:val="center"/>
              <w:rPr>
                <w:rFonts w:ascii="Times New Roman" w:hAnsi="Times New Roman" w:cs="Times New Roman"/>
                <w:b/>
                <w:sz w:val="24"/>
                <w:szCs w:val="24"/>
                <w:lang w:val="uk-UA"/>
              </w:rPr>
            </w:pPr>
            <w:r w:rsidRPr="00887C59">
              <w:rPr>
                <w:rFonts w:ascii="Times New Roman" w:hAnsi="Times New Roman" w:cs="Times New Roman"/>
                <w:b/>
                <w:sz w:val="24"/>
                <w:szCs w:val="24"/>
                <w:lang w:val="uk-UA"/>
              </w:rPr>
              <w:t xml:space="preserve">Слабкі сторони </w:t>
            </w:r>
            <w:r w:rsidR="00AE115A" w:rsidRPr="00887C59">
              <w:rPr>
                <w:rFonts w:ascii="Times New Roman" w:hAnsi="Times New Roman" w:cs="Times New Roman"/>
                <w:b/>
                <w:sz w:val="24"/>
                <w:szCs w:val="24"/>
                <w:lang w:val="uk-UA"/>
              </w:rPr>
              <w:t>(</w:t>
            </w:r>
            <w:proofErr w:type="spellStart"/>
            <w:r w:rsidRPr="00887C59">
              <w:rPr>
                <w:rFonts w:ascii="Times New Roman" w:hAnsi="Times New Roman" w:cs="Times New Roman"/>
                <w:b/>
                <w:sz w:val="24"/>
                <w:szCs w:val="24"/>
                <w:lang w:val="uk-UA"/>
              </w:rPr>
              <w:t>weaknesses</w:t>
            </w:r>
            <w:proofErr w:type="spellEnd"/>
            <w:r w:rsidRPr="00887C59">
              <w:rPr>
                <w:rFonts w:ascii="Times New Roman" w:hAnsi="Times New Roman" w:cs="Times New Roman"/>
                <w:b/>
                <w:sz w:val="24"/>
                <w:szCs w:val="24"/>
                <w:lang w:val="uk-UA"/>
              </w:rPr>
              <w:t>)</w:t>
            </w:r>
          </w:p>
        </w:tc>
      </w:tr>
      <w:tr w:rsidR="0041644A" w:rsidRPr="00887C59" w14:paraId="6B99B2F3" w14:textId="77777777" w:rsidTr="00FB67FD">
        <w:tc>
          <w:tcPr>
            <w:tcW w:w="4785" w:type="dxa"/>
          </w:tcPr>
          <w:p w14:paraId="032D4FC3" w14:textId="25CA80F3" w:rsidR="0041644A" w:rsidRPr="00887C59" w:rsidRDefault="002124C5"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1.Д</w:t>
            </w:r>
            <w:r w:rsidR="0041644A" w:rsidRPr="00887C59">
              <w:rPr>
                <w:rFonts w:ascii="Times New Roman" w:hAnsi="Times New Roman" w:cs="Times New Roman"/>
                <w:sz w:val="24"/>
                <w:szCs w:val="24"/>
                <w:lang w:val="uk-UA"/>
              </w:rPr>
              <w:t>іяльність</w:t>
            </w:r>
            <w:r w:rsidRPr="00887C59">
              <w:rPr>
                <w:rFonts w:ascii="Times New Roman" w:hAnsi="Times New Roman" w:cs="Times New Roman"/>
                <w:sz w:val="24"/>
                <w:szCs w:val="24"/>
                <w:lang w:val="uk-UA"/>
              </w:rPr>
              <w:t>, підкріплена ліцензією</w:t>
            </w:r>
            <w:r w:rsidR="0041644A" w:rsidRPr="00887C59">
              <w:rPr>
                <w:rFonts w:ascii="Times New Roman" w:hAnsi="Times New Roman" w:cs="Times New Roman"/>
                <w:sz w:val="24"/>
                <w:szCs w:val="24"/>
                <w:lang w:val="uk-UA"/>
              </w:rPr>
              <w:t xml:space="preserve"> п</w:t>
            </w:r>
            <w:r w:rsidRPr="00887C59">
              <w:rPr>
                <w:rFonts w:ascii="Times New Roman" w:hAnsi="Times New Roman" w:cs="Times New Roman"/>
                <w:sz w:val="24"/>
                <w:szCs w:val="24"/>
                <w:lang w:val="uk-UA"/>
              </w:rPr>
              <w:t>р</w:t>
            </w:r>
            <w:r w:rsidR="0041644A" w:rsidRPr="00887C59">
              <w:rPr>
                <w:rFonts w:ascii="Times New Roman" w:hAnsi="Times New Roman" w:cs="Times New Roman"/>
                <w:sz w:val="24"/>
                <w:szCs w:val="24"/>
                <w:lang w:val="uk-UA"/>
              </w:rPr>
              <w:t>о</w:t>
            </w:r>
            <w:r w:rsidRPr="00887C59">
              <w:rPr>
                <w:rFonts w:ascii="Times New Roman" w:hAnsi="Times New Roman" w:cs="Times New Roman"/>
                <w:sz w:val="24"/>
                <w:szCs w:val="24"/>
                <w:lang w:val="uk-UA"/>
              </w:rPr>
              <w:t xml:space="preserve"> право надання</w:t>
            </w:r>
            <w:r w:rsidR="0041644A" w:rsidRPr="00887C59">
              <w:rPr>
                <w:rFonts w:ascii="Times New Roman" w:hAnsi="Times New Roman" w:cs="Times New Roman"/>
                <w:sz w:val="24"/>
                <w:szCs w:val="24"/>
                <w:lang w:val="uk-UA"/>
              </w:rPr>
              <w:t xml:space="preserve"> медич</w:t>
            </w:r>
            <w:r w:rsidR="004B5310" w:rsidRPr="00887C59">
              <w:rPr>
                <w:rFonts w:ascii="Times New Roman" w:hAnsi="Times New Roman" w:cs="Times New Roman"/>
                <w:sz w:val="24"/>
                <w:szCs w:val="24"/>
                <w:lang w:val="uk-UA"/>
              </w:rPr>
              <w:t>них послуг</w:t>
            </w:r>
          </w:p>
          <w:p w14:paraId="7C598EE7" w14:textId="00EAB994" w:rsidR="0041644A" w:rsidRPr="00887C59" w:rsidRDefault="0041644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 xml:space="preserve">2. </w:t>
            </w:r>
            <w:r w:rsidR="002124C5" w:rsidRPr="00887C59">
              <w:rPr>
                <w:rFonts w:ascii="Times New Roman" w:hAnsi="Times New Roman" w:cs="Times New Roman"/>
                <w:sz w:val="24"/>
                <w:szCs w:val="24"/>
                <w:lang w:val="uk-UA"/>
              </w:rPr>
              <w:t>Зареєстрованість КП</w:t>
            </w:r>
            <w:r w:rsidRPr="00887C59">
              <w:rPr>
                <w:rFonts w:ascii="Times New Roman" w:hAnsi="Times New Roman" w:cs="Times New Roman"/>
                <w:sz w:val="24"/>
                <w:szCs w:val="24"/>
                <w:lang w:val="uk-UA"/>
              </w:rPr>
              <w:t xml:space="preserve"> як суб’єкта економічної діяльності.</w:t>
            </w:r>
          </w:p>
          <w:p w14:paraId="12CC346D" w14:textId="10E21120" w:rsidR="0041644A" w:rsidRPr="00887C59" w:rsidRDefault="002124C5"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3.</w:t>
            </w:r>
            <w:r w:rsidR="00F8343E"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Збалансованість</w:t>
            </w:r>
            <w:r w:rsidR="0041644A" w:rsidRPr="00887C59">
              <w:rPr>
                <w:rFonts w:ascii="Times New Roman" w:hAnsi="Times New Roman" w:cs="Times New Roman"/>
                <w:sz w:val="24"/>
                <w:szCs w:val="24"/>
                <w:lang w:val="uk-UA"/>
              </w:rPr>
              <w:t xml:space="preserve"> структури</w:t>
            </w:r>
            <w:r w:rsidRPr="00887C59">
              <w:rPr>
                <w:rFonts w:ascii="Times New Roman" w:hAnsi="Times New Roman" w:cs="Times New Roman"/>
                <w:sz w:val="24"/>
                <w:szCs w:val="24"/>
                <w:lang w:val="uk-UA"/>
              </w:rPr>
              <w:t xml:space="preserve"> лікарського персоналу з</w:t>
            </w:r>
            <w:r w:rsidR="0041644A" w:rsidRPr="00887C59">
              <w:rPr>
                <w:rFonts w:ascii="Times New Roman" w:hAnsi="Times New Roman" w:cs="Times New Roman"/>
                <w:sz w:val="24"/>
                <w:szCs w:val="24"/>
                <w:lang w:val="uk-UA"/>
              </w:rPr>
              <w:t xml:space="preserve"> пакетам</w:t>
            </w:r>
            <w:r w:rsidRPr="00887C59">
              <w:rPr>
                <w:rFonts w:ascii="Times New Roman" w:hAnsi="Times New Roman" w:cs="Times New Roman"/>
                <w:sz w:val="24"/>
                <w:szCs w:val="24"/>
                <w:lang w:val="uk-UA"/>
              </w:rPr>
              <w:t>и</w:t>
            </w:r>
            <w:r w:rsidR="007262D3" w:rsidRPr="00887C59">
              <w:rPr>
                <w:rFonts w:ascii="Times New Roman" w:hAnsi="Times New Roman" w:cs="Times New Roman"/>
                <w:sz w:val="24"/>
                <w:szCs w:val="24"/>
                <w:lang w:val="uk-UA"/>
              </w:rPr>
              <w:t xml:space="preserve"> </w:t>
            </w:r>
            <w:r w:rsidR="00167EE1" w:rsidRPr="00887C59">
              <w:rPr>
                <w:rFonts w:ascii="Times New Roman" w:hAnsi="Times New Roman" w:cs="Times New Roman"/>
                <w:sz w:val="24"/>
                <w:szCs w:val="24"/>
                <w:lang w:val="uk-UA"/>
              </w:rPr>
              <w:t>медичних послуг, що заявлені</w:t>
            </w:r>
          </w:p>
          <w:p w14:paraId="3F03F16B" w14:textId="24DEC2C0" w:rsidR="0041644A" w:rsidRPr="00887C59" w:rsidRDefault="00167EE1"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4.</w:t>
            </w:r>
            <w:r w:rsidR="00F8343E"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Підтвердження діяльності договором</w:t>
            </w:r>
            <w:r w:rsidR="0041644A" w:rsidRPr="00887C59">
              <w:rPr>
                <w:rFonts w:ascii="Times New Roman" w:hAnsi="Times New Roman" w:cs="Times New Roman"/>
                <w:sz w:val="24"/>
                <w:szCs w:val="24"/>
                <w:lang w:val="uk-UA"/>
              </w:rPr>
              <w:t xml:space="preserve"> з НСЗУ.</w:t>
            </w:r>
          </w:p>
          <w:p w14:paraId="15517C14" w14:textId="4F164841" w:rsidR="0041644A" w:rsidRPr="00887C59" w:rsidRDefault="00167EE1"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5.</w:t>
            </w:r>
            <w:r w:rsidR="00F8343E"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Поєднання</w:t>
            </w:r>
            <w:r w:rsidR="007262D3" w:rsidRPr="00887C59">
              <w:rPr>
                <w:rFonts w:ascii="Times New Roman" w:hAnsi="Times New Roman" w:cs="Times New Roman"/>
                <w:sz w:val="24"/>
                <w:szCs w:val="24"/>
                <w:lang w:val="uk-UA"/>
              </w:rPr>
              <w:t xml:space="preserve"> </w:t>
            </w:r>
            <w:r w:rsidR="0041644A" w:rsidRPr="00887C59">
              <w:rPr>
                <w:rFonts w:ascii="Times New Roman" w:hAnsi="Times New Roman" w:cs="Times New Roman"/>
                <w:sz w:val="24"/>
                <w:szCs w:val="24"/>
                <w:lang w:val="uk-UA"/>
              </w:rPr>
              <w:t>фінансування з</w:t>
            </w:r>
            <w:r w:rsidR="007262D3"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джерел: глобальний фонд, гроші</w:t>
            </w:r>
            <w:r w:rsidR="007262D3"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за</w:t>
            </w:r>
            <w:r w:rsidR="0041644A" w:rsidRPr="00887C59">
              <w:rPr>
                <w:rFonts w:ascii="Times New Roman" w:hAnsi="Times New Roman" w:cs="Times New Roman"/>
                <w:sz w:val="24"/>
                <w:szCs w:val="24"/>
                <w:lang w:val="uk-UA"/>
              </w:rPr>
              <w:t xml:space="preserve"> виконані послуги.</w:t>
            </w:r>
          </w:p>
          <w:p w14:paraId="7211B573" w14:textId="5E932C45" w:rsidR="0041644A" w:rsidRPr="00887C59" w:rsidRDefault="0041644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lastRenderedPageBreak/>
              <w:t>6.</w:t>
            </w:r>
            <w:r w:rsidR="00F8343E"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В</w:t>
            </w:r>
            <w:r w:rsidR="00167EE1" w:rsidRPr="00887C59">
              <w:rPr>
                <w:rFonts w:ascii="Times New Roman" w:hAnsi="Times New Roman" w:cs="Times New Roman"/>
                <w:sz w:val="24"/>
                <w:szCs w:val="24"/>
                <w:lang w:val="uk-UA"/>
              </w:rPr>
              <w:t xml:space="preserve"> цілому хороша</w:t>
            </w:r>
            <w:r w:rsidRPr="00887C59">
              <w:rPr>
                <w:rFonts w:ascii="Times New Roman" w:hAnsi="Times New Roman" w:cs="Times New Roman"/>
                <w:sz w:val="24"/>
                <w:szCs w:val="24"/>
                <w:lang w:val="uk-UA"/>
              </w:rPr>
              <w:t xml:space="preserve"> кваліфікація медперсоналу.</w:t>
            </w:r>
          </w:p>
          <w:p w14:paraId="2C6AE0BC" w14:textId="5D47B3BC" w:rsidR="0041644A" w:rsidRPr="00887C59" w:rsidRDefault="00167EE1"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7. Я</w:t>
            </w:r>
            <w:r w:rsidR="0041644A" w:rsidRPr="00887C59">
              <w:rPr>
                <w:rFonts w:ascii="Times New Roman" w:hAnsi="Times New Roman" w:cs="Times New Roman"/>
                <w:sz w:val="24"/>
                <w:szCs w:val="24"/>
                <w:lang w:val="uk-UA"/>
              </w:rPr>
              <w:t>кість надання більшості медичних послуг</w:t>
            </w:r>
            <w:r w:rsidRPr="00887C59">
              <w:rPr>
                <w:rFonts w:ascii="Times New Roman" w:hAnsi="Times New Roman" w:cs="Times New Roman"/>
                <w:sz w:val="24"/>
                <w:szCs w:val="24"/>
                <w:lang w:val="uk-UA"/>
              </w:rPr>
              <w:t>, що відповідає медичним стандартам</w:t>
            </w:r>
          </w:p>
          <w:p w14:paraId="1B3C4BC4" w14:textId="4BB7B624" w:rsidR="0041644A" w:rsidRPr="00887C59" w:rsidRDefault="00167EE1"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8.</w:t>
            </w:r>
            <w:r w:rsidR="00F8343E"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В цілому задовільне</w:t>
            </w:r>
            <w:r w:rsidR="0041644A" w:rsidRPr="00887C59">
              <w:rPr>
                <w:rFonts w:ascii="Times New Roman" w:hAnsi="Times New Roman" w:cs="Times New Roman"/>
                <w:sz w:val="24"/>
                <w:szCs w:val="24"/>
                <w:lang w:val="uk-UA"/>
              </w:rPr>
              <w:t xml:space="preserve"> забезпечення інфраструктурними об’єктами</w:t>
            </w:r>
          </w:p>
        </w:tc>
        <w:tc>
          <w:tcPr>
            <w:tcW w:w="4786" w:type="dxa"/>
          </w:tcPr>
          <w:p w14:paraId="73334BE8" w14:textId="11BB7016" w:rsidR="0041644A" w:rsidRPr="00887C59" w:rsidRDefault="00D61CB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lastRenderedPageBreak/>
              <w:t>1.Відставання бази</w:t>
            </w:r>
            <w:r w:rsidR="0041644A" w:rsidRPr="00887C59">
              <w:rPr>
                <w:rFonts w:ascii="Times New Roman" w:hAnsi="Times New Roman" w:cs="Times New Roman"/>
                <w:sz w:val="24"/>
                <w:szCs w:val="24"/>
                <w:lang w:val="uk-UA"/>
              </w:rPr>
              <w:t xml:space="preserve"> медичного обладнання</w:t>
            </w:r>
            <w:r w:rsidRPr="00887C59">
              <w:rPr>
                <w:rFonts w:ascii="Times New Roman" w:hAnsi="Times New Roman" w:cs="Times New Roman"/>
                <w:sz w:val="24"/>
                <w:szCs w:val="24"/>
                <w:lang w:val="uk-UA"/>
              </w:rPr>
              <w:t xml:space="preserve"> від вимог</w:t>
            </w:r>
            <w:r w:rsidR="0041644A" w:rsidRPr="00887C59">
              <w:rPr>
                <w:rFonts w:ascii="Times New Roman" w:hAnsi="Times New Roman" w:cs="Times New Roman"/>
                <w:sz w:val="24"/>
                <w:szCs w:val="24"/>
                <w:lang w:val="uk-UA"/>
              </w:rPr>
              <w:t xml:space="preserve"> діагностики та лікування.</w:t>
            </w:r>
          </w:p>
          <w:p w14:paraId="11F3FBD8" w14:textId="760A9C89" w:rsidR="0041644A" w:rsidRPr="00887C59" w:rsidRDefault="00D61CB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2. Р</w:t>
            </w:r>
            <w:r w:rsidR="0041644A" w:rsidRPr="00887C59">
              <w:rPr>
                <w:rFonts w:ascii="Times New Roman" w:hAnsi="Times New Roman" w:cs="Times New Roman"/>
                <w:sz w:val="24"/>
                <w:szCs w:val="24"/>
                <w:lang w:val="uk-UA"/>
              </w:rPr>
              <w:t>івень зароб</w:t>
            </w:r>
            <w:r w:rsidRPr="00887C59">
              <w:rPr>
                <w:rFonts w:ascii="Times New Roman" w:hAnsi="Times New Roman" w:cs="Times New Roman"/>
                <w:sz w:val="24"/>
                <w:szCs w:val="24"/>
                <w:lang w:val="uk-UA"/>
              </w:rPr>
              <w:t>ітної плати медичного персоналу, нижчий від зарплати в інших секторах економіки</w:t>
            </w:r>
            <w:r w:rsidR="0025090A">
              <w:rPr>
                <w:rFonts w:ascii="Times New Roman" w:hAnsi="Times New Roman" w:cs="Times New Roman"/>
                <w:sz w:val="24"/>
                <w:szCs w:val="24"/>
                <w:lang w:val="uk-UA"/>
              </w:rPr>
              <w:t>.</w:t>
            </w:r>
            <w:r w:rsidRPr="00887C59">
              <w:rPr>
                <w:rFonts w:ascii="Times New Roman" w:hAnsi="Times New Roman" w:cs="Times New Roman"/>
                <w:sz w:val="24"/>
                <w:szCs w:val="24"/>
                <w:lang w:val="uk-UA"/>
              </w:rPr>
              <w:t xml:space="preserve"> </w:t>
            </w:r>
          </w:p>
          <w:p w14:paraId="58114AFC" w14:textId="58CEC229" w:rsidR="0041644A" w:rsidRPr="00887C59" w:rsidRDefault="0041644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3.</w:t>
            </w:r>
            <w:r w:rsidR="00D61CBA" w:rsidRPr="00887C59">
              <w:rPr>
                <w:rFonts w:ascii="Times New Roman" w:hAnsi="Times New Roman" w:cs="Times New Roman"/>
                <w:sz w:val="24"/>
                <w:szCs w:val="24"/>
                <w:lang w:val="uk-UA"/>
              </w:rPr>
              <w:t xml:space="preserve"> Система мотивації персоналу не є належним стимулом</w:t>
            </w:r>
            <w:r w:rsidR="0025090A">
              <w:rPr>
                <w:rFonts w:ascii="Times New Roman" w:hAnsi="Times New Roman" w:cs="Times New Roman"/>
                <w:sz w:val="24"/>
                <w:szCs w:val="24"/>
                <w:lang w:val="uk-UA"/>
              </w:rPr>
              <w:t>.</w:t>
            </w:r>
          </w:p>
          <w:p w14:paraId="2A768442" w14:textId="7FFA5A7D" w:rsidR="0041644A" w:rsidRPr="00887C59" w:rsidRDefault="0041644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4.Недофінансу</w:t>
            </w:r>
            <w:r w:rsidR="00D61CBA" w:rsidRPr="00887C59">
              <w:rPr>
                <w:rFonts w:ascii="Times New Roman" w:hAnsi="Times New Roman" w:cs="Times New Roman"/>
                <w:sz w:val="24"/>
                <w:szCs w:val="24"/>
                <w:lang w:val="uk-UA"/>
              </w:rPr>
              <w:t>вання з боку державного бюджету при відсутності грантів</w:t>
            </w:r>
            <w:r w:rsidR="0025090A">
              <w:rPr>
                <w:rFonts w:ascii="Times New Roman" w:hAnsi="Times New Roman" w:cs="Times New Roman"/>
                <w:sz w:val="24"/>
                <w:szCs w:val="24"/>
                <w:lang w:val="uk-UA"/>
              </w:rPr>
              <w:t>.</w:t>
            </w:r>
          </w:p>
          <w:p w14:paraId="1FBCA23C" w14:textId="51D803DC" w:rsidR="0041644A" w:rsidRPr="00887C59" w:rsidRDefault="00D61CB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5. Слабка</w:t>
            </w:r>
            <w:r w:rsidR="007262D3" w:rsidRPr="00887C59">
              <w:rPr>
                <w:rFonts w:ascii="Times New Roman" w:hAnsi="Times New Roman" w:cs="Times New Roman"/>
                <w:sz w:val="24"/>
                <w:szCs w:val="24"/>
                <w:lang w:val="uk-UA"/>
              </w:rPr>
              <w:t xml:space="preserve"> </w:t>
            </w:r>
            <w:r w:rsidR="0041644A" w:rsidRPr="00887C59">
              <w:rPr>
                <w:rFonts w:ascii="Times New Roman" w:hAnsi="Times New Roman" w:cs="Times New Roman"/>
                <w:sz w:val="24"/>
                <w:szCs w:val="24"/>
                <w:lang w:val="uk-UA"/>
              </w:rPr>
              <w:t>диверси</w:t>
            </w:r>
            <w:r w:rsidRPr="00887C59">
              <w:rPr>
                <w:rFonts w:ascii="Times New Roman" w:hAnsi="Times New Roman" w:cs="Times New Roman"/>
                <w:sz w:val="24"/>
                <w:szCs w:val="24"/>
                <w:lang w:val="uk-UA"/>
              </w:rPr>
              <w:t>фікованість джерел фінансування</w:t>
            </w:r>
            <w:r w:rsidR="0041644A" w:rsidRPr="00887C59">
              <w:rPr>
                <w:rFonts w:ascii="Times New Roman" w:hAnsi="Times New Roman" w:cs="Times New Roman"/>
                <w:sz w:val="24"/>
                <w:szCs w:val="24"/>
                <w:lang w:val="uk-UA"/>
              </w:rPr>
              <w:t>.</w:t>
            </w:r>
          </w:p>
          <w:p w14:paraId="22A88B80" w14:textId="7D333CD3" w:rsidR="0041644A" w:rsidRPr="00887C59" w:rsidRDefault="00D337CB" w:rsidP="00062923">
            <w:pPr>
              <w:pStyle w:val="a3"/>
              <w:tabs>
                <w:tab w:val="left" w:pos="2410"/>
              </w:tab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 Умови комфортності</w:t>
            </w:r>
            <w:r w:rsidR="00DE767E" w:rsidRPr="00887C59">
              <w:rPr>
                <w:rFonts w:ascii="Times New Roman" w:hAnsi="Times New Roman" w:cs="Times New Roman"/>
                <w:sz w:val="24"/>
                <w:szCs w:val="24"/>
                <w:lang w:val="uk-UA"/>
              </w:rPr>
              <w:t xml:space="preserve"> приміщень і</w:t>
            </w:r>
            <w:r w:rsidR="007262D3" w:rsidRPr="00887C59">
              <w:rPr>
                <w:rFonts w:ascii="Times New Roman" w:hAnsi="Times New Roman" w:cs="Times New Roman"/>
                <w:sz w:val="24"/>
                <w:szCs w:val="24"/>
                <w:lang w:val="uk-UA"/>
              </w:rPr>
              <w:t xml:space="preserve"> </w:t>
            </w:r>
            <w:r w:rsidR="00DE767E" w:rsidRPr="00887C59">
              <w:rPr>
                <w:rFonts w:ascii="Times New Roman" w:hAnsi="Times New Roman" w:cs="Times New Roman"/>
                <w:sz w:val="24"/>
                <w:szCs w:val="24"/>
                <w:lang w:val="uk-UA"/>
              </w:rPr>
              <w:t xml:space="preserve">надання </w:t>
            </w:r>
            <w:r w:rsidR="00E215E9">
              <w:rPr>
                <w:rFonts w:ascii="Times New Roman" w:hAnsi="Times New Roman" w:cs="Times New Roman"/>
                <w:sz w:val="24"/>
                <w:szCs w:val="24"/>
                <w:lang w:val="uk-UA"/>
              </w:rPr>
              <w:t>послуг в стаціонарі не достатні</w:t>
            </w:r>
            <w:r w:rsidR="0025090A">
              <w:rPr>
                <w:rFonts w:ascii="Times New Roman" w:hAnsi="Times New Roman" w:cs="Times New Roman"/>
                <w:sz w:val="24"/>
                <w:szCs w:val="24"/>
                <w:lang w:val="uk-UA"/>
              </w:rPr>
              <w:t>.</w:t>
            </w:r>
          </w:p>
          <w:p w14:paraId="36FC6DB7" w14:textId="3CF04E0B" w:rsidR="0041644A" w:rsidRPr="00887C59" w:rsidRDefault="00DE767E"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7.</w:t>
            </w:r>
            <w:r w:rsidR="00F8343E"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Не повна відповідність</w:t>
            </w:r>
            <w:r w:rsidR="0041644A" w:rsidRPr="00887C59">
              <w:rPr>
                <w:rFonts w:ascii="Times New Roman" w:hAnsi="Times New Roman" w:cs="Times New Roman"/>
                <w:sz w:val="24"/>
                <w:szCs w:val="24"/>
                <w:lang w:val="uk-UA"/>
              </w:rPr>
              <w:t xml:space="preserve"> комп’ютеризації п</w:t>
            </w:r>
            <w:r w:rsidRPr="00887C59">
              <w:rPr>
                <w:rFonts w:ascii="Times New Roman" w:hAnsi="Times New Roman" w:cs="Times New Roman"/>
                <w:sz w:val="24"/>
                <w:szCs w:val="24"/>
                <w:lang w:val="uk-UA"/>
              </w:rPr>
              <w:t>роцесів лікування і діагностики сучасним вимогам</w:t>
            </w:r>
            <w:r w:rsidR="0025090A">
              <w:rPr>
                <w:rFonts w:ascii="Times New Roman" w:hAnsi="Times New Roman" w:cs="Times New Roman"/>
                <w:sz w:val="24"/>
                <w:szCs w:val="24"/>
                <w:lang w:val="uk-UA"/>
              </w:rPr>
              <w:t>.</w:t>
            </w:r>
          </w:p>
          <w:p w14:paraId="0D09D283" w14:textId="1A83CAE8" w:rsidR="0041644A" w:rsidRPr="00887C59" w:rsidRDefault="00DE767E"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8.</w:t>
            </w:r>
            <w:r w:rsidR="00F8343E"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Недоліки в</w:t>
            </w:r>
            <w:r w:rsidR="007262D3" w:rsidRPr="00887C59">
              <w:rPr>
                <w:rFonts w:ascii="Times New Roman" w:hAnsi="Times New Roman" w:cs="Times New Roman"/>
                <w:sz w:val="24"/>
                <w:szCs w:val="24"/>
                <w:lang w:val="uk-UA"/>
              </w:rPr>
              <w:t xml:space="preserve"> </w:t>
            </w:r>
            <w:r w:rsidR="0041644A" w:rsidRPr="00887C59">
              <w:rPr>
                <w:rFonts w:ascii="Times New Roman" w:hAnsi="Times New Roman" w:cs="Times New Roman"/>
                <w:sz w:val="24"/>
                <w:szCs w:val="24"/>
                <w:lang w:val="uk-UA"/>
              </w:rPr>
              <w:t>координації роботи медичного персоналу.</w:t>
            </w:r>
          </w:p>
          <w:p w14:paraId="4CDD9493" w14:textId="59ECF725" w:rsidR="0041644A" w:rsidRPr="00887C59" w:rsidRDefault="0041644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9.</w:t>
            </w:r>
            <w:r w:rsidR="00DE767E" w:rsidRPr="00887C59">
              <w:rPr>
                <w:rFonts w:ascii="Times New Roman" w:hAnsi="Times New Roman" w:cs="Times New Roman"/>
                <w:sz w:val="24"/>
                <w:szCs w:val="24"/>
                <w:lang w:val="uk-UA"/>
              </w:rPr>
              <w:t xml:space="preserve"> Ознаки</w:t>
            </w:r>
            <w:r w:rsidR="007262D3" w:rsidRPr="00887C59">
              <w:rPr>
                <w:rFonts w:ascii="Times New Roman" w:hAnsi="Times New Roman" w:cs="Times New Roman"/>
                <w:sz w:val="24"/>
                <w:szCs w:val="24"/>
                <w:lang w:val="uk-UA"/>
              </w:rPr>
              <w:t xml:space="preserve"> </w:t>
            </w:r>
            <w:r w:rsidR="00DE767E" w:rsidRPr="00887C59">
              <w:rPr>
                <w:rFonts w:ascii="Times New Roman" w:hAnsi="Times New Roman" w:cs="Times New Roman"/>
                <w:sz w:val="24"/>
                <w:szCs w:val="24"/>
                <w:lang w:val="uk-UA"/>
              </w:rPr>
              <w:t>перманентної фінансової</w:t>
            </w:r>
            <w:r w:rsidR="00A168C7" w:rsidRPr="00887C59">
              <w:rPr>
                <w:rFonts w:ascii="Times New Roman" w:hAnsi="Times New Roman" w:cs="Times New Roman"/>
                <w:sz w:val="24"/>
                <w:szCs w:val="24"/>
                <w:lang w:val="uk-UA"/>
              </w:rPr>
              <w:t xml:space="preserve"> нестабільності</w:t>
            </w:r>
            <w:r w:rsidRPr="00887C59">
              <w:rPr>
                <w:rFonts w:ascii="Times New Roman" w:hAnsi="Times New Roman" w:cs="Times New Roman"/>
                <w:sz w:val="24"/>
                <w:szCs w:val="24"/>
                <w:lang w:val="uk-UA"/>
              </w:rPr>
              <w:t>.</w:t>
            </w:r>
          </w:p>
        </w:tc>
      </w:tr>
      <w:tr w:rsidR="0041644A" w:rsidRPr="00887C59" w14:paraId="6EF01ACA" w14:textId="77777777" w:rsidTr="00FB67FD">
        <w:tc>
          <w:tcPr>
            <w:tcW w:w="4785" w:type="dxa"/>
          </w:tcPr>
          <w:p w14:paraId="02731588" w14:textId="77777777" w:rsidR="0041644A" w:rsidRPr="00887C59" w:rsidRDefault="0041644A" w:rsidP="00062923">
            <w:pPr>
              <w:pStyle w:val="a3"/>
              <w:tabs>
                <w:tab w:val="left" w:pos="2410"/>
              </w:tabs>
              <w:spacing w:after="0" w:line="240" w:lineRule="auto"/>
              <w:ind w:left="0"/>
              <w:jc w:val="center"/>
              <w:rPr>
                <w:rFonts w:ascii="Times New Roman" w:hAnsi="Times New Roman" w:cs="Times New Roman"/>
                <w:b/>
                <w:sz w:val="24"/>
                <w:szCs w:val="24"/>
                <w:lang w:val="uk-UA"/>
              </w:rPr>
            </w:pPr>
            <w:r w:rsidRPr="00887C59">
              <w:rPr>
                <w:rFonts w:ascii="Times New Roman" w:hAnsi="Times New Roman" w:cs="Times New Roman"/>
                <w:b/>
                <w:sz w:val="24"/>
                <w:szCs w:val="24"/>
                <w:lang w:val="uk-UA"/>
              </w:rPr>
              <w:lastRenderedPageBreak/>
              <w:t>Можливості (</w:t>
            </w:r>
            <w:proofErr w:type="spellStart"/>
            <w:r w:rsidRPr="00887C59">
              <w:rPr>
                <w:rFonts w:ascii="Times New Roman" w:hAnsi="Times New Roman" w:cs="Times New Roman"/>
                <w:b/>
                <w:sz w:val="24"/>
                <w:szCs w:val="24"/>
                <w:lang w:val="uk-UA"/>
              </w:rPr>
              <w:t>opportunities</w:t>
            </w:r>
            <w:proofErr w:type="spellEnd"/>
            <w:r w:rsidRPr="00887C59">
              <w:rPr>
                <w:rFonts w:ascii="Times New Roman" w:hAnsi="Times New Roman" w:cs="Times New Roman"/>
                <w:b/>
                <w:sz w:val="24"/>
                <w:szCs w:val="24"/>
                <w:lang w:val="uk-UA"/>
              </w:rPr>
              <w:t>)</w:t>
            </w:r>
          </w:p>
        </w:tc>
        <w:tc>
          <w:tcPr>
            <w:tcW w:w="4786" w:type="dxa"/>
          </w:tcPr>
          <w:p w14:paraId="140DC29F" w14:textId="77777777" w:rsidR="0041644A" w:rsidRPr="00887C59" w:rsidRDefault="0041644A" w:rsidP="00062923">
            <w:pPr>
              <w:pStyle w:val="a3"/>
              <w:tabs>
                <w:tab w:val="left" w:pos="2410"/>
              </w:tabs>
              <w:spacing w:after="0" w:line="240" w:lineRule="auto"/>
              <w:ind w:left="0"/>
              <w:jc w:val="center"/>
              <w:rPr>
                <w:rFonts w:ascii="Times New Roman" w:hAnsi="Times New Roman" w:cs="Times New Roman"/>
                <w:b/>
                <w:sz w:val="24"/>
                <w:szCs w:val="24"/>
                <w:lang w:val="uk-UA"/>
              </w:rPr>
            </w:pPr>
            <w:r w:rsidRPr="00887C59">
              <w:rPr>
                <w:rFonts w:ascii="Times New Roman" w:hAnsi="Times New Roman" w:cs="Times New Roman"/>
                <w:b/>
                <w:sz w:val="24"/>
                <w:szCs w:val="24"/>
                <w:lang w:val="uk-UA"/>
              </w:rPr>
              <w:t>Загрози (</w:t>
            </w:r>
            <w:proofErr w:type="spellStart"/>
            <w:r w:rsidRPr="00887C59">
              <w:rPr>
                <w:rFonts w:ascii="Times New Roman" w:hAnsi="Times New Roman" w:cs="Times New Roman"/>
                <w:b/>
                <w:sz w:val="24"/>
                <w:szCs w:val="24"/>
                <w:lang w:val="uk-UA"/>
              </w:rPr>
              <w:t>threats</w:t>
            </w:r>
            <w:proofErr w:type="spellEnd"/>
            <w:r w:rsidRPr="00887C59">
              <w:rPr>
                <w:rFonts w:ascii="Times New Roman" w:hAnsi="Times New Roman" w:cs="Times New Roman"/>
                <w:b/>
                <w:sz w:val="24"/>
                <w:szCs w:val="24"/>
                <w:lang w:val="uk-UA"/>
              </w:rPr>
              <w:t>)</w:t>
            </w:r>
          </w:p>
        </w:tc>
      </w:tr>
      <w:tr w:rsidR="0041644A" w:rsidRPr="00887C59" w14:paraId="0BD7EE84" w14:textId="77777777" w:rsidTr="00FB67FD">
        <w:tc>
          <w:tcPr>
            <w:tcW w:w="4785" w:type="dxa"/>
          </w:tcPr>
          <w:p w14:paraId="0C409DBD" w14:textId="542C04EC" w:rsidR="0041644A" w:rsidRPr="00887C59" w:rsidRDefault="00167EE1"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w:t>
            </w:r>
            <w:r w:rsidR="00F8343E" w:rsidRPr="00887C59">
              <w:rPr>
                <w:rFonts w:ascii="Times New Roman" w:hAnsi="Times New Roman" w:cs="Times New Roman"/>
                <w:sz w:val="24"/>
                <w:szCs w:val="24"/>
                <w:lang w:val="uk-UA"/>
              </w:rPr>
              <w:t xml:space="preserve"> </w:t>
            </w:r>
            <w:r w:rsidR="00920404">
              <w:rPr>
                <w:rFonts w:ascii="Times New Roman" w:hAnsi="Times New Roman" w:cs="Times New Roman"/>
                <w:sz w:val="24"/>
                <w:szCs w:val="24"/>
                <w:lang w:val="uk-UA"/>
              </w:rPr>
              <w:t>Можливе</w:t>
            </w:r>
            <w:r w:rsidRPr="00887C59">
              <w:rPr>
                <w:rFonts w:ascii="Times New Roman" w:hAnsi="Times New Roman" w:cs="Times New Roman"/>
                <w:sz w:val="24"/>
                <w:szCs w:val="24"/>
                <w:lang w:val="uk-UA"/>
              </w:rPr>
              <w:t xml:space="preserve"> зростання </w:t>
            </w:r>
            <w:r w:rsidR="0041644A" w:rsidRPr="00887C59">
              <w:rPr>
                <w:rFonts w:ascii="Times New Roman" w:hAnsi="Times New Roman" w:cs="Times New Roman"/>
                <w:sz w:val="24"/>
                <w:szCs w:val="24"/>
                <w:lang w:val="uk-UA"/>
              </w:rPr>
              <w:t>фінансування за програмою медичних гарантій.</w:t>
            </w:r>
          </w:p>
          <w:p w14:paraId="25F013EF" w14:textId="07141848" w:rsidR="0041644A" w:rsidRPr="00887C59" w:rsidRDefault="00167EE1"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2.</w:t>
            </w:r>
            <w:r w:rsidR="00F8343E" w:rsidRPr="00887C59">
              <w:rPr>
                <w:rFonts w:ascii="Times New Roman" w:hAnsi="Times New Roman" w:cs="Times New Roman"/>
                <w:sz w:val="24"/>
                <w:szCs w:val="24"/>
                <w:lang w:val="uk-UA"/>
              </w:rPr>
              <w:t xml:space="preserve"> </w:t>
            </w:r>
            <w:r w:rsidR="002F0D78">
              <w:rPr>
                <w:rFonts w:ascii="Times New Roman" w:hAnsi="Times New Roman" w:cs="Times New Roman"/>
                <w:sz w:val="24"/>
                <w:szCs w:val="24"/>
                <w:lang w:val="uk-UA"/>
              </w:rPr>
              <w:t>Передбачуване</w:t>
            </w:r>
            <w:r w:rsidRPr="00887C59">
              <w:rPr>
                <w:rFonts w:ascii="Times New Roman" w:hAnsi="Times New Roman" w:cs="Times New Roman"/>
                <w:sz w:val="24"/>
                <w:szCs w:val="24"/>
                <w:lang w:val="uk-UA"/>
              </w:rPr>
              <w:t xml:space="preserve"> зростання обсягів</w:t>
            </w:r>
            <w:r w:rsidR="007262D3" w:rsidRPr="00887C59">
              <w:rPr>
                <w:rFonts w:ascii="Times New Roman" w:hAnsi="Times New Roman" w:cs="Times New Roman"/>
                <w:sz w:val="24"/>
                <w:szCs w:val="24"/>
                <w:lang w:val="uk-UA"/>
              </w:rPr>
              <w:t xml:space="preserve"> </w:t>
            </w:r>
            <w:r w:rsidR="0041644A" w:rsidRPr="00887C59">
              <w:rPr>
                <w:rFonts w:ascii="Times New Roman" w:hAnsi="Times New Roman" w:cs="Times New Roman"/>
                <w:sz w:val="24"/>
                <w:szCs w:val="24"/>
                <w:lang w:val="uk-UA"/>
              </w:rPr>
              <w:t>платних послуг.</w:t>
            </w:r>
          </w:p>
          <w:p w14:paraId="06397B1D" w14:textId="3B1C5E25" w:rsidR="0041644A" w:rsidRPr="00887C59" w:rsidRDefault="0041644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3</w:t>
            </w:r>
            <w:r w:rsidR="00920404">
              <w:rPr>
                <w:rFonts w:ascii="Times New Roman" w:hAnsi="Times New Roman" w:cs="Times New Roman"/>
                <w:sz w:val="24"/>
                <w:szCs w:val="24"/>
                <w:lang w:val="uk-UA"/>
              </w:rPr>
              <w:t xml:space="preserve"> Ріст</w:t>
            </w:r>
            <w:r w:rsidR="00E215E9">
              <w:rPr>
                <w:rFonts w:ascii="Times New Roman" w:hAnsi="Times New Roman" w:cs="Times New Roman"/>
                <w:sz w:val="24"/>
                <w:szCs w:val="24"/>
                <w:lang w:val="uk-UA"/>
              </w:rPr>
              <w:t xml:space="preserve"> </w:t>
            </w:r>
            <w:r w:rsidR="00167EE1" w:rsidRPr="00887C59">
              <w:rPr>
                <w:rFonts w:ascii="Times New Roman" w:hAnsi="Times New Roman" w:cs="Times New Roman"/>
                <w:sz w:val="24"/>
                <w:szCs w:val="24"/>
                <w:lang w:val="uk-UA"/>
              </w:rPr>
              <w:t>н</w:t>
            </w:r>
            <w:r w:rsidRPr="00887C59">
              <w:rPr>
                <w:rFonts w:ascii="Times New Roman" w:hAnsi="Times New Roman" w:cs="Times New Roman"/>
                <w:sz w:val="24"/>
                <w:szCs w:val="24"/>
                <w:lang w:val="uk-UA"/>
              </w:rPr>
              <w:t>адходжен</w:t>
            </w:r>
            <w:r w:rsidR="00167EE1" w:rsidRPr="00887C59">
              <w:rPr>
                <w:rFonts w:ascii="Times New Roman" w:hAnsi="Times New Roman" w:cs="Times New Roman"/>
                <w:sz w:val="24"/>
                <w:szCs w:val="24"/>
                <w:lang w:val="uk-UA"/>
              </w:rPr>
              <w:t>ь коштів з</w:t>
            </w:r>
            <w:r w:rsidR="007262D3"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благодійних фондів.</w:t>
            </w:r>
          </w:p>
          <w:p w14:paraId="6634BF5B" w14:textId="39F75FF2" w:rsidR="0041644A" w:rsidRPr="00887C59" w:rsidRDefault="00920404" w:rsidP="00062923">
            <w:pPr>
              <w:pStyle w:val="a3"/>
              <w:tabs>
                <w:tab w:val="left" w:pos="2410"/>
              </w:tab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4.Збільшення частки</w:t>
            </w:r>
            <w:r w:rsidR="0041644A" w:rsidRPr="00887C59">
              <w:rPr>
                <w:rFonts w:ascii="Times New Roman" w:hAnsi="Times New Roman" w:cs="Times New Roman"/>
                <w:sz w:val="24"/>
                <w:szCs w:val="24"/>
                <w:lang w:val="uk-UA"/>
              </w:rPr>
              <w:t xml:space="preserve"> новітніх протоколів лікування.</w:t>
            </w:r>
          </w:p>
          <w:p w14:paraId="109DEC44" w14:textId="34AB06A5" w:rsidR="0041644A" w:rsidRPr="00887C59" w:rsidRDefault="00167EE1"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5.</w:t>
            </w:r>
            <w:r w:rsidR="00F8343E"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Підвищення престижу</w:t>
            </w:r>
            <w:r w:rsidR="002F0D78">
              <w:rPr>
                <w:rFonts w:ascii="Times New Roman" w:hAnsi="Times New Roman" w:cs="Times New Roman"/>
                <w:sz w:val="24"/>
                <w:szCs w:val="24"/>
                <w:lang w:val="uk-UA"/>
              </w:rPr>
              <w:t xml:space="preserve"> лікарні</w:t>
            </w:r>
            <w:r w:rsidR="0041644A" w:rsidRPr="00887C59">
              <w:rPr>
                <w:rFonts w:ascii="Times New Roman" w:hAnsi="Times New Roman" w:cs="Times New Roman"/>
                <w:sz w:val="24"/>
                <w:szCs w:val="24"/>
                <w:lang w:val="uk-UA"/>
              </w:rPr>
              <w:t>.</w:t>
            </w:r>
          </w:p>
          <w:p w14:paraId="157D96E4" w14:textId="3C281C8D" w:rsidR="0041644A" w:rsidRPr="00887C59" w:rsidRDefault="00167EE1"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6.</w:t>
            </w:r>
            <w:r w:rsidR="007262D3"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П</w:t>
            </w:r>
            <w:r w:rsidR="0041644A" w:rsidRPr="00887C59">
              <w:rPr>
                <w:rFonts w:ascii="Times New Roman" w:hAnsi="Times New Roman" w:cs="Times New Roman"/>
                <w:sz w:val="24"/>
                <w:szCs w:val="24"/>
                <w:lang w:val="uk-UA"/>
              </w:rPr>
              <w:t>і</w:t>
            </w:r>
            <w:r w:rsidRPr="00887C59">
              <w:rPr>
                <w:rFonts w:ascii="Times New Roman" w:hAnsi="Times New Roman" w:cs="Times New Roman"/>
                <w:sz w:val="24"/>
                <w:szCs w:val="24"/>
                <w:lang w:val="uk-UA"/>
              </w:rPr>
              <w:t>двищення кваліфікації персоналу</w:t>
            </w:r>
            <w:r w:rsidR="00B0279B" w:rsidRPr="00887C59">
              <w:rPr>
                <w:rFonts w:ascii="Times New Roman" w:hAnsi="Times New Roman" w:cs="Times New Roman"/>
                <w:sz w:val="24"/>
                <w:szCs w:val="24"/>
                <w:lang w:val="uk-UA"/>
              </w:rPr>
              <w:t xml:space="preserve"> з</w:t>
            </w:r>
            <w:r w:rsidRPr="00887C59">
              <w:rPr>
                <w:rFonts w:ascii="Times New Roman" w:hAnsi="Times New Roman" w:cs="Times New Roman"/>
                <w:sz w:val="24"/>
                <w:szCs w:val="24"/>
                <w:lang w:val="uk-UA"/>
              </w:rPr>
              <w:t>а рахунок грантових програм</w:t>
            </w:r>
            <w:r w:rsidR="0025090A">
              <w:rPr>
                <w:rFonts w:ascii="Times New Roman" w:hAnsi="Times New Roman" w:cs="Times New Roman"/>
                <w:sz w:val="24"/>
                <w:szCs w:val="24"/>
                <w:lang w:val="uk-UA"/>
              </w:rPr>
              <w:t>.</w:t>
            </w:r>
          </w:p>
          <w:p w14:paraId="0E12666C" w14:textId="2144969E" w:rsidR="0041644A" w:rsidRPr="00887C59" w:rsidRDefault="0041644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7.</w:t>
            </w:r>
            <w:r w:rsidR="00F8343E" w:rsidRPr="00887C59">
              <w:rPr>
                <w:rFonts w:ascii="Times New Roman" w:hAnsi="Times New Roman" w:cs="Times New Roman"/>
                <w:sz w:val="24"/>
                <w:szCs w:val="24"/>
                <w:lang w:val="uk-UA"/>
              </w:rPr>
              <w:t xml:space="preserve"> </w:t>
            </w:r>
            <w:proofErr w:type="spellStart"/>
            <w:r w:rsidR="00920404">
              <w:rPr>
                <w:rFonts w:ascii="Times New Roman" w:hAnsi="Times New Roman" w:cs="Times New Roman"/>
                <w:sz w:val="24"/>
                <w:szCs w:val="24"/>
                <w:lang w:val="uk-UA"/>
              </w:rPr>
              <w:t>Електрон</w:t>
            </w:r>
            <w:r w:rsidRPr="00887C59">
              <w:rPr>
                <w:rFonts w:ascii="Times New Roman" w:hAnsi="Times New Roman" w:cs="Times New Roman"/>
                <w:sz w:val="24"/>
                <w:szCs w:val="24"/>
                <w:lang w:val="uk-UA"/>
              </w:rPr>
              <w:t>і</w:t>
            </w:r>
            <w:r w:rsidR="00920404">
              <w:rPr>
                <w:rFonts w:ascii="Times New Roman" w:hAnsi="Times New Roman" w:cs="Times New Roman"/>
                <w:sz w:val="24"/>
                <w:szCs w:val="24"/>
                <w:lang w:val="uk-UA"/>
              </w:rPr>
              <w:t>зація</w:t>
            </w:r>
            <w:proofErr w:type="spellEnd"/>
            <w:r w:rsidRPr="00887C59">
              <w:rPr>
                <w:rFonts w:ascii="Times New Roman" w:hAnsi="Times New Roman" w:cs="Times New Roman"/>
                <w:sz w:val="24"/>
                <w:szCs w:val="24"/>
                <w:lang w:val="uk-UA"/>
              </w:rPr>
              <w:t xml:space="preserve"> документування робіт і послуг.</w:t>
            </w:r>
          </w:p>
          <w:p w14:paraId="72EFFC8C" w14:textId="19DD72DB" w:rsidR="0041644A" w:rsidRPr="00887C59" w:rsidRDefault="00D61CB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8.</w:t>
            </w:r>
            <w:r w:rsidR="00F8343E" w:rsidRPr="00887C59">
              <w:rPr>
                <w:rFonts w:ascii="Times New Roman" w:hAnsi="Times New Roman" w:cs="Times New Roman"/>
                <w:sz w:val="24"/>
                <w:szCs w:val="24"/>
                <w:lang w:val="uk-UA"/>
              </w:rPr>
              <w:t xml:space="preserve"> </w:t>
            </w:r>
            <w:r w:rsidR="00920404">
              <w:rPr>
                <w:rFonts w:ascii="Times New Roman" w:hAnsi="Times New Roman" w:cs="Times New Roman"/>
                <w:sz w:val="24"/>
                <w:szCs w:val="24"/>
                <w:lang w:val="uk-UA"/>
              </w:rPr>
              <w:t>Активізування</w:t>
            </w:r>
            <w:r w:rsidR="00A25F26">
              <w:rPr>
                <w:rFonts w:ascii="Times New Roman" w:hAnsi="Times New Roman" w:cs="Times New Roman"/>
                <w:sz w:val="24"/>
                <w:szCs w:val="24"/>
                <w:lang w:val="uk-UA"/>
              </w:rPr>
              <w:t xml:space="preserve"> процесу</w:t>
            </w:r>
            <w:r w:rsidRPr="00887C59">
              <w:rPr>
                <w:rFonts w:ascii="Times New Roman" w:hAnsi="Times New Roman" w:cs="Times New Roman"/>
                <w:sz w:val="24"/>
                <w:szCs w:val="24"/>
                <w:lang w:val="uk-UA"/>
              </w:rPr>
              <w:t xml:space="preserve"> подальшого</w:t>
            </w:r>
            <w:r w:rsidR="007262D3"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реформування</w:t>
            </w:r>
            <w:r w:rsidR="0041644A" w:rsidRPr="00887C59">
              <w:rPr>
                <w:rFonts w:ascii="Times New Roman" w:hAnsi="Times New Roman" w:cs="Times New Roman"/>
                <w:sz w:val="24"/>
                <w:szCs w:val="24"/>
                <w:lang w:val="uk-UA"/>
              </w:rPr>
              <w:t xml:space="preserve"> охорони здоров’я.</w:t>
            </w:r>
          </w:p>
          <w:p w14:paraId="7BB8735A" w14:textId="484A779C" w:rsidR="0041644A" w:rsidRPr="00887C59" w:rsidRDefault="00D61CBA" w:rsidP="00D61CBA">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9.</w:t>
            </w:r>
            <w:r w:rsidR="00F8343E"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Імплементація нових комунікацій з стейкхолдерами</w:t>
            </w:r>
            <w:r w:rsidR="0025090A">
              <w:rPr>
                <w:rFonts w:ascii="Times New Roman" w:hAnsi="Times New Roman" w:cs="Times New Roman"/>
                <w:sz w:val="24"/>
                <w:szCs w:val="24"/>
                <w:lang w:val="uk-UA"/>
              </w:rPr>
              <w:t>.</w:t>
            </w:r>
            <w:r w:rsidRPr="00887C59">
              <w:rPr>
                <w:rFonts w:ascii="Times New Roman" w:hAnsi="Times New Roman" w:cs="Times New Roman"/>
                <w:sz w:val="24"/>
                <w:szCs w:val="24"/>
                <w:lang w:val="uk-UA"/>
              </w:rPr>
              <w:t xml:space="preserve"> </w:t>
            </w:r>
          </w:p>
        </w:tc>
        <w:tc>
          <w:tcPr>
            <w:tcW w:w="4786" w:type="dxa"/>
          </w:tcPr>
          <w:p w14:paraId="6E2E447F" w14:textId="4E8E760E" w:rsidR="0041644A" w:rsidRPr="00887C59" w:rsidRDefault="0041644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1</w:t>
            </w:r>
            <w:r w:rsidR="00B0279B" w:rsidRPr="00887C59">
              <w:rPr>
                <w:rFonts w:ascii="Times New Roman" w:hAnsi="Times New Roman" w:cs="Times New Roman"/>
                <w:sz w:val="24"/>
                <w:szCs w:val="24"/>
                <w:lang w:val="uk-UA"/>
              </w:rPr>
              <w:t>.</w:t>
            </w:r>
            <w:r w:rsidR="00F8343E" w:rsidRPr="00887C59">
              <w:rPr>
                <w:rFonts w:ascii="Times New Roman" w:hAnsi="Times New Roman" w:cs="Times New Roman"/>
                <w:sz w:val="24"/>
                <w:szCs w:val="24"/>
                <w:lang w:val="uk-UA"/>
              </w:rPr>
              <w:t xml:space="preserve"> </w:t>
            </w:r>
            <w:r w:rsidR="00B0279B" w:rsidRPr="00887C59">
              <w:rPr>
                <w:rFonts w:ascii="Times New Roman" w:hAnsi="Times New Roman" w:cs="Times New Roman"/>
                <w:sz w:val="24"/>
                <w:szCs w:val="24"/>
                <w:lang w:val="uk-UA"/>
              </w:rPr>
              <w:t>Скорочення</w:t>
            </w:r>
            <w:r w:rsidR="007262D3" w:rsidRPr="00887C59">
              <w:rPr>
                <w:rFonts w:ascii="Times New Roman" w:hAnsi="Times New Roman" w:cs="Times New Roman"/>
                <w:sz w:val="24"/>
                <w:szCs w:val="24"/>
                <w:lang w:val="uk-UA"/>
              </w:rPr>
              <w:t xml:space="preserve"> </w:t>
            </w:r>
            <w:r w:rsidR="00B0279B" w:rsidRPr="00887C59">
              <w:rPr>
                <w:rFonts w:ascii="Times New Roman" w:hAnsi="Times New Roman" w:cs="Times New Roman"/>
                <w:sz w:val="24"/>
                <w:szCs w:val="24"/>
                <w:lang w:val="uk-UA"/>
              </w:rPr>
              <w:t>фінансових надходжень</w:t>
            </w:r>
            <w:r w:rsidRPr="00887C59">
              <w:rPr>
                <w:rFonts w:ascii="Times New Roman" w:hAnsi="Times New Roman" w:cs="Times New Roman"/>
                <w:sz w:val="24"/>
                <w:szCs w:val="24"/>
                <w:lang w:val="uk-UA"/>
              </w:rPr>
              <w:t xml:space="preserve"> за програмою медичних гарантій.</w:t>
            </w:r>
          </w:p>
          <w:p w14:paraId="00069F45" w14:textId="56612203" w:rsidR="0041644A" w:rsidRPr="00887C59" w:rsidRDefault="00B0279B"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2.</w:t>
            </w:r>
            <w:r w:rsidR="00F8343E"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Зменшення обсягів</w:t>
            </w:r>
            <w:r w:rsidR="007262D3"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платних послуг че</w:t>
            </w:r>
            <w:r w:rsidR="0090742A" w:rsidRPr="00887C59">
              <w:rPr>
                <w:rFonts w:ascii="Times New Roman" w:hAnsi="Times New Roman" w:cs="Times New Roman"/>
                <w:sz w:val="24"/>
                <w:szCs w:val="24"/>
                <w:lang w:val="uk-UA"/>
              </w:rPr>
              <w:t>ре</w:t>
            </w:r>
            <w:r w:rsidRPr="00887C59">
              <w:rPr>
                <w:rFonts w:ascii="Times New Roman" w:hAnsi="Times New Roman" w:cs="Times New Roman"/>
                <w:sz w:val="24"/>
                <w:szCs w:val="24"/>
                <w:lang w:val="uk-UA"/>
              </w:rPr>
              <w:t>з зниження попиту</w:t>
            </w:r>
            <w:r w:rsidR="0025090A">
              <w:rPr>
                <w:rFonts w:ascii="Times New Roman" w:hAnsi="Times New Roman" w:cs="Times New Roman"/>
                <w:sz w:val="24"/>
                <w:szCs w:val="24"/>
                <w:lang w:val="uk-UA"/>
              </w:rPr>
              <w:t>.</w:t>
            </w:r>
          </w:p>
          <w:p w14:paraId="1918D989" w14:textId="7BE5440F" w:rsidR="0041644A" w:rsidRPr="00887C59" w:rsidRDefault="00B0279B"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3.</w:t>
            </w:r>
            <w:r w:rsidR="00F8343E" w:rsidRPr="00887C59">
              <w:rPr>
                <w:rFonts w:ascii="Times New Roman" w:hAnsi="Times New Roman" w:cs="Times New Roman"/>
                <w:sz w:val="24"/>
                <w:szCs w:val="24"/>
                <w:lang w:val="uk-UA"/>
              </w:rPr>
              <w:t xml:space="preserve"> </w:t>
            </w:r>
            <w:r w:rsidR="00920404">
              <w:rPr>
                <w:rFonts w:ascii="Times New Roman" w:hAnsi="Times New Roman" w:cs="Times New Roman"/>
                <w:sz w:val="24"/>
                <w:szCs w:val="24"/>
                <w:lang w:val="uk-UA"/>
              </w:rPr>
              <w:t xml:space="preserve">Послаблення роботи з впровадження </w:t>
            </w:r>
            <w:r w:rsidR="0041644A" w:rsidRPr="00887C59">
              <w:rPr>
                <w:rFonts w:ascii="Times New Roman" w:hAnsi="Times New Roman" w:cs="Times New Roman"/>
                <w:sz w:val="24"/>
                <w:szCs w:val="24"/>
                <w:lang w:val="uk-UA"/>
              </w:rPr>
              <w:t xml:space="preserve"> нових стандартів</w:t>
            </w:r>
            <w:r w:rsidRPr="00887C59">
              <w:rPr>
                <w:rFonts w:ascii="Times New Roman" w:hAnsi="Times New Roman" w:cs="Times New Roman"/>
                <w:sz w:val="24"/>
                <w:szCs w:val="24"/>
                <w:lang w:val="uk-UA"/>
              </w:rPr>
              <w:t xml:space="preserve"> медицини</w:t>
            </w:r>
            <w:r w:rsidR="0025090A">
              <w:rPr>
                <w:rFonts w:ascii="Times New Roman" w:hAnsi="Times New Roman" w:cs="Times New Roman"/>
                <w:sz w:val="24"/>
                <w:szCs w:val="24"/>
                <w:lang w:val="uk-UA"/>
              </w:rPr>
              <w:t>.</w:t>
            </w:r>
            <w:r w:rsidR="0041644A" w:rsidRPr="00887C59">
              <w:rPr>
                <w:rFonts w:ascii="Times New Roman" w:hAnsi="Times New Roman" w:cs="Times New Roman"/>
                <w:sz w:val="24"/>
                <w:szCs w:val="24"/>
                <w:lang w:val="uk-UA"/>
              </w:rPr>
              <w:t xml:space="preserve"> </w:t>
            </w:r>
          </w:p>
          <w:p w14:paraId="695E0A7A" w14:textId="111ABC89" w:rsidR="0041644A" w:rsidRPr="00887C59" w:rsidRDefault="0041644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4.</w:t>
            </w:r>
            <w:r w:rsidR="00B0279B" w:rsidRPr="00887C59">
              <w:rPr>
                <w:rFonts w:ascii="Times New Roman" w:hAnsi="Times New Roman" w:cs="Times New Roman"/>
                <w:sz w:val="24"/>
                <w:szCs w:val="24"/>
                <w:lang w:val="uk-UA"/>
              </w:rPr>
              <w:t xml:space="preserve"> Неготовність лікарні до технологічних змін в галузі</w:t>
            </w:r>
            <w:r w:rsidR="0025090A">
              <w:rPr>
                <w:rFonts w:ascii="Times New Roman" w:hAnsi="Times New Roman" w:cs="Times New Roman"/>
                <w:sz w:val="24"/>
                <w:szCs w:val="24"/>
                <w:lang w:val="uk-UA"/>
              </w:rPr>
              <w:t>.</w:t>
            </w:r>
          </w:p>
          <w:p w14:paraId="57C4CA2C" w14:textId="15380566" w:rsidR="0041644A" w:rsidRPr="00887C59" w:rsidRDefault="0041644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5.</w:t>
            </w:r>
            <w:r w:rsidR="00F8343E" w:rsidRPr="00887C59">
              <w:rPr>
                <w:rFonts w:ascii="Times New Roman" w:hAnsi="Times New Roman" w:cs="Times New Roman"/>
                <w:sz w:val="24"/>
                <w:szCs w:val="24"/>
                <w:lang w:val="uk-UA"/>
              </w:rPr>
              <w:t xml:space="preserve"> </w:t>
            </w:r>
            <w:r w:rsidR="00920404">
              <w:rPr>
                <w:rFonts w:ascii="Times New Roman" w:hAnsi="Times New Roman" w:cs="Times New Roman"/>
                <w:sz w:val="24"/>
                <w:szCs w:val="24"/>
                <w:lang w:val="uk-UA"/>
              </w:rPr>
              <w:t xml:space="preserve">Ріст  цін на медпрепарати та </w:t>
            </w:r>
            <w:r w:rsidRPr="00887C59">
              <w:rPr>
                <w:rFonts w:ascii="Times New Roman" w:hAnsi="Times New Roman" w:cs="Times New Roman"/>
                <w:sz w:val="24"/>
                <w:szCs w:val="24"/>
                <w:lang w:val="uk-UA"/>
              </w:rPr>
              <w:t>і</w:t>
            </w:r>
            <w:r w:rsidR="00920404">
              <w:rPr>
                <w:rFonts w:ascii="Times New Roman" w:hAnsi="Times New Roman" w:cs="Times New Roman"/>
                <w:sz w:val="24"/>
                <w:szCs w:val="24"/>
                <w:lang w:val="uk-UA"/>
              </w:rPr>
              <w:t>нші засоби праці</w:t>
            </w:r>
            <w:r w:rsidRPr="00887C59">
              <w:rPr>
                <w:rFonts w:ascii="Times New Roman" w:hAnsi="Times New Roman" w:cs="Times New Roman"/>
                <w:sz w:val="24"/>
                <w:szCs w:val="24"/>
                <w:lang w:val="uk-UA"/>
              </w:rPr>
              <w:t>.</w:t>
            </w:r>
          </w:p>
          <w:p w14:paraId="338CD82C" w14:textId="7AC74CF4" w:rsidR="0041644A" w:rsidRPr="00887C59" w:rsidRDefault="0041644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6.</w:t>
            </w:r>
            <w:r w:rsidR="00F8343E" w:rsidRPr="00887C59">
              <w:rPr>
                <w:rFonts w:ascii="Times New Roman" w:hAnsi="Times New Roman" w:cs="Times New Roman"/>
                <w:sz w:val="24"/>
                <w:szCs w:val="24"/>
                <w:lang w:val="uk-UA"/>
              </w:rPr>
              <w:t xml:space="preserve"> </w:t>
            </w:r>
            <w:r w:rsidR="00920404">
              <w:rPr>
                <w:rFonts w:ascii="Times New Roman" w:hAnsi="Times New Roman" w:cs="Times New Roman"/>
                <w:sz w:val="24"/>
                <w:szCs w:val="24"/>
                <w:lang w:val="uk-UA"/>
              </w:rPr>
              <w:t xml:space="preserve">Збільшення кількості </w:t>
            </w:r>
            <w:proofErr w:type="spellStart"/>
            <w:r w:rsidR="00920404">
              <w:rPr>
                <w:rFonts w:ascii="Times New Roman" w:hAnsi="Times New Roman" w:cs="Times New Roman"/>
                <w:sz w:val="24"/>
                <w:szCs w:val="24"/>
                <w:lang w:val="uk-UA"/>
              </w:rPr>
              <w:t>суб</w:t>
            </w:r>
            <w:proofErr w:type="spellEnd"/>
            <w:r w:rsidR="00920404" w:rsidRPr="005513D2">
              <w:rPr>
                <w:rFonts w:ascii="Times New Roman" w:hAnsi="Times New Roman" w:cs="Times New Roman"/>
                <w:sz w:val="24"/>
                <w:szCs w:val="24"/>
              </w:rPr>
              <w:t>’</w:t>
            </w:r>
            <w:proofErr w:type="spellStart"/>
            <w:r w:rsidR="00920404">
              <w:rPr>
                <w:rFonts w:ascii="Times New Roman" w:hAnsi="Times New Roman" w:cs="Times New Roman"/>
                <w:sz w:val="24"/>
                <w:szCs w:val="24"/>
                <w:lang w:val="uk-UA"/>
              </w:rPr>
              <w:t>єктів</w:t>
            </w:r>
            <w:proofErr w:type="spellEnd"/>
            <w:r w:rsidRPr="00887C59">
              <w:rPr>
                <w:rFonts w:ascii="Times New Roman" w:hAnsi="Times New Roman" w:cs="Times New Roman"/>
                <w:sz w:val="24"/>
                <w:szCs w:val="24"/>
                <w:lang w:val="uk-UA"/>
              </w:rPr>
              <w:t xml:space="preserve"> на ринку медичних послуг.</w:t>
            </w:r>
          </w:p>
          <w:p w14:paraId="3D4DCFD3" w14:textId="6EC5E7EF" w:rsidR="0041644A" w:rsidRPr="00887C59" w:rsidRDefault="0041644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7.</w:t>
            </w:r>
            <w:r w:rsidR="00F8343E"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Підвищення плинності персоналу.</w:t>
            </w:r>
          </w:p>
          <w:p w14:paraId="6D2AA233" w14:textId="395FC099" w:rsidR="0041644A" w:rsidRPr="00887C59" w:rsidRDefault="00FF0CA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8.</w:t>
            </w:r>
            <w:r w:rsidR="00F8343E"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Втрата окремих груп</w:t>
            </w:r>
            <w:r w:rsidR="0041644A" w:rsidRPr="00887C59">
              <w:rPr>
                <w:rFonts w:ascii="Times New Roman" w:hAnsi="Times New Roman" w:cs="Times New Roman"/>
                <w:sz w:val="24"/>
                <w:szCs w:val="24"/>
                <w:lang w:val="uk-UA"/>
              </w:rPr>
              <w:t xml:space="preserve"> споживачів мед</w:t>
            </w:r>
            <w:r w:rsidRPr="00887C59">
              <w:rPr>
                <w:rFonts w:ascii="Times New Roman" w:hAnsi="Times New Roman" w:cs="Times New Roman"/>
                <w:sz w:val="24"/>
                <w:szCs w:val="24"/>
                <w:lang w:val="uk-UA"/>
              </w:rPr>
              <w:t xml:space="preserve">ичних </w:t>
            </w:r>
            <w:r w:rsidR="0041644A" w:rsidRPr="00887C59">
              <w:rPr>
                <w:rFonts w:ascii="Times New Roman" w:hAnsi="Times New Roman" w:cs="Times New Roman"/>
                <w:sz w:val="24"/>
                <w:szCs w:val="24"/>
                <w:lang w:val="uk-UA"/>
              </w:rPr>
              <w:t>послуг.</w:t>
            </w:r>
          </w:p>
          <w:p w14:paraId="179D627C" w14:textId="15EAFB28" w:rsidR="0041644A" w:rsidRPr="00887C59" w:rsidRDefault="0041644A" w:rsidP="00062923">
            <w:pPr>
              <w:pStyle w:val="a3"/>
              <w:tabs>
                <w:tab w:val="left" w:pos="2410"/>
              </w:tabs>
              <w:spacing w:after="0" w:line="240" w:lineRule="auto"/>
              <w:ind w:left="0"/>
              <w:jc w:val="both"/>
              <w:rPr>
                <w:rFonts w:ascii="Times New Roman" w:hAnsi="Times New Roman" w:cs="Times New Roman"/>
                <w:sz w:val="24"/>
                <w:szCs w:val="24"/>
                <w:lang w:val="uk-UA"/>
              </w:rPr>
            </w:pPr>
            <w:r w:rsidRPr="00887C59">
              <w:rPr>
                <w:rFonts w:ascii="Times New Roman" w:hAnsi="Times New Roman" w:cs="Times New Roman"/>
                <w:sz w:val="24"/>
                <w:szCs w:val="24"/>
                <w:lang w:val="uk-UA"/>
              </w:rPr>
              <w:t>9.</w:t>
            </w:r>
            <w:r w:rsidR="00F8343E" w:rsidRPr="00887C59">
              <w:rPr>
                <w:rFonts w:ascii="Times New Roman" w:hAnsi="Times New Roman" w:cs="Times New Roman"/>
                <w:sz w:val="24"/>
                <w:szCs w:val="24"/>
                <w:lang w:val="uk-UA"/>
              </w:rPr>
              <w:t xml:space="preserve"> </w:t>
            </w:r>
            <w:r w:rsidRPr="00887C59">
              <w:rPr>
                <w:rFonts w:ascii="Times New Roman" w:hAnsi="Times New Roman" w:cs="Times New Roman"/>
                <w:sz w:val="24"/>
                <w:szCs w:val="24"/>
                <w:lang w:val="uk-UA"/>
              </w:rPr>
              <w:t>Призупинення реформи охорони здоров’я</w:t>
            </w:r>
            <w:r w:rsidR="0025090A">
              <w:rPr>
                <w:rFonts w:ascii="Times New Roman" w:hAnsi="Times New Roman" w:cs="Times New Roman"/>
                <w:sz w:val="24"/>
                <w:szCs w:val="24"/>
                <w:lang w:val="uk-UA"/>
              </w:rPr>
              <w:t>.</w:t>
            </w:r>
          </w:p>
        </w:tc>
      </w:tr>
    </w:tbl>
    <w:p w14:paraId="75E5EBA8" w14:textId="7E4D2ED6"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Примітка. Сформовано автором </w:t>
      </w:r>
      <w:r w:rsidR="00A25F26">
        <w:rPr>
          <w:rFonts w:ascii="Times New Roman" w:hAnsi="Times New Roman" w:cs="Times New Roman"/>
          <w:sz w:val="28"/>
          <w:szCs w:val="28"/>
          <w:lang w:val="uk-UA"/>
        </w:rPr>
        <w:t>за результатами аналізу в р.2.1 роботи</w:t>
      </w:r>
      <w:r w:rsidR="008A47EB" w:rsidRPr="00887C59">
        <w:rPr>
          <w:rFonts w:ascii="Times New Roman" w:hAnsi="Times New Roman" w:cs="Times New Roman"/>
          <w:sz w:val="28"/>
          <w:szCs w:val="28"/>
          <w:lang w:val="uk-UA"/>
        </w:rPr>
        <w:t>.</w:t>
      </w:r>
    </w:p>
    <w:p w14:paraId="108E8498" w14:textId="69174E9D" w:rsidR="0041644A" w:rsidRPr="00887C59" w:rsidRDefault="00A25F26"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Оцінку ступеня </w:t>
      </w:r>
      <w:r w:rsidR="0041644A" w:rsidRPr="00887C59">
        <w:rPr>
          <w:rFonts w:ascii="Times New Roman" w:hAnsi="Times New Roman" w:cs="Times New Roman"/>
          <w:sz w:val="28"/>
          <w:szCs w:val="28"/>
          <w:lang w:val="uk-UA"/>
        </w:rPr>
        <w:t xml:space="preserve"> ймовірності і важливості </w:t>
      </w:r>
      <w:r>
        <w:rPr>
          <w:rFonts w:ascii="Times New Roman" w:hAnsi="Times New Roman" w:cs="Times New Roman"/>
          <w:sz w:val="28"/>
          <w:szCs w:val="28"/>
          <w:lang w:val="uk-UA"/>
        </w:rPr>
        <w:t xml:space="preserve"> факторів можливостей  вважаємо за доцільне провести</w:t>
      </w:r>
      <w:r w:rsidR="00F40EC1">
        <w:rPr>
          <w:rFonts w:ascii="Times New Roman" w:hAnsi="Times New Roman" w:cs="Times New Roman"/>
          <w:sz w:val="28"/>
          <w:szCs w:val="28"/>
          <w:lang w:val="uk-UA"/>
        </w:rPr>
        <w:t xml:space="preserve"> з залученням експертів.</w:t>
      </w:r>
      <w:r>
        <w:rPr>
          <w:rFonts w:ascii="Times New Roman" w:hAnsi="Times New Roman" w:cs="Times New Roman"/>
          <w:sz w:val="28"/>
          <w:szCs w:val="28"/>
          <w:lang w:val="uk-UA"/>
        </w:rPr>
        <w:t xml:space="preserve"> </w:t>
      </w:r>
      <w:r w:rsidR="007C563A">
        <w:rPr>
          <w:rFonts w:ascii="Times New Roman" w:hAnsi="Times New Roman" w:cs="Times New Roman"/>
          <w:sz w:val="28"/>
          <w:szCs w:val="28"/>
          <w:lang w:val="uk-UA"/>
        </w:rPr>
        <w:t>Це завдання дозволяє розв</w:t>
      </w:r>
      <w:r w:rsidR="00C63B94" w:rsidRPr="00C63B94">
        <w:rPr>
          <w:rFonts w:ascii="Times New Roman" w:hAnsi="Times New Roman" w:cs="Times New Roman"/>
          <w:sz w:val="28"/>
          <w:szCs w:val="28"/>
          <w:lang w:val="uk-UA"/>
        </w:rPr>
        <w:t>’</w:t>
      </w:r>
      <w:r w:rsidR="007C563A">
        <w:rPr>
          <w:rFonts w:ascii="Times New Roman" w:hAnsi="Times New Roman" w:cs="Times New Roman"/>
          <w:sz w:val="28"/>
          <w:szCs w:val="28"/>
          <w:lang w:val="uk-UA"/>
        </w:rPr>
        <w:t>язати</w:t>
      </w:r>
      <w:r w:rsidR="00F40EC1">
        <w:rPr>
          <w:rFonts w:ascii="Times New Roman" w:hAnsi="Times New Roman" w:cs="Times New Roman"/>
          <w:sz w:val="28"/>
          <w:szCs w:val="28"/>
          <w:lang w:val="uk-UA"/>
        </w:rPr>
        <w:t xml:space="preserve"> </w:t>
      </w:r>
      <w:r w:rsidR="00C93C06" w:rsidRPr="00887C59">
        <w:rPr>
          <w:rFonts w:ascii="Times New Roman" w:hAnsi="Times New Roman" w:cs="Times New Roman"/>
          <w:sz w:val="28"/>
          <w:szCs w:val="28"/>
          <w:lang w:val="uk-UA"/>
        </w:rPr>
        <w:t>«SPACE – аналіз»</w:t>
      </w:r>
      <w:r w:rsidR="0041644A" w:rsidRPr="00887C59">
        <w:rPr>
          <w:rFonts w:ascii="Times New Roman" w:hAnsi="Times New Roman" w:cs="Times New Roman"/>
          <w:sz w:val="28"/>
          <w:szCs w:val="28"/>
          <w:lang w:val="uk-UA"/>
        </w:rPr>
        <w:t xml:space="preserve">, який </w:t>
      </w:r>
      <w:r w:rsidR="00F40EC1">
        <w:rPr>
          <w:rFonts w:ascii="Times New Roman" w:hAnsi="Times New Roman" w:cs="Times New Roman"/>
          <w:sz w:val="28"/>
          <w:szCs w:val="28"/>
          <w:lang w:val="uk-UA"/>
        </w:rPr>
        <w:t>дає можливість оцінити ідентифіковані чинники. Результати наукового пошуку</w:t>
      </w:r>
      <w:r w:rsidR="0041644A" w:rsidRPr="00887C59">
        <w:rPr>
          <w:rFonts w:ascii="Times New Roman" w:hAnsi="Times New Roman" w:cs="Times New Roman"/>
          <w:sz w:val="28"/>
          <w:szCs w:val="28"/>
          <w:lang w:val="uk-UA"/>
        </w:rPr>
        <w:t xml:space="preserve"> </w:t>
      </w:r>
      <w:r w:rsidR="00F40EC1">
        <w:rPr>
          <w:rFonts w:ascii="Times New Roman" w:hAnsi="Times New Roman" w:cs="Times New Roman"/>
          <w:sz w:val="28"/>
          <w:szCs w:val="28"/>
          <w:lang w:val="uk-UA"/>
        </w:rPr>
        <w:t xml:space="preserve"> наведені в </w:t>
      </w:r>
      <w:r w:rsidR="0041644A" w:rsidRPr="00887C59">
        <w:rPr>
          <w:rFonts w:ascii="Times New Roman" w:hAnsi="Times New Roman" w:cs="Times New Roman"/>
          <w:sz w:val="28"/>
          <w:szCs w:val="28"/>
          <w:lang w:val="uk-UA"/>
        </w:rPr>
        <w:t xml:space="preserve"> </w:t>
      </w:r>
      <w:r w:rsidR="00F40EC1">
        <w:rPr>
          <w:rFonts w:ascii="Times New Roman" w:hAnsi="Times New Roman" w:cs="Times New Roman"/>
          <w:sz w:val="28"/>
          <w:szCs w:val="28"/>
          <w:lang w:val="uk-UA"/>
        </w:rPr>
        <w:t>табл.3.2 та табл.3.3</w:t>
      </w:r>
      <w:r w:rsidR="0041644A" w:rsidRPr="00887C59">
        <w:rPr>
          <w:rFonts w:ascii="Times New Roman" w:hAnsi="Times New Roman" w:cs="Times New Roman"/>
          <w:sz w:val="28"/>
          <w:szCs w:val="28"/>
          <w:lang w:val="uk-UA"/>
        </w:rPr>
        <w:t>.</w:t>
      </w:r>
    </w:p>
    <w:p w14:paraId="468178BC" w14:textId="77777777" w:rsidR="0041644A" w:rsidRPr="00887C59" w:rsidRDefault="0041644A" w:rsidP="0041644A">
      <w:pPr>
        <w:pStyle w:val="a3"/>
        <w:tabs>
          <w:tab w:val="left" w:pos="2410"/>
        </w:tabs>
        <w:spacing w:after="0" w:line="360" w:lineRule="auto"/>
        <w:ind w:left="0" w:firstLine="709"/>
        <w:jc w:val="right"/>
        <w:rPr>
          <w:rFonts w:ascii="Times New Roman" w:hAnsi="Times New Roman" w:cs="Times New Roman"/>
          <w:sz w:val="28"/>
          <w:szCs w:val="28"/>
          <w:lang w:val="uk-UA"/>
        </w:rPr>
      </w:pPr>
      <w:r w:rsidRPr="00887C59">
        <w:rPr>
          <w:rFonts w:ascii="Times New Roman" w:hAnsi="Times New Roman" w:cs="Times New Roman"/>
          <w:sz w:val="28"/>
          <w:szCs w:val="28"/>
          <w:lang w:val="uk-UA"/>
        </w:rPr>
        <w:t>Таблиця 3.2.</w:t>
      </w:r>
    </w:p>
    <w:p w14:paraId="7001A301" w14:textId="7EF2EF49" w:rsidR="0041644A" w:rsidRPr="00887C59" w:rsidRDefault="0041644A" w:rsidP="0041644A">
      <w:pPr>
        <w:pStyle w:val="a3"/>
        <w:tabs>
          <w:tab w:val="left" w:pos="2410"/>
        </w:tabs>
        <w:spacing w:after="0" w:line="360" w:lineRule="auto"/>
        <w:ind w:left="0" w:firstLine="709"/>
        <w:jc w:val="center"/>
        <w:rPr>
          <w:rFonts w:ascii="Times New Roman" w:hAnsi="Times New Roman" w:cs="Times New Roman"/>
          <w:sz w:val="28"/>
          <w:szCs w:val="28"/>
          <w:lang w:val="uk-UA"/>
        </w:rPr>
      </w:pPr>
      <w:r w:rsidRPr="00887C59">
        <w:rPr>
          <w:rFonts w:ascii="Times New Roman" w:hAnsi="Times New Roman" w:cs="Times New Roman"/>
          <w:sz w:val="28"/>
          <w:szCs w:val="28"/>
          <w:lang w:val="uk-UA"/>
        </w:rPr>
        <w:t>Результати експертної оцінки важливості фак</w:t>
      </w:r>
      <w:r w:rsidR="00977B4D">
        <w:rPr>
          <w:rFonts w:ascii="Times New Roman" w:hAnsi="Times New Roman" w:cs="Times New Roman"/>
          <w:sz w:val="28"/>
          <w:szCs w:val="28"/>
          <w:lang w:val="uk-UA"/>
        </w:rPr>
        <w:t>торів можливостей</w:t>
      </w:r>
      <w:r w:rsidR="00E625EF" w:rsidRPr="00887C59">
        <w:rPr>
          <w:rFonts w:ascii="Times New Roman" w:hAnsi="Times New Roman" w:cs="Times New Roman"/>
          <w:sz w:val="28"/>
          <w:szCs w:val="28"/>
          <w:lang w:val="uk-UA"/>
        </w:rPr>
        <w:t xml:space="preserve"> КП </w:t>
      </w:r>
      <w:r w:rsidR="007735FF" w:rsidRPr="00887C59">
        <w:rPr>
          <w:rFonts w:ascii="Times New Roman" w:hAnsi="Times New Roman" w:cs="Times New Roman"/>
          <w:sz w:val="28"/>
          <w:szCs w:val="28"/>
          <w:lang w:val="uk-UA"/>
        </w:rPr>
        <w:t>«</w:t>
      </w:r>
      <w:proofErr w:type="spellStart"/>
      <w:r w:rsidR="00E625EF" w:rsidRPr="00887C59">
        <w:rPr>
          <w:rFonts w:ascii="Times New Roman" w:hAnsi="Times New Roman" w:cs="Times New Roman"/>
          <w:sz w:val="28"/>
          <w:szCs w:val="28"/>
          <w:lang w:val="uk-UA"/>
        </w:rPr>
        <w:t>Славутська</w:t>
      </w:r>
      <w:proofErr w:type="spellEnd"/>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міська лікарня</w:t>
      </w:r>
      <w:r w:rsidR="007735FF" w:rsidRPr="00887C59">
        <w:rPr>
          <w:rFonts w:ascii="Times New Roman" w:hAnsi="Times New Roman" w:cs="Times New Roman"/>
          <w:sz w:val="28"/>
          <w:szCs w:val="28"/>
          <w:lang w:val="uk-UA"/>
        </w:rPr>
        <w:t>»</w:t>
      </w:r>
    </w:p>
    <w:tbl>
      <w:tblPr>
        <w:tblStyle w:val="a5"/>
        <w:tblW w:w="0" w:type="auto"/>
        <w:tblLayout w:type="fixed"/>
        <w:tblLook w:val="04A0" w:firstRow="1" w:lastRow="0" w:firstColumn="1" w:lastColumn="0" w:noHBand="0" w:noVBand="1"/>
      </w:tblPr>
      <w:tblGrid>
        <w:gridCol w:w="1696"/>
        <w:gridCol w:w="477"/>
        <w:gridCol w:w="567"/>
        <w:gridCol w:w="566"/>
        <w:gridCol w:w="566"/>
        <w:gridCol w:w="566"/>
        <w:gridCol w:w="566"/>
        <w:gridCol w:w="566"/>
        <w:gridCol w:w="566"/>
        <w:gridCol w:w="566"/>
        <w:gridCol w:w="625"/>
        <w:gridCol w:w="625"/>
        <w:gridCol w:w="631"/>
        <w:gridCol w:w="1046"/>
      </w:tblGrid>
      <w:tr w:rsidR="008D6263" w:rsidRPr="00887C59" w14:paraId="030A5C88" w14:textId="77777777" w:rsidTr="00F8343E">
        <w:tc>
          <w:tcPr>
            <w:tcW w:w="1696" w:type="dxa"/>
            <w:vMerge w:val="restart"/>
          </w:tcPr>
          <w:p w14:paraId="09D74DFC" w14:textId="77777777" w:rsidR="0041644A" w:rsidRPr="00887C59" w:rsidRDefault="0041644A" w:rsidP="00FB67FD">
            <w:pPr>
              <w:pStyle w:val="a3"/>
              <w:tabs>
                <w:tab w:val="left" w:pos="2410"/>
              </w:tabs>
              <w:ind w:left="0"/>
              <w:jc w:val="center"/>
              <w:rPr>
                <w:rFonts w:ascii="Times New Roman" w:hAnsi="Times New Roman" w:cs="Times New Roman"/>
                <w:b/>
                <w:lang w:val="uk-UA"/>
              </w:rPr>
            </w:pPr>
            <w:r w:rsidRPr="00887C59">
              <w:rPr>
                <w:rFonts w:ascii="Times New Roman" w:hAnsi="Times New Roman" w:cs="Times New Roman"/>
                <w:b/>
                <w:lang w:val="uk-UA"/>
              </w:rPr>
              <w:t>Фактор</w:t>
            </w:r>
          </w:p>
        </w:tc>
        <w:tc>
          <w:tcPr>
            <w:tcW w:w="6256" w:type="dxa"/>
            <w:gridSpan w:val="11"/>
          </w:tcPr>
          <w:p w14:paraId="23D77053" w14:textId="08C7A20A" w:rsidR="0041644A" w:rsidRPr="00887C59" w:rsidRDefault="00C63B94" w:rsidP="00FB67FD">
            <w:pPr>
              <w:pStyle w:val="a3"/>
              <w:tabs>
                <w:tab w:val="left" w:pos="2410"/>
              </w:tabs>
              <w:ind w:left="0"/>
              <w:jc w:val="center"/>
              <w:rPr>
                <w:rFonts w:ascii="Times New Roman" w:hAnsi="Times New Roman" w:cs="Times New Roman"/>
                <w:b/>
                <w:lang w:val="uk-UA"/>
              </w:rPr>
            </w:pPr>
            <w:proofErr w:type="spellStart"/>
            <w:r>
              <w:rPr>
                <w:rFonts w:ascii="Times New Roman" w:hAnsi="Times New Roman" w:cs="Times New Roman"/>
                <w:b/>
                <w:lang w:val="en-US"/>
              </w:rPr>
              <w:t>Vv</w:t>
            </w:r>
            <w:proofErr w:type="spellEnd"/>
            <w:r w:rsidR="0041644A" w:rsidRPr="00887C59">
              <w:rPr>
                <w:rFonts w:ascii="Times New Roman" w:hAnsi="Times New Roman" w:cs="Times New Roman"/>
                <w:b/>
                <w:lang w:val="uk-UA"/>
              </w:rPr>
              <w:t xml:space="preserve"> за оцінками експертів</w:t>
            </w:r>
          </w:p>
        </w:tc>
        <w:tc>
          <w:tcPr>
            <w:tcW w:w="631" w:type="dxa"/>
            <w:vMerge w:val="restart"/>
          </w:tcPr>
          <w:p w14:paraId="1AFCE756" w14:textId="74325798" w:rsidR="0041644A" w:rsidRPr="00887C59" w:rsidRDefault="00724DBD" w:rsidP="00FB67FD">
            <w:pPr>
              <w:pStyle w:val="a3"/>
              <w:tabs>
                <w:tab w:val="left" w:pos="2410"/>
              </w:tabs>
              <w:ind w:left="0"/>
              <w:jc w:val="center"/>
              <w:rPr>
                <w:rFonts w:ascii="Times New Roman" w:hAnsi="Times New Roman" w:cs="Times New Roman"/>
                <w:b/>
                <w:vertAlign w:val="subscript"/>
                <w:lang w:val="uk-UA"/>
              </w:rPr>
            </w:pPr>
            <w:proofErr w:type="spellStart"/>
            <w:r>
              <w:rPr>
                <w:rFonts w:ascii="Times New Roman" w:hAnsi="Times New Roman" w:cs="Times New Roman"/>
                <w:b/>
                <w:lang w:val="en-US"/>
              </w:rPr>
              <w:t>Vv</w:t>
            </w:r>
            <w:proofErr w:type="spellEnd"/>
            <w:r w:rsidR="0041644A" w:rsidRPr="00887C59">
              <w:rPr>
                <w:rFonts w:ascii="Times New Roman" w:hAnsi="Times New Roman" w:cs="Times New Roman"/>
                <w:b/>
                <w:vertAlign w:val="subscript"/>
                <w:lang w:val="uk-UA"/>
              </w:rPr>
              <w:t>с</w:t>
            </w:r>
          </w:p>
        </w:tc>
        <w:tc>
          <w:tcPr>
            <w:tcW w:w="1046" w:type="dxa"/>
            <w:vMerge w:val="restart"/>
          </w:tcPr>
          <w:p w14:paraId="73439725" w14:textId="77777777" w:rsidR="0041644A" w:rsidRPr="00887C59" w:rsidRDefault="0041644A" w:rsidP="00FB67FD">
            <w:pPr>
              <w:pStyle w:val="a3"/>
              <w:tabs>
                <w:tab w:val="left" w:pos="2410"/>
              </w:tabs>
              <w:ind w:left="0"/>
              <w:jc w:val="center"/>
              <w:rPr>
                <w:rFonts w:ascii="Times New Roman" w:hAnsi="Times New Roman" w:cs="Times New Roman"/>
                <w:b/>
                <w:lang w:val="uk-UA"/>
              </w:rPr>
            </w:pPr>
            <w:r w:rsidRPr="00887C59">
              <w:rPr>
                <w:rFonts w:ascii="Times New Roman" w:hAnsi="Times New Roman" w:cs="Times New Roman"/>
                <w:b/>
                <w:lang w:val="uk-UA"/>
              </w:rPr>
              <w:t>№ у рейтингу</w:t>
            </w:r>
          </w:p>
        </w:tc>
      </w:tr>
      <w:tr w:rsidR="008D6263" w:rsidRPr="00887C59" w14:paraId="4FE26A78" w14:textId="77777777" w:rsidTr="00F8343E">
        <w:tc>
          <w:tcPr>
            <w:tcW w:w="1696" w:type="dxa"/>
            <w:vMerge/>
          </w:tcPr>
          <w:p w14:paraId="3F8C8B13" w14:textId="77777777" w:rsidR="0041644A" w:rsidRPr="00887C59" w:rsidRDefault="0041644A" w:rsidP="00FB67FD">
            <w:pPr>
              <w:pStyle w:val="a3"/>
              <w:tabs>
                <w:tab w:val="left" w:pos="2410"/>
              </w:tabs>
              <w:ind w:left="0"/>
              <w:jc w:val="center"/>
              <w:rPr>
                <w:rFonts w:ascii="Times New Roman" w:hAnsi="Times New Roman" w:cs="Times New Roman"/>
                <w:lang w:val="uk-UA"/>
              </w:rPr>
            </w:pPr>
          </w:p>
        </w:tc>
        <w:tc>
          <w:tcPr>
            <w:tcW w:w="477" w:type="dxa"/>
          </w:tcPr>
          <w:p w14:paraId="0DC01E31" w14:textId="7501794A" w:rsidR="0041644A" w:rsidRPr="00887C59" w:rsidRDefault="00F40EC1" w:rsidP="00F8343E">
            <w:pPr>
              <w:pStyle w:val="a3"/>
              <w:tabs>
                <w:tab w:val="left" w:pos="2410"/>
              </w:tabs>
              <w:ind w:left="-107"/>
              <w:jc w:val="center"/>
              <w:rPr>
                <w:rFonts w:ascii="Times New Roman" w:hAnsi="Times New Roman" w:cs="Times New Roman"/>
                <w:sz w:val="20"/>
                <w:szCs w:val="20"/>
                <w:vertAlign w:val="subscript"/>
                <w:lang w:val="uk-UA"/>
              </w:rPr>
            </w:pPr>
            <w:proofErr w:type="spellStart"/>
            <w:r>
              <w:rPr>
                <w:rFonts w:ascii="Times New Roman" w:hAnsi="Times New Roman" w:cs="Times New Roman"/>
                <w:sz w:val="20"/>
                <w:szCs w:val="20"/>
                <w:lang w:val="en-US"/>
              </w:rPr>
              <w:t>Vv</w:t>
            </w:r>
            <w:proofErr w:type="spellEnd"/>
            <w:r w:rsidR="0041644A" w:rsidRPr="00887C59">
              <w:rPr>
                <w:rFonts w:ascii="Times New Roman" w:hAnsi="Times New Roman" w:cs="Times New Roman"/>
                <w:sz w:val="20"/>
                <w:szCs w:val="20"/>
                <w:vertAlign w:val="subscript"/>
                <w:lang w:val="uk-UA"/>
              </w:rPr>
              <w:t>1</w:t>
            </w:r>
          </w:p>
        </w:tc>
        <w:tc>
          <w:tcPr>
            <w:tcW w:w="567" w:type="dxa"/>
          </w:tcPr>
          <w:p w14:paraId="1E52F074" w14:textId="746F3F93" w:rsidR="0041644A" w:rsidRPr="00887C59" w:rsidRDefault="00F40EC1" w:rsidP="00F8343E">
            <w:pPr>
              <w:pStyle w:val="a3"/>
              <w:tabs>
                <w:tab w:val="left" w:pos="2410"/>
              </w:tabs>
              <w:ind w:left="-107"/>
              <w:jc w:val="center"/>
              <w:rPr>
                <w:rFonts w:ascii="Times New Roman" w:hAnsi="Times New Roman" w:cs="Times New Roman"/>
                <w:sz w:val="20"/>
                <w:szCs w:val="20"/>
                <w:vertAlign w:val="subscript"/>
                <w:lang w:val="uk-UA"/>
              </w:rPr>
            </w:pPr>
            <w:proofErr w:type="spellStart"/>
            <w:r>
              <w:rPr>
                <w:rFonts w:ascii="Times New Roman" w:hAnsi="Times New Roman" w:cs="Times New Roman"/>
                <w:sz w:val="20"/>
                <w:szCs w:val="20"/>
                <w:lang w:val="en-US"/>
              </w:rPr>
              <w:t>Vv</w:t>
            </w:r>
            <w:proofErr w:type="spellEnd"/>
            <w:r w:rsidR="0041644A" w:rsidRPr="00887C59">
              <w:rPr>
                <w:rFonts w:ascii="Times New Roman" w:hAnsi="Times New Roman" w:cs="Times New Roman"/>
                <w:sz w:val="20"/>
                <w:szCs w:val="20"/>
                <w:vertAlign w:val="subscript"/>
                <w:lang w:val="uk-UA"/>
              </w:rPr>
              <w:t>2</w:t>
            </w:r>
          </w:p>
        </w:tc>
        <w:tc>
          <w:tcPr>
            <w:tcW w:w="566" w:type="dxa"/>
          </w:tcPr>
          <w:p w14:paraId="6EDF63E3" w14:textId="38C75FA6" w:rsidR="0041644A" w:rsidRPr="00887C59" w:rsidRDefault="00F40EC1" w:rsidP="00F8343E">
            <w:pPr>
              <w:pStyle w:val="a3"/>
              <w:tabs>
                <w:tab w:val="left" w:pos="2410"/>
              </w:tabs>
              <w:ind w:left="-107"/>
              <w:jc w:val="center"/>
              <w:rPr>
                <w:rFonts w:ascii="Times New Roman" w:hAnsi="Times New Roman" w:cs="Times New Roman"/>
                <w:sz w:val="20"/>
                <w:szCs w:val="20"/>
                <w:vertAlign w:val="subscript"/>
                <w:lang w:val="uk-UA"/>
              </w:rPr>
            </w:pPr>
            <w:proofErr w:type="spellStart"/>
            <w:r>
              <w:rPr>
                <w:rFonts w:ascii="Times New Roman" w:hAnsi="Times New Roman" w:cs="Times New Roman"/>
                <w:sz w:val="20"/>
                <w:szCs w:val="20"/>
                <w:lang w:val="en-US"/>
              </w:rPr>
              <w:t>Vv</w:t>
            </w:r>
            <w:proofErr w:type="spellEnd"/>
            <w:r w:rsidR="0041644A" w:rsidRPr="00887C59">
              <w:rPr>
                <w:rFonts w:ascii="Times New Roman" w:hAnsi="Times New Roman" w:cs="Times New Roman"/>
                <w:sz w:val="20"/>
                <w:szCs w:val="20"/>
                <w:vertAlign w:val="subscript"/>
                <w:lang w:val="uk-UA"/>
              </w:rPr>
              <w:t>3</w:t>
            </w:r>
          </w:p>
        </w:tc>
        <w:tc>
          <w:tcPr>
            <w:tcW w:w="566" w:type="dxa"/>
          </w:tcPr>
          <w:p w14:paraId="0B07DBD4" w14:textId="2767F0B1" w:rsidR="0041644A" w:rsidRPr="00887C59" w:rsidRDefault="00F40EC1" w:rsidP="00F8343E">
            <w:pPr>
              <w:pStyle w:val="a3"/>
              <w:tabs>
                <w:tab w:val="left" w:pos="2410"/>
              </w:tabs>
              <w:ind w:left="-107"/>
              <w:jc w:val="center"/>
              <w:rPr>
                <w:rFonts w:ascii="Times New Roman" w:hAnsi="Times New Roman" w:cs="Times New Roman"/>
                <w:sz w:val="20"/>
                <w:szCs w:val="20"/>
                <w:vertAlign w:val="subscript"/>
                <w:lang w:val="uk-UA"/>
              </w:rPr>
            </w:pPr>
            <w:proofErr w:type="spellStart"/>
            <w:r>
              <w:rPr>
                <w:rFonts w:ascii="Times New Roman" w:hAnsi="Times New Roman" w:cs="Times New Roman"/>
                <w:sz w:val="20"/>
                <w:szCs w:val="20"/>
                <w:lang w:val="en-US"/>
              </w:rPr>
              <w:t>Vv</w:t>
            </w:r>
            <w:proofErr w:type="spellEnd"/>
            <w:r w:rsidR="0041644A" w:rsidRPr="00887C59">
              <w:rPr>
                <w:rFonts w:ascii="Times New Roman" w:hAnsi="Times New Roman" w:cs="Times New Roman"/>
                <w:sz w:val="20"/>
                <w:szCs w:val="20"/>
                <w:vertAlign w:val="subscript"/>
                <w:lang w:val="uk-UA"/>
              </w:rPr>
              <w:t>4</w:t>
            </w:r>
          </w:p>
        </w:tc>
        <w:tc>
          <w:tcPr>
            <w:tcW w:w="566" w:type="dxa"/>
          </w:tcPr>
          <w:p w14:paraId="4788F7E8" w14:textId="72755686" w:rsidR="0041644A" w:rsidRPr="00887C59" w:rsidRDefault="00F40EC1" w:rsidP="00F8343E">
            <w:pPr>
              <w:pStyle w:val="a3"/>
              <w:tabs>
                <w:tab w:val="left" w:pos="2410"/>
              </w:tabs>
              <w:ind w:left="-107"/>
              <w:jc w:val="center"/>
              <w:rPr>
                <w:rFonts w:ascii="Times New Roman" w:hAnsi="Times New Roman" w:cs="Times New Roman"/>
                <w:sz w:val="20"/>
                <w:szCs w:val="20"/>
                <w:vertAlign w:val="subscript"/>
                <w:lang w:val="uk-UA"/>
              </w:rPr>
            </w:pPr>
            <w:proofErr w:type="spellStart"/>
            <w:r>
              <w:rPr>
                <w:rFonts w:ascii="Times New Roman" w:hAnsi="Times New Roman" w:cs="Times New Roman"/>
                <w:sz w:val="20"/>
                <w:szCs w:val="20"/>
                <w:lang w:val="en-US"/>
              </w:rPr>
              <w:t>Vv</w:t>
            </w:r>
            <w:proofErr w:type="spellEnd"/>
            <w:r w:rsidR="0041644A" w:rsidRPr="00887C59">
              <w:rPr>
                <w:rFonts w:ascii="Times New Roman" w:hAnsi="Times New Roman" w:cs="Times New Roman"/>
                <w:sz w:val="20"/>
                <w:szCs w:val="20"/>
                <w:vertAlign w:val="subscript"/>
                <w:lang w:val="uk-UA"/>
              </w:rPr>
              <w:t>5</w:t>
            </w:r>
          </w:p>
        </w:tc>
        <w:tc>
          <w:tcPr>
            <w:tcW w:w="566" w:type="dxa"/>
          </w:tcPr>
          <w:p w14:paraId="6C9B5958" w14:textId="415644A0" w:rsidR="0041644A" w:rsidRPr="00887C59" w:rsidRDefault="00F40EC1" w:rsidP="00F8343E">
            <w:pPr>
              <w:pStyle w:val="a3"/>
              <w:tabs>
                <w:tab w:val="left" w:pos="2410"/>
              </w:tabs>
              <w:ind w:left="-107"/>
              <w:jc w:val="center"/>
              <w:rPr>
                <w:rFonts w:ascii="Times New Roman" w:hAnsi="Times New Roman" w:cs="Times New Roman"/>
                <w:sz w:val="20"/>
                <w:szCs w:val="20"/>
                <w:vertAlign w:val="subscript"/>
                <w:lang w:val="uk-UA"/>
              </w:rPr>
            </w:pPr>
            <w:proofErr w:type="spellStart"/>
            <w:r>
              <w:rPr>
                <w:rFonts w:ascii="Times New Roman" w:hAnsi="Times New Roman" w:cs="Times New Roman"/>
                <w:sz w:val="20"/>
                <w:szCs w:val="20"/>
                <w:lang w:val="en-US"/>
              </w:rPr>
              <w:t>Vv</w:t>
            </w:r>
            <w:proofErr w:type="spellEnd"/>
            <w:r w:rsidR="0041644A" w:rsidRPr="00887C59">
              <w:rPr>
                <w:rFonts w:ascii="Times New Roman" w:hAnsi="Times New Roman" w:cs="Times New Roman"/>
                <w:sz w:val="20"/>
                <w:szCs w:val="20"/>
                <w:vertAlign w:val="subscript"/>
                <w:lang w:val="uk-UA"/>
              </w:rPr>
              <w:t>6</w:t>
            </w:r>
          </w:p>
        </w:tc>
        <w:tc>
          <w:tcPr>
            <w:tcW w:w="566" w:type="dxa"/>
          </w:tcPr>
          <w:p w14:paraId="1EBF6B8C" w14:textId="09AB8735" w:rsidR="0041644A" w:rsidRPr="00887C59" w:rsidRDefault="00F40EC1" w:rsidP="00F8343E">
            <w:pPr>
              <w:pStyle w:val="a3"/>
              <w:tabs>
                <w:tab w:val="left" w:pos="2410"/>
              </w:tabs>
              <w:ind w:left="-107"/>
              <w:jc w:val="center"/>
              <w:rPr>
                <w:rFonts w:ascii="Times New Roman" w:hAnsi="Times New Roman" w:cs="Times New Roman"/>
                <w:sz w:val="20"/>
                <w:szCs w:val="20"/>
                <w:vertAlign w:val="subscript"/>
                <w:lang w:val="uk-UA"/>
              </w:rPr>
            </w:pPr>
            <w:proofErr w:type="spellStart"/>
            <w:r>
              <w:rPr>
                <w:rFonts w:ascii="Times New Roman" w:hAnsi="Times New Roman" w:cs="Times New Roman"/>
                <w:sz w:val="20"/>
                <w:szCs w:val="20"/>
                <w:lang w:val="en-US"/>
              </w:rPr>
              <w:t>Vv</w:t>
            </w:r>
            <w:proofErr w:type="spellEnd"/>
            <w:r w:rsidR="0041644A" w:rsidRPr="00887C59">
              <w:rPr>
                <w:rFonts w:ascii="Times New Roman" w:hAnsi="Times New Roman" w:cs="Times New Roman"/>
                <w:sz w:val="20"/>
                <w:szCs w:val="20"/>
                <w:vertAlign w:val="subscript"/>
                <w:lang w:val="uk-UA"/>
              </w:rPr>
              <w:t>7</w:t>
            </w:r>
          </w:p>
        </w:tc>
        <w:tc>
          <w:tcPr>
            <w:tcW w:w="566" w:type="dxa"/>
          </w:tcPr>
          <w:p w14:paraId="308DA6F6" w14:textId="2323E26F" w:rsidR="0041644A" w:rsidRPr="00887C59" w:rsidRDefault="00F40EC1" w:rsidP="00F8343E">
            <w:pPr>
              <w:pStyle w:val="a3"/>
              <w:tabs>
                <w:tab w:val="left" w:pos="2410"/>
              </w:tabs>
              <w:ind w:left="-107"/>
              <w:jc w:val="center"/>
              <w:rPr>
                <w:rFonts w:ascii="Times New Roman" w:hAnsi="Times New Roman" w:cs="Times New Roman"/>
                <w:sz w:val="20"/>
                <w:szCs w:val="20"/>
                <w:vertAlign w:val="subscript"/>
                <w:lang w:val="uk-UA"/>
              </w:rPr>
            </w:pPr>
            <w:proofErr w:type="spellStart"/>
            <w:r>
              <w:rPr>
                <w:rFonts w:ascii="Times New Roman" w:hAnsi="Times New Roman" w:cs="Times New Roman"/>
                <w:sz w:val="20"/>
                <w:szCs w:val="20"/>
                <w:lang w:val="en-US"/>
              </w:rPr>
              <w:t>Vv</w:t>
            </w:r>
            <w:proofErr w:type="spellEnd"/>
            <w:r w:rsidR="0041644A" w:rsidRPr="00887C59">
              <w:rPr>
                <w:rFonts w:ascii="Times New Roman" w:hAnsi="Times New Roman" w:cs="Times New Roman"/>
                <w:sz w:val="20"/>
                <w:szCs w:val="20"/>
                <w:vertAlign w:val="subscript"/>
                <w:lang w:val="uk-UA"/>
              </w:rPr>
              <w:t>8</w:t>
            </w:r>
          </w:p>
        </w:tc>
        <w:tc>
          <w:tcPr>
            <w:tcW w:w="566" w:type="dxa"/>
          </w:tcPr>
          <w:p w14:paraId="454B01AF" w14:textId="585531F9" w:rsidR="0041644A" w:rsidRPr="00887C59" w:rsidRDefault="00F40EC1" w:rsidP="00F8343E">
            <w:pPr>
              <w:pStyle w:val="a3"/>
              <w:tabs>
                <w:tab w:val="left" w:pos="2410"/>
              </w:tabs>
              <w:ind w:left="-107"/>
              <w:jc w:val="center"/>
              <w:rPr>
                <w:rFonts w:ascii="Times New Roman" w:hAnsi="Times New Roman" w:cs="Times New Roman"/>
                <w:sz w:val="20"/>
                <w:szCs w:val="20"/>
                <w:vertAlign w:val="subscript"/>
                <w:lang w:val="uk-UA"/>
              </w:rPr>
            </w:pPr>
            <w:proofErr w:type="spellStart"/>
            <w:r>
              <w:rPr>
                <w:rFonts w:ascii="Times New Roman" w:hAnsi="Times New Roman" w:cs="Times New Roman"/>
                <w:sz w:val="20"/>
                <w:szCs w:val="20"/>
                <w:lang w:val="en-US"/>
              </w:rPr>
              <w:t>Vv</w:t>
            </w:r>
            <w:proofErr w:type="spellEnd"/>
            <w:r w:rsidR="0041644A" w:rsidRPr="00887C59">
              <w:rPr>
                <w:rFonts w:ascii="Times New Roman" w:hAnsi="Times New Roman" w:cs="Times New Roman"/>
                <w:sz w:val="20"/>
                <w:szCs w:val="20"/>
                <w:vertAlign w:val="subscript"/>
                <w:lang w:val="uk-UA"/>
              </w:rPr>
              <w:t>9</w:t>
            </w:r>
          </w:p>
        </w:tc>
        <w:tc>
          <w:tcPr>
            <w:tcW w:w="625" w:type="dxa"/>
          </w:tcPr>
          <w:p w14:paraId="698C7A00" w14:textId="4724BBCF" w:rsidR="0041644A" w:rsidRPr="00887C59" w:rsidRDefault="00724DBD" w:rsidP="00F8343E">
            <w:pPr>
              <w:pStyle w:val="a3"/>
              <w:tabs>
                <w:tab w:val="left" w:pos="2410"/>
              </w:tabs>
              <w:ind w:left="-107"/>
              <w:jc w:val="center"/>
              <w:rPr>
                <w:rFonts w:ascii="Times New Roman" w:hAnsi="Times New Roman" w:cs="Times New Roman"/>
                <w:sz w:val="20"/>
                <w:szCs w:val="20"/>
                <w:vertAlign w:val="subscript"/>
                <w:lang w:val="uk-UA"/>
              </w:rPr>
            </w:pPr>
            <w:proofErr w:type="spellStart"/>
            <w:r>
              <w:rPr>
                <w:rFonts w:ascii="Times New Roman" w:hAnsi="Times New Roman" w:cs="Times New Roman"/>
                <w:sz w:val="20"/>
                <w:szCs w:val="20"/>
                <w:lang w:val="en-US"/>
              </w:rPr>
              <w:t>Vv</w:t>
            </w:r>
            <w:proofErr w:type="spellEnd"/>
            <w:r w:rsidR="0041644A" w:rsidRPr="00887C59">
              <w:rPr>
                <w:rFonts w:ascii="Times New Roman" w:hAnsi="Times New Roman" w:cs="Times New Roman"/>
                <w:sz w:val="20"/>
                <w:szCs w:val="20"/>
                <w:vertAlign w:val="subscript"/>
                <w:lang w:val="uk-UA"/>
              </w:rPr>
              <w:t>10</w:t>
            </w:r>
          </w:p>
        </w:tc>
        <w:tc>
          <w:tcPr>
            <w:tcW w:w="625" w:type="dxa"/>
          </w:tcPr>
          <w:p w14:paraId="4D3153A0" w14:textId="5C395641" w:rsidR="0041644A" w:rsidRPr="00887C59" w:rsidRDefault="00724DBD" w:rsidP="00F8343E">
            <w:pPr>
              <w:pStyle w:val="a3"/>
              <w:tabs>
                <w:tab w:val="left" w:pos="2410"/>
              </w:tabs>
              <w:ind w:left="-107"/>
              <w:jc w:val="center"/>
              <w:rPr>
                <w:rFonts w:ascii="Times New Roman" w:hAnsi="Times New Roman" w:cs="Times New Roman"/>
                <w:sz w:val="20"/>
                <w:szCs w:val="20"/>
                <w:vertAlign w:val="subscript"/>
                <w:lang w:val="uk-UA"/>
              </w:rPr>
            </w:pPr>
            <w:proofErr w:type="spellStart"/>
            <w:r>
              <w:rPr>
                <w:rFonts w:ascii="Times New Roman" w:hAnsi="Times New Roman" w:cs="Times New Roman"/>
                <w:sz w:val="20"/>
                <w:szCs w:val="20"/>
                <w:lang w:val="en-US"/>
              </w:rPr>
              <w:t>Vv</w:t>
            </w:r>
            <w:proofErr w:type="spellEnd"/>
            <w:r w:rsidR="0041644A" w:rsidRPr="00887C59">
              <w:rPr>
                <w:rFonts w:ascii="Times New Roman" w:hAnsi="Times New Roman" w:cs="Times New Roman"/>
                <w:sz w:val="20"/>
                <w:szCs w:val="20"/>
                <w:vertAlign w:val="subscript"/>
                <w:lang w:val="uk-UA"/>
              </w:rPr>
              <w:t>11</w:t>
            </w:r>
          </w:p>
        </w:tc>
        <w:tc>
          <w:tcPr>
            <w:tcW w:w="631" w:type="dxa"/>
            <w:vMerge/>
          </w:tcPr>
          <w:p w14:paraId="7862041A" w14:textId="77777777" w:rsidR="0041644A" w:rsidRPr="00887C59" w:rsidRDefault="0041644A" w:rsidP="00FB67FD">
            <w:pPr>
              <w:pStyle w:val="a3"/>
              <w:tabs>
                <w:tab w:val="left" w:pos="2410"/>
              </w:tabs>
              <w:ind w:left="0"/>
              <w:jc w:val="center"/>
              <w:rPr>
                <w:rFonts w:ascii="Times New Roman" w:hAnsi="Times New Roman" w:cs="Times New Roman"/>
                <w:lang w:val="uk-UA"/>
              </w:rPr>
            </w:pPr>
          </w:p>
        </w:tc>
        <w:tc>
          <w:tcPr>
            <w:tcW w:w="1046" w:type="dxa"/>
            <w:vMerge/>
          </w:tcPr>
          <w:p w14:paraId="6344579F" w14:textId="77777777" w:rsidR="0041644A" w:rsidRPr="00887C59" w:rsidRDefault="0041644A" w:rsidP="00FB67FD">
            <w:pPr>
              <w:pStyle w:val="a3"/>
              <w:tabs>
                <w:tab w:val="left" w:pos="2410"/>
              </w:tabs>
              <w:ind w:left="0"/>
              <w:jc w:val="center"/>
              <w:rPr>
                <w:rFonts w:ascii="Times New Roman" w:hAnsi="Times New Roman" w:cs="Times New Roman"/>
                <w:lang w:val="uk-UA"/>
              </w:rPr>
            </w:pPr>
          </w:p>
        </w:tc>
      </w:tr>
      <w:tr w:rsidR="008D6263" w:rsidRPr="00887C59" w14:paraId="4F4A746B" w14:textId="77777777" w:rsidTr="00F8343E">
        <w:tc>
          <w:tcPr>
            <w:tcW w:w="1696" w:type="dxa"/>
          </w:tcPr>
          <w:p w14:paraId="3C1B532A" w14:textId="5D664918" w:rsidR="0041644A" w:rsidRPr="00887C59" w:rsidRDefault="00B0279B"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1.Можливе зростання</w:t>
            </w:r>
            <w:r w:rsidR="0041644A" w:rsidRPr="00887C59">
              <w:rPr>
                <w:rFonts w:ascii="Times New Roman" w:hAnsi="Times New Roman" w:cs="Times New Roman"/>
                <w:lang w:val="uk-UA"/>
              </w:rPr>
              <w:t xml:space="preserve"> </w:t>
            </w:r>
            <w:r w:rsidRPr="00887C59">
              <w:rPr>
                <w:rFonts w:ascii="Times New Roman" w:hAnsi="Times New Roman" w:cs="Times New Roman"/>
                <w:lang w:val="uk-UA"/>
              </w:rPr>
              <w:t xml:space="preserve">обсягу </w:t>
            </w:r>
            <w:r w:rsidR="0041644A" w:rsidRPr="00887C59">
              <w:rPr>
                <w:rFonts w:ascii="Times New Roman" w:hAnsi="Times New Roman" w:cs="Times New Roman"/>
                <w:lang w:val="uk-UA"/>
              </w:rPr>
              <w:t>фінансування за програмою медичних гарантій</w:t>
            </w:r>
          </w:p>
        </w:tc>
        <w:tc>
          <w:tcPr>
            <w:tcW w:w="477" w:type="dxa"/>
          </w:tcPr>
          <w:p w14:paraId="7F52365D" w14:textId="3E2FE960"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567" w:type="dxa"/>
          </w:tcPr>
          <w:p w14:paraId="0FFC9243" w14:textId="5EF321B0"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3</w:t>
            </w:r>
            <w:r w:rsidR="0041644A" w:rsidRPr="00887C59">
              <w:rPr>
                <w:rFonts w:ascii="Times New Roman" w:hAnsi="Times New Roman" w:cs="Times New Roman"/>
                <w:lang w:val="uk-UA"/>
              </w:rPr>
              <w:t>,0</w:t>
            </w:r>
          </w:p>
        </w:tc>
        <w:tc>
          <w:tcPr>
            <w:tcW w:w="566" w:type="dxa"/>
          </w:tcPr>
          <w:p w14:paraId="6783CD35" w14:textId="34DCDAB3"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5</w:t>
            </w:r>
            <w:r w:rsidR="0041644A" w:rsidRPr="00887C59">
              <w:rPr>
                <w:rFonts w:ascii="Times New Roman" w:hAnsi="Times New Roman" w:cs="Times New Roman"/>
                <w:lang w:val="uk-UA"/>
              </w:rPr>
              <w:t>,0</w:t>
            </w:r>
          </w:p>
        </w:tc>
        <w:tc>
          <w:tcPr>
            <w:tcW w:w="566" w:type="dxa"/>
          </w:tcPr>
          <w:p w14:paraId="46646549" w14:textId="12024A18"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4</w:t>
            </w:r>
            <w:r w:rsidR="0041644A" w:rsidRPr="00887C59">
              <w:rPr>
                <w:rFonts w:ascii="Times New Roman" w:hAnsi="Times New Roman" w:cs="Times New Roman"/>
                <w:lang w:val="uk-UA"/>
              </w:rPr>
              <w:t>,0</w:t>
            </w:r>
          </w:p>
        </w:tc>
        <w:tc>
          <w:tcPr>
            <w:tcW w:w="566" w:type="dxa"/>
          </w:tcPr>
          <w:p w14:paraId="148E851A" w14:textId="32148EC4"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2</w:t>
            </w:r>
            <w:r w:rsidR="0041644A" w:rsidRPr="00887C59">
              <w:rPr>
                <w:rFonts w:ascii="Times New Roman" w:hAnsi="Times New Roman" w:cs="Times New Roman"/>
                <w:lang w:val="uk-UA"/>
              </w:rPr>
              <w:t>,0</w:t>
            </w:r>
          </w:p>
        </w:tc>
        <w:tc>
          <w:tcPr>
            <w:tcW w:w="566" w:type="dxa"/>
          </w:tcPr>
          <w:p w14:paraId="3A94F948" w14:textId="66621FC7"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566" w:type="dxa"/>
          </w:tcPr>
          <w:p w14:paraId="002C19E6" w14:textId="702ABA2C"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2</w:t>
            </w:r>
            <w:r w:rsidR="0041644A" w:rsidRPr="00887C59">
              <w:rPr>
                <w:rFonts w:ascii="Times New Roman" w:hAnsi="Times New Roman" w:cs="Times New Roman"/>
                <w:lang w:val="uk-UA"/>
              </w:rPr>
              <w:t>,0</w:t>
            </w:r>
          </w:p>
        </w:tc>
        <w:tc>
          <w:tcPr>
            <w:tcW w:w="566" w:type="dxa"/>
          </w:tcPr>
          <w:p w14:paraId="36EA3EC2" w14:textId="7231F126"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7</w:t>
            </w:r>
            <w:r w:rsidR="0041644A" w:rsidRPr="00887C59">
              <w:rPr>
                <w:rFonts w:ascii="Times New Roman" w:hAnsi="Times New Roman" w:cs="Times New Roman"/>
                <w:lang w:val="uk-UA"/>
              </w:rPr>
              <w:t>,0</w:t>
            </w:r>
          </w:p>
        </w:tc>
        <w:tc>
          <w:tcPr>
            <w:tcW w:w="566" w:type="dxa"/>
          </w:tcPr>
          <w:p w14:paraId="537666C7" w14:textId="6E1051E6"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5</w:t>
            </w:r>
            <w:r w:rsidR="0041644A" w:rsidRPr="00887C59">
              <w:rPr>
                <w:rFonts w:ascii="Times New Roman" w:hAnsi="Times New Roman" w:cs="Times New Roman"/>
                <w:lang w:val="uk-UA"/>
              </w:rPr>
              <w:t>,0</w:t>
            </w:r>
          </w:p>
        </w:tc>
        <w:tc>
          <w:tcPr>
            <w:tcW w:w="625" w:type="dxa"/>
          </w:tcPr>
          <w:p w14:paraId="0051C167" w14:textId="0118C0A9"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625" w:type="dxa"/>
          </w:tcPr>
          <w:p w14:paraId="5B754F7A"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5,0</w:t>
            </w:r>
          </w:p>
        </w:tc>
        <w:tc>
          <w:tcPr>
            <w:tcW w:w="631" w:type="dxa"/>
          </w:tcPr>
          <w:p w14:paraId="3E76EAF7" w14:textId="565299F2" w:rsidR="0041644A" w:rsidRPr="00887C59" w:rsidRDefault="00356F81"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4,3</w:t>
            </w:r>
          </w:p>
        </w:tc>
        <w:tc>
          <w:tcPr>
            <w:tcW w:w="1046" w:type="dxa"/>
          </w:tcPr>
          <w:p w14:paraId="7320E051"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9</w:t>
            </w:r>
          </w:p>
        </w:tc>
      </w:tr>
      <w:tr w:rsidR="008D6263" w:rsidRPr="00887C59" w14:paraId="66A2FA5E" w14:textId="77777777" w:rsidTr="00F8343E">
        <w:tc>
          <w:tcPr>
            <w:tcW w:w="1696" w:type="dxa"/>
          </w:tcPr>
          <w:p w14:paraId="76610369" w14:textId="2BDBB9E2" w:rsidR="0041644A" w:rsidRPr="00887C59" w:rsidRDefault="00D94154"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lastRenderedPageBreak/>
              <w:t>2.Передбачуване</w:t>
            </w:r>
            <w:r w:rsidR="007262D3" w:rsidRPr="00887C59">
              <w:rPr>
                <w:rFonts w:ascii="Times New Roman" w:hAnsi="Times New Roman" w:cs="Times New Roman"/>
                <w:lang w:val="uk-UA"/>
              </w:rPr>
              <w:t xml:space="preserve"> </w:t>
            </w:r>
            <w:r w:rsidR="00B0279B" w:rsidRPr="00887C59">
              <w:rPr>
                <w:rFonts w:ascii="Times New Roman" w:hAnsi="Times New Roman" w:cs="Times New Roman"/>
                <w:lang w:val="uk-UA"/>
              </w:rPr>
              <w:t xml:space="preserve">зростання </w:t>
            </w:r>
            <w:r w:rsidR="0041644A" w:rsidRPr="00887C59">
              <w:rPr>
                <w:rFonts w:ascii="Times New Roman" w:hAnsi="Times New Roman" w:cs="Times New Roman"/>
                <w:lang w:val="uk-UA"/>
              </w:rPr>
              <w:t>обсягів надання платних послуг</w:t>
            </w:r>
          </w:p>
        </w:tc>
        <w:tc>
          <w:tcPr>
            <w:tcW w:w="477" w:type="dxa"/>
          </w:tcPr>
          <w:p w14:paraId="02CCCB7C" w14:textId="4E5B2514"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567" w:type="dxa"/>
          </w:tcPr>
          <w:p w14:paraId="05A6FCBD" w14:textId="785111F7" w:rsidR="0041644A" w:rsidRPr="00887C59" w:rsidRDefault="005E015F"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4</w:t>
            </w:r>
            <w:r w:rsidR="0041644A" w:rsidRPr="00887C59">
              <w:rPr>
                <w:rFonts w:ascii="Times New Roman" w:hAnsi="Times New Roman" w:cs="Times New Roman"/>
                <w:lang w:val="uk-UA"/>
              </w:rPr>
              <w:t>,0</w:t>
            </w:r>
          </w:p>
        </w:tc>
        <w:tc>
          <w:tcPr>
            <w:tcW w:w="566" w:type="dxa"/>
          </w:tcPr>
          <w:p w14:paraId="723A83F9" w14:textId="2C4ADBB5" w:rsidR="0041644A" w:rsidRPr="00887C59" w:rsidRDefault="005E015F"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5</w:t>
            </w:r>
            <w:r w:rsidR="0041644A" w:rsidRPr="00887C59">
              <w:rPr>
                <w:rFonts w:ascii="Times New Roman" w:hAnsi="Times New Roman" w:cs="Times New Roman"/>
                <w:lang w:val="uk-UA"/>
              </w:rPr>
              <w:t>,0</w:t>
            </w:r>
          </w:p>
        </w:tc>
        <w:tc>
          <w:tcPr>
            <w:tcW w:w="566" w:type="dxa"/>
          </w:tcPr>
          <w:p w14:paraId="49E5E9D3" w14:textId="5457BAC6"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566" w:type="dxa"/>
          </w:tcPr>
          <w:p w14:paraId="14481075" w14:textId="1B4F2B0A"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w:t>
            </w:r>
            <w:r w:rsidR="0041644A" w:rsidRPr="00887C59">
              <w:rPr>
                <w:rFonts w:ascii="Times New Roman" w:hAnsi="Times New Roman" w:cs="Times New Roman"/>
                <w:lang w:val="uk-UA"/>
              </w:rPr>
              <w:t>,0</w:t>
            </w:r>
          </w:p>
        </w:tc>
        <w:tc>
          <w:tcPr>
            <w:tcW w:w="566" w:type="dxa"/>
          </w:tcPr>
          <w:p w14:paraId="2BAC12F3" w14:textId="55BDA53B"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566" w:type="dxa"/>
          </w:tcPr>
          <w:p w14:paraId="035FC1D5" w14:textId="38350CF7"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566" w:type="dxa"/>
          </w:tcPr>
          <w:p w14:paraId="0B9BBBC9" w14:textId="0EC9A7F2"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4</w:t>
            </w:r>
            <w:r w:rsidR="0041644A" w:rsidRPr="00887C59">
              <w:rPr>
                <w:rFonts w:ascii="Times New Roman" w:hAnsi="Times New Roman" w:cs="Times New Roman"/>
                <w:lang w:val="uk-UA"/>
              </w:rPr>
              <w:t>,0</w:t>
            </w:r>
          </w:p>
        </w:tc>
        <w:tc>
          <w:tcPr>
            <w:tcW w:w="566" w:type="dxa"/>
          </w:tcPr>
          <w:p w14:paraId="707FB25B" w14:textId="3EEC41C4"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625" w:type="dxa"/>
          </w:tcPr>
          <w:p w14:paraId="6DEA50EE" w14:textId="5AE9108E"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625" w:type="dxa"/>
          </w:tcPr>
          <w:p w14:paraId="512FAEAD" w14:textId="3AA1CB28"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7</w:t>
            </w:r>
            <w:r w:rsidR="0041644A" w:rsidRPr="00887C59">
              <w:rPr>
                <w:rFonts w:ascii="Times New Roman" w:hAnsi="Times New Roman" w:cs="Times New Roman"/>
                <w:lang w:val="uk-UA"/>
              </w:rPr>
              <w:t>,0</w:t>
            </w:r>
          </w:p>
        </w:tc>
        <w:tc>
          <w:tcPr>
            <w:tcW w:w="631" w:type="dxa"/>
          </w:tcPr>
          <w:p w14:paraId="2D4CF233" w14:textId="6B3DCAE7" w:rsidR="0041644A" w:rsidRPr="00887C59" w:rsidRDefault="00356F81"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5,4</w:t>
            </w:r>
          </w:p>
        </w:tc>
        <w:tc>
          <w:tcPr>
            <w:tcW w:w="1046" w:type="dxa"/>
          </w:tcPr>
          <w:p w14:paraId="7BF44FB6"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w:t>
            </w:r>
          </w:p>
        </w:tc>
      </w:tr>
      <w:tr w:rsidR="008D6263" w:rsidRPr="00887C59" w14:paraId="53A0BDC4" w14:textId="77777777" w:rsidTr="00F8343E">
        <w:tc>
          <w:tcPr>
            <w:tcW w:w="1696" w:type="dxa"/>
          </w:tcPr>
          <w:p w14:paraId="156BCEBA" w14:textId="652503C4" w:rsidR="0041644A" w:rsidRPr="00887C59" w:rsidRDefault="0041644A" w:rsidP="00C63B94">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3.</w:t>
            </w:r>
            <w:r w:rsidR="00D94154">
              <w:rPr>
                <w:rFonts w:ascii="Times New Roman" w:hAnsi="Times New Roman" w:cs="Times New Roman"/>
                <w:lang w:val="uk-UA"/>
              </w:rPr>
              <w:t xml:space="preserve"> Ріст</w:t>
            </w:r>
            <w:r w:rsidR="00B0279B" w:rsidRPr="00887C59">
              <w:rPr>
                <w:rFonts w:ascii="Times New Roman" w:hAnsi="Times New Roman" w:cs="Times New Roman"/>
                <w:lang w:val="uk-UA"/>
              </w:rPr>
              <w:t xml:space="preserve"> н</w:t>
            </w:r>
            <w:r w:rsidR="00C63B94">
              <w:rPr>
                <w:rFonts w:ascii="Times New Roman" w:hAnsi="Times New Roman" w:cs="Times New Roman"/>
                <w:lang w:val="uk-UA"/>
              </w:rPr>
              <w:t>адходжень</w:t>
            </w:r>
            <w:r w:rsidR="008D6263" w:rsidRPr="00887C59">
              <w:rPr>
                <w:rFonts w:ascii="Times New Roman" w:hAnsi="Times New Roman" w:cs="Times New Roman"/>
                <w:lang w:val="uk-UA"/>
              </w:rPr>
              <w:t xml:space="preserve"> з </w:t>
            </w:r>
            <w:r w:rsidRPr="00887C59">
              <w:rPr>
                <w:rFonts w:ascii="Times New Roman" w:hAnsi="Times New Roman" w:cs="Times New Roman"/>
                <w:lang w:val="uk-UA"/>
              </w:rPr>
              <w:t>благодійних фондів</w:t>
            </w:r>
          </w:p>
        </w:tc>
        <w:tc>
          <w:tcPr>
            <w:tcW w:w="477" w:type="dxa"/>
          </w:tcPr>
          <w:p w14:paraId="63E68298" w14:textId="03751562"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567" w:type="dxa"/>
          </w:tcPr>
          <w:p w14:paraId="1D2CF6EF" w14:textId="577A38E9"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w:t>
            </w:r>
            <w:r w:rsidR="0041644A" w:rsidRPr="00887C59">
              <w:rPr>
                <w:rFonts w:ascii="Times New Roman" w:hAnsi="Times New Roman" w:cs="Times New Roman"/>
                <w:lang w:val="uk-UA"/>
              </w:rPr>
              <w:t>,0</w:t>
            </w:r>
          </w:p>
        </w:tc>
        <w:tc>
          <w:tcPr>
            <w:tcW w:w="566" w:type="dxa"/>
          </w:tcPr>
          <w:p w14:paraId="6109F003"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5,0</w:t>
            </w:r>
          </w:p>
        </w:tc>
        <w:tc>
          <w:tcPr>
            <w:tcW w:w="566" w:type="dxa"/>
          </w:tcPr>
          <w:p w14:paraId="55497DFA"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3,0</w:t>
            </w:r>
          </w:p>
        </w:tc>
        <w:tc>
          <w:tcPr>
            <w:tcW w:w="566" w:type="dxa"/>
          </w:tcPr>
          <w:p w14:paraId="7F72C652" w14:textId="387F16D3"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w:t>
            </w:r>
            <w:r w:rsidR="0041644A" w:rsidRPr="00887C59">
              <w:rPr>
                <w:rFonts w:ascii="Times New Roman" w:hAnsi="Times New Roman" w:cs="Times New Roman"/>
                <w:lang w:val="uk-UA"/>
              </w:rPr>
              <w:t>,0</w:t>
            </w:r>
          </w:p>
        </w:tc>
        <w:tc>
          <w:tcPr>
            <w:tcW w:w="566" w:type="dxa"/>
          </w:tcPr>
          <w:p w14:paraId="712F2435" w14:textId="34D069CF"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566" w:type="dxa"/>
          </w:tcPr>
          <w:p w14:paraId="388CFF2A" w14:textId="5BF5EB1A"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2</w:t>
            </w:r>
            <w:r w:rsidR="0041644A" w:rsidRPr="00887C59">
              <w:rPr>
                <w:rFonts w:ascii="Times New Roman" w:hAnsi="Times New Roman" w:cs="Times New Roman"/>
                <w:lang w:val="uk-UA"/>
              </w:rPr>
              <w:t>,0</w:t>
            </w:r>
          </w:p>
        </w:tc>
        <w:tc>
          <w:tcPr>
            <w:tcW w:w="566" w:type="dxa"/>
          </w:tcPr>
          <w:p w14:paraId="1425B61E" w14:textId="26054E1B"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3</w:t>
            </w:r>
            <w:r w:rsidR="0041644A" w:rsidRPr="00887C59">
              <w:rPr>
                <w:rFonts w:ascii="Times New Roman" w:hAnsi="Times New Roman" w:cs="Times New Roman"/>
                <w:lang w:val="uk-UA"/>
              </w:rPr>
              <w:t>,0</w:t>
            </w:r>
          </w:p>
        </w:tc>
        <w:tc>
          <w:tcPr>
            <w:tcW w:w="566" w:type="dxa"/>
          </w:tcPr>
          <w:p w14:paraId="05C857CC" w14:textId="2D08ABAD"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5</w:t>
            </w:r>
            <w:r w:rsidR="0041644A" w:rsidRPr="00887C59">
              <w:rPr>
                <w:rFonts w:ascii="Times New Roman" w:hAnsi="Times New Roman" w:cs="Times New Roman"/>
                <w:lang w:val="uk-UA"/>
              </w:rPr>
              <w:t>,0</w:t>
            </w:r>
          </w:p>
        </w:tc>
        <w:tc>
          <w:tcPr>
            <w:tcW w:w="625" w:type="dxa"/>
          </w:tcPr>
          <w:p w14:paraId="71DCD7BE" w14:textId="5209486F"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625" w:type="dxa"/>
          </w:tcPr>
          <w:p w14:paraId="404D7B6D"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4,0</w:t>
            </w:r>
          </w:p>
        </w:tc>
        <w:tc>
          <w:tcPr>
            <w:tcW w:w="631" w:type="dxa"/>
          </w:tcPr>
          <w:p w14:paraId="7784D18C"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4,7</w:t>
            </w:r>
          </w:p>
        </w:tc>
        <w:tc>
          <w:tcPr>
            <w:tcW w:w="1046" w:type="dxa"/>
          </w:tcPr>
          <w:p w14:paraId="3D67D69B"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8</w:t>
            </w:r>
          </w:p>
        </w:tc>
      </w:tr>
      <w:tr w:rsidR="008D6263" w:rsidRPr="00887C59" w14:paraId="236BFD15" w14:textId="77777777" w:rsidTr="00F8343E">
        <w:tc>
          <w:tcPr>
            <w:tcW w:w="1696" w:type="dxa"/>
          </w:tcPr>
          <w:p w14:paraId="589CF0A7" w14:textId="21F80FF3" w:rsidR="0041644A" w:rsidRPr="00887C59" w:rsidRDefault="006C5177"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 xml:space="preserve">4.Збільшення  частки </w:t>
            </w:r>
            <w:r w:rsidR="0041644A" w:rsidRPr="00887C59">
              <w:rPr>
                <w:rFonts w:ascii="Times New Roman" w:hAnsi="Times New Roman" w:cs="Times New Roman"/>
                <w:lang w:val="uk-UA"/>
              </w:rPr>
              <w:t>новітніх протоколів</w:t>
            </w:r>
            <w:r>
              <w:rPr>
                <w:rFonts w:ascii="Times New Roman" w:hAnsi="Times New Roman" w:cs="Times New Roman"/>
                <w:lang w:val="uk-UA"/>
              </w:rPr>
              <w:t xml:space="preserve"> при  лікуванні</w:t>
            </w:r>
          </w:p>
        </w:tc>
        <w:tc>
          <w:tcPr>
            <w:tcW w:w="477" w:type="dxa"/>
          </w:tcPr>
          <w:p w14:paraId="17C91874" w14:textId="2D9964B0"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8</w:t>
            </w:r>
            <w:r w:rsidR="0041644A" w:rsidRPr="00887C59">
              <w:rPr>
                <w:rFonts w:ascii="Times New Roman" w:hAnsi="Times New Roman" w:cs="Times New Roman"/>
                <w:lang w:val="uk-UA"/>
              </w:rPr>
              <w:t>,0</w:t>
            </w:r>
          </w:p>
        </w:tc>
        <w:tc>
          <w:tcPr>
            <w:tcW w:w="567" w:type="dxa"/>
          </w:tcPr>
          <w:p w14:paraId="18BBCF31" w14:textId="0981D034"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w:t>
            </w:r>
            <w:r w:rsidR="0041644A" w:rsidRPr="00887C59">
              <w:rPr>
                <w:rFonts w:ascii="Times New Roman" w:hAnsi="Times New Roman" w:cs="Times New Roman"/>
                <w:lang w:val="uk-UA"/>
              </w:rPr>
              <w:t>,0</w:t>
            </w:r>
          </w:p>
        </w:tc>
        <w:tc>
          <w:tcPr>
            <w:tcW w:w="566" w:type="dxa"/>
          </w:tcPr>
          <w:p w14:paraId="7808555A" w14:textId="257ACAFD"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566" w:type="dxa"/>
          </w:tcPr>
          <w:p w14:paraId="72BF53A1" w14:textId="249DD708"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w:t>
            </w:r>
            <w:r w:rsidR="0041644A" w:rsidRPr="00887C59">
              <w:rPr>
                <w:rFonts w:ascii="Times New Roman" w:hAnsi="Times New Roman" w:cs="Times New Roman"/>
                <w:lang w:val="uk-UA"/>
              </w:rPr>
              <w:t>,0</w:t>
            </w:r>
          </w:p>
        </w:tc>
        <w:tc>
          <w:tcPr>
            <w:tcW w:w="566" w:type="dxa"/>
          </w:tcPr>
          <w:p w14:paraId="30F84418"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7,0</w:t>
            </w:r>
          </w:p>
        </w:tc>
        <w:tc>
          <w:tcPr>
            <w:tcW w:w="566" w:type="dxa"/>
          </w:tcPr>
          <w:p w14:paraId="3F592941"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5,0</w:t>
            </w:r>
          </w:p>
        </w:tc>
        <w:tc>
          <w:tcPr>
            <w:tcW w:w="566" w:type="dxa"/>
          </w:tcPr>
          <w:p w14:paraId="5A9088F7" w14:textId="45F027D0"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566" w:type="dxa"/>
          </w:tcPr>
          <w:p w14:paraId="75E34A36" w14:textId="76CAC29E"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5</w:t>
            </w:r>
            <w:r w:rsidR="0041644A" w:rsidRPr="00887C59">
              <w:rPr>
                <w:rFonts w:ascii="Times New Roman" w:hAnsi="Times New Roman" w:cs="Times New Roman"/>
                <w:lang w:val="uk-UA"/>
              </w:rPr>
              <w:t>,0</w:t>
            </w:r>
          </w:p>
        </w:tc>
        <w:tc>
          <w:tcPr>
            <w:tcW w:w="566" w:type="dxa"/>
          </w:tcPr>
          <w:p w14:paraId="2BA2FBB2" w14:textId="39990B1F"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625" w:type="dxa"/>
          </w:tcPr>
          <w:p w14:paraId="269E9BBB" w14:textId="01D561E2"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5</w:t>
            </w:r>
            <w:r w:rsidR="0041644A" w:rsidRPr="00887C59">
              <w:rPr>
                <w:rFonts w:ascii="Times New Roman" w:hAnsi="Times New Roman" w:cs="Times New Roman"/>
                <w:lang w:val="uk-UA"/>
              </w:rPr>
              <w:t>,0</w:t>
            </w:r>
          </w:p>
        </w:tc>
        <w:tc>
          <w:tcPr>
            <w:tcW w:w="625" w:type="dxa"/>
          </w:tcPr>
          <w:p w14:paraId="2DC91406"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7,0</w:t>
            </w:r>
          </w:p>
        </w:tc>
        <w:tc>
          <w:tcPr>
            <w:tcW w:w="631" w:type="dxa"/>
          </w:tcPr>
          <w:p w14:paraId="161201C6"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6,1</w:t>
            </w:r>
          </w:p>
        </w:tc>
        <w:tc>
          <w:tcPr>
            <w:tcW w:w="1046" w:type="dxa"/>
          </w:tcPr>
          <w:p w14:paraId="4BDAC95E"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w:t>
            </w:r>
          </w:p>
        </w:tc>
      </w:tr>
      <w:tr w:rsidR="008D6263" w:rsidRPr="00887C59" w14:paraId="5E5DB09C" w14:textId="77777777" w:rsidTr="00F8343E">
        <w:tc>
          <w:tcPr>
            <w:tcW w:w="1696" w:type="dxa"/>
          </w:tcPr>
          <w:p w14:paraId="00D8D19E" w14:textId="5D9E2DD0" w:rsidR="0041644A" w:rsidRPr="00887C59" w:rsidRDefault="006C5177"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5.Підвищення престижу</w:t>
            </w:r>
            <w:r w:rsidR="0041644A" w:rsidRPr="00887C59">
              <w:rPr>
                <w:rFonts w:ascii="Times New Roman" w:hAnsi="Times New Roman" w:cs="Times New Roman"/>
                <w:lang w:val="uk-UA"/>
              </w:rPr>
              <w:t xml:space="preserve"> медичного закладу</w:t>
            </w:r>
          </w:p>
        </w:tc>
        <w:tc>
          <w:tcPr>
            <w:tcW w:w="477" w:type="dxa"/>
          </w:tcPr>
          <w:p w14:paraId="18EE5CB6"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6,0</w:t>
            </w:r>
          </w:p>
        </w:tc>
        <w:tc>
          <w:tcPr>
            <w:tcW w:w="567" w:type="dxa"/>
          </w:tcPr>
          <w:p w14:paraId="0B678272" w14:textId="058F1C22"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w:t>
            </w:r>
            <w:r w:rsidR="0041644A" w:rsidRPr="00887C59">
              <w:rPr>
                <w:rFonts w:ascii="Times New Roman" w:hAnsi="Times New Roman" w:cs="Times New Roman"/>
                <w:lang w:val="uk-UA"/>
              </w:rPr>
              <w:t>,0</w:t>
            </w:r>
          </w:p>
        </w:tc>
        <w:tc>
          <w:tcPr>
            <w:tcW w:w="566" w:type="dxa"/>
          </w:tcPr>
          <w:p w14:paraId="1D04039B"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6,0</w:t>
            </w:r>
          </w:p>
        </w:tc>
        <w:tc>
          <w:tcPr>
            <w:tcW w:w="566" w:type="dxa"/>
          </w:tcPr>
          <w:p w14:paraId="3E0B0546" w14:textId="00F351FA" w:rsidR="0041644A" w:rsidRPr="00887C59" w:rsidRDefault="00E625EF"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566" w:type="dxa"/>
          </w:tcPr>
          <w:p w14:paraId="47D613DA"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7,0</w:t>
            </w:r>
          </w:p>
        </w:tc>
        <w:tc>
          <w:tcPr>
            <w:tcW w:w="566" w:type="dxa"/>
          </w:tcPr>
          <w:p w14:paraId="7AC46404"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8,0</w:t>
            </w:r>
          </w:p>
        </w:tc>
        <w:tc>
          <w:tcPr>
            <w:tcW w:w="566" w:type="dxa"/>
          </w:tcPr>
          <w:p w14:paraId="5B3DD4C7" w14:textId="73964E93"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566" w:type="dxa"/>
          </w:tcPr>
          <w:p w14:paraId="6E18C2B6" w14:textId="2600C72B"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5</w:t>
            </w:r>
            <w:r w:rsidR="0041644A" w:rsidRPr="00887C59">
              <w:rPr>
                <w:rFonts w:ascii="Times New Roman" w:hAnsi="Times New Roman" w:cs="Times New Roman"/>
                <w:lang w:val="uk-UA"/>
              </w:rPr>
              <w:t>,0</w:t>
            </w:r>
          </w:p>
        </w:tc>
        <w:tc>
          <w:tcPr>
            <w:tcW w:w="566" w:type="dxa"/>
          </w:tcPr>
          <w:p w14:paraId="46F2B9F3" w14:textId="1D8C80CC"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625" w:type="dxa"/>
          </w:tcPr>
          <w:p w14:paraId="68D4869A" w14:textId="325C2902"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3</w:t>
            </w:r>
            <w:r w:rsidR="0041644A" w:rsidRPr="00887C59">
              <w:rPr>
                <w:rFonts w:ascii="Times New Roman" w:hAnsi="Times New Roman" w:cs="Times New Roman"/>
                <w:lang w:val="uk-UA"/>
              </w:rPr>
              <w:t>,0</w:t>
            </w:r>
          </w:p>
        </w:tc>
        <w:tc>
          <w:tcPr>
            <w:tcW w:w="625" w:type="dxa"/>
          </w:tcPr>
          <w:p w14:paraId="3C3CAE4B"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6,0</w:t>
            </w:r>
          </w:p>
        </w:tc>
        <w:tc>
          <w:tcPr>
            <w:tcW w:w="631" w:type="dxa"/>
          </w:tcPr>
          <w:p w14:paraId="7EF73FBF" w14:textId="4C648FDD" w:rsidR="0041644A" w:rsidRPr="00887C59" w:rsidRDefault="00F10412"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5,4</w:t>
            </w:r>
          </w:p>
        </w:tc>
        <w:tc>
          <w:tcPr>
            <w:tcW w:w="1046" w:type="dxa"/>
          </w:tcPr>
          <w:p w14:paraId="6E556DAE"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7</w:t>
            </w:r>
          </w:p>
        </w:tc>
      </w:tr>
      <w:tr w:rsidR="008D6263" w:rsidRPr="00887C59" w14:paraId="60427BD9" w14:textId="77777777" w:rsidTr="00F8343E">
        <w:tc>
          <w:tcPr>
            <w:tcW w:w="1696" w:type="dxa"/>
          </w:tcPr>
          <w:p w14:paraId="4B4D2903" w14:textId="792DE48E" w:rsidR="0041644A" w:rsidRPr="00887C59" w:rsidRDefault="008D6263"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6.Підвищення</w:t>
            </w:r>
            <w:r w:rsidR="007262D3" w:rsidRPr="00887C59">
              <w:rPr>
                <w:rFonts w:ascii="Times New Roman" w:hAnsi="Times New Roman" w:cs="Times New Roman"/>
                <w:lang w:val="uk-UA"/>
              </w:rPr>
              <w:t xml:space="preserve"> </w:t>
            </w:r>
            <w:r w:rsidR="0041644A" w:rsidRPr="00887C59">
              <w:rPr>
                <w:rFonts w:ascii="Times New Roman" w:hAnsi="Times New Roman" w:cs="Times New Roman"/>
                <w:lang w:val="uk-UA"/>
              </w:rPr>
              <w:t>кваліфікації персоналу</w:t>
            </w:r>
            <w:r w:rsidRPr="00887C59">
              <w:rPr>
                <w:rFonts w:ascii="Times New Roman" w:hAnsi="Times New Roman" w:cs="Times New Roman"/>
                <w:lang w:val="uk-UA"/>
              </w:rPr>
              <w:t xml:space="preserve"> за рахунок грантових програм</w:t>
            </w:r>
          </w:p>
        </w:tc>
        <w:tc>
          <w:tcPr>
            <w:tcW w:w="477" w:type="dxa"/>
          </w:tcPr>
          <w:p w14:paraId="6A2B37D9" w14:textId="5C9F3A74"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w:t>
            </w:r>
            <w:r w:rsidR="0041644A" w:rsidRPr="00887C59">
              <w:rPr>
                <w:rFonts w:ascii="Times New Roman" w:hAnsi="Times New Roman" w:cs="Times New Roman"/>
                <w:lang w:val="uk-UA"/>
              </w:rPr>
              <w:t>,0</w:t>
            </w:r>
          </w:p>
        </w:tc>
        <w:tc>
          <w:tcPr>
            <w:tcW w:w="567" w:type="dxa"/>
          </w:tcPr>
          <w:p w14:paraId="170A5EEB"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7,0</w:t>
            </w:r>
          </w:p>
        </w:tc>
        <w:tc>
          <w:tcPr>
            <w:tcW w:w="566" w:type="dxa"/>
          </w:tcPr>
          <w:p w14:paraId="03E8241B"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7,0</w:t>
            </w:r>
          </w:p>
        </w:tc>
        <w:tc>
          <w:tcPr>
            <w:tcW w:w="566" w:type="dxa"/>
          </w:tcPr>
          <w:p w14:paraId="7BBDE544"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4,0</w:t>
            </w:r>
          </w:p>
        </w:tc>
        <w:tc>
          <w:tcPr>
            <w:tcW w:w="566" w:type="dxa"/>
          </w:tcPr>
          <w:p w14:paraId="3F114A27"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4,0</w:t>
            </w:r>
          </w:p>
        </w:tc>
        <w:tc>
          <w:tcPr>
            <w:tcW w:w="566" w:type="dxa"/>
          </w:tcPr>
          <w:p w14:paraId="15569C1A"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5,0</w:t>
            </w:r>
          </w:p>
        </w:tc>
        <w:tc>
          <w:tcPr>
            <w:tcW w:w="566" w:type="dxa"/>
          </w:tcPr>
          <w:p w14:paraId="36AF546F"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6,0</w:t>
            </w:r>
          </w:p>
        </w:tc>
        <w:tc>
          <w:tcPr>
            <w:tcW w:w="566" w:type="dxa"/>
          </w:tcPr>
          <w:p w14:paraId="7F46E8A2"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7,0</w:t>
            </w:r>
          </w:p>
        </w:tc>
        <w:tc>
          <w:tcPr>
            <w:tcW w:w="566" w:type="dxa"/>
          </w:tcPr>
          <w:p w14:paraId="5E578589"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7,0</w:t>
            </w:r>
          </w:p>
        </w:tc>
        <w:tc>
          <w:tcPr>
            <w:tcW w:w="625" w:type="dxa"/>
          </w:tcPr>
          <w:p w14:paraId="5EAACE2E"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3,0</w:t>
            </w:r>
          </w:p>
        </w:tc>
        <w:tc>
          <w:tcPr>
            <w:tcW w:w="625" w:type="dxa"/>
          </w:tcPr>
          <w:p w14:paraId="59B4ACC0"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8,0</w:t>
            </w:r>
          </w:p>
        </w:tc>
        <w:tc>
          <w:tcPr>
            <w:tcW w:w="631" w:type="dxa"/>
          </w:tcPr>
          <w:p w14:paraId="03542D20"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6,0</w:t>
            </w:r>
          </w:p>
        </w:tc>
        <w:tc>
          <w:tcPr>
            <w:tcW w:w="1046" w:type="dxa"/>
          </w:tcPr>
          <w:p w14:paraId="4F53E344"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w:t>
            </w:r>
          </w:p>
        </w:tc>
      </w:tr>
      <w:tr w:rsidR="008D6263" w:rsidRPr="00887C59" w14:paraId="1D809BE7" w14:textId="77777777" w:rsidTr="00F8343E">
        <w:tc>
          <w:tcPr>
            <w:tcW w:w="1696" w:type="dxa"/>
          </w:tcPr>
          <w:p w14:paraId="719623FF" w14:textId="0AE3488F" w:rsidR="0041644A" w:rsidRPr="00887C59" w:rsidRDefault="00D94154" w:rsidP="00D94154">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 xml:space="preserve">7. </w:t>
            </w:r>
            <w:proofErr w:type="spellStart"/>
            <w:r>
              <w:rPr>
                <w:rFonts w:ascii="Times New Roman" w:hAnsi="Times New Roman" w:cs="Times New Roman"/>
                <w:lang w:val="uk-UA"/>
              </w:rPr>
              <w:t>Е</w:t>
            </w:r>
            <w:r w:rsidR="0041644A" w:rsidRPr="00887C59">
              <w:rPr>
                <w:rFonts w:ascii="Times New Roman" w:hAnsi="Times New Roman" w:cs="Times New Roman"/>
                <w:lang w:val="uk-UA"/>
              </w:rPr>
              <w:t>лект</w:t>
            </w:r>
            <w:r>
              <w:rPr>
                <w:rFonts w:ascii="Times New Roman" w:hAnsi="Times New Roman" w:cs="Times New Roman"/>
                <w:lang w:val="uk-UA"/>
              </w:rPr>
              <w:t>ронізація</w:t>
            </w:r>
            <w:proofErr w:type="spellEnd"/>
            <w:r w:rsidR="008D6263" w:rsidRPr="00887C59">
              <w:rPr>
                <w:rFonts w:ascii="Times New Roman" w:hAnsi="Times New Roman" w:cs="Times New Roman"/>
                <w:lang w:val="uk-UA"/>
              </w:rPr>
              <w:t xml:space="preserve"> документування</w:t>
            </w:r>
            <w:r>
              <w:rPr>
                <w:rFonts w:ascii="Times New Roman" w:hAnsi="Times New Roman" w:cs="Times New Roman"/>
                <w:lang w:val="uk-UA"/>
              </w:rPr>
              <w:t xml:space="preserve"> робіт і</w:t>
            </w:r>
            <w:r w:rsidR="007262D3" w:rsidRPr="00887C59">
              <w:rPr>
                <w:rFonts w:ascii="Times New Roman" w:hAnsi="Times New Roman" w:cs="Times New Roman"/>
                <w:lang w:val="uk-UA"/>
              </w:rPr>
              <w:t xml:space="preserve"> </w:t>
            </w:r>
            <w:r w:rsidR="008D6263" w:rsidRPr="00887C59">
              <w:rPr>
                <w:rFonts w:ascii="Times New Roman" w:hAnsi="Times New Roman" w:cs="Times New Roman"/>
                <w:lang w:val="uk-UA"/>
              </w:rPr>
              <w:t xml:space="preserve">послуг </w:t>
            </w:r>
          </w:p>
        </w:tc>
        <w:tc>
          <w:tcPr>
            <w:tcW w:w="477" w:type="dxa"/>
          </w:tcPr>
          <w:p w14:paraId="27EFEA9E"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7,0</w:t>
            </w:r>
          </w:p>
        </w:tc>
        <w:tc>
          <w:tcPr>
            <w:tcW w:w="567" w:type="dxa"/>
          </w:tcPr>
          <w:p w14:paraId="3A088857"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8,0</w:t>
            </w:r>
          </w:p>
        </w:tc>
        <w:tc>
          <w:tcPr>
            <w:tcW w:w="566" w:type="dxa"/>
          </w:tcPr>
          <w:p w14:paraId="74633C62" w14:textId="11F09BAB"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w:t>
            </w:r>
            <w:r w:rsidR="0041644A" w:rsidRPr="00887C59">
              <w:rPr>
                <w:rFonts w:ascii="Times New Roman" w:hAnsi="Times New Roman" w:cs="Times New Roman"/>
                <w:lang w:val="uk-UA"/>
              </w:rPr>
              <w:t>,0</w:t>
            </w:r>
          </w:p>
        </w:tc>
        <w:tc>
          <w:tcPr>
            <w:tcW w:w="566" w:type="dxa"/>
          </w:tcPr>
          <w:p w14:paraId="1E106015" w14:textId="45E6CBC8"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8</w:t>
            </w:r>
            <w:r w:rsidR="0041644A" w:rsidRPr="00887C59">
              <w:rPr>
                <w:rFonts w:ascii="Times New Roman" w:hAnsi="Times New Roman" w:cs="Times New Roman"/>
                <w:lang w:val="uk-UA"/>
              </w:rPr>
              <w:t>,0</w:t>
            </w:r>
          </w:p>
        </w:tc>
        <w:tc>
          <w:tcPr>
            <w:tcW w:w="566" w:type="dxa"/>
          </w:tcPr>
          <w:p w14:paraId="7542CF6E" w14:textId="7DF669AE"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5</w:t>
            </w:r>
            <w:r w:rsidR="0041644A" w:rsidRPr="00887C59">
              <w:rPr>
                <w:rFonts w:ascii="Times New Roman" w:hAnsi="Times New Roman" w:cs="Times New Roman"/>
                <w:lang w:val="uk-UA"/>
              </w:rPr>
              <w:t>,0</w:t>
            </w:r>
          </w:p>
        </w:tc>
        <w:tc>
          <w:tcPr>
            <w:tcW w:w="566" w:type="dxa"/>
          </w:tcPr>
          <w:p w14:paraId="1F1CABF2" w14:textId="43690E55"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566" w:type="dxa"/>
          </w:tcPr>
          <w:p w14:paraId="29FD157E" w14:textId="6327DC26"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566" w:type="dxa"/>
          </w:tcPr>
          <w:p w14:paraId="6D2E4D8D" w14:textId="79B90770"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5</w:t>
            </w:r>
            <w:r w:rsidR="0041644A" w:rsidRPr="00887C59">
              <w:rPr>
                <w:rFonts w:ascii="Times New Roman" w:hAnsi="Times New Roman" w:cs="Times New Roman"/>
                <w:lang w:val="uk-UA"/>
              </w:rPr>
              <w:t>,0</w:t>
            </w:r>
          </w:p>
        </w:tc>
        <w:tc>
          <w:tcPr>
            <w:tcW w:w="566" w:type="dxa"/>
          </w:tcPr>
          <w:p w14:paraId="2461FEB4" w14:textId="447A1ECA"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625" w:type="dxa"/>
          </w:tcPr>
          <w:p w14:paraId="5E750932" w14:textId="0CE026BF"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w:t>
            </w:r>
            <w:r w:rsidR="0041644A" w:rsidRPr="00887C59">
              <w:rPr>
                <w:rFonts w:ascii="Times New Roman" w:hAnsi="Times New Roman" w:cs="Times New Roman"/>
                <w:lang w:val="uk-UA"/>
              </w:rPr>
              <w:t>,0</w:t>
            </w:r>
          </w:p>
        </w:tc>
        <w:tc>
          <w:tcPr>
            <w:tcW w:w="625" w:type="dxa"/>
          </w:tcPr>
          <w:p w14:paraId="4AEE99C8"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7,0</w:t>
            </w:r>
          </w:p>
        </w:tc>
        <w:tc>
          <w:tcPr>
            <w:tcW w:w="631" w:type="dxa"/>
          </w:tcPr>
          <w:p w14:paraId="3E8E6699" w14:textId="3F73A736"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w:t>
            </w:r>
            <w:r w:rsidR="00F10412">
              <w:rPr>
                <w:rFonts w:ascii="Times New Roman" w:hAnsi="Times New Roman" w:cs="Times New Roman"/>
                <w:lang w:val="uk-UA"/>
              </w:rPr>
              <w:t>,5</w:t>
            </w:r>
          </w:p>
        </w:tc>
        <w:tc>
          <w:tcPr>
            <w:tcW w:w="1046" w:type="dxa"/>
          </w:tcPr>
          <w:p w14:paraId="7802C65B" w14:textId="3ED0ED67" w:rsidR="0041644A" w:rsidRPr="00887C59" w:rsidRDefault="00F10412"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2</w:t>
            </w:r>
          </w:p>
        </w:tc>
      </w:tr>
      <w:tr w:rsidR="008D6263" w:rsidRPr="00887C59" w14:paraId="0B34DDB0" w14:textId="77777777" w:rsidTr="00F8343E">
        <w:tc>
          <w:tcPr>
            <w:tcW w:w="1696" w:type="dxa"/>
          </w:tcPr>
          <w:p w14:paraId="69E9B6B8" w14:textId="00148C99" w:rsidR="0041644A" w:rsidRPr="00887C59" w:rsidRDefault="00D94154" w:rsidP="00F8343E">
            <w:pPr>
              <w:pStyle w:val="a3"/>
              <w:tabs>
                <w:tab w:val="left" w:pos="2410"/>
              </w:tabs>
              <w:ind w:left="-109" w:right="-52"/>
              <w:jc w:val="center"/>
              <w:rPr>
                <w:rFonts w:ascii="Times New Roman" w:hAnsi="Times New Roman" w:cs="Times New Roman"/>
              </w:rPr>
            </w:pPr>
            <w:r>
              <w:rPr>
                <w:rFonts w:ascii="Times New Roman" w:hAnsi="Times New Roman" w:cs="Times New Roman"/>
                <w:lang w:val="uk-UA"/>
              </w:rPr>
              <w:t>8.Активізування</w:t>
            </w:r>
            <w:r w:rsidR="008D6263" w:rsidRPr="00887C59">
              <w:rPr>
                <w:rFonts w:ascii="Times New Roman" w:hAnsi="Times New Roman" w:cs="Times New Roman"/>
                <w:lang w:val="uk-UA"/>
              </w:rPr>
              <w:t xml:space="preserve">подальшого реформування охорони </w:t>
            </w:r>
            <w:proofErr w:type="spellStart"/>
            <w:r w:rsidR="008D6263" w:rsidRPr="00887C59">
              <w:rPr>
                <w:rFonts w:ascii="Times New Roman" w:hAnsi="Times New Roman" w:cs="Times New Roman"/>
                <w:lang w:val="uk-UA"/>
              </w:rPr>
              <w:t>здоров</w:t>
            </w:r>
            <w:proofErr w:type="spellEnd"/>
            <w:r w:rsidR="008D6263" w:rsidRPr="00887C59">
              <w:rPr>
                <w:rFonts w:ascii="Times New Roman" w:hAnsi="Times New Roman" w:cs="Times New Roman"/>
              </w:rPr>
              <w:t>’я</w:t>
            </w:r>
          </w:p>
        </w:tc>
        <w:tc>
          <w:tcPr>
            <w:tcW w:w="477" w:type="dxa"/>
          </w:tcPr>
          <w:p w14:paraId="4613ADD3" w14:textId="3DD86501" w:rsidR="0041644A" w:rsidRPr="00887C59" w:rsidRDefault="00756E92"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7</w:t>
            </w:r>
            <w:r w:rsidR="0041644A" w:rsidRPr="00887C59">
              <w:rPr>
                <w:rFonts w:ascii="Times New Roman" w:hAnsi="Times New Roman" w:cs="Times New Roman"/>
                <w:lang w:val="uk-UA"/>
              </w:rPr>
              <w:t>,0</w:t>
            </w:r>
          </w:p>
        </w:tc>
        <w:tc>
          <w:tcPr>
            <w:tcW w:w="567" w:type="dxa"/>
          </w:tcPr>
          <w:p w14:paraId="7C005097" w14:textId="400675C0" w:rsidR="0041644A" w:rsidRPr="00887C59" w:rsidRDefault="00756E92"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5</w:t>
            </w:r>
            <w:r w:rsidR="0041644A" w:rsidRPr="00887C59">
              <w:rPr>
                <w:rFonts w:ascii="Times New Roman" w:hAnsi="Times New Roman" w:cs="Times New Roman"/>
                <w:lang w:val="uk-UA"/>
              </w:rPr>
              <w:t>,0</w:t>
            </w:r>
          </w:p>
        </w:tc>
        <w:tc>
          <w:tcPr>
            <w:tcW w:w="566" w:type="dxa"/>
          </w:tcPr>
          <w:p w14:paraId="3320A200" w14:textId="54E2C215" w:rsidR="0041644A" w:rsidRPr="00887C59" w:rsidRDefault="00756E92"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7</w:t>
            </w:r>
            <w:r w:rsidR="0041644A" w:rsidRPr="00887C59">
              <w:rPr>
                <w:rFonts w:ascii="Times New Roman" w:hAnsi="Times New Roman" w:cs="Times New Roman"/>
                <w:lang w:val="uk-UA"/>
              </w:rPr>
              <w:t>,0</w:t>
            </w:r>
          </w:p>
        </w:tc>
        <w:tc>
          <w:tcPr>
            <w:tcW w:w="566" w:type="dxa"/>
          </w:tcPr>
          <w:p w14:paraId="05F39845" w14:textId="61024E17" w:rsidR="0041644A" w:rsidRPr="00887C59" w:rsidRDefault="00756E92"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8</w:t>
            </w:r>
            <w:r w:rsidR="0041644A" w:rsidRPr="00887C59">
              <w:rPr>
                <w:rFonts w:ascii="Times New Roman" w:hAnsi="Times New Roman" w:cs="Times New Roman"/>
                <w:lang w:val="uk-UA"/>
              </w:rPr>
              <w:t>,0</w:t>
            </w:r>
          </w:p>
        </w:tc>
        <w:tc>
          <w:tcPr>
            <w:tcW w:w="566" w:type="dxa"/>
          </w:tcPr>
          <w:p w14:paraId="6D25405E" w14:textId="2808A06E"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w:t>
            </w:r>
            <w:r w:rsidR="0041644A" w:rsidRPr="00887C59">
              <w:rPr>
                <w:rFonts w:ascii="Times New Roman" w:hAnsi="Times New Roman" w:cs="Times New Roman"/>
                <w:lang w:val="uk-UA"/>
              </w:rPr>
              <w:t>,0</w:t>
            </w:r>
          </w:p>
        </w:tc>
        <w:tc>
          <w:tcPr>
            <w:tcW w:w="566" w:type="dxa"/>
          </w:tcPr>
          <w:p w14:paraId="492343EB" w14:textId="03C8E0D4"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9</w:t>
            </w:r>
            <w:r w:rsidR="0041644A" w:rsidRPr="00887C59">
              <w:rPr>
                <w:rFonts w:ascii="Times New Roman" w:hAnsi="Times New Roman" w:cs="Times New Roman"/>
                <w:lang w:val="uk-UA"/>
              </w:rPr>
              <w:t>,0</w:t>
            </w:r>
          </w:p>
        </w:tc>
        <w:tc>
          <w:tcPr>
            <w:tcW w:w="566" w:type="dxa"/>
          </w:tcPr>
          <w:p w14:paraId="68F16C41" w14:textId="77777777" w:rsidR="0041644A" w:rsidRPr="00887C59" w:rsidRDefault="0041644A"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8,0</w:t>
            </w:r>
          </w:p>
        </w:tc>
        <w:tc>
          <w:tcPr>
            <w:tcW w:w="566" w:type="dxa"/>
          </w:tcPr>
          <w:p w14:paraId="10D2EA4F" w14:textId="2AF60DCA"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7</w:t>
            </w:r>
            <w:r w:rsidR="0041644A" w:rsidRPr="00887C59">
              <w:rPr>
                <w:rFonts w:ascii="Times New Roman" w:hAnsi="Times New Roman" w:cs="Times New Roman"/>
                <w:lang w:val="uk-UA"/>
              </w:rPr>
              <w:t>,0</w:t>
            </w:r>
          </w:p>
        </w:tc>
        <w:tc>
          <w:tcPr>
            <w:tcW w:w="566" w:type="dxa"/>
          </w:tcPr>
          <w:p w14:paraId="0673935F" w14:textId="5C875D50"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8</w:t>
            </w:r>
            <w:r w:rsidR="0041644A" w:rsidRPr="00887C59">
              <w:rPr>
                <w:rFonts w:ascii="Times New Roman" w:hAnsi="Times New Roman" w:cs="Times New Roman"/>
                <w:lang w:val="uk-UA"/>
              </w:rPr>
              <w:t>,0</w:t>
            </w:r>
          </w:p>
        </w:tc>
        <w:tc>
          <w:tcPr>
            <w:tcW w:w="625" w:type="dxa"/>
          </w:tcPr>
          <w:p w14:paraId="1AE95F9B" w14:textId="73EF6B30" w:rsidR="0041644A" w:rsidRPr="00887C59" w:rsidRDefault="00756E92"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7</w:t>
            </w:r>
            <w:r w:rsidR="0041644A" w:rsidRPr="00887C59">
              <w:rPr>
                <w:rFonts w:ascii="Times New Roman" w:hAnsi="Times New Roman" w:cs="Times New Roman"/>
                <w:lang w:val="uk-UA"/>
              </w:rPr>
              <w:t>,0</w:t>
            </w:r>
          </w:p>
        </w:tc>
        <w:tc>
          <w:tcPr>
            <w:tcW w:w="625" w:type="dxa"/>
          </w:tcPr>
          <w:p w14:paraId="06058AB7" w14:textId="0FC74976" w:rsidR="0041644A" w:rsidRPr="00887C59" w:rsidRDefault="00756E92"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8</w:t>
            </w:r>
            <w:r w:rsidR="0041644A" w:rsidRPr="00887C59">
              <w:rPr>
                <w:rFonts w:ascii="Times New Roman" w:hAnsi="Times New Roman" w:cs="Times New Roman"/>
                <w:lang w:val="uk-UA"/>
              </w:rPr>
              <w:t>,0</w:t>
            </w:r>
          </w:p>
        </w:tc>
        <w:tc>
          <w:tcPr>
            <w:tcW w:w="631" w:type="dxa"/>
          </w:tcPr>
          <w:p w14:paraId="1DA733F2" w14:textId="34316FB2" w:rsidR="0041644A" w:rsidRPr="00887C59" w:rsidRDefault="00F10412"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7,4</w:t>
            </w:r>
          </w:p>
        </w:tc>
        <w:tc>
          <w:tcPr>
            <w:tcW w:w="1046" w:type="dxa"/>
          </w:tcPr>
          <w:p w14:paraId="32809DDC"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1</w:t>
            </w:r>
          </w:p>
        </w:tc>
      </w:tr>
      <w:tr w:rsidR="008D6263" w:rsidRPr="00887C59" w14:paraId="68F68FC4" w14:textId="77777777" w:rsidTr="00F8343E">
        <w:tc>
          <w:tcPr>
            <w:tcW w:w="1696" w:type="dxa"/>
          </w:tcPr>
          <w:p w14:paraId="06295779" w14:textId="48D17F6F" w:rsidR="0041644A" w:rsidRPr="00887C59" w:rsidRDefault="0041644A" w:rsidP="00F8343E">
            <w:pPr>
              <w:pStyle w:val="a3"/>
              <w:tabs>
                <w:tab w:val="left" w:pos="2410"/>
              </w:tabs>
              <w:ind w:left="-109" w:right="-52"/>
              <w:jc w:val="center"/>
              <w:rPr>
                <w:rFonts w:ascii="Times New Roman" w:hAnsi="Times New Roman" w:cs="Times New Roman"/>
                <w:lang w:val="uk-UA"/>
              </w:rPr>
            </w:pPr>
            <w:r w:rsidRPr="00887C59">
              <w:rPr>
                <w:rFonts w:ascii="Times New Roman" w:hAnsi="Times New Roman" w:cs="Times New Roman"/>
                <w:lang w:val="uk-UA"/>
              </w:rPr>
              <w:t>9</w:t>
            </w:r>
            <w:r w:rsidR="00F8343E" w:rsidRPr="00887C59">
              <w:rPr>
                <w:rFonts w:ascii="Times New Roman" w:hAnsi="Times New Roman" w:cs="Times New Roman"/>
                <w:lang w:val="uk-UA"/>
              </w:rPr>
              <w:t xml:space="preserve">. </w:t>
            </w:r>
            <w:r w:rsidR="00D94154">
              <w:rPr>
                <w:rFonts w:ascii="Times New Roman" w:hAnsi="Times New Roman" w:cs="Times New Roman"/>
                <w:lang w:val="uk-UA"/>
              </w:rPr>
              <w:t>Імплементація новітніх</w:t>
            </w:r>
            <w:r w:rsidR="008D6263" w:rsidRPr="00887C59">
              <w:rPr>
                <w:rFonts w:ascii="Times New Roman" w:hAnsi="Times New Roman" w:cs="Times New Roman"/>
                <w:lang w:val="uk-UA"/>
              </w:rPr>
              <w:t xml:space="preserve"> комунікацій з стейкхолдерами</w:t>
            </w:r>
          </w:p>
        </w:tc>
        <w:tc>
          <w:tcPr>
            <w:tcW w:w="477" w:type="dxa"/>
          </w:tcPr>
          <w:p w14:paraId="7B0D68B6" w14:textId="0667F788"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8</w:t>
            </w:r>
            <w:r w:rsidR="0041644A" w:rsidRPr="00887C59">
              <w:rPr>
                <w:rFonts w:ascii="Times New Roman" w:hAnsi="Times New Roman" w:cs="Times New Roman"/>
                <w:lang w:val="uk-UA"/>
              </w:rPr>
              <w:t>,0</w:t>
            </w:r>
          </w:p>
        </w:tc>
        <w:tc>
          <w:tcPr>
            <w:tcW w:w="567" w:type="dxa"/>
          </w:tcPr>
          <w:p w14:paraId="4C771151" w14:textId="34F40BA6"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566" w:type="dxa"/>
          </w:tcPr>
          <w:p w14:paraId="0EE02C5E" w14:textId="0AC39682"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566" w:type="dxa"/>
          </w:tcPr>
          <w:p w14:paraId="4912C0C1" w14:textId="41F2698E"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5</w:t>
            </w:r>
            <w:r w:rsidR="0041644A" w:rsidRPr="00887C59">
              <w:rPr>
                <w:rFonts w:ascii="Times New Roman" w:hAnsi="Times New Roman" w:cs="Times New Roman"/>
                <w:lang w:val="uk-UA"/>
              </w:rPr>
              <w:t>,0</w:t>
            </w:r>
          </w:p>
        </w:tc>
        <w:tc>
          <w:tcPr>
            <w:tcW w:w="566" w:type="dxa"/>
          </w:tcPr>
          <w:p w14:paraId="6F798533" w14:textId="681E0C46"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5</w:t>
            </w:r>
            <w:r w:rsidR="0041644A" w:rsidRPr="00887C59">
              <w:rPr>
                <w:rFonts w:ascii="Times New Roman" w:hAnsi="Times New Roman" w:cs="Times New Roman"/>
                <w:lang w:val="uk-UA"/>
              </w:rPr>
              <w:t>,0</w:t>
            </w:r>
          </w:p>
        </w:tc>
        <w:tc>
          <w:tcPr>
            <w:tcW w:w="566" w:type="dxa"/>
          </w:tcPr>
          <w:p w14:paraId="23F7F49C" w14:textId="10D605FF"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566" w:type="dxa"/>
          </w:tcPr>
          <w:p w14:paraId="7A6FBA8B" w14:textId="62344BE5"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7</w:t>
            </w:r>
            <w:r w:rsidR="0041644A" w:rsidRPr="00887C59">
              <w:rPr>
                <w:rFonts w:ascii="Times New Roman" w:hAnsi="Times New Roman" w:cs="Times New Roman"/>
                <w:lang w:val="uk-UA"/>
              </w:rPr>
              <w:t>,0</w:t>
            </w:r>
          </w:p>
        </w:tc>
        <w:tc>
          <w:tcPr>
            <w:tcW w:w="566" w:type="dxa"/>
          </w:tcPr>
          <w:p w14:paraId="2B545757" w14:textId="35581B90"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9,</w:t>
            </w:r>
            <w:r w:rsidR="0041644A" w:rsidRPr="00887C59">
              <w:rPr>
                <w:rFonts w:ascii="Times New Roman" w:hAnsi="Times New Roman" w:cs="Times New Roman"/>
                <w:lang w:val="uk-UA"/>
              </w:rPr>
              <w:t>0</w:t>
            </w:r>
          </w:p>
        </w:tc>
        <w:tc>
          <w:tcPr>
            <w:tcW w:w="566" w:type="dxa"/>
          </w:tcPr>
          <w:p w14:paraId="5DA76D5C" w14:textId="67B46167" w:rsidR="0041644A" w:rsidRPr="00887C59" w:rsidRDefault="00403C38" w:rsidP="00F8343E">
            <w:pPr>
              <w:pStyle w:val="a3"/>
              <w:tabs>
                <w:tab w:val="left" w:pos="2410"/>
              </w:tabs>
              <w:ind w:left="-107"/>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625" w:type="dxa"/>
          </w:tcPr>
          <w:p w14:paraId="7B1B4A92" w14:textId="3101B87F"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5</w:t>
            </w:r>
            <w:r w:rsidR="0041644A" w:rsidRPr="00887C59">
              <w:rPr>
                <w:rFonts w:ascii="Times New Roman" w:hAnsi="Times New Roman" w:cs="Times New Roman"/>
                <w:lang w:val="uk-UA"/>
              </w:rPr>
              <w:t>,0</w:t>
            </w:r>
          </w:p>
        </w:tc>
        <w:tc>
          <w:tcPr>
            <w:tcW w:w="625" w:type="dxa"/>
          </w:tcPr>
          <w:p w14:paraId="6108AF4F" w14:textId="3160B8F8" w:rsidR="0041644A" w:rsidRPr="00887C59" w:rsidRDefault="00724DBD" w:rsidP="00F8343E">
            <w:pPr>
              <w:pStyle w:val="a3"/>
              <w:tabs>
                <w:tab w:val="left" w:pos="2410"/>
              </w:tabs>
              <w:ind w:left="-107"/>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631" w:type="dxa"/>
          </w:tcPr>
          <w:p w14:paraId="253A55AC" w14:textId="131F1CF6" w:rsidR="0041644A" w:rsidRPr="00887C59" w:rsidRDefault="00F10412"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6,3</w:t>
            </w:r>
          </w:p>
        </w:tc>
        <w:tc>
          <w:tcPr>
            <w:tcW w:w="1046" w:type="dxa"/>
          </w:tcPr>
          <w:p w14:paraId="49F57782" w14:textId="24454668" w:rsidR="0041644A" w:rsidRPr="00887C59" w:rsidRDefault="00F10412"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3</w:t>
            </w:r>
          </w:p>
        </w:tc>
      </w:tr>
    </w:tbl>
    <w:p w14:paraId="55F62E5D" w14:textId="2381B73E" w:rsidR="0041644A" w:rsidRPr="00887C59" w:rsidRDefault="00756E92" w:rsidP="0041644A">
      <w:pPr>
        <w:pStyle w:val="a3"/>
        <w:tabs>
          <w:tab w:val="left" w:pos="2410"/>
        </w:tabs>
        <w:spacing w:after="0" w:line="360" w:lineRule="auto"/>
        <w:ind w:left="0"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en-US"/>
        </w:rPr>
        <w:t>Vvi</w:t>
      </w:r>
      <w:proofErr w:type="spellEnd"/>
      <w:r w:rsidR="0041644A" w:rsidRPr="00887C59">
        <w:rPr>
          <w:rFonts w:ascii="Times New Roman" w:hAnsi="Times New Roman" w:cs="Times New Roman"/>
          <w:sz w:val="24"/>
          <w:szCs w:val="24"/>
          <w:lang w:val="uk-UA"/>
        </w:rPr>
        <w:t>– коефіцієнт</w:t>
      </w:r>
      <w:r w:rsidR="006C5177">
        <w:rPr>
          <w:rFonts w:ascii="Times New Roman" w:hAnsi="Times New Roman" w:cs="Times New Roman"/>
          <w:sz w:val="24"/>
          <w:szCs w:val="24"/>
          <w:lang w:val="uk-UA"/>
        </w:rPr>
        <w:t>и</w:t>
      </w:r>
      <w:r w:rsidR="0041644A" w:rsidRPr="00887C59">
        <w:rPr>
          <w:rFonts w:ascii="Times New Roman" w:hAnsi="Times New Roman" w:cs="Times New Roman"/>
          <w:sz w:val="24"/>
          <w:szCs w:val="24"/>
          <w:lang w:val="uk-UA"/>
        </w:rPr>
        <w:t xml:space="preserve"> відносної важливості</w:t>
      </w:r>
      <w:r w:rsidR="006C5177">
        <w:rPr>
          <w:rFonts w:ascii="Times New Roman" w:hAnsi="Times New Roman" w:cs="Times New Roman"/>
          <w:sz w:val="24"/>
          <w:szCs w:val="24"/>
          <w:lang w:val="uk-UA"/>
        </w:rPr>
        <w:t>,</w:t>
      </w:r>
      <w:r w:rsidR="0041644A" w:rsidRPr="00887C59">
        <w:rPr>
          <w:rFonts w:ascii="Times New Roman" w:hAnsi="Times New Roman" w:cs="Times New Roman"/>
          <w:sz w:val="24"/>
          <w:szCs w:val="24"/>
          <w:lang w:val="uk-UA"/>
        </w:rPr>
        <w:t xml:space="preserve"> при</w:t>
      </w:r>
      <w:r w:rsidR="006C5177">
        <w:rPr>
          <w:rFonts w:ascii="Times New Roman" w:hAnsi="Times New Roman" w:cs="Times New Roman"/>
          <w:sz w:val="24"/>
          <w:szCs w:val="24"/>
          <w:lang w:val="uk-UA"/>
        </w:rPr>
        <w:t>йняті</w:t>
      </w:r>
      <w:r w:rsidR="0041644A" w:rsidRPr="00887C59">
        <w:rPr>
          <w:rFonts w:ascii="Times New Roman" w:hAnsi="Times New Roman" w:cs="Times New Roman"/>
          <w:sz w:val="24"/>
          <w:szCs w:val="24"/>
          <w:lang w:val="uk-UA"/>
        </w:rPr>
        <w:t xml:space="preserve"> в параметрах від 0 до 10 балів;</w:t>
      </w:r>
    </w:p>
    <w:p w14:paraId="605D8FA8" w14:textId="32266127" w:rsidR="0041644A" w:rsidRPr="00887C59" w:rsidRDefault="00756E92" w:rsidP="0041644A">
      <w:pPr>
        <w:pStyle w:val="a3"/>
        <w:tabs>
          <w:tab w:val="left" w:pos="2410"/>
        </w:tabs>
        <w:spacing w:after="0" w:line="360" w:lineRule="auto"/>
        <w:ind w:left="0"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en-US"/>
        </w:rPr>
        <w:t>Vv</w:t>
      </w:r>
      <w:proofErr w:type="spellEnd"/>
      <w:r w:rsidR="0041644A" w:rsidRPr="00887C59">
        <w:rPr>
          <w:rFonts w:ascii="Times New Roman" w:hAnsi="Times New Roman" w:cs="Times New Roman"/>
          <w:sz w:val="24"/>
          <w:szCs w:val="24"/>
          <w:vertAlign w:val="subscript"/>
          <w:lang w:val="uk-UA"/>
        </w:rPr>
        <w:t>с</w:t>
      </w:r>
      <w:r w:rsidR="0041644A" w:rsidRPr="00887C59">
        <w:rPr>
          <w:rFonts w:ascii="Times New Roman" w:hAnsi="Times New Roman" w:cs="Times New Roman"/>
          <w:sz w:val="24"/>
          <w:szCs w:val="24"/>
          <w:lang w:val="uk-UA"/>
        </w:rPr>
        <w:t xml:space="preserve"> – середній коефіцієнт відносної важливості за оцінками експертів.</w:t>
      </w:r>
    </w:p>
    <w:p w14:paraId="005D1320" w14:textId="0676FC4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Примітка: розраховано на основі оцінки експертів </w:t>
      </w:r>
      <w:r w:rsidR="004100ED" w:rsidRPr="00887C59">
        <w:rPr>
          <w:rFonts w:ascii="Times New Roman" w:hAnsi="Times New Roman" w:cs="Times New Roman"/>
          <w:sz w:val="28"/>
          <w:szCs w:val="28"/>
          <w:lang w:val="uk-UA"/>
        </w:rPr>
        <w:t xml:space="preserve">по КП </w:t>
      </w:r>
      <w:r w:rsidR="007735FF" w:rsidRPr="00887C59">
        <w:rPr>
          <w:rFonts w:ascii="Times New Roman" w:hAnsi="Times New Roman" w:cs="Times New Roman"/>
          <w:sz w:val="28"/>
          <w:szCs w:val="28"/>
          <w:lang w:val="uk-UA"/>
        </w:rPr>
        <w:t>«</w:t>
      </w:r>
      <w:proofErr w:type="spellStart"/>
      <w:r w:rsidR="004100ED" w:rsidRPr="00887C59">
        <w:rPr>
          <w:rFonts w:ascii="Times New Roman" w:hAnsi="Times New Roman" w:cs="Times New Roman"/>
          <w:sz w:val="28"/>
          <w:szCs w:val="28"/>
          <w:lang w:val="uk-UA"/>
        </w:rPr>
        <w:t>Славутська</w:t>
      </w:r>
      <w:proofErr w:type="spellEnd"/>
      <w:r w:rsidR="004100ED" w:rsidRPr="00887C59">
        <w:rPr>
          <w:rFonts w:ascii="Times New Roman" w:hAnsi="Times New Roman" w:cs="Times New Roman"/>
          <w:sz w:val="28"/>
          <w:szCs w:val="28"/>
          <w:lang w:val="uk-UA"/>
        </w:rPr>
        <w:t xml:space="preserve"> міська</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лікарня</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w:t>
      </w:r>
    </w:p>
    <w:p w14:paraId="4513782E" w14:textId="77777777" w:rsidR="00DF47BA" w:rsidRDefault="00DF47BA" w:rsidP="0041644A">
      <w:pPr>
        <w:pStyle w:val="a3"/>
        <w:tabs>
          <w:tab w:val="left" w:pos="2410"/>
        </w:tabs>
        <w:spacing w:after="0" w:line="360" w:lineRule="auto"/>
        <w:ind w:left="0" w:firstLine="709"/>
        <w:jc w:val="right"/>
        <w:rPr>
          <w:rFonts w:ascii="Times New Roman" w:hAnsi="Times New Roman" w:cs="Times New Roman"/>
          <w:sz w:val="28"/>
          <w:szCs w:val="28"/>
          <w:lang w:val="uk-UA"/>
        </w:rPr>
      </w:pPr>
    </w:p>
    <w:p w14:paraId="03DECB56" w14:textId="77777777" w:rsidR="00DF47BA" w:rsidRDefault="00DF47BA" w:rsidP="0041644A">
      <w:pPr>
        <w:pStyle w:val="a3"/>
        <w:tabs>
          <w:tab w:val="left" w:pos="2410"/>
        </w:tabs>
        <w:spacing w:after="0" w:line="360" w:lineRule="auto"/>
        <w:ind w:left="0" w:firstLine="709"/>
        <w:jc w:val="right"/>
        <w:rPr>
          <w:rFonts w:ascii="Times New Roman" w:hAnsi="Times New Roman" w:cs="Times New Roman"/>
          <w:sz w:val="28"/>
          <w:szCs w:val="28"/>
          <w:lang w:val="uk-UA"/>
        </w:rPr>
      </w:pPr>
    </w:p>
    <w:p w14:paraId="3CA38D13" w14:textId="77777777" w:rsidR="00DF47BA" w:rsidRDefault="00DF47BA" w:rsidP="0041644A">
      <w:pPr>
        <w:pStyle w:val="a3"/>
        <w:tabs>
          <w:tab w:val="left" w:pos="2410"/>
        </w:tabs>
        <w:spacing w:after="0" w:line="360" w:lineRule="auto"/>
        <w:ind w:left="0" w:firstLine="709"/>
        <w:jc w:val="right"/>
        <w:rPr>
          <w:rFonts w:ascii="Times New Roman" w:hAnsi="Times New Roman" w:cs="Times New Roman"/>
          <w:sz w:val="28"/>
          <w:szCs w:val="28"/>
          <w:lang w:val="uk-UA"/>
        </w:rPr>
      </w:pPr>
    </w:p>
    <w:p w14:paraId="0DB3661B" w14:textId="152B63E2" w:rsidR="0041644A" w:rsidRPr="00887C59" w:rsidRDefault="0041644A" w:rsidP="0041644A">
      <w:pPr>
        <w:pStyle w:val="a3"/>
        <w:tabs>
          <w:tab w:val="left" w:pos="2410"/>
        </w:tabs>
        <w:spacing w:after="0" w:line="360" w:lineRule="auto"/>
        <w:ind w:left="0" w:firstLine="709"/>
        <w:jc w:val="right"/>
        <w:rPr>
          <w:rFonts w:ascii="Times New Roman" w:hAnsi="Times New Roman" w:cs="Times New Roman"/>
          <w:sz w:val="28"/>
          <w:szCs w:val="28"/>
          <w:lang w:val="uk-UA"/>
        </w:rPr>
      </w:pPr>
      <w:r w:rsidRPr="00887C59">
        <w:rPr>
          <w:rFonts w:ascii="Times New Roman" w:hAnsi="Times New Roman" w:cs="Times New Roman"/>
          <w:sz w:val="28"/>
          <w:szCs w:val="28"/>
          <w:lang w:val="uk-UA"/>
        </w:rPr>
        <w:t>Таблиця 3.3.</w:t>
      </w:r>
    </w:p>
    <w:p w14:paraId="3660C51F" w14:textId="779E2EE4" w:rsidR="0041644A" w:rsidRPr="00887C59" w:rsidRDefault="0041644A" w:rsidP="0041644A">
      <w:pPr>
        <w:pStyle w:val="a3"/>
        <w:tabs>
          <w:tab w:val="left" w:pos="2410"/>
        </w:tabs>
        <w:spacing w:after="0" w:line="360" w:lineRule="auto"/>
        <w:ind w:left="0" w:firstLine="709"/>
        <w:jc w:val="center"/>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Результати експертної оцінки важливо</w:t>
      </w:r>
      <w:r w:rsidR="00403C38" w:rsidRPr="00887C59">
        <w:rPr>
          <w:rFonts w:ascii="Times New Roman" w:hAnsi="Times New Roman" w:cs="Times New Roman"/>
          <w:sz w:val="28"/>
          <w:szCs w:val="28"/>
          <w:lang w:val="uk-UA"/>
        </w:rPr>
        <w:t>сті факторів загроз КП «</w:t>
      </w:r>
      <w:proofErr w:type="spellStart"/>
      <w:r w:rsidR="00403C38" w:rsidRPr="00887C59">
        <w:rPr>
          <w:rFonts w:ascii="Times New Roman" w:hAnsi="Times New Roman" w:cs="Times New Roman"/>
          <w:sz w:val="28"/>
          <w:szCs w:val="28"/>
          <w:lang w:val="uk-UA"/>
        </w:rPr>
        <w:t>Славутська</w:t>
      </w:r>
      <w:proofErr w:type="spellEnd"/>
      <w:r w:rsidR="00403C38" w:rsidRPr="00887C59">
        <w:rPr>
          <w:rFonts w:ascii="Times New Roman" w:hAnsi="Times New Roman" w:cs="Times New Roman"/>
          <w:sz w:val="28"/>
          <w:szCs w:val="28"/>
          <w:lang w:val="uk-UA"/>
        </w:rPr>
        <w:t xml:space="preserve"> міська</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лікарня»</w:t>
      </w:r>
    </w:p>
    <w:tbl>
      <w:tblPr>
        <w:tblStyle w:val="a5"/>
        <w:tblW w:w="0" w:type="auto"/>
        <w:tblLook w:val="04A0" w:firstRow="1" w:lastRow="0" w:firstColumn="1" w:lastColumn="0" w:noHBand="0" w:noVBand="1"/>
      </w:tblPr>
      <w:tblGrid>
        <w:gridCol w:w="1753"/>
        <w:gridCol w:w="550"/>
        <w:gridCol w:w="550"/>
        <w:gridCol w:w="550"/>
        <w:gridCol w:w="550"/>
        <w:gridCol w:w="551"/>
        <w:gridCol w:w="551"/>
        <w:gridCol w:w="551"/>
        <w:gridCol w:w="551"/>
        <w:gridCol w:w="551"/>
        <w:gridCol w:w="585"/>
        <w:gridCol w:w="585"/>
        <w:gridCol w:w="616"/>
        <w:gridCol w:w="1135"/>
      </w:tblGrid>
      <w:tr w:rsidR="00756E92" w:rsidRPr="00887C59" w14:paraId="609B85D7" w14:textId="77777777" w:rsidTr="00FB67FD">
        <w:tc>
          <w:tcPr>
            <w:tcW w:w="986" w:type="dxa"/>
            <w:vMerge w:val="restart"/>
          </w:tcPr>
          <w:p w14:paraId="3976F7A8" w14:textId="77777777" w:rsidR="0041644A" w:rsidRPr="00887C59" w:rsidRDefault="0041644A" w:rsidP="00FB67FD">
            <w:pPr>
              <w:pStyle w:val="a3"/>
              <w:tabs>
                <w:tab w:val="left" w:pos="2410"/>
              </w:tabs>
              <w:ind w:left="0"/>
              <w:jc w:val="center"/>
              <w:rPr>
                <w:rFonts w:ascii="Times New Roman" w:hAnsi="Times New Roman" w:cs="Times New Roman"/>
                <w:b/>
                <w:lang w:val="uk-UA"/>
              </w:rPr>
            </w:pPr>
            <w:r w:rsidRPr="00887C59">
              <w:rPr>
                <w:rFonts w:ascii="Times New Roman" w:hAnsi="Times New Roman" w:cs="Times New Roman"/>
                <w:b/>
                <w:lang w:val="uk-UA"/>
              </w:rPr>
              <w:t xml:space="preserve">Фактор </w:t>
            </w:r>
          </w:p>
        </w:tc>
        <w:tc>
          <w:tcPr>
            <w:tcW w:w="6774" w:type="dxa"/>
            <w:gridSpan w:val="11"/>
          </w:tcPr>
          <w:p w14:paraId="2407B955" w14:textId="74AB736A" w:rsidR="0041644A" w:rsidRPr="00887C59" w:rsidRDefault="00756E92" w:rsidP="00FB67FD">
            <w:pPr>
              <w:pStyle w:val="a3"/>
              <w:tabs>
                <w:tab w:val="left" w:pos="2410"/>
              </w:tabs>
              <w:ind w:left="0"/>
              <w:jc w:val="center"/>
              <w:rPr>
                <w:rFonts w:ascii="Times New Roman" w:hAnsi="Times New Roman" w:cs="Times New Roman"/>
                <w:b/>
                <w:lang w:val="uk-UA"/>
              </w:rPr>
            </w:pPr>
            <w:proofErr w:type="spellStart"/>
            <w:r>
              <w:rPr>
                <w:rFonts w:ascii="Times New Roman" w:hAnsi="Times New Roman" w:cs="Times New Roman"/>
                <w:b/>
                <w:lang w:val="en-US"/>
              </w:rPr>
              <w:t>Vvi</w:t>
            </w:r>
            <w:proofErr w:type="spellEnd"/>
            <w:r w:rsidR="0041644A" w:rsidRPr="00887C59">
              <w:rPr>
                <w:rFonts w:ascii="Times New Roman" w:hAnsi="Times New Roman" w:cs="Times New Roman"/>
                <w:b/>
                <w:lang w:val="uk-UA"/>
              </w:rPr>
              <w:t xml:space="preserve"> за оцінками експертів</w:t>
            </w:r>
          </w:p>
        </w:tc>
        <w:tc>
          <w:tcPr>
            <w:tcW w:w="676" w:type="dxa"/>
            <w:vMerge w:val="restart"/>
          </w:tcPr>
          <w:p w14:paraId="575DA86D" w14:textId="7F2B1644" w:rsidR="0041644A" w:rsidRPr="00887C59" w:rsidRDefault="00756E92" w:rsidP="00FB67FD">
            <w:pPr>
              <w:pStyle w:val="a3"/>
              <w:tabs>
                <w:tab w:val="left" w:pos="2410"/>
              </w:tabs>
              <w:ind w:left="0"/>
              <w:jc w:val="center"/>
              <w:rPr>
                <w:rFonts w:ascii="Times New Roman" w:hAnsi="Times New Roman" w:cs="Times New Roman"/>
                <w:b/>
                <w:vertAlign w:val="subscript"/>
                <w:lang w:val="uk-UA"/>
              </w:rPr>
            </w:pPr>
            <w:proofErr w:type="spellStart"/>
            <w:r>
              <w:rPr>
                <w:rFonts w:ascii="Times New Roman" w:hAnsi="Times New Roman" w:cs="Times New Roman"/>
                <w:b/>
                <w:lang w:val="en-US"/>
              </w:rPr>
              <w:t>Vv</w:t>
            </w:r>
            <w:proofErr w:type="spellEnd"/>
            <w:r w:rsidR="0041644A" w:rsidRPr="00887C59">
              <w:rPr>
                <w:rFonts w:ascii="Times New Roman" w:hAnsi="Times New Roman" w:cs="Times New Roman"/>
                <w:b/>
                <w:vertAlign w:val="subscript"/>
                <w:lang w:val="uk-UA"/>
              </w:rPr>
              <w:t>с</w:t>
            </w:r>
          </w:p>
        </w:tc>
        <w:tc>
          <w:tcPr>
            <w:tcW w:w="1135" w:type="dxa"/>
            <w:vMerge w:val="restart"/>
          </w:tcPr>
          <w:p w14:paraId="3F13406E" w14:textId="77777777" w:rsidR="0041644A" w:rsidRPr="00887C59" w:rsidRDefault="0041644A" w:rsidP="00FB67FD">
            <w:pPr>
              <w:pStyle w:val="a3"/>
              <w:tabs>
                <w:tab w:val="left" w:pos="2410"/>
              </w:tabs>
              <w:ind w:left="0"/>
              <w:jc w:val="center"/>
              <w:rPr>
                <w:rFonts w:ascii="Times New Roman" w:hAnsi="Times New Roman" w:cs="Times New Roman"/>
                <w:b/>
                <w:lang w:val="uk-UA"/>
              </w:rPr>
            </w:pPr>
            <w:r w:rsidRPr="00887C59">
              <w:rPr>
                <w:rFonts w:ascii="Times New Roman" w:hAnsi="Times New Roman" w:cs="Times New Roman"/>
                <w:b/>
                <w:lang w:val="uk-UA"/>
              </w:rPr>
              <w:t>№ у рейтингу</w:t>
            </w:r>
          </w:p>
        </w:tc>
      </w:tr>
      <w:tr w:rsidR="00351156" w:rsidRPr="00887C59" w14:paraId="792095D4" w14:textId="77777777" w:rsidTr="00FB67FD">
        <w:tc>
          <w:tcPr>
            <w:tcW w:w="986" w:type="dxa"/>
            <w:vMerge/>
          </w:tcPr>
          <w:p w14:paraId="496A66B1" w14:textId="77777777" w:rsidR="0041644A" w:rsidRPr="00887C59" w:rsidRDefault="0041644A" w:rsidP="00FB67FD">
            <w:pPr>
              <w:pStyle w:val="a3"/>
              <w:tabs>
                <w:tab w:val="left" w:pos="2410"/>
              </w:tabs>
              <w:ind w:left="0"/>
              <w:jc w:val="center"/>
              <w:rPr>
                <w:rFonts w:ascii="Times New Roman" w:hAnsi="Times New Roman" w:cs="Times New Roman"/>
                <w:lang w:val="uk-UA"/>
              </w:rPr>
            </w:pPr>
          </w:p>
        </w:tc>
        <w:tc>
          <w:tcPr>
            <w:tcW w:w="604" w:type="dxa"/>
          </w:tcPr>
          <w:p w14:paraId="42FC1D81" w14:textId="77777777" w:rsidR="00756E92" w:rsidRDefault="00756E92" w:rsidP="00FB67FD">
            <w:pPr>
              <w:pStyle w:val="a3"/>
              <w:tabs>
                <w:tab w:val="left" w:pos="2410"/>
              </w:tabs>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Vv</w:t>
            </w:r>
            <w:proofErr w:type="spellEnd"/>
          </w:p>
          <w:p w14:paraId="11F2691F" w14:textId="3CFCA2BE" w:rsidR="0041644A" w:rsidRPr="00887C59" w:rsidRDefault="0041644A" w:rsidP="00FB67FD">
            <w:pPr>
              <w:pStyle w:val="a3"/>
              <w:tabs>
                <w:tab w:val="left" w:pos="2410"/>
              </w:tabs>
              <w:ind w:left="0"/>
              <w:jc w:val="center"/>
              <w:rPr>
                <w:rFonts w:ascii="Times New Roman" w:hAnsi="Times New Roman" w:cs="Times New Roman"/>
                <w:sz w:val="20"/>
                <w:szCs w:val="20"/>
                <w:vertAlign w:val="subscript"/>
                <w:lang w:val="uk-UA"/>
              </w:rPr>
            </w:pPr>
            <w:r w:rsidRPr="00887C59">
              <w:rPr>
                <w:rFonts w:ascii="Times New Roman" w:hAnsi="Times New Roman" w:cs="Times New Roman"/>
                <w:sz w:val="20"/>
                <w:szCs w:val="20"/>
                <w:vertAlign w:val="subscript"/>
                <w:lang w:val="uk-UA"/>
              </w:rPr>
              <w:t>1</w:t>
            </w:r>
          </w:p>
        </w:tc>
        <w:tc>
          <w:tcPr>
            <w:tcW w:w="604" w:type="dxa"/>
          </w:tcPr>
          <w:p w14:paraId="167323CF" w14:textId="77777777" w:rsidR="00756E92" w:rsidRDefault="00756E92" w:rsidP="00FB67FD">
            <w:pPr>
              <w:pStyle w:val="a3"/>
              <w:tabs>
                <w:tab w:val="left" w:pos="2410"/>
              </w:tabs>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Vv</w:t>
            </w:r>
            <w:proofErr w:type="spellEnd"/>
          </w:p>
          <w:p w14:paraId="1BB7956B" w14:textId="5D04A678" w:rsidR="0041644A" w:rsidRPr="00887C59" w:rsidRDefault="0041644A" w:rsidP="00FB67FD">
            <w:pPr>
              <w:pStyle w:val="a3"/>
              <w:tabs>
                <w:tab w:val="left" w:pos="2410"/>
              </w:tabs>
              <w:ind w:left="0"/>
              <w:jc w:val="center"/>
              <w:rPr>
                <w:rFonts w:ascii="Times New Roman" w:hAnsi="Times New Roman" w:cs="Times New Roman"/>
                <w:sz w:val="20"/>
                <w:szCs w:val="20"/>
                <w:vertAlign w:val="subscript"/>
                <w:lang w:val="uk-UA"/>
              </w:rPr>
            </w:pPr>
            <w:r w:rsidRPr="00887C59">
              <w:rPr>
                <w:rFonts w:ascii="Times New Roman" w:hAnsi="Times New Roman" w:cs="Times New Roman"/>
                <w:sz w:val="20"/>
                <w:szCs w:val="20"/>
                <w:vertAlign w:val="subscript"/>
                <w:lang w:val="uk-UA"/>
              </w:rPr>
              <w:t>2</w:t>
            </w:r>
          </w:p>
        </w:tc>
        <w:tc>
          <w:tcPr>
            <w:tcW w:w="604" w:type="dxa"/>
          </w:tcPr>
          <w:p w14:paraId="3995637B" w14:textId="77777777" w:rsidR="00756E92" w:rsidRDefault="00756E92" w:rsidP="00FB67FD">
            <w:pPr>
              <w:pStyle w:val="a3"/>
              <w:tabs>
                <w:tab w:val="left" w:pos="2410"/>
              </w:tabs>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Vv</w:t>
            </w:r>
            <w:proofErr w:type="spellEnd"/>
          </w:p>
          <w:p w14:paraId="6CEBE476" w14:textId="5A318A59" w:rsidR="0041644A" w:rsidRPr="00887C59" w:rsidRDefault="0041644A" w:rsidP="00FB67FD">
            <w:pPr>
              <w:pStyle w:val="a3"/>
              <w:tabs>
                <w:tab w:val="left" w:pos="2410"/>
              </w:tabs>
              <w:ind w:left="0"/>
              <w:jc w:val="center"/>
              <w:rPr>
                <w:rFonts w:ascii="Times New Roman" w:hAnsi="Times New Roman" w:cs="Times New Roman"/>
                <w:sz w:val="20"/>
                <w:szCs w:val="20"/>
                <w:vertAlign w:val="subscript"/>
                <w:lang w:val="uk-UA"/>
              </w:rPr>
            </w:pPr>
            <w:r w:rsidRPr="00887C59">
              <w:rPr>
                <w:rFonts w:ascii="Times New Roman" w:hAnsi="Times New Roman" w:cs="Times New Roman"/>
                <w:sz w:val="20"/>
                <w:szCs w:val="20"/>
                <w:vertAlign w:val="subscript"/>
                <w:lang w:val="uk-UA"/>
              </w:rPr>
              <w:t>3</w:t>
            </w:r>
          </w:p>
        </w:tc>
        <w:tc>
          <w:tcPr>
            <w:tcW w:w="604" w:type="dxa"/>
          </w:tcPr>
          <w:p w14:paraId="761A1A29" w14:textId="77777777" w:rsidR="00756E92" w:rsidRDefault="00756E92" w:rsidP="00FB67FD">
            <w:pPr>
              <w:pStyle w:val="a3"/>
              <w:tabs>
                <w:tab w:val="left" w:pos="2410"/>
              </w:tabs>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Vv</w:t>
            </w:r>
            <w:proofErr w:type="spellEnd"/>
          </w:p>
          <w:p w14:paraId="30A884B8" w14:textId="331635C8" w:rsidR="0041644A" w:rsidRPr="00887C59" w:rsidRDefault="0041644A" w:rsidP="00FB67FD">
            <w:pPr>
              <w:pStyle w:val="a3"/>
              <w:tabs>
                <w:tab w:val="left" w:pos="2410"/>
              </w:tabs>
              <w:ind w:left="0"/>
              <w:jc w:val="center"/>
              <w:rPr>
                <w:rFonts w:ascii="Times New Roman" w:hAnsi="Times New Roman" w:cs="Times New Roman"/>
                <w:sz w:val="20"/>
                <w:szCs w:val="20"/>
                <w:vertAlign w:val="subscript"/>
                <w:lang w:val="uk-UA"/>
              </w:rPr>
            </w:pPr>
            <w:r w:rsidRPr="00887C59">
              <w:rPr>
                <w:rFonts w:ascii="Times New Roman" w:hAnsi="Times New Roman" w:cs="Times New Roman"/>
                <w:sz w:val="20"/>
                <w:szCs w:val="20"/>
                <w:vertAlign w:val="subscript"/>
                <w:lang w:val="uk-UA"/>
              </w:rPr>
              <w:t>4</w:t>
            </w:r>
          </w:p>
        </w:tc>
        <w:tc>
          <w:tcPr>
            <w:tcW w:w="604" w:type="dxa"/>
          </w:tcPr>
          <w:p w14:paraId="2DEE6EEF" w14:textId="77777777" w:rsidR="00756E92" w:rsidRDefault="00756E92" w:rsidP="00FB67FD">
            <w:pPr>
              <w:pStyle w:val="a3"/>
              <w:tabs>
                <w:tab w:val="left" w:pos="2410"/>
              </w:tabs>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Vv</w:t>
            </w:r>
            <w:proofErr w:type="spellEnd"/>
          </w:p>
          <w:p w14:paraId="4BF85871" w14:textId="626A954C" w:rsidR="0041644A" w:rsidRPr="00887C59" w:rsidRDefault="0041644A" w:rsidP="00FB67FD">
            <w:pPr>
              <w:pStyle w:val="a3"/>
              <w:tabs>
                <w:tab w:val="left" w:pos="2410"/>
              </w:tabs>
              <w:ind w:left="0"/>
              <w:jc w:val="center"/>
              <w:rPr>
                <w:rFonts w:ascii="Times New Roman" w:hAnsi="Times New Roman" w:cs="Times New Roman"/>
                <w:sz w:val="20"/>
                <w:szCs w:val="20"/>
                <w:vertAlign w:val="subscript"/>
                <w:lang w:val="uk-UA"/>
              </w:rPr>
            </w:pPr>
            <w:r w:rsidRPr="00887C59">
              <w:rPr>
                <w:rFonts w:ascii="Times New Roman" w:hAnsi="Times New Roman" w:cs="Times New Roman"/>
                <w:sz w:val="20"/>
                <w:szCs w:val="20"/>
                <w:vertAlign w:val="subscript"/>
                <w:lang w:val="uk-UA"/>
              </w:rPr>
              <w:t>5</w:t>
            </w:r>
          </w:p>
        </w:tc>
        <w:tc>
          <w:tcPr>
            <w:tcW w:w="604" w:type="dxa"/>
          </w:tcPr>
          <w:p w14:paraId="5D079C1C" w14:textId="77777777" w:rsidR="00756E92" w:rsidRDefault="00756E92" w:rsidP="00FB67FD">
            <w:pPr>
              <w:pStyle w:val="a3"/>
              <w:tabs>
                <w:tab w:val="left" w:pos="2410"/>
              </w:tabs>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Vv</w:t>
            </w:r>
            <w:proofErr w:type="spellEnd"/>
          </w:p>
          <w:p w14:paraId="1165B97A" w14:textId="2F229700" w:rsidR="0041644A" w:rsidRPr="00887C59" w:rsidRDefault="0041644A" w:rsidP="00FB67FD">
            <w:pPr>
              <w:pStyle w:val="a3"/>
              <w:tabs>
                <w:tab w:val="left" w:pos="2410"/>
              </w:tabs>
              <w:ind w:left="0"/>
              <w:jc w:val="center"/>
              <w:rPr>
                <w:rFonts w:ascii="Times New Roman" w:hAnsi="Times New Roman" w:cs="Times New Roman"/>
                <w:sz w:val="20"/>
                <w:szCs w:val="20"/>
                <w:vertAlign w:val="subscript"/>
                <w:lang w:val="uk-UA"/>
              </w:rPr>
            </w:pPr>
            <w:r w:rsidRPr="00887C59">
              <w:rPr>
                <w:rFonts w:ascii="Times New Roman" w:hAnsi="Times New Roman" w:cs="Times New Roman"/>
                <w:sz w:val="20"/>
                <w:szCs w:val="20"/>
                <w:vertAlign w:val="subscript"/>
                <w:lang w:val="uk-UA"/>
              </w:rPr>
              <w:t>6</w:t>
            </w:r>
          </w:p>
        </w:tc>
        <w:tc>
          <w:tcPr>
            <w:tcW w:w="604" w:type="dxa"/>
          </w:tcPr>
          <w:p w14:paraId="0A08C4C4" w14:textId="77777777" w:rsidR="00756E92" w:rsidRDefault="00756E92" w:rsidP="00FB67FD">
            <w:pPr>
              <w:pStyle w:val="a3"/>
              <w:tabs>
                <w:tab w:val="left" w:pos="2410"/>
              </w:tabs>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Vv</w:t>
            </w:r>
            <w:proofErr w:type="spellEnd"/>
          </w:p>
          <w:p w14:paraId="0689294F" w14:textId="07FCD875" w:rsidR="0041644A" w:rsidRPr="00887C59" w:rsidRDefault="0041644A" w:rsidP="00FB67FD">
            <w:pPr>
              <w:pStyle w:val="a3"/>
              <w:tabs>
                <w:tab w:val="left" w:pos="2410"/>
              </w:tabs>
              <w:ind w:left="0"/>
              <w:jc w:val="center"/>
              <w:rPr>
                <w:rFonts w:ascii="Times New Roman" w:hAnsi="Times New Roman" w:cs="Times New Roman"/>
                <w:sz w:val="20"/>
                <w:szCs w:val="20"/>
                <w:vertAlign w:val="subscript"/>
                <w:lang w:val="uk-UA"/>
              </w:rPr>
            </w:pPr>
            <w:r w:rsidRPr="00887C59">
              <w:rPr>
                <w:rFonts w:ascii="Times New Roman" w:hAnsi="Times New Roman" w:cs="Times New Roman"/>
                <w:sz w:val="20"/>
                <w:szCs w:val="20"/>
                <w:vertAlign w:val="subscript"/>
                <w:lang w:val="uk-UA"/>
              </w:rPr>
              <w:t>7</w:t>
            </w:r>
          </w:p>
        </w:tc>
        <w:tc>
          <w:tcPr>
            <w:tcW w:w="604" w:type="dxa"/>
          </w:tcPr>
          <w:p w14:paraId="506BD375" w14:textId="77777777" w:rsidR="00756E92" w:rsidRDefault="00756E92" w:rsidP="00FB67FD">
            <w:pPr>
              <w:pStyle w:val="a3"/>
              <w:tabs>
                <w:tab w:val="left" w:pos="2410"/>
              </w:tabs>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Vv</w:t>
            </w:r>
            <w:proofErr w:type="spellEnd"/>
          </w:p>
          <w:p w14:paraId="570260B6" w14:textId="0D7158E4" w:rsidR="0041644A" w:rsidRPr="00887C59" w:rsidRDefault="0041644A" w:rsidP="00FB67FD">
            <w:pPr>
              <w:pStyle w:val="a3"/>
              <w:tabs>
                <w:tab w:val="left" w:pos="2410"/>
              </w:tabs>
              <w:ind w:left="0"/>
              <w:jc w:val="center"/>
              <w:rPr>
                <w:rFonts w:ascii="Times New Roman" w:hAnsi="Times New Roman" w:cs="Times New Roman"/>
                <w:sz w:val="20"/>
                <w:szCs w:val="20"/>
                <w:vertAlign w:val="subscript"/>
                <w:lang w:val="uk-UA"/>
              </w:rPr>
            </w:pPr>
            <w:r w:rsidRPr="00887C59">
              <w:rPr>
                <w:rFonts w:ascii="Times New Roman" w:hAnsi="Times New Roman" w:cs="Times New Roman"/>
                <w:sz w:val="20"/>
                <w:szCs w:val="20"/>
                <w:vertAlign w:val="subscript"/>
                <w:lang w:val="uk-UA"/>
              </w:rPr>
              <w:t>8</w:t>
            </w:r>
          </w:p>
        </w:tc>
        <w:tc>
          <w:tcPr>
            <w:tcW w:w="604" w:type="dxa"/>
          </w:tcPr>
          <w:p w14:paraId="2375AE46" w14:textId="77777777" w:rsidR="00756E92" w:rsidRDefault="00756E92" w:rsidP="00FB67FD">
            <w:pPr>
              <w:pStyle w:val="a3"/>
              <w:tabs>
                <w:tab w:val="left" w:pos="2410"/>
              </w:tabs>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Vv</w:t>
            </w:r>
            <w:proofErr w:type="spellEnd"/>
          </w:p>
          <w:p w14:paraId="11451BFC" w14:textId="539C04EC" w:rsidR="0041644A" w:rsidRPr="00887C59" w:rsidRDefault="0041644A" w:rsidP="00FB67FD">
            <w:pPr>
              <w:pStyle w:val="a3"/>
              <w:tabs>
                <w:tab w:val="left" w:pos="2410"/>
              </w:tabs>
              <w:ind w:left="0"/>
              <w:jc w:val="center"/>
              <w:rPr>
                <w:rFonts w:ascii="Times New Roman" w:hAnsi="Times New Roman" w:cs="Times New Roman"/>
                <w:sz w:val="20"/>
                <w:szCs w:val="20"/>
                <w:vertAlign w:val="subscript"/>
                <w:lang w:val="uk-UA"/>
              </w:rPr>
            </w:pPr>
            <w:r w:rsidRPr="00887C59">
              <w:rPr>
                <w:rFonts w:ascii="Times New Roman" w:hAnsi="Times New Roman" w:cs="Times New Roman"/>
                <w:sz w:val="20"/>
                <w:szCs w:val="20"/>
                <w:vertAlign w:val="subscript"/>
                <w:lang w:val="uk-UA"/>
              </w:rPr>
              <w:t>9</w:t>
            </w:r>
          </w:p>
        </w:tc>
        <w:tc>
          <w:tcPr>
            <w:tcW w:w="669" w:type="dxa"/>
          </w:tcPr>
          <w:p w14:paraId="0D159120" w14:textId="77777777" w:rsidR="00756E92" w:rsidRDefault="00756E92" w:rsidP="00FB67FD">
            <w:pPr>
              <w:pStyle w:val="a3"/>
              <w:tabs>
                <w:tab w:val="left" w:pos="2410"/>
              </w:tabs>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Vv</w:t>
            </w:r>
            <w:proofErr w:type="spellEnd"/>
          </w:p>
          <w:p w14:paraId="234F3B4F" w14:textId="7C2E08D3" w:rsidR="0041644A" w:rsidRPr="00887C59" w:rsidRDefault="00756E92" w:rsidP="00FB67FD">
            <w:pPr>
              <w:pStyle w:val="a3"/>
              <w:tabs>
                <w:tab w:val="left" w:pos="2410"/>
              </w:tabs>
              <w:ind w:left="0"/>
              <w:jc w:val="center"/>
              <w:rPr>
                <w:rFonts w:ascii="Times New Roman" w:hAnsi="Times New Roman" w:cs="Times New Roman"/>
                <w:sz w:val="20"/>
                <w:szCs w:val="20"/>
                <w:vertAlign w:val="subscript"/>
                <w:lang w:val="uk-UA"/>
              </w:rPr>
            </w:pPr>
            <w:r>
              <w:rPr>
                <w:rFonts w:ascii="Times New Roman" w:hAnsi="Times New Roman" w:cs="Times New Roman"/>
                <w:sz w:val="20"/>
                <w:szCs w:val="20"/>
                <w:vertAlign w:val="subscript"/>
                <w:lang w:val="uk-UA"/>
              </w:rPr>
              <w:t>10</w:t>
            </w:r>
          </w:p>
        </w:tc>
        <w:tc>
          <w:tcPr>
            <w:tcW w:w="669" w:type="dxa"/>
          </w:tcPr>
          <w:p w14:paraId="43375675" w14:textId="77777777" w:rsidR="00756E92" w:rsidRDefault="00756E92" w:rsidP="00FB67FD">
            <w:pPr>
              <w:pStyle w:val="a3"/>
              <w:tabs>
                <w:tab w:val="left" w:pos="2410"/>
              </w:tabs>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Vv</w:t>
            </w:r>
            <w:proofErr w:type="spellEnd"/>
          </w:p>
          <w:p w14:paraId="31A31859" w14:textId="3D355CD6" w:rsidR="0041644A" w:rsidRPr="00887C59" w:rsidRDefault="0041644A" w:rsidP="00FB67FD">
            <w:pPr>
              <w:pStyle w:val="a3"/>
              <w:tabs>
                <w:tab w:val="left" w:pos="2410"/>
              </w:tabs>
              <w:ind w:left="0"/>
              <w:jc w:val="center"/>
              <w:rPr>
                <w:rFonts w:ascii="Times New Roman" w:hAnsi="Times New Roman" w:cs="Times New Roman"/>
                <w:sz w:val="20"/>
                <w:szCs w:val="20"/>
                <w:vertAlign w:val="subscript"/>
                <w:lang w:val="uk-UA"/>
              </w:rPr>
            </w:pPr>
            <w:r w:rsidRPr="00887C59">
              <w:rPr>
                <w:rFonts w:ascii="Times New Roman" w:hAnsi="Times New Roman" w:cs="Times New Roman"/>
                <w:sz w:val="20"/>
                <w:szCs w:val="20"/>
                <w:vertAlign w:val="subscript"/>
                <w:lang w:val="uk-UA"/>
              </w:rPr>
              <w:t>11</w:t>
            </w:r>
          </w:p>
        </w:tc>
        <w:tc>
          <w:tcPr>
            <w:tcW w:w="676" w:type="dxa"/>
            <w:vMerge/>
          </w:tcPr>
          <w:p w14:paraId="58E9CF38" w14:textId="77777777" w:rsidR="0041644A" w:rsidRPr="00887C59" w:rsidRDefault="0041644A" w:rsidP="00FB67FD">
            <w:pPr>
              <w:pStyle w:val="a3"/>
              <w:tabs>
                <w:tab w:val="left" w:pos="2410"/>
              </w:tabs>
              <w:ind w:left="0"/>
              <w:jc w:val="center"/>
              <w:rPr>
                <w:rFonts w:ascii="Times New Roman" w:hAnsi="Times New Roman" w:cs="Times New Roman"/>
                <w:lang w:val="uk-UA"/>
              </w:rPr>
            </w:pPr>
          </w:p>
        </w:tc>
        <w:tc>
          <w:tcPr>
            <w:tcW w:w="1135" w:type="dxa"/>
            <w:vMerge/>
          </w:tcPr>
          <w:p w14:paraId="1CBF7CB9" w14:textId="77777777" w:rsidR="0041644A" w:rsidRPr="00887C59" w:rsidRDefault="0041644A" w:rsidP="00FB67FD">
            <w:pPr>
              <w:pStyle w:val="a3"/>
              <w:tabs>
                <w:tab w:val="left" w:pos="2410"/>
              </w:tabs>
              <w:ind w:left="0"/>
              <w:jc w:val="center"/>
              <w:rPr>
                <w:rFonts w:ascii="Times New Roman" w:hAnsi="Times New Roman" w:cs="Times New Roman"/>
                <w:lang w:val="uk-UA"/>
              </w:rPr>
            </w:pPr>
          </w:p>
        </w:tc>
      </w:tr>
      <w:tr w:rsidR="00351156" w:rsidRPr="00887C59" w14:paraId="5CF28437" w14:textId="77777777" w:rsidTr="00FB67FD">
        <w:tc>
          <w:tcPr>
            <w:tcW w:w="986" w:type="dxa"/>
          </w:tcPr>
          <w:p w14:paraId="7220D0F0" w14:textId="158944AE" w:rsidR="0041644A" w:rsidRPr="00887C59" w:rsidRDefault="008D6263" w:rsidP="0090742A">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 xml:space="preserve">1.Скорочення обсягів </w:t>
            </w:r>
            <w:r w:rsidR="0090742A" w:rsidRPr="00887C59">
              <w:rPr>
                <w:rFonts w:ascii="Times New Roman" w:hAnsi="Times New Roman" w:cs="Times New Roman"/>
                <w:lang w:val="uk-UA"/>
              </w:rPr>
              <w:t xml:space="preserve">фінансових </w:t>
            </w:r>
            <w:r w:rsidRPr="00887C59">
              <w:rPr>
                <w:rFonts w:ascii="Times New Roman" w:hAnsi="Times New Roman" w:cs="Times New Roman"/>
                <w:lang w:val="uk-UA"/>
              </w:rPr>
              <w:t>надходжень</w:t>
            </w:r>
            <w:r w:rsidR="0041644A" w:rsidRPr="00887C59">
              <w:rPr>
                <w:rFonts w:ascii="Times New Roman" w:hAnsi="Times New Roman" w:cs="Times New Roman"/>
                <w:lang w:val="uk-UA"/>
              </w:rPr>
              <w:t xml:space="preserve"> </w:t>
            </w:r>
            <w:r w:rsidR="0090742A" w:rsidRPr="00887C59">
              <w:rPr>
                <w:rFonts w:ascii="Times New Roman" w:hAnsi="Times New Roman" w:cs="Times New Roman"/>
                <w:lang w:val="uk-UA"/>
              </w:rPr>
              <w:t>за рахунок</w:t>
            </w:r>
            <w:r w:rsidR="0041644A" w:rsidRPr="00887C59">
              <w:rPr>
                <w:rFonts w:ascii="Times New Roman" w:hAnsi="Times New Roman" w:cs="Times New Roman"/>
                <w:lang w:val="uk-UA"/>
              </w:rPr>
              <w:t xml:space="preserve"> </w:t>
            </w:r>
            <w:r w:rsidR="0090742A" w:rsidRPr="00887C59">
              <w:rPr>
                <w:rFonts w:ascii="Times New Roman" w:hAnsi="Times New Roman" w:cs="Times New Roman"/>
                <w:lang w:val="uk-UA"/>
              </w:rPr>
              <w:t xml:space="preserve">програми медичних </w:t>
            </w:r>
            <w:r w:rsidR="0041644A" w:rsidRPr="00887C59">
              <w:rPr>
                <w:rFonts w:ascii="Times New Roman" w:hAnsi="Times New Roman" w:cs="Times New Roman"/>
                <w:lang w:val="uk-UA"/>
              </w:rPr>
              <w:t>гарантій</w:t>
            </w:r>
          </w:p>
        </w:tc>
        <w:tc>
          <w:tcPr>
            <w:tcW w:w="604" w:type="dxa"/>
          </w:tcPr>
          <w:p w14:paraId="6FFC68D1" w14:textId="576B044C" w:rsidR="0041644A" w:rsidRPr="00887C59" w:rsidRDefault="00756E92"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604" w:type="dxa"/>
          </w:tcPr>
          <w:p w14:paraId="414E0DD7" w14:textId="2E0D9885" w:rsidR="0041644A" w:rsidRPr="00887C59" w:rsidRDefault="00756E92"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5</w:t>
            </w:r>
            <w:r w:rsidR="0041644A" w:rsidRPr="00887C59">
              <w:rPr>
                <w:rFonts w:ascii="Times New Roman" w:hAnsi="Times New Roman" w:cs="Times New Roman"/>
                <w:lang w:val="uk-UA"/>
              </w:rPr>
              <w:t>,0</w:t>
            </w:r>
          </w:p>
        </w:tc>
        <w:tc>
          <w:tcPr>
            <w:tcW w:w="604" w:type="dxa"/>
          </w:tcPr>
          <w:p w14:paraId="6A75CAF1" w14:textId="61496CF4" w:rsidR="0041644A" w:rsidRPr="00887C59" w:rsidRDefault="00756E92"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7</w:t>
            </w:r>
            <w:r w:rsidR="0041644A" w:rsidRPr="00887C59">
              <w:rPr>
                <w:rFonts w:ascii="Times New Roman" w:hAnsi="Times New Roman" w:cs="Times New Roman"/>
                <w:lang w:val="uk-UA"/>
              </w:rPr>
              <w:t>,0</w:t>
            </w:r>
          </w:p>
        </w:tc>
        <w:tc>
          <w:tcPr>
            <w:tcW w:w="604" w:type="dxa"/>
          </w:tcPr>
          <w:p w14:paraId="43F77796"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7,0</w:t>
            </w:r>
          </w:p>
        </w:tc>
        <w:tc>
          <w:tcPr>
            <w:tcW w:w="604" w:type="dxa"/>
          </w:tcPr>
          <w:p w14:paraId="07B38EE3"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8,0</w:t>
            </w:r>
          </w:p>
        </w:tc>
        <w:tc>
          <w:tcPr>
            <w:tcW w:w="604" w:type="dxa"/>
          </w:tcPr>
          <w:p w14:paraId="0E7D4254"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7,0</w:t>
            </w:r>
          </w:p>
        </w:tc>
        <w:tc>
          <w:tcPr>
            <w:tcW w:w="604" w:type="dxa"/>
          </w:tcPr>
          <w:p w14:paraId="76665C44" w14:textId="3D34C4CA" w:rsidR="0041644A" w:rsidRPr="00887C59" w:rsidRDefault="00756E92"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8</w:t>
            </w:r>
            <w:r w:rsidR="0041644A" w:rsidRPr="00887C59">
              <w:rPr>
                <w:rFonts w:ascii="Times New Roman" w:hAnsi="Times New Roman" w:cs="Times New Roman"/>
                <w:lang w:val="uk-UA"/>
              </w:rPr>
              <w:t>,0</w:t>
            </w:r>
          </w:p>
        </w:tc>
        <w:tc>
          <w:tcPr>
            <w:tcW w:w="604" w:type="dxa"/>
          </w:tcPr>
          <w:p w14:paraId="4FEE8F0B" w14:textId="150D5859" w:rsidR="0041644A" w:rsidRPr="00887C59" w:rsidRDefault="00756E92"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604" w:type="dxa"/>
          </w:tcPr>
          <w:p w14:paraId="0DF27A08" w14:textId="0F934C9C" w:rsidR="0041644A" w:rsidRPr="00887C59" w:rsidRDefault="00756E92"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669" w:type="dxa"/>
          </w:tcPr>
          <w:p w14:paraId="2A404100" w14:textId="78A431FD" w:rsidR="0041644A" w:rsidRPr="00887C59" w:rsidRDefault="00756E92"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7</w:t>
            </w:r>
            <w:r w:rsidR="0041644A" w:rsidRPr="00887C59">
              <w:rPr>
                <w:rFonts w:ascii="Times New Roman" w:hAnsi="Times New Roman" w:cs="Times New Roman"/>
                <w:lang w:val="uk-UA"/>
              </w:rPr>
              <w:t>,0</w:t>
            </w:r>
          </w:p>
        </w:tc>
        <w:tc>
          <w:tcPr>
            <w:tcW w:w="669" w:type="dxa"/>
          </w:tcPr>
          <w:p w14:paraId="7E0A6A66" w14:textId="7BA8AB2C" w:rsidR="0041644A" w:rsidRPr="00887C59" w:rsidRDefault="00756E92"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5</w:t>
            </w:r>
            <w:r w:rsidR="0041644A" w:rsidRPr="00887C59">
              <w:rPr>
                <w:rFonts w:ascii="Times New Roman" w:hAnsi="Times New Roman" w:cs="Times New Roman"/>
                <w:lang w:val="uk-UA"/>
              </w:rPr>
              <w:t>,0</w:t>
            </w:r>
          </w:p>
        </w:tc>
        <w:tc>
          <w:tcPr>
            <w:tcW w:w="676" w:type="dxa"/>
          </w:tcPr>
          <w:p w14:paraId="70A0BD3E" w14:textId="5F5854B0" w:rsidR="0041644A" w:rsidRPr="00887C59" w:rsidRDefault="00F10412"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6,5</w:t>
            </w:r>
          </w:p>
        </w:tc>
        <w:tc>
          <w:tcPr>
            <w:tcW w:w="1135" w:type="dxa"/>
          </w:tcPr>
          <w:p w14:paraId="6188ECD5" w14:textId="7BBA12D8" w:rsidR="0041644A" w:rsidRPr="00887C59" w:rsidRDefault="008935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1</w:t>
            </w:r>
          </w:p>
        </w:tc>
      </w:tr>
      <w:tr w:rsidR="00351156" w:rsidRPr="00887C59" w14:paraId="5AE84412" w14:textId="77777777" w:rsidTr="00FB67FD">
        <w:tc>
          <w:tcPr>
            <w:tcW w:w="986" w:type="dxa"/>
          </w:tcPr>
          <w:p w14:paraId="5EC70DD7" w14:textId="6AC1CB52" w:rsidR="0041644A" w:rsidRPr="00887C59" w:rsidRDefault="0090742A" w:rsidP="00351156">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2.Зменшеня обсягів платних</w:t>
            </w:r>
            <w:r w:rsidR="00351156">
              <w:rPr>
                <w:rFonts w:ascii="Times New Roman" w:hAnsi="Times New Roman" w:cs="Times New Roman"/>
                <w:lang w:val="uk-UA"/>
              </w:rPr>
              <w:t xml:space="preserve"> медичних</w:t>
            </w:r>
            <w:r w:rsidRPr="00887C59">
              <w:rPr>
                <w:rFonts w:ascii="Times New Roman" w:hAnsi="Times New Roman" w:cs="Times New Roman"/>
                <w:lang w:val="uk-UA"/>
              </w:rPr>
              <w:t xml:space="preserve"> послуг</w:t>
            </w:r>
            <w:r w:rsidR="00351156">
              <w:rPr>
                <w:rFonts w:ascii="Times New Roman" w:hAnsi="Times New Roman" w:cs="Times New Roman"/>
                <w:lang w:val="uk-UA"/>
              </w:rPr>
              <w:t xml:space="preserve"> через слабкий</w:t>
            </w:r>
            <w:r w:rsidRPr="00887C59">
              <w:rPr>
                <w:rFonts w:ascii="Times New Roman" w:hAnsi="Times New Roman" w:cs="Times New Roman"/>
                <w:lang w:val="uk-UA"/>
              </w:rPr>
              <w:t xml:space="preserve"> </w:t>
            </w:r>
            <w:r w:rsidR="00351156">
              <w:rPr>
                <w:rFonts w:ascii="Times New Roman" w:hAnsi="Times New Roman" w:cs="Times New Roman"/>
                <w:lang w:val="uk-UA"/>
              </w:rPr>
              <w:t>попит</w:t>
            </w:r>
            <w:r w:rsidR="007262D3" w:rsidRPr="00887C59">
              <w:rPr>
                <w:rFonts w:ascii="Times New Roman" w:hAnsi="Times New Roman" w:cs="Times New Roman"/>
                <w:lang w:val="uk-UA"/>
              </w:rPr>
              <w:t xml:space="preserve"> </w:t>
            </w:r>
          </w:p>
        </w:tc>
        <w:tc>
          <w:tcPr>
            <w:tcW w:w="604" w:type="dxa"/>
          </w:tcPr>
          <w:p w14:paraId="156AE579" w14:textId="16C85FAD" w:rsidR="0041644A" w:rsidRPr="00887C59" w:rsidRDefault="00247A21"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604" w:type="dxa"/>
          </w:tcPr>
          <w:p w14:paraId="40F209CE" w14:textId="0FBD5E3F" w:rsidR="0041644A" w:rsidRPr="00887C59" w:rsidRDefault="00403C38"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3</w:t>
            </w:r>
            <w:r w:rsidR="0041644A" w:rsidRPr="00887C59">
              <w:rPr>
                <w:rFonts w:ascii="Times New Roman" w:hAnsi="Times New Roman" w:cs="Times New Roman"/>
                <w:lang w:val="uk-UA"/>
              </w:rPr>
              <w:t>,0</w:t>
            </w:r>
          </w:p>
        </w:tc>
        <w:tc>
          <w:tcPr>
            <w:tcW w:w="604" w:type="dxa"/>
          </w:tcPr>
          <w:p w14:paraId="206EFC2E" w14:textId="2C0B148A" w:rsidR="0041644A" w:rsidRPr="00887C59" w:rsidRDefault="00247A21"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7</w:t>
            </w:r>
            <w:r w:rsidR="0041644A" w:rsidRPr="00887C59">
              <w:rPr>
                <w:rFonts w:ascii="Times New Roman" w:hAnsi="Times New Roman" w:cs="Times New Roman"/>
                <w:lang w:val="uk-UA"/>
              </w:rPr>
              <w:t>,0</w:t>
            </w:r>
          </w:p>
        </w:tc>
        <w:tc>
          <w:tcPr>
            <w:tcW w:w="604" w:type="dxa"/>
          </w:tcPr>
          <w:p w14:paraId="5CCD2A1B" w14:textId="2A1B7E85" w:rsidR="0041644A" w:rsidRPr="00887C59" w:rsidRDefault="00403C38"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3</w:t>
            </w:r>
            <w:r w:rsidR="0041644A" w:rsidRPr="00887C59">
              <w:rPr>
                <w:rFonts w:ascii="Times New Roman" w:hAnsi="Times New Roman" w:cs="Times New Roman"/>
                <w:lang w:val="uk-UA"/>
              </w:rPr>
              <w:t>,0</w:t>
            </w:r>
          </w:p>
        </w:tc>
        <w:tc>
          <w:tcPr>
            <w:tcW w:w="604" w:type="dxa"/>
          </w:tcPr>
          <w:p w14:paraId="45D52CE4" w14:textId="7C1EDFCC" w:rsidR="0041644A" w:rsidRPr="00887C59" w:rsidRDefault="00403C38"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604" w:type="dxa"/>
          </w:tcPr>
          <w:p w14:paraId="1E2813ED" w14:textId="31006677" w:rsidR="0041644A" w:rsidRPr="00887C59" w:rsidRDefault="00403C38"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w:t>
            </w:r>
            <w:r w:rsidR="0041644A" w:rsidRPr="00887C59">
              <w:rPr>
                <w:rFonts w:ascii="Times New Roman" w:hAnsi="Times New Roman" w:cs="Times New Roman"/>
                <w:lang w:val="uk-UA"/>
              </w:rPr>
              <w:t>,0</w:t>
            </w:r>
          </w:p>
        </w:tc>
        <w:tc>
          <w:tcPr>
            <w:tcW w:w="604" w:type="dxa"/>
          </w:tcPr>
          <w:p w14:paraId="0291308F" w14:textId="05F00B39" w:rsidR="0041644A" w:rsidRPr="00887C59" w:rsidRDefault="00403C38"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3</w:t>
            </w:r>
            <w:r w:rsidR="0041644A" w:rsidRPr="00887C59">
              <w:rPr>
                <w:rFonts w:ascii="Times New Roman" w:hAnsi="Times New Roman" w:cs="Times New Roman"/>
                <w:lang w:val="uk-UA"/>
              </w:rPr>
              <w:t>,0</w:t>
            </w:r>
          </w:p>
        </w:tc>
        <w:tc>
          <w:tcPr>
            <w:tcW w:w="604" w:type="dxa"/>
          </w:tcPr>
          <w:p w14:paraId="1700A00A" w14:textId="31EA32CD" w:rsidR="0041644A" w:rsidRPr="00887C59" w:rsidRDefault="00403C38"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w:t>
            </w:r>
            <w:r w:rsidR="0041644A" w:rsidRPr="00887C59">
              <w:rPr>
                <w:rFonts w:ascii="Times New Roman" w:hAnsi="Times New Roman" w:cs="Times New Roman"/>
                <w:lang w:val="uk-UA"/>
              </w:rPr>
              <w:t>,0</w:t>
            </w:r>
          </w:p>
        </w:tc>
        <w:tc>
          <w:tcPr>
            <w:tcW w:w="604" w:type="dxa"/>
          </w:tcPr>
          <w:p w14:paraId="0E085B0F"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4,0</w:t>
            </w:r>
          </w:p>
        </w:tc>
        <w:tc>
          <w:tcPr>
            <w:tcW w:w="669" w:type="dxa"/>
          </w:tcPr>
          <w:p w14:paraId="7199F423" w14:textId="16FB4DD0" w:rsidR="0041644A" w:rsidRPr="00887C59" w:rsidRDefault="00403C38"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669" w:type="dxa"/>
          </w:tcPr>
          <w:p w14:paraId="3A37CA91" w14:textId="1C7DB348" w:rsidR="0041644A" w:rsidRPr="00887C59" w:rsidRDefault="00247A21"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676" w:type="dxa"/>
          </w:tcPr>
          <w:p w14:paraId="0962ED3A" w14:textId="66E06F7A" w:rsidR="0041644A" w:rsidRPr="00887C59" w:rsidRDefault="00247A21"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4,5</w:t>
            </w:r>
          </w:p>
        </w:tc>
        <w:tc>
          <w:tcPr>
            <w:tcW w:w="1135" w:type="dxa"/>
          </w:tcPr>
          <w:p w14:paraId="333387AA" w14:textId="4994511E" w:rsidR="0041644A" w:rsidRPr="00887C59" w:rsidRDefault="008935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7</w:t>
            </w:r>
          </w:p>
        </w:tc>
      </w:tr>
      <w:tr w:rsidR="00351156" w:rsidRPr="00887C59" w14:paraId="11CC18BD" w14:textId="77777777" w:rsidTr="00FB67FD">
        <w:tc>
          <w:tcPr>
            <w:tcW w:w="986" w:type="dxa"/>
          </w:tcPr>
          <w:p w14:paraId="1B88530A" w14:textId="27AD6E50" w:rsidR="0041644A" w:rsidRPr="00887C59" w:rsidRDefault="00004CC6" w:rsidP="00351156">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 xml:space="preserve">3. </w:t>
            </w:r>
            <w:r w:rsidR="00351156">
              <w:rPr>
                <w:rFonts w:ascii="Times New Roman" w:hAnsi="Times New Roman" w:cs="Times New Roman"/>
                <w:lang w:val="uk-UA"/>
              </w:rPr>
              <w:t xml:space="preserve">Послаблення роботи з  </w:t>
            </w:r>
            <w:r w:rsidRPr="00887C59">
              <w:rPr>
                <w:rFonts w:ascii="Times New Roman" w:hAnsi="Times New Roman" w:cs="Times New Roman"/>
                <w:lang w:val="uk-UA"/>
              </w:rPr>
              <w:t xml:space="preserve">впровадження </w:t>
            </w:r>
            <w:r w:rsidR="0041644A" w:rsidRPr="00887C59">
              <w:rPr>
                <w:rFonts w:ascii="Times New Roman" w:hAnsi="Times New Roman" w:cs="Times New Roman"/>
                <w:lang w:val="uk-UA"/>
              </w:rPr>
              <w:t xml:space="preserve">нових стандартів </w:t>
            </w:r>
            <w:r w:rsidRPr="00887C59">
              <w:rPr>
                <w:rFonts w:ascii="Times New Roman" w:hAnsi="Times New Roman" w:cs="Times New Roman"/>
                <w:lang w:val="uk-UA"/>
              </w:rPr>
              <w:t>медицини</w:t>
            </w:r>
          </w:p>
        </w:tc>
        <w:tc>
          <w:tcPr>
            <w:tcW w:w="604" w:type="dxa"/>
          </w:tcPr>
          <w:p w14:paraId="57E65AB5"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5,0</w:t>
            </w:r>
          </w:p>
        </w:tc>
        <w:tc>
          <w:tcPr>
            <w:tcW w:w="604" w:type="dxa"/>
          </w:tcPr>
          <w:p w14:paraId="3B32B4CF" w14:textId="6BD77A8D" w:rsidR="0041644A" w:rsidRPr="00887C59" w:rsidRDefault="000E3770"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604" w:type="dxa"/>
          </w:tcPr>
          <w:p w14:paraId="234F47FC"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5,0</w:t>
            </w:r>
          </w:p>
        </w:tc>
        <w:tc>
          <w:tcPr>
            <w:tcW w:w="604" w:type="dxa"/>
          </w:tcPr>
          <w:p w14:paraId="33895FC5" w14:textId="0FDCD736" w:rsidR="0041644A" w:rsidRPr="00887C59" w:rsidRDefault="00247A21"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9</w:t>
            </w:r>
            <w:r w:rsidR="0041644A" w:rsidRPr="00887C59">
              <w:rPr>
                <w:rFonts w:ascii="Times New Roman" w:hAnsi="Times New Roman" w:cs="Times New Roman"/>
                <w:lang w:val="uk-UA"/>
              </w:rPr>
              <w:t>,0</w:t>
            </w:r>
          </w:p>
        </w:tc>
        <w:tc>
          <w:tcPr>
            <w:tcW w:w="604" w:type="dxa"/>
          </w:tcPr>
          <w:p w14:paraId="382BDE83" w14:textId="1EF8F811" w:rsidR="0041644A" w:rsidRPr="00887C59" w:rsidRDefault="000E3770"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w:t>
            </w:r>
            <w:r w:rsidR="0041644A" w:rsidRPr="00887C59">
              <w:rPr>
                <w:rFonts w:ascii="Times New Roman" w:hAnsi="Times New Roman" w:cs="Times New Roman"/>
                <w:lang w:val="uk-UA"/>
              </w:rPr>
              <w:t>,0</w:t>
            </w:r>
          </w:p>
        </w:tc>
        <w:tc>
          <w:tcPr>
            <w:tcW w:w="604" w:type="dxa"/>
          </w:tcPr>
          <w:p w14:paraId="0604082F" w14:textId="019AD3B3" w:rsidR="0041644A" w:rsidRPr="00887C59" w:rsidRDefault="000E3770"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604" w:type="dxa"/>
          </w:tcPr>
          <w:p w14:paraId="63BA9637"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4,0</w:t>
            </w:r>
          </w:p>
        </w:tc>
        <w:tc>
          <w:tcPr>
            <w:tcW w:w="604" w:type="dxa"/>
          </w:tcPr>
          <w:p w14:paraId="08219D17" w14:textId="1F539201" w:rsidR="0041644A" w:rsidRPr="00887C59" w:rsidRDefault="000E3770"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604" w:type="dxa"/>
          </w:tcPr>
          <w:p w14:paraId="0C943E6B" w14:textId="5130F4ED" w:rsidR="0041644A" w:rsidRPr="00887C59" w:rsidRDefault="000E3770"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669" w:type="dxa"/>
          </w:tcPr>
          <w:p w14:paraId="2E2B5827" w14:textId="30358371" w:rsidR="0041644A" w:rsidRPr="00887C59" w:rsidRDefault="000E3770"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7</w:t>
            </w:r>
            <w:r w:rsidR="0041644A" w:rsidRPr="00887C59">
              <w:rPr>
                <w:rFonts w:ascii="Times New Roman" w:hAnsi="Times New Roman" w:cs="Times New Roman"/>
                <w:lang w:val="uk-UA"/>
              </w:rPr>
              <w:t>,0</w:t>
            </w:r>
          </w:p>
        </w:tc>
        <w:tc>
          <w:tcPr>
            <w:tcW w:w="669" w:type="dxa"/>
          </w:tcPr>
          <w:p w14:paraId="4FE19C5F" w14:textId="5707F95F" w:rsidR="0041644A" w:rsidRPr="00887C59" w:rsidRDefault="00247A21"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2</w:t>
            </w:r>
            <w:r w:rsidR="0041644A" w:rsidRPr="00887C59">
              <w:rPr>
                <w:rFonts w:ascii="Times New Roman" w:hAnsi="Times New Roman" w:cs="Times New Roman"/>
                <w:lang w:val="uk-UA"/>
              </w:rPr>
              <w:t>,0</w:t>
            </w:r>
          </w:p>
        </w:tc>
        <w:tc>
          <w:tcPr>
            <w:tcW w:w="676" w:type="dxa"/>
          </w:tcPr>
          <w:p w14:paraId="1D38B7F0" w14:textId="6D959077" w:rsidR="0041644A" w:rsidRPr="00887C59" w:rsidRDefault="00247A21"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5,4</w:t>
            </w:r>
          </w:p>
        </w:tc>
        <w:tc>
          <w:tcPr>
            <w:tcW w:w="1135" w:type="dxa"/>
          </w:tcPr>
          <w:p w14:paraId="23F53A58" w14:textId="2CA6E0F8" w:rsidR="0041644A" w:rsidRPr="00887C59" w:rsidRDefault="008935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3</w:t>
            </w:r>
          </w:p>
        </w:tc>
      </w:tr>
      <w:tr w:rsidR="00351156" w:rsidRPr="00887C59" w14:paraId="7768F042" w14:textId="77777777" w:rsidTr="00FB67FD">
        <w:tc>
          <w:tcPr>
            <w:tcW w:w="986" w:type="dxa"/>
          </w:tcPr>
          <w:p w14:paraId="5DDDCB2C" w14:textId="31E98B75" w:rsidR="0041644A" w:rsidRPr="00887C59" w:rsidRDefault="00986BBB"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4.Неготовність</w:t>
            </w:r>
            <w:r w:rsidR="007262D3" w:rsidRPr="00887C59">
              <w:rPr>
                <w:rFonts w:ascii="Times New Roman" w:hAnsi="Times New Roman" w:cs="Times New Roman"/>
                <w:lang w:val="uk-UA"/>
              </w:rPr>
              <w:t xml:space="preserve"> </w:t>
            </w:r>
            <w:r w:rsidRPr="00887C59">
              <w:rPr>
                <w:rFonts w:ascii="Times New Roman" w:hAnsi="Times New Roman" w:cs="Times New Roman"/>
                <w:lang w:val="uk-UA"/>
              </w:rPr>
              <w:t>лікарні до технологічних змін</w:t>
            </w:r>
            <w:r w:rsidR="007262D3" w:rsidRPr="00887C59">
              <w:rPr>
                <w:rFonts w:ascii="Times New Roman" w:hAnsi="Times New Roman" w:cs="Times New Roman"/>
                <w:lang w:val="uk-UA"/>
              </w:rPr>
              <w:t xml:space="preserve"> </w:t>
            </w:r>
            <w:r w:rsidRPr="00887C59">
              <w:rPr>
                <w:rFonts w:ascii="Times New Roman" w:hAnsi="Times New Roman" w:cs="Times New Roman"/>
                <w:lang w:val="uk-UA"/>
              </w:rPr>
              <w:t>в галузі</w:t>
            </w:r>
            <w:r w:rsidR="007262D3" w:rsidRPr="00887C59">
              <w:rPr>
                <w:rFonts w:ascii="Times New Roman" w:hAnsi="Times New Roman" w:cs="Times New Roman"/>
                <w:lang w:val="uk-UA"/>
              </w:rPr>
              <w:t xml:space="preserve"> </w:t>
            </w:r>
          </w:p>
        </w:tc>
        <w:tc>
          <w:tcPr>
            <w:tcW w:w="604" w:type="dxa"/>
          </w:tcPr>
          <w:p w14:paraId="20C83FE3" w14:textId="50CF497D" w:rsidR="0041644A" w:rsidRPr="00887C59" w:rsidRDefault="00247A21"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604" w:type="dxa"/>
          </w:tcPr>
          <w:p w14:paraId="3D47A655" w14:textId="1D3FF503" w:rsidR="0041644A" w:rsidRPr="00887C59" w:rsidRDefault="009F7D3D"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604" w:type="dxa"/>
          </w:tcPr>
          <w:p w14:paraId="00C4CD92" w14:textId="164557AC" w:rsidR="0041644A" w:rsidRPr="00887C59" w:rsidRDefault="00247A21"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2</w:t>
            </w:r>
            <w:r w:rsidR="0041644A" w:rsidRPr="00887C59">
              <w:rPr>
                <w:rFonts w:ascii="Times New Roman" w:hAnsi="Times New Roman" w:cs="Times New Roman"/>
                <w:lang w:val="uk-UA"/>
              </w:rPr>
              <w:t>,0</w:t>
            </w:r>
          </w:p>
        </w:tc>
        <w:tc>
          <w:tcPr>
            <w:tcW w:w="604" w:type="dxa"/>
          </w:tcPr>
          <w:p w14:paraId="190F007B" w14:textId="74B585C4" w:rsidR="0041644A" w:rsidRPr="00887C59" w:rsidRDefault="009F7D3D"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3</w:t>
            </w:r>
            <w:r w:rsidR="0041644A" w:rsidRPr="00887C59">
              <w:rPr>
                <w:rFonts w:ascii="Times New Roman" w:hAnsi="Times New Roman" w:cs="Times New Roman"/>
                <w:lang w:val="uk-UA"/>
              </w:rPr>
              <w:t>,0</w:t>
            </w:r>
          </w:p>
        </w:tc>
        <w:tc>
          <w:tcPr>
            <w:tcW w:w="604" w:type="dxa"/>
          </w:tcPr>
          <w:p w14:paraId="6F922920" w14:textId="2F42F3E0" w:rsidR="0041644A" w:rsidRPr="00887C59" w:rsidRDefault="00247A21"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604" w:type="dxa"/>
          </w:tcPr>
          <w:p w14:paraId="5540B00A" w14:textId="346CBCC4" w:rsidR="0041644A" w:rsidRPr="00887C59" w:rsidRDefault="009F7D3D"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w:t>
            </w:r>
            <w:r w:rsidR="0041644A" w:rsidRPr="00887C59">
              <w:rPr>
                <w:rFonts w:ascii="Times New Roman" w:hAnsi="Times New Roman" w:cs="Times New Roman"/>
                <w:lang w:val="uk-UA"/>
              </w:rPr>
              <w:t>,0</w:t>
            </w:r>
          </w:p>
        </w:tc>
        <w:tc>
          <w:tcPr>
            <w:tcW w:w="604" w:type="dxa"/>
          </w:tcPr>
          <w:p w14:paraId="2DAE5829" w14:textId="26EC846F" w:rsidR="0041644A" w:rsidRPr="00887C59" w:rsidRDefault="009F7D3D"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604" w:type="dxa"/>
          </w:tcPr>
          <w:p w14:paraId="1478DF49" w14:textId="569E7F3D" w:rsidR="0041644A" w:rsidRPr="00887C59" w:rsidRDefault="00D177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7</w:t>
            </w:r>
            <w:r w:rsidR="0041644A" w:rsidRPr="00887C59">
              <w:rPr>
                <w:rFonts w:ascii="Times New Roman" w:hAnsi="Times New Roman" w:cs="Times New Roman"/>
                <w:lang w:val="uk-UA"/>
              </w:rPr>
              <w:t>,0</w:t>
            </w:r>
          </w:p>
        </w:tc>
        <w:tc>
          <w:tcPr>
            <w:tcW w:w="604" w:type="dxa"/>
          </w:tcPr>
          <w:p w14:paraId="7C1AA472"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3,0</w:t>
            </w:r>
          </w:p>
        </w:tc>
        <w:tc>
          <w:tcPr>
            <w:tcW w:w="669" w:type="dxa"/>
          </w:tcPr>
          <w:p w14:paraId="25239AB5" w14:textId="30399D34" w:rsidR="0041644A" w:rsidRPr="00887C59" w:rsidRDefault="009F7D3D"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7</w:t>
            </w:r>
            <w:r w:rsidR="0041644A" w:rsidRPr="00887C59">
              <w:rPr>
                <w:rFonts w:ascii="Times New Roman" w:hAnsi="Times New Roman" w:cs="Times New Roman"/>
                <w:lang w:val="uk-UA"/>
              </w:rPr>
              <w:t>,0</w:t>
            </w:r>
          </w:p>
        </w:tc>
        <w:tc>
          <w:tcPr>
            <w:tcW w:w="669" w:type="dxa"/>
          </w:tcPr>
          <w:p w14:paraId="61F2DDCE" w14:textId="5DF1BDF0" w:rsidR="0041644A" w:rsidRPr="00887C59" w:rsidRDefault="009F7D3D"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w:t>
            </w:r>
            <w:r w:rsidR="0041644A" w:rsidRPr="00887C59">
              <w:rPr>
                <w:rFonts w:ascii="Times New Roman" w:hAnsi="Times New Roman" w:cs="Times New Roman"/>
                <w:lang w:val="uk-UA"/>
              </w:rPr>
              <w:t>,0</w:t>
            </w:r>
          </w:p>
        </w:tc>
        <w:tc>
          <w:tcPr>
            <w:tcW w:w="676" w:type="dxa"/>
          </w:tcPr>
          <w:p w14:paraId="3D340FB0" w14:textId="74D624BB" w:rsidR="0041644A" w:rsidRPr="00887C59" w:rsidRDefault="00D177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4,6</w:t>
            </w:r>
          </w:p>
        </w:tc>
        <w:tc>
          <w:tcPr>
            <w:tcW w:w="1135" w:type="dxa"/>
          </w:tcPr>
          <w:p w14:paraId="114AA357" w14:textId="0321E232" w:rsidR="0041644A" w:rsidRPr="00887C59" w:rsidRDefault="008935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6</w:t>
            </w:r>
          </w:p>
        </w:tc>
      </w:tr>
      <w:tr w:rsidR="00351156" w:rsidRPr="00887C59" w14:paraId="7E2F8DF7" w14:textId="77777777" w:rsidTr="00FB67FD">
        <w:tc>
          <w:tcPr>
            <w:tcW w:w="986" w:type="dxa"/>
          </w:tcPr>
          <w:p w14:paraId="0FD601E6" w14:textId="357C51B2" w:rsidR="0041644A" w:rsidRPr="00887C59" w:rsidRDefault="00247A21" w:rsidP="00247A21">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5.Ріст</w:t>
            </w:r>
            <w:r w:rsidR="0041644A" w:rsidRPr="00887C59">
              <w:rPr>
                <w:rFonts w:ascii="Times New Roman" w:hAnsi="Times New Roman" w:cs="Times New Roman"/>
                <w:lang w:val="uk-UA"/>
              </w:rPr>
              <w:t xml:space="preserve"> цін на медпрепарати</w:t>
            </w:r>
            <w:r>
              <w:rPr>
                <w:rFonts w:ascii="Times New Roman" w:hAnsi="Times New Roman" w:cs="Times New Roman"/>
                <w:lang w:val="uk-UA"/>
              </w:rPr>
              <w:t xml:space="preserve"> та інші  засоби праці</w:t>
            </w:r>
          </w:p>
        </w:tc>
        <w:tc>
          <w:tcPr>
            <w:tcW w:w="604" w:type="dxa"/>
          </w:tcPr>
          <w:p w14:paraId="20139A04" w14:textId="23C7CD5D" w:rsidR="0041644A" w:rsidRPr="00887C59" w:rsidRDefault="004100ED" w:rsidP="009F7D3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w:t>
            </w:r>
            <w:r w:rsidR="0041644A" w:rsidRPr="00887C59">
              <w:rPr>
                <w:rFonts w:ascii="Times New Roman" w:hAnsi="Times New Roman" w:cs="Times New Roman"/>
                <w:lang w:val="uk-UA"/>
              </w:rPr>
              <w:t>0</w:t>
            </w:r>
          </w:p>
        </w:tc>
        <w:tc>
          <w:tcPr>
            <w:tcW w:w="604" w:type="dxa"/>
          </w:tcPr>
          <w:p w14:paraId="2B084D8B"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6,0</w:t>
            </w:r>
          </w:p>
        </w:tc>
        <w:tc>
          <w:tcPr>
            <w:tcW w:w="604" w:type="dxa"/>
          </w:tcPr>
          <w:p w14:paraId="789388E9"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5,0</w:t>
            </w:r>
          </w:p>
        </w:tc>
        <w:tc>
          <w:tcPr>
            <w:tcW w:w="604" w:type="dxa"/>
          </w:tcPr>
          <w:p w14:paraId="4EF8546B"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6,0</w:t>
            </w:r>
          </w:p>
        </w:tc>
        <w:tc>
          <w:tcPr>
            <w:tcW w:w="604" w:type="dxa"/>
          </w:tcPr>
          <w:p w14:paraId="27CB7DCA"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5,0</w:t>
            </w:r>
          </w:p>
        </w:tc>
        <w:tc>
          <w:tcPr>
            <w:tcW w:w="604" w:type="dxa"/>
          </w:tcPr>
          <w:p w14:paraId="44A57DF5"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4,0</w:t>
            </w:r>
          </w:p>
        </w:tc>
        <w:tc>
          <w:tcPr>
            <w:tcW w:w="604" w:type="dxa"/>
          </w:tcPr>
          <w:p w14:paraId="1BDDF619"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4,0</w:t>
            </w:r>
          </w:p>
        </w:tc>
        <w:tc>
          <w:tcPr>
            <w:tcW w:w="604" w:type="dxa"/>
          </w:tcPr>
          <w:p w14:paraId="2D36EB9C"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5,0</w:t>
            </w:r>
          </w:p>
        </w:tc>
        <w:tc>
          <w:tcPr>
            <w:tcW w:w="604" w:type="dxa"/>
          </w:tcPr>
          <w:p w14:paraId="2EF980F0"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6,0</w:t>
            </w:r>
          </w:p>
        </w:tc>
        <w:tc>
          <w:tcPr>
            <w:tcW w:w="669" w:type="dxa"/>
          </w:tcPr>
          <w:p w14:paraId="34D432AE"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5,0</w:t>
            </w:r>
          </w:p>
        </w:tc>
        <w:tc>
          <w:tcPr>
            <w:tcW w:w="669" w:type="dxa"/>
          </w:tcPr>
          <w:p w14:paraId="4BA91F97"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6,0</w:t>
            </w:r>
          </w:p>
        </w:tc>
        <w:tc>
          <w:tcPr>
            <w:tcW w:w="676" w:type="dxa"/>
          </w:tcPr>
          <w:p w14:paraId="322DD0A7" w14:textId="4793E30D" w:rsidR="0041644A" w:rsidRPr="00887C59" w:rsidRDefault="00D177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5,2</w:t>
            </w:r>
          </w:p>
        </w:tc>
        <w:tc>
          <w:tcPr>
            <w:tcW w:w="1135" w:type="dxa"/>
          </w:tcPr>
          <w:p w14:paraId="22AA669E" w14:textId="5CBAC726" w:rsidR="0041644A" w:rsidRPr="00887C59" w:rsidRDefault="008935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5</w:t>
            </w:r>
          </w:p>
        </w:tc>
      </w:tr>
      <w:tr w:rsidR="00351156" w:rsidRPr="00887C59" w14:paraId="6DDF0F28" w14:textId="77777777" w:rsidTr="00FB67FD">
        <w:tc>
          <w:tcPr>
            <w:tcW w:w="986" w:type="dxa"/>
          </w:tcPr>
          <w:p w14:paraId="01664361" w14:textId="18FB6BC3" w:rsidR="0041644A" w:rsidRPr="00887C59" w:rsidRDefault="00351156"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 xml:space="preserve">6.Збільшення кількості </w:t>
            </w:r>
            <w:proofErr w:type="spellStart"/>
            <w:r>
              <w:rPr>
                <w:rFonts w:ascii="Times New Roman" w:hAnsi="Times New Roman" w:cs="Times New Roman"/>
                <w:lang w:val="uk-UA"/>
              </w:rPr>
              <w:t>суб</w:t>
            </w:r>
            <w:proofErr w:type="spellEnd"/>
            <w:r w:rsidRPr="00351156">
              <w:rPr>
                <w:rFonts w:ascii="Times New Roman" w:hAnsi="Times New Roman" w:cs="Times New Roman"/>
              </w:rPr>
              <w:t>’</w:t>
            </w:r>
            <w:proofErr w:type="spellStart"/>
            <w:r>
              <w:rPr>
                <w:rFonts w:ascii="Times New Roman" w:hAnsi="Times New Roman" w:cs="Times New Roman"/>
                <w:lang w:val="uk-UA"/>
              </w:rPr>
              <w:t>єктів</w:t>
            </w:r>
            <w:proofErr w:type="spellEnd"/>
            <w:r w:rsidR="0041644A" w:rsidRPr="00887C59">
              <w:rPr>
                <w:rFonts w:ascii="Times New Roman" w:hAnsi="Times New Roman" w:cs="Times New Roman"/>
                <w:lang w:val="uk-UA"/>
              </w:rPr>
              <w:t xml:space="preserve"> на ринку мед</w:t>
            </w:r>
            <w:r>
              <w:rPr>
                <w:rFonts w:ascii="Times New Roman" w:hAnsi="Times New Roman" w:cs="Times New Roman"/>
                <w:lang w:val="uk-UA"/>
              </w:rPr>
              <w:t xml:space="preserve">ичних </w:t>
            </w:r>
            <w:r w:rsidR="0041644A" w:rsidRPr="00887C59">
              <w:rPr>
                <w:rFonts w:ascii="Times New Roman" w:hAnsi="Times New Roman" w:cs="Times New Roman"/>
                <w:lang w:val="uk-UA"/>
              </w:rPr>
              <w:t>послуг</w:t>
            </w:r>
          </w:p>
        </w:tc>
        <w:tc>
          <w:tcPr>
            <w:tcW w:w="604" w:type="dxa"/>
          </w:tcPr>
          <w:p w14:paraId="4B33A373"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3,0</w:t>
            </w:r>
          </w:p>
        </w:tc>
        <w:tc>
          <w:tcPr>
            <w:tcW w:w="604" w:type="dxa"/>
          </w:tcPr>
          <w:p w14:paraId="171249FF"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2,0</w:t>
            </w:r>
          </w:p>
        </w:tc>
        <w:tc>
          <w:tcPr>
            <w:tcW w:w="604" w:type="dxa"/>
          </w:tcPr>
          <w:p w14:paraId="33AD8B10"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3,0</w:t>
            </w:r>
          </w:p>
        </w:tc>
        <w:tc>
          <w:tcPr>
            <w:tcW w:w="604" w:type="dxa"/>
          </w:tcPr>
          <w:p w14:paraId="23BCACF8"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4,0</w:t>
            </w:r>
          </w:p>
        </w:tc>
        <w:tc>
          <w:tcPr>
            <w:tcW w:w="604" w:type="dxa"/>
          </w:tcPr>
          <w:p w14:paraId="18447CDD"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3,0</w:t>
            </w:r>
          </w:p>
        </w:tc>
        <w:tc>
          <w:tcPr>
            <w:tcW w:w="604" w:type="dxa"/>
          </w:tcPr>
          <w:p w14:paraId="1676EACD" w14:textId="52D237BD" w:rsidR="0041644A" w:rsidRPr="00887C59" w:rsidRDefault="00D177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604" w:type="dxa"/>
          </w:tcPr>
          <w:p w14:paraId="6B1A7D02" w14:textId="024FA67D" w:rsidR="0041644A" w:rsidRPr="00887C59" w:rsidRDefault="00D177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5</w:t>
            </w:r>
            <w:r w:rsidR="0041644A" w:rsidRPr="00887C59">
              <w:rPr>
                <w:rFonts w:ascii="Times New Roman" w:hAnsi="Times New Roman" w:cs="Times New Roman"/>
                <w:lang w:val="uk-UA"/>
              </w:rPr>
              <w:t>,0</w:t>
            </w:r>
          </w:p>
        </w:tc>
        <w:tc>
          <w:tcPr>
            <w:tcW w:w="604" w:type="dxa"/>
          </w:tcPr>
          <w:p w14:paraId="723A9AF4" w14:textId="2BF95A9A" w:rsidR="0041644A" w:rsidRPr="00887C59" w:rsidRDefault="00D177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3</w:t>
            </w:r>
            <w:r w:rsidR="0041644A" w:rsidRPr="00887C59">
              <w:rPr>
                <w:rFonts w:ascii="Times New Roman" w:hAnsi="Times New Roman" w:cs="Times New Roman"/>
                <w:lang w:val="uk-UA"/>
              </w:rPr>
              <w:t>,0</w:t>
            </w:r>
          </w:p>
        </w:tc>
        <w:tc>
          <w:tcPr>
            <w:tcW w:w="604" w:type="dxa"/>
          </w:tcPr>
          <w:p w14:paraId="4D576BC4" w14:textId="736FE45F" w:rsidR="0041644A" w:rsidRPr="00887C59" w:rsidRDefault="00D177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5</w:t>
            </w:r>
            <w:r w:rsidR="0041644A" w:rsidRPr="00887C59">
              <w:rPr>
                <w:rFonts w:ascii="Times New Roman" w:hAnsi="Times New Roman" w:cs="Times New Roman"/>
                <w:lang w:val="uk-UA"/>
              </w:rPr>
              <w:t>,0</w:t>
            </w:r>
          </w:p>
        </w:tc>
        <w:tc>
          <w:tcPr>
            <w:tcW w:w="669" w:type="dxa"/>
          </w:tcPr>
          <w:p w14:paraId="2DCE120D" w14:textId="7990E6F3" w:rsidR="0041644A" w:rsidRPr="00887C59" w:rsidRDefault="00D177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3</w:t>
            </w:r>
            <w:r w:rsidR="0041644A" w:rsidRPr="00887C59">
              <w:rPr>
                <w:rFonts w:ascii="Times New Roman" w:hAnsi="Times New Roman" w:cs="Times New Roman"/>
                <w:lang w:val="uk-UA"/>
              </w:rPr>
              <w:t>,0</w:t>
            </w:r>
          </w:p>
        </w:tc>
        <w:tc>
          <w:tcPr>
            <w:tcW w:w="669" w:type="dxa"/>
          </w:tcPr>
          <w:p w14:paraId="55973A03"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4,0</w:t>
            </w:r>
          </w:p>
        </w:tc>
        <w:tc>
          <w:tcPr>
            <w:tcW w:w="676" w:type="dxa"/>
          </w:tcPr>
          <w:p w14:paraId="25997542" w14:textId="0BC72AC4" w:rsidR="0041644A" w:rsidRPr="00887C59" w:rsidRDefault="00001594"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3,7</w:t>
            </w:r>
          </w:p>
        </w:tc>
        <w:tc>
          <w:tcPr>
            <w:tcW w:w="1135" w:type="dxa"/>
          </w:tcPr>
          <w:p w14:paraId="0B343B99" w14:textId="2E031056" w:rsidR="0041644A" w:rsidRPr="00887C59" w:rsidRDefault="008935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9</w:t>
            </w:r>
          </w:p>
        </w:tc>
      </w:tr>
      <w:tr w:rsidR="00351156" w:rsidRPr="00887C59" w14:paraId="53F2E067" w14:textId="77777777" w:rsidTr="00FB67FD">
        <w:tc>
          <w:tcPr>
            <w:tcW w:w="986" w:type="dxa"/>
          </w:tcPr>
          <w:p w14:paraId="215562AD"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7.Підвищення плинності персоналу</w:t>
            </w:r>
          </w:p>
        </w:tc>
        <w:tc>
          <w:tcPr>
            <w:tcW w:w="604" w:type="dxa"/>
          </w:tcPr>
          <w:p w14:paraId="63B7451C"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6,0</w:t>
            </w:r>
          </w:p>
        </w:tc>
        <w:tc>
          <w:tcPr>
            <w:tcW w:w="604" w:type="dxa"/>
          </w:tcPr>
          <w:p w14:paraId="08E34134"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7,0</w:t>
            </w:r>
          </w:p>
        </w:tc>
        <w:tc>
          <w:tcPr>
            <w:tcW w:w="604" w:type="dxa"/>
          </w:tcPr>
          <w:p w14:paraId="11492F4D"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5,0</w:t>
            </w:r>
          </w:p>
        </w:tc>
        <w:tc>
          <w:tcPr>
            <w:tcW w:w="604" w:type="dxa"/>
          </w:tcPr>
          <w:p w14:paraId="3FA8546C"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5,0</w:t>
            </w:r>
          </w:p>
        </w:tc>
        <w:tc>
          <w:tcPr>
            <w:tcW w:w="604" w:type="dxa"/>
          </w:tcPr>
          <w:p w14:paraId="37BB7699"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6,0</w:t>
            </w:r>
          </w:p>
        </w:tc>
        <w:tc>
          <w:tcPr>
            <w:tcW w:w="604" w:type="dxa"/>
          </w:tcPr>
          <w:p w14:paraId="2DC18A60"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7,0</w:t>
            </w:r>
          </w:p>
        </w:tc>
        <w:tc>
          <w:tcPr>
            <w:tcW w:w="604" w:type="dxa"/>
          </w:tcPr>
          <w:p w14:paraId="74E64097"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5,0</w:t>
            </w:r>
          </w:p>
        </w:tc>
        <w:tc>
          <w:tcPr>
            <w:tcW w:w="604" w:type="dxa"/>
          </w:tcPr>
          <w:p w14:paraId="4048D824"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4,0</w:t>
            </w:r>
          </w:p>
        </w:tc>
        <w:tc>
          <w:tcPr>
            <w:tcW w:w="604" w:type="dxa"/>
          </w:tcPr>
          <w:p w14:paraId="4598BD83"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4,0</w:t>
            </w:r>
          </w:p>
        </w:tc>
        <w:tc>
          <w:tcPr>
            <w:tcW w:w="669" w:type="dxa"/>
          </w:tcPr>
          <w:p w14:paraId="0FAB1BAA"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5,0</w:t>
            </w:r>
          </w:p>
        </w:tc>
        <w:tc>
          <w:tcPr>
            <w:tcW w:w="669" w:type="dxa"/>
          </w:tcPr>
          <w:p w14:paraId="325110C4"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4,0</w:t>
            </w:r>
          </w:p>
        </w:tc>
        <w:tc>
          <w:tcPr>
            <w:tcW w:w="676" w:type="dxa"/>
          </w:tcPr>
          <w:p w14:paraId="6AFCF808"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5,3</w:t>
            </w:r>
          </w:p>
        </w:tc>
        <w:tc>
          <w:tcPr>
            <w:tcW w:w="1135" w:type="dxa"/>
          </w:tcPr>
          <w:p w14:paraId="05C43A07" w14:textId="5761B44E" w:rsidR="0041644A" w:rsidRPr="00887C59" w:rsidRDefault="008935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4</w:t>
            </w:r>
          </w:p>
        </w:tc>
      </w:tr>
      <w:tr w:rsidR="00351156" w:rsidRPr="00887C59" w14:paraId="4584DD6B" w14:textId="77777777" w:rsidTr="00FB67FD">
        <w:tc>
          <w:tcPr>
            <w:tcW w:w="986" w:type="dxa"/>
          </w:tcPr>
          <w:p w14:paraId="2797C2A9" w14:textId="00600A12" w:rsidR="0041644A" w:rsidRPr="00887C59" w:rsidRDefault="00FF0CA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8.Втрата окремих груп</w:t>
            </w:r>
            <w:r w:rsidR="0041644A" w:rsidRPr="00887C59">
              <w:rPr>
                <w:rFonts w:ascii="Times New Roman" w:hAnsi="Times New Roman" w:cs="Times New Roman"/>
                <w:lang w:val="uk-UA"/>
              </w:rPr>
              <w:t xml:space="preserve"> споживачів мед</w:t>
            </w:r>
            <w:proofErr w:type="spellStart"/>
            <w:r w:rsidRPr="00887C59">
              <w:rPr>
                <w:rFonts w:ascii="Times New Roman" w:hAnsi="Times New Roman" w:cs="Times New Roman"/>
              </w:rPr>
              <w:t>ичних</w:t>
            </w:r>
            <w:proofErr w:type="spellEnd"/>
            <w:r w:rsidRPr="00887C59">
              <w:rPr>
                <w:rFonts w:ascii="Times New Roman" w:hAnsi="Times New Roman" w:cs="Times New Roman"/>
              </w:rPr>
              <w:t xml:space="preserve"> </w:t>
            </w:r>
            <w:r w:rsidR="0041644A" w:rsidRPr="00887C59">
              <w:rPr>
                <w:rFonts w:ascii="Times New Roman" w:hAnsi="Times New Roman" w:cs="Times New Roman"/>
                <w:lang w:val="uk-UA"/>
              </w:rPr>
              <w:t>послуг</w:t>
            </w:r>
          </w:p>
        </w:tc>
        <w:tc>
          <w:tcPr>
            <w:tcW w:w="604" w:type="dxa"/>
          </w:tcPr>
          <w:p w14:paraId="04138ED0"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3,0</w:t>
            </w:r>
          </w:p>
        </w:tc>
        <w:tc>
          <w:tcPr>
            <w:tcW w:w="604" w:type="dxa"/>
          </w:tcPr>
          <w:p w14:paraId="7D5A64A0"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4,0</w:t>
            </w:r>
          </w:p>
        </w:tc>
        <w:tc>
          <w:tcPr>
            <w:tcW w:w="604" w:type="dxa"/>
          </w:tcPr>
          <w:p w14:paraId="0FD34EA1"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4,0</w:t>
            </w:r>
          </w:p>
        </w:tc>
        <w:tc>
          <w:tcPr>
            <w:tcW w:w="604" w:type="dxa"/>
          </w:tcPr>
          <w:p w14:paraId="387C3DBF"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4,0</w:t>
            </w:r>
          </w:p>
        </w:tc>
        <w:tc>
          <w:tcPr>
            <w:tcW w:w="604" w:type="dxa"/>
          </w:tcPr>
          <w:p w14:paraId="11599843"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5,0</w:t>
            </w:r>
          </w:p>
        </w:tc>
        <w:tc>
          <w:tcPr>
            <w:tcW w:w="604" w:type="dxa"/>
          </w:tcPr>
          <w:p w14:paraId="35330DF2"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3,0</w:t>
            </w:r>
          </w:p>
        </w:tc>
        <w:tc>
          <w:tcPr>
            <w:tcW w:w="604" w:type="dxa"/>
          </w:tcPr>
          <w:p w14:paraId="02AABAF5"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5,0</w:t>
            </w:r>
          </w:p>
        </w:tc>
        <w:tc>
          <w:tcPr>
            <w:tcW w:w="604" w:type="dxa"/>
          </w:tcPr>
          <w:p w14:paraId="6AD30BC3" w14:textId="60082D36" w:rsidR="0041644A" w:rsidRPr="00887C59" w:rsidRDefault="00001594"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604" w:type="dxa"/>
          </w:tcPr>
          <w:p w14:paraId="3D7731FA"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5,0</w:t>
            </w:r>
          </w:p>
        </w:tc>
        <w:tc>
          <w:tcPr>
            <w:tcW w:w="669" w:type="dxa"/>
          </w:tcPr>
          <w:p w14:paraId="20C51139"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6,0</w:t>
            </w:r>
          </w:p>
        </w:tc>
        <w:tc>
          <w:tcPr>
            <w:tcW w:w="669" w:type="dxa"/>
          </w:tcPr>
          <w:p w14:paraId="43328389"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3,0</w:t>
            </w:r>
          </w:p>
        </w:tc>
        <w:tc>
          <w:tcPr>
            <w:tcW w:w="676" w:type="dxa"/>
          </w:tcPr>
          <w:p w14:paraId="03ECF1B8" w14:textId="399F1CC1" w:rsidR="0041644A" w:rsidRPr="00887C59" w:rsidRDefault="00001594"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4,4</w:t>
            </w:r>
          </w:p>
        </w:tc>
        <w:tc>
          <w:tcPr>
            <w:tcW w:w="1135" w:type="dxa"/>
          </w:tcPr>
          <w:p w14:paraId="3401D63E" w14:textId="1BB770D0" w:rsidR="0041644A" w:rsidRPr="00887C59" w:rsidRDefault="008935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8</w:t>
            </w:r>
          </w:p>
        </w:tc>
      </w:tr>
      <w:tr w:rsidR="00351156" w:rsidRPr="00887C59" w14:paraId="7F5E33A2" w14:textId="77777777" w:rsidTr="00FB67FD">
        <w:tc>
          <w:tcPr>
            <w:tcW w:w="986" w:type="dxa"/>
          </w:tcPr>
          <w:p w14:paraId="152F23FF"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 xml:space="preserve">9.Призупинення реформи </w:t>
            </w:r>
            <w:r w:rsidRPr="00887C59">
              <w:rPr>
                <w:rFonts w:ascii="Times New Roman" w:hAnsi="Times New Roman" w:cs="Times New Roman"/>
                <w:lang w:val="uk-UA"/>
              </w:rPr>
              <w:lastRenderedPageBreak/>
              <w:t>охорони здоров’я</w:t>
            </w:r>
          </w:p>
        </w:tc>
        <w:tc>
          <w:tcPr>
            <w:tcW w:w="604" w:type="dxa"/>
          </w:tcPr>
          <w:p w14:paraId="4C84A41C" w14:textId="158C297B" w:rsidR="0041644A" w:rsidRPr="00887C59" w:rsidRDefault="00001594"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lastRenderedPageBreak/>
              <w:t>4</w:t>
            </w:r>
            <w:r w:rsidR="0041644A" w:rsidRPr="00887C59">
              <w:rPr>
                <w:rFonts w:ascii="Times New Roman" w:hAnsi="Times New Roman" w:cs="Times New Roman"/>
                <w:lang w:val="uk-UA"/>
              </w:rPr>
              <w:t>,0</w:t>
            </w:r>
          </w:p>
        </w:tc>
        <w:tc>
          <w:tcPr>
            <w:tcW w:w="604" w:type="dxa"/>
          </w:tcPr>
          <w:p w14:paraId="1798A209" w14:textId="07986431" w:rsidR="0041644A" w:rsidRPr="00887C59" w:rsidRDefault="00001594"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6</w:t>
            </w:r>
            <w:r w:rsidR="0041644A" w:rsidRPr="00887C59">
              <w:rPr>
                <w:rFonts w:ascii="Times New Roman" w:hAnsi="Times New Roman" w:cs="Times New Roman"/>
                <w:lang w:val="uk-UA"/>
              </w:rPr>
              <w:t>,0</w:t>
            </w:r>
          </w:p>
        </w:tc>
        <w:tc>
          <w:tcPr>
            <w:tcW w:w="604" w:type="dxa"/>
          </w:tcPr>
          <w:p w14:paraId="558D0145" w14:textId="77901143" w:rsidR="0041644A" w:rsidRPr="00887C59" w:rsidRDefault="00001594"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9</w:t>
            </w:r>
            <w:r w:rsidR="0041644A" w:rsidRPr="00887C59">
              <w:rPr>
                <w:rFonts w:ascii="Times New Roman" w:hAnsi="Times New Roman" w:cs="Times New Roman"/>
                <w:lang w:val="uk-UA"/>
              </w:rPr>
              <w:t>,0</w:t>
            </w:r>
          </w:p>
        </w:tc>
        <w:tc>
          <w:tcPr>
            <w:tcW w:w="604" w:type="dxa"/>
          </w:tcPr>
          <w:p w14:paraId="1D769148" w14:textId="270B76EC" w:rsidR="0041644A" w:rsidRPr="00887C59" w:rsidRDefault="00F972D9"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8</w:t>
            </w:r>
            <w:r w:rsidR="0041644A" w:rsidRPr="00887C59">
              <w:rPr>
                <w:rFonts w:ascii="Times New Roman" w:hAnsi="Times New Roman" w:cs="Times New Roman"/>
                <w:lang w:val="uk-UA"/>
              </w:rPr>
              <w:t>,0</w:t>
            </w:r>
          </w:p>
        </w:tc>
        <w:tc>
          <w:tcPr>
            <w:tcW w:w="604" w:type="dxa"/>
          </w:tcPr>
          <w:p w14:paraId="68B02922" w14:textId="2A1F20F6" w:rsidR="0041644A" w:rsidRPr="00887C59" w:rsidRDefault="00001594"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4</w:t>
            </w:r>
            <w:r w:rsidR="0041644A" w:rsidRPr="00887C59">
              <w:rPr>
                <w:rFonts w:ascii="Times New Roman" w:hAnsi="Times New Roman" w:cs="Times New Roman"/>
                <w:lang w:val="uk-UA"/>
              </w:rPr>
              <w:t>,0</w:t>
            </w:r>
          </w:p>
        </w:tc>
        <w:tc>
          <w:tcPr>
            <w:tcW w:w="604" w:type="dxa"/>
          </w:tcPr>
          <w:p w14:paraId="4926DD1C" w14:textId="2F8B0707" w:rsidR="0041644A" w:rsidRPr="00887C59" w:rsidRDefault="00F972D9"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6</w:t>
            </w:r>
            <w:r w:rsidR="0041644A" w:rsidRPr="00887C59">
              <w:rPr>
                <w:rFonts w:ascii="Times New Roman" w:hAnsi="Times New Roman" w:cs="Times New Roman"/>
                <w:lang w:val="uk-UA"/>
              </w:rPr>
              <w:t>,0</w:t>
            </w:r>
          </w:p>
        </w:tc>
        <w:tc>
          <w:tcPr>
            <w:tcW w:w="604" w:type="dxa"/>
          </w:tcPr>
          <w:p w14:paraId="72FD5A41" w14:textId="06485647" w:rsidR="0041644A" w:rsidRPr="00887C59" w:rsidRDefault="00001594"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5</w:t>
            </w:r>
            <w:r w:rsidR="0041644A" w:rsidRPr="00887C59">
              <w:rPr>
                <w:rFonts w:ascii="Times New Roman" w:hAnsi="Times New Roman" w:cs="Times New Roman"/>
                <w:lang w:val="uk-UA"/>
              </w:rPr>
              <w:t>,0</w:t>
            </w:r>
          </w:p>
        </w:tc>
        <w:tc>
          <w:tcPr>
            <w:tcW w:w="604" w:type="dxa"/>
          </w:tcPr>
          <w:p w14:paraId="7C7C5CB5"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7,0</w:t>
            </w:r>
          </w:p>
        </w:tc>
        <w:tc>
          <w:tcPr>
            <w:tcW w:w="604" w:type="dxa"/>
          </w:tcPr>
          <w:p w14:paraId="49FD7793" w14:textId="77777777" w:rsidR="0041644A" w:rsidRPr="00887C59" w:rsidRDefault="0041644A" w:rsidP="00FB67FD">
            <w:pPr>
              <w:pStyle w:val="a3"/>
              <w:tabs>
                <w:tab w:val="left" w:pos="2410"/>
              </w:tabs>
              <w:ind w:left="0"/>
              <w:jc w:val="center"/>
              <w:rPr>
                <w:rFonts w:ascii="Times New Roman" w:hAnsi="Times New Roman" w:cs="Times New Roman"/>
                <w:lang w:val="uk-UA"/>
              </w:rPr>
            </w:pPr>
            <w:r w:rsidRPr="00887C59">
              <w:rPr>
                <w:rFonts w:ascii="Times New Roman" w:hAnsi="Times New Roman" w:cs="Times New Roman"/>
                <w:lang w:val="uk-UA"/>
              </w:rPr>
              <w:t>8,0</w:t>
            </w:r>
          </w:p>
        </w:tc>
        <w:tc>
          <w:tcPr>
            <w:tcW w:w="669" w:type="dxa"/>
          </w:tcPr>
          <w:p w14:paraId="1BE12AEE" w14:textId="2B8EDAFC" w:rsidR="0041644A" w:rsidRPr="00887C59" w:rsidRDefault="00001594"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9</w:t>
            </w:r>
            <w:r w:rsidR="0041644A" w:rsidRPr="00887C59">
              <w:rPr>
                <w:rFonts w:ascii="Times New Roman" w:hAnsi="Times New Roman" w:cs="Times New Roman"/>
                <w:lang w:val="uk-UA"/>
              </w:rPr>
              <w:t>,0</w:t>
            </w:r>
          </w:p>
        </w:tc>
        <w:tc>
          <w:tcPr>
            <w:tcW w:w="669" w:type="dxa"/>
          </w:tcPr>
          <w:p w14:paraId="2838AED9" w14:textId="1B61F53B" w:rsidR="0041644A" w:rsidRPr="00887C59" w:rsidRDefault="00001594"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4</w:t>
            </w:r>
            <w:r w:rsidR="0041644A" w:rsidRPr="00887C59">
              <w:rPr>
                <w:rFonts w:ascii="Times New Roman" w:hAnsi="Times New Roman" w:cs="Times New Roman"/>
                <w:lang w:val="uk-UA"/>
              </w:rPr>
              <w:t>,0</w:t>
            </w:r>
          </w:p>
        </w:tc>
        <w:tc>
          <w:tcPr>
            <w:tcW w:w="676" w:type="dxa"/>
          </w:tcPr>
          <w:p w14:paraId="21989220" w14:textId="5DCCA151" w:rsidR="0041644A" w:rsidRPr="00887C59" w:rsidRDefault="008935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6,4</w:t>
            </w:r>
          </w:p>
        </w:tc>
        <w:tc>
          <w:tcPr>
            <w:tcW w:w="1135" w:type="dxa"/>
          </w:tcPr>
          <w:p w14:paraId="752AA08D" w14:textId="2A456811" w:rsidR="0041644A" w:rsidRPr="00887C59" w:rsidRDefault="00893595" w:rsidP="00FB67FD">
            <w:pPr>
              <w:pStyle w:val="a3"/>
              <w:tabs>
                <w:tab w:val="left" w:pos="2410"/>
              </w:tabs>
              <w:ind w:left="0"/>
              <w:jc w:val="center"/>
              <w:rPr>
                <w:rFonts w:ascii="Times New Roman" w:hAnsi="Times New Roman" w:cs="Times New Roman"/>
                <w:lang w:val="uk-UA"/>
              </w:rPr>
            </w:pPr>
            <w:r>
              <w:rPr>
                <w:rFonts w:ascii="Times New Roman" w:hAnsi="Times New Roman" w:cs="Times New Roman"/>
                <w:lang w:val="uk-UA"/>
              </w:rPr>
              <w:t>2</w:t>
            </w:r>
          </w:p>
        </w:tc>
      </w:tr>
    </w:tbl>
    <w:p w14:paraId="5BEFDC24" w14:textId="74CDB4C8" w:rsidR="0041644A" w:rsidRPr="00887C59" w:rsidRDefault="00281D8E" w:rsidP="0041644A">
      <w:pPr>
        <w:pStyle w:val="a3"/>
        <w:tabs>
          <w:tab w:val="left" w:pos="2410"/>
        </w:tabs>
        <w:spacing w:after="0" w:line="360" w:lineRule="auto"/>
        <w:ind w:left="0"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en-US"/>
        </w:rPr>
        <w:t>Vvi</w:t>
      </w:r>
      <w:proofErr w:type="spellEnd"/>
      <w:r w:rsidR="0041644A" w:rsidRPr="00887C59">
        <w:rPr>
          <w:rFonts w:ascii="Times New Roman" w:hAnsi="Times New Roman" w:cs="Times New Roman"/>
          <w:sz w:val="24"/>
          <w:szCs w:val="24"/>
          <w:lang w:val="uk-UA"/>
        </w:rPr>
        <w:t>– коефіцієнт відносної важливості, прийнятний в параметрах від 0 до 10 балів;</w:t>
      </w:r>
    </w:p>
    <w:p w14:paraId="1BDD2886" w14:textId="6A3765C0" w:rsidR="0041644A" w:rsidRPr="00887C59" w:rsidRDefault="00281D8E" w:rsidP="0041644A">
      <w:pPr>
        <w:pStyle w:val="a3"/>
        <w:tabs>
          <w:tab w:val="left" w:pos="2410"/>
        </w:tabs>
        <w:spacing w:after="0" w:line="360" w:lineRule="auto"/>
        <w:ind w:left="0"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en-US"/>
        </w:rPr>
        <w:t>Vv</w:t>
      </w:r>
      <w:proofErr w:type="spellEnd"/>
      <w:r w:rsidR="0041644A" w:rsidRPr="00887C59">
        <w:rPr>
          <w:rFonts w:ascii="Times New Roman" w:hAnsi="Times New Roman" w:cs="Times New Roman"/>
          <w:sz w:val="24"/>
          <w:szCs w:val="24"/>
          <w:vertAlign w:val="subscript"/>
          <w:lang w:val="uk-UA"/>
        </w:rPr>
        <w:t>с</w:t>
      </w:r>
      <w:r w:rsidR="0041644A" w:rsidRPr="00887C59">
        <w:rPr>
          <w:rFonts w:ascii="Times New Roman" w:hAnsi="Times New Roman" w:cs="Times New Roman"/>
          <w:sz w:val="24"/>
          <w:szCs w:val="24"/>
          <w:lang w:val="uk-UA"/>
        </w:rPr>
        <w:t xml:space="preserve"> – середній коефіцієнт відносної важливості за оцінками експертів.</w:t>
      </w:r>
    </w:p>
    <w:p w14:paraId="0E684F2F" w14:textId="36374D3F"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Примітка: сформовано автором на основі експертних оцінок </w:t>
      </w:r>
      <w:r w:rsidR="000754A6">
        <w:rPr>
          <w:rFonts w:ascii="Times New Roman" w:hAnsi="Times New Roman" w:cs="Times New Roman"/>
          <w:sz w:val="28"/>
          <w:szCs w:val="28"/>
          <w:lang w:val="uk-UA"/>
        </w:rPr>
        <w:t xml:space="preserve">по </w:t>
      </w:r>
      <w:r w:rsidRPr="00887C59">
        <w:rPr>
          <w:rFonts w:ascii="Times New Roman" w:hAnsi="Times New Roman" w:cs="Times New Roman"/>
          <w:sz w:val="28"/>
          <w:szCs w:val="28"/>
          <w:lang w:val="uk-UA"/>
        </w:rPr>
        <w:t xml:space="preserve">КП </w:t>
      </w:r>
      <w:r w:rsidR="007735FF" w:rsidRPr="00887C59">
        <w:rPr>
          <w:rFonts w:ascii="Times New Roman" w:hAnsi="Times New Roman" w:cs="Times New Roman"/>
          <w:sz w:val="28"/>
          <w:szCs w:val="28"/>
          <w:lang w:val="uk-UA"/>
        </w:rPr>
        <w:t>«</w:t>
      </w:r>
      <w:proofErr w:type="spellStart"/>
      <w:r w:rsidR="004100ED" w:rsidRPr="00887C59">
        <w:rPr>
          <w:rFonts w:ascii="Times New Roman" w:hAnsi="Times New Roman" w:cs="Times New Roman"/>
          <w:sz w:val="28"/>
          <w:szCs w:val="28"/>
          <w:lang w:val="uk-UA"/>
        </w:rPr>
        <w:t>Славутська</w:t>
      </w:r>
      <w:proofErr w:type="spellEnd"/>
      <w:r w:rsidRPr="00887C59">
        <w:rPr>
          <w:rFonts w:ascii="Times New Roman" w:hAnsi="Times New Roman" w:cs="Times New Roman"/>
          <w:sz w:val="28"/>
          <w:szCs w:val="28"/>
          <w:lang w:val="uk-UA"/>
        </w:rPr>
        <w:t xml:space="preserve"> міська лікарня</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w:t>
      </w:r>
    </w:p>
    <w:p w14:paraId="00779697" w14:textId="2E685E6E" w:rsidR="003553D9" w:rsidRPr="00887C59" w:rsidRDefault="009B1A45"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а</w:t>
      </w:r>
      <w:r w:rsidR="0041644A" w:rsidRPr="00887C59">
        <w:rPr>
          <w:rFonts w:ascii="Times New Roman" w:hAnsi="Times New Roman" w:cs="Times New Roman"/>
          <w:sz w:val="28"/>
          <w:szCs w:val="28"/>
          <w:lang w:val="uk-UA"/>
        </w:rPr>
        <w:t>на</w:t>
      </w:r>
      <w:r w:rsidR="004100ED" w:rsidRPr="00887C59">
        <w:rPr>
          <w:rFonts w:ascii="Times New Roman" w:hAnsi="Times New Roman" w:cs="Times New Roman"/>
          <w:sz w:val="28"/>
          <w:szCs w:val="28"/>
          <w:lang w:val="uk-UA"/>
        </w:rPr>
        <w:t>ліз середовища, проведений вище</w:t>
      </w:r>
      <w:r w:rsidR="0041644A" w:rsidRPr="00887C59">
        <w:rPr>
          <w:rFonts w:ascii="Times New Roman" w:hAnsi="Times New Roman" w:cs="Times New Roman"/>
          <w:sz w:val="28"/>
          <w:szCs w:val="28"/>
          <w:lang w:val="uk-UA"/>
        </w:rPr>
        <w:t>,</w:t>
      </w:r>
      <w:r w:rsidR="004100ED"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дав  інформацію, яка дозволяє виявити критичні точки, уточнити місію, сформулювати стратегічні цілі</w:t>
      </w:r>
      <w:r w:rsidR="0041644A" w:rsidRPr="00887C59">
        <w:rPr>
          <w:rFonts w:ascii="Times New Roman" w:hAnsi="Times New Roman" w:cs="Times New Roman"/>
          <w:sz w:val="28"/>
          <w:szCs w:val="28"/>
          <w:lang w:val="uk-UA"/>
        </w:rPr>
        <w:t xml:space="preserve"> </w:t>
      </w:r>
      <w:r w:rsidR="004100ED" w:rsidRPr="00887C59">
        <w:rPr>
          <w:rFonts w:ascii="Times New Roman" w:hAnsi="Times New Roman" w:cs="Times New Roman"/>
          <w:sz w:val="28"/>
          <w:szCs w:val="28"/>
          <w:lang w:val="uk-UA"/>
        </w:rPr>
        <w:t xml:space="preserve">діяльності КП </w:t>
      </w:r>
      <w:r w:rsidR="007735FF" w:rsidRPr="00887C59">
        <w:rPr>
          <w:rFonts w:ascii="Times New Roman" w:hAnsi="Times New Roman" w:cs="Times New Roman"/>
          <w:sz w:val="28"/>
          <w:szCs w:val="28"/>
          <w:lang w:val="uk-UA"/>
        </w:rPr>
        <w:t>«</w:t>
      </w:r>
      <w:proofErr w:type="spellStart"/>
      <w:r w:rsidR="004100ED" w:rsidRPr="00887C59">
        <w:rPr>
          <w:rFonts w:ascii="Times New Roman" w:hAnsi="Times New Roman" w:cs="Times New Roman"/>
          <w:sz w:val="28"/>
          <w:szCs w:val="28"/>
          <w:lang w:val="uk-UA"/>
        </w:rPr>
        <w:t>Славутська</w:t>
      </w:r>
      <w:proofErr w:type="spellEnd"/>
      <w:r w:rsidR="004100ED" w:rsidRPr="00887C59">
        <w:rPr>
          <w:rFonts w:ascii="Times New Roman" w:hAnsi="Times New Roman" w:cs="Times New Roman"/>
          <w:sz w:val="28"/>
          <w:szCs w:val="28"/>
          <w:lang w:val="uk-UA"/>
        </w:rPr>
        <w:t xml:space="preserve"> міська</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лікарня</w:t>
      </w:r>
      <w:r w:rsidR="007735FF" w:rsidRPr="00887C59">
        <w:rPr>
          <w:rFonts w:ascii="Times New Roman" w:hAnsi="Times New Roman" w:cs="Times New Roman"/>
          <w:sz w:val="28"/>
          <w:szCs w:val="28"/>
          <w:lang w:val="uk-UA"/>
        </w:rPr>
        <w:t>»</w:t>
      </w:r>
      <w:r>
        <w:rPr>
          <w:rFonts w:ascii="Times New Roman" w:hAnsi="Times New Roman" w:cs="Times New Roman"/>
          <w:sz w:val="28"/>
          <w:szCs w:val="28"/>
          <w:lang w:val="uk-UA"/>
        </w:rPr>
        <w:t>, то результати е</w:t>
      </w:r>
      <w:r w:rsidR="00351156">
        <w:rPr>
          <w:rFonts w:ascii="Times New Roman" w:hAnsi="Times New Roman" w:cs="Times New Roman"/>
          <w:sz w:val="28"/>
          <w:szCs w:val="28"/>
          <w:lang w:val="uk-UA"/>
        </w:rPr>
        <w:t>к</w:t>
      </w:r>
      <w:r>
        <w:rPr>
          <w:rFonts w:ascii="Times New Roman" w:hAnsi="Times New Roman" w:cs="Times New Roman"/>
          <w:sz w:val="28"/>
          <w:szCs w:val="28"/>
          <w:lang w:val="uk-UA"/>
        </w:rPr>
        <w:t>спертних оцінок ( табл. 3.</w:t>
      </w:r>
      <w:r w:rsidR="00351156">
        <w:rPr>
          <w:rFonts w:ascii="Times New Roman" w:hAnsi="Times New Roman" w:cs="Times New Roman"/>
          <w:sz w:val="28"/>
          <w:szCs w:val="28"/>
          <w:lang w:val="uk-UA"/>
        </w:rPr>
        <w:t>2, 3.3) – сформувати операти</w:t>
      </w:r>
      <w:r>
        <w:rPr>
          <w:rFonts w:ascii="Times New Roman" w:hAnsi="Times New Roman" w:cs="Times New Roman"/>
          <w:sz w:val="28"/>
          <w:szCs w:val="28"/>
          <w:lang w:val="uk-UA"/>
        </w:rPr>
        <w:t>вні цілі, вибудувавши їх ієрархію.</w:t>
      </w:r>
      <w:r w:rsidR="00893595">
        <w:rPr>
          <w:rFonts w:ascii="Times New Roman" w:hAnsi="Times New Roman" w:cs="Times New Roman"/>
          <w:sz w:val="28"/>
          <w:szCs w:val="28"/>
          <w:lang w:val="uk-UA"/>
        </w:rPr>
        <w:t xml:space="preserve"> На наш погляд</w:t>
      </w:r>
      <w:r w:rsidR="002E684B">
        <w:rPr>
          <w:rFonts w:ascii="Times New Roman" w:hAnsi="Times New Roman" w:cs="Times New Roman"/>
          <w:sz w:val="28"/>
          <w:szCs w:val="28"/>
          <w:lang w:val="uk-UA"/>
        </w:rPr>
        <w:t>,</w:t>
      </w:r>
      <w:r w:rsidR="00893595">
        <w:rPr>
          <w:rFonts w:ascii="Times New Roman" w:hAnsi="Times New Roman" w:cs="Times New Roman"/>
          <w:sz w:val="28"/>
          <w:szCs w:val="28"/>
          <w:lang w:val="uk-UA"/>
        </w:rPr>
        <w:t xml:space="preserve"> місію</w:t>
      </w:r>
      <w:r w:rsidR="002E684B">
        <w:rPr>
          <w:rFonts w:ascii="Times New Roman" w:hAnsi="Times New Roman" w:cs="Times New Roman"/>
          <w:sz w:val="28"/>
          <w:szCs w:val="28"/>
          <w:lang w:val="uk-UA"/>
        </w:rPr>
        <w:t xml:space="preserve"> доцільно</w:t>
      </w:r>
      <w:r w:rsidR="007262D3" w:rsidRPr="00887C59">
        <w:rPr>
          <w:rFonts w:ascii="Times New Roman" w:hAnsi="Times New Roman" w:cs="Times New Roman"/>
          <w:sz w:val="28"/>
          <w:szCs w:val="28"/>
          <w:lang w:val="uk-UA"/>
        </w:rPr>
        <w:t xml:space="preserve"> </w:t>
      </w:r>
      <w:r w:rsidR="00763CCB" w:rsidRPr="00887C59">
        <w:rPr>
          <w:rFonts w:ascii="Times New Roman" w:hAnsi="Times New Roman" w:cs="Times New Roman"/>
          <w:sz w:val="28"/>
          <w:szCs w:val="28"/>
          <w:lang w:val="uk-UA"/>
        </w:rPr>
        <w:t>сформулювати наступним чином:</w:t>
      </w:r>
      <w:r w:rsidR="00893595">
        <w:rPr>
          <w:rFonts w:ascii="Times New Roman" w:hAnsi="Times New Roman" w:cs="Times New Roman"/>
          <w:sz w:val="28"/>
          <w:szCs w:val="28"/>
          <w:lang w:val="uk-UA"/>
        </w:rPr>
        <w:t xml:space="preserve"> </w:t>
      </w:r>
      <w:r w:rsidR="002E684B">
        <w:rPr>
          <w:rFonts w:ascii="Times New Roman" w:hAnsi="Times New Roman" w:cs="Times New Roman"/>
          <w:sz w:val="28"/>
          <w:szCs w:val="28"/>
          <w:lang w:val="uk-UA"/>
        </w:rPr>
        <w:t>«</w:t>
      </w:r>
      <w:r w:rsidR="004100ED" w:rsidRPr="00887C59">
        <w:rPr>
          <w:rFonts w:ascii="Times New Roman" w:hAnsi="Times New Roman" w:cs="Times New Roman"/>
          <w:sz w:val="28"/>
          <w:szCs w:val="28"/>
          <w:lang w:val="uk-UA"/>
        </w:rPr>
        <w:t xml:space="preserve"> лікарня</w:t>
      </w:r>
      <w:r w:rsidR="002E684B">
        <w:rPr>
          <w:rFonts w:ascii="Times New Roman" w:hAnsi="Times New Roman" w:cs="Times New Roman"/>
          <w:sz w:val="28"/>
          <w:szCs w:val="28"/>
          <w:lang w:val="uk-UA"/>
        </w:rPr>
        <w:t xml:space="preserve"> вторинного рівня надання медичної допомоги</w:t>
      </w:r>
      <w:r w:rsidR="004100ED" w:rsidRPr="00887C59">
        <w:rPr>
          <w:rFonts w:ascii="Times New Roman" w:hAnsi="Times New Roman" w:cs="Times New Roman"/>
          <w:sz w:val="28"/>
          <w:szCs w:val="28"/>
          <w:lang w:val="uk-UA"/>
        </w:rPr>
        <w:t xml:space="preserve"> –</w:t>
      </w:r>
      <w:r w:rsidR="002E684B">
        <w:rPr>
          <w:rFonts w:ascii="Times New Roman" w:hAnsi="Times New Roman" w:cs="Times New Roman"/>
          <w:sz w:val="28"/>
          <w:szCs w:val="28"/>
          <w:lang w:val="uk-UA"/>
        </w:rPr>
        <w:t>сучасне некомерційне</w:t>
      </w:r>
      <w:r w:rsidR="004100ED" w:rsidRPr="00887C59">
        <w:rPr>
          <w:rFonts w:ascii="Times New Roman" w:hAnsi="Times New Roman" w:cs="Times New Roman"/>
          <w:sz w:val="28"/>
          <w:szCs w:val="28"/>
          <w:lang w:val="uk-UA"/>
        </w:rPr>
        <w:t xml:space="preserve"> комунальне підпри</w:t>
      </w:r>
      <w:r w:rsidR="00893595">
        <w:rPr>
          <w:rFonts w:ascii="Times New Roman" w:hAnsi="Times New Roman" w:cs="Times New Roman"/>
          <w:sz w:val="28"/>
          <w:szCs w:val="28"/>
          <w:lang w:val="uk-UA"/>
        </w:rPr>
        <w:t>ємство,</w:t>
      </w:r>
      <w:r w:rsidR="002109E0">
        <w:rPr>
          <w:rFonts w:ascii="Times New Roman" w:hAnsi="Times New Roman" w:cs="Times New Roman"/>
          <w:sz w:val="28"/>
          <w:szCs w:val="28"/>
          <w:lang w:val="uk-UA"/>
        </w:rPr>
        <w:t xml:space="preserve"> основне</w:t>
      </w:r>
      <w:r w:rsidR="002E684B">
        <w:rPr>
          <w:rFonts w:ascii="Times New Roman" w:hAnsi="Times New Roman" w:cs="Times New Roman"/>
          <w:sz w:val="28"/>
          <w:szCs w:val="28"/>
          <w:lang w:val="uk-UA"/>
        </w:rPr>
        <w:t xml:space="preserve"> призначення якого є</w:t>
      </w:r>
      <w:r w:rsidR="00893595">
        <w:rPr>
          <w:rFonts w:ascii="Times New Roman" w:hAnsi="Times New Roman" w:cs="Times New Roman"/>
          <w:sz w:val="28"/>
          <w:szCs w:val="28"/>
          <w:lang w:val="uk-UA"/>
        </w:rPr>
        <w:t xml:space="preserve"> призначен</w:t>
      </w:r>
      <w:r w:rsidR="002E684B">
        <w:rPr>
          <w:rFonts w:ascii="Times New Roman" w:hAnsi="Times New Roman" w:cs="Times New Roman"/>
          <w:sz w:val="28"/>
          <w:szCs w:val="28"/>
          <w:lang w:val="uk-UA"/>
        </w:rPr>
        <w:t>е</w:t>
      </w:r>
      <w:r w:rsidR="004100ED" w:rsidRPr="00887C59">
        <w:rPr>
          <w:rFonts w:ascii="Times New Roman" w:hAnsi="Times New Roman" w:cs="Times New Roman"/>
          <w:sz w:val="28"/>
          <w:szCs w:val="28"/>
          <w:lang w:val="uk-UA"/>
        </w:rPr>
        <w:t xml:space="preserve"> </w:t>
      </w:r>
      <w:r w:rsidR="002109E0">
        <w:rPr>
          <w:rFonts w:ascii="Times New Roman" w:hAnsi="Times New Roman" w:cs="Times New Roman"/>
          <w:sz w:val="28"/>
          <w:szCs w:val="28"/>
          <w:lang w:val="uk-UA"/>
        </w:rPr>
        <w:t xml:space="preserve"> - </w:t>
      </w:r>
      <w:r w:rsidR="002E684B">
        <w:rPr>
          <w:rFonts w:ascii="Times New Roman" w:hAnsi="Times New Roman" w:cs="Times New Roman"/>
          <w:sz w:val="28"/>
          <w:szCs w:val="28"/>
          <w:lang w:val="uk-UA"/>
        </w:rPr>
        <w:t xml:space="preserve"> </w:t>
      </w:r>
      <w:r w:rsidR="004100ED" w:rsidRPr="00887C59">
        <w:rPr>
          <w:rFonts w:ascii="Times New Roman" w:hAnsi="Times New Roman" w:cs="Times New Roman"/>
          <w:sz w:val="28"/>
          <w:szCs w:val="28"/>
          <w:lang w:val="uk-UA"/>
        </w:rPr>
        <w:t xml:space="preserve">надання високоякісної медичної допомоги та високоякісних медичних послуг для населення </w:t>
      </w:r>
      <w:r w:rsidR="002E684B">
        <w:rPr>
          <w:rFonts w:ascii="Times New Roman" w:hAnsi="Times New Roman" w:cs="Times New Roman"/>
          <w:sz w:val="28"/>
          <w:szCs w:val="28"/>
          <w:lang w:val="uk-UA"/>
        </w:rPr>
        <w:t>базової</w:t>
      </w:r>
      <w:r w:rsidR="004100ED" w:rsidRPr="00887C59">
        <w:rPr>
          <w:rFonts w:ascii="Times New Roman" w:hAnsi="Times New Roman" w:cs="Times New Roman"/>
          <w:sz w:val="28"/>
          <w:szCs w:val="28"/>
          <w:lang w:val="uk-UA"/>
        </w:rPr>
        <w:t xml:space="preserve"> та суміжних тер</w:t>
      </w:r>
      <w:r w:rsidR="002109E0">
        <w:rPr>
          <w:rFonts w:ascii="Times New Roman" w:hAnsi="Times New Roman" w:cs="Times New Roman"/>
          <w:sz w:val="28"/>
          <w:szCs w:val="28"/>
          <w:lang w:val="uk-UA"/>
        </w:rPr>
        <w:t>иторіальних громад, а завдання</w:t>
      </w:r>
      <w:r w:rsidR="007262D3" w:rsidRPr="00887C59">
        <w:rPr>
          <w:rFonts w:ascii="Times New Roman" w:hAnsi="Times New Roman" w:cs="Times New Roman"/>
          <w:sz w:val="28"/>
          <w:szCs w:val="28"/>
          <w:lang w:val="uk-UA"/>
        </w:rPr>
        <w:t xml:space="preserve"> </w:t>
      </w:r>
      <w:r w:rsidR="004100ED" w:rsidRPr="00887C59">
        <w:rPr>
          <w:rFonts w:ascii="Times New Roman" w:hAnsi="Times New Roman" w:cs="Times New Roman"/>
          <w:sz w:val="28"/>
          <w:szCs w:val="28"/>
          <w:lang w:val="uk-UA"/>
        </w:rPr>
        <w:t>– підвищення кон</w:t>
      </w:r>
      <w:r w:rsidR="00843B6B" w:rsidRPr="00887C59">
        <w:rPr>
          <w:rFonts w:ascii="Times New Roman" w:hAnsi="Times New Roman" w:cs="Times New Roman"/>
          <w:sz w:val="28"/>
          <w:szCs w:val="28"/>
          <w:lang w:val="uk-UA"/>
        </w:rPr>
        <w:t>к</w:t>
      </w:r>
      <w:r w:rsidR="004100ED" w:rsidRPr="00887C59">
        <w:rPr>
          <w:rFonts w:ascii="Times New Roman" w:hAnsi="Times New Roman" w:cs="Times New Roman"/>
          <w:sz w:val="28"/>
          <w:szCs w:val="28"/>
          <w:lang w:val="uk-UA"/>
        </w:rPr>
        <w:t>урентоспроможності, ефективне використання ресурсів та імплементація інноваційних технологій в процеси діагностики</w:t>
      </w:r>
      <w:r w:rsidR="003553D9" w:rsidRPr="00887C59">
        <w:rPr>
          <w:rFonts w:ascii="Times New Roman" w:hAnsi="Times New Roman" w:cs="Times New Roman"/>
          <w:sz w:val="28"/>
          <w:szCs w:val="28"/>
          <w:lang w:val="uk-UA"/>
        </w:rPr>
        <w:t>, лікування та реабілітації</w:t>
      </w:r>
      <w:r w:rsidR="00106F9C">
        <w:rPr>
          <w:rFonts w:ascii="Times New Roman" w:hAnsi="Times New Roman" w:cs="Times New Roman"/>
          <w:sz w:val="28"/>
          <w:szCs w:val="28"/>
          <w:lang w:val="uk-UA"/>
        </w:rPr>
        <w:t>» [ 26</w:t>
      </w:r>
      <w:r w:rsidR="00C93C06" w:rsidRPr="00887C59">
        <w:rPr>
          <w:rFonts w:ascii="Times New Roman" w:hAnsi="Times New Roman" w:cs="Times New Roman"/>
          <w:sz w:val="28"/>
          <w:szCs w:val="28"/>
          <w:lang w:val="uk-UA"/>
        </w:rPr>
        <w:t>, с.78]</w:t>
      </w:r>
      <w:r w:rsidR="003553D9" w:rsidRPr="00887C59">
        <w:rPr>
          <w:rFonts w:ascii="Times New Roman" w:hAnsi="Times New Roman" w:cs="Times New Roman"/>
          <w:sz w:val="28"/>
          <w:szCs w:val="28"/>
          <w:lang w:val="uk-UA"/>
        </w:rPr>
        <w:t xml:space="preserve">. </w:t>
      </w:r>
    </w:p>
    <w:p w14:paraId="52C9957C" w14:textId="252249D5" w:rsidR="005F1A09" w:rsidRPr="00887C59" w:rsidRDefault="009B1A45"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логікою наступним етапом роботи є формування набору</w:t>
      </w:r>
      <w:r w:rsidR="00C93C06" w:rsidRPr="00887C59">
        <w:rPr>
          <w:rFonts w:ascii="Times New Roman" w:hAnsi="Times New Roman" w:cs="Times New Roman"/>
          <w:sz w:val="28"/>
          <w:szCs w:val="28"/>
          <w:lang w:val="uk-UA"/>
        </w:rPr>
        <w:t xml:space="preserve"> цілей</w:t>
      </w:r>
      <w:r w:rsidR="003553D9" w:rsidRPr="00887C59">
        <w:rPr>
          <w:rFonts w:ascii="Times New Roman" w:hAnsi="Times New Roman" w:cs="Times New Roman"/>
          <w:sz w:val="28"/>
          <w:szCs w:val="28"/>
          <w:lang w:val="uk-UA"/>
        </w:rPr>
        <w:t xml:space="preserve"> </w:t>
      </w:r>
      <w:r w:rsidR="00C93C06" w:rsidRPr="00887C59">
        <w:rPr>
          <w:rFonts w:ascii="Times New Roman" w:hAnsi="Times New Roman" w:cs="Times New Roman"/>
          <w:sz w:val="28"/>
          <w:szCs w:val="28"/>
          <w:lang w:val="uk-UA"/>
        </w:rPr>
        <w:t xml:space="preserve"> та окремих стратегій</w:t>
      </w:r>
      <w:r w:rsidR="002109E0">
        <w:rPr>
          <w:rFonts w:ascii="Times New Roman" w:hAnsi="Times New Roman" w:cs="Times New Roman"/>
          <w:sz w:val="28"/>
          <w:szCs w:val="28"/>
          <w:lang w:val="uk-UA"/>
        </w:rPr>
        <w:t>,</w:t>
      </w:r>
      <w:r>
        <w:rPr>
          <w:rFonts w:ascii="Times New Roman" w:hAnsi="Times New Roman" w:cs="Times New Roman"/>
          <w:sz w:val="28"/>
          <w:szCs w:val="28"/>
          <w:lang w:val="uk-UA"/>
        </w:rPr>
        <w:t xml:space="preserve"> що мають реалізуватись в стратегічному плані.</w:t>
      </w:r>
      <w:r w:rsidR="001424E1">
        <w:rPr>
          <w:rFonts w:ascii="Times New Roman" w:hAnsi="Times New Roman" w:cs="Times New Roman"/>
          <w:sz w:val="28"/>
          <w:szCs w:val="28"/>
          <w:lang w:val="uk-UA"/>
        </w:rPr>
        <w:t xml:space="preserve"> Як показав аналіз, проведений в розділі 2.1, досліджуване КП належить до</w:t>
      </w:r>
      <w:r w:rsidR="00C93C06" w:rsidRPr="00887C59">
        <w:rPr>
          <w:rFonts w:ascii="Times New Roman" w:hAnsi="Times New Roman" w:cs="Times New Roman"/>
          <w:sz w:val="28"/>
          <w:szCs w:val="28"/>
          <w:lang w:val="uk-UA"/>
        </w:rPr>
        <w:t xml:space="preserve"> складних організацій </w:t>
      </w:r>
      <w:r w:rsidR="001424E1">
        <w:rPr>
          <w:rFonts w:ascii="Times New Roman" w:hAnsi="Times New Roman" w:cs="Times New Roman"/>
          <w:sz w:val="28"/>
          <w:szCs w:val="28"/>
          <w:lang w:val="uk-UA"/>
        </w:rPr>
        <w:t>. Згідно теорії</w:t>
      </w:r>
      <w:r w:rsidR="002109E0">
        <w:rPr>
          <w:rFonts w:ascii="Times New Roman" w:hAnsi="Times New Roman" w:cs="Times New Roman"/>
          <w:sz w:val="28"/>
          <w:szCs w:val="28"/>
          <w:lang w:val="uk-UA"/>
        </w:rPr>
        <w:t xml:space="preserve">, </w:t>
      </w:r>
      <w:r w:rsidR="001424E1">
        <w:rPr>
          <w:rFonts w:ascii="Times New Roman" w:hAnsi="Times New Roman" w:cs="Times New Roman"/>
          <w:sz w:val="28"/>
          <w:szCs w:val="28"/>
          <w:lang w:val="uk-UA"/>
        </w:rPr>
        <w:t xml:space="preserve"> для них необхідно формулювати  головну (генеральну)</w:t>
      </w:r>
      <w:r w:rsidR="00C93C06" w:rsidRPr="00887C59">
        <w:rPr>
          <w:rFonts w:ascii="Times New Roman" w:hAnsi="Times New Roman" w:cs="Times New Roman"/>
          <w:sz w:val="28"/>
          <w:szCs w:val="28"/>
          <w:lang w:val="uk-UA"/>
        </w:rPr>
        <w:t xml:space="preserve"> ціл</w:t>
      </w:r>
      <w:r w:rsidR="001424E1">
        <w:rPr>
          <w:rFonts w:ascii="Times New Roman" w:hAnsi="Times New Roman" w:cs="Times New Roman"/>
          <w:sz w:val="28"/>
          <w:szCs w:val="28"/>
          <w:lang w:val="uk-UA"/>
        </w:rPr>
        <w:t>ь</w:t>
      </w:r>
      <w:r w:rsidR="003553D9"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1424E1">
        <w:rPr>
          <w:rFonts w:ascii="Times New Roman" w:hAnsi="Times New Roman" w:cs="Times New Roman"/>
          <w:sz w:val="28"/>
          <w:szCs w:val="28"/>
          <w:lang w:val="uk-UA"/>
        </w:rPr>
        <w:t>яка б синтезувала на пе</w:t>
      </w:r>
      <w:r w:rsidR="009C4C94">
        <w:rPr>
          <w:rFonts w:ascii="Times New Roman" w:hAnsi="Times New Roman" w:cs="Times New Roman"/>
          <w:sz w:val="28"/>
          <w:szCs w:val="28"/>
          <w:lang w:val="uk-UA"/>
        </w:rPr>
        <w:t>р</w:t>
      </w:r>
      <w:r w:rsidR="002109E0">
        <w:rPr>
          <w:rFonts w:ascii="Times New Roman" w:hAnsi="Times New Roman" w:cs="Times New Roman"/>
          <w:sz w:val="28"/>
          <w:szCs w:val="28"/>
          <w:lang w:val="uk-UA"/>
        </w:rPr>
        <w:t>спективу її</w:t>
      </w:r>
      <w:r w:rsidR="001424E1">
        <w:rPr>
          <w:rFonts w:ascii="Times New Roman" w:hAnsi="Times New Roman" w:cs="Times New Roman"/>
          <w:sz w:val="28"/>
          <w:szCs w:val="28"/>
          <w:lang w:val="uk-UA"/>
        </w:rPr>
        <w:t xml:space="preserve"> місію</w:t>
      </w:r>
      <w:r w:rsidR="002109E0">
        <w:rPr>
          <w:rFonts w:ascii="Times New Roman" w:hAnsi="Times New Roman" w:cs="Times New Roman"/>
          <w:sz w:val="28"/>
          <w:szCs w:val="28"/>
          <w:lang w:val="uk-UA"/>
        </w:rPr>
        <w:t>,</w:t>
      </w:r>
      <w:r w:rsidR="003553D9" w:rsidRPr="00887C59">
        <w:rPr>
          <w:rFonts w:ascii="Times New Roman" w:hAnsi="Times New Roman" w:cs="Times New Roman"/>
          <w:sz w:val="28"/>
          <w:szCs w:val="28"/>
          <w:lang w:val="uk-UA"/>
        </w:rPr>
        <w:t xml:space="preserve"> </w:t>
      </w:r>
      <w:r w:rsidR="001424E1">
        <w:rPr>
          <w:rFonts w:ascii="Times New Roman" w:hAnsi="Times New Roman" w:cs="Times New Roman"/>
          <w:sz w:val="28"/>
          <w:szCs w:val="28"/>
          <w:lang w:val="uk-UA"/>
        </w:rPr>
        <w:t xml:space="preserve">та </w:t>
      </w:r>
      <w:r w:rsidR="003553D9" w:rsidRPr="00887C59">
        <w:rPr>
          <w:rFonts w:ascii="Times New Roman" w:hAnsi="Times New Roman" w:cs="Times New Roman"/>
          <w:sz w:val="28"/>
          <w:szCs w:val="28"/>
          <w:lang w:val="uk-UA"/>
        </w:rPr>
        <w:t>цілі</w:t>
      </w:r>
      <w:r w:rsidR="001424E1">
        <w:rPr>
          <w:rFonts w:ascii="Times New Roman" w:hAnsi="Times New Roman" w:cs="Times New Roman"/>
          <w:sz w:val="28"/>
          <w:szCs w:val="28"/>
          <w:lang w:val="uk-UA"/>
        </w:rPr>
        <w:t xml:space="preserve"> розвитку стосовно окремих</w:t>
      </w:r>
      <w:r w:rsidR="003553D9" w:rsidRPr="00887C59">
        <w:rPr>
          <w:rFonts w:ascii="Times New Roman" w:hAnsi="Times New Roman" w:cs="Times New Roman"/>
          <w:sz w:val="28"/>
          <w:szCs w:val="28"/>
          <w:lang w:val="uk-UA"/>
        </w:rPr>
        <w:t xml:space="preserve"> підро</w:t>
      </w:r>
      <w:r w:rsidR="001424E1">
        <w:rPr>
          <w:rFonts w:ascii="Times New Roman" w:hAnsi="Times New Roman" w:cs="Times New Roman"/>
          <w:sz w:val="28"/>
          <w:szCs w:val="28"/>
          <w:lang w:val="uk-UA"/>
        </w:rPr>
        <w:t>зділів, сфер функціональної діяльності</w:t>
      </w:r>
      <w:r w:rsidR="002109E0">
        <w:rPr>
          <w:rFonts w:ascii="Times New Roman" w:hAnsi="Times New Roman" w:cs="Times New Roman"/>
          <w:sz w:val="28"/>
          <w:szCs w:val="28"/>
          <w:lang w:val="uk-UA"/>
        </w:rPr>
        <w:t xml:space="preserve">, </w:t>
      </w:r>
      <w:r w:rsidR="001424E1">
        <w:rPr>
          <w:rFonts w:ascii="Times New Roman" w:hAnsi="Times New Roman" w:cs="Times New Roman"/>
          <w:sz w:val="28"/>
          <w:szCs w:val="28"/>
          <w:lang w:val="uk-UA"/>
        </w:rPr>
        <w:t xml:space="preserve"> як от інформатизація,  фінансове забезпечення, медична діяльність тощо</w:t>
      </w:r>
      <w:r w:rsidR="007262D3" w:rsidRPr="00887C59">
        <w:rPr>
          <w:rFonts w:ascii="Times New Roman" w:hAnsi="Times New Roman" w:cs="Times New Roman"/>
          <w:sz w:val="28"/>
          <w:szCs w:val="28"/>
          <w:lang w:val="uk-UA"/>
        </w:rPr>
        <w:t xml:space="preserve"> </w:t>
      </w:r>
      <w:r w:rsidR="003553D9" w:rsidRPr="00887C59">
        <w:rPr>
          <w:rFonts w:ascii="Times New Roman" w:hAnsi="Times New Roman" w:cs="Times New Roman"/>
          <w:sz w:val="28"/>
          <w:szCs w:val="28"/>
          <w:lang w:val="uk-UA"/>
        </w:rPr>
        <w:t>)</w:t>
      </w:r>
      <w:r w:rsidR="00C77E9B" w:rsidRPr="00887C59">
        <w:rPr>
          <w:rFonts w:ascii="Times New Roman" w:hAnsi="Times New Roman" w:cs="Times New Roman"/>
          <w:sz w:val="28"/>
          <w:szCs w:val="28"/>
          <w:lang w:val="uk-UA"/>
        </w:rPr>
        <w:t>.</w:t>
      </w:r>
      <w:r w:rsidR="003553D9" w:rsidRPr="00887C59">
        <w:rPr>
          <w:rFonts w:ascii="Times New Roman" w:hAnsi="Times New Roman" w:cs="Times New Roman"/>
          <w:sz w:val="28"/>
          <w:szCs w:val="28"/>
          <w:lang w:val="uk-UA"/>
        </w:rPr>
        <w:t xml:space="preserve"> </w:t>
      </w:r>
    </w:p>
    <w:p w14:paraId="52B281E2" w14:textId="1B7F10F8" w:rsidR="0041644A" w:rsidRPr="00887C59" w:rsidRDefault="00D07401"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отримані характеристики </w:t>
      </w:r>
      <w:r w:rsidR="00C77E9B" w:rsidRPr="00887C59">
        <w:rPr>
          <w:rFonts w:ascii="Times New Roman" w:hAnsi="Times New Roman" w:cs="Times New Roman"/>
          <w:sz w:val="28"/>
          <w:szCs w:val="28"/>
          <w:lang w:val="uk-UA"/>
        </w:rPr>
        <w:t xml:space="preserve"> КП «</w:t>
      </w:r>
      <w:proofErr w:type="spellStart"/>
      <w:r w:rsidR="00C77E9B" w:rsidRPr="00887C59">
        <w:rPr>
          <w:rFonts w:ascii="Times New Roman" w:hAnsi="Times New Roman" w:cs="Times New Roman"/>
          <w:sz w:val="28"/>
          <w:szCs w:val="28"/>
          <w:lang w:val="uk-UA"/>
        </w:rPr>
        <w:t>Славутська</w:t>
      </w:r>
      <w:proofErr w:type="spellEnd"/>
      <w:r w:rsidR="00C77E9B" w:rsidRPr="00887C59">
        <w:rPr>
          <w:rFonts w:ascii="Times New Roman" w:hAnsi="Times New Roman" w:cs="Times New Roman"/>
          <w:sz w:val="28"/>
          <w:szCs w:val="28"/>
          <w:lang w:val="uk-UA"/>
        </w:rPr>
        <w:t xml:space="preserve"> мі</w:t>
      </w:r>
      <w:r>
        <w:rPr>
          <w:rFonts w:ascii="Times New Roman" w:hAnsi="Times New Roman" w:cs="Times New Roman"/>
          <w:sz w:val="28"/>
          <w:szCs w:val="28"/>
          <w:lang w:val="uk-UA"/>
        </w:rPr>
        <w:t>ська лікарня»  та вимоги щодо цілепокладання в публічній організації  (правило «магічного чотирикутника»</w:t>
      </w:r>
      <w:r w:rsidR="002109E0">
        <w:rPr>
          <w:rFonts w:ascii="Times New Roman" w:hAnsi="Times New Roman" w:cs="Times New Roman"/>
          <w:sz w:val="28"/>
          <w:szCs w:val="28"/>
          <w:lang w:val="uk-UA"/>
        </w:rPr>
        <w:t>),</w:t>
      </w:r>
      <w:r w:rsidR="00C77E9B"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побудуємо дерево</w:t>
      </w:r>
      <w:r w:rsidR="00C77E9B" w:rsidRPr="00887C59">
        <w:rPr>
          <w:rFonts w:ascii="Times New Roman" w:hAnsi="Times New Roman" w:cs="Times New Roman"/>
          <w:sz w:val="28"/>
          <w:szCs w:val="28"/>
          <w:lang w:val="uk-UA"/>
        </w:rPr>
        <w:t xml:space="preserve"> цілей.</w:t>
      </w:r>
      <w:r w:rsidR="007262D3"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Концептуально вбачаємо, що ієрархія цілей в стратегічному плані К</w:t>
      </w:r>
      <w:r w:rsidR="000C7100">
        <w:rPr>
          <w:rFonts w:ascii="Times New Roman" w:hAnsi="Times New Roman" w:cs="Times New Roman"/>
          <w:sz w:val="28"/>
          <w:szCs w:val="28"/>
          <w:lang w:val="uk-UA"/>
        </w:rPr>
        <w:t>П</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Славутська</w:t>
      </w:r>
      <w:proofErr w:type="spellEnd"/>
      <w:r>
        <w:rPr>
          <w:rFonts w:ascii="Times New Roman" w:hAnsi="Times New Roman" w:cs="Times New Roman"/>
          <w:sz w:val="28"/>
          <w:szCs w:val="28"/>
          <w:lang w:val="uk-UA"/>
        </w:rPr>
        <w:t xml:space="preserve"> міська лікарня</w:t>
      </w:r>
      <w:r w:rsidR="000C7100">
        <w:rPr>
          <w:rFonts w:ascii="Times New Roman" w:hAnsi="Times New Roman" w:cs="Times New Roman"/>
          <w:sz w:val="28"/>
          <w:szCs w:val="28"/>
          <w:lang w:val="uk-UA"/>
        </w:rPr>
        <w:t xml:space="preserve">» має </w:t>
      </w:r>
      <w:r>
        <w:rPr>
          <w:rFonts w:ascii="Times New Roman" w:hAnsi="Times New Roman" w:cs="Times New Roman"/>
          <w:sz w:val="28"/>
          <w:szCs w:val="28"/>
          <w:lang w:val="uk-UA"/>
        </w:rPr>
        <w:t xml:space="preserve"> </w:t>
      </w:r>
      <w:r w:rsidR="000C7100">
        <w:rPr>
          <w:rFonts w:ascii="Times New Roman" w:hAnsi="Times New Roman" w:cs="Times New Roman"/>
          <w:sz w:val="28"/>
          <w:szCs w:val="28"/>
          <w:lang w:val="uk-UA"/>
        </w:rPr>
        <w:t xml:space="preserve"> включати:</w:t>
      </w:r>
      <w:r w:rsidR="00471B0E" w:rsidRPr="00887C59">
        <w:rPr>
          <w:rFonts w:ascii="Times New Roman" w:hAnsi="Times New Roman" w:cs="Times New Roman"/>
          <w:sz w:val="28"/>
          <w:szCs w:val="28"/>
          <w:lang w:val="uk-UA"/>
        </w:rPr>
        <w:t xml:space="preserve"> </w:t>
      </w:r>
      <w:r w:rsidR="002109E0">
        <w:rPr>
          <w:rFonts w:ascii="Times New Roman" w:hAnsi="Times New Roman" w:cs="Times New Roman"/>
          <w:sz w:val="28"/>
          <w:szCs w:val="28"/>
          <w:lang w:val="uk-UA"/>
        </w:rPr>
        <w:t>1) ціль - забезпечення виконання</w:t>
      </w:r>
      <w:r w:rsidR="000C7100">
        <w:rPr>
          <w:rFonts w:ascii="Times New Roman" w:hAnsi="Times New Roman" w:cs="Times New Roman"/>
          <w:sz w:val="28"/>
          <w:szCs w:val="28"/>
          <w:lang w:val="uk-UA"/>
        </w:rPr>
        <w:t xml:space="preserve"> її</w:t>
      </w:r>
      <w:r w:rsidR="007262D3" w:rsidRPr="00887C59">
        <w:rPr>
          <w:rFonts w:ascii="Times New Roman" w:hAnsi="Times New Roman" w:cs="Times New Roman"/>
          <w:sz w:val="28"/>
          <w:szCs w:val="28"/>
          <w:lang w:val="uk-UA"/>
        </w:rPr>
        <w:t xml:space="preserve"> </w:t>
      </w:r>
      <w:r w:rsidR="002109E0">
        <w:rPr>
          <w:rFonts w:ascii="Times New Roman" w:hAnsi="Times New Roman" w:cs="Times New Roman"/>
          <w:sz w:val="28"/>
          <w:szCs w:val="28"/>
          <w:lang w:val="uk-UA"/>
        </w:rPr>
        <w:t>місії</w:t>
      </w:r>
      <w:r w:rsidR="000C7100" w:rsidRPr="000C7100">
        <w:rPr>
          <w:rFonts w:ascii="Times New Roman" w:hAnsi="Times New Roman" w:cs="Times New Roman"/>
          <w:sz w:val="28"/>
          <w:szCs w:val="28"/>
          <w:lang w:val="uk-UA"/>
        </w:rPr>
        <w:t>;</w:t>
      </w:r>
      <w:r w:rsidR="00460CFD">
        <w:rPr>
          <w:rFonts w:ascii="Times New Roman" w:hAnsi="Times New Roman" w:cs="Times New Roman"/>
          <w:sz w:val="28"/>
          <w:szCs w:val="28"/>
          <w:lang w:val="uk-UA"/>
        </w:rPr>
        <w:t xml:space="preserve"> 2) ціль – за</w:t>
      </w:r>
      <w:r w:rsidR="00984317">
        <w:rPr>
          <w:rFonts w:ascii="Times New Roman" w:hAnsi="Times New Roman" w:cs="Times New Roman"/>
          <w:sz w:val="28"/>
          <w:szCs w:val="28"/>
          <w:lang w:val="uk-UA"/>
        </w:rPr>
        <w:t>доволення потреб</w:t>
      </w:r>
      <w:r w:rsidR="000C7100">
        <w:rPr>
          <w:rFonts w:ascii="Times New Roman" w:hAnsi="Times New Roman" w:cs="Times New Roman"/>
          <w:sz w:val="28"/>
          <w:szCs w:val="28"/>
          <w:lang w:val="uk-UA"/>
        </w:rPr>
        <w:t xml:space="preserve"> пацієнтів</w:t>
      </w:r>
      <w:r w:rsidR="00825D15" w:rsidRPr="00887C59">
        <w:rPr>
          <w:rFonts w:ascii="Times New Roman" w:hAnsi="Times New Roman" w:cs="Times New Roman"/>
          <w:sz w:val="28"/>
          <w:szCs w:val="28"/>
          <w:lang w:val="uk-UA"/>
        </w:rPr>
        <w:t>;</w:t>
      </w:r>
      <w:r w:rsidR="000C7100">
        <w:rPr>
          <w:rFonts w:ascii="Times New Roman" w:hAnsi="Times New Roman" w:cs="Times New Roman"/>
          <w:sz w:val="28"/>
          <w:szCs w:val="28"/>
          <w:lang w:val="uk-UA"/>
        </w:rPr>
        <w:t xml:space="preserve"> 3) </w:t>
      </w:r>
      <w:r w:rsidR="007262D3" w:rsidRPr="00887C59">
        <w:rPr>
          <w:rFonts w:ascii="Times New Roman" w:hAnsi="Times New Roman" w:cs="Times New Roman"/>
          <w:sz w:val="28"/>
          <w:szCs w:val="28"/>
          <w:lang w:val="uk-UA"/>
        </w:rPr>
        <w:t xml:space="preserve"> </w:t>
      </w:r>
      <w:r w:rsidR="00825D15" w:rsidRPr="00887C59">
        <w:rPr>
          <w:rFonts w:ascii="Times New Roman" w:hAnsi="Times New Roman" w:cs="Times New Roman"/>
          <w:sz w:val="28"/>
          <w:szCs w:val="28"/>
          <w:lang w:val="uk-UA"/>
        </w:rPr>
        <w:lastRenderedPageBreak/>
        <w:t>ціль</w:t>
      </w:r>
      <w:r w:rsidR="007262D3" w:rsidRPr="00887C59">
        <w:rPr>
          <w:rFonts w:ascii="Times New Roman" w:hAnsi="Times New Roman" w:cs="Times New Roman"/>
          <w:sz w:val="28"/>
          <w:szCs w:val="28"/>
          <w:lang w:val="uk-UA"/>
        </w:rPr>
        <w:t xml:space="preserve"> </w:t>
      </w:r>
      <w:r w:rsidR="00984317">
        <w:rPr>
          <w:rFonts w:ascii="Times New Roman" w:hAnsi="Times New Roman" w:cs="Times New Roman"/>
          <w:sz w:val="28"/>
          <w:szCs w:val="28"/>
          <w:lang w:val="uk-UA"/>
        </w:rPr>
        <w:t>– задоволення  особистих</w:t>
      </w:r>
      <w:r w:rsidR="000C7100">
        <w:rPr>
          <w:rFonts w:ascii="Times New Roman" w:hAnsi="Times New Roman" w:cs="Times New Roman"/>
          <w:sz w:val="28"/>
          <w:szCs w:val="28"/>
          <w:lang w:val="uk-UA"/>
        </w:rPr>
        <w:t xml:space="preserve"> і професі</w:t>
      </w:r>
      <w:r w:rsidR="00984317">
        <w:rPr>
          <w:rFonts w:ascii="Times New Roman" w:hAnsi="Times New Roman" w:cs="Times New Roman"/>
          <w:sz w:val="28"/>
          <w:szCs w:val="28"/>
          <w:lang w:val="uk-UA"/>
        </w:rPr>
        <w:t>йних</w:t>
      </w:r>
      <w:r w:rsidR="000C7100">
        <w:rPr>
          <w:rFonts w:ascii="Times New Roman" w:hAnsi="Times New Roman" w:cs="Times New Roman"/>
          <w:sz w:val="28"/>
          <w:szCs w:val="28"/>
          <w:lang w:val="uk-UA"/>
        </w:rPr>
        <w:t xml:space="preserve"> п</w:t>
      </w:r>
      <w:r w:rsidR="0041644A" w:rsidRPr="00887C59">
        <w:rPr>
          <w:rFonts w:ascii="Times New Roman" w:hAnsi="Times New Roman" w:cs="Times New Roman"/>
          <w:sz w:val="28"/>
          <w:szCs w:val="28"/>
          <w:lang w:val="uk-UA"/>
        </w:rPr>
        <w:t>отреби</w:t>
      </w:r>
      <w:r w:rsidR="00825D15" w:rsidRPr="00887C59">
        <w:rPr>
          <w:rFonts w:ascii="Times New Roman" w:hAnsi="Times New Roman" w:cs="Times New Roman"/>
          <w:sz w:val="28"/>
          <w:szCs w:val="28"/>
          <w:lang w:val="uk-UA"/>
        </w:rPr>
        <w:t xml:space="preserve"> </w:t>
      </w:r>
      <w:r w:rsidR="000C7100">
        <w:rPr>
          <w:rFonts w:ascii="Times New Roman" w:hAnsi="Times New Roman" w:cs="Times New Roman"/>
          <w:sz w:val="28"/>
          <w:szCs w:val="28"/>
          <w:lang w:val="uk-UA"/>
        </w:rPr>
        <w:t xml:space="preserve">персоналу </w:t>
      </w:r>
      <w:r w:rsidR="00825D15" w:rsidRPr="00887C59">
        <w:rPr>
          <w:rFonts w:ascii="Times New Roman" w:hAnsi="Times New Roman" w:cs="Times New Roman"/>
          <w:sz w:val="28"/>
          <w:szCs w:val="28"/>
          <w:lang w:val="uk-UA"/>
        </w:rPr>
        <w:t>лікарні ;</w:t>
      </w:r>
      <w:r w:rsidR="000C7100">
        <w:rPr>
          <w:rFonts w:ascii="Times New Roman" w:hAnsi="Times New Roman" w:cs="Times New Roman"/>
          <w:sz w:val="28"/>
          <w:szCs w:val="28"/>
          <w:lang w:val="uk-UA"/>
        </w:rPr>
        <w:t>4)</w:t>
      </w:r>
      <w:r w:rsidR="007262D3" w:rsidRPr="00887C59">
        <w:rPr>
          <w:rFonts w:ascii="Times New Roman" w:hAnsi="Times New Roman" w:cs="Times New Roman"/>
          <w:sz w:val="28"/>
          <w:szCs w:val="28"/>
          <w:lang w:val="uk-UA"/>
        </w:rPr>
        <w:t xml:space="preserve"> </w:t>
      </w:r>
      <w:r w:rsidR="000C7100">
        <w:rPr>
          <w:rFonts w:ascii="Times New Roman" w:hAnsi="Times New Roman" w:cs="Times New Roman"/>
          <w:sz w:val="28"/>
          <w:szCs w:val="28"/>
          <w:lang w:val="uk-UA"/>
        </w:rPr>
        <w:t>ціль -</w:t>
      </w:r>
      <w:r w:rsidR="00825D15" w:rsidRPr="00887C59">
        <w:rPr>
          <w:rFonts w:ascii="Times New Roman" w:hAnsi="Times New Roman" w:cs="Times New Roman"/>
          <w:sz w:val="28"/>
          <w:szCs w:val="28"/>
          <w:lang w:val="uk-UA"/>
        </w:rPr>
        <w:t xml:space="preserve"> </w:t>
      </w:r>
      <w:r w:rsidR="00984317">
        <w:rPr>
          <w:rFonts w:ascii="Times New Roman" w:hAnsi="Times New Roman" w:cs="Times New Roman"/>
          <w:sz w:val="28"/>
          <w:szCs w:val="28"/>
          <w:lang w:val="uk-UA"/>
        </w:rPr>
        <w:t>оптимізація</w:t>
      </w:r>
      <w:r w:rsidR="000C7100">
        <w:rPr>
          <w:rFonts w:ascii="Times New Roman" w:hAnsi="Times New Roman" w:cs="Times New Roman"/>
          <w:sz w:val="28"/>
          <w:szCs w:val="28"/>
          <w:lang w:val="uk-UA"/>
        </w:rPr>
        <w:t xml:space="preserve"> витрат</w:t>
      </w:r>
      <w:r w:rsidR="0041644A" w:rsidRPr="00887C59">
        <w:rPr>
          <w:rFonts w:ascii="Times New Roman" w:hAnsi="Times New Roman" w:cs="Times New Roman"/>
          <w:sz w:val="28"/>
          <w:szCs w:val="28"/>
          <w:lang w:val="uk-UA"/>
        </w:rPr>
        <w:t xml:space="preserve"> при </w:t>
      </w:r>
      <w:r w:rsidR="000C7100">
        <w:rPr>
          <w:rFonts w:ascii="Times New Roman" w:hAnsi="Times New Roman" w:cs="Times New Roman"/>
          <w:sz w:val="28"/>
          <w:szCs w:val="28"/>
          <w:lang w:val="uk-UA"/>
        </w:rPr>
        <w:t>наданні</w:t>
      </w:r>
      <w:r w:rsidR="0041644A" w:rsidRPr="00887C59">
        <w:rPr>
          <w:rFonts w:ascii="Times New Roman" w:hAnsi="Times New Roman" w:cs="Times New Roman"/>
          <w:sz w:val="28"/>
          <w:szCs w:val="28"/>
          <w:lang w:val="uk-UA"/>
        </w:rPr>
        <w:t xml:space="preserve"> медичних послуг.</w:t>
      </w:r>
    </w:p>
    <w:p w14:paraId="4521B921" w14:textId="06AF1C4B" w:rsidR="00F8343E" w:rsidRPr="00887C59" w:rsidRDefault="000C7100" w:rsidP="00DF47B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Виходячи з цього </w:t>
      </w:r>
      <w:r w:rsidR="00ED3459">
        <w:rPr>
          <w:rFonts w:ascii="Times New Roman" w:hAnsi="Times New Roman" w:cs="Times New Roman"/>
          <w:sz w:val="28"/>
          <w:szCs w:val="28"/>
          <w:lang w:val="uk-UA"/>
        </w:rPr>
        <w:t>та враховуючи результати проведених аналітичних розвідок</w:t>
      </w:r>
      <w:r w:rsidR="0041644A" w:rsidRPr="00887C59">
        <w:rPr>
          <w:rFonts w:ascii="Times New Roman" w:hAnsi="Times New Roman" w:cs="Times New Roman"/>
          <w:sz w:val="28"/>
          <w:szCs w:val="28"/>
          <w:lang w:val="uk-UA"/>
        </w:rPr>
        <w:t xml:space="preserve"> </w:t>
      </w:r>
      <w:r w:rsidR="00ED34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дерево цілей </w:t>
      </w:r>
      <w:r w:rsidR="00F972D9" w:rsidRPr="00887C59">
        <w:rPr>
          <w:rFonts w:ascii="Times New Roman" w:hAnsi="Times New Roman" w:cs="Times New Roman"/>
          <w:sz w:val="28"/>
          <w:szCs w:val="28"/>
          <w:lang w:val="uk-UA"/>
        </w:rPr>
        <w:t xml:space="preserve"> функціонування</w:t>
      </w:r>
      <w:r w:rsidR="00ED3459">
        <w:rPr>
          <w:rFonts w:ascii="Times New Roman" w:hAnsi="Times New Roman" w:cs="Times New Roman"/>
          <w:sz w:val="28"/>
          <w:szCs w:val="28"/>
          <w:lang w:val="uk-UA"/>
        </w:rPr>
        <w:t xml:space="preserve"> і розвитку</w:t>
      </w:r>
      <w:r w:rsidR="00F972D9" w:rsidRPr="00887C59">
        <w:rPr>
          <w:rFonts w:ascii="Times New Roman" w:hAnsi="Times New Roman" w:cs="Times New Roman"/>
          <w:sz w:val="28"/>
          <w:szCs w:val="28"/>
          <w:lang w:val="uk-UA"/>
        </w:rPr>
        <w:t xml:space="preserve"> </w:t>
      </w:r>
      <w:r w:rsidR="00ED3459">
        <w:rPr>
          <w:rFonts w:ascii="Times New Roman" w:hAnsi="Times New Roman" w:cs="Times New Roman"/>
          <w:sz w:val="28"/>
          <w:szCs w:val="28"/>
          <w:lang w:val="uk-UA"/>
        </w:rPr>
        <w:t>досліджуваного медичного закладу  повинно бути наступним за формою і змістом</w:t>
      </w:r>
      <w:r w:rsidR="00DF47BA">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(рис.3.1).</w:t>
      </w:r>
    </w:p>
    <w:p w14:paraId="4BEE136A" w14:textId="169DC73F" w:rsidR="0041644A" w:rsidRPr="00887C59" w:rsidRDefault="004E24BC"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noProof/>
          <w:sz w:val="28"/>
          <w:szCs w:val="28"/>
          <w:lang w:val="uk-UA" w:eastAsia="uk-UA"/>
        </w:rPr>
        <mc:AlternateContent>
          <mc:Choice Requires="wpg">
            <w:drawing>
              <wp:anchor distT="0" distB="0" distL="114300" distR="114300" simplePos="0" relativeHeight="251664384" behindDoc="0" locked="0" layoutInCell="1" allowOverlap="1" wp14:anchorId="2ACAA0F2" wp14:editId="741CF351">
                <wp:simplePos x="0" y="0"/>
                <wp:positionH relativeFrom="column">
                  <wp:posOffset>124614</wp:posOffset>
                </wp:positionH>
                <wp:positionV relativeFrom="paragraph">
                  <wp:posOffset>160020</wp:posOffset>
                </wp:positionV>
                <wp:extent cx="5916642" cy="2968385"/>
                <wp:effectExtent l="0" t="0" r="27305" b="22860"/>
                <wp:wrapNone/>
                <wp:docPr id="53" name="Группа 53"/>
                <wp:cNvGraphicFramePr/>
                <a:graphic xmlns:a="http://schemas.openxmlformats.org/drawingml/2006/main">
                  <a:graphicData uri="http://schemas.microsoft.com/office/word/2010/wordprocessingGroup">
                    <wpg:wgp>
                      <wpg:cNvGrpSpPr/>
                      <wpg:grpSpPr>
                        <a:xfrm>
                          <a:off x="0" y="0"/>
                          <a:ext cx="5916642" cy="2968385"/>
                          <a:chOff x="0" y="0"/>
                          <a:chExt cx="5916642" cy="2968385"/>
                        </a:xfrm>
                      </wpg:grpSpPr>
                      <wps:wsp>
                        <wps:cNvPr id="8" name="Прямоугольник 8"/>
                        <wps:cNvSpPr/>
                        <wps:spPr>
                          <a:xfrm>
                            <a:off x="43132" y="0"/>
                            <a:ext cx="5581650" cy="447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7F1E8C" w14:textId="72166D86" w:rsidR="002F0D78" w:rsidRPr="00E846B1" w:rsidRDefault="002F0D78" w:rsidP="0041644A">
                              <w:pPr>
                                <w:jc w:val="center"/>
                                <w:rPr>
                                  <w:lang w:val="uk-UA"/>
                                </w:rPr>
                              </w:pPr>
                              <w:r>
                                <w:t xml:space="preserve">Формування </w:t>
                              </w:r>
                              <w:r>
                                <w:rPr>
                                  <w:lang w:val="uk-UA"/>
                                </w:rPr>
                                <w:t>висококонкурентної</w:t>
                              </w:r>
                              <w:r>
                                <w:t xml:space="preserve"> моделі функціонування і розвитку КП «</w:t>
                              </w:r>
                              <w:r>
                                <w:rPr>
                                  <w:lang w:val="uk-UA"/>
                                </w:rPr>
                                <w:t>Славутська</w:t>
                              </w:r>
                              <w:r>
                                <w:t xml:space="preserve"> міська лікарня» </w:t>
                              </w:r>
                              <w:r>
                                <w:rPr>
                                  <w:lang w:val="uk-UA"/>
                                </w:rPr>
                                <w:t>(</w:t>
                              </w:r>
                              <w:r>
                                <w:t xml:space="preserve"> </w:t>
                              </w:r>
                              <w:r>
                                <w:rPr>
                                  <w:lang w:val="uk-UA"/>
                                </w:rPr>
                                <w:t>А</w:t>
                              </w:r>
                              <w:r>
                                <w:t>Ц</w:t>
                              </w:r>
                              <w:r>
                                <w:rPr>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43132" y="1035170"/>
                            <a:ext cx="1095375"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4B1AC4" w14:textId="265BF616" w:rsidR="002F0D78" w:rsidRDefault="002F0D78" w:rsidP="0041644A">
                              <w:pPr>
                                <w:spacing w:after="0" w:line="240" w:lineRule="auto"/>
                                <w:jc w:val="center"/>
                              </w:pPr>
                              <w:r>
                                <w:rPr>
                                  <w:lang w:val="uk-UA"/>
                                </w:rPr>
                                <w:t xml:space="preserve">Утвердження нової фінансової </w:t>
                              </w:r>
                              <w:r>
                                <w:t xml:space="preserve">моделі  лікарні </w:t>
                              </w:r>
                            </w:p>
                            <w:p w14:paraId="7A4EA2CC" w14:textId="77777777" w:rsidR="002F0D78" w:rsidRDefault="002F0D78" w:rsidP="0041644A">
                              <w:pPr>
                                <w:spacing w:after="0" w:line="240" w:lineRule="auto"/>
                                <w:jc w:val="center"/>
                              </w:pPr>
                            </w:p>
                            <w:p w14:paraId="35C864E5" w14:textId="77777777" w:rsidR="002F0D78" w:rsidRDefault="002F0D78" w:rsidP="0041644A">
                              <w:pPr>
                                <w:spacing w:after="0" w:line="240" w:lineRule="auto"/>
                                <w:jc w:val="center"/>
                              </w:pPr>
                            </w:p>
                            <w:p w14:paraId="63D37789" w14:textId="544D2808" w:rsidR="002F0D78" w:rsidRDefault="002F0D78" w:rsidP="0041644A">
                              <w:pPr>
                                <w:spacing w:after="0" w:line="240" w:lineRule="auto"/>
                                <w:jc w:val="center"/>
                              </w:pPr>
                              <w:r>
                                <w:rPr>
                                  <w:lang w:val="uk-UA"/>
                                </w:rPr>
                                <w:t>Б</w:t>
                              </w:r>
                              <w:r>
                                <w:t>Ц-1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1233577" y="1035170"/>
                            <a:ext cx="1085850"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722D517" w14:textId="3DF17894" w:rsidR="002F0D78" w:rsidRDefault="002F0D78" w:rsidP="0041644A">
                              <w:pPr>
                                <w:spacing w:after="0" w:line="240" w:lineRule="auto"/>
                                <w:jc w:val="center"/>
                              </w:pPr>
                              <w:r>
                                <w:rPr>
                                  <w:lang w:val="uk-UA"/>
                                </w:rPr>
                                <w:t>Імплементація</w:t>
                              </w:r>
                              <w:r>
                                <w:t xml:space="preserve"> нової</w:t>
                              </w:r>
                              <w:r>
                                <w:rPr>
                                  <w:lang w:val="uk-UA"/>
                                </w:rPr>
                                <w:t xml:space="preserve"> технологічної</w:t>
                              </w:r>
                              <w:r>
                                <w:t xml:space="preserve"> моделі надання медичних послуг</w:t>
                              </w:r>
                              <w:r>
                                <w:rPr>
                                  <w:lang w:val="uk-UA"/>
                                </w:rPr>
                                <w:t xml:space="preserve"> БЦ-2</w:t>
                              </w:r>
                              <w:r>
                                <w:t xml:space="preserve"> </w:t>
                              </w:r>
                            </w:p>
                            <w:p w14:paraId="4E55A27B" w14:textId="3BACF4A8" w:rsidR="002F0D78" w:rsidRDefault="002F0D78" w:rsidP="0041644A">
                              <w:pPr>
                                <w:spacing w:after="0" w:line="240" w:lineRule="auto"/>
                                <w:jc w:val="center"/>
                              </w:pPr>
                              <w:r>
                                <w:rPr>
                                  <w:lang w:val="uk-UA"/>
                                </w:rPr>
                                <w:t>А</w:t>
                              </w:r>
                              <w:r>
                                <w:t>Ц-2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2424023" y="1035170"/>
                            <a:ext cx="1133475"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6D713F" w14:textId="77777777" w:rsidR="002F0D78" w:rsidRDefault="002F0D78" w:rsidP="0041644A">
                              <w:pPr>
                                <w:spacing w:after="0" w:line="240" w:lineRule="auto"/>
                                <w:jc w:val="center"/>
                                <w:rPr>
                                  <w:lang w:val="uk-UA"/>
                                </w:rPr>
                              </w:pPr>
                              <w:r>
                                <w:rPr>
                                  <w:lang w:val="uk-UA"/>
                                </w:rPr>
                                <w:t>Модернізація</w:t>
                              </w:r>
                            </w:p>
                            <w:p w14:paraId="30F04CC5" w14:textId="7252D573" w:rsidR="002F0D78" w:rsidRDefault="002F0D78" w:rsidP="0041644A">
                              <w:pPr>
                                <w:spacing w:after="0" w:line="240" w:lineRule="auto"/>
                                <w:jc w:val="center"/>
                              </w:pPr>
                              <w:r>
                                <w:t xml:space="preserve">системи   стимулювання персоналу </w:t>
                              </w:r>
                            </w:p>
                            <w:p w14:paraId="0DBDE096" w14:textId="77777777" w:rsidR="002F0D78" w:rsidRDefault="002F0D78" w:rsidP="0041644A">
                              <w:pPr>
                                <w:spacing w:after="0" w:line="240" w:lineRule="auto"/>
                                <w:jc w:val="center"/>
                              </w:pPr>
                            </w:p>
                            <w:p w14:paraId="485D84C0" w14:textId="6B4EF1C3" w:rsidR="002F0D78" w:rsidRDefault="002F0D78" w:rsidP="0041644A">
                              <w:pPr>
                                <w:spacing w:after="0" w:line="240" w:lineRule="auto"/>
                                <w:jc w:val="center"/>
                              </w:pPr>
                              <w:r>
                                <w:rPr>
                                  <w:lang w:val="uk-UA"/>
                                </w:rPr>
                                <w:t>Б</w:t>
                              </w:r>
                              <w:r>
                                <w:t>Ц-3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3648974" y="1035170"/>
                            <a:ext cx="1085850"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4C3C0C" w14:textId="77777777" w:rsidR="002F0D78" w:rsidRDefault="002F0D78" w:rsidP="0041644A">
                              <w:pPr>
                                <w:spacing w:after="0" w:line="240" w:lineRule="auto"/>
                                <w:jc w:val="center"/>
                              </w:pPr>
                              <w:r>
                                <w:t>Створення електронної системи функціон. мед. закладу</w:t>
                              </w:r>
                            </w:p>
                            <w:p w14:paraId="64A83880" w14:textId="59144DE8" w:rsidR="002F0D78" w:rsidRDefault="002F0D78" w:rsidP="0041644A">
                              <w:pPr>
                                <w:spacing w:after="0" w:line="240" w:lineRule="auto"/>
                                <w:jc w:val="center"/>
                              </w:pPr>
                              <w:r>
                                <w:rPr>
                                  <w:lang w:val="uk-UA"/>
                                </w:rPr>
                                <w:t>Б</w:t>
                              </w:r>
                              <w:r>
                                <w:t>Ц-4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4830792" y="1035170"/>
                            <a:ext cx="1085850"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A86992" w14:textId="0DC167AA" w:rsidR="002F0D78" w:rsidRDefault="002F0D78" w:rsidP="0041644A">
                              <w:pPr>
                                <w:spacing w:after="0" w:line="240" w:lineRule="auto"/>
                                <w:jc w:val="center"/>
                              </w:pPr>
                              <w:r>
                                <w:rPr>
                                  <w:lang w:val="uk-UA"/>
                                </w:rPr>
                                <w:t>Оптимізація</w:t>
                              </w:r>
                              <w:r>
                                <w:t xml:space="preserve"> витрат при наданні медичних послуг </w:t>
                              </w:r>
                            </w:p>
                            <w:p w14:paraId="33F98E7B" w14:textId="473E1BFE" w:rsidR="002F0D78" w:rsidRDefault="002F0D78" w:rsidP="0041644A">
                              <w:pPr>
                                <w:spacing w:after="0" w:line="240" w:lineRule="auto"/>
                                <w:jc w:val="center"/>
                              </w:pPr>
                              <w:r>
                                <w:rPr>
                                  <w:lang w:val="uk-UA"/>
                                </w:rPr>
                                <w:t>Б</w:t>
                              </w:r>
                              <w:r>
                                <w:t>Ц-5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ая соединительная линия 14"/>
                        <wps:cNvCnPr/>
                        <wps:spPr>
                          <a:xfrm>
                            <a:off x="577970" y="741872"/>
                            <a:ext cx="48196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Прямая со стрелкой 15"/>
                        <wps:cNvCnPr/>
                        <wps:spPr>
                          <a:xfrm>
                            <a:off x="576532" y="741872"/>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Прямая со стрелкой 16"/>
                        <wps:cNvCnPr/>
                        <wps:spPr>
                          <a:xfrm>
                            <a:off x="1784230" y="741872"/>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Прямая со стрелкой 17"/>
                        <wps:cNvCnPr/>
                        <wps:spPr>
                          <a:xfrm>
                            <a:off x="2966049" y="741872"/>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Прямая со стрелкой 18"/>
                        <wps:cNvCnPr/>
                        <wps:spPr>
                          <a:xfrm>
                            <a:off x="4147868" y="741872"/>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Прямая со стрелкой 19"/>
                        <wps:cNvCnPr/>
                        <wps:spPr>
                          <a:xfrm>
                            <a:off x="5398698" y="741872"/>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единительная линия 20"/>
                        <wps:cNvCnPr/>
                        <wps:spPr>
                          <a:xfrm>
                            <a:off x="2967487" y="448573"/>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Прямоугольник 22"/>
                        <wps:cNvSpPr/>
                        <wps:spPr>
                          <a:xfrm>
                            <a:off x="0" y="2493034"/>
                            <a:ext cx="3429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456B41" w14:textId="6997D945"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5D3062A2" w14:textId="77777777" w:rsidR="002F0D78" w:rsidRPr="006F703C" w:rsidRDefault="002F0D78" w:rsidP="0041644A">
                              <w:pPr>
                                <w:spacing w:after="0" w:line="240" w:lineRule="auto"/>
                                <w:ind w:left="-142" w:right="-186"/>
                                <w:jc w:val="center"/>
                                <w:rPr>
                                  <w:sz w:val="20"/>
                                  <w:szCs w:val="20"/>
                                </w:rPr>
                              </w:pPr>
                              <w:r>
                                <w:rPr>
                                  <w:sz w:val="20"/>
                                  <w:szCs w:val="20"/>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802257" y="2501660"/>
                            <a:ext cx="3429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20C9D5" w14:textId="77081BC0"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6DEBDE4C" w14:textId="77777777" w:rsidR="002F0D78" w:rsidRPr="006F703C" w:rsidRDefault="002F0D78" w:rsidP="0041644A">
                              <w:pPr>
                                <w:spacing w:after="0" w:line="240" w:lineRule="auto"/>
                                <w:ind w:left="-142" w:right="-186"/>
                                <w:jc w:val="center"/>
                                <w:rPr>
                                  <w:sz w:val="20"/>
                                  <w:szCs w:val="20"/>
                                </w:rPr>
                              </w:pPr>
                              <w:r>
                                <w:rPr>
                                  <w:sz w:val="20"/>
                                  <w:szCs w:val="20"/>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388189" y="2493034"/>
                            <a:ext cx="3429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C3657D" w14:textId="1C637F01"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60192ECC" w14:textId="77777777" w:rsidR="002F0D78" w:rsidRPr="006F703C" w:rsidRDefault="002F0D78" w:rsidP="0041644A">
                              <w:pPr>
                                <w:spacing w:after="0" w:line="240" w:lineRule="auto"/>
                                <w:ind w:left="-142" w:right="-186"/>
                                <w:jc w:val="center"/>
                                <w:rPr>
                                  <w:sz w:val="20"/>
                                  <w:szCs w:val="20"/>
                                </w:rPr>
                              </w:pPr>
                              <w:r>
                                <w:rPr>
                                  <w:sz w:val="20"/>
                                  <w:szCs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1242204" y="2501660"/>
                            <a:ext cx="3429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327D59" w14:textId="125882B8"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53FF8B62" w14:textId="77777777" w:rsidR="002F0D78" w:rsidRPr="006F703C" w:rsidRDefault="002F0D78" w:rsidP="0041644A">
                              <w:pPr>
                                <w:spacing w:after="0" w:line="240" w:lineRule="auto"/>
                                <w:ind w:left="-142" w:right="-186"/>
                                <w:jc w:val="center"/>
                                <w:rPr>
                                  <w:sz w:val="20"/>
                                  <w:szCs w:val="20"/>
                                </w:rPr>
                              </w:pPr>
                              <w:r>
                                <w:rPr>
                                  <w:sz w:val="20"/>
                                  <w:szCs w:val="20"/>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1639019" y="2493034"/>
                            <a:ext cx="3429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D1308A" w14:textId="6565D98B"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1A3FF427" w14:textId="77777777" w:rsidR="002F0D78" w:rsidRPr="006F703C" w:rsidRDefault="002F0D78" w:rsidP="0041644A">
                              <w:pPr>
                                <w:spacing w:after="0" w:line="240" w:lineRule="auto"/>
                                <w:ind w:left="-142" w:right="-186"/>
                                <w:jc w:val="center"/>
                                <w:rPr>
                                  <w:sz w:val="20"/>
                                  <w:szCs w:val="20"/>
                                </w:rPr>
                              </w:pPr>
                              <w:r>
                                <w:rPr>
                                  <w:sz w:val="20"/>
                                  <w:szCs w:val="20"/>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2027208" y="2493034"/>
                            <a:ext cx="3429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E0FBF5" w14:textId="42004FC3"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392EA120" w14:textId="77777777" w:rsidR="002F0D78" w:rsidRPr="006F703C" w:rsidRDefault="002F0D78" w:rsidP="0041644A">
                              <w:pPr>
                                <w:spacing w:after="0" w:line="240" w:lineRule="auto"/>
                                <w:ind w:left="-142" w:right="-186"/>
                                <w:jc w:val="center"/>
                                <w:rPr>
                                  <w:sz w:val="20"/>
                                  <w:szCs w:val="20"/>
                                </w:rPr>
                              </w:pPr>
                              <w:r>
                                <w:rPr>
                                  <w:sz w:val="20"/>
                                  <w:szCs w:val="20"/>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2838091" y="2501660"/>
                            <a:ext cx="3429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8E0E4B" w14:textId="19AF4A9A"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70C747AF" w14:textId="77777777" w:rsidR="002F0D78" w:rsidRPr="006F703C" w:rsidRDefault="002F0D78" w:rsidP="0041644A">
                              <w:pPr>
                                <w:spacing w:after="0" w:line="240" w:lineRule="auto"/>
                                <w:ind w:left="-142" w:right="-186"/>
                                <w:jc w:val="center"/>
                                <w:rPr>
                                  <w:sz w:val="20"/>
                                  <w:szCs w:val="20"/>
                                </w:rPr>
                              </w:pPr>
                              <w:r>
                                <w:rPr>
                                  <w:sz w:val="20"/>
                                  <w:szCs w:val="20"/>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2424023" y="2493034"/>
                            <a:ext cx="3429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94C826" w14:textId="6167133E"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45CF38AA" w14:textId="77777777" w:rsidR="002F0D78" w:rsidRPr="006F703C" w:rsidRDefault="002F0D78" w:rsidP="0041644A">
                              <w:pPr>
                                <w:spacing w:after="0" w:line="240" w:lineRule="auto"/>
                                <w:ind w:left="-142" w:right="-186"/>
                                <w:jc w:val="center"/>
                                <w:rPr>
                                  <w:sz w:val="20"/>
                                  <w:szCs w:val="20"/>
                                </w:rPr>
                              </w:pPr>
                              <w:r>
                                <w:rPr>
                                  <w:sz w:val="20"/>
                                  <w:szCs w:val="20"/>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3217653" y="2501660"/>
                            <a:ext cx="3429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3360D7" w14:textId="0FC7D116"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1A16F731" w14:textId="77777777" w:rsidR="002F0D78" w:rsidRPr="006F703C" w:rsidRDefault="002F0D78" w:rsidP="0041644A">
                              <w:pPr>
                                <w:spacing w:after="0" w:line="240" w:lineRule="auto"/>
                                <w:ind w:left="-142" w:right="-186"/>
                                <w:jc w:val="center"/>
                                <w:rPr>
                                  <w:sz w:val="20"/>
                                  <w:szCs w:val="20"/>
                                </w:rPr>
                              </w:pPr>
                              <w:r>
                                <w:rPr>
                                  <w:sz w:val="20"/>
                                  <w:szCs w:val="20"/>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3648974" y="2493034"/>
                            <a:ext cx="3429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47223B" w14:textId="0ED4D506"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6EF8F398" w14:textId="77777777" w:rsidR="002F0D78" w:rsidRPr="006F703C" w:rsidRDefault="002F0D78" w:rsidP="0041644A">
                              <w:pPr>
                                <w:spacing w:after="0" w:line="240" w:lineRule="auto"/>
                                <w:ind w:left="-142" w:right="-186"/>
                                <w:jc w:val="center"/>
                                <w:rPr>
                                  <w:sz w:val="20"/>
                                  <w:szCs w:val="20"/>
                                </w:rPr>
                              </w:pPr>
                              <w:r>
                                <w:rPr>
                                  <w:sz w:val="20"/>
                                  <w:szCs w:val="20"/>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4028536" y="2493034"/>
                            <a:ext cx="3429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005F88" w14:textId="410B6ADE"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125DE3A3" w14:textId="77777777" w:rsidR="002F0D78" w:rsidRPr="006F703C" w:rsidRDefault="002F0D78" w:rsidP="0041644A">
                              <w:pPr>
                                <w:spacing w:after="0" w:line="240" w:lineRule="auto"/>
                                <w:ind w:left="-142" w:right="-186"/>
                                <w:jc w:val="center"/>
                                <w:rPr>
                                  <w:sz w:val="20"/>
                                  <w:szCs w:val="20"/>
                                </w:rPr>
                              </w:pPr>
                              <w:r>
                                <w:rPr>
                                  <w:sz w:val="20"/>
                                  <w:szCs w:val="20"/>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4433977" y="2493034"/>
                            <a:ext cx="3429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2A9686" w14:textId="0D7F535E"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7ADD53CA" w14:textId="77777777" w:rsidR="002F0D78" w:rsidRPr="006F703C" w:rsidRDefault="002F0D78" w:rsidP="0041644A">
                              <w:pPr>
                                <w:spacing w:after="0" w:line="240" w:lineRule="auto"/>
                                <w:ind w:left="-142" w:right="-186"/>
                                <w:jc w:val="center"/>
                                <w:rPr>
                                  <w:sz w:val="20"/>
                                  <w:szCs w:val="20"/>
                                </w:rPr>
                              </w:pPr>
                              <w:r>
                                <w:rPr>
                                  <w:sz w:val="20"/>
                                  <w:szCs w:val="20"/>
                                </w:rPr>
                                <w:t>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Прямоугольник 35"/>
                        <wps:cNvSpPr/>
                        <wps:spPr>
                          <a:xfrm>
                            <a:off x="4830792" y="2493034"/>
                            <a:ext cx="3429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437262" w14:textId="400AE62B"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2687DF49" w14:textId="77777777" w:rsidR="002F0D78" w:rsidRPr="006F703C" w:rsidRDefault="002F0D78" w:rsidP="0041644A">
                              <w:pPr>
                                <w:spacing w:after="0" w:line="240" w:lineRule="auto"/>
                                <w:ind w:left="-142" w:right="-186"/>
                                <w:jc w:val="center"/>
                                <w:rPr>
                                  <w:sz w:val="20"/>
                                  <w:szCs w:val="20"/>
                                </w:rPr>
                              </w:pPr>
                              <w:r>
                                <w:rPr>
                                  <w:sz w:val="20"/>
                                  <w:szCs w:val="20"/>
                                </w:rPr>
                                <w:t>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Прямоугольник 36"/>
                        <wps:cNvSpPr/>
                        <wps:spPr>
                          <a:xfrm>
                            <a:off x="5227608" y="2493034"/>
                            <a:ext cx="3429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9ED901" w14:textId="55EA8DF9"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47F7FE43" w14:textId="77777777" w:rsidR="002F0D78" w:rsidRPr="006F703C" w:rsidRDefault="002F0D78" w:rsidP="0041644A">
                              <w:pPr>
                                <w:spacing w:after="0" w:line="240" w:lineRule="auto"/>
                                <w:ind w:left="-142" w:right="-186"/>
                                <w:jc w:val="center"/>
                                <w:rPr>
                                  <w:sz w:val="20"/>
                                  <w:szCs w:val="20"/>
                                </w:rPr>
                              </w:pPr>
                              <w:r>
                                <w:rPr>
                                  <w:sz w:val="20"/>
                                  <w:szCs w:val="20"/>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рямая со стрелкой 38"/>
                        <wps:cNvCnPr/>
                        <wps:spPr>
                          <a:xfrm flipH="1">
                            <a:off x="227881" y="2294626"/>
                            <a:ext cx="40005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Прямая со стрелкой 39"/>
                        <wps:cNvCnPr/>
                        <wps:spPr>
                          <a:xfrm flipH="1">
                            <a:off x="574735" y="2294626"/>
                            <a:ext cx="476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Прямая со стрелкой 40"/>
                        <wps:cNvCnPr/>
                        <wps:spPr>
                          <a:xfrm>
                            <a:off x="629728" y="2294626"/>
                            <a:ext cx="38100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Прямая со стрелкой 41"/>
                        <wps:cNvCnPr/>
                        <wps:spPr>
                          <a:xfrm flipH="1">
                            <a:off x="1435579" y="2294626"/>
                            <a:ext cx="3524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Прямая со стрелкой 42"/>
                        <wps:cNvCnPr/>
                        <wps:spPr>
                          <a:xfrm>
                            <a:off x="1784230" y="2294626"/>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 name="Прямая со стрелкой 43"/>
                        <wps:cNvCnPr/>
                        <wps:spPr>
                          <a:xfrm>
                            <a:off x="1785668" y="2294626"/>
                            <a:ext cx="41910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 name="Прямая со стрелкой 44"/>
                        <wps:cNvCnPr/>
                        <wps:spPr>
                          <a:xfrm flipH="1">
                            <a:off x="2617398" y="2294626"/>
                            <a:ext cx="40957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Прямая со стрелкой 45"/>
                        <wps:cNvCnPr/>
                        <wps:spPr>
                          <a:xfrm>
                            <a:off x="3026434" y="2294626"/>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Прямая со стрелкой 46"/>
                        <wps:cNvCnPr/>
                        <wps:spPr>
                          <a:xfrm>
                            <a:off x="3027872" y="2294626"/>
                            <a:ext cx="41910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Прямая со стрелкой 47"/>
                        <wps:cNvCnPr/>
                        <wps:spPr>
                          <a:xfrm flipH="1">
                            <a:off x="3816470" y="2294626"/>
                            <a:ext cx="390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Прямая со стрелкой 48"/>
                        <wps:cNvCnPr/>
                        <wps:spPr>
                          <a:xfrm>
                            <a:off x="4208253" y="2294626"/>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Прямая со стрелкой 49"/>
                        <wps:cNvCnPr/>
                        <wps:spPr>
                          <a:xfrm>
                            <a:off x="4209691" y="2294626"/>
                            <a:ext cx="40957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Прямая со стрелкой 50"/>
                        <wps:cNvCnPr/>
                        <wps:spPr>
                          <a:xfrm flipH="1">
                            <a:off x="4989662" y="2294626"/>
                            <a:ext cx="40957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Прямая со стрелкой 51"/>
                        <wps:cNvCnPr/>
                        <wps:spPr>
                          <a:xfrm>
                            <a:off x="5398698" y="2294626"/>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Прямая со стрелкой 52"/>
                        <wps:cNvCnPr/>
                        <wps:spPr>
                          <a:xfrm>
                            <a:off x="5400136" y="2294626"/>
                            <a:ext cx="390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ACAA0F2" id="Группа 53" o:spid="_x0000_s1026" style="position:absolute;left:0;text-align:left;margin-left:9.8pt;margin-top:12.6pt;width:465.9pt;height:233.75pt;z-index:251664384" coordsize="59166,29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">
                <v:rect id="Прямоугольник 8" o:spid="_x0000_s1027" style="position:absolute;left:431;width:55816;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" fillcolor="white [3201]" strokecolor="#70ad47 [3209]" strokeweight="1pt">
                  <v:textbox>
                    <w:txbxContent>
                      <w:p w14:paraId="517F1E8C" w14:textId="72166D86" w:rsidR="002F0D78" w:rsidRPr="00E846B1" w:rsidRDefault="002F0D78" w:rsidP="0041644A">
                        <w:pPr>
                          <w:jc w:val="center"/>
                          <w:rPr>
                            <w:lang w:val="uk-UA"/>
                          </w:rPr>
                        </w:pPr>
                        <w:r>
                          <w:t xml:space="preserve">Формування </w:t>
                        </w:r>
                        <w:r>
                          <w:rPr>
                            <w:lang w:val="uk-UA"/>
                          </w:rPr>
                          <w:t>висококонкурентної</w:t>
                        </w:r>
                        <w:r>
                          <w:t xml:space="preserve"> моделі функціонування і розвитку КП «</w:t>
                        </w:r>
                        <w:r>
                          <w:rPr>
                            <w:lang w:val="uk-UA"/>
                          </w:rPr>
                          <w:t>Славутська</w:t>
                        </w:r>
                        <w:r>
                          <w:t xml:space="preserve"> міська лікарня» </w:t>
                        </w:r>
                        <w:r>
                          <w:rPr>
                            <w:lang w:val="uk-UA"/>
                          </w:rPr>
                          <w:t>(</w:t>
                        </w:r>
                        <w:r>
                          <w:t xml:space="preserve"> </w:t>
                        </w:r>
                        <w:r>
                          <w:rPr>
                            <w:lang w:val="uk-UA"/>
                          </w:rPr>
                          <w:t>А</w:t>
                        </w:r>
                        <w:r>
                          <w:t>Ц</w:t>
                        </w:r>
                        <w:r>
                          <w:rPr>
                            <w:lang w:val="uk-UA"/>
                          </w:rPr>
                          <w:t>)</w:t>
                        </w:r>
                      </w:p>
                    </w:txbxContent>
                  </v:textbox>
                </v:rect>
                <v:rect id="Прямоугольник 9" o:spid="_x0000_s1028" style="position:absolute;left:431;top:10351;width:10954;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" fillcolor="white [3201]" strokecolor="#70ad47 [3209]" strokeweight="1pt">
                  <v:textbox>
                    <w:txbxContent>
                      <w:p w14:paraId="364B1AC4" w14:textId="265BF616" w:rsidR="002F0D78" w:rsidRDefault="002F0D78" w:rsidP="0041644A">
                        <w:pPr>
                          <w:spacing w:after="0" w:line="240" w:lineRule="auto"/>
                          <w:jc w:val="center"/>
                        </w:pPr>
                        <w:r>
                          <w:rPr>
                            <w:lang w:val="uk-UA"/>
                          </w:rPr>
                          <w:t xml:space="preserve">Утвердження нової фінансової </w:t>
                        </w:r>
                        <w:r>
                          <w:t xml:space="preserve">моделі  лікарні </w:t>
                        </w:r>
                      </w:p>
                      <w:p w14:paraId="7A4EA2CC" w14:textId="77777777" w:rsidR="002F0D78" w:rsidRDefault="002F0D78" w:rsidP="0041644A">
                        <w:pPr>
                          <w:spacing w:after="0" w:line="240" w:lineRule="auto"/>
                          <w:jc w:val="center"/>
                        </w:pPr>
                      </w:p>
                      <w:p w14:paraId="35C864E5" w14:textId="77777777" w:rsidR="002F0D78" w:rsidRDefault="002F0D78" w:rsidP="0041644A">
                        <w:pPr>
                          <w:spacing w:after="0" w:line="240" w:lineRule="auto"/>
                          <w:jc w:val="center"/>
                        </w:pPr>
                      </w:p>
                      <w:p w14:paraId="63D37789" w14:textId="544D2808" w:rsidR="002F0D78" w:rsidRDefault="002F0D78" w:rsidP="0041644A">
                        <w:pPr>
                          <w:spacing w:after="0" w:line="240" w:lineRule="auto"/>
                          <w:jc w:val="center"/>
                        </w:pPr>
                        <w:r>
                          <w:rPr>
                            <w:lang w:val="uk-UA"/>
                          </w:rPr>
                          <w:t>Б</w:t>
                        </w:r>
                        <w:r>
                          <w:t>Ц-1</w:t>
                        </w:r>
                      </w:p>
                    </w:txbxContent>
                  </v:textbox>
                </v:rect>
                <v:rect id="Прямоугольник 10" o:spid="_x0000_s1029" style="position:absolute;left:12335;top:10351;width:1085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" fillcolor="white [3201]" strokecolor="#70ad47 [3209]" strokeweight="1pt">
                  <v:textbox>
                    <w:txbxContent>
                      <w:p w14:paraId="3722D517" w14:textId="3DF17894" w:rsidR="002F0D78" w:rsidRDefault="002F0D78" w:rsidP="0041644A">
                        <w:pPr>
                          <w:spacing w:after="0" w:line="240" w:lineRule="auto"/>
                          <w:jc w:val="center"/>
                        </w:pPr>
                        <w:r>
                          <w:rPr>
                            <w:lang w:val="uk-UA"/>
                          </w:rPr>
                          <w:t>Імплементація</w:t>
                        </w:r>
                        <w:r>
                          <w:t xml:space="preserve"> нової</w:t>
                        </w:r>
                        <w:r>
                          <w:rPr>
                            <w:lang w:val="uk-UA"/>
                          </w:rPr>
                          <w:t xml:space="preserve"> технологічної</w:t>
                        </w:r>
                        <w:r>
                          <w:t xml:space="preserve"> моделі надання медичних послуг</w:t>
                        </w:r>
                        <w:r>
                          <w:rPr>
                            <w:lang w:val="uk-UA"/>
                          </w:rPr>
                          <w:t xml:space="preserve"> БЦ-2</w:t>
                        </w:r>
                        <w:r>
                          <w:t xml:space="preserve"> </w:t>
                        </w:r>
                      </w:p>
                      <w:p w14:paraId="4E55A27B" w14:textId="3BACF4A8" w:rsidR="002F0D78" w:rsidRDefault="002F0D78" w:rsidP="0041644A">
                        <w:pPr>
                          <w:spacing w:after="0" w:line="240" w:lineRule="auto"/>
                          <w:jc w:val="center"/>
                        </w:pPr>
                        <w:r>
                          <w:rPr>
                            <w:lang w:val="uk-UA"/>
                          </w:rPr>
                          <w:t>А</w:t>
                        </w:r>
                        <w:r>
                          <w:t>Ц-2</w:t>
                        </w:r>
                      </w:p>
                    </w:txbxContent>
                  </v:textbox>
                </v:rect>
                <v:rect id="Прямоугольник 11" o:spid="_x0000_s1030" style="position:absolute;left:24240;top:10351;width:11334;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" fillcolor="white [3201]" strokecolor="#70ad47 [3209]" strokeweight="1pt">
                  <v:textbox>
                    <w:txbxContent>
                      <w:p w14:paraId="686D713F" w14:textId="77777777" w:rsidR="002F0D78" w:rsidRDefault="002F0D78" w:rsidP="0041644A">
                        <w:pPr>
                          <w:spacing w:after="0" w:line="240" w:lineRule="auto"/>
                          <w:jc w:val="center"/>
                          <w:rPr>
                            <w:lang w:val="uk-UA"/>
                          </w:rPr>
                        </w:pPr>
                        <w:r>
                          <w:rPr>
                            <w:lang w:val="uk-UA"/>
                          </w:rPr>
                          <w:t>Модернізація</w:t>
                        </w:r>
                      </w:p>
                      <w:p w14:paraId="30F04CC5" w14:textId="7252D573" w:rsidR="002F0D78" w:rsidRDefault="002F0D78" w:rsidP="0041644A">
                        <w:pPr>
                          <w:spacing w:after="0" w:line="240" w:lineRule="auto"/>
                          <w:jc w:val="center"/>
                        </w:pPr>
                        <w:r>
                          <w:t xml:space="preserve">системи   стимулювання персоналу </w:t>
                        </w:r>
                      </w:p>
                      <w:p w14:paraId="0DBDE096" w14:textId="77777777" w:rsidR="002F0D78" w:rsidRDefault="002F0D78" w:rsidP="0041644A">
                        <w:pPr>
                          <w:spacing w:after="0" w:line="240" w:lineRule="auto"/>
                          <w:jc w:val="center"/>
                        </w:pPr>
                      </w:p>
                      <w:p w14:paraId="485D84C0" w14:textId="6B4EF1C3" w:rsidR="002F0D78" w:rsidRDefault="002F0D78" w:rsidP="0041644A">
                        <w:pPr>
                          <w:spacing w:after="0" w:line="240" w:lineRule="auto"/>
                          <w:jc w:val="center"/>
                        </w:pPr>
                        <w:r>
                          <w:rPr>
                            <w:lang w:val="uk-UA"/>
                          </w:rPr>
                          <w:t>Б</w:t>
                        </w:r>
                        <w:r>
                          <w:t>Ц-3</w:t>
                        </w:r>
                      </w:p>
                    </w:txbxContent>
                  </v:textbox>
                </v:rect>
                <v:rect id="Прямоугольник 12" o:spid="_x0000_s1031" style="position:absolute;left:36489;top:10351;width:1085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" fillcolor="white [3201]" strokecolor="#70ad47 [3209]" strokeweight="1pt">
                  <v:textbox>
                    <w:txbxContent>
                      <w:p w14:paraId="014C3C0C" w14:textId="77777777" w:rsidR="002F0D78" w:rsidRDefault="002F0D78" w:rsidP="0041644A">
                        <w:pPr>
                          <w:spacing w:after="0" w:line="240" w:lineRule="auto"/>
                          <w:jc w:val="center"/>
                        </w:pPr>
                        <w:r>
                          <w:t>Створення електронної системи функціон. мед. закладу</w:t>
                        </w:r>
                      </w:p>
                      <w:p w14:paraId="64A83880" w14:textId="59144DE8" w:rsidR="002F0D78" w:rsidRDefault="002F0D78" w:rsidP="0041644A">
                        <w:pPr>
                          <w:spacing w:after="0" w:line="240" w:lineRule="auto"/>
                          <w:jc w:val="center"/>
                        </w:pPr>
                        <w:r>
                          <w:rPr>
                            <w:lang w:val="uk-UA"/>
                          </w:rPr>
                          <w:t>Б</w:t>
                        </w:r>
                        <w:r>
                          <w:t>Ц-4</w:t>
                        </w:r>
                      </w:p>
                    </w:txbxContent>
                  </v:textbox>
                </v:rect>
                <v:rect id="Прямоугольник 13" o:spid="_x0000_s1032" style="position:absolute;left:48307;top:10351;width:1085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" fillcolor="white [3201]" strokecolor="#70ad47 [3209]" strokeweight="1pt">
                  <v:textbox>
                    <w:txbxContent>
                      <w:p w14:paraId="3DA86992" w14:textId="0DC167AA" w:rsidR="002F0D78" w:rsidRDefault="002F0D78" w:rsidP="0041644A">
                        <w:pPr>
                          <w:spacing w:after="0" w:line="240" w:lineRule="auto"/>
                          <w:jc w:val="center"/>
                        </w:pPr>
                        <w:r>
                          <w:rPr>
                            <w:lang w:val="uk-UA"/>
                          </w:rPr>
                          <w:t>Оптимізація</w:t>
                        </w:r>
                        <w:r>
                          <w:t xml:space="preserve"> витрат при наданні медичних послуг </w:t>
                        </w:r>
                      </w:p>
                      <w:p w14:paraId="33F98E7B" w14:textId="473E1BFE" w:rsidR="002F0D78" w:rsidRDefault="002F0D78" w:rsidP="0041644A">
                        <w:pPr>
                          <w:spacing w:after="0" w:line="240" w:lineRule="auto"/>
                          <w:jc w:val="center"/>
                        </w:pPr>
                        <w:r>
                          <w:rPr>
                            <w:lang w:val="uk-UA"/>
                          </w:rPr>
                          <w:t>Б</w:t>
                        </w:r>
                        <w:r>
                          <w:t>Ц-5</w:t>
                        </w:r>
                      </w:p>
                    </w:txbxContent>
                  </v:textbox>
                </v:rect>
                <v:line id="Прямая соединительная линия 14" o:spid="_x0000_s1033" style="position:absolute;visibility:visible;mso-wrap-style:square" from="5779,7418" to="53976,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shapetype id="_x0000_t32" coordsize="21600,21600" o:spt="32" o:oned="t" path="m,l21600,21600e" filled="f">
                  <v:path arrowok="t" fillok="f" o:connecttype="none"/>
                  <o:lock v:ext="edit" shapetype="t"/>
                </v:shapetype>
                <v:shape id="Прямая со стрелкой 15" o:spid="_x0000_s1034" type="#_x0000_t32" style="position:absolute;left:5765;top:7418;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5b9bd5 [3204]" strokeweight=".5pt">
                  <v:stroke endarrow="block" joinstyle="miter"/>
                </v:shape>
                <v:shape id="Прямая со стрелкой 16" o:spid="_x0000_s1035" type="#_x0000_t32" style="position:absolute;left:17842;top:7418;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5b9bd5 [3204]" strokeweight=".5pt">
                  <v:stroke endarrow="block" joinstyle="miter"/>
                </v:shape>
                <v:shape id="Прямая со стрелкой 17" o:spid="_x0000_s1036" type="#_x0000_t32" style="position:absolute;left:29660;top:7418;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" strokecolor="#5b9bd5 [3204]" strokeweight=".5pt">
                  <v:stroke endarrow="block" joinstyle="miter"/>
                </v:shape>
                <v:shape id="Прямая со стрелкой 18" o:spid="_x0000_s1037" type="#_x0000_t32" style="position:absolute;left:41478;top:7418;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5b9bd5 [3204]" strokeweight=".5pt">
                  <v:stroke endarrow="block" joinstyle="miter"/>
                </v:shape>
                <v:shape id="Прямая со стрелкой 19" o:spid="_x0000_s1038" type="#_x0000_t32" style="position:absolute;left:53986;top:7418;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5b9bd5 [3204]" strokeweight=".5pt">
                  <v:stroke endarrow="block" joinstyle="miter"/>
                </v:shape>
                <v:line id="Прямая соединительная линия 20" o:spid="_x0000_s1039" style="position:absolute;visibility:visible;mso-wrap-style:square" from="29674,4485" to="29674,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5b9bd5 [3204]" strokeweight=".5pt">
                  <v:stroke joinstyle="miter"/>
                </v:line>
                <v:rect id="Прямоугольник 22" o:spid="_x0000_s1040" style="position:absolute;top:24930;width:3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" fillcolor="white [3201]" strokecolor="#70ad47 [3209]" strokeweight="1pt">
                  <v:textbox>
                    <w:txbxContent>
                      <w:p w14:paraId="17456B41" w14:textId="6997D945"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5D3062A2" w14:textId="77777777" w:rsidR="002F0D78" w:rsidRPr="006F703C" w:rsidRDefault="002F0D78" w:rsidP="0041644A">
                        <w:pPr>
                          <w:spacing w:after="0" w:line="240" w:lineRule="auto"/>
                          <w:ind w:left="-142" w:right="-186"/>
                          <w:jc w:val="center"/>
                          <w:rPr>
                            <w:sz w:val="20"/>
                            <w:szCs w:val="20"/>
                          </w:rPr>
                        </w:pPr>
                        <w:r>
                          <w:rPr>
                            <w:sz w:val="20"/>
                            <w:szCs w:val="20"/>
                          </w:rPr>
                          <w:t>1-1</w:t>
                        </w:r>
                      </w:p>
                    </w:txbxContent>
                  </v:textbox>
                </v:rect>
                <v:rect id="Прямоугольник 23" o:spid="_x0000_s1041" style="position:absolute;left:8022;top:25016;width:3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" fillcolor="white [3201]" strokecolor="#70ad47 [3209]" strokeweight="1pt">
                  <v:textbox>
                    <w:txbxContent>
                      <w:p w14:paraId="7D20C9D5" w14:textId="77081BC0"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6DEBDE4C" w14:textId="77777777" w:rsidR="002F0D78" w:rsidRPr="006F703C" w:rsidRDefault="002F0D78" w:rsidP="0041644A">
                        <w:pPr>
                          <w:spacing w:after="0" w:line="240" w:lineRule="auto"/>
                          <w:ind w:left="-142" w:right="-186"/>
                          <w:jc w:val="center"/>
                          <w:rPr>
                            <w:sz w:val="20"/>
                            <w:szCs w:val="20"/>
                          </w:rPr>
                        </w:pPr>
                        <w:r>
                          <w:rPr>
                            <w:sz w:val="20"/>
                            <w:szCs w:val="20"/>
                          </w:rPr>
                          <w:t>1-3</w:t>
                        </w:r>
                      </w:p>
                    </w:txbxContent>
                  </v:textbox>
                </v:rect>
                <v:rect id="Прямоугольник 24" o:spid="_x0000_s1042" style="position:absolute;left:3881;top:24930;width:3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" fillcolor="white [3201]" strokecolor="#70ad47 [3209]" strokeweight="1pt">
                  <v:textbox>
                    <w:txbxContent>
                      <w:p w14:paraId="21C3657D" w14:textId="1C637F01"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60192ECC" w14:textId="77777777" w:rsidR="002F0D78" w:rsidRPr="006F703C" w:rsidRDefault="002F0D78" w:rsidP="0041644A">
                        <w:pPr>
                          <w:spacing w:after="0" w:line="240" w:lineRule="auto"/>
                          <w:ind w:left="-142" w:right="-186"/>
                          <w:jc w:val="center"/>
                          <w:rPr>
                            <w:sz w:val="20"/>
                            <w:szCs w:val="20"/>
                          </w:rPr>
                        </w:pPr>
                        <w:r>
                          <w:rPr>
                            <w:sz w:val="20"/>
                            <w:szCs w:val="20"/>
                          </w:rPr>
                          <w:t>1-2</w:t>
                        </w:r>
                      </w:p>
                    </w:txbxContent>
                  </v:textbox>
                </v:rect>
                <v:rect id="Прямоугольник 25" o:spid="_x0000_s1043" style="position:absolute;left:12422;top:25016;width:3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" fillcolor="white [3201]" strokecolor="#70ad47 [3209]" strokeweight="1pt">
                  <v:textbox>
                    <w:txbxContent>
                      <w:p w14:paraId="48327D59" w14:textId="125882B8"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53FF8B62" w14:textId="77777777" w:rsidR="002F0D78" w:rsidRPr="006F703C" w:rsidRDefault="002F0D78" w:rsidP="0041644A">
                        <w:pPr>
                          <w:spacing w:after="0" w:line="240" w:lineRule="auto"/>
                          <w:ind w:left="-142" w:right="-186"/>
                          <w:jc w:val="center"/>
                          <w:rPr>
                            <w:sz w:val="20"/>
                            <w:szCs w:val="20"/>
                          </w:rPr>
                        </w:pPr>
                        <w:r>
                          <w:rPr>
                            <w:sz w:val="20"/>
                            <w:szCs w:val="20"/>
                          </w:rPr>
                          <w:t>2-1</w:t>
                        </w:r>
                      </w:p>
                    </w:txbxContent>
                  </v:textbox>
                </v:rect>
                <v:rect id="Прямоугольник 26" o:spid="_x0000_s1044" style="position:absolute;left:16390;top:24930;width:3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" fillcolor="white [3201]" strokecolor="#70ad47 [3209]" strokeweight="1pt">
                  <v:textbox>
                    <w:txbxContent>
                      <w:p w14:paraId="5ED1308A" w14:textId="6565D98B"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1A3FF427" w14:textId="77777777" w:rsidR="002F0D78" w:rsidRPr="006F703C" w:rsidRDefault="002F0D78" w:rsidP="0041644A">
                        <w:pPr>
                          <w:spacing w:after="0" w:line="240" w:lineRule="auto"/>
                          <w:ind w:left="-142" w:right="-186"/>
                          <w:jc w:val="center"/>
                          <w:rPr>
                            <w:sz w:val="20"/>
                            <w:szCs w:val="20"/>
                          </w:rPr>
                        </w:pPr>
                        <w:r>
                          <w:rPr>
                            <w:sz w:val="20"/>
                            <w:szCs w:val="20"/>
                          </w:rPr>
                          <w:t>2-2</w:t>
                        </w:r>
                      </w:p>
                    </w:txbxContent>
                  </v:textbox>
                </v:rect>
                <v:rect id="Прямоугольник 27" o:spid="_x0000_s1045" style="position:absolute;left:20272;top:24930;width:3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" fillcolor="white [3201]" strokecolor="#70ad47 [3209]" strokeweight="1pt">
                  <v:textbox>
                    <w:txbxContent>
                      <w:p w14:paraId="13E0FBF5" w14:textId="42004FC3"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392EA120" w14:textId="77777777" w:rsidR="002F0D78" w:rsidRPr="006F703C" w:rsidRDefault="002F0D78" w:rsidP="0041644A">
                        <w:pPr>
                          <w:spacing w:after="0" w:line="240" w:lineRule="auto"/>
                          <w:ind w:left="-142" w:right="-186"/>
                          <w:jc w:val="center"/>
                          <w:rPr>
                            <w:sz w:val="20"/>
                            <w:szCs w:val="20"/>
                          </w:rPr>
                        </w:pPr>
                        <w:r>
                          <w:rPr>
                            <w:sz w:val="20"/>
                            <w:szCs w:val="20"/>
                          </w:rPr>
                          <w:t>2-3</w:t>
                        </w:r>
                      </w:p>
                    </w:txbxContent>
                  </v:textbox>
                </v:rect>
                <v:rect id="Прямоугольник 28" o:spid="_x0000_s1046" style="position:absolute;left:28380;top:25016;width:3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" fillcolor="white [3201]" strokecolor="#70ad47 [3209]" strokeweight="1pt">
                  <v:textbox>
                    <w:txbxContent>
                      <w:p w14:paraId="7C8E0E4B" w14:textId="19AF4A9A"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70C747AF" w14:textId="77777777" w:rsidR="002F0D78" w:rsidRPr="006F703C" w:rsidRDefault="002F0D78" w:rsidP="0041644A">
                        <w:pPr>
                          <w:spacing w:after="0" w:line="240" w:lineRule="auto"/>
                          <w:ind w:left="-142" w:right="-186"/>
                          <w:jc w:val="center"/>
                          <w:rPr>
                            <w:sz w:val="20"/>
                            <w:szCs w:val="20"/>
                          </w:rPr>
                        </w:pPr>
                        <w:r>
                          <w:rPr>
                            <w:sz w:val="20"/>
                            <w:szCs w:val="20"/>
                          </w:rPr>
                          <w:t>3-2</w:t>
                        </w:r>
                      </w:p>
                    </w:txbxContent>
                  </v:textbox>
                </v:rect>
                <v:rect id="Прямоугольник 29" o:spid="_x0000_s1047" style="position:absolute;left:24240;top:24930;width:3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" fillcolor="white [3201]" strokecolor="#70ad47 [3209]" strokeweight="1pt">
                  <v:textbox>
                    <w:txbxContent>
                      <w:p w14:paraId="6B94C826" w14:textId="6167133E"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45CF38AA" w14:textId="77777777" w:rsidR="002F0D78" w:rsidRPr="006F703C" w:rsidRDefault="002F0D78" w:rsidP="0041644A">
                        <w:pPr>
                          <w:spacing w:after="0" w:line="240" w:lineRule="auto"/>
                          <w:ind w:left="-142" w:right="-186"/>
                          <w:jc w:val="center"/>
                          <w:rPr>
                            <w:sz w:val="20"/>
                            <w:szCs w:val="20"/>
                          </w:rPr>
                        </w:pPr>
                        <w:r>
                          <w:rPr>
                            <w:sz w:val="20"/>
                            <w:szCs w:val="20"/>
                          </w:rPr>
                          <w:t>3-1</w:t>
                        </w:r>
                      </w:p>
                    </w:txbxContent>
                  </v:textbox>
                </v:rect>
                <v:rect id="Прямоугольник 30" o:spid="_x0000_s1048" style="position:absolute;left:32176;top:25016;width:3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" fillcolor="white [3201]" strokecolor="#70ad47 [3209]" strokeweight="1pt">
                  <v:textbox>
                    <w:txbxContent>
                      <w:p w14:paraId="3C3360D7" w14:textId="0FC7D116"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1A16F731" w14:textId="77777777" w:rsidR="002F0D78" w:rsidRPr="006F703C" w:rsidRDefault="002F0D78" w:rsidP="0041644A">
                        <w:pPr>
                          <w:spacing w:after="0" w:line="240" w:lineRule="auto"/>
                          <w:ind w:left="-142" w:right="-186"/>
                          <w:jc w:val="center"/>
                          <w:rPr>
                            <w:sz w:val="20"/>
                            <w:szCs w:val="20"/>
                          </w:rPr>
                        </w:pPr>
                        <w:r>
                          <w:rPr>
                            <w:sz w:val="20"/>
                            <w:szCs w:val="20"/>
                          </w:rPr>
                          <w:t>3-3</w:t>
                        </w:r>
                      </w:p>
                    </w:txbxContent>
                  </v:textbox>
                </v:rect>
                <v:rect id="Прямоугольник 31" o:spid="_x0000_s1049" style="position:absolute;left:36489;top:24930;width:3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" fillcolor="white [3201]" strokecolor="#70ad47 [3209]" strokeweight="1pt">
                  <v:textbox>
                    <w:txbxContent>
                      <w:p w14:paraId="2747223B" w14:textId="0ED4D506"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6EF8F398" w14:textId="77777777" w:rsidR="002F0D78" w:rsidRPr="006F703C" w:rsidRDefault="002F0D78" w:rsidP="0041644A">
                        <w:pPr>
                          <w:spacing w:after="0" w:line="240" w:lineRule="auto"/>
                          <w:ind w:left="-142" w:right="-186"/>
                          <w:jc w:val="center"/>
                          <w:rPr>
                            <w:sz w:val="20"/>
                            <w:szCs w:val="20"/>
                          </w:rPr>
                        </w:pPr>
                        <w:r>
                          <w:rPr>
                            <w:sz w:val="20"/>
                            <w:szCs w:val="20"/>
                          </w:rPr>
                          <w:t>4-1</w:t>
                        </w:r>
                      </w:p>
                    </w:txbxContent>
                  </v:textbox>
                </v:rect>
                <v:rect id="Прямоугольник 32" o:spid="_x0000_s1050" style="position:absolute;left:40285;top:24930;width:3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" fillcolor="white [3201]" strokecolor="#70ad47 [3209]" strokeweight="1pt">
                  <v:textbox>
                    <w:txbxContent>
                      <w:p w14:paraId="7D005F88" w14:textId="410B6ADE"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125DE3A3" w14:textId="77777777" w:rsidR="002F0D78" w:rsidRPr="006F703C" w:rsidRDefault="002F0D78" w:rsidP="0041644A">
                        <w:pPr>
                          <w:spacing w:after="0" w:line="240" w:lineRule="auto"/>
                          <w:ind w:left="-142" w:right="-186"/>
                          <w:jc w:val="center"/>
                          <w:rPr>
                            <w:sz w:val="20"/>
                            <w:szCs w:val="20"/>
                          </w:rPr>
                        </w:pPr>
                        <w:r>
                          <w:rPr>
                            <w:sz w:val="20"/>
                            <w:szCs w:val="20"/>
                          </w:rPr>
                          <w:t>4-2</w:t>
                        </w:r>
                      </w:p>
                    </w:txbxContent>
                  </v:textbox>
                </v:rect>
                <v:rect id="Прямоугольник 33" o:spid="_x0000_s1051" style="position:absolute;left:44339;top:24930;width:3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" fillcolor="white [3201]" strokecolor="#70ad47 [3209]" strokeweight="1pt">
                  <v:textbox>
                    <w:txbxContent>
                      <w:p w14:paraId="162A9686" w14:textId="0D7F535E"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7ADD53CA" w14:textId="77777777" w:rsidR="002F0D78" w:rsidRPr="006F703C" w:rsidRDefault="002F0D78" w:rsidP="0041644A">
                        <w:pPr>
                          <w:spacing w:after="0" w:line="240" w:lineRule="auto"/>
                          <w:ind w:left="-142" w:right="-186"/>
                          <w:jc w:val="center"/>
                          <w:rPr>
                            <w:sz w:val="20"/>
                            <w:szCs w:val="20"/>
                          </w:rPr>
                        </w:pPr>
                        <w:r>
                          <w:rPr>
                            <w:sz w:val="20"/>
                            <w:szCs w:val="20"/>
                          </w:rPr>
                          <w:t>4-3</w:t>
                        </w:r>
                      </w:p>
                    </w:txbxContent>
                  </v:textbox>
                </v:rect>
                <v:rect id="Прямоугольник 35" o:spid="_x0000_s1052" style="position:absolute;left:48307;top:24930;width:3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" fillcolor="white [3201]" strokecolor="#70ad47 [3209]" strokeweight="1pt">
                  <v:textbox>
                    <w:txbxContent>
                      <w:p w14:paraId="30437262" w14:textId="400AE62B"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2687DF49" w14:textId="77777777" w:rsidR="002F0D78" w:rsidRPr="006F703C" w:rsidRDefault="002F0D78" w:rsidP="0041644A">
                        <w:pPr>
                          <w:spacing w:after="0" w:line="240" w:lineRule="auto"/>
                          <w:ind w:left="-142" w:right="-186"/>
                          <w:jc w:val="center"/>
                          <w:rPr>
                            <w:sz w:val="20"/>
                            <w:szCs w:val="20"/>
                          </w:rPr>
                        </w:pPr>
                        <w:r>
                          <w:rPr>
                            <w:sz w:val="20"/>
                            <w:szCs w:val="20"/>
                          </w:rPr>
                          <w:t>5-1</w:t>
                        </w:r>
                      </w:p>
                    </w:txbxContent>
                  </v:textbox>
                </v:rect>
                <v:rect id="Прямоугольник 36" o:spid="_x0000_s1053" style="position:absolute;left:52276;top:24930;width:3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" fillcolor="white [3201]" strokecolor="#70ad47 [3209]" strokeweight="1pt">
                  <v:textbox>
                    <w:txbxContent>
                      <w:p w14:paraId="6B9ED901" w14:textId="55EA8DF9" w:rsidR="002F0D78" w:rsidRPr="0031574B" w:rsidRDefault="002F0D78" w:rsidP="0041644A">
                        <w:pPr>
                          <w:spacing w:after="0" w:line="240" w:lineRule="auto"/>
                          <w:ind w:left="-142" w:right="-186"/>
                          <w:jc w:val="center"/>
                          <w:rPr>
                            <w:sz w:val="20"/>
                            <w:szCs w:val="20"/>
                            <w:lang w:val="uk-UA"/>
                          </w:rPr>
                        </w:pPr>
                        <w:r>
                          <w:rPr>
                            <w:sz w:val="20"/>
                            <w:szCs w:val="20"/>
                            <w:lang w:val="uk-UA"/>
                          </w:rPr>
                          <w:t>В</w:t>
                        </w:r>
                      </w:p>
                      <w:p w14:paraId="47F7FE43" w14:textId="77777777" w:rsidR="002F0D78" w:rsidRPr="006F703C" w:rsidRDefault="002F0D78" w:rsidP="0041644A">
                        <w:pPr>
                          <w:spacing w:after="0" w:line="240" w:lineRule="auto"/>
                          <w:ind w:left="-142" w:right="-186"/>
                          <w:jc w:val="center"/>
                          <w:rPr>
                            <w:sz w:val="20"/>
                            <w:szCs w:val="20"/>
                          </w:rPr>
                        </w:pPr>
                        <w:r>
                          <w:rPr>
                            <w:sz w:val="20"/>
                            <w:szCs w:val="20"/>
                          </w:rPr>
                          <w:t>5-2</w:t>
                        </w:r>
                      </w:p>
                    </w:txbxContent>
                  </v:textbox>
                </v:rect>
                <v:shape id="Прямая со стрелкой 38" o:spid="_x0000_s1054" type="#_x0000_t32" style="position:absolute;left:2278;top:22946;width:4001;height:2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" strokecolor="#5b9bd5 [3204]" strokeweight=".5pt">
                  <v:stroke endarrow="block" joinstyle="miter"/>
                </v:shape>
                <v:shape id="Прямая со стрелкой 39" o:spid="_x0000_s1055" type="#_x0000_t32" style="position:absolute;left:5747;top:22946;width:476;height:2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" strokecolor="#5b9bd5 [3204]" strokeweight=".5pt">
                  <v:stroke endarrow="block" joinstyle="miter"/>
                </v:shape>
                <v:shape id="Прямая со стрелкой 40" o:spid="_x0000_s1056" type="#_x0000_t32" style="position:absolute;left:6297;top:22946;width:381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" strokecolor="#5b9bd5 [3204]" strokeweight=".5pt">
                  <v:stroke endarrow="block" joinstyle="miter"/>
                </v:shape>
                <v:shape id="Прямая со стрелкой 41" o:spid="_x0000_s1057" type="#_x0000_t32" style="position:absolute;left:14355;top:22946;width:3525;height:2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5b9bd5 [3204]" strokeweight=".5pt">
                  <v:stroke endarrow="block" joinstyle="miter"/>
                </v:shape>
                <v:shape id="Прямая со стрелкой 42" o:spid="_x0000_s1058" type="#_x0000_t32" style="position:absolute;left:17842;top:22946;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" strokecolor="#5b9bd5 [3204]" strokeweight=".5pt">
                  <v:stroke endarrow="block" joinstyle="miter"/>
                </v:shape>
                <v:shape id="Прямая со стрелкой 43" o:spid="_x0000_s1059" type="#_x0000_t32" style="position:absolute;left:17856;top:22946;width:4191;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" strokecolor="#5b9bd5 [3204]" strokeweight=".5pt">
                  <v:stroke endarrow="block" joinstyle="miter"/>
                </v:shape>
                <v:shape id="Прямая со стрелкой 44" o:spid="_x0000_s1060" type="#_x0000_t32" style="position:absolute;left:26173;top:22946;width:4096;height:2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" strokecolor="#5b9bd5 [3204]" strokeweight=".5pt">
                  <v:stroke endarrow="block" joinstyle="miter"/>
                </v:shape>
                <v:shape id="Прямая со стрелкой 45" o:spid="_x0000_s1061" type="#_x0000_t32" style="position:absolute;left:30264;top:22946;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" strokecolor="#5b9bd5 [3204]" strokeweight=".5pt">
                  <v:stroke endarrow="block" joinstyle="miter"/>
                </v:shape>
                <v:shape id="Прямая со стрелкой 46" o:spid="_x0000_s1062" type="#_x0000_t32" style="position:absolute;left:30278;top:22946;width:4191;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" strokecolor="#5b9bd5 [3204]" strokeweight=".5pt">
                  <v:stroke endarrow="block" joinstyle="miter"/>
                </v:shape>
                <v:shape id="Прямая со стрелкой 47" o:spid="_x0000_s1063" type="#_x0000_t32" style="position:absolute;left:38164;top:22946;width:3905;height:2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" strokecolor="#5b9bd5 [3204]" strokeweight=".5pt">
                  <v:stroke endarrow="block" joinstyle="miter"/>
                </v:shape>
                <v:shape id="Прямая со стрелкой 48" o:spid="_x0000_s1064" type="#_x0000_t32" style="position:absolute;left:42082;top:22946;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" strokecolor="#5b9bd5 [3204]" strokeweight=".5pt">
                  <v:stroke endarrow="block" joinstyle="miter"/>
                </v:shape>
                <v:shape id="Прямая со стрелкой 49" o:spid="_x0000_s1065" type="#_x0000_t32" style="position:absolute;left:42096;top:22946;width:4096;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" strokecolor="#5b9bd5 [3204]" strokeweight=".5pt">
                  <v:stroke endarrow="block" joinstyle="miter"/>
                </v:shape>
                <v:shape id="Прямая со стрелкой 50" o:spid="_x0000_s1066" type="#_x0000_t32" style="position:absolute;left:49896;top:22946;width:4096;height:2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" strokecolor="#5b9bd5 [3204]" strokeweight=".5pt">
                  <v:stroke endarrow="block" joinstyle="miter"/>
                </v:shape>
                <v:shape id="Прямая со стрелкой 51" o:spid="_x0000_s1067" type="#_x0000_t32" style="position:absolute;left:53986;top:22946;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" strokecolor="#5b9bd5 [3204]" strokeweight=".5pt">
                  <v:stroke endarrow="block" joinstyle="miter"/>
                </v:shape>
                <v:shape id="Прямая со стрелкой 52" o:spid="_x0000_s1068" type="#_x0000_t32" style="position:absolute;left:54001;top:22946;width:3905;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" strokecolor="#5b9bd5 [3204]" strokeweight=".5pt">
                  <v:stroke endarrow="block" joinstyle="miter"/>
                </v:shape>
              </v:group>
            </w:pict>
          </mc:Fallback>
        </mc:AlternateContent>
      </w:r>
    </w:p>
    <w:p w14:paraId="5E92E78E" w14:textId="492E7726"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44CA2441" w14:textId="7777777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19DD9A26" w14:textId="7777777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656F50AF" w14:textId="7777777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7A774235" w14:textId="7777777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4C33D607" w14:textId="7777777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7BA69E3C" w14:textId="7777777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42115FE1" w14:textId="7777777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2F980CC9" w14:textId="7777777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772F50E2" w14:textId="7777777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2334AD7B" w14:textId="010AC792" w:rsidR="0041644A" w:rsidRPr="00887C59" w:rsidRDefault="006C5AF5" w:rsidP="0041644A">
      <w:pPr>
        <w:pStyle w:val="a3"/>
        <w:tabs>
          <w:tab w:val="left" w:pos="2410"/>
        </w:tabs>
        <w:spacing w:after="0" w:line="360" w:lineRule="auto"/>
        <w:ind w:left="0" w:firstLine="709"/>
        <w:jc w:val="center"/>
        <w:rPr>
          <w:rFonts w:ascii="Times New Roman" w:hAnsi="Times New Roman" w:cs="Times New Roman"/>
          <w:sz w:val="28"/>
          <w:szCs w:val="28"/>
          <w:lang w:val="uk-UA"/>
        </w:rPr>
      </w:pPr>
      <w:r w:rsidRPr="00887C59">
        <w:rPr>
          <w:rFonts w:ascii="Times New Roman" w:hAnsi="Times New Roman" w:cs="Times New Roman"/>
          <w:sz w:val="28"/>
          <w:szCs w:val="28"/>
          <w:lang w:val="uk-UA"/>
        </w:rPr>
        <w:t>Рис.3.1. Дерево цілей С</w:t>
      </w:r>
      <w:r w:rsidR="0041644A" w:rsidRPr="00887C59">
        <w:rPr>
          <w:rFonts w:ascii="Times New Roman" w:hAnsi="Times New Roman" w:cs="Times New Roman"/>
          <w:sz w:val="28"/>
          <w:szCs w:val="28"/>
          <w:lang w:val="uk-UA"/>
        </w:rPr>
        <w:t xml:space="preserve">тратегії </w:t>
      </w:r>
      <w:r w:rsidR="00F972D9" w:rsidRPr="00887C59">
        <w:rPr>
          <w:rFonts w:ascii="Times New Roman" w:hAnsi="Times New Roman" w:cs="Times New Roman"/>
          <w:sz w:val="28"/>
          <w:szCs w:val="28"/>
          <w:lang w:val="uk-UA"/>
        </w:rPr>
        <w:t xml:space="preserve">функціонування </w:t>
      </w:r>
      <w:r w:rsidR="00ED3459">
        <w:rPr>
          <w:rFonts w:ascii="Times New Roman" w:hAnsi="Times New Roman" w:cs="Times New Roman"/>
          <w:sz w:val="28"/>
          <w:szCs w:val="28"/>
          <w:lang w:val="uk-UA"/>
        </w:rPr>
        <w:t xml:space="preserve"> і розвитку </w:t>
      </w:r>
      <w:r w:rsidR="00F972D9" w:rsidRPr="00887C59">
        <w:rPr>
          <w:rFonts w:ascii="Times New Roman" w:hAnsi="Times New Roman" w:cs="Times New Roman"/>
          <w:sz w:val="28"/>
          <w:szCs w:val="28"/>
          <w:lang w:val="uk-UA"/>
        </w:rPr>
        <w:t xml:space="preserve">КП </w:t>
      </w:r>
      <w:r w:rsidR="007735FF" w:rsidRPr="00887C59">
        <w:rPr>
          <w:rFonts w:ascii="Times New Roman" w:hAnsi="Times New Roman" w:cs="Times New Roman"/>
          <w:sz w:val="28"/>
          <w:szCs w:val="28"/>
          <w:lang w:val="uk-UA"/>
        </w:rPr>
        <w:t>«</w:t>
      </w:r>
      <w:proofErr w:type="spellStart"/>
      <w:r w:rsidR="00F972D9" w:rsidRPr="00887C59">
        <w:rPr>
          <w:rFonts w:ascii="Times New Roman" w:hAnsi="Times New Roman" w:cs="Times New Roman"/>
          <w:sz w:val="28"/>
          <w:szCs w:val="28"/>
          <w:lang w:val="uk-UA"/>
        </w:rPr>
        <w:t>Славутська</w:t>
      </w:r>
      <w:proofErr w:type="spellEnd"/>
      <w:r w:rsidR="00F972D9" w:rsidRPr="00887C59">
        <w:rPr>
          <w:rFonts w:ascii="Times New Roman" w:hAnsi="Times New Roman" w:cs="Times New Roman"/>
          <w:sz w:val="28"/>
          <w:szCs w:val="28"/>
          <w:lang w:val="uk-UA"/>
        </w:rPr>
        <w:t xml:space="preserve"> міська</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лікарня</w:t>
      </w:r>
      <w:r w:rsidR="007735FF"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w:t>
      </w:r>
    </w:p>
    <w:p w14:paraId="04714DF0" w14:textId="255D3851" w:rsidR="005F1A09"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Примітка: сфо</w:t>
      </w:r>
      <w:r w:rsidR="00DE6AEE">
        <w:rPr>
          <w:rFonts w:ascii="Times New Roman" w:hAnsi="Times New Roman" w:cs="Times New Roman"/>
          <w:sz w:val="28"/>
          <w:szCs w:val="28"/>
          <w:lang w:val="uk-UA"/>
        </w:rPr>
        <w:t>рмовано автором; А</w:t>
      </w:r>
      <w:r w:rsidR="00984317">
        <w:rPr>
          <w:rFonts w:ascii="Times New Roman" w:hAnsi="Times New Roman" w:cs="Times New Roman"/>
          <w:sz w:val="28"/>
          <w:szCs w:val="28"/>
          <w:lang w:val="uk-UA"/>
        </w:rPr>
        <w:t>Ц – корпоративна ціль; БЦ</w:t>
      </w:r>
      <w:r w:rsidR="00C82E25">
        <w:rPr>
          <w:rFonts w:ascii="Times New Roman" w:hAnsi="Times New Roman" w:cs="Times New Roman"/>
          <w:sz w:val="28"/>
          <w:szCs w:val="28"/>
          <w:lang w:val="uk-UA"/>
        </w:rPr>
        <w:t xml:space="preserve"> 1-5 – стратегічні цілі; В 1-1 – В</w:t>
      </w:r>
      <w:r w:rsidR="003F7962">
        <w:rPr>
          <w:rFonts w:ascii="Times New Roman" w:hAnsi="Times New Roman" w:cs="Times New Roman"/>
          <w:sz w:val="28"/>
          <w:szCs w:val="28"/>
          <w:lang w:val="uk-UA"/>
        </w:rPr>
        <w:t xml:space="preserve"> 5-2</w:t>
      </w:r>
      <w:r w:rsidRPr="00887C59">
        <w:rPr>
          <w:rFonts w:ascii="Times New Roman" w:hAnsi="Times New Roman" w:cs="Times New Roman"/>
          <w:sz w:val="28"/>
          <w:szCs w:val="28"/>
          <w:lang w:val="uk-UA"/>
        </w:rPr>
        <w:t xml:space="preserve"> – оперативні цілі.</w:t>
      </w:r>
      <w:r w:rsidR="005F1A09" w:rsidRPr="00887C59">
        <w:rPr>
          <w:rFonts w:ascii="Times New Roman" w:hAnsi="Times New Roman" w:cs="Times New Roman"/>
          <w:sz w:val="28"/>
          <w:szCs w:val="28"/>
          <w:lang w:val="uk-UA"/>
        </w:rPr>
        <w:t xml:space="preserve"> </w:t>
      </w:r>
    </w:p>
    <w:p w14:paraId="2CB071F5" w14:textId="5251671A" w:rsidR="00062923" w:rsidRPr="00887C59" w:rsidRDefault="00EC7047" w:rsidP="00062923">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Стратегічними пріоритетами</w:t>
      </w:r>
      <w:r w:rsidR="00062923"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управлінської діяльності, які доцільно визначити в стратегії, за логікою мають стати</w:t>
      </w:r>
      <w:r w:rsidR="00984317">
        <w:rPr>
          <w:rFonts w:ascii="Times New Roman" w:hAnsi="Times New Roman" w:cs="Times New Roman"/>
          <w:sz w:val="28"/>
          <w:szCs w:val="28"/>
          <w:lang w:val="uk-UA"/>
        </w:rPr>
        <w:t>:</w:t>
      </w:r>
      <w:r>
        <w:rPr>
          <w:rFonts w:ascii="Times New Roman" w:hAnsi="Times New Roman" w:cs="Times New Roman"/>
          <w:sz w:val="28"/>
          <w:szCs w:val="28"/>
          <w:lang w:val="uk-UA"/>
        </w:rPr>
        <w:t xml:space="preserve"> робота з </w:t>
      </w:r>
      <w:r w:rsidR="007262D3" w:rsidRPr="00887C59">
        <w:rPr>
          <w:rFonts w:ascii="Times New Roman" w:hAnsi="Times New Roman" w:cs="Times New Roman"/>
          <w:sz w:val="28"/>
          <w:szCs w:val="28"/>
          <w:lang w:val="uk-UA"/>
        </w:rPr>
        <w:t xml:space="preserve"> </w:t>
      </w:r>
      <w:r w:rsidR="00062923" w:rsidRPr="00887C59">
        <w:rPr>
          <w:rFonts w:ascii="Times New Roman" w:hAnsi="Times New Roman" w:cs="Times New Roman"/>
          <w:sz w:val="28"/>
          <w:szCs w:val="28"/>
          <w:lang w:val="uk-UA"/>
        </w:rPr>
        <w:t xml:space="preserve">утвердження нової </w:t>
      </w:r>
      <w:r>
        <w:rPr>
          <w:rFonts w:ascii="Times New Roman" w:hAnsi="Times New Roman" w:cs="Times New Roman"/>
          <w:sz w:val="28"/>
          <w:szCs w:val="28"/>
          <w:lang w:val="uk-UA"/>
        </w:rPr>
        <w:t xml:space="preserve"> фінансової моделі функціонування</w:t>
      </w:r>
      <w:r w:rsidR="00C82E25">
        <w:rPr>
          <w:rFonts w:ascii="Times New Roman" w:hAnsi="Times New Roman" w:cs="Times New Roman"/>
          <w:sz w:val="28"/>
          <w:szCs w:val="28"/>
          <w:lang w:val="uk-UA"/>
        </w:rPr>
        <w:t xml:space="preserve"> лікарні (Б</w:t>
      </w:r>
      <w:r w:rsidR="00A113F1">
        <w:rPr>
          <w:rFonts w:ascii="Times New Roman" w:hAnsi="Times New Roman" w:cs="Times New Roman"/>
          <w:sz w:val="28"/>
          <w:szCs w:val="28"/>
          <w:lang w:val="uk-UA"/>
        </w:rPr>
        <w:t>Ц</w:t>
      </w:r>
      <w:r w:rsidR="00984317">
        <w:rPr>
          <w:rFonts w:ascii="Times New Roman" w:hAnsi="Times New Roman" w:cs="Times New Roman"/>
          <w:sz w:val="28"/>
          <w:szCs w:val="28"/>
          <w:lang w:val="uk-UA"/>
        </w:rPr>
        <w:t>-1); імплементація нової технологічної моделі</w:t>
      </w:r>
      <w:r>
        <w:rPr>
          <w:rFonts w:ascii="Times New Roman" w:hAnsi="Times New Roman" w:cs="Times New Roman"/>
          <w:sz w:val="28"/>
          <w:szCs w:val="28"/>
          <w:lang w:val="uk-UA"/>
        </w:rPr>
        <w:t xml:space="preserve"> </w:t>
      </w:r>
      <w:r w:rsidR="00062923" w:rsidRPr="00887C59">
        <w:rPr>
          <w:rFonts w:ascii="Times New Roman" w:hAnsi="Times New Roman" w:cs="Times New Roman"/>
          <w:sz w:val="28"/>
          <w:szCs w:val="28"/>
          <w:lang w:val="uk-UA"/>
        </w:rPr>
        <w:t xml:space="preserve"> надання медичних </w:t>
      </w:r>
      <w:r w:rsidR="0031574B" w:rsidRPr="00887C59">
        <w:rPr>
          <w:rFonts w:ascii="Times New Roman" w:hAnsi="Times New Roman" w:cs="Times New Roman"/>
          <w:sz w:val="28"/>
          <w:szCs w:val="28"/>
          <w:lang w:val="uk-UA"/>
        </w:rPr>
        <w:t>послуг</w:t>
      </w:r>
      <w:r w:rsidR="00106F9C">
        <w:rPr>
          <w:rFonts w:ascii="Times New Roman" w:hAnsi="Times New Roman" w:cs="Times New Roman"/>
          <w:sz w:val="28"/>
          <w:szCs w:val="28"/>
          <w:lang w:val="uk-UA"/>
        </w:rPr>
        <w:t xml:space="preserve"> і допоміжних</w:t>
      </w:r>
      <w:r w:rsidR="00A113F1">
        <w:rPr>
          <w:rFonts w:ascii="Times New Roman" w:hAnsi="Times New Roman" w:cs="Times New Roman"/>
          <w:sz w:val="28"/>
          <w:szCs w:val="28"/>
          <w:lang w:val="uk-UA"/>
        </w:rPr>
        <w:t xml:space="preserve"> робіт  ( Б</w:t>
      </w:r>
      <w:r w:rsidR="00062923" w:rsidRPr="00887C59">
        <w:rPr>
          <w:rFonts w:ascii="Times New Roman" w:hAnsi="Times New Roman" w:cs="Times New Roman"/>
          <w:sz w:val="28"/>
          <w:szCs w:val="28"/>
          <w:lang w:val="uk-UA"/>
        </w:rPr>
        <w:t>Ц-2);</w:t>
      </w:r>
      <w:r w:rsidR="00A113F1">
        <w:rPr>
          <w:rFonts w:ascii="Times New Roman" w:hAnsi="Times New Roman" w:cs="Times New Roman"/>
          <w:sz w:val="28"/>
          <w:szCs w:val="28"/>
          <w:lang w:val="uk-UA"/>
        </w:rPr>
        <w:t xml:space="preserve"> здійснення заходів з  модернізації системи стимулювання персоналу (БЦ-3); організація і  запуск</w:t>
      </w:r>
      <w:r w:rsidR="00062923" w:rsidRPr="00887C59">
        <w:rPr>
          <w:rFonts w:ascii="Times New Roman" w:hAnsi="Times New Roman" w:cs="Times New Roman"/>
          <w:sz w:val="28"/>
          <w:szCs w:val="28"/>
          <w:lang w:val="uk-UA"/>
        </w:rPr>
        <w:t xml:space="preserve"> електронної </w:t>
      </w:r>
      <w:r w:rsidR="00A113F1">
        <w:rPr>
          <w:rFonts w:ascii="Times New Roman" w:hAnsi="Times New Roman" w:cs="Times New Roman"/>
          <w:sz w:val="28"/>
          <w:szCs w:val="28"/>
          <w:lang w:val="uk-UA"/>
        </w:rPr>
        <w:t xml:space="preserve">моделі </w:t>
      </w:r>
      <w:r w:rsidR="00062923" w:rsidRPr="00887C59">
        <w:rPr>
          <w:rFonts w:ascii="Times New Roman" w:hAnsi="Times New Roman" w:cs="Times New Roman"/>
          <w:sz w:val="28"/>
          <w:szCs w:val="28"/>
          <w:lang w:val="uk-UA"/>
        </w:rPr>
        <w:t>функціонування</w:t>
      </w:r>
      <w:r w:rsidR="00A113F1">
        <w:rPr>
          <w:rFonts w:ascii="Times New Roman" w:hAnsi="Times New Roman" w:cs="Times New Roman"/>
          <w:sz w:val="28"/>
          <w:szCs w:val="28"/>
          <w:lang w:val="uk-UA"/>
        </w:rPr>
        <w:t xml:space="preserve"> медичного закладу (БЦ-4); оптимізація</w:t>
      </w:r>
      <w:r w:rsidR="00062923" w:rsidRPr="00887C59">
        <w:rPr>
          <w:rFonts w:ascii="Times New Roman" w:hAnsi="Times New Roman" w:cs="Times New Roman"/>
          <w:sz w:val="28"/>
          <w:szCs w:val="28"/>
          <w:lang w:val="uk-UA"/>
        </w:rPr>
        <w:t xml:space="preserve"> </w:t>
      </w:r>
      <w:r w:rsidR="00106F9C">
        <w:rPr>
          <w:rFonts w:ascii="Times New Roman" w:hAnsi="Times New Roman" w:cs="Times New Roman"/>
          <w:sz w:val="28"/>
          <w:szCs w:val="28"/>
          <w:lang w:val="uk-UA"/>
        </w:rPr>
        <w:t>витрат і ресурсів</w:t>
      </w:r>
      <w:r w:rsidR="00A113F1">
        <w:rPr>
          <w:rFonts w:ascii="Times New Roman" w:hAnsi="Times New Roman" w:cs="Times New Roman"/>
          <w:sz w:val="28"/>
          <w:szCs w:val="28"/>
          <w:lang w:val="uk-UA"/>
        </w:rPr>
        <w:t xml:space="preserve"> (Б</w:t>
      </w:r>
      <w:r w:rsidR="00062923" w:rsidRPr="00887C59">
        <w:rPr>
          <w:rFonts w:ascii="Times New Roman" w:hAnsi="Times New Roman" w:cs="Times New Roman"/>
          <w:sz w:val="28"/>
          <w:szCs w:val="28"/>
          <w:lang w:val="uk-UA"/>
        </w:rPr>
        <w:t>Ц-5).</w:t>
      </w:r>
    </w:p>
    <w:p w14:paraId="5B25C3C2" w14:textId="0E5A6C6F" w:rsidR="00763CCB" w:rsidRPr="00887C59" w:rsidRDefault="00A113F1" w:rsidP="00DF47B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00763CCB" w:rsidRPr="00887C59">
        <w:rPr>
          <w:rFonts w:ascii="Times New Roman" w:hAnsi="Times New Roman" w:cs="Times New Roman"/>
          <w:sz w:val="28"/>
          <w:szCs w:val="28"/>
          <w:lang w:val="uk-UA"/>
        </w:rPr>
        <w:t>стано</w:t>
      </w:r>
      <w:r>
        <w:rPr>
          <w:rFonts w:ascii="Times New Roman" w:hAnsi="Times New Roman" w:cs="Times New Roman"/>
          <w:sz w:val="28"/>
          <w:szCs w:val="28"/>
          <w:lang w:val="uk-UA"/>
        </w:rPr>
        <w:t>влюючи  цілі</w:t>
      </w:r>
      <w:r w:rsidR="002A1928" w:rsidRPr="00887C59">
        <w:rPr>
          <w:rFonts w:ascii="Times New Roman" w:hAnsi="Times New Roman" w:cs="Times New Roman"/>
          <w:sz w:val="28"/>
          <w:szCs w:val="28"/>
          <w:lang w:val="uk-UA"/>
        </w:rPr>
        <w:t xml:space="preserve"> організації</w:t>
      </w:r>
      <w:r>
        <w:rPr>
          <w:rFonts w:ascii="Times New Roman" w:hAnsi="Times New Roman" w:cs="Times New Roman"/>
          <w:sz w:val="28"/>
          <w:szCs w:val="28"/>
          <w:lang w:val="uk-UA"/>
        </w:rPr>
        <w:t xml:space="preserve"> та визначаючи </w:t>
      </w:r>
      <w:r w:rsidR="00066847">
        <w:rPr>
          <w:rFonts w:ascii="Times New Roman" w:hAnsi="Times New Roman" w:cs="Times New Roman"/>
          <w:sz w:val="28"/>
          <w:szCs w:val="28"/>
          <w:lang w:val="uk-UA"/>
        </w:rPr>
        <w:t xml:space="preserve">стратегічні пріоритети, варто врахувати, що в реаліях ці  проблеми є багатоаспектними, а комбінації факторів багатоваріантними. </w:t>
      </w:r>
      <w:r w:rsidR="007262D3" w:rsidRPr="00887C59">
        <w:rPr>
          <w:rFonts w:ascii="Times New Roman" w:hAnsi="Times New Roman" w:cs="Times New Roman"/>
          <w:sz w:val="28"/>
          <w:szCs w:val="28"/>
          <w:lang w:val="uk-UA"/>
        </w:rPr>
        <w:t xml:space="preserve"> </w:t>
      </w:r>
      <w:r w:rsidR="00066847">
        <w:rPr>
          <w:rFonts w:ascii="Times New Roman" w:hAnsi="Times New Roman" w:cs="Times New Roman"/>
          <w:sz w:val="28"/>
          <w:szCs w:val="28"/>
          <w:lang w:val="uk-UA"/>
        </w:rPr>
        <w:t xml:space="preserve">Зокрема, до уваги необхідно взяти специфіку </w:t>
      </w:r>
      <w:r w:rsidR="00066847">
        <w:rPr>
          <w:rFonts w:ascii="Times New Roman" w:hAnsi="Times New Roman" w:cs="Times New Roman"/>
          <w:sz w:val="28"/>
          <w:szCs w:val="28"/>
          <w:lang w:val="uk-UA"/>
        </w:rPr>
        <w:lastRenderedPageBreak/>
        <w:t>прояву таких факторів успіху або невдачі обраної стратегі</w:t>
      </w:r>
      <w:r w:rsidR="009648C5">
        <w:rPr>
          <w:rFonts w:ascii="Times New Roman" w:hAnsi="Times New Roman" w:cs="Times New Roman"/>
          <w:sz w:val="28"/>
          <w:szCs w:val="28"/>
          <w:lang w:val="uk-UA"/>
        </w:rPr>
        <w:t>ї</w:t>
      </w:r>
      <w:r w:rsidR="00066847">
        <w:rPr>
          <w:rFonts w:ascii="Times New Roman" w:hAnsi="Times New Roman" w:cs="Times New Roman"/>
          <w:sz w:val="28"/>
          <w:szCs w:val="28"/>
          <w:lang w:val="uk-UA"/>
        </w:rPr>
        <w:t>, як:</w:t>
      </w:r>
      <w:r w:rsidR="002A1928" w:rsidRPr="00887C59">
        <w:rPr>
          <w:rFonts w:ascii="Times New Roman" w:hAnsi="Times New Roman" w:cs="Times New Roman"/>
          <w:sz w:val="28"/>
          <w:szCs w:val="28"/>
          <w:lang w:val="uk-UA"/>
        </w:rPr>
        <w:t xml:space="preserve"> </w:t>
      </w:r>
      <w:r w:rsidR="00066847">
        <w:rPr>
          <w:rFonts w:ascii="Times New Roman" w:hAnsi="Times New Roman" w:cs="Times New Roman"/>
          <w:sz w:val="28"/>
          <w:szCs w:val="28"/>
          <w:lang w:val="uk-UA"/>
        </w:rPr>
        <w:t>персонал, фінансове забезпечення</w:t>
      </w:r>
      <w:r w:rsidR="007735FF" w:rsidRPr="00887C59">
        <w:rPr>
          <w:rFonts w:ascii="Times New Roman" w:hAnsi="Times New Roman" w:cs="Times New Roman"/>
          <w:sz w:val="28"/>
          <w:szCs w:val="28"/>
          <w:lang w:val="uk-UA"/>
        </w:rPr>
        <w:t>,</w:t>
      </w:r>
      <w:r w:rsidR="00066847">
        <w:rPr>
          <w:rFonts w:ascii="Times New Roman" w:hAnsi="Times New Roman" w:cs="Times New Roman"/>
          <w:sz w:val="28"/>
          <w:szCs w:val="28"/>
          <w:lang w:val="uk-UA"/>
        </w:rPr>
        <w:t xml:space="preserve"> характер</w:t>
      </w:r>
      <w:r w:rsidR="002A1928" w:rsidRPr="00887C59">
        <w:rPr>
          <w:rFonts w:ascii="Times New Roman" w:hAnsi="Times New Roman" w:cs="Times New Roman"/>
          <w:sz w:val="28"/>
          <w:szCs w:val="28"/>
          <w:lang w:val="uk-UA"/>
        </w:rPr>
        <w:t xml:space="preserve"> відносин з </w:t>
      </w:r>
      <w:r w:rsidR="00066847">
        <w:rPr>
          <w:rFonts w:ascii="Times New Roman" w:hAnsi="Times New Roman" w:cs="Times New Roman"/>
          <w:sz w:val="28"/>
          <w:szCs w:val="28"/>
          <w:lang w:val="uk-UA"/>
        </w:rPr>
        <w:t>пацієнтами</w:t>
      </w:r>
      <w:r w:rsidR="002A1928" w:rsidRPr="00887C59">
        <w:rPr>
          <w:rFonts w:ascii="Times New Roman" w:hAnsi="Times New Roman" w:cs="Times New Roman"/>
          <w:sz w:val="28"/>
          <w:szCs w:val="28"/>
          <w:lang w:val="uk-UA"/>
        </w:rPr>
        <w:t xml:space="preserve">, </w:t>
      </w:r>
      <w:r w:rsidR="00066847">
        <w:rPr>
          <w:rFonts w:ascii="Times New Roman" w:hAnsi="Times New Roman" w:cs="Times New Roman"/>
          <w:sz w:val="28"/>
          <w:szCs w:val="28"/>
          <w:lang w:val="uk-UA"/>
        </w:rPr>
        <w:t>внутрішні</w:t>
      </w:r>
      <w:r w:rsidR="00A9717B">
        <w:rPr>
          <w:rFonts w:ascii="Times New Roman" w:hAnsi="Times New Roman" w:cs="Times New Roman"/>
          <w:sz w:val="28"/>
          <w:szCs w:val="28"/>
          <w:lang w:val="uk-UA"/>
        </w:rPr>
        <w:t xml:space="preserve">  </w:t>
      </w:r>
      <w:r w:rsidR="002A1928" w:rsidRPr="00887C59">
        <w:rPr>
          <w:rFonts w:ascii="Times New Roman" w:hAnsi="Times New Roman" w:cs="Times New Roman"/>
          <w:sz w:val="28"/>
          <w:szCs w:val="28"/>
          <w:lang w:val="uk-UA"/>
        </w:rPr>
        <w:t>норм</w:t>
      </w:r>
      <w:r w:rsidR="00A9717B">
        <w:rPr>
          <w:rFonts w:ascii="Times New Roman" w:hAnsi="Times New Roman" w:cs="Times New Roman"/>
          <w:sz w:val="28"/>
          <w:szCs w:val="28"/>
          <w:lang w:val="uk-UA"/>
        </w:rPr>
        <w:t>и і</w:t>
      </w:r>
      <w:r w:rsidR="002A1928" w:rsidRPr="00887C59">
        <w:rPr>
          <w:rFonts w:ascii="Times New Roman" w:hAnsi="Times New Roman" w:cs="Times New Roman"/>
          <w:sz w:val="28"/>
          <w:szCs w:val="28"/>
          <w:lang w:val="uk-UA"/>
        </w:rPr>
        <w:t xml:space="preserve"> правил</w:t>
      </w:r>
      <w:r w:rsidR="00A9717B">
        <w:rPr>
          <w:rFonts w:ascii="Times New Roman" w:hAnsi="Times New Roman" w:cs="Times New Roman"/>
          <w:sz w:val="28"/>
          <w:szCs w:val="28"/>
          <w:lang w:val="uk-UA"/>
        </w:rPr>
        <w:t>а</w:t>
      </w:r>
      <w:r w:rsidR="002A1928" w:rsidRPr="00887C59">
        <w:rPr>
          <w:rFonts w:ascii="Times New Roman" w:hAnsi="Times New Roman" w:cs="Times New Roman"/>
          <w:sz w:val="28"/>
          <w:szCs w:val="28"/>
          <w:lang w:val="uk-UA"/>
        </w:rPr>
        <w:t xml:space="preserve">, </w:t>
      </w:r>
      <w:r w:rsidR="00A9717B">
        <w:rPr>
          <w:rFonts w:ascii="Times New Roman" w:hAnsi="Times New Roman" w:cs="Times New Roman"/>
          <w:sz w:val="28"/>
          <w:szCs w:val="28"/>
          <w:lang w:val="uk-UA"/>
        </w:rPr>
        <w:t>зовнішні обмеження.</w:t>
      </w:r>
      <w:r w:rsidR="005B464C" w:rsidRPr="00887C59">
        <w:rPr>
          <w:rFonts w:ascii="Times New Roman" w:hAnsi="Times New Roman" w:cs="Times New Roman"/>
          <w:sz w:val="28"/>
          <w:szCs w:val="28"/>
          <w:lang w:val="uk-UA"/>
        </w:rPr>
        <w:t xml:space="preserve"> Відповідно, виникає проблема вибору альтернатив розвитку організації. В нашому випадку, при виборі альтернатив розвитку КП «</w:t>
      </w:r>
      <w:proofErr w:type="spellStart"/>
      <w:r w:rsidR="005B464C" w:rsidRPr="00887C59">
        <w:rPr>
          <w:rFonts w:ascii="Times New Roman" w:hAnsi="Times New Roman" w:cs="Times New Roman"/>
          <w:sz w:val="28"/>
          <w:szCs w:val="28"/>
          <w:lang w:val="uk-UA"/>
        </w:rPr>
        <w:t>Славутська</w:t>
      </w:r>
      <w:proofErr w:type="spellEnd"/>
      <w:r w:rsidR="005B464C" w:rsidRPr="00887C59">
        <w:rPr>
          <w:rFonts w:ascii="Times New Roman" w:hAnsi="Times New Roman" w:cs="Times New Roman"/>
          <w:sz w:val="28"/>
          <w:szCs w:val="28"/>
          <w:lang w:val="uk-UA"/>
        </w:rPr>
        <w:t xml:space="preserve"> міська лікарня», нами було взято до уваги</w:t>
      </w:r>
      <w:r w:rsidR="007262D3" w:rsidRPr="00887C59">
        <w:rPr>
          <w:rFonts w:ascii="Times New Roman" w:hAnsi="Times New Roman" w:cs="Times New Roman"/>
          <w:sz w:val="28"/>
          <w:szCs w:val="28"/>
          <w:lang w:val="uk-UA"/>
        </w:rPr>
        <w:t xml:space="preserve"> </w:t>
      </w:r>
      <w:r w:rsidR="005B464C" w:rsidRPr="00887C59">
        <w:rPr>
          <w:rFonts w:ascii="Times New Roman" w:hAnsi="Times New Roman" w:cs="Times New Roman"/>
          <w:sz w:val="28"/>
          <w:szCs w:val="28"/>
          <w:lang w:val="uk-UA"/>
        </w:rPr>
        <w:t>сумарні оцінки експертів за</w:t>
      </w:r>
      <w:r w:rsidR="00AB4093" w:rsidRPr="00887C59">
        <w:rPr>
          <w:rFonts w:ascii="Times New Roman" w:hAnsi="Times New Roman" w:cs="Times New Roman"/>
          <w:sz w:val="28"/>
          <w:szCs w:val="28"/>
          <w:lang w:val="uk-UA"/>
        </w:rPr>
        <w:t xml:space="preserve"> показником важливості факторів можливостей </w:t>
      </w:r>
      <w:r w:rsidR="00AE115A" w:rsidRPr="00887C59">
        <w:rPr>
          <w:rFonts w:ascii="Times New Roman" w:hAnsi="Times New Roman" w:cs="Times New Roman"/>
          <w:sz w:val="28"/>
          <w:szCs w:val="28"/>
          <w:lang w:val="uk-UA"/>
        </w:rPr>
        <w:t>(</w:t>
      </w:r>
      <w:r w:rsidR="00AB4093" w:rsidRPr="00887C59">
        <w:rPr>
          <w:rFonts w:ascii="Times New Roman" w:hAnsi="Times New Roman" w:cs="Times New Roman"/>
          <w:sz w:val="28"/>
          <w:szCs w:val="28"/>
          <w:lang w:val="uk-UA"/>
        </w:rPr>
        <w:t>табл.3.2) та сумарні оцінки експертів за показником</w:t>
      </w:r>
      <w:r w:rsidR="007262D3" w:rsidRPr="00887C59">
        <w:rPr>
          <w:rFonts w:ascii="Times New Roman" w:hAnsi="Times New Roman" w:cs="Times New Roman"/>
          <w:sz w:val="28"/>
          <w:szCs w:val="28"/>
          <w:lang w:val="uk-UA"/>
        </w:rPr>
        <w:t xml:space="preserve"> </w:t>
      </w:r>
      <w:r w:rsidR="003F7962">
        <w:rPr>
          <w:rFonts w:ascii="Times New Roman" w:hAnsi="Times New Roman" w:cs="Times New Roman"/>
          <w:sz w:val="28"/>
          <w:szCs w:val="28"/>
          <w:lang w:val="uk-UA"/>
        </w:rPr>
        <w:t xml:space="preserve">важливості </w:t>
      </w:r>
      <w:r w:rsidR="00AB4093" w:rsidRPr="00887C59">
        <w:rPr>
          <w:rFonts w:ascii="Times New Roman" w:hAnsi="Times New Roman" w:cs="Times New Roman"/>
          <w:sz w:val="28"/>
          <w:szCs w:val="28"/>
          <w:lang w:val="uk-UA"/>
        </w:rPr>
        <w:t>факторів загроз (табл.3.3)</w:t>
      </w:r>
      <w:r w:rsidR="007735FF" w:rsidRPr="00887C59">
        <w:rPr>
          <w:rFonts w:ascii="Times New Roman" w:hAnsi="Times New Roman" w:cs="Times New Roman"/>
          <w:sz w:val="28"/>
          <w:szCs w:val="28"/>
          <w:lang w:val="uk-UA"/>
        </w:rPr>
        <w:t>,</w:t>
      </w:r>
      <w:r w:rsidR="005B464C" w:rsidRPr="00887C59">
        <w:rPr>
          <w:rFonts w:ascii="Times New Roman" w:hAnsi="Times New Roman" w:cs="Times New Roman"/>
          <w:sz w:val="28"/>
          <w:szCs w:val="28"/>
          <w:lang w:val="uk-UA"/>
        </w:rPr>
        <w:t xml:space="preserve"> які склали</w:t>
      </w:r>
      <w:r w:rsidR="007735FF" w:rsidRPr="00887C59">
        <w:rPr>
          <w:rFonts w:ascii="Times New Roman" w:hAnsi="Times New Roman" w:cs="Times New Roman"/>
          <w:sz w:val="28"/>
          <w:szCs w:val="28"/>
          <w:lang w:val="uk-UA"/>
        </w:rPr>
        <w:t>,</w:t>
      </w:r>
      <w:r w:rsidR="005B464C" w:rsidRPr="00887C59">
        <w:rPr>
          <w:rFonts w:ascii="Times New Roman" w:hAnsi="Times New Roman" w:cs="Times New Roman"/>
          <w:sz w:val="28"/>
          <w:szCs w:val="28"/>
          <w:lang w:val="uk-UA"/>
        </w:rPr>
        <w:t xml:space="preserve"> відповідно:</w:t>
      </w:r>
      <w:r w:rsidR="007262D3" w:rsidRPr="00887C59">
        <w:rPr>
          <w:rFonts w:ascii="Times New Roman" w:hAnsi="Times New Roman" w:cs="Times New Roman"/>
          <w:sz w:val="28"/>
          <w:szCs w:val="28"/>
          <w:lang w:val="uk-UA"/>
        </w:rPr>
        <w:t xml:space="preserve"> </w:t>
      </w:r>
      <w:r w:rsidR="00AB4093" w:rsidRPr="00887C59">
        <w:rPr>
          <w:rFonts w:ascii="Times New Roman" w:hAnsi="Times New Roman" w:cs="Times New Roman"/>
          <w:sz w:val="28"/>
          <w:szCs w:val="28"/>
          <w:lang w:val="uk-UA"/>
        </w:rPr>
        <w:t>1)</w:t>
      </w:r>
      <w:r w:rsidR="00F8343E" w:rsidRPr="00887C59">
        <w:rPr>
          <w:rFonts w:ascii="Times New Roman" w:hAnsi="Times New Roman" w:cs="Times New Roman"/>
          <w:sz w:val="28"/>
          <w:szCs w:val="28"/>
          <w:lang w:val="uk-UA"/>
        </w:rPr>
        <w:t xml:space="preserve"> </w:t>
      </w:r>
      <w:r w:rsidR="008E6CDF" w:rsidRPr="00887C59">
        <w:rPr>
          <w:rFonts w:ascii="Times New Roman" w:hAnsi="Times New Roman" w:cs="Times New Roman"/>
          <w:sz w:val="28"/>
          <w:szCs w:val="28"/>
          <w:lang w:val="uk-UA"/>
        </w:rPr>
        <w:t>520</w:t>
      </w:r>
      <w:r w:rsidR="00AB4093" w:rsidRPr="00887C59">
        <w:rPr>
          <w:rFonts w:ascii="Times New Roman" w:hAnsi="Times New Roman" w:cs="Times New Roman"/>
          <w:sz w:val="28"/>
          <w:szCs w:val="28"/>
          <w:lang w:val="uk-UA"/>
        </w:rPr>
        <w:t xml:space="preserve"> балів,</w:t>
      </w:r>
      <w:r w:rsidR="007262D3" w:rsidRPr="00887C59">
        <w:rPr>
          <w:rFonts w:ascii="Times New Roman" w:hAnsi="Times New Roman" w:cs="Times New Roman"/>
          <w:sz w:val="28"/>
          <w:szCs w:val="28"/>
          <w:lang w:val="uk-UA"/>
        </w:rPr>
        <w:t xml:space="preserve"> </w:t>
      </w:r>
      <w:r w:rsidR="00AB4093" w:rsidRPr="00887C59">
        <w:rPr>
          <w:rFonts w:ascii="Times New Roman" w:hAnsi="Times New Roman" w:cs="Times New Roman"/>
          <w:sz w:val="28"/>
          <w:szCs w:val="28"/>
          <w:lang w:val="uk-UA"/>
        </w:rPr>
        <w:t>2)</w:t>
      </w:r>
      <w:r w:rsidR="00F8343E" w:rsidRPr="00887C59">
        <w:rPr>
          <w:rFonts w:ascii="Times New Roman" w:hAnsi="Times New Roman" w:cs="Times New Roman"/>
          <w:sz w:val="28"/>
          <w:szCs w:val="28"/>
          <w:lang w:val="uk-UA"/>
        </w:rPr>
        <w:t xml:space="preserve"> </w:t>
      </w:r>
      <w:r w:rsidR="00AB4093" w:rsidRPr="00887C59">
        <w:rPr>
          <w:rFonts w:ascii="Times New Roman" w:hAnsi="Times New Roman" w:cs="Times New Roman"/>
          <w:sz w:val="28"/>
          <w:szCs w:val="28"/>
          <w:lang w:val="uk-UA"/>
        </w:rPr>
        <w:t xml:space="preserve"> </w:t>
      </w:r>
      <w:r w:rsidR="008E6CDF" w:rsidRPr="00887C59">
        <w:rPr>
          <w:rFonts w:ascii="Times New Roman" w:hAnsi="Times New Roman" w:cs="Times New Roman"/>
          <w:sz w:val="28"/>
          <w:szCs w:val="28"/>
          <w:lang w:val="uk-UA"/>
        </w:rPr>
        <w:t>450</w:t>
      </w:r>
      <w:r w:rsidR="00AB4093" w:rsidRPr="00887C59">
        <w:rPr>
          <w:rFonts w:ascii="Times New Roman" w:hAnsi="Times New Roman" w:cs="Times New Roman"/>
          <w:sz w:val="28"/>
          <w:szCs w:val="28"/>
          <w:lang w:val="uk-UA"/>
        </w:rPr>
        <w:t xml:space="preserve"> балів, що важливо для вибору корпоративної стратегії досліджуваного медичного закладу. </w:t>
      </w:r>
    </w:p>
    <w:p w14:paraId="728874AB" w14:textId="4CECA8FC" w:rsidR="00F47AC5" w:rsidRPr="00887C59" w:rsidRDefault="00AB4093"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Стосовно</w:t>
      </w:r>
      <w:r w:rsidR="00F47AC5" w:rsidRPr="00887C59">
        <w:rPr>
          <w:rFonts w:ascii="Times New Roman" w:hAnsi="Times New Roman" w:cs="Times New Roman"/>
          <w:sz w:val="28"/>
          <w:szCs w:val="28"/>
          <w:lang w:val="uk-UA"/>
        </w:rPr>
        <w:t xml:space="preserve"> сп</w:t>
      </w:r>
      <w:r w:rsidR="00825D15" w:rsidRPr="00887C59">
        <w:rPr>
          <w:rFonts w:ascii="Times New Roman" w:hAnsi="Times New Roman" w:cs="Times New Roman"/>
          <w:sz w:val="28"/>
          <w:szCs w:val="28"/>
          <w:lang w:val="uk-UA"/>
        </w:rPr>
        <w:t>ецифічних цілей, відповідно</w:t>
      </w:r>
      <w:r w:rsidR="009648C5">
        <w:rPr>
          <w:rFonts w:ascii="Times New Roman" w:hAnsi="Times New Roman" w:cs="Times New Roman"/>
          <w:sz w:val="28"/>
          <w:szCs w:val="28"/>
          <w:lang w:val="uk-UA"/>
        </w:rPr>
        <w:t>,</w:t>
      </w:r>
      <w:r w:rsidR="00825D15" w:rsidRPr="00887C59">
        <w:rPr>
          <w:rFonts w:ascii="Times New Roman" w:hAnsi="Times New Roman" w:cs="Times New Roman"/>
          <w:sz w:val="28"/>
          <w:szCs w:val="28"/>
          <w:lang w:val="uk-UA"/>
        </w:rPr>
        <w:t xml:space="preserve"> формування складу</w:t>
      </w:r>
      <w:r w:rsidR="00F47AC5" w:rsidRPr="00887C59">
        <w:rPr>
          <w:rFonts w:ascii="Times New Roman" w:hAnsi="Times New Roman" w:cs="Times New Roman"/>
          <w:sz w:val="28"/>
          <w:szCs w:val="28"/>
          <w:lang w:val="uk-UA"/>
        </w:rPr>
        <w:t xml:space="preserve"> специфіч</w:t>
      </w:r>
      <w:r w:rsidR="00825D15" w:rsidRPr="00887C59">
        <w:rPr>
          <w:rFonts w:ascii="Times New Roman" w:hAnsi="Times New Roman" w:cs="Times New Roman"/>
          <w:sz w:val="28"/>
          <w:szCs w:val="28"/>
          <w:lang w:val="uk-UA"/>
        </w:rPr>
        <w:t>них стратегій</w:t>
      </w:r>
      <w:r w:rsidR="00E846B1" w:rsidRPr="00887C59">
        <w:rPr>
          <w:rFonts w:ascii="Times New Roman" w:hAnsi="Times New Roman" w:cs="Times New Roman"/>
          <w:sz w:val="28"/>
          <w:szCs w:val="28"/>
          <w:lang w:val="uk-UA"/>
        </w:rPr>
        <w:t>,</w:t>
      </w:r>
      <w:r w:rsidR="00825D15" w:rsidRPr="00887C59">
        <w:rPr>
          <w:rFonts w:ascii="Times New Roman" w:hAnsi="Times New Roman" w:cs="Times New Roman"/>
          <w:sz w:val="28"/>
          <w:szCs w:val="28"/>
          <w:lang w:val="uk-UA"/>
        </w:rPr>
        <w:t xml:space="preserve"> до уваги, на нашу думку, доцільно брати</w:t>
      </w:r>
      <w:r w:rsidR="007262D3" w:rsidRPr="00887C59">
        <w:rPr>
          <w:rFonts w:ascii="Times New Roman" w:hAnsi="Times New Roman" w:cs="Times New Roman"/>
          <w:sz w:val="28"/>
          <w:szCs w:val="28"/>
          <w:lang w:val="uk-UA"/>
        </w:rPr>
        <w:t xml:space="preserve"> </w:t>
      </w:r>
      <w:r w:rsidR="00F47AC5" w:rsidRPr="00887C59">
        <w:rPr>
          <w:rFonts w:ascii="Times New Roman" w:hAnsi="Times New Roman" w:cs="Times New Roman"/>
          <w:sz w:val="28"/>
          <w:szCs w:val="28"/>
          <w:lang w:val="uk-UA"/>
        </w:rPr>
        <w:t>середні показники відносної важливості факторів, розраховані на основі виставлених</w:t>
      </w:r>
      <w:r w:rsidR="007262D3" w:rsidRPr="00887C59">
        <w:rPr>
          <w:rFonts w:ascii="Times New Roman" w:hAnsi="Times New Roman" w:cs="Times New Roman"/>
          <w:sz w:val="28"/>
          <w:szCs w:val="28"/>
          <w:lang w:val="uk-UA"/>
        </w:rPr>
        <w:t xml:space="preserve"> </w:t>
      </w:r>
      <w:r w:rsidR="00F47AC5" w:rsidRPr="00887C59">
        <w:rPr>
          <w:rFonts w:ascii="Times New Roman" w:hAnsi="Times New Roman" w:cs="Times New Roman"/>
          <w:sz w:val="28"/>
          <w:szCs w:val="28"/>
          <w:lang w:val="uk-UA"/>
        </w:rPr>
        <w:t>показників відносної важливості</w:t>
      </w:r>
      <w:r w:rsidR="00F8343E" w:rsidRPr="00887C59">
        <w:rPr>
          <w:rFonts w:ascii="Times New Roman" w:hAnsi="Times New Roman" w:cs="Times New Roman"/>
          <w:sz w:val="28"/>
          <w:szCs w:val="28"/>
          <w:lang w:val="uk-UA"/>
        </w:rPr>
        <w:t xml:space="preserve"> </w:t>
      </w:r>
      <w:r w:rsidR="00AE115A" w:rsidRPr="00887C59">
        <w:rPr>
          <w:rFonts w:ascii="Times New Roman" w:hAnsi="Times New Roman" w:cs="Times New Roman"/>
          <w:sz w:val="28"/>
          <w:szCs w:val="28"/>
          <w:lang w:val="uk-UA"/>
        </w:rPr>
        <w:t>(</w:t>
      </w:r>
      <w:proofErr w:type="spellStart"/>
      <w:r w:rsidR="00A9717B">
        <w:rPr>
          <w:rFonts w:ascii="Times New Roman" w:hAnsi="Times New Roman" w:cs="Times New Roman"/>
          <w:sz w:val="28"/>
          <w:szCs w:val="28"/>
          <w:lang w:val="en-US"/>
        </w:rPr>
        <w:t>Vvi</w:t>
      </w:r>
      <w:proofErr w:type="spellEnd"/>
      <w:r w:rsidR="00F47AC5" w:rsidRPr="00887C59">
        <w:rPr>
          <w:rFonts w:ascii="Times New Roman" w:hAnsi="Times New Roman" w:cs="Times New Roman"/>
          <w:sz w:val="28"/>
          <w:szCs w:val="28"/>
          <w:lang w:val="uk-UA"/>
        </w:rPr>
        <w:t>) експертами, долученими до колективної експертної оцінки.</w:t>
      </w:r>
      <w:r w:rsidR="007262D3" w:rsidRPr="00887C59">
        <w:rPr>
          <w:rFonts w:ascii="Times New Roman" w:hAnsi="Times New Roman" w:cs="Times New Roman"/>
          <w:sz w:val="28"/>
          <w:szCs w:val="28"/>
          <w:lang w:val="uk-UA"/>
        </w:rPr>
        <w:t xml:space="preserve"> </w:t>
      </w:r>
    </w:p>
    <w:p w14:paraId="6BC234C3" w14:textId="77777777" w:rsidR="00F47AC5" w:rsidRPr="00887C59" w:rsidRDefault="00F47AC5"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36F00919" w14:textId="6FB46551" w:rsidR="0041644A" w:rsidRPr="00887C59" w:rsidRDefault="00F47AC5"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b/>
          <w:sz w:val="28"/>
          <w:szCs w:val="28"/>
          <w:lang w:val="uk-UA"/>
        </w:rPr>
        <w:t>3.2</w:t>
      </w:r>
      <w:r w:rsidR="00062923" w:rsidRPr="00887C59">
        <w:rPr>
          <w:rFonts w:ascii="Times New Roman" w:hAnsi="Times New Roman" w:cs="Times New Roman"/>
          <w:b/>
          <w:sz w:val="28"/>
          <w:szCs w:val="28"/>
        </w:rPr>
        <w:t xml:space="preserve">. </w:t>
      </w:r>
      <w:r w:rsidRPr="00887C59">
        <w:rPr>
          <w:rFonts w:ascii="Times New Roman" w:hAnsi="Times New Roman" w:cs="Times New Roman"/>
          <w:b/>
          <w:sz w:val="28"/>
          <w:szCs w:val="28"/>
          <w:lang w:val="uk-UA"/>
        </w:rPr>
        <w:t>Формування змісту стратегічного плану розвитку досліджуваного</w:t>
      </w:r>
      <w:r w:rsidRPr="00887C59">
        <w:rPr>
          <w:rFonts w:ascii="Times New Roman" w:hAnsi="Times New Roman" w:cs="Times New Roman"/>
          <w:sz w:val="28"/>
          <w:szCs w:val="28"/>
          <w:lang w:val="uk-UA"/>
        </w:rPr>
        <w:t xml:space="preserve"> </w:t>
      </w:r>
      <w:r w:rsidRPr="00887C59">
        <w:rPr>
          <w:rFonts w:ascii="Times New Roman" w:hAnsi="Times New Roman" w:cs="Times New Roman"/>
          <w:b/>
          <w:sz w:val="28"/>
          <w:szCs w:val="28"/>
          <w:lang w:val="uk-UA"/>
        </w:rPr>
        <w:t>медичного закладу та мотивування його реалізації</w:t>
      </w:r>
    </w:p>
    <w:p w14:paraId="3B72ED5C" w14:textId="4B5DB8A3" w:rsidR="00F3123A" w:rsidRPr="00887C59" w:rsidRDefault="00A9717B"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w:t>
      </w:r>
      <w:r w:rsidR="00F47AC5" w:rsidRPr="00887C59">
        <w:rPr>
          <w:rFonts w:ascii="Times New Roman" w:hAnsi="Times New Roman" w:cs="Times New Roman"/>
          <w:sz w:val="28"/>
          <w:szCs w:val="28"/>
          <w:lang w:val="uk-UA"/>
        </w:rPr>
        <w:t xml:space="preserve">езультати </w:t>
      </w:r>
      <w:r w:rsidR="00F47AC5" w:rsidRPr="00887C59">
        <w:rPr>
          <w:rFonts w:ascii="Times New Roman" w:hAnsi="Times New Roman" w:cs="Times New Roman"/>
          <w:sz w:val="28"/>
          <w:szCs w:val="28"/>
          <w:lang w:val="en-US"/>
        </w:rPr>
        <w:t>SWOT</w:t>
      </w:r>
      <w:r w:rsidR="00330C1D" w:rsidRPr="00887C59">
        <w:rPr>
          <w:rFonts w:ascii="Times New Roman" w:hAnsi="Times New Roman" w:cs="Times New Roman"/>
          <w:sz w:val="28"/>
          <w:szCs w:val="28"/>
          <w:lang w:val="uk-UA"/>
        </w:rPr>
        <w:t>-аналі</w:t>
      </w:r>
      <w:r w:rsidR="00F47AC5" w:rsidRPr="00887C59">
        <w:rPr>
          <w:rFonts w:ascii="Times New Roman" w:hAnsi="Times New Roman" w:cs="Times New Roman"/>
          <w:sz w:val="28"/>
          <w:szCs w:val="28"/>
          <w:lang w:val="uk-UA"/>
        </w:rPr>
        <w:t>зу</w:t>
      </w:r>
      <w:r w:rsidR="007262D3"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та процедури визначення</w:t>
      </w:r>
      <w:r w:rsidR="00330C1D" w:rsidRPr="00887C59">
        <w:rPr>
          <w:rFonts w:ascii="Times New Roman" w:hAnsi="Times New Roman" w:cs="Times New Roman"/>
          <w:sz w:val="28"/>
          <w:szCs w:val="28"/>
          <w:lang w:val="uk-UA"/>
        </w:rPr>
        <w:t xml:space="preserve"> стратегічних</w:t>
      </w:r>
      <w:r w:rsidR="007262D3" w:rsidRPr="00887C59">
        <w:rPr>
          <w:rFonts w:ascii="Times New Roman" w:hAnsi="Times New Roman" w:cs="Times New Roman"/>
          <w:sz w:val="28"/>
          <w:szCs w:val="28"/>
          <w:lang w:val="uk-UA"/>
        </w:rPr>
        <w:t xml:space="preserve"> </w:t>
      </w:r>
      <w:r w:rsidR="00210181" w:rsidRPr="00887C59">
        <w:rPr>
          <w:rFonts w:ascii="Times New Roman" w:hAnsi="Times New Roman" w:cs="Times New Roman"/>
          <w:sz w:val="28"/>
          <w:szCs w:val="28"/>
          <w:lang w:val="uk-UA"/>
        </w:rPr>
        <w:t>цілей</w:t>
      </w:r>
      <w:r>
        <w:rPr>
          <w:rFonts w:ascii="Times New Roman" w:hAnsi="Times New Roman" w:cs="Times New Roman"/>
          <w:sz w:val="28"/>
          <w:szCs w:val="28"/>
          <w:lang w:val="uk-UA"/>
        </w:rPr>
        <w:t xml:space="preserve"> функціонування  і </w:t>
      </w:r>
      <w:r w:rsidR="00210181" w:rsidRPr="00887C59">
        <w:rPr>
          <w:rFonts w:ascii="Times New Roman" w:hAnsi="Times New Roman" w:cs="Times New Roman"/>
          <w:sz w:val="28"/>
          <w:szCs w:val="28"/>
          <w:lang w:val="uk-UA"/>
        </w:rPr>
        <w:t xml:space="preserve"> розвитку дослід</w:t>
      </w:r>
      <w:r>
        <w:rPr>
          <w:rFonts w:ascii="Times New Roman" w:hAnsi="Times New Roman" w:cs="Times New Roman"/>
          <w:sz w:val="28"/>
          <w:szCs w:val="28"/>
          <w:lang w:val="uk-UA"/>
        </w:rPr>
        <w:t>жуваного</w:t>
      </w:r>
      <w:r w:rsidR="00210181" w:rsidRPr="00887C59">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охорони здоров</w:t>
      </w:r>
      <w:r w:rsidRPr="006843CC">
        <w:rPr>
          <w:rFonts w:ascii="Times New Roman" w:hAnsi="Times New Roman" w:cs="Times New Roman"/>
          <w:sz w:val="28"/>
          <w:szCs w:val="28"/>
          <w:lang w:val="uk-UA"/>
        </w:rPr>
        <w:t>’</w:t>
      </w:r>
      <w:r>
        <w:rPr>
          <w:rFonts w:ascii="Times New Roman" w:hAnsi="Times New Roman" w:cs="Times New Roman"/>
          <w:sz w:val="28"/>
          <w:szCs w:val="28"/>
          <w:lang w:val="uk-UA"/>
        </w:rPr>
        <w:t>я</w:t>
      </w:r>
      <w:r w:rsidR="006843CC">
        <w:rPr>
          <w:rFonts w:ascii="Times New Roman" w:hAnsi="Times New Roman" w:cs="Times New Roman"/>
          <w:sz w:val="28"/>
          <w:szCs w:val="28"/>
          <w:lang w:val="uk-UA"/>
        </w:rPr>
        <w:t xml:space="preserve"> згідно алгоритму є</w:t>
      </w:r>
      <w:r w:rsidR="00210181" w:rsidRPr="00887C59">
        <w:rPr>
          <w:rFonts w:ascii="Times New Roman" w:hAnsi="Times New Roman" w:cs="Times New Roman"/>
          <w:sz w:val="28"/>
          <w:szCs w:val="28"/>
          <w:lang w:val="uk-UA"/>
        </w:rPr>
        <w:t xml:space="preserve"> вихідними позиціями розроблення</w:t>
      </w:r>
      <w:r w:rsidR="007262D3" w:rsidRPr="00887C59">
        <w:rPr>
          <w:rFonts w:ascii="Times New Roman" w:hAnsi="Times New Roman" w:cs="Times New Roman"/>
          <w:sz w:val="28"/>
          <w:szCs w:val="28"/>
          <w:lang w:val="uk-UA"/>
        </w:rPr>
        <w:t xml:space="preserve"> </w:t>
      </w:r>
      <w:r w:rsidR="006843CC">
        <w:rPr>
          <w:rFonts w:ascii="Times New Roman" w:hAnsi="Times New Roman" w:cs="Times New Roman"/>
          <w:sz w:val="28"/>
          <w:szCs w:val="28"/>
          <w:lang w:val="uk-UA"/>
        </w:rPr>
        <w:t>наступних компонент</w:t>
      </w:r>
      <w:r w:rsidR="00210181" w:rsidRPr="00887C59">
        <w:rPr>
          <w:rFonts w:ascii="Times New Roman" w:hAnsi="Times New Roman" w:cs="Times New Roman"/>
          <w:sz w:val="28"/>
          <w:szCs w:val="28"/>
          <w:lang w:val="uk-UA"/>
        </w:rPr>
        <w:t xml:space="preserve"> стратегічного плану.</w:t>
      </w:r>
    </w:p>
    <w:p w14:paraId="1FF162E3" w14:textId="79B6DE49" w:rsidR="00F3123A" w:rsidRPr="004872E8" w:rsidRDefault="008E6CDF"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006843CC">
        <w:rPr>
          <w:rFonts w:ascii="Times New Roman" w:hAnsi="Times New Roman" w:cs="Times New Roman"/>
          <w:sz w:val="28"/>
          <w:szCs w:val="28"/>
          <w:lang w:val="uk-UA"/>
        </w:rPr>
        <w:t>С</w:t>
      </w:r>
      <w:r w:rsidR="00F3123A" w:rsidRPr="00887C59">
        <w:rPr>
          <w:rFonts w:ascii="Times New Roman" w:hAnsi="Times New Roman" w:cs="Times New Roman"/>
          <w:sz w:val="28"/>
          <w:szCs w:val="28"/>
          <w:lang w:val="uk-UA"/>
        </w:rPr>
        <w:t>тратегію</w:t>
      </w:r>
      <w:r w:rsidR="00210181" w:rsidRPr="00887C59">
        <w:rPr>
          <w:rFonts w:ascii="Times New Roman" w:hAnsi="Times New Roman" w:cs="Times New Roman"/>
          <w:sz w:val="28"/>
          <w:szCs w:val="28"/>
          <w:lang w:val="uk-UA"/>
        </w:rPr>
        <w:t xml:space="preserve"> КП «</w:t>
      </w:r>
      <w:proofErr w:type="spellStart"/>
      <w:r w:rsidR="00210181" w:rsidRPr="00887C59">
        <w:rPr>
          <w:rFonts w:ascii="Times New Roman" w:hAnsi="Times New Roman" w:cs="Times New Roman"/>
          <w:sz w:val="28"/>
          <w:szCs w:val="28"/>
          <w:lang w:val="uk-UA"/>
        </w:rPr>
        <w:t>Славутська</w:t>
      </w:r>
      <w:proofErr w:type="spellEnd"/>
      <w:r w:rsidR="00210181" w:rsidRPr="00887C59">
        <w:rPr>
          <w:rFonts w:ascii="Times New Roman" w:hAnsi="Times New Roman" w:cs="Times New Roman"/>
          <w:sz w:val="28"/>
          <w:szCs w:val="28"/>
          <w:lang w:val="uk-UA"/>
        </w:rPr>
        <w:t xml:space="preserve"> міська лікарня»</w:t>
      </w:r>
      <w:r w:rsidR="007735FF" w:rsidRPr="00887C59">
        <w:rPr>
          <w:rFonts w:ascii="Times New Roman" w:hAnsi="Times New Roman" w:cs="Times New Roman"/>
          <w:sz w:val="28"/>
          <w:szCs w:val="28"/>
          <w:lang w:val="uk-UA"/>
        </w:rPr>
        <w:t>,</w:t>
      </w:r>
      <w:r w:rsidR="00106F9C">
        <w:rPr>
          <w:rFonts w:ascii="Times New Roman" w:hAnsi="Times New Roman" w:cs="Times New Roman"/>
          <w:sz w:val="28"/>
          <w:szCs w:val="28"/>
          <w:lang w:val="uk-UA"/>
        </w:rPr>
        <w:t xml:space="preserve"> як основ</w:t>
      </w:r>
      <w:r w:rsidR="009648C5">
        <w:rPr>
          <w:rFonts w:ascii="Times New Roman" w:hAnsi="Times New Roman" w:cs="Times New Roman"/>
          <w:sz w:val="28"/>
          <w:szCs w:val="28"/>
          <w:lang w:val="uk-UA"/>
        </w:rPr>
        <w:t>у</w:t>
      </w:r>
      <w:r w:rsidR="00F3123A" w:rsidRPr="00887C59">
        <w:rPr>
          <w:rFonts w:ascii="Times New Roman" w:hAnsi="Times New Roman" w:cs="Times New Roman"/>
          <w:sz w:val="28"/>
          <w:szCs w:val="28"/>
          <w:lang w:val="uk-UA"/>
        </w:rPr>
        <w:t xml:space="preserve"> стратегічного плану,</w:t>
      </w:r>
      <w:r w:rsidR="006843CC">
        <w:rPr>
          <w:rFonts w:ascii="Times New Roman" w:hAnsi="Times New Roman" w:cs="Times New Roman"/>
          <w:sz w:val="28"/>
          <w:szCs w:val="28"/>
          <w:lang w:val="uk-UA"/>
        </w:rPr>
        <w:t xml:space="preserve"> за змістовною ознакою  треба</w:t>
      </w:r>
      <w:r w:rsidR="009648C5">
        <w:rPr>
          <w:rFonts w:ascii="Times New Roman" w:hAnsi="Times New Roman" w:cs="Times New Roman"/>
          <w:sz w:val="28"/>
          <w:szCs w:val="28"/>
          <w:lang w:val="uk-UA"/>
        </w:rPr>
        <w:t xml:space="preserve"> формувати</w:t>
      </w:r>
      <w:r w:rsidR="006843CC">
        <w:rPr>
          <w:rFonts w:ascii="Times New Roman" w:hAnsi="Times New Roman" w:cs="Times New Roman"/>
          <w:sz w:val="28"/>
          <w:szCs w:val="28"/>
          <w:lang w:val="uk-UA"/>
        </w:rPr>
        <w:t xml:space="preserve"> </w:t>
      </w:r>
      <w:r w:rsidR="00F3123A" w:rsidRPr="00887C59">
        <w:rPr>
          <w:rFonts w:ascii="Times New Roman" w:hAnsi="Times New Roman" w:cs="Times New Roman"/>
          <w:sz w:val="28"/>
          <w:szCs w:val="28"/>
          <w:lang w:val="uk-UA"/>
        </w:rPr>
        <w:t xml:space="preserve"> як корпоративну стратегію</w:t>
      </w:r>
      <w:r w:rsidR="006843CC">
        <w:rPr>
          <w:rFonts w:ascii="Times New Roman" w:hAnsi="Times New Roman" w:cs="Times New Roman"/>
          <w:sz w:val="28"/>
          <w:szCs w:val="28"/>
          <w:lang w:val="uk-UA"/>
        </w:rPr>
        <w:t>. Структурно , вона має</w:t>
      </w:r>
      <w:r w:rsidR="00F3123A" w:rsidRPr="00887C59">
        <w:rPr>
          <w:rFonts w:ascii="Times New Roman" w:hAnsi="Times New Roman" w:cs="Times New Roman"/>
          <w:sz w:val="28"/>
          <w:szCs w:val="28"/>
          <w:lang w:val="uk-UA"/>
        </w:rPr>
        <w:t xml:space="preserve"> об</w:t>
      </w:r>
      <w:r w:rsidR="00763CCB" w:rsidRPr="00887C59">
        <w:rPr>
          <w:rFonts w:ascii="Times New Roman" w:hAnsi="Times New Roman" w:cs="Times New Roman"/>
          <w:sz w:val="28"/>
          <w:szCs w:val="28"/>
          <w:lang w:val="uk-UA"/>
        </w:rPr>
        <w:t>’</w:t>
      </w:r>
      <w:r w:rsidR="006843CC">
        <w:rPr>
          <w:rFonts w:ascii="Times New Roman" w:hAnsi="Times New Roman" w:cs="Times New Roman"/>
          <w:sz w:val="28"/>
          <w:szCs w:val="28"/>
          <w:lang w:val="uk-UA"/>
        </w:rPr>
        <w:t xml:space="preserve">єднувати </w:t>
      </w:r>
      <w:r w:rsidR="00F3123A" w:rsidRPr="00887C59">
        <w:rPr>
          <w:rFonts w:ascii="Times New Roman" w:hAnsi="Times New Roman" w:cs="Times New Roman"/>
          <w:sz w:val="28"/>
          <w:szCs w:val="28"/>
          <w:lang w:val="uk-UA"/>
        </w:rPr>
        <w:t>виробничу</w:t>
      </w:r>
      <w:r w:rsidR="006843CC">
        <w:rPr>
          <w:rFonts w:ascii="Times New Roman" w:hAnsi="Times New Roman" w:cs="Times New Roman"/>
          <w:sz w:val="28"/>
          <w:szCs w:val="28"/>
          <w:lang w:val="uk-UA"/>
        </w:rPr>
        <w:t xml:space="preserve"> стратегію (стосується </w:t>
      </w:r>
      <w:r w:rsidR="00F3123A" w:rsidRPr="00887C59">
        <w:rPr>
          <w:rFonts w:ascii="Times New Roman" w:hAnsi="Times New Roman" w:cs="Times New Roman"/>
          <w:sz w:val="28"/>
          <w:szCs w:val="28"/>
          <w:lang w:val="uk-UA"/>
        </w:rPr>
        <w:t xml:space="preserve"> </w:t>
      </w:r>
      <w:r w:rsidR="00763122" w:rsidRPr="00887C59">
        <w:rPr>
          <w:rFonts w:ascii="Times New Roman" w:hAnsi="Times New Roman" w:cs="Times New Roman"/>
          <w:sz w:val="28"/>
          <w:szCs w:val="28"/>
          <w:lang w:val="uk-UA"/>
        </w:rPr>
        <w:t xml:space="preserve"> забезпечення</w:t>
      </w:r>
      <w:r w:rsidR="00F3123A" w:rsidRPr="00887C59">
        <w:rPr>
          <w:rFonts w:ascii="Times New Roman" w:hAnsi="Times New Roman" w:cs="Times New Roman"/>
          <w:sz w:val="28"/>
          <w:szCs w:val="28"/>
          <w:lang w:val="uk-UA"/>
        </w:rPr>
        <w:t xml:space="preserve"> надання медичних послуг),</w:t>
      </w:r>
      <w:r w:rsidR="006843CC">
        <w:rPr>
          <w:rFonts w:ascii="Times New Roman" w:hAnsi="Times New Roman" w:cs="Times New Roman"/>
          <w:sz w:val="28"/>
          <w:szCs w:val="28"/>
          <w:lang w:val="uk-UA"/>
        </w:rPr>
        <w:t xml:space="preserve"> ділову стратегію та</w:t>
      </w:r>
      <w:r w:rsidR="00F3123A" w:rsidRPr="00887C59">
        <w:rPr>
          <w:rFonts w:ascii="Times New Roman" w:hAnsi="Times New Roman" w:cs="Times New Roman"/>
          <w:sz w:val="28"/>
          <w:szCs w:val="28"/>
          <w:lang w:val="uk-UA"/>
        </w:rPr>
        <w:t xml:space="preserve"> функціональні стратегії</w:t>
      </w:r>
      <w:r w:rsidR="009648C5">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6843CC">
        <w:rPr>
          <w:rFonts w:ascii="Times New Roman" w:hAnsi="Times New Roman" w:cs="Times New Roman"/>
          <w:sz w:val="28"/>
          <w:szCs w:val="28"/>
          <w:lang w:val="uk-UA"/>
        </w:rPr>
        <w:t xml:space="preserve">При цьому корпоративна стратегія має розроблятися на засадах альтернативності ( в оптимістичному, песимістичному баченні). </w:t>
      </w:r>
    </w:p>
    <w:p w14:paraId="3604B8DC" w14:textId="66B6CE9B" w:rsidR="00F3123A" w:rsidRPr="00887C59" w:rsidRDefault="00305586"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Призначення функціональних</w:t>
      </w:r>
      <w:r w:rsidR="00F3123A" w:rsidRPr="00887C59">
        <w:rPr>
          <w:rFonts w:ascii="Times New Roman" w:hAnsi="Times New Roman" w:cs="Times New Roman"/>
          <w:sz w:val="28"/>
          <w:szCs w:val="28"/>
          <w:lang w:val="uk-UA"/>
        </w:rPr>
        <w:t xml:space="preserve"> с</w:t>
      </w:r>
      <w:r>
        <w:rPr>
          <w:rFonts w:ascii="Times New Roman" w:hAnsi="Times New Roman" w:cs="Times New Roman"/>
          <w:sz w:val="28"/>
          <w:szCs w:val="28"/>
          <w:lang w:val="uk-UA"/>
        </w:rPr>
        <w:t>тратегій -</w:t>
      </w:r>
      <w:r w:rsidR="007262D3" w:rsidRPr="00887C59">
        <w:rPr>
          <w:rFonts w:ascii="Times New Roman" w:hAnsi="Times New Roman" w:cs="Times New Roman"/>
          <w:sz w:val="28"/>
          <w:szCs w:val="28"/>
          <w:lang w:val="uk-UA"/>
        </w:rPr>
        <w:t xml:space="preserve"> </w:t>
      </w:r>
      <w:r w:rsidR="00F3123A" w:rsidRPr="00887C59">
        <w:rPr>
          <w:rFonts w:ascii="Times New Roman" w:hAnsi="Times New Roman" w:cs="Times New Roman"/>
          <w:sz w:val="28"/>
          <w:szCs w:val="28"/>
          <w:lang w:val="uk-UA"/>
        </w:rPr>
        <w:t>створен</w:t>
      </w:r>
      <w:r>
        <w:rPr>
          <w:rFonts w:ascii="Times New Roman" w:hAnsi="Times New Roman" w:cs="Times New Roman"/>
          <w:sz w:val="28"/>
          <w:szCs w:val="28"/>
          <w:lang w:val="uk-UA"/>
        </w:rPr>
        <w:t>ня управлінських орієнтацій</w:t>
      </w:r>
      <w:r w:rsidR="007262D3" w:rsidRPr="00887C59">
        <w:rPr>
          <w:rFonts w:ascii="Times New Roman" w:hAnsi="Times New Roman" w:cs="Times New Roman"/>
          <w:sz w:val="28"/>
          <w:szCs w:val="28"/>
          <w:lang w:val="uk-UA"/>
        </w:rPr>
        <w:t xml:space="preserve"> </w:t>
      </w:r>
      <w:r w:rsidR="00C46B1B" w:rsidRPr="00887C59">
        <w:rPr>
          <w:rFonts w:ascii="Times New Roman" w:hAnsi="Times New Roman" w:cs="Times New Roman"/>
          <w:sz w:val="28"/>
          <w:szCs w:val="28"/>
          <w:lang w:val="uk-UA"/>
        </w:rPr>
        <w:t xml:space="preserve">щодо </w:t>
      </w:r>
      <w:r>
        <w:rPr>
          <w:rFonts w:ascii="Times New Roman" w:hAnsi="Times New Roman" w:cs="Times New Roman"/>
          <w:sz w:val="28"/>
          <w:szCs w:val="28"/>
          <w:lang w:val="uk-UA"/>
        </w:rPr>
        <w:t xml:space="preserve">досягнення </w:t>
      </w:r>
      <w:r w:rsidR="00F3123A" w:rsidRPr="00887C59">
        <w:rPr>
          <w:rFonts w:ascii="Times New Roman" w:hAnsi="Times New Roman" w:cs="Times New Roman"/>
          <w:sz w:val="28"/>
          <w:szCs w:val="28"/>
          <w:lang w:val="uk-UA"/>
        </w:rPr>
        <w:t xml:space="preserve">цілей розвитку медичного </w:t>
      </w:r>
      <w:r>
        <w:rPr>
          <w:rFonts w:ascii="Times New Roman" w:hAnsi="Times New Roman" w:cs="Times New Roman"/>
          <w:sz w:val="28"/>
          <w:szCs w:val="28"/>
          <w:lang w:val="uk-UA"/>
        </w:rPr>
        <w:t>закладу</w:t>
      </w:r>
      <w:r w:rsidR="00763122"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Ділова стратегія має відображати наміри та дії</w:t>
      </w:r>
      <w:r w:rsidR="00763122"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щодо утвердження досліджуваного </w:t>
      </w:r>
      <w:r w:rsidR="00763122" w:rsidRPr="00887C59">
        <w:rPr>
          <w:rFonts w:ascii="Times New Roman" w:hAnsi="Times New Roman" w:cs="Times New Roman"/>
          <w:sz w:val="28"/>
          <w:szCs w:val="28"/>
          <w:lang w:val="uk-UA"/>
        </w:rPr>
        <w:t xml:space="preserve">комунального </w:t>
      </w:r>
      <w:r w:rsidR="00763122" w:rsidRPr="00887C59">
        <w:rPr>
          <w:rFonts w:ascii="Times New Roman" w:hAnsi="Times New Roman" w:cs="Times New Roman"/>
          <w:sz w:val="28"/>
          <w:szCs w:val="28"/>
          <w:lang w:val="uk-UA"/>
        </w:rPr>
        <w:lastRenderedPageBreak/>
        <w:t>підприємства</w:t>
      </w:r>
      <w:r>
        <w:rPr>
          <w:rFonts w:ascii="Times New Roman" w:hAnsi="Times New Roman" w:cs="Times New Roman"/>
          <w:sz w:val="28"/>
          <w:szCs w:val="28"/>
          <w:lang w:val="uk-UA"/>
        </w:rPr>
        <w:t xml:space="preserve"> як конкурента</w:t>
      </w:r>
      <w:r w:rsidR="00763122" w:rsidRPr="00887C59">
        <w:rPr>
          <w:rFonts w:ascii="Times New Roman" w:hAnsi="Times New Roman" w:cs="Times New Roman"/>
          <w:sz w:val="28"/>
          <w:szCs w:val="28"/>
          <w:lang w:val="uk-UA"/>
        </w:rPr>
        <w:t xml:space="preserve"> на ринку медичних послуг</w:t>
      </w:r>
      <w:r>
        <w:rPr>
          <w:rFonts w:ascii="Times New Roman" w:hAnsi="Times New Roman" w:cs="Times New Roman"/>
          <w:sz w:val="28"/>
          <w:szCs w:val="28"/>
          <w:lang w:val="uk-UA"/>
        </w:rPr>
        <w:t xml:space="preserve">. </w:t>
      </w:r>
      <w:r w:rsidR="009648C5">
        <w:rPr>
          <w:rFonts w:ascii="Times New Roman" w:hAnsi="Times New Roman" w:cs="Times New Roman"/>
          <w:sz w:val="28"/>
          <w:szCs w:val="28"/>
          <w:lang w:val="uk-UA"/>
        </w:rPr>
        <w:t xml:space="preserve">Виробнича – стати траєкторією </w:t>
      </w:r>
      <w:r>
        <w:rPr>
          <w:rFonts w:ascii="Times New Roman" w:hAnsi="Times New Roman" w:cs="Times New Roman"/>
          <w:sz w:val="28"/>
          <w:szCs w:val="28"/>
          <w:lang w:val="uk-UA"/>
        </w:rPr>
        <w:t>для</w:t>
      </w:r>
      <w:r w:rsidR="007262D3" w:rsidRPr="00887C59">
        <w:rPr>
          <w:rFonts w:ascii="Times New Roman" w:hAnsi="Times New Roman" w:cs="Times New Roman"/>
          <w:sz w:val="28"/>
          <w:szCs w:val="28"/>
          <w:lang w:val="uk-UA"/>
        </w:rPr>
        <w:t xml:space="preserve"> </w:t>
      </w:r>
      <w:r w:rsidR="00763122" w:rsidRPr="00887C59">
        <w:rPr>
          <w:rFonts w:ascii="Times New Roman" w:hAnsi="Times New Roman" w:cs="Times New Roman"/>
          <w:sz w:val="28"/>
          <w:szCs w:val="28"/>
          <w:lang w:val="uk-UA"/>
        </w:rPr>
        <w:t>менеджм</w:t>
      </w:r>
      <w:r w:rsidR="00C46B1B" w:rsidRPr="00887C59">
        <w:rPr>
          <w:rFonts w:ascii="Times New Roman" w:hAnsi="Times New Roman" w:cs="Times New Roman"/>
          <w:sz w:val="28"/>
          <w:szCs w:val="28"/>
          <w:lang w:val="uk-UA"/>
        </w:rPr>
        <w:t xml:space="preserve">енту лікарні по </w:t>
      </w:r>
      <w:r>
        <w:rPr>
          <w:rFonts w:ascii="Times New Roman" w:hAnsi="Times New Roman" w:cs="Times New Roman"/>
          <w:sz w:val="28"/>
          <w:szCs w:val="28"/>
          <w:lang w:val="uk-UA"/>
        </w:rPr>
        <w:t xml:space="preserve">імплементації </w:t>
      </w:r>
      <w:r w:rsidR="00763122" w:rsidRPr="00887C59">
        <w:rPr>
          <w:rFonts w:ascii="Times New Roman" w:hAnsi="Times New Roman" w:cs="Times New Roman"/>
          <w:sz w:val="28"/>
          <w:szCs w:val="28"/>
          <w:lang w:val="uk-UA"/>
        </w:rPr>
        <w:t>перспективних</w:t>
      </w:r>
      <w:r w:rsidR="00C46B1B" w:rsidRPr="00887C59">
        <w:rPr>
          <w:rFonts w:ascii="Times New Roman" w:hAnsi="Times New Roman" w:cs="Times New Roman"/>
          <w:sz w:val="28"/>
          <w:szCs w:val="28"/>
          <w:lang w:val="uk-UA"/>
        </w:rPr>
        <w:t xml:space="preserve"> медичних</w:t>
      </w:r>
      <w:r w:rsidR="00EB1606">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господарських</w:t>
      </w:r>
      <w:r w:rsidR="007262D3" w:rsidRPr="00887C59">
        <w:rPr>
          <w:rFonts w:ascii="Times New Roman" w:hAnsi="Times New Roman" w:cs="Times New Roman"/>
          <w:sz w:val="28"/>
          <w:szCs w:val="28"/>
          <w:lang w:val="uk-UA"/>
        </w:rPr>
        <w:t xml:space="preserve"> </w:t>
      </w:r>
      <w:r w:rsidR="00763122" w:rsidRPr="00887C59">
        <w:rPr>
          <w:rFonts w:ascii="Times New Roman" w:hAnsi="Times New Roman" w:cs="Times New Roman"/>
          <w:sz w:val="28"/>
          <w:szCs w:val="28"/>
          <w:lang w:val="uk-UA"/>
        </w:rPr>
        <w:t>практик</w:t>
      </w:r>
      <w:r>
        <w:rPr>
          <w:rFonts w:ascii="Times New Roman" w:hAnsi="Times New Roman" w:cs="Times New Roman"/>
          <w:sz w:val="28"/>
          <w:szCs w:val="28"/>
          <w:lang w:val="uk-UA"/>
        </w:rPr>
        <w:t>.</w:t>
      </w:r>
      <w:r w:rsidR="00763122" w:rsidRPr="00887C59">
        <w:rPr>
          <w:rFonts w:ascii="Times New Roman" w:hAnsi="Times New Roman" w:cs="Times New Roman"/>
          <w:sz w:val="28"/>
          <w:szCs w:val="28"/>
          <w:lang w:val="uk-UA"/>
        </w:rPr>
        <w:t xml:space="preserve"> </w:t>
      </w:r>
    </w:p>
    <w:p w14:paraId="4BC9AF31" w14:textId="61299B16" w:rsidR="008B7391" w:rsidRPr="00887C59" w:rsidRDefault="0041644A" w:rsidP="008B7391">
      <w:pPr>
        <w:pStyle w:val="a3"/>
        <w:tabs>
          <w:tab w:val="left" w:pos="2410"/>
        </w:tabs>
        <w:spacing w:after="0" w:line="360" w:lineRule="auto"/>
        <w:ind w:left="0"/>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Досягнення стратегічних цілей через організацію процесів управлінської</w:t>
      </w:r>
      <w:r w:rsidR="00763CCB" w:rsidRPr="00887C59">
        <w:rPr>
          <w:rFonts w:ascii="Times New Roman" w:hAnsi="Times New Roman" w:cs="Times New Roman"/>
          <w:sz w:val="28"/>
          <w:szCs w:val="28"/>
          <w:lang w:val="uk-UA"/>
        </w:rPr>
        <w:t xml:space="preserve"> діяльності в рамках стратегії</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розвитку лікарні має опиратись, по-перше, на врахування сильних і слабких сторін медичного закладу, посил</w:t>
      </w:r>
      <w:r w:rsidR="008B7391" w:rsidRPr="00887C59">
        <w:rPr>
          <w:rFonts w:ascii="Times New Roman" w:hAnsi="Times New Roman" w:cs="Times New Roman"/>
          <w:sz w:val="28"/>
          <w:szCs w:val="28"/>
          <w:lang w:val="uk-UA"/>
        </w:rPr>
        <w:t>юючи сильні і усуваючи слабкі, по-друге,</w:t>
      </w:r>
      <w:r w:rsidR="007262D3" w:rsidRPr="00887C59">
        <w:rPr>
          <w:rFonts w:ascii="Times New Roman" w:hAnsi="Times New Roman" w:cs="Times New Roman"/>
          <w:sz w:val="28"/>
          <w:szCs w:val="28"/>
          <w:lang w:val="uk-UA"/>
        </w:rPr>
        <w:t xml:space="preserve"> </w:t>
      </w:r>
      <w:r w:rsidR="00763CCB" w:rsidRPr="00887C59">
        <w:rPr>
          <w:rFonts w:ascii="Times New Roman" w:hAnsi="Times New Roman" w:cs="Times New Roman"/>
          <w:sz w:val="28"/>
          <w:szCs w:val="28"/>
          <w:lang w:val="uk-UA"/>
        </w:rPr>
        <w:t>на</w:t>
      </w:r>
      <w:r w:rsidR="008B7391" w:rsidRPr="00887C59">
        <w:rPr>
          <w:rFonts w:ascii="Times New Roman" w:hAnsi="Times New Roman" w:cs="Times New Roman"/>
          <w:sz w:val="28"/>
          <w:szCs w:val="28"/>
          <w:lang w:val="uk-UA"/>
        </w:rPr>
        <w:t xml:space="preserve"> оцінку</w:t>
      </w:r>
      <w:r w:rsidRPr="00887C59">
        <w:rPr>
          <w:rFonts w:ascii="Times New Roman" w:hAnsi="Times New Roman" w:cs="Times New Roman"/>
          <w:sz w:val="28"/>
          <w:szCs w:val="28"/>
          <w:lang w:val="uk-UA"/>
        </w:rPr>
        <w:t xml:space="preserve"> можливостей і загроз.</w:t>
      </w:r>
    </w:p>
    <w:p w14:paraId="44E69C92" w14:textId="5C5DA403" w:rsidR="008B7391" w:rsidRPr="00887C59" w:rsidRDefault="00EB1606" w:rsidP="00F8343E">
      <w:pPr>
        <w:pStyle w:val="a3"/>
        <w:tabs>
          <w:tab w:val="left" w:pos="2410"/>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це,</w:t>
      </w:r>
      <w:r w:rsidR="0041644A" w:rsidRPr="00887C59">
        <w:rPr>
          <w:rFonts w:ascii="Times New Roman" w:hAnsi="Times New Roman" w:cs="Times New Roman"/>
          <w:sz w:val="28"/>
          <w:szCs w:val="28"/>
          <w:lang w:val="uk-UA"/>
        </w:rPr>
        <w:t xml:space="preserve"> вважаємо, щ</w:t>
      </w:r>
      <w:r>
        <w:rPr>
          <w:rFonts w:ascii="Times New Roman" w:hAnsi="Times New Roman" w:cs="Times New Roman"/>
          <w:sz w:val="28"/>
          <w:szCs w:val="28"/>
          <w:lang w:val="uk-UA"/>
        </w:rPr>
        <w:t>о досягнення стратегічної цілі Б</w:t>
      </w:r>
      <w:r w:rsidR="0041644A" w:rsidRPr="00887C59">
        <w:rPr>
          <w:rFonts w:ascii="Times New Roman" w:hAnsi="Times New Roman" w:cs="Times New Roman"/>
          <w:sz w:val="28"/>
          <w:szCs w:val="28"/>
          <w:lang w:val="uk-UA"/>
        </w:rPr>
        <w:t>Ц-1 можливе чер</w:t>
      </w:r>
      <w:r w:rsidR="00760FBA" w:rsidRPr="00887C59">
        <w:rPr>
          <w:rFonts w:ascii="Times New Roman" w:hAnsi="Times New Roman" w:cs="Times New Roman"/>
          <w:sz w:val="28"/>
          <w:szCs w:val="28"/>
          <w:lang w:val="uk-UA"/>
        </w:rPr>
        <w:t>ез: 1)</w:t>
      </w:r>
      <w:r>
        <w:rPr>
          <w:rFonts w:ascii="Times New Roman" w:hAnsi="Times New Roman" w:cs="Times New Roman"/>
          <w:sz w:val="28"/>
          <w:szCs w:val="28"/>
          <w:lang w:val="uk-UA"/>
        </w:rPr>
        <w:t>розширення пропозиції</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нових</w:t>
      </w:r>
      <w:r>
        <w:rPr>
          <w:rFonts w:ascii="Times New Roman" w:hAnsi="Times New Roman" w:cs="Times New Roman"/>
          <w:sz w:val="28"/>
          <w:szCs w:val="28"/>
          <w:lang w:val="uk-UA"/>
        </w:rPr>
        <w:t xml:space="preserve"> і</w:t>
      </w:r>
      <w:r w:rsidR="009648C5">
        <w:rPr>
          <w:rFonts w:ascii="Times New Roman" w:hAnsi="Times New Roman" w:cs="Times New Roman"/>
          <w:sz w:val="28"/>
          <w:szCs w:val="28"/>
          <w:lang w:val="uk-UA"/>
        </w:rPr>
        <w:t xml:space="preserve"> якісних</w:t>
      </w:r>
      <w:r w:rsidR="0041644A" w:rsidRPr="00887C59">
        <w:rPr>
          <w:rFonts w:ascii="Times New Roman" w:hAnsi="Times New Roman" w:cs="Times New Roman"/>
          <w:sz w:val="28"/>
          <w:szCs w:val="28"/>
          <w:lang w:val="uk-UA"/>
        </w:rPr>
        <w:t xml:space="preserve"> видів медичних </w:t>
      </w:r>
      <w:r>
        <w:rPr>
          <w:rFonts w:ascii="Times New Roman" w:hAnsi="Times New Roman" w:cs="Times New Roman"/>
          <w:sz w:val="28"/>
          <w:szCs w:val="28"/>
          <w:lang w:val="uk-UA"/>
        </w:rPr>
        <w:t>послуг (В 1-1); 2)активізацію співпраці</w:t>
      </w:r>
      <w:r w:rsidR="0041644A" w:rsidRPr="00887C59">
        <w:rPr>
          <w:rFonts w:ascii="Times New Roman" w:hAnsi="Times New Roman" w:cs="Times New Roman"/>
          <w:sz w:val="28"/>
          <w:szCs w:val="28"/>
          <w:lang w:val="uk-UA"/>
        </w:rPr>
        <w:t xml:space="preserve"> </w:t>
      </w:r>
      <w:r w:rsidR="00763CCB" w:rsidRPr="00887C59">
        <w:rPr>
          <w:rFonts w:ascii="Times New Roman" w:hAnsi="Times New Roman" w:cs="Times New Roman"/>
          <w:sz w:val="28"/>
          <w:szCs w:val="28"/>
          <w:lang w:val="uk-UA"/>
        </w:rPr>
        <w:t>з органами</w:t>
      </w:r>
      <w:r>
        <w:rPr>
          <w:rFonts w:ascii="Times New Roman" w:hAnsi="Times New Roman" w:cs="Times New Roman"/>
          <w:sz w:val="28"/>
          <w:szCs w:val="28"/>
          <w:lang w:val="uk-UA"/>
        </w:rPr>
        <w:t xml:space="preserve"> публічної</w:t>
      </w:r>
      <w:r w:rsidR="00763CCB" w:rsidRPr="00887C59">
        <w:rPr>
          <w:rFonts w:ascii="Times New Roman" w:hAnsi="Times New Roman" w:cs="Times New Roman"/>
          <w:sz w:val="28"/>
          <w:szCs w:val="28"/>
          <w:lang w:val="uk-UA"/>
        </w:rPr>
        <w:t xml:space="preserve"> влади </w:t>
      </w:r>
      <w:r>
        <w:rPr>
          <w:rFonts w:ascii="Times New Roman" w:hAnsi="Times New Roman" w:cs="Times New Roman"/>
          <w:sz w:val="28"/>
          <w:szCs w:val="28"/>
          <w:lang w:val="uk-UA"/>
        </w:rPr>
        <w:t xml:space="preserve">питаннях </w:t>
      </w:r>
      <w:r w:rsidR="0041644A" w:rsidRPr="00887C59">
        <w:rPr>
          <w:rFonts w:ascii="Times New Roman" w:hAnsi="Times New Roman" w:cs="Times New Roman"/>
          <w:sz w:val="28"/>
          <w:szCs w:val="28"/>
          <w:lang w:val="uk-UA"/>
        </w:rPr>
        <w:t xml:space="preserve">одержання фінансових надходжень за </w:t>
      </w:r>
      <w:r>
        <w:rPr>
          <w:rFonts w:ascii="Times New Roman" w:hAnsi="Times New Roman" w:cs="Times New Roman"/>
          <w:sz w:val="28"/>
          <w:szCs w:val="28"/>
          <w:lang w:val="uk-UA"/>
        </w:rPr>
        <w:t>рахунок регіональних програм, бюджетних фондів</w:t>
      </w:r>
      <w:r w:rsidR="0041644A"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соціального партнерства,  міжнародних</w:t>
      </w:r>
      <w:r w:rsidR="007475A3" w:rsidRPr="00887C59">
        <w:rPr>
          <w:rFonts w:ascii="Times New Roman" w:hAnsi="Times New Roman" w:cs="Times New Roman"/>
          <w:sz w:val="28"/>
          <w:szCs w:val="28"/>
          <w:lang w:val="uk-UA"/>
        </w:rPr>
        <w:t xml:space="preserve"> орган</w:t>
      </w:r>
      <w:r>
        <w:rPr>
          <w:rFonts w:ascii="Times New Roman" w:hAnsi="Times New Roman" w:cs="Times New Roman"/>
          <w:sz w:val="28"/>
          <w:szCs w:val="28"/>
          <w:lang w:val="uk-UA"/>
        </w:rPr>
        <w:t>ізацій</w:t>
      </w:r>
      <w:r w:rsidR="006E5998">
        <w:rPr>
          <w:rFonts w:ascii="Times New Roman" w:hAnsi="Times New Roman" w:cs="Times New Roman"/>
          <w:sz w:val="28"/>
          <w:szCs w:val="28"/>
          <w:lang w:val="uk-UA"/>
        </w:rPr>
        <w:t xml:space="preserve"> (В</w:t>
      </w:r>
      <w:r w:rsidR="0041644A" w:rsidRPr="00887C59">
        <w:rPr>
          <w:rFonts w:ascii="Times New Roman" w:hAnsi="Times New Roman" w:cs="Times New Roman"/>
          <w:sz w:val="28"/>
          <w:szCs w:val="28"/>
          <w:lang w:val="uk-UA"/>
        </w:rPr>
        <w:t xml:space="preserve"> 1-2); 3)</w:t>
      </w:r>
      <w:r>
        <w:rPr>
          <w:rFonts w:ascii="Times New Roman" w:hAnsi="Times New Roman" w:cs="Times New Roman"/>
          <w:sz w:val="28"/>
          <w:szCs w:val="28"/>
          <w:lang w:val="uk-UA"/>
        </w:rPr>
        <w:t xml:space="preserve"> нарощення обсягу та переліку </w:t>
      </w:r>
      <w:r w:rsidR="0041644A" w:rsidRPr="00887C59">
        <w:rPr>
          <w:rFonts w:ascii="Times New Roman" w:hAnsi="Times New Roman" w:cs="Times New Roman"/>
          <w:sz w:val="28"/>
          <w:szCs w:val="28"/>
          <w:lang w:val="uk-UA"/>
        </w:rPr>
        <w:t>платних</w:t>
      </w:r>
      <w:r>
        <w:rPr>
          <w:rFonts w:ascii="Times New Roman" w:hAnsi="Times New Roman" w:cs="Times New Roman"/>
          <w:sz w:val="28"/>
          <w:szCs w:val="28"/>
          <w:lang w:val="uk-UA"/>
        </w:rPr>
        <w:t xml:space="preserve"> медичних</w:t>
      </w:r>
      <w:r w:rsidR="0041644A" w:rsidRPr="00887C59">
        <w:rPr>
          <w:rFonts w:ascii="Times New Roman" w:hAnsi="Times New Roman" w:cs="Times New Roman"/>
          <w:sz w:val="28"/>
          <w:szCs w:val="28"/>
          <w:lang w:val="uk-UA"/>
        </w:rPr>
        <w:t xml:space="preserve"> послуг населенню, </w:t>
      </w:r>
      <w:r w:rsidR="006E5998">
        <w:rPr>
          <w:rFonts w:ascii="Times New Roman" w:hAnsi="Times New Roman" w:cs="Times New Roman"/>
          <w:sz w:val="28"/>
          <w:szCs w:val="28"/>
          <w:lang w:val="uk-UA"/>
        </w:rPr>
        <w:t>застосування</w:t>
      </w:r>
      <w:r w:rsidR="0041644A" w:rsidRPr="00887C59">
        <w:rPr>
          <w:rFonts w:ascii="Times New Roman" w:hAnsi="Times New Roman" w:cs="Times New Roman"/>
          <w:sz w:val="28"/>
          <w:szCs w:val="28"/>
          <w:lang w:val="uk-UA"/>
        </w:rPr>
        <w:t xml:space="preserve"> маркетингових технологій </w:t>
      </w:r>
      <w:r w:rsidR="006E5998">
        <w:rPr>
          <w:rFonts w:ascii="Times New Roman" w:hAnsi="Times New Roman" w:cs="Times New Roman"/>
          <w:sz w:val="28"/>
          <w:szCs w:val="28"/>
          <w:lang w:val="uk-UA"/>
        </w:rPr>
        <w:t>(В</w:t>
      </w:r>
      <w:r w:rsidR="0041644A" w:rsidRPr="00887C59">
        <w:rPr>
          <w:rFonts w:ascii="Times New Roman" w:hAnsi="Times New Roman" w:cs="Times New Roman"/>
          <w:sz w:val="28"/>
          <w:szCs w:val="28"/>
          <w:lang w:val="uk-UA"/>
        </w:rPr>
        <w:t xml:space="preserve"> 1-3).</w:t>
      </w:r>
    </w:p>
    <w:p w14:paraId="42867472" w14:textId="4F29B8B8" w:rsidR="008B7391" w:rsidRPr="00887C59" w:rsidRDefault="006E5998" w:rsidP="00F8343E">
      <w:pPr>
        <w:pStyle w:val="a3"/>
        <w:tabs>
          <w:tab w:val="left" w:pos="2410"/>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Для</w:t>
      </w:r>
      <w:r w:rsidR="0041644A" w:rsidRPr="00887C59">
        <w:rPr>
          <w:rFonts w:ascii="Times New Roman" w:hAnsi="Times New Roman" w:cs="Times New Roman"/>
          <w:sz w:val="28"/>
          <w:szCs w:val="28"/>
          <w:lang w:val="uk-UA"/>
        </w:rPr>
        <w:t xml:space="preserve"> другого стратегічного пріоритету (стратег</w:t>
      </w:r>
      <w:r>
        <w:rPr>
          <w:rFonts w:ascii="Times New Roman" w:hAnsi="Times New Roman" w:cs="Times New Roman"/>
          <w:sz w:val="28"/>
          <w:szCs w:val="28"/>
          <w:lang w:val="uk-UA"/>
        </w:rPr>
        <w:t>ічна ціль Б</w:t>
      </w:r>
      <w:r w:rsidR="0041644A" w:rsidRPr="00887C59">
        <w:rPr>
          <w:rFonts w:ascii="Times New Roman" w:hAnsi="Times New Roman" w:cs="Times New Roman"/>
          <w:sz w:val="28"/>
          <w:szCs w:val="28"/>
          <w:lang w:val="uk-UA"/>
        </w:rPr>
        <w:t>Ц-2)</w:t>
      </w:r>
      <w:r>
        <w:rPr>
          <w:rFonts w:ascii="Times New Roman" w:hAnsi="Times New Roman" w:cs="Times New Roman"/>
          <w:sz w:val="28"/>
          <w:szCs w:val="28"/>
          <w:lang w:val="uk-UA"/>
        </w:rPr>
        <w:t xml:space="preserve"> визначаємо</w:t>
      </w:r>
      <w:r w:rsidR="00EB5449" w:rsidRPr="00887C59">
        <w:rPr>
          <w:rFonts w:ascii="Times New Roman" w:hAnsi="Times New Roman" w:cs="Times New Roman"/>
          <w:sz w:val="28"/>
          <w:szCs w:val="28"/>
          <w:lang w:val="uk-UA"/>
        </w:rPr>
        <w:t>:</w:t>
      </w:r>
      <w:r w:rsidR="006C5AF5" w:rsidRPr="00887C59">
        <w:rPr>
          <w:rFonts w:ascii="Times New Roman" w:hAnsi="Times New Roman" w:cs="Times New Roman"/>
          <w:sz w:val="28"/>
          <w:szCs w:val="28"/>
          <w:lang w:val="uk-UA"/>
        </w:rPr>
        <w:t>1)</w:t>
      </w:r>
      <w:r>
        <w:rPr>
          <w:rFonts w:ascii="Times New Roman" w:hAnsi="Times New Roman" w:cs="Times New Roman"/>
          <w:sz w:val="28"/>
          <w:szCs w:val="28"/>
          <w:lang w:val="uk-UA"/>
        </w:rPr>
        <w:t xml:space="preserve"> впровадження</w:t>
      </w:r>
      <w:r w:rsidR="007475A3" w:rsidRPr="00887C59">
        <w:rPr>
          <w:rFonts w:ascii="Times New Roman" w:hAnsi="Times New Roman" w:cs="Times New Roman"/>
          <w:sz w:val="28"/>
          <w:szCs w:val="28"/>
          <w:lang w:val="uk-UA"/>
        </w:rPr>
        <w:t xml:space="preserve"> нових ст</w:t>
      </w:r>
      <w:r>
        <w:rPr>
          <w:rFonts w:ascii="Times New Roman" w:hAnsi="Times New Roman" w:cs="Times New Roman"/>
          <w:sz w:val="28"/>
          <w:szCs w:val="28"/>
          <w:lang w:val="uk-UA"/>
        </w:rPr>
        <w:t>андартів лікування (В</w:t>
      </w:r>
      <w:r w:rsidR="0041644A" w:rsidRPr="00887C59">
        <w:rPr>
          <w:rFonts w:ascii="Times New Roman" w:hAnsi="Times New Roman" w:cs="Times New Roman"/>
          <w:sz w:val="28"/>
          <w:szCs w:val="28"/>
          <w:lang w:val="uk-UA"/>
        </w:rPr>
        <w:t xml:space="preserve"> 2-1);</w:t>
      </w:r>
      <w:r w:rsidR="00F8343E" w:rsidRPr="00887C59">
        <w:rPr>
          <w:rFonts w:ascii="Times New Roman" w:hAnsi="Times New Roman" w:cs="Times New Roman"/>
          <w:sz w:val="28"/>
          <w:szCs w:val="28"/>
          <w:lang w:val="uk-UA"/>
        </w:rPr>
        <w:t xml:space="preserve"> </w:t>
      </w:r>
      <w:r w:rsidR="006C5AF5" w:rsidRPr="00887C59">
        <w:rPr>
          <w:rFonts w:ascii="Times New Roman" w:hAnsi="Times New Roman" w:cs="Times New Roman"/>
          <w:sz w:val="28"/>
          <w:szCs w:val="28"/>
          <w:lang w:val="uk-UA"/>
        </w:rPr>
        <w:t>2)</w:t>
      </w:r>
      <w:r>
        <w:rPr>
          <w:rFonts w:ascii="Times New Roman" w:hAnsi="Times New Roman" w:cs="Times New Roman"/>
          <w:sz w:val="28"/>
          <w:szCs w:val="28"/>
          <w:lang w:val="uk-UA"/>
        </w:rPr>
        <w:t xml:space="preserve"> вироблення оптимальної логістики</w:t>
      </w:r>
      <w:r w:rsidR="0041644A"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переміщення пацієнтів та </w:t>
      </w:r>
      <w:r w:rsidR="0041644A" w:rsidRPr="00887C59">
        <w:rPr>
          <w:rFonts w:ascii="Times New Roman" w:hAnsi="Times New Roman" w:cs="Times New Roman"/>
          <w:sz w:val="28"/>
          <w:szCs w:val="28"/>
          <w:lang w:val="uk-UA"/>
        </w:rPr>
        <w:t>комунікацій в проце</w:t>
      </w:r>
      <w:r>
        <w:rPr>
          <w:rFonts w:ascii="Times New Roman" w:hAnsi="Times New Roman" w:cs="Times New Roman"/>
          <w:sz w:val="28"/>
          <w:szCs w:val="28"/>
          <w:lang w:val="uk-UA"/>
        </w:rPr>
        <w:t>сі надання медичної допомоги (В</w:t>
      </w:r>
      <w:r w:rsidR="0041644A" w:rsidRPr="00887C59">
        <w:rPr>
          <w:rFonts w:ascii="Times New Roman" w:hAnsi="Times New Roman" w:cs="Times New Roman"/>
          <w:sz w:val="28"/>
          <w:szCs w:val="28"/>
          <w:lang w:val="uk-UA"/>
        </w:rPr>
        <w:t xml:space="preserve"> 2-2); </w:t>
      </w:r>
      <w:r w:rsidR="006C5AF5" w:rsidRPr="00887C59">
        <w:rPr>
          <w:rFonts w:ascii="Times New Roman" w:hAnsi="Times New Roman" w:cs="Times New Roman"/>
          <w:sz w:val="28"/>
          <w:szCs w:val="28"/>
          <w:lang w:val="uk-UA"/>
        </w:rPr>
        <w:t>3)</w:t>
      </w:r>
      <w:r w:rsidR="00F8343E"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удосконалення</w:t>
      </w:r>
      <w:r>
        <w:rPr>
          <w:rFonts w:ascii="Times New Roman" w:hAnsi="Times New Roman" w:cs="Times New Roman"/>
          <w:sz w:val="28"/>
          <w:szCs w:val="28"/>
          <w:lang w:val="uk-UA"/>
        </w:rPr>
        <w:t xml:space="preserve"> кооперації праці та процедур ідентифікації робіт і  їх</w:t>
      </w:r>
      <w:r w:rsidR="0041644A" w:rsidRPr="00887C59">
        <w:rPr>
          <w:rFonts w:ascii="Times New Roman" w:hAnsi="Times New Roman" w:cs="Times New Roman"/>
          <w:sz w:val="28"/>
          <w:szCs w:val="28"/>
          <w:lang w:val="uk-UA"/>
        </w:rPr>
        <w:t xml:space="preserve"> </w:t>
      </w:r>
      <w:r w:rsidR="007475A3" w:rsidRPr="00887C59">
        <w:rPr>
          <w:rFonts w:ascii="Times New Roman" w:hAnsi="Times New Roman" w:cs="Times New Roman"/>
          <w:sz w:val="28"/>
          <w:szCs w:val="28"/>
          <w:lang w:val="uk-UA"/>
        </w:rPr>
        <w:t>документування (</w:t>
      </w:r>
      <w:r>
        <w:rPr>
          <w:rFonts w:ascii="Times New Roman" w:hAnsi="Times New Roman" w:cs="Times New Roman"/>
          <w:sz w:val="28"/>
          <w:szCs w:val="28"/>
          <w:lang w:val="uk-UA"/>
        </w:rPr>
        <w:t>В</w:t>
      </w:r>
      <w:r w:rsidR="0041644A" w:rsidRPr="00887C59">
        <w:rPr>
          <w:rFonts w:ascii="Times New Roman" w:hAnsi="Times New Roman" w:cs="Times New Roman"/>
          <w:sz w:val="28"/>
          <w:szCs w:val="28"/>
          <w:lang w:val="uk-UA"/>
        </w:rPr>
        <w:t xml:space="preserve"> 2-3).</w:t>
      </w:r>
    </w:p>
    <w:p w14:paraId="06C4C4BE" w14:textId="0F6A0007" w:rsidR="000835E0" w:rsidRDefault="006E5998" w:rsidP="000835E0">
      <w:pPr>
        <w:pStyle w:val="a3"/>
        <w:tabs>
          <w:tab w:val="left" w:pos="2410"/>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рамках стратегічного</w:t>
      </w:r>
      <w:r w:rsidR="0041644A" w:rsidRPr="00887C59">
        <w:rPr>
          <w:rFonts w:ascii="Times New Roman" w:hAnsi="Times New Roman" w:cs="Times New Roman"/>
          <w:sz w:val="28"/>
          <w:szCs w:val="28"/>
          <w:lang w:val="uk-UA"/>
        </w:rPr>
        <w:t xml:space="preserve"> пріори</w:t>
      </w:r>
      <w:r>
        <w:rPr>
          <w:rFonts w:ascii="Times New Roman" w:hAnsi="Times New Roman" w:cs="Times New Roman"/>
          <w:sz w:val="28"/>
          <w:szCs w:val="28"/>
          <w:lang w:val="uk-UA"/>
        </w:rPr>
        <w:t>тету</w:t>
      </w:r>
      <w:r w:rsidR="008B7391"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щодо модернізації</w:t>
      </w:r>
      <w:r w:rsidR="0041644A" w:rsidRPr="00887C59">
        <w:rPr>
          <w:rFonts w:ascii="Times New Roman" w:hAnsi="Times New Roman" w:cs="Times New Roman"/>
          <w:sz w:val="28"/>
          <w:szCs w:val="28"/>
          <w:lang w:val="uk-UA"/>
        </w:rPr>
        <w:t xml:space="preserve"> системи мотивації персоналу, доцільно</w:t>
      </w:r>
      <w:r w:rsidR="000835E0">
        <w:rPr>
          <w:rFonts w:ascii="Times New Roman" w:hAnsi="Times New Roman" w:cs="Times New Roman"/>
          <w:sz w:val="28"/>
          <w:szCs w:val="28"/>
          <w:lang w:val="uk-UA"/>
        </w:rPr>
        <w:t xml:space="preserve"> застосувати такі управлінські дії</w:t>
      </w:r>
      <w:r w:rsidR="0041644A" w:rsidRPr="00887C59">
        <w:rPr>
          <w:rFonts w:ascii="Times New Roman" w:hAnsi="Times New Roman" w:cs="Times New Roman"/>
          <w:sz w:val="28"/>
          <w:szCs w:val="28"/>
          <w:lang w:val="uk-UA"/>
        </w:rPr>
        <w:t>:</w:t>
      </w:r>
      <w:r w:rsidR="00F8343E" w:rsidRPr="00887C59">
        <w:rPr>
          <w:rFonts w:ascii="Times New Roman" w:hAnsi="Times New Roman" w:cs="Times New Roman"/>
          <w:sz w:val="28"/>
          <w:szCs w:val="28"/>
          <w:lang w:val="uk-UA"/>
        </w:rPr>
        <w:t xml:space="preserve"> </w:t>
      </w:r>
      <w:r w:rsidR="006C5AF5" w:rsidRPr="00887C59">
        <w:rPr>
          <w:rFonts w:ascii="Times New Roman" w:hAnsi="Times New Roman" w:cs="Times New Roman"/>
          <w:sz w:val="28"/>
          <w:szCs w:val="28"/>
          <w:lang w:val="uk-UA"/>
        </w:rPr>
        <w:t>1)</w:t>
      </w:r>
      <w:r w:rsidR="0041644A" w:rsidRPr="00887C59">
        <w:rPr>
          <w:rFonts w:ascii="Times New Roman" w:hAnsi="Times New Roman" w:cs="Times New Roman"/>
          <w:sz w:val="28"/>
          <w:szCs w:val="28"/>
          <w:lang w:val="uk-UA"/>
        </w:rPr>
        <w:t xml:space="preserve"> </w:t>
      </w:r>
      <w:r w:rsidR="000835E0">
        <w:rPr>
          <w:rFonts w:ascii="Times New Roman" w:hAnsi="Times New Roman" w:cs="Times New Roman"/>
          <w:sz w:val="28"/>
          <w:szCs w:val="28"/>
          <w:lang w:val="uk-UA"/>
        </w:rPr>
        <w:t xml:space="preserve">розробити </w:t>
      </w:r>
      <w:r w:rsidR="007475A3" w:rsidRPr="00887C59">
        <w:rPr>
          <w:rFonts w:ascii="Times New Roman" w:hAnsi="Times New Roman" w:cs="Times New Roman"/>
          <w:sz w:val="28"/>
          <w:szCs w:val="28"/>
          <w:lang w:val="uk-UA"/>
        </w:rPr>
        <w:t>програму</w:t>
      </w:r>
      <w:r w:rsidR="000835E0">
        <w:rPr>
          <w:rFonts w:ascii="Times New Roman" w:hAnsi="Times New Roman" w:cs="Times New Roman"/>
          <w:sz w:val="28"/>
          <w:szCs w:val="28"/>
          <w:lang w:val="uk-UA"/>
        </w:rPr>
        <w:t xml:space="preserve"> не</w:t>
      </w:r>
      <w:r w:rsidR="00EB5449" w:rsidRPr="00887C59">
        <w:rPr>
          <w:rFonts w:ascii="Times New Roman" w:hAnsi="Times New Roman" w:cs="Times New Roman"/>
          <w:sz w:val="28"/>
          <w:szCs w:val="28"/>
          <w:lang w:val="uk-UA"/>
        </w:rPr>
        <w:t>пере</w:t>
      </w:r>
      <w:r w:rsidR="009C4C94">
        <w:rPr>
          <w:rFonts w:ascii="Times New Roman" w:hAnsi="Times New Roman" w:cs="Times New Roman"/>
          <w:sz w:val="28"/>
          <w:szCs w:val="28"/>
          <w:lang w:val="uk-UA"/>
        </w:rPr>
        <w:t>р</w:t>
      </w:r>
      <w:r w:rsidR="00EB5449" w:rsidRPr="00887C59">
        <w:rPr>
          <w:rFonts w:ascii="Times New Roman" w:hAnsi="Times New Roman" w:cs="Times New Roman"/>
          <w:sz w:val="28"/>
          <w:szCs w:val="28"/>
          <w:lang w:val="uk-UA"/>
        </w:rPr>
        <w:t>вного</w:t>
      </w:r>
      <w:r w:rsidR="0041644A" w:rsidRPr="00887C59">
        <w:rPr>
          <w:rFonts w:ascii="Times New Roman" w:hAnsi="Times New Roman" w:cs="Times New Roman"/>
          <w:sz w:val="28"/>
          <w:szCs w:val="28"/>
          <w:lang w:val="uk-UA"/>
        </w:rPr>
        <w:t xml:space="preserve"> про</w:t>
      </w:r>
      <w:r w:rsidR="007475A3" w:rsidRPr="00887C59">
        <w:rPr>
          <w:rFonts w:ascii="Times New Roman" w:hAnsi="Times New Roman" w:cs="Times New Roman"/>
          <w:sz w:val="28"/>
          <w:szCs w:val="28"/>
          <w:lang w:val="uk-UA"/>
        </w:rPr>
        <w:t>фесійно</w:t>
      </w:r>
      <w:r w:rsidR="000835E0">
        <w:rPr>
          <w:rFonts w:ascii="Times New Roman" w:hAnsi="Times New Roman" w:cs="Times New Roman"/>
          <w:sz w:val="28"/>
          <w:szCs w:val="28"/>
          <w:lang w:val="uk-UA"/>
        </w:rPr>
        <w:t>го розвитку персоналу (В</w:t>
      </w:r>
      <w:r w:rsidR="0041644A" w:rsidRPr="00887C59">
        <w:rPr>
          <w:rFonts w:ascii="Times New Roman" w:hAnsi="Times New Roman" w:cs="Times New Roman"/>
          <w:sz w:val="28"/>
          <w:szCs w:val="28"/>
          <w:lang w:val="uk-UA"/>
        </w:rPr>
        <w:t xml:space="preserve"> 3-1); </w:t>
      </w:r>
      <w:r w:rsidR="0011105B" w:rsidRPr="00887C59">
        <w:rPr>
          <w:rFonts w:ascii="Times New Roman" w:hAnsi="Times New Roman" w:cs="Times New Roman"/>
          <w:sz w:val="28"/>
          <w:szCs w:val="28"/>
          <w:lang w:val="uk-UA"/>
        </w:rPr>
        <w:t>2)</w:t>
      </w:r>
      <w:r w:rsidR="007262D3" w:rsidRPr="00887C59">
        <w:rPr>
          <w:rFonts w:ascii="Times New Roman" w:hAnsi="Times New Roman" w:cs="Times New Roman"/>
          <w:sz w:val="28"/>
          <w:szCs w:val="28"/>
          <w:lang w:val="uk-UA"/>
        </w:rPr>
        <w:t xml:space="preserve"> </w:t>
      </w:r>
      <w:r w:rsidR="00EB5449" w:rsidRPr="00887C59">
        <w:rPr>
          <w:rFonts w:ascii="Times New Roman" w:hAnsi="Times New Roman" w:cs="Times New Roman"/>
          <w:sz w:val="28"/>
          <w:szCs w:val="28"/>
          <w:lang w:val="uk-UA"/>
        </w:rPr>
        <w:t>впровадити</w:t>
      </w:r>
      <w:r w:rsidR="000835E0">
        <w:rPr>
          <w:rFonts w:ascii="Times New Roman" w:hAnsi="Times New Roman" w:cs="Times New Roman"/>
          <w:sz w:val="28"/>
          <w:szCs w:val="28"/>
          <w:lang w:val="uk-UA"/>
        </w:rPr>
        <w:t xml:space="preserve"> інноваційну модель стимулювання працівників шляхом диференціації його</w:t>
      </w:r>
      <w:r w:rsidR="0041644A" w:rsidRPr="00887C59">
        <w:rPr>
          <w:rFonts w:ascii="Times New Roman" w:hAnsi="Times New Roman" w:cs="Times New Roman"/>
          <w:sz w:val="28"/>
          <w:szCs w:val="28"/>
          <w:lang w:val="uk-UA"/>
        </w:rPr>
        <w:t xml:space="preserve"> залежно від кваліфікаці</w:t>
      </w:r>
      <w:r w:rsidR="000835E0">
        <w:rPr>
          <w:rFonts w:ascii="Times New Roman" w:hAnsi="Times New Roman" w:cs="Times New Roman"/>
          <w:sz w:val="28"/>
          <w:szCs w:val="28"/>
          <w:lang w:val="uk-UA"/>
        </w:rPr>
        <w:t>ї і результативності роботи (В</w:t>
      </w:r>
      <w:r w:rsidR="0041644A" w:rsidRPr="00887C59">
        <w:rPr>
          <w:rFonts w:ascii="Times New Roman" w:hAnsi="Times New Roman" w:cs="Times New Roman"/>
          <w:sz w:val="28"/>
          <w:szCs w:val="28"/>
          <w:lang w:val="uk-UA"/>
        </w:rPr>
        <w:t xml:space="preserve"> 3-2);</w:t>
      </w:r>
      <w:r w:rsidR="000835E0">
        <w:rPr>
          <w:rFonts w:ascii="Times New Roman" w:hAnsi="Times New Roman" w:cs="Times New Roman"/>
          <w:sz w:val="28"/>
          <w:szCs w:val="28"/>
          <w:lang w:val="uk-UA"/>
        </w:rPr>
        <w:t xml:space="preserve"> </w:t>
      </w:r>
      <w:r w:rsidR="0011105B" w:rsidRPr="00887C59">
        <w:rPr>
          <w:rFonts w:ascii="Times New Roman" w:hAnsi="Times New Roman" w:cs="Times New Roman"/>
          <w:sz w:val="28"/>
          <w:szCs w:val="28"/>
          <w:lang w:val="uk-UA"/>
        </w:rPr>
        <w:t>3)</w:t>
      </w:r>
      <w:r w:rsidR="000835E0">
        <w:rPr>
          <w:rFonts w:ascii="Times New Roman" w:hAnsi="Times New Roman" w:cs="Times New Roman"/>
          <w:sz w:val="28"/>
          <w:szCs w:val="28"/>
          <w:lang w:val="uk-UA"/>
        </w:rPr>
        <w:t>утвер</w:t>
      </w:r>
      <w:r w:rsidR="00696B8A">
        <w:rPr>
          <w:rFonts w:ascii="Times New Roman" w:hAnsi="Times New Roman" w:cs="Times New Roman"/>
          <w:sz w:val="28"/>
          <w:szCs w:val="28"/>
          <w:lang w:val="uk-UA"/>
        </w:rPr>
        <w:t>дити корпоративну модель організацій</w:t>
      </w:r>
      <w:r w:rsidR="00562F5E">
        <w:rPr>
          <w:rFonts w:ascii="Times New Roman" w:hAnsi="Times New Roman" w:cs="Times New Roman"/>
          <w:sz w:val="28"/>
          <w:szCs w:val="28"/>
          <w:lang w:val="uk-UA"/>
        </w:rPr>
        <w:t>н</w:t>
      </w:r>
      <w:r w:rsidR="00696B8A">
        <w:rPr>
          <w:rFonts w:ascii="Times New Roman" w:hAnsi="Times New Roman" w:cs="Times New Roman"/>
          <w:sz w:val="28"/>
          <w:szCs w:val="28"/>
          <w:lang w:val="uk-UA"/>
        </w:rPr>
        <w:t xml:space="preserve">ої культури. </w:t>
      </w:r>
      <w:r w:rsidR="007262D3" w:rsidRPr="00887C59">
        <w:rPr>
          <w:rFonts w:ascii="Times New Roman" w:hAnsi="Times New Roman" w:cs="Times New Roman"/>
          <w:sz w:val="28"/>
          <w:szCs w:val="28"/>
          <w:lang w:val="uk-UA"/>
        </w:rPr>
        <w:t xml:space="preserve"> </w:t>
      </w:r>
    </w:p>
    <w:p w14:paraId="30FDEE44" w14:textId="067B4B45" w:rsidR="002D0CED" w:rsidRPr="00887C59" w:rsidRDefault="000835E0" w:rsidP="00F8343E">
      <w:pPr>
        <w:pStyle w:val="a3"/>
        <w:tabs>
          <w:tab w:val="left" w:pos="2410"/>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41644A" w:rsidRPr="00887C59">
        <w:rPr>
          <w:rFonts w:ascii="Times New Roman" w:hAnsi="Times New Roman" w:cs="Times New Roman"/>
          <w:sz w:val="28"/>
          <w:szCs w:val="28"/>
          <w:lang w:val="uk-UA"/>
        </w:rPr>
        <w:t xml:space="preserve">раховуючи стан комп’ютеризації в лікарні, </w:t>
      </w:r>
      <w:r>
        <w:rPr>
          <w:rFonts w:ascii="Times New Roman" w:hAnsi="Times New Roman" w:cs="Times New Roman"/>
          <w:sz w:val="28"/>
          <w:szCs w:val="28"/>
          <w:lang w:val="uk-UA"/>
        </w:rPr>
        <w:t xml:space="preserve"> досягнення стратегічної цілі БЦ-4</w:t>
      </w:r>
      <w:r w:rsidR="002A4232">
        <w:rPr>
          <w:rFonts w:ascii="Times New Roman" w:hAnsi="Times New Roman" w:cs="Times New Roman"/>
          <w:sz w:val="28"/>
          <w:szCs w:val="28"/>
          <w:lang w:val="uk-UA"/>
        </w:rPr>
        <w:t xml:space="preserve"> можливе, на наш погляд, шляхом реалізації таких  </w:t>
      </w:r>
      <w:r w:rsidR="0041644A" w:rsidRPr="00887C59">
        <w:rPr>
          <w:rFonts w:ascii="Times New Roman" w:hAnsi="Times New Roman" w:cs="Times New Roman"/>
          <w:sz w:val="28"/>
          <w:szCs w:val="28"/>
          <w:lang w:val="uk-UA"/>
        </w:rPr>
        <w:t>оперативних цілей:</w:t>
      </w:r>
      <w:r w:rsidR="0011105B" w:rsidRPr="00887C59">
        <w:rPr>
          <w:rFonts w:ascii="Times New Roman" w:hAnsi="Times New Roman" w:cs="Times New Roman"/>
          <w:sz w:val="28"/>
          <w:szCs w:val="28"/>
          <w:lang w:val="uk-UA"/>
        </w:rPr>
        <w:t>1)</w:t>
      </w:r>
      <w:r w:rsidR="0041644A" w:rsidRPr="00887C59">
        <w:rPr>
          <w:rFonts w:ascii="Times New Roman" w:hAnsi="Times New Roman" w:cs="Times New Roman"/>
          <w:sz w:val="28"/>
          <w:szCs w:val="28"/>
          <w:lang w:val="uk-UA"/>
        </w:rPr>
        <w:t xml:space="preserve"> розширенн</w:t>
      </w:r>
      <w:r w:rsidR="007475A3" w:rsidRPr="00887C59">
        <w:rPr>
          <w:rFonts w:ascii="Times New Roman" w:hAnsi="Times New Roman" w:cs="Times New Roman"/>
          <w:sz w:val="28"/>
          <w:szCs w:val="28"/>
          <w:lang w:val="uk-UA"/>
        </w:rPr>
        <w:t>я комп’ютерної бази лікарні</w:t>
      </w:r>
      <w:r w:rsidR="002A4232">
        <w:rPr>
          <w:rFonts w:ascii="Times New Roman" w:hAnsi="Times New Roman" w:cs="Times New Roman"/>
          <w:sz w:val="28"/>
          <w:szCs w:val="28"/>
          <w:lang w:val="uk-UA"/>
        </w:rPr>
        <w:t xml:space="preserve"> і її модернізація (В</w:t>
      </w:r>
      <w:r w:rsidR="0041644A" w:rsidRPr="00887C59">
        <w:rPr>
          <w:rFonts w:ascii="Times New Roman" w:hAnsi="Times New Roman" w:cs="Times New Roman"/>
          <w:sz w:val="28"/>
          <w:szCs w:val="28"/>
          <w:lang w:val="uk-UA"/>
        </w:rPr>
        <w:t xml:space="preserve"> 4-1);</w:t>
      </w:r>
      <w:r w:rsidR="00F8343E" w:rsidRPr="00887C59">
        <w:rPr>
          <w:rFonts w:ascii="Times New Roman" w:hAnsi="Times New Roman" w:cs="Times New Roman"/>
          <w:sz w:val="28"/>
          <w:szCs w:val="28"/>
          <w:lang w:val="uk-UA"/>
        </w:rPr>
        <w:t xml:space="preserve"> </w:t>
      </w:r>
      <w:r w:rsidR="0011105B" w:rsidRPr="00887C59">
        <w:rPr>
          <w:rFonts w:ascii="Times New Roman" w:hAnsi="Times New Roman" w:cs="Times New Roman"/>
          <w:sz w:val="28"/>
          <w:szCs w:val="28"/>
          <w:lang w:val="uk-UA"/>
        </w:rPr>
        <w:t>2)</w:t>
      </w:r>
      <w:r w:rsidR="00F8343E" w:rsidRPr="00887C59">
        <w:rPr>
          <w:rFonts w:ascii="Times New Roman" w:hAnsi="Times New Roman" w:cs="Times New Roman"/>
          <w:sz w:val="28"/>
          <w:szCs w:val="28"/>
          <w:lang w:val="uk-UA"/>
        </w:rPr>
        <w:t xml:space="preserve"> </w:t>
      </w:r>
      <w:r w:rsidR="002A4232">
        <w:rPr>
          <w:rFonts w:ascii="Times New Roman" w:hAnsi="Times New Roman" w:cs="Times New Roman"/>
          <w:sz w:val="28"/>
          <w:szCs w:val="28"/>
          <w:lang w:val="uk-UA"/>
        </w:rPr>
        <w:t xml:space="preserve">тотальне переведення </w:t>
      </w:r>
      <w:r w:rsidR="0041644A" w:rsidRPr="00887C59">
        <w:rPr>
          <w:rFonts w:ascii="Times New Roman" w:hAnsi="Times New Roman" w:cs="Times New Roman"/>
          <w:sz w:val="28"/>
          <w:szCs w:val="28"/>
          <w:lang w:val="uk-UA"/>
        </w:rPr>
        <w:t xml:space="preserve"> докумен</w:t>
      </w:r>
      <w:r w:rsidR="002A4232">
        <w:rPr>
          <w:rFonts w:ascii="Times New Roman" w:hAnsi="Times New Roman" w:cs="Times New Roman"/>
          <w:sz w:val="28"/>
          <w:szCs w:val="28"/>
          <w:lang w:val="uk-UA"/>
        </w:rPr>
        <w:t>тування на електронні носії (В</w:t>
      </w:r>
      <w:r w:rsidR="0041644A" w:rsidRPr="00887C59">
        <w:rPr>
          <w:rFonts w:ascii="Times New Roman" w:hAnsi="Times New Roman" w:cs="Times New Roman"/>
          <w:sz w:val="28"/>
          <w:szCs w:val="28"/>
          <w:lang w:val="uk-UA"/>
        </w:rPr>
        <w:t xml:space="preserve"> 4-2); </w:t>
      </w:r>
      <w:r w:rsidR="0011105B" w:rsidRPr="00887C59">
        <w:rPr>
          <w:rFonts w:ascii="Times New Roman" w:hAnsi="Times New Roman" w:cs="Times New Roman"/>
          <w:sz w:val="28"/>
          <w:szCs w:val="28"/>
          <w:lang w:val="uk-UA"/>
        </w:rPr>
        <w:t>3)</w:t>
      </w:r>
      <w:r w:rsidR="00F8343E" w:rsidRPr="00887C59">
        <w:rPr>
          <w:rFonts w:ascii="Times New Roman" w:hAnsi="Times New Roman" w:cs="Times New Roman"/>
          <w:sz w:val="28"/>
          <w:szCs w:val="28"/>
          <w:lang w:val="uk-UA"/>
        </w:rPr>
        <w:t xml:space="preserve"> </w:t>
      </w:r>
      <w:r w:rsidR="002A4232">
        <w:rPr>
          <w:rFonts w:ascii="Times New Roman" w:hAnsi="Times New Roman" w:cs="Times New Roman"/>
          <w:sz w:val="28"/>
          <w:szCs w:val="28"/>
          <w:lang w:val="uk-UA"/>
        </w:rPr>
        <w:t>введення в дію</w:t>
      </w:r>
      <w:r w:rsidR="0041644A" w:rsidRPr="00887C59">
        <w:rPr>
          <w:rFonts w:ascii="Times New Roman" w:hAnsi="Times New Roman" w:cs="Times New Roman"/>
          <w:sz w:val="28"/>
          <w:szCs w:val="28"/>
          <w:lang w:val="uk-UA"/>
        </w:rPr>
        <w:t xml:space="preserve"> внутрішньої системи електронної комунікації </w:t>
      </w:r>
      <w:r w:rsidR="002A4232">
        <w:rPr>
          <w:rFonts w:ascii="Times New Roman" w:hAnsi="Times New Roman" w:cs="Times New Roman"/>
          <w:sz w:val="28"/>
          <w:szCs w:val="28"/>
          <w:lang w:val="uk-UA"/>
        </w:rPr>
        <w:t>(В</w:t>
      </w:r>
      <w:r w:rsidR="0041644A" w:rsidRPr="00887C59">
        <w:rPr>
          <w:rFonts w:ascii="Times New Roman" w:hAnsi="Times New Roman" w:cs="Times New Roman"/>
          <w:sz w:val="28"/>
          <w:szCs w:val="28"/>
          <w:lang w:val="uk-UA"/>
        </w:rPr>
        <w:t xml:space="preserve"> 4-3).</w:t>
      </w:r>
    </w:p>
    <w:p w14:paraId="3199CD83" w14:textId="51EE6973" w:rsidR="0041644A" w:rsidRPr="00887C59" w:rsidRDefault="002A4232" w:rsidP="00562F5E">
      <w:pPr>
        <w:pStyle w:val="a3"/>
        <w:tabs>
          <w:tab w:val="left" w:pos="2410"/>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Оптимізація  витрат, ефективне управління</w:t>
      </w:r>
      <w:r w:rsidR="0041644A" w:rsidRPr="00887C59">
        <w:rPr>
          <w:rFonts w:ascii="Times New Roman" w:hAnsi="Times New Roman" w:cs="Times New Roman"/>
          <w:sz w:val="28"/>
          <w:szCs w:val="28"/>
          <w:lang w:val="uk-UA"/>
        </w:rPr>
        <w:t xml:space="preserve"> ресурсами</w:t>
      </w:r>
      <w:r w:rsidR="00213486"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як стратегічний пріоритет</w:t>
      </w:r>
      <w:r w:rsidR="00213486" w:rsidRPr="00887C59">
        <w:rPr>
          <w:rFonts w:ascii="Times New Roman" w:hAnsi="Times New Roman" w:cs="Times New Roman"/>
          <w:sz w:val="28"/>
          <w:szCs w:val="28"/>
          <w:lang w:val="uk-UA"/>
        </w:rPr>
        <w:t>,</w:t>
      </w:r>
      <w:r w:rsidR="003F7962">
        <w:rPr>
          <w:rFonts w:ascii="Times New Roman" w:hAnsi="Times New Roman" w:cs="Times New Roman"/>
          <w:sz w:val="28"/>
          <w:szCs w:val="28"/>
          <w:lang w:val="uk-UA"/>
        </w:rPr>
        <w:t xml:space="preserve"> можуть бути забезпечені</w:t>
      </w:r>
      <w:r w:rsidR="0041644A" w:rsidRPr="00887C59">
        <w:rPr>
          <w:rFonts w:ascii="Times New Roman" w:hAnsi="Times New Roman" w:cs="Times New Roman"/>
          <w:sz w:val="28"/>
          <w:szCs w:val="28"/>
          <w:lang w:val="uk-UA"/>
        </w:rPr>
        <w:t xml:space="preserve"> через:</w:t>
      </w:r>
      <w:r w:rsidR="0011105B" w:rsidRPr="00562F5E">
        <w:rPr>
          <w:rFonts w:ascii="Times New Roman" w:hAnsi="Times New Roman" w:cs="Times New Roman"/>
          <w:sz w:val="28"/>
          <w:szCs w:val="28"/>
          <w:lang w:val="uk-UA"/>
        </w:rPr>
        <w:t>1)</w:t>
      </w:r>
      <w:r w:rsidR="0041644A" w:rsidRPr="00562F5E">
        <w:rPr>
          <w:rFonts w:ascii="Times New Roman" w:hAnsi="Times New Roman" w:cs="Times New Roman"/>
          <w:sz w:val="28"/>
          <w:szCs w:val="28"/>
          <w:lang w:val="uk-UA"/>
        </w:rPr>
        <w:t xml:space="preserve"> впровадження</w:t>
      </w:r>
      <w:r w:rsidR="002F0740" w:rsidRPr="00562F5E">
        <w:rPr>
          <w:rFonts w:ascii="Times New Roman" w:hAnsi="Times New Roman" w:cs="Times New Roman"/>
          <w:sz w:val="28"/>
          <w:szCs w:val="28"/>
          <w:lang w:val="uk-UA"/>
        </w:rPr>
        <w:t xml:space="preserve"> внутрішнього аудиту вит</w:t>
      </w:r>
      <w:r w:rsidRPr="00562F5E">
        <w:rPr>
          <w:rFonts w:ascii="Times New Roman" w:hAnsi="Times New Roman" w:cs="Times New Roman"/>
          <w:sz w:val="28"/>
          <w:szCs w:val="28"/>
          <w:lang w:val="uk-UA"/>
        </w:rPr>
        <w:t>рат (В</w:t>
      </w:r>
      <w:r w:rsidR="0041644A" w:rsidRPr="00562F5E">
        <w:rPr>
          <w:rFonts w:ascii="Times New Roman" w:hAnsi="Times New Roman" w:cs="Times New Roman"/>
          <w:sz w:val="28"/>
          <w:szCs w:val="28"/>
          <w:lang w:val="uk-UA"/>
        </w:rPr>
        <w:t xml:space="preserve"> 5-1);</w:t>
      </w:r>
      <w:r w:rsidR="004E24BC">
        <w:rPr>
          <w:rFonts w:ascii="Times New Roman" w:hAnsi="Times New Roman" w:cs="Times New Roman"/>
          <w:sz w:val="28"/>
          <w:szCs w:val="28"/>
          <w:lang w:val="uk-UA"/>
        </w:rPr>
        <w:t xml:space="preserve"> </w:t>
      </w:r>
      <w:r w:rsidR="0011105B" w:rsidRPr="00562F5E">
        <w:rPr>
          <w:rFonts w:ascii="Times New Roman" w:hAnsi="Times New Roman" w:cs="Times New Roman"/>
          <w:sz w:val="28"/>
          <w:szCs w:val="28"/>
          <w:lang w:val="uk-UA"/>
        </w:rPr>
        <w:t>2)</w:t>
      </w:r>
      <w:r w:rsidR="0041644A" w:rsidRPr="00562F5E">
        <w:rPr>
          <w:rFonts w:ascii="Times New Roman" w:hAnsi="Times New Roman" w:cs="Times New Roman"/>
          <w:sz w:val="28"/>
          <w:szCs w:val="28"/>
          <w:lang w:val="uk-UA"/>
        </w:rPr>
        <w:t xml:space="preserve"> </w:t>
      </w:r>
      <w:r w:rsidRPr="00562F5E">
        <w:rPr>
          <w:rFonts w:ascii="Times New Roman" w:hAnsi="Times New Roman" w:cs="Times New Roman"/>
          <w:sz w:val="28"/>
          <w:szCs w:val="28"/>
          <w:lang w:val="uk-UA"/>
        </w:rPr>
        <w:t xml:space="preserve">імплементацію </w:t>
      </w:r>
      <w:r w:rsidR="0041644A" w:rsidRPr="00562F5E">
        <w:rPr>
          <w:rFonts w:ascii="Times New Roman" w:hAnsi="Times New Roman" w:cs="Times New Roman"/>
          <w:sz w:val="28"/>
          <w:szCs w:val="28"/>
          <w:lang w:val="uk-UA"/>
        </w:rPr>
        <w:t>ресурсно</w:t>
      </w:r>
      <w:r w:rsidRPr="00562F5E">
        <w:rPr>
          <w:rFonts w:ascii="Times New Roman" w:hAnsi="Times New Roman" w:cs="Times New Roman"/>
          <w:sz w:val="28"/>
          <w:szCs w:val="28"/>
          <w:lang w:val="uk-UA"/>
        </w:rPr>
        <w:t>ї стратегії (В</w:t>
      </w:r>
      <w:r w:rsidR="00EB5449" w:rsidRPr="00562F5E">
        <w:rPr>
          <w:rFonts w:ascii="Times New Roman" w:hAnsi="Times New Roman" w:cs="Times New Roman"/>
          <w:sz w:val="28"/>
          <w:szCs w:val="28"/>
          <w:lang w:val="uk-UA"/>
        </w:rPr>
        <w:t xml:space="preserve"> 5-2)</w:t>
      </w:r>
      <w:r w:rsidR="0051117C" w:rsidRPr="00562F5E">
        <w:rPr>
          <w:rFonts w:ascii="Times New Roman" w:hAnsi="Times New Roman" w:cs="Times New Roman"/>
          <w:sz w:val="28"/>
          <w:szCs w:val="28"/>
          <w:lang w:val="uk-UA"/>
        </w:rPr>
        <w:t>;</w:t>
      </w:r>
      <w:r w:rsidR="004E24BC">
        <w:rPr>
          <w:rFonts w:ascii="Times New Roman" w:hAnsi="Times New Roman" w:cs="Times New Roman"/>
          <w:sz w:val="28"/>
          <w:szCs w:val="28"/>
          <w:lang w:val="uk-UA"/>
        </w:rPr>
        <w:t xml:space="preserve"> </w:t>
      </w:r>
      <w:r w:rsidR="0011105B" w:rsidRPr="00562F5E">
        <w:rPr>
          <w:rFonts w:ascii="Times New Roman" w:hAnsi="Times New Roman" w:cs="Times New Roman"/>
          <w:sz w:val="28"/>
          <w:szCs w:val="28"/>
          <w:lang w:val="uk-UA"/>
        </w:rPr>
        <w:t>3)</w:t>
      </w:r>
      <w:r w:rsidRPr="00562F5E">
        <w:rPr>
          <w:rFonts w:ascii="Times New Roman" w:hAnsi="Times New Roman" w:cs="Times New Roman"/>
          <w:sz w:val="28"/>
          <w:szCs w:val="28"/>
          <w:lang w:val="uk-UA"/>
        </w:rPr>
        <w:t xml:space="preserve"> оптимізацію</w:t>
      </w:r>
      <w:r w:rsidR="0041644A" w:rsidRPr="00562F5E">
        <w:rPr>
          <w:rFonts w:ascii="Times New Roman" w:hAnsi="Times New Roman" w:cs="Times New Roman"/>
          <w:sz w:val="28"/>
          <w:szCs w:val="28"/>
          <w:lang w:val="uk-UA"/>
        </w:rPr>
        <w:t xml:space="preserve"> мат</w:t>
      </w:r>
      <w:r w:rsidRPr="00562F5E">
        <w:rPr>
          <w:rFonts w:ascii="Times New Roman" w:hAnsi="Times New Roman" w:cs="Times New Roman"/>
          <w:sz w:val="28"/>
          <w:szCs w:val="28"/>
          <w:lang w:val="uk-UA"/>
        </w:rPr>
        <w:t>еріально-технічної бази лікарні та її модернізацію</w:t>
      </w:r>
      <w:r w:rsidR="0041644A" w:rsidRPr="00562F5E">
        <w:rPr>
          <w:rFonts w:ascii="Times New Roman" w:hAnsi="Times New Roman" w:cs="Times New Roman"/>
          <w:sz w:val="28"/>
          <w:szCs w:val="28"/>
          <w:lang w:val="uk-UA"/>
        </w:rPr>
        <w:t xml:space="preserve"> </w:t>
      </w:r>
      <w:r w:rsidR="002F0740" w:rsidRPr="00562F5E">
        <w:rPr>
          <w:rFonts w:ascii="Times New Roman" w:hAnsi="Times New Roman" w:cs="Times New Roman"/>
          <w:sz w:val="28"/>
          <w:szCs w:val="28"/>
          <w:lang w:val="uk-UA"/>
        </w:rPr>
        <w:t>(Б</w:t>
      </w:r>
      <w:r w:rsidR="0041644A" w:rsidRPr="00562F5E">
        <w:rPr>
          <w:rFonts w:ascii="Times New Roman" w:hAnsi="Times New Roman" w:cs="Times New Roman"/>
          <w:sz w:val="28"/>
          <w:szCs w:val="28"/>
          <w:lang w:val="uk-UA"/>
        </w:rPr>
        <w:t xml:space="preserve"> 5-3).</w:t>
      </w:r>
      <w:r w:rsidR="002D0CED" w:rsidRPr="00562F5E">
        <w:rPr>
          <w:rFonts w:ascii="Times New Roman" w:hAnsi="Times New Roman" w:cs="Times New Roman"/>
          <w:sz w:val="28"/>
          <w:szCs w:val="28"/>
          <w:lang w:val="uk-UA"/>
        </w:rPr>
        <w:t xml:space="preserve"> </w:t>
      </w:r>
      <w:r w:rsidR="00213486" w:rsidRPr="00887C59">
        <w:rPr>
          <w:rFonts w:ascii="Times New Roman" w:hAnsi="Times New Roman" w:cs="Times New Roman"/>
          <w:sz w:val="28"/>
          <w:szCs w:val="28"/>
          <w:lang w:val="uk-UA"/>
        </w:rPr>
        <w:t>При цьому, розробляючи ресурсну стратегію, т</w:t>
      </w:r>
      <w:r w:rsidR="00C5107F" w:rsidRPr="00887C59">
        <w:rPr>
          <w:rFonts w:ascii="Times New Roman" w:hAnsi="Times New Roman" w:cs="Times New Roman"/>
          <w:sz w:val="28"/>
          <w:szCs w:val="28"/>
          <w:lang w:val="uk-UA"/>
        </w:rPr>
        <w:t>р</w:t>
      </w:r>
      <w:r w:rsidR="00213486" w:rsidRPr="00887C59">
        <w:rPr>
          <w:rFonts w:ascii="Times New Roman" w:hAnsi="Times New Roman" w:cs="Times New Roman"/>
          <w:sz w:val="28"/>
          <w:szCs w:val="28"/>
          <w:lang w:val="uk-UA"/>
        </w:rPr>
        <w:t>еба врахувати принципи</w:t>
      </w:r>
      <w:r w:rsidR="007262D3" w:rsidRPr="00887C59">
        <w:rPr>
          <w:rFonts w:ascii="Times New Roman" w:hAnsi="Times New Roman" w:cs="Times New Roman"/>
          <w:sz w:val="28"/>
          <w:szCs w:val="28"/>
          <w:lang w:val="uk-UA"/>
        </w:rPr>
        <w:t xml:space="preserve"> </w:t>
      </w:r>
      <w:r w:rsidR="00213486" w:rsidRPr="00887C59">
        <w:rPr>
          <w:rFonts w:ascii="Times New Roman" w:hAnsi="Times New Roman" w:cs="Times New Roman"/>
          <w:sz w:val="28"/>
          <w:szCs w:val="28"/>
          <w:lang w:val="uk-UA"/>
        </w:rPr>
        <w:t>управління ресурсним забезпеченням</w:t>
      </w:r>
      <w:r w:rsidR="007262D3" w:rsidRPr="00887C59">
        <w:rPr>
          <w:rFonts w:ascii="Times New Roman" w:hAnsi="Times New Roman" w:cs="Times New Roman"/>
          <w:sz w:val="28"/>
          <w:szCs w:val="28"/>
          <w:lang w:val="uk-UA"/>
        </w:rPr>
        <w:t xml:space="preserve"> </w:t>
      </w:r>
      <w:r w:rsidR="00C5107F" w:rsidRPr="00887C59">
        <w:rPr>
          <w:rFonts w:ascii="Times New Roman" w:hAnsi="Times New Roman" w:cs="Times New Roman"/>
          <w:sz w:val="28"/>
          <w:szCs w:val="28"/>
          <w:lang w:val="uk-UA"/>
        </w:rPr>
        <w:t>медичного закладу, визначені В.</w:t>
      </w:r>
      <w:r w:rsidR="009574B9" w:rsidRPr="00887C59">
        <w:rPr>
          <w:rFonts w:ascii="Times New Roman" w:hAnsi="Times New Roman" w:cs="Times New Roman"/>
          <w:sz w:val="28"/>
          <w:szCs w:val="28"/>
          <w:lang w:val="uk-UA"/>
        </w:rPr>
        <w:t xml:space="preserve"> </w:t>
      </w:r>
      <w:proofErr w:type="spellStart"/>
      <w:r w:rsidR="00106F9C">
        <w:rPr>
          <w:rFonts w:ascii="Times New Roman" w:hAnsi="Times New Roman" w:cs="Times New Roman"/>
          <w:sz w:val="28"/>
          <w:szCs w:val="28"/>
          <w:lang w:val="uk-UA"/>
        </w:rPr>
        <w:t>Мациком</w:t>
      </w:r>
      <w:proofErr w:type="spellEnd"/>
      <w:r w:rsidR="00106F9C">
        <w:rPr>
          <w:rFonts w:ascii="Times New Roman" w:hAnsi="Times New Roman" w:cs="Times New Roman"/>
          <w:sz w:val="28"/>
          <w:szCs w:val="28"/>
          <w:lang w:val="uk-UA"/>
        </w:rPr>
        <w:t xml:space="preserve"> [20</w:t>
      </w:r>
      <w:r w:rsidR="00C5107F" w:rsidRPr="00887C59">
        <w:rPr>
          <w:rFonts w:ascii="Times New Roman" w:hAnsi="Times New Roman" w:cs="Times New Roman"/>
          <w:sz w:val="28"/>
          <w:szCs w:val="28"/>
          <w:lang w:val="uk-UA"/>
        </w:rPr>
        <w:t>, с</w:t>
      </w:r>
      <w:r w:rsidR="00106F9C">
        <w:rPr>
          <w:rFonts w:ascii="Times New Roman" w:hAnsi="Times New Roman" w:cs="Times New Roman"/>
          <w:sz w:val="28"/>
          <w:szCs w:val="28"/>
          <w:lang w:val="uk-UA"/>
        </w:rPr>
        <w:t>.</w:t>
      </w:r>
      <w:r w:rsidR="00C5107F" w:rsidRPr="00887C59">
        <w:rPr>
          <w:rFonts w:ascii="Times New Roman" w:hAnsi="Times New Roman" w:cs="Times New Roman"/>
          <w:sz w:val="28"/>
          <w:szCs w:val="28"/>
          <w:lang w:val="uk-UA"/>
        </w:rPr>
        <w:t xml:space="preserve"> 316].</w:t>
      </w:r>
      <w:r w:rsidR="002D0CED" w:rsidRPr="00887C59">
        <w:rPr>
          <w:rFonts w:ascii="Times New Roman" w:hAnsi="Times New Roman" w:cs="Times New Roman"/>
          <w:sz w:val="28"/>
          <w:szCs w:val="28"/>
          <w:lang w:val="uk-UA"/>
        </w:rPr>
        <w:t xml:space="preserve"> </w:t>
      </w:r>
    </w:p>
    <w:p w14:paraId="746DF4BA" w14:textId="2A491813" w:rsidR="0041644A" w:rsidRPr="00887C59" w:rsidRDefault="0051117C" w:rsidP="009574B9">
      <w:pPr>
        <w:pStyle w:val="a3"/>
        <w:tabs>
          <w:tab w:val="left" w:pos="2410"/>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Повноцінна імплементація запропонованого  алгоритму </w:t>
      </w:r>
      <w:r w:rsidR="00042843" w:rsidRPr="00887C59">
        <w:rPr>
          <w:rFonts w:ascii="Times New Roman" w:hAnsi="Times New Roman" w:cs="Times New Roman"/>
          <w:sz w:val="28"/>
          <w:szCs w:val="28"/>
          <w:lang w:val="uk-UA"/>
        </w:rPr>
        <w:t xml:space="preserve"> стратегічного планування в практику</w:t>
      </w:r>
      <w:r w:rsidR="0011105B"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досліджуваного комунального</w:t>
      </w:r>
      <w:r w:rsidR="00FF7923">
        <w:rPr>
          <w:rFonts w:ascii="Times New Roman" w:hAnsi="Times New Roman" w:cs="Times New Roman"/>
          <w:sz w:val="28"/>
          <w:szCs w:val="28"/>
          <w:lang w:val="uk-UA"/>
        </w:rPr>
        <w:t xml:space="preserve"> підприємства</w:t>
      </w:r>
      <w:r>
        <w:rPr>
          <w:rFonts w:ascii="Times New Roman" w:hAnsi="Times New Roman" w:cs="Times New Roman"/>
          <w:sz w:val="28"/>
          <w:szCs w:val="28"/>
          <w:lang w:val="uk-UA"/>
        </w:rPr>
        <w:t xml:space="preserve"> </w:t>
      </w:r>
      <w:r w:rsidR="00042843" w:rsidRPr="00887C59">
        <w:rPr>
          <w:rFonts w:ascii="Times New Roman" w:hAnsi="Times New Roman" w:cs="Times New Roman"/>
          <w:sz w:val="28"/>
          <w:szCs w:val="28"/>
          <w:lang w:val="uk-UA"/>
        </w:rPr>
        <w:t xml:space="preserve">означає, що по кожній оперативній цілі </w:t>
      </w:r>
      <w:r w:rsidR="00FF7923">
        <w:rPr>
          <w:rFonts w:ascii="Times New Roman" w:hAnsi="Times New Roman" w:cs="Times New Roman"/>
          <w:sz w:val="28"/>
          <w:szCs w:val="28"/>
          <w:lang w:val="uk-UA"/>
        </w:rPr>
        <w:t xml:space="preserve">мають бути розроблені конкретні проекти. </w:t>
      </w:r>
    </w:p>
    <w:p w14:paraId="45D5272C" w14:textId="3CBDB530" w:rsidR="005E3476" w:rsidRPr="00887C59" w:rsidRDefault="00FF7923" w:rsidP="009574B9">
      <w:pPr>
        <w:pStyle w:val="a3"/>
        <w:tabs>
          <w:tab w:val="left" w:pos="2410"/>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Однією</w:t>
      </w:r>
      <w:r w:rsidR="00D04C8B">
        <w:rPr>
          <w:rFonts w:ascii="Times New Roman" w:hAnsi="Times New Roman" w:cs="Times New Roman"/>
          <w:sz w:val="28"/>
          <w:szCs w:val="28"/>
          <w:lang w:val="uk-UA"/>
        </w:rPr>
        <w:t xml:space="preserve"> з проблем</w:t>
      </w:r>
      <w:r w:rsidR="0041644A" w:rsidRPr="00887C59">
        <w:rPr>
          <w:rFonts w:ascii="Times New Roman" w:hAnsi="Times New Roman" w:cs="Times New Roman"/>
          <w:sz w:val="28"/>
          <w:szCs w:val="28"/>
          <w:lang w:val="uk-UA"/>
        </w:rPr>
        <w:t xml:space="preserve"> </w:t>
      </w:r>
      <w:r w:rsidR="00D04C8B">
        <w:rPr>
          <w:rFonts w:ascii="Times New Roman" w:hAnsi="Times New Roman" w:cs="Times New Roman"/>
          <w:sz w:val="28"/>
          <w:szCs w:val="28"/>
          <w:lang w:val="uk-UA"/>
        </w:rPr>
        <w:t xml:space="preserve">впровадження </w:t>
      </w:r>
      <w:r w:rsidR="003409AA" w:rsidRPr="00887C59">
        <w:rPr>
          <w:rFonts w:ascii="Times New Roman" w:hAnsi="Times New Roman" w:cs="Times New Roman"/>
          <w:sz w:val="28"/>
          <w:szCs w:val="28"/>
          <w:lang w:val="uk-UA"/>
        </w:rPr>
        <w:t>стратегічного планування</w:t>
      </w:r>
      <w:r w:rsidR="0041644A" w:rsidRPr="00887C59">
        <w:rPr>
          <w:rFonts w:ascii="Times New Roman" w:hAnsi="Times New Roman" w:cs="Times New Roman"/>
          <w:sz w:val="28"/>
          <w:szCs w:val="28"/>
          <w:lang w:val="uk-UA"/>
        </w:rPr>
        <w:t xml:space="preserve"> на практиці</w:t>
      </w:r>
      <w:r w:rsidR="00C5107F" w:rsidRPr="00887C59">
        <w:rPr>
          <w:rFonts w:ascii="Times New Roman" w:hAnsi="Times New Roman" w:cs="Times New Roman"/>
          <w:sz w:val="28"/>
          <w:szCs w:val="28"/>
          <w:lang w:val="uk-UA"/>
        </w:rPr>
        <w:t>, зазвичай,</w:t>
      </w:r>
      <w:r w:rsidR="00562F5E">
        <w:rPr>
          <w:rFonts w:ascii="Times New Roman" w:hAnsi="Times New Roman" w:cs="Times New Roman"/>
          <w:sz w:val="28"/>
          <w:szCs w:val="28"/>
          <w:lang w:val="uk-UA"/>
        </w:rPr>
        <w:t xml:space="preserve"> є незадовільний</w:t>
      </w:r>
      <w:r w:rsidR="003409AA" w:rsidRPr="00887C59">
        <w:rPr>
          <w:rFonts w:ascii="Times New Roman" w:hAnsi="Times New Roman" w:cs="Times New Roman"/>
          <w:sz w:val="28"/>
          <w:szCs w:val="28"/>
          <w:lang w:val="uk-UA"/>
        </w:rPr>
        <w:t xml:space="preserve"> механізм реалізації стратегій</w:t>
      </w:r>
      <w:r w:rsidR="00D04C8B">
        <w:rPr>
          <w:rFonts w:ascii="Times New Roman" w:hAnsi="Times New Roman" w:cs="Times New Roman"/>
          <w:sz w:val="28"/>
          <w:szCs w:val="28"/>
          <w:lang w:val="uk-UA"/>
        </w:rPr>
        <w:t>. З метою недопущення цього</w:t>
      </w:r>
      <w:r w:rsidR="0041644A" w:rsidRPr="00887C59">
        <w:rPr>
          <w:rFonts w:ascii="Times New Roman" w:hAnsi="Times New Roman" w:cs="Times New Roman"/>
          <w:sz w:val="28"/>
          <w:szCs w:val="28"/>
          <w:lang w:val="uk-UA"/>
        </w:rPr>
        <w:t xml:space="preserve"> в досліджуваному закладі</w:t>
      </w:r>
      <w:r w:rsidR="00D04C8B">
        <w:rPr>
          <w:rFonts w:ascii="Times New Roman" w:hAnsi="Times New Roman" w:cs="Times New Roman"/>
          <w:sz w:val="28"/>
          <w:szCs w:val="28"/>
          <w:lang w:val="uk-UA"/>
        </w:rPr>
        <w:t xml:space="preserve"> охорони здоров</w:t>
      </w:r>
      <w:r w:rsidR="00D04C8B" w:rsidRPr="00D04C8B">
        <w:rPr>
          <w:rFonts w:ascii="Times New Roman" w:hAnsi="Times New Roman" w:cs="Times New Roman"/>
          <w:sz w:val="28"/>
          <w:szCs w:val="28"/>
          <w:lang w:val="uk-UA"/>
        </w:rPr>
        <w:t>’я</w:t>
      </w:r>
      <w:r w:rsidR="0041644A" w:rsidRPr="00887C59">
        <w:rPr>
          <w:rFonts w:ascii="Times New Roman" w:hAnsi="Times New Roman" w:cs="Times New Roman"/>
          <w:sz w:val="28"/>
          <w:szCs w:val="28"/>
          <w:lang w:val="uk-UA"/>
        </w:rPr>
        <w:t xml:space="preserve">, </w:t>
      </w:r>
      <w:r w:rsidR="00C5107F" w:rsidRPr="00887C59">
        <w:rPr>
          <w:rFonts w:ascii="Times New Roman" w:hAnsi="Times New Roman" w:cs="Times New Roman"/>
          <w:sz w:val="28"/>
          <w:szCs w:val="28"/>
          <w:lang w:val="uk-UA"/>
        </w:rPr>
        <w:t xml:space="preserve">вважаємо, що в ньому </w:t>
      </w:r>
      <w:r w:rsidR="003F5004" w:rsidRPr="00887C59">
        <w:rPr>
          <w:rFonts w:ascii="Times New Roman" w:hAnsi="Times New Roman" w:cs="Times New Roman"/>
          <w:sz w:val="28"/>
          <w:szCs w:val="28"/>
          <w:lang w:val="uk-UA"/>
        </w:rPr>
        <w:t>має бути запроваджений</w:t>
      </w:r>
      <w:r w:rsidR="007262D3" w:rsidRPr="00887C59">
        <w:rPr>
          <w:rFonts w:ascii="Times New Roman" w:hAnsi="Times New Roman" w:cs="Times New Roman"/>
          <w:sz w:val="28"/>
          <w:szCs w:val="28"/>
          <w:lang w:val="uk-UA"/>
        </w:rPr>
        <w:t xml:space="preserve"> </w:t>
      </w:r>
      <w:r w:rsidR="003F5004" w:rsidRPr="00887C59">
        <w:rPr>
          <w:rFonts w:ascii="Times New Roman" w:hAnsi="Times New Roman" w:cs="Times New Roman"/>
          <w:sz w:val="28"/>
          <w:szCs w:val="28"/>
          <w:lang w:val="uk-UA"/>
        </w:rPr>
        <w:t>моніторинг реалізації стратегії,</w:t>
      </w:r>
      <w:r w:rsidR="0041644A" w:rsidRPr="00887C59">
        <w:rPr>
          <w:rFonts w:ascii="Times New Roman" w:hAnsi="Times New Roman" w:cs="Times New Roman"/>
          <w:sz w:val="28"/>
          <w:szCs w:val="28"/>
          <w:lang w:val="uk-UA"/>
        </w:rPr>
        <w:t xml:space="preserve"> </w:t>
      </w:r>
      <w:r w:rsidR="003F5004" w:rsidRPr="00887C59">
        <w:rPr>
          <w:rFonts w:ascii="Times New Roman" w:hAnsi="Times New Roman" w:cs="Times New Roman"/>
          <w:sz w:val="28"/>
          <w:szCs w:val="28"/>
          <w:lang w:val="uk-UA"/>
        </w:rPr>
        <w:t>стратегічний контроль</w:t>
      </w:r>
      <w:r w:rsidR="007735FF" w:rsidRPr="00887C59">
        <w:rPr>
          <w:rFonts w:ascii="Times New Roman" w:hAnsi="Times New Roman" w:cs="Times New Roman"/>
          <w:sz w:val="28"/>
          <w:szCs w:val="28"/>
          <w:lang w:val="uk-UA"/>
        </w:rPr>
        <w:t>,</w:t>
      </w:r>
      <w:r w:rsidR="003F5004" w:rsidRPr="00887C59">
        <w:rPr>
          <w:rFonts w:ascii="Times New Roman" w:hAnsi="Times New Roman" w:cs="Times New Roman"/>
          <w:sz w:val="28"/>
          <w:szCs w:val="28"/>
          <w:lang w:val="uk-UA"/>
        </w:rPr>
        <w:t xml:space="preserve"> оцінка ризиків щодо невиконання</w:t>
      </w:r>
      <w:r w:rsidR="007262D3" w:rsidRPr="00887C59">
        <w:rPr>
          <w:rFonts w:ascii="Times New Roman" w:hAnsi="Times New Roman" w:cs="Times New Roman"/>
          <w:sz w:val="28"/>
          <w:szCs w:val="28"/>
          <w:lang w:val="uk-UA"/>
        </w:rPr>
        <w:t xml:space="preserve"> </w:t>
      </w:r>
      <w:r w:rsidR="003409AA" w:rsidRPr="00887C59">
        <w:rPr>
          <w:rFonts w:ascii="Times New Roman" w:hAnsi="Times New Roman" w:cs="Times New Roman"/>
          <w:sz w:val="28"/>
          <w:szCs w:val="28"/>
          <w:lang w:val="uk-UA"/>
        </w:rPr>
        <w:t>стратегії</w:t>
      </w:r>
      <w:r w:rsidR="007735FF"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3409AA" w:rsidRPr="00887C59">
        <w:rPr>
          <w:rFonts w:ascii="Times New Roman" w:hAnsi="Times New Roman" w:cs="Times New Roman"/>
          <w:sz w:val="28"/>
          <w:szCs w:val="28"/>
          <w:lang w:val="uk-UA"/>
        </w:rPr>
        <w:t>підготовка пе</w:t>
      </w:r>
      <w:r w:rsidR="003F5004" w:rsidRPr="00887C59">
        <w:rPr>
          <w:rFonts w:ascii="Times New Roman" w:hAnsi="Times New Roman" w:cs="Times New Roman"/>
          <w:sz w:val="28"/>
          <w:szCs w:val="28"/>
          <w:lang w:val="uk-UA"/>
        </w:rPr>
        <w:t>рсоналу лікарні та зацікавлених осіб і організацій до схвалення підготовленого стратегічного документу</w:t>
      </w:r>
      <w:r w:rsidR="003409AA" w:rsidRPr="00887C59">
        <w:rPr>
          <w:rFonts w:ascii="Times New Roman" w:hAnsi="Times New Roman" w:cs="Times New Roman"/>
          <w:sz w:val="28"/>
          <w:szCs w:val="28"/>
          <w:lang w:val="uk-UA"/>
        </w:rPr>
        <w:t>,</w:t>
      </w:r>
      <w:r w:rsidR="003F5004" w:rsidRPr="00887C59">
        <w:rPr>
          <w:rFonts w:ascii="Times New Roman" w:hAnsi="Times New Roman" w:cs="Times New Roman"/>
          <w:sz w:val="28"/>
          <w:szCs w:val="28"/>
          <w:lang w:val="uk-UA"/>
        </w:rPr>
        <w:t xml:space="preserve"> його</w:t>
      </w:r>
      <w:r w:rsidR="007262D3" w:rsidRPr="00887C59">
        <w:rPr>
          <w:rFonts w:ascii="Times New Roman" w:hAnsi="Times New Roman" w:cs="Times New Roman"/>
          <w:sz w:val="28"/>
          <w:szCs w:val="28"/>
          <w:lang w:val="uk-UA"/>
        </w:rPr>
        <w:t xml:space="preserve"> </w:t>
      </w:r>
      <w:r w:rsidR="003F5004" w:rsidRPr="00887C59">
        <w:rPr>
          <w:rFonts w:ascii="Times New Roman" w:hAnsi="Times New Roman" w:cs="Times New Roman"/>
          <w:sz w:val="28"/>
          <w:szCs w:val="28"/>
          <w:lang w:val="uk-UA"/>
        </w:rPr>
        <w:t>затвердження і виконання</w:t>
      </w:r>
      <w:r w:rsidR="00D04C8B">
        <w:rPr>
          <w:rFonts w:ascii="Times New Roman" w:hAnsi="Times New Roman" w:cs="Times New Roman"/>
          <w:sz w:val="28"/>
          <w:szCs w:val="28"/>
          <w:lang w:val="uk-UA"/>
        </w:rPr>
        <w:t>, враховуючи</w:t>
      </w:r>
      <w:r w:rsidR="00696B8A">
        <w:rPr>
          <w:rFonts w:ascii="Times New Roman" w:hAnsi="Times New Roman" w:cs="Times New Roman"/>
          <w:sz w:val="28"/>
          <w:szCs w:val="28"/>
          <w:lang w:val="uk-UA"/>
        </w:rPr>
        <w:t xml:space="preserve"> необхідність</w:t>
      </w:r>
      <w:r w:rsidR="00D04C8B">
        <w:rPr>
          <w:rFonts w:ascii="Times New Roman" w:hAnsi="Times New Roman" w:cs="Times New Roman"/>
          <w:sz w:val="28"/>
          <w:szCs w:val="28"/>
          <w:lang w:val="uk-UA"/>
        </w:rPr>
        <w:t xml:space="preserve"> подолання опору змінам.</w:t>
      </w:r>
    </w:p>
    <w:p w14:paraId="7FE3F657" w14:textId="39BD956F" w:rsidR="0041644A" w:rsidRPr="00887C59" w:rsidRDefault="00C96545" w:rsidP="00562F5E">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На особливу увагу тут заслуговує механізм організаці</w:t>
      </w:r>
      <w:r w:rsidR="00452700" w:rsidRPr="00887C59">
        <w:rPr>
          <w:rFonts w:ascii="Times New Roman" w:hAnsi="Times New Roman" w:cs="Times New Roman"/>
          <w:sz w:val="28"/>
          <w:szCs w:val="28"/>
          <w:lang w:val="uk-UA"/>
        </w:rPr>
        <w:t>й</w:t>
      </w:r>
      <w:r w:rsidRPr="00887C59">
        <w:rPr>
          <w:rFonts w:ascii="Times New Roman" w:hAnsi="Times New Roman" w:cs="Times New Roman"/>
          <w:sz w:val="28"/>
          <w:szCs w:val="28"/>
          <w:lang w:val="uk-UA"/>
        </w:rPr>
        <w:t>ного</w:t>
      </w:r>
      <w:r w:rsidR="00562F5E">
        <w:rPr>
          <w:rFonts w:ascii="Times New Roman" w:hAnsi="Times New Roman" w:cs="Times New Roman"/>
          <w:sz w:val="28"/>
          <w:szCs w:val="28"/>
          <w:lang w:val="uk-UA"/>
        </w:rPr>
        <w:t xml:space="preserve"> та іншого</w:t>
      </w:r>
      <w:r w:rsidRPr="00887C59">
        <w:rPr>
          <w:rFonts w:ascii="Times New Roman" w:hAnsi="Times New Roman" w:cs="Times New Roman"/>
          <w:sz w:val="28"/>
          <w:szCs w:val="28"/>
          <w:lang w:val="uk-UA"/>
        </w:rPr>
        <w:t xml:space="preserve"> проектування</w:t>
      </w:r>
      <w:r w:rsidR="00452700" w:rsidRPr="00887C59">
        <w:rPr>
          <w:rFonts w:ascii="Times New Roman" w:hAnsi="Times New Roman" w:cs="Times New Roman"/>
          <w:sz w:val="28"/>
          <w:szCs w:val="28"/>
          <w:lang w:val="uk-UA"/>
        </w:rPr>
        <w:t>.</w:t>
      </w:r>
      <w:r w:rsidR="00337622">
        <w:rPr>
          <w:rFonts w:ascii="Times New Roman" w:hAnsi="Times New Roman" w:cs="Times New Roman"/>
          <w:sz w:val="28"/>
          <w:szCs w:val="28"/>
          <w:lang w:val="uk-UA"/>
        </w:rPr>
        <w:t xml:space="preserve"> </w:t>
      </w:r>
      <w:r w:rsidR="00452700" w:rsidRPr="00887C59">
        <w:rPr>
          <w:rFonts w:ascii="Times New Roman" w:hAnsi="Times New Roman" w:cs="Times New Roman"/>
          <w:sz w:val="28"/>
          <w:szCs w:val="28"/>
          <w:lang w:val="uk-UA"/>
        </w:rPr>
        <w:t>Згідно з теорією організації «</w:t>
      </w:r>
      <w:r w:rsidR="0041644A" w:rsidRPr="00887C59">
        <w:rPr>
          <w:rFonts w:ascii="Times New Roman" w:hAnsi="Times New Roman" w:cs="Times New Roman"/>
          <w:sz w:val="28"/>
          <w:szCs w:val="28"/>
          <w:lang w:val="uk-UA"/>
        </w:rPr>
        <w:t xml:space="preserve">організаційне проектування – це процес знаходження відповідності між ключовими елементами організації </w:t>
      </w:r>
      <w:r w:rsidR="00AE115A"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структура, люди, завдання, системи рішень та заохочень, а також неформальна організація і культура) та її стратег</w:t>
      </w:r>
      <w:r w:rsidR="00460B30" w:rsidRPr="00887C59">
        <w:rPr>
          <w:rFonts w:ascii="Times New Roman" w:hAnsi="Times New Roman" w:cs="Times New Roman"/>
          <w:sz w:val="28"/>
          <w:szCs w:val="28"/>
          <w:lang w:val="uk-UA"/>
        </w:rPr>
        <w:t>ією, яке приводить до успіху»</w:t>
      </w:r>
      <w:r w:rsidR="00C07AB3">
        <w:rPr>
          <w:rFonts w:ascii="Times New Roman" w:hAnsi="Times New Roman" w:cs="Times New Roman"/>
          <w:sz w:val="28"/>
          <w:szCs w:val="28"/>
          <w:lang w:val="uk-UA"/>
        </w:rPr>
        <w:t xml:space="preserve"> [34</w:t>
      </w:r>
      <w:r w:rsidR="0041644A" w:rsidRPr="00887C59">
        <w:rPr>
          <w:rFonts w:ascii="Times New Roman" w:hAnsi="Times New Roman" w:cs="Times New Roman"/>
          <w:sz w:val="28"/>
          <w:szCs w:val="28"/>
          <w:lang w:val="uk-UA"/>
        </w:rPr>
        <w:t>,</w:t>
      </w:r>
      <w:r w:rsidR="004E24BC">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c.194].</w:t>
      </w:r>
      <w:r w:rsidR="007262D3" w:rsidRPr="00887C59">
        <w:rPr>
          <w:rFonts w:ascii="Times New Roman" w:hAnsi="Times New Roman" w:cs="Times New Roman"/>
          <w:sz w:val="28"/>
          <w:szCs w:val="28"/>
          <w:lang w:val="uk-UA"/>
        </w:rPr>
        <w:t xml:space="preserve"> </w:t>
      </w:r>
    </w:p>
    <w:p w14:paraId="3CA6A376" w14:textId="082CCB03" w:rsidR="00D9157F" w:rsidRPr="00887C59" w:rsidRDefault="00D04C8B" w:rsidP="009574B9">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Беручи до уваги</w:t>
      </w:r>
      <w:r w:rsidR="0041644A" w:rsidRPr="00887C59">
        <w:rPr>
          <w:rFonts w:ascii="Times New Roman" w:hAnsi="Times New Roman" w:cs="Times New Roman"/>
          <w:sz w:val="28"/>
          <w:szCs w:val="28"/>
          <w:lang w:val="uk-UA"/>
        </w:rPr>
        <w:t xml:space="preserve"> специфіку досліджуваного медичного закладу, обмеженість ресурсів для реформування, деякі ризики, пов’язані з непослідовністю реформування охорони здоров’я, організаційне проектування в ньому має</w:t>
      </w:r>
      <w:r w:rsidR="002D76CB" w:rsidRPr="00887C59">
        <w:rPr>
          <w:rFonts w:ascii="Times New Roman" w:hAnsi="Times New Roman" w:cs="Times New Roman"/>
          <w:sz w:val="28"/>
          <w:szCs w:val="28"/>
          <w:lang w:val="uk-UA"/>
        </w:rPr>
        <w:t xml:space="preserve"> зосередитись на</w:t>
      </w:r>
      <w:r w:rsidR="0041644A" w:rsidRPr="00887C59">
        <w:rPr>
          <w:rFonts w:ascii="Times New Roman" w:hAnsi="Times New Roman" w:cs="Times New Roman"/>
          <w:sz w:val="28"/>
          <w:szCs w:val="28"/>
          <w:lang w:val="uk-UA"/>
        </w:rPr>
        <w:t xml:space="preserve"> </w:t>
      </w:r>
      <w:r w:rsidR="002D76CB" w:rsidRPr="00887C59">
        <w:rPr>
          <w:rFonts w:ascii="Times New Roman" w:hAnsi="Times New Roman" w:cs="Times New Roman"/>
          <w:sz w:val="28"/>
          <w:szCs w:val="28"/>
          <w:lang w:val="uk-UA"/>
        </w:rPr>
        <w:t>частковому удосконаленні</w:t>
      </w:r>
      <w:r w:rsidR="0041644A" w:rsidRPr="00887C59">
        <w:rPr>
          <w:rFonts w:ascii="Times New Roman" w:hAnsi="Times New Roman" w:cs="Times New Roman"/>
          <w:sz w:val="28"/>
          <w:szCs w:val="28"/>
          <w:lang w:val="uk-UA"/>
        </w:rPr>
        <w:t xml:space="preserve"> на</w:t>
      </w:r>
      <w:r w:rsidR="002D76CB" w:rsidRPr="00887C59">
        <w:rPr>
          <w:rFonts w:ascii="Times New Roman" w:hAnsi="Times New Roman" w:cs="Times New Roman"/>
          <w:sz w:val="28"/>
          <w:szCs w:val="28"/>
          <w:lang w:val="uk-UA"/>
        </w:rPr>
        <w:t>явної організаційної системи</w:t>
      </w:r>
      <w:r w:rsidR="0041644A" w:rsidRPr="00887C59">
        <w:rPr>
          <w:rFonts w:ascii="Times New Roman" w:hAnsi="Times New Roman" w:cs="Times New Roman"/>
          <w:sz w:val="28"/>
          <w:szCs w:val="28"/>
          <w:lang w:val="uk-UA"/>
        </w:rPr>
        <w:t xml:space="preserve">. </w:t>
      </w:r>
      <w:r w:rsidR="00452700" w:rsidRPr="00887C59">
        <w:rPr>
          <w:rFonts w:ascii="Times New Roman" w:hAnsi="Times New Roman" w:cs="Times New Roman"/>
          <w:sz w:val="28"/>
          <w:szCs w:val="28"/>
          <w:lang w:val="uk-UA"/>
        </w:rPr>
        <w:t>На особливу увагу в цьому контексті</w:t>
      </w:r>
      <w:r w:rsidR="004C7BA4" w:rsidRPr="00887C59">
        <w:rPr>
          <w:rFonts w:ascii="Times New Roman" w:hAnsi="Times New Roman" w:cs="Times New Roman"/>
          <w:sz w:val="28"/>
          <w:szCs w:val="28"/>
          <w:lang w:val="uk-UA"/>
        </w:rPr>
        <w:t xml:space="preserve"> заслуговує підготовка</w:t>
      </w:r>
      <w:r w:rsidR="00845BC8">
        <w:rPr>
          <w:rFonts w:ascii="Times New Roman" w:hAnsi="Times New Roman" w:cs="Times New Roman"/>
          <w:sz w:val="28"/>
          <w:szCs w:val="28"/>
          <w:lang w:val="uk-UA"/>
        </w:rPr>
        <w:t xml:space="preserve"> таких </w:t>
      </w:r>
      <w:r w:rsidR="004C7BA4" w:rsidRPr="00887C59">
        <w:rPr>
          <w:rFonts w:ascii="Times New Roman" w:hAnsi="Times New Roman" w:cs="Times New Roman"/>
          <w:sz w:val="28"/>
          <w:szCs w:val="28"/>
          <w:lang w:val="uk-UA"/>
        </w:rPr>
        <w:t xml:space="preserve"> пр</w:t>
      </w:r>
      <w:r w:rsidR="00D9157F" w:rsidRPr="00887C59">
        <w:rPr>
          <w:rFonts w:ascii="Times New Roman" w:hAnsi="Times New Roman" w:cs="Times New Roman"/>
          <w:sz w:val="28"/>
          <w:szCs w:val="28"/>
          <w:lang w:val="uk-UA"/>
        </w:rPr>
        <w:t>о</w:t>
      </w:r>
      <w:r w:rsidR="00E675CB">
        <w:rPr>
          <w:rFonts w:ascii="Times New Roman" w:hAnsi="Times New Roman" w:cs="Times New Roman"/>
          <w:sz w:val="28"/>
          <w:szCs w:val="28"/>
          <w:lang w:val="uk-UA"/>
        </w:rPr>
        <w:t>ектів: « Модернізована організаційна структура</w:t>
      </w:r>
      <w:r w:rsidR="004C7BA4" w:rsidRPr="00887C59">
        <w:rPr>
          <w:rFonts w:ascii="Times New Roman" w:hAnsi="Times New Roman" w:cs="Times New Roman"/>
          <w:sz w:val="28"/>
          <w:szCs w:val="28"/>
          <w:lang w:val="uk-UA"/>
        </w:rPr>
        <w:t xml:space="preserve"> </w:t>
      </w:r>
      <w:r w:rsidR="00E675CB">
        <w:rPr>
          <w:rFonts w:ascii="Times New Roman" w:hAnsi="Times New Roman" w:cs="Times New Roman"/>
          <w:sz w:val="28"/>
          <w:szCs w:val="28"/>
          <w:lang w:val="uk-UA"/>
        </w:rPr>
        <w:t xml:space="preserve"> комунального підприємства вторинної медичної допомоги»</w:t>
      </w:r>
      <w:r w:rsidR="004C7BA4" w:rsidRPr="00887C59">
        <w:rPr>
          <w:rFonts w:ascii="Times New Roman" w:hAnsi="Times New Roman" w:cs="Times New Roman"/>
          <w:sz w:val="28"/>
          <w:szCs w:val="28"/>
          <w:lang w:val="uk-UA"/>
        </w:rPr>
        <w:t xml:space="preserve">, </w:t>
      </w:r>
      <w:r w:rsidR="00E675CB">
        <w:rPr>
          <w:rFonts w:ascii="Times New Roman" w:hAnsi="Times New Roman" w:cs="Times New Roman"/>
          <w:sz w:val="28"/>
          <w:szCs w:val="28"/>
          <w:lang w:val="uk-UA"/>
        </w:rPr>
        <w:t>« М</w:t>
      </w:r>
      <w:r w:rsidR="004C7BA4" w:rsidRPr="00887C59">
        <w:rPr>
          <w:rFonts w:ascii="Times New Roman" w:hAnsi="Times New Roman" w:cs="Times New Roman"/>
          <w:sz w:val="28"/>
          <w:szCs w:val="28"/>
          <w:lang w:val="uk-UA"/>
        </w:rPr>
        <w:t>одернізація</w:t>
      </w:r>
      <w:r w:rsidR="00D9157F" w:rsidRPr="00887C59">
        <w:rPr>
          <w:rFonts w:ascii="Times New Roman" w:hAnsi="Times New Roman" w:cs="Times New Roman"/>
          <w:sz w:val="28"/>
          <w:szCs w:val="28"/>
          <w:lang w:val="uk-UA"/>
        </w:rPr>
        <w:t xml:space="preserve"> організації</w:t>
      </w:r>
      <w:r w:rsidR="004C7BA4" w:rsidRPr="00887C59">
        <w:rPr>
          <w:rFonts w:ascii="Times New Roman" w:hAnsi="Times New Roman" w:cs="Times New Roman"/>
          <w:sz w:val="28"/>
          <w:szCs w:val="28"/>
          <w:lang w:val="uk-UA"/>
        </w:rPr>
        <w:t xml:space="preserve"> робіт</w:t>
      </w:r>
      <w:r w:rsidR="00E675CB">
        <w:rPr>
          <w:rFonts w:ascii="Times New Roman" w:hAnsi="Times New Roman" w:cs="Times New Roman"/>
          <w:sz w:val="28"/>
          <w:szCs w:val="28"/>
          <w:lang w:val="uk-UA"/>
        </w:rPr>
        <w:t>»</w:t>
      </w:r>
      <w:r w:rsidR="007735FF" w:rsidRPr="00887C59">
        <w:rPr>
          <w:rFonts w:ascii="Times New Roman" w:hAnsi="Times New Roman" w:cs="Times New Roman"/>
          <w:sz w:val="28"/>
          <w:szCs w:val="28"/>
          <w:lang w:val="uk-UA"/>
        </w:rPr>
        <w:t>,</w:t>
      </w:r>
      <w:r w:rsidR="00E675CB">
        <w:rPr>
          <w:rFonts w:ascii="Times New Roman" w:hAnsi="Times New Roman" w:cs="Times New Roman"/>
          <w:sz w:val="28"/>
          <w:szCs w:val="28"/>
          <w:lang w:val="uk-UA"/>
        </w:rPr>
        <w:t xml:space="preserve"> «Модернізація</w:t>
      </w:r>
      <w:r w:rsidR="00D9157F" w:rsidRPr="00887C59">
        <w:rPr>
          <w:rFonts w:ascii="Times New Roman" w:hAnsi="Times New Roman" w:cs="Times New Roman"/>
          <w:sz w:val="28"/>
          <w:szCs w:val="28"/>
          <w:lang w:val="uk-UA"/>
        </w:rPr>
        <w:t xml:space="preserve"> системи організації роботи персоналу</w:t>
      </w:r>
      <w:r w:rsidR="00E675CB">
        <w:rPr>
          <w:rFonts w:ascii="Times New Roman" w:hAnsi="Times New Roman" w:cs="Times New Roman"/>
          <w:sz w:val="28"/>
          <w:szCs w:val="28"/>
          <w:lang w:val="uk-UA"/>
        </w:rPr>
        <w:t>»</w:t>
      </w:r>
      <w:r w:rsidR="00D9157F" w:rsidRPr="00887C59">
        <w:rPr>
          <w:rFonts w:ascii="Times New Roman" w:hAnsi="Times New Roman" w:cs="Times New Roman"/>
          <w:sz w:val="28"/>
          <w:szCs w:val="28"/>
          <w:lang w:val="uk-UA"/>
        </w:rPr>
        <w:t>.</w:t>
      </w:r>
    </w:p>
    <w:p w14:paraId="4202691E" w14:textId="659FD240" w:rsidR="00D9157F" w:rsidRPr="00887C59" w:rsidRDefault="00E675CB" w:rsidP="009574B9">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 рамках </w:t>
      </w:r>
      <w:r w:rsidR="00D9157F" w:rsidRPr="00887C59">
        <w:rPr>
          <w:rFonts w:ascii="Times New Roman" w:hAnsi="Times New Roman" w:cs="Times New Roman"/>
          <w:sz w:val="28"/>
          <w:szCs w:val="28"/>
          <w:lang w:val="uk-UA"/>
        </w:rPr>
        <w:t>першого</w:t>
      </w:r>
      <w:r>
        <w:rPr>
          <w:rFonts w:ascii="Times New Roman" w:hAnsi="Times New Roman" w:cs="Times New Roman"/>
          <w:sz w:val="28"/>
          <w:szCs w:val="28"/>
          <w:lang w:val="uk-UA"/>
        </w:rPr>
        <w:t xml:space="preserve"> проекту</w:t>
      </w:r>
      <w:r w:rsidR="00D9157F" w:rsidRPr="00887C59">
        <w:rPr>
          <w:rFonts w:ascii="Times New Roman" w:hAnsi="Times New Roman" w:cs="Times New Roman"/>
          <w:sz w:val="28"/>
          <w:szCs w:val="28"/>
          <w:lang w:val="uk-UA"/>
        </w:rPr>
        <w:t xml:space="preserve"> </w:t>
      </w:r>
      <w:r w:rsidR="002F0740" w:rsidRPr="00887C59">
        <w:rPr>
          <w:rFonts w:ascii="Times New Roman" w:hAnsi="Times New Roman" w:cs="Times New Roman"/>
          <w:sz w:val="28"/>
          <w:szCs w:val="28"/>
          <w:lang w:val="uk-UA"/>
        </w:rPr>
        <w:t>вважаємо за доцільне</w:t>
      </w:r>
      <w:r>
        <w:rPr>
          <w:rFonts w:ascii="Times New Roman" w:hAnsi="Times New Roman" w:cs="Times New Roman"/>
          <w:sz w:val="28"/>
          <w:szCs w:val="28"/>
          <w:lang w:val="uk-UA"/>
        </w:rPr>
        <w:t xml:space="preserve"> передбачити:</w:t>
      </w:r>
      <w:r w:rsidR="007262D3"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запровадження посади маркетолога з чітким визначенням функціональних обов</w:t>
      </w:r>
      <w:r w:rsidRPr="00E675CB">
        <w:rPr>
          <w:rFonts w:ascii="Times New Roman" w:hAnsi="Times New Roman" w:cs="Times New Roman"/>
          <w:sz w:val="28"/>
          <w:szCs w:val="28"/>
          <w:lang w:val="uk-UA"/>
        </w:rPr>
        <w:t>’</w:t>
      </w:r>
      <w:r>
        <w:rPr>
          <w:rFonts w:ascii="Times New Roman" w:hAnsi="Times New Roman" w:cs="Times New Roman"/>
          <w:sz w:val="28"/>
          <w:szCs w:val="28"/>
          <w:lang w:val="uk-UA"/>
        </w:rPr>
        <w:t>язкі</w:t>
      </w:r>
      <w:r w:rsidRPr="00E675CB">
        <w:rPr>
          <w:rFonts w:ascii="Times New Roman" w:hAnsi="Times New Roman" w:cs="Times New Roman"/>
          <w:sz w:val="28"/>
          <w:szCs w:val="28"/>
          <w:lang w:val="uk-UA"/>
        </w:rPr>
        <w:t>в</w:t>
      </w:r>
      <w:r w:rsidR="0041644A" w:rsidRPr="00887C59">
        <w:rPr>
          <w:rFonts w:ascii="Times New Roman" w:hAnsi="Times New Roman" w:cs="Times New Roman"/>
          <w:sz w:val="28"/>
          <w:szCs w:val="28"/>
          <w:lang w:val="uk-UA"/>
        </w:rPr>
        <w:t>;</w:t>
      </w:r>
      <w:r>
        <w:rPr>
          <w:rFonts w:ascii="Times New Roman" w:hAnsi="Times New Roman" w:cs="Times New Roman"/>
          <w:sz w:val="28"/>
          <w:szCs w:val="28"/>
          <w:lang w:val="uk-UA"/>
        </w:rPr>
        <w:t xml:space="preserve"> імплементацію</w:t>
      </w:r>
      <w:r w:rsidR="0041644A" w:rsidRPr="00887C59">
        <w:rPr>
          <w:rFonts w:ascii="Times New Roman" w:hAnsi="Times New Roman" w:cs="Times New Roman"/>
          <w:sz w:val="28"/>
          <w:szCs w:val="28"/>
          <w:lang w:val="uk-UA"/>
        </w:rPr>
        <w:t xml:space="preserve"> внутрішнього</w:t>
      </w:r>
      <w:r>
        <w:rPr>
          <w:rFonts w:ascii="Times New Roman" w:hAnsi="Times New Roman" w:cs="Times New Roman"/>
          <w:sz w:val="28"/>
          <w:szCs w:val="28"/>
          <w:lang w:val="uk-UA"/>
        </w:rPr>
        <w:t xml:space="preserve">, в тому </w:t>
      </w:r>
      <w:r w:rsidR="002F0740" w:rsidRPr="00887C59">
        <w:rPr>
          <w:rFonts w:ascii="Times New Roman" w:hAnsi="Times New Roman" w:cs="Times New Roman"/>
          <w:sz w:val="28"/>
          <w:szCs w:val="28"/>
          <w:lang w:val="uk-UA"/>
        </w:rPr>
        <w:t>ч</w:t>
      </w:r>
      <w:r w:rsidR="004A41FB">
        <w:rPr>
          <w:rFonts w:ascii="Times New Roman" w:hAnsi="Times New Roman" w:cs="Times New Roman"/>
          <w:sz w:val="28"/>
          <w:szCs w:val="28"/>
          <w:lang w:val="uk-UA"/>
        </w:rPr>
        <w:t>ислі</w:t>
      </w:r>
      <w:r w:rsidR="002F0740" w:rsidRPr="00887C59">
        <w:rPr>
          <w:rFonts w:ascii="Times New Roman" w:hAnsi="Times New Roman" w:cs="Times New Roman"/>
          <w:sz w:val="28"/>
          <w:szCs w:val="28"/>
          <w:lang w:val="uk-UA"/>
        </w:rPr>
        <w:t xml:space="preserve"> клінічного</w:t>
      </w:r>
      <w:r w:rsidR="00FF654F" w:rsidRPr="00887C59">
        <w:rPr>
          <w:rFonts w:ascii="Times New Roman" w:hAnsi="Times New Roman" w:cs="Times New Roman"/>
          <w:sz w:val="28"/>
          <w:szCs w:val="28"/>
          <w:lang w:val="uk-UA"/>
        </w:rPr>
        <w:t xml:space="preserve"> аудиту</w:t>
      </w:r>
      <w:r w:rsidR="0041644A" w:rsidRPr="00887C59">
        <w:rPr>
          <w:rFonts w:ascii="Times New Roman" w:hAnsi="Times New Roman" w:cs="Times New Roman"/>
          <w:sz w:val="28"/>
          <w:szCs w:val="28"/>
          <w:lang w:val="uk-UA"/>
        </w:rPr>
        <w:t xml:space="preserve"> і контролю якості медичних послуг</w:t>
      </w:r>
      <w:r w:rsidR="00FF654F" w:rsidRPr="00887C59">
        <w:rPr>
          <w:rFonts w:ascii="Times New Roman" w:hAnsi="Times New Roman" w:cs="Times New Roman"/>
          <w:sz w:val="28"/>
          <w:szCs w:val="28"/>
          <w:lang w:val="uk-UA"/>
        </w:rPr>
        <w:t>;</w:t>
      </w:r>
      <w:r w:rsidR="004A41FB">
        <w:rPr>
          <w:rFonts w:ascii="Times New Roman" w:hAnsi="Times New Roman" w:cs="Times New Roman"/>
          <w:sz w:val="28"/>
          <w:szCs w:val="28"/>
          <w:lang w:val="uk-UA"/>
        </w:rPr>
        <w:t xml:space="preserve"> створення кабінету </w:t>
      </w:r>
      <w:r w:rsidR="00FF654F" w:rsidRPr="00887C59">
        <w:rPr>
          <w:rFonts w:ascii="Times New Roman" w:hAnsi="Times New Roman" w:cs="Times New Roman"/>
          <w:sz w:val="28"/>
          <w:szCs w:val="28"/>
          <w:lang w:val="uk-UA"/>
        </w:rPr>
        <w:t>психологічног</w:t>
      </w:r>
      <w:r w:rsidR="0027780D" w:rsidRPr="00887C59">
        <w:rPr>
          <w:rFonts w:ascii="Times New Roman" w:hAnsi="Times New Roman" w:cs="Times New Roman"/>
          <w:sz w:val="28"/>
          <w:szCs w:val="28"/>
          <w:lang w:val="uk-UA"/>
        </w:rPr>
        <w:t xml:space="preserve">о </w:t>
      </w:r>
      <w:r w:rsidR="004A41FB">
        <w:rPr>
          <w:rFonts w:ascii="Times New Roman" w:hAnsi="Times New Roman" w:cs="Times New Roman"/>
          <w:sz w:val="28"/>
          <w:szCs w:val="28"/>
          <w:lang w:val="uk-UA"/>
        </w:rPr>
        <w:t>розвантаження для персоналу.</w:t>
      </w:r>
      <w:r w:rsidR="00FF654F" w:rsidRPr="00887C59">
        <w:rPr>
          <w:rFonts w:ascii="Times New Roman" w:hAnsi="Times New Roman" w:cs="Times New Roman"/>
          <w:sz w:val="28"/>
          <w:szCs w:val="28"/>
          <w:lang w:val="uk-UA"/>
        </w:rPr>
        <w:t xml:space="preserve"> </w:t>
      </w:r>
      <w:r w:rsidR="00562F5E">
        <w:rPr>
          <w:rFonts w:ascii="Times New Roman" w:hAnsi="Times New Roman" w:cs="Times New Roman"/>
          <w:sz w:val="28"/>
          <w:szCs w:val="28"/>
          <w:lang w:val="uk-UA"/>
        </w:rPr>
        <w:t xml:space="preserve"> В модернізованій</w:t>
      </w:r>
      <w:r w:rsidR="004A41FB">
        <w:rPr>
          <w:rFonts w:ascii="Times New Roman" w:hAnsi="Times New Roman" w:cs="Times New Roman"/>
          <w:sz w:val="28"/>
          <w:szCs w:val="28"/>
          <w:lang w:val="uk-UA"/>
        </w:rPr>
        <w:t xml:space="preserve"> організаційній структурі лікарні має знайти місце розв</w:t>
      </w:r>
      <w:r w:rsidR="004A41FB" w:rsidRPr="004A41FB">
        <w:rPr>
          <w:rFonts w:ascii="Times New Roman" w:hAnsi="Times New Roman" w:cs="Times New Roman"/>
          <w:sz w:val="28"/>
          <w:szCs w:val="28"/>
          <w:lang w:val="uk-UA"/>
        </w:rPr>
        <w:t>’</w:t>
      </w:r>
      <w:r w:rsidR="004A41FB">
        <w:rPr>
          <w:rFonts w:ascii="Times New Roman" w:hAnsi="Times New Roman" w:cs="Times New Roman"/>
          <w:sz w:val="28"/>
          <w:szCs w:val="28"/>
          <w:lang w:val="uk-UA"/>
        </w:rPr>
        <w:t>язання проблем</w:t>
      </w:r>
      <w:r w:rsidR="00ED6BE8">
        <w:rPr>
          <w:rFonts w:ascii="Times New Roman" w:hAnsi="Times New Roman" w:cs="Times New Roman"/>
          <w:sz w:val="28"/>
          <w:szCs w:val="28"/>
          <w:lang w:val="uk-UA"/>
        </w:rPr>
        <w:t>а</w:t>
      </w:r>
      <w:r w:rsidR="004A41FB">
        <w:rPr>
          <w:rFonts w:ascii="Times New Roman" w:hAnsi="Times New Roman" w:cs="Times New Roman"/>
          <w:sz w:val="28"/>
          <w:szCs w:val="28"/>
          <w:lang w:val="uk-UA"/>
        </w:rPr>
        <w:t xml:space="preserve"> взаємодії з </w:t>
      </w:r>
      <w:r w:rsidR="004A41FB" w:rsidRPr="004A41FB">
        <w:rPr>
          <w:rFonts w:ascii="Times New Roman" w:hAnsi="Times New Roman" w:cs="Times New Roman"/>
          <w:sz w:val="28"/>
          <w:szCs w:val="28"/>
          <w:lang w:val="uk-UA"/>
        </w:rPr>
        <w:t xml:space="preserve"> </w:t>
      </w:r>
      <w:r w:rsidR="004A41FB">
        <w:rPr>
          <w:rFonts w:ascii="Times New Roman" w:hAnsi="Times New Roman" w:cs="Times New Roman"/>
          <w:sz w:val="28"/>
          <w:szCs w:val="28"/>
          <w:lang w:val="uk-UA"/>
        </w:rPr>
        <w:t>бізнесом</w:t>
      </w:r>
      <w:r w:rsidR="0041644A" w:rsidRPr="00887C59">
        <w:rPr>
          <w:rFonts w:ascii="Times New Roman" w:hAnsi="Times New Roman" w:cs="Times New Roman"/>
          <w:sz w:val="28"/>
          <w:szCs w:val="28"/>
          <w:lang w:val="uk-UA"/>
        </w:rPr>
        <w:t>, вол</w:t>
      </w:r>
      <w:r w:rsidR="00696B8A">
        <w:rPr>
          <w:rFonts w:ascii="Times New Roman" w:hAnsi="Times New Roman" w:cs="Times New Roman"/>
          <w:sz w:val="28"/>
          <w:szCs w:val="28"/>
          <w:lang w:val="uk-UA"/>
        </w:rPr>
        <w:t>онтерами</w:t>
      </w:r>
      <w:r w:rsidR="004A41FB">
        <w:rPr>
          <w:rFonts w:ascii="Times New Roman" w:hAnsi="Times New Roman" w:cs="Times New Roman"/>
          <w:sz w:val="28"/>
          <w:szCs w:val="28"/>
          <w:lang w:val="uk-UA"/>
        </w:rPr>
        <w:t>, з партнерами в рамках проектів</w:t>
      </w:r>
      <w:r w:rsidR="00ED6BE8">
        <w:rPr>
          <w:rFonts w:ascii="Times New Roman" w:hAnsi="Times New Roman" w:cs="Times New Roman"/>
          <w:sz w:val="28"/>
          <w:szCs w:val="28"/>
          <w:lang w:val="uk-UA"/>
        </w:rPr>
        <w:t xml:space="preserve"> ДПП (</w:t>
      </w:r>
      <w:r w:rsidR="004A41FB">
        <w:rPr>
          <w:rFonts w:ascii="Times New Roman" w:hAnsi="Times New Roman" w:cs="Times New Roman"/>
          <w:sz w:val="28"/>
          <w:szCs w:val="28"/>
          <w:lang w:val="uk-UA"/>
        </w:rPr>
        <w:t xml:space="preserve"> ППП</w:t>
      </w:r>
      <w:r w:rsidR="00ED6BE8">
        <w:rPr>
          <w:rFonts w:ascii="Times New Roman" w:hAnsi="Times New Roman" w:cs="Times New Roman"/>
          <w:sz w:val="28"/>
          <w:szCs w:val="28"/>
          <w:lang w:val="uk-UA"/>
        </w:rPr>
        <w:t>)</w:t>
      </w:r>
      <w:r w:rsidR="00FF654F" w:rsidRPr="00887C59">
        <w:rPr>
          <w:rFonts w:ascii="Times New Roman" w:hAnsi="Times New Roman" w:cs="Times New Roman"/>
          <w:sz w:val="28"/>
          <w:szCs w:val="28"/>
          <w:lang w:val="uk-UA"/>
        </w:rPr>
        <w:t>.</w:t>
      </w:r>
    </w:p>
    <w:p w14:paraId="68441D69" w14:textId="1EBB7FB7" w:rsidR="0041644A" w:rsidRPr="00887C59" w:rsidRDefault="008B4BD7"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w:t>
      </w:r>
      <w:r w:rsidR="007262D3"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реалі</w:t>
      </w:r>
      <w:r w:rsidR="00696B8A">
        <w:rPr>
          <w:rFonts w:ascii="Times New Roman" w:hAnsi="Times New Roman" w:cs="Times New Roman"/>
          <w:sz w:val="28"/>
          <w:szCs w:val="28"/>
          <w:lang w:val="uk-UA"/>
        </w:rPr>
        <w:t>зації як</w:t>
      </w:r>
      <w:r w:rsidR="00222F90" w:rsidRPr="00887C59">
        <w:rPr>
          <w:rFonts w:ascii="Times New Roman" w:hAnsi="Times New Roman" w:cs="Times New Roman"/>
          <w:sz w:val="28"/>
          <w:szCs w:val="28"/>
          <w:lang w:val="uk-UA"/>
        </w:rPr>
        <w:t xml:space="preserve"> корпоративної стратегії, так</w:t>
      </w:r>
      <w:r w:rsidR="00525A56">
        <w:rPr>
          <w:rFonts w:ascii="Times New Roman" w:hAnsi="Times New Roman" w:cs="Times New Roman"/>
          <w:sz w:val="28"/>
          <w:szCs w:val="28"/>
          <w:lang w:val="uk-UA"/>
        </w:rPr>
        <w:t xml:space="preserve"> і</w:t>
      </w:r>
      <w:r w:rsidR="007262D3"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специфічних </w:t>
      </w:r>
      <w:r w:rsidR="0041644A" w:rsidRPr="00887C59">
        <w:rPr>
          <w:rFonts w:ascii="Times New Roman" w:hAnsi="Times New Roman" w:cs="Times New Roman"/>
          <w:sz w:val="28"/>
          <w:szCs w:val="28"/>
          <w:lang w:val="uk-UA"/>
        </w:rPr>
        <w:t xml:space="preserve"> в </w:t>
      </w:r>
      <w:r>
        <w:rPr>
          <w:rFonts w:ascii="Times New Roman" w:hAnsi="Times New Roman" w:cs="Times New Roman"/>
          <w:sz w:val="28"/>
          <w:szCs w:val="28"/>
          <w:lang w:val="uk-UA"/>
        </w:rPr>
        <w:t xml:space="preserve">досліджуваному КП </w:t>
      </w:r>
      <w:r w:rsidR="0041644A" w:rsidRPr="00887C59">
        <w:rPr>
          <w:rFonts w:ascii="Times New Roman" w:hAnsi="Times New Roman" w:cs="Times New Roman"/>
          <w:sz w:val="28"/>
          <w:szCs w:val="28"/>
          <w:lang w:val="uk-UA"/>
        </w:rPr>
        <w:t>,</w:t>
      </w:r>
      <w:r w:rsidR="00771C3D">
        <w:rPr>
          <w:rFonts w:ascii="Times New Roman" w:hAnsi="Times New Roman" w:cs="Times New Roman"/>
          <w:sz w:val="28"/>
          <w:szCs w:val="28"/>
          <w:lang w:val="uk-UA"/>
        </w:rPr>
        <w:t xml:space="preserve"> проекти модернізації </w:t>
      </w:r>
      <w:r>
        <w:rPr>
          <w:rFonts w:ascii="Times New Roman" w:hAnsi="Times New Roman" w:cs="Times New Roman"/>
          <w:sz w:val="28"/>
          <w:szCs w:val="28"/>
          <w:lang w:val="uk-UA"/>
        </w:rPr>
        <w:t xml:space="preserve"> робіт</w:t>
      </w:r>
      <w:r w:rsidR="00771C3D">
        <w:rPr>
          <w:rFonts w:ascii="Times New Roman" w:hAnsi="Times New Roman" w:cs="Times New Roman"/>
          <w:sz w:val="28"/>
          <w:szCs w:val="28"/>
          <w:lang w:val="uk-UA"/>
        </w:rPr>
        <w:t>, що виконуються,</w:t>
      </w:r>
      <w:r>
        <w:rPr>
          <w:rFonts w:ascii="Times New Roman" w:hAnsi="Times New Roman" w:cs="Times New Roman"/>
          <w:sz w:val="28"/>
          <w:szCs w:val="28"/>
          <w:lang w:val="uk-UA"/>
        </w:rPr>
        <w:t xml:space="preserve"> є особливо важливими.</w:t>
      </w:r>
      <w:r w:rsidR="0041644A"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Проте</w:t>
      </w:r>
      <w:r w:rsidR="00B33374">
        <w:rPr>
          <w:rFonts w:ascii="Times New Roman" w:hAnsi="Times New Roman" w:cs="Times New Roman"/>
          <w:sz w:val="28"/>
          <w:szCs w:val="28"/>
          <w:lang w:val="uk-UA"/>
        </w:rPr>
        <w:t>,</w:t>
      </w:r>
      <w:r>
        <w:rPr>
          <w:rFonts w:ascii="Times New Roman" w:hAnsi="Times New Roman" w:cs="Times New Roman"/>
          <w:sz w:val="28"/>
          <w:szCs w:val="28"/>
          <w:lang w:val="uk-UA"/>
        </w:rPr>
        <w:t xml:space="preserve"> стосовно них</w:t>
      </w:r>
      <w:r w:rsidR="0041644A" w:rsidRPr="00887C59">
        <w:rPr>
          <w:rFonts w:ascii="Times New Roman" w:hAnsi="Times New Roman" w:cs="Times New Roman"/>
          <w:sz w:val="28"/>
          <w:szCs w:val="28"/>
          <w:lang w:val="uk-UA"/>
        </w:rPr>
        <w:t xml:space="preserve"> має бути обраний диференційований підхід:</w:t>
      </w:r>
    </w:p>
    <w:p w14:paraId="18292F9F" w14:textId="240D61C7" w:rsidR="0041644A" w:rsidRPr="0024351D"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1)</w:t>
      </w:r>
      <w:r w:rsidR="00A3357A" w:rsidRPr="00887C59">
        <w:rPr>
          <w:rFonts w:ascii="Times New Roman" w:hAnsi="Times New Roman" w:cs="Times New Roman"/>
          <w:sz w:val="28"/>
          <w:szCs w:val="28"/>
          <w:lang w:val="uk-UA"/>
        </w:rPr>
        <w:t xml:space="preserve"> </w:t>
      </w:r>
      <w:r w:rsidR="008B4BD7">
        <w:rPr>
          <w:rFonts w:ascii="Times New Roman" w:hAnsi="Times New Roman" w:cs="Times New Roman"/>
          <w:sz w:val="28"/>
          <w:szCs w:val="28"/>
          <w:lang w:val="uk-UA"/>
        </w:rPr>
        <w:t xml:space="preserve">для типових робіт в рамках  процесу лікування </w:t>
      </w:r>
      <w:r w:rsidRPr="00887C59">
        <w:rPr>
          <w:rFonts w:ascii="Times New Roman" w:hAnsi="Times New Roman" w:cs="Times New Roman"/>
          <w:sz w:val="28"/>
          <w:szCs w:val="28"/>
          <w:lang w:val="uk-UA"/>
        </w:rPr>
        <w:t xml:space="preserve"> </w:t>
      </w:r>
      <w:r w:rsidR="0024351D">
        <w:rPr>
          <w:rFonts w:ascii="Times New Roman" w:hAnsi="Times New Roman" w:cs="Times New Roman"/>
          <w:sz w:val="28"/>
          <w:szCs w:val="28"/>
          <w:lang w:val="uk-UA"/>
        </w:rPr>
        <w:t>(</w:t>
      </w:r>
      <w:r w:rsidRPr="00887C59">
        <w:rPr>
          <w:rFonts w:ascii="Times New Roman" w:hAnsi="Times New Roman" w:cs="Times New Roman"/>
          <w:sz w:val="28"/>
          <w:szCs w:val="28"/>
          <w:lang w:val="uk-UA"/>
        </w:rPr>
        <w:t>з</w:t>
      </w:r>
      <w:r w:rsidR="008B4BD7">
        <w:rPr>
          <w:rFonts w:ascii="Times New Roman" w:hAnsi="Times New Roman" w:cs="Times New Roman"/>
          <w:sz w:val="28"/>
          <w:szCs w:val="28"/>
          <w:lang w:val="uk-UA"/>
        </w:rPr>
        <w:t>а наявності клінічних</w:t>
      </w:r>
      <w:r w:rsidRPr="00887C59">
        <w:rPr>
          <w:rFonts w:ascii="Times New Roman" w:hAnsi="Times New Roman" w:cs="Times New Roman"/>
          <w:sz w:val="28"/>
          <w:szCs w:val="28"/>
          <w:lang w:val="uk-UA"/>
        </w:rPr>
        <w:t xml:space="preserve"> протоколів</w:t>
      </w:r>
      <w:r w:rsidR="0024351D">
        <w:rPr>
          <w:rFonts w:ascii="Times New Roman" w:hAnsi="Times New Roman" w:cs="Times New Roman"/>
          <w:sz w:val="28"/>
          <w:szCs w:val="28"/>
          <w:lang w:val="uk-UA"/>
        </w:rPr>
        <w:t>)</w:t>
      </w:r>
      <w:r w:rsidR="008B4BD7">
        <w:rPr>
          <w:rFonts w:ascii="Times New Roman" w:hAnsi="Times New Roman" w:cs="Times New Roman"/>
          <w:sz w:val="28"/>
          <w:szCs w:val="28"/>
          <w:lang w:val="uk-UA"/>
        </w:rPr>
        <w:t>, прийнятною мала</w:t>
      </w:r>
      <w:r w:rsidRPr="00887C59">
        <w:rPr>
          <w:rFonts w:ascii="Times New Roman" w:hAnsi="Times New Roman" w:cs="Times New Roman"/>
          <w:sz w:val="28"/>
          <w:szCs w:val="28"/>
          <w:lang w:val="uk-UA"/>
        </w:rPr>
        <w:t xml:space="preserve"> б бути </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модель збагачення роботи</w:t>
      </w:r>
      <w:r w:rsidR="007735FF" w:rsidRPr="00887C59">
        <w:rPr>
          <w:rFonts w:ascii="Times New Roman" w:hAnsi="Times New Roman" w:cs="Times New Roman"/>
          <w:sz w:val="28"/>
          <w:szCs w:val="28"/>
          <w:lang w:val="uk-UA"/>
        </w:rPr>
        <w:t>»</w:t>
      </w:r>
      <w:r w:rsidR="00C07AB3">
        <w:rPr>
          <w:rFonts w:ascii="Times New Roman" w:hAnsi="Times New Roman" w:cs="Times New Roman"/>
          <w:sz w:val="28"/>
          <w:szCs w:val="28"/>
          <w:lang w:val="uk-UA"/>
        </w:rPr>
        <w:t xml:space="preserve"> [41</w:t>
      </w:r>
      <w:r w:rsidR="0024351D">
        <w:rPr>
          <w:rFonts w:ascii="Times New Roman" w:hAnsi="Times New Roman" w:cs="Times New Roman"/>
          <w:sz w:val="28"/>
          <w:szCs w:val="28"/>
          <w:lang w:val="uk-UA"/>
        </w:rPr>
        <w:t>,c.63]. Зокрема, за побажанням пацієнта</w:t>
      </w:r>
      <w:r w:rsidRPr="00887C59">
        <w:rPr>
          <w:rFonts w:ascii="Times New Roman" w:hAnsi="Times New Roman" w:cs="Times New Roman"/>
          <w:sz w:val="28"/>
          <w:szCs w:val="28"/>
          <w:lang w:val="uk-UA"/>
        </w:rPr>
        <w:t xml:space="preserve"> </w:t>
      </w:r>
      <w:r w:rsidR="0024351D">
        <w:rPr>
          <w:rFonts w:ascii="Times New Roman" w:hAnsi="Times New Roman" w:cs="Times New Roman"/>
          <w:sz w:val="28"/>
          <w:szCs w:val="28"/>
          <w:lang w:val="uk-UA"/>
        </w:rPr>
        <w:t>можна</w:t>
      </w:r>
      <w:r w:rsidRPr="00887C59">
        <w:rPr>
          <w:rFonts w:ascii="Times New Roman" w:hAnsi="Times New Roman" w:cs="Times New Roman"/>
          <w:sz w:val="28"/>
          <w:szCs w:val="28"/>
          <w:lang w:val="uk-UA"/>
        </w:rPr>
        <w:t xml:space="preserve"> передбачити додавання до виконуваної медпрацівником роботи функцій, які б</w:t>
      </w:r>
      <w:r w:rsidR="0024351D">
        <w:rPr>
          <w:rFonts w:ascii="Times New Roman" w:hAnsi="Times New Roman" w:cs="Times New Roman"/>
          <w:sz w:val="28"/>
          <w:szCs w:val="28"/>
          <w:lang w:val="uk-UA"/>
        </w:rPr>
        <w:t xml:space="preserve"> додатково оплачувалися і цим самим підвищили його відповідальність  за якість надання послуг і </w:t>
      </w:r>
      <w:r w:rsidRPr="00887C59">
        <w:rPr>
          <w:rFonts w:ascii="Times New Roman" w:hAnsi="Times New Roman" w:cs="Times New Roman"/>
          <w:sz w:val="28"/>
          <w:szCs w:val="28"/>
          <w:lang w:val="uk-UA"/>
        </w:rPr>
        <w:t>контроль результатів</w:t>
      </w:r>
      <w:r w:rsidR="0024351D" w:rsidRPr="0024351D">
        <w:rPr>
          <w:rFonts w:ascii="Times New Roman" w:hAnsi="Times New Roman" w:cs="Times New Roman"/>
          <w:sz w:val="28"/>
          <w:szCs w:val="28"/>
          <w:lang w:val="uk-UA"/>
        </w:rPr>
        <w:t>;</w:t>
      </w:r>
    </w:p>
    <w:p w14:paraId="7F149E81" w14:textId="6636995B"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2)</w:t>
      </w:r>
      <w:r w:rsidR="00A3357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для</w:t>
      </w:r>
      <w:r w:rsidR="0024351D">
        <w:rPr>
          <w:rFonts w:ascii="Times New Roman" w:hAnsi="Times New Roman" w:cs="Times New Roman"/>
          <w:sz w:val="28"/>
          <w:szCs w:val="28"/>
          <w:lang w:val="uk-UA"/>
        </w:rPr>
        <w:t xml:space="preserve"> </w:t>
      </w:r>
      <w:r w:rsidR="00B33374">
        <w:rPr>
          <w:rFonts w:ascii="Times New Roman" w:hAnsi="Times New Roman" w:cs="Times New Roman"/>
          <w:sz w:val="28"/>
          <w:szCs w:val="28"/>
          <w:lang w:val="uk-UA"/>
        </w:rPr>
        <w:t>нових послуг</w:t>
      </w:r>
      <w:r w:rsidR="0024351D">
        <w:rPr>
          <w:rFonts w:ascii="Times New Roman" w:hAnsi="Times New Roman" w:cs="Times New Roman"/>
          <w:sz w:val="28"/>
          <w:szCs w:val="28"/>
          <w:lang w:val="uk-UA"/>
        </w:rPr>
        <w:t xml:space="preserve"> </w:t>
      </w:r>
      <w:r w:rsidR="00B33374">
        <w:rPr>
          <w:rFonts w:ascii="Times New Roman" w:hAnsi="Times New Roman" w:cs="Times New Roman"/>
          <w:sz w:val="28"/>
          <w:szCs w:val="28"/>
          <w:lang w:val="uk-UA"/>
        </w:rPr>
        <w:t xml:space="preserve"> (</w:t>
      </w:r>
      <w:r w:rsidR="0024351D">
        <w:rPr>
          <w:rFonts w:ascii="Times New Roman" w:hAnsi="Times New Roman" w:cs="Times New Roman"/>
          <w:sz w:val="28"/>
          <w:szCs w:val="28"/>
          <w:lang w:val="uk-UA"/>
        </w:rPr>
        <w:t>типу</w:t>
      </w:r>
      <w:r w:rsidR="0024351D" w:rsidRPr="0024351D">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 робіт</w:t>
      </w:r>
      <w:r w:rsidR="00B33374">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які започатковуватимуться вперше в лікарні, наприклад, </w:t>
      </w:r>
      <w:r w:rsidR="00B33374">
        <w:rPr>
          <w:rFonts w:ascii="Times New Roman" w:hAnsi="Times New Roman" w:cs="Times New Roman"/>
          <w:sz w:val="28"/>
          <w:szCs w:val="28"/>
          <w:lang w:val="uk-UA"/>
        </w:rPr>
        <w:t>маркетингових операцій,</w:t>
      </w:r>
      <w:r w:rsidR="00B33374" w:rsidRPr="00887C59">
        <w:rPr>
          <w:rFonts w:ascii="Times New Roman" w:hAnsi="Times New Roman" w:cs="Times New Roman"/>
          <w:sz w:val="28"/>
          <w:szCs w:val="28"/>
          <w:lang w:val="uk-UA"/>
        </w:rPr>
        <w:t xml:space="preserve"> </w:t>
      </w:r>
      <w:r w:rsidR="00B33374">
        <w:rPr>
          <w:rFonts w:ascii="Times New Roman" w:hAnsi="Times New Roman" w:cs="Times New Roman"/>
          <w:sz w:val="28"/>
          <w:szCs w:val="28"/>
          <w:lang w:val="uk-UA"/>
        </w:rPr>
        <w:t>, аудиторських,  операцій по</w:t>
      </w:r>
      <w:r w:rsidR="00696B8A">
        <w:rPr>
          <w:rFonts w:ascii="Times New Roman" w:hAnsi="Times New Roman" w:cs="Times New Roman"/>
          <w:sz w:val="28"/>
          <w:szCs w:val="28"/>
          <w:lang w:val="uk-UA"/>
        </w:rPr>
        <w:t xml:space="preserve"> контролю якості, </w:t>
      </w:r>
      <w:r w:rsidRPr="00887C59">
        <w:rPr>
          <w:rFonts w:ascii="Times New Roman" w:hAnsi="Times New Roman" w:cs="Times New Roman"/>
          <w:sz w:val="28"/>
          <w:szCs w:val="28"/>
          <w:lang w:val="uk-UA"/>
        </w:rPr>
        <w:t>доцільно розробити</w:t>
      </w:r>
      <w:r w:rsidR="00696B8A">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 модель побудови роботи</w:t>
      </w:r>
      <w:r w:rsidR="00696B8A">
        <w:rPr>
          <w:rFonts w:ascii="Times New Roman" w:hAnsi="Times New Roman" w:cs="Times New Roman"/>
          <w:sz w:val="28"/>
          <w:szCs w:val="28"/>
          <w:lang w:val="uk-UA"/>
        </w:rPr>
        <w:t>»</w:t>
      </w:r>
      <w:r w:rsidR="00B33374">
        <w:rPr>
          <w:rFonts w:ascii="Times New Roman" w:hAnsi="Times New Roman" w:cs="Times New Roman"/>
          <w:sz w:val="28"/>
          <w:szCs w:val="28"/>
          <w:lang w:val="uk-UA"/>
        </w:rPr>
        <w:t>, передбачивши</w:t>
      </w:r>
      <w:r w:rsidRPr="00887C59">
        <w:rPr>
          <w:rFonts w:ascii="Times New Roman" w:hAnsi="Times New Roman" w:cs="Times New Roman"/>
          <w:sz w:val="28"/>
          <w:szCs w:val="28"/>
          <w:lang w:val="uk-UA"/>
        </w:rPr>
        <w:t xml:space="preserve"> </w:t>
      </w:r>
      <w:r w:rsidR="00B33374">
        <w:rPr>
          <w:rFonts w:ascii="Times New Roman" w:hAnsi="Times New Roman" w:cs="Times New Roman"/>
          <w:sz w:val="28"/>
          <w:szCs w:val="28"/>
          <w:lang w:val="uk-UA"/>
        </w:rPr>
        <w:t xml:space="preserve">відображення завдань і функцій </w:t>
      </w:r>
      <w:r w:rsidRPr="00887C59">
        <w:rPr>
          <w:rFonts w:ascii="Times New Roman" w:hAnsi="Times New Roman" w:cs="Times New Roman"/>
          <w:sz w:val="28"/>
          <w:szCs w:val="28"/>
          <w:lang w:val="uk-UA"/>
        </w:rPr>
        <w:t>у відповідній посадовій інструкції;</w:t>
      </w:r>
    </w:p>
    <w:p w14:paraId="5511C076" w14:textId="4888127E" w:rsidR="0041644A" w:rsidRPr="00887C59" w:rsidRDefault="0041644A" w:rsidP="004E24BC">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3)</w:t>
      </w:r>
      <w:r w:rsidR="00A3357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для </w:t>
      </w:r>
      <w:r w:rsidR="00B33374">
        <w:rPr>
          <w:rFonts w:ascii="Times New Roman" w:hAnsi="Times New Roman" w:cs="Times New Roman"/>
          <w:sz w:val="28"/>
          <w:szCs w:val="28"/>
          <w:lang w:val="uk-UA"/>
        </w:rPr>
        <w:t xml:space="preserve"> виконуваних </w:t>
      </w:r>
      <w:r w:rsidRPr="00887C59">
        <w:rPr>
          <w:rFonts w:ascii="Times New Roman" w:hAnsi="Times New Roman" w:cs="Times New Roman"/>
          <w:sz w:val="28"/>
          <w:szCs w:val="28"/>
          <w:lang w:val="uk-UA"/>
        </w:rPr>
        <w:t>керівник</w:t>
      </w:r>
      <w:r w:rsidR="00B33374">
        <w:rPr>
          <w:rFonts w:ascii="Times New Roman" w:hAnsi="Times New Roman" w:cs="Times New Roman"/>
          <w:sz w:val="28"/>
          <w:szCs w:val="28"/>
          <w:lang w:val="uk-UA"/>
        </w:rPr>
        <w:t>ом</w:t>
      </w:r>
      <w:r w:rsidRPr="00887C59">
        <w:rPr>
          <w:rFonts w:ascii="Times New Roman" w:hAnsi="Times New Roman" w:cs="Times New Roman"/>
          <w:sz w:val="28"/>
          <w:szCs w:val="28"/>
          <w:lang w:val="uk-UA"/>
        </w:rPr>
        <w:t xml:space="preserve"> досліджуваного</w:t>
      </w:r>
      <w:r w:rsidR="00B33374">
        <w:rPr>
          <w:rFonts w:ascii="Times New Roman" w:hAnsi="Times New Roman" w:cs="Times New Roman"/>
          <w:sz w:val="28"/>
          <w:szCs w:val="28"/>
          <w:lang w:val="uk-UA"/>
        </w:rPr>
        <w:t xml:space="preserve"> КП</w:t>
      </w:r>
      <w:r w:rsidRPr="00887C59">
        <w:rPr>
          <w:rFonts w:ascii="Times New Roman" w:hAnsi="Times New Roman" w:cs="Times New Roman"/>
          <w:sz w:val="28"/>
          <w:szCs w:val="28"/>
          <w:lang w:val="uk-UA"/>
        </w:rPr>
        <w:t xml:space="preserve"> </w:t>
      </w:r>
      <w:r w:rsidR="0068138C" w:rsidRPr="00887C59">
        <w:rPr>
          <w:rFonts w:ascii="Times New Roman" w:hAnsi="Times New Roman" w:cs="Times New Roman"/>
          <w:sz w:val="28"/>
          <w:szCs w:val="28"/>
          <w:lang w:val="uk-UA"/>
        </w:rPr>
        <w:t>і його заступник</w:t>
      </w:r>
      <w:r w:rsidR="008077FD">
        <w:rPr>
          <w:rFonts w:ascii="Times New Roman" w:hAnsi="Times New Roman" w:cs="Times New Roman"/>
          <w:sz w:val="28"/>
          <w:szCs w:val="28"/>
          <w:lang w:val="uk-UA"/>
        </w:rPr>
        <w:t>ами обов</w:t>
      </w:r>
      <w:r w:rsidR="008077FD" w:rsidRPr="008077FD">
        <w:rPr>
          <w:rFonts w:ascii="Times New Roman" w:hAnsi="Times New Roman" w:cs="Times New Roman"/>
          <w:sz w:val="28"/>
          <w:szCs w:val="28"/>
          <w:lang w:val="uk-UA"/>
        </w:rPr>
        <w:t>’</w:t>
      </w:r>
      <w:r w:rsidR="008077FD">
        <w:rPr>
          <w:rFonts w:ascii="Times New Roman" w:hAnsi="Times New Roman" w:cs="Times New Roman"/>
          <w:sz w:val="28"/>
          <w:szCs w:val="28"/>
          <w:lang w:val="uk-UA"/>
        </w:rPr>
        <w:t>язків</w:t>
      </w:r>
      <w:r w:rsidR="00B33374">
        <w:rPr>
          <w:rFonts w:ascii="Times New Roman" w:hAnsi="Times New Roman" w:cs="Times New Roman"/>
          <w:sz w:val="28"/>
          <w:szCs w:val="28"/>
          <w:lang w:val="uk-UA"/>
        </w:rPr>
        <w:t>, в зв</w:t>
      </w:r>
      <w:r w:rsidR="00B33374" w:rsidRPr="00B33374">
        <w:rPr>
          <w:rFonts w:ascii="Times New Roman" w:hAnsi="Times New Roman" w:cs="Times New Roman"/>
          <w:sz w:val="28"/>
          <w:szCs w:val="28"/>
          <w:lang w:val="uk-UA"/>
        </w:rPr>
        <w:t>’</w:t>
      </w:r>
      <w:r w:rsidR="00B33374">
        <w:rPr>
          <w:rFonts w:ascii="Times New Roman" w:hAnsi="Times New Roman" w:cs="Times New Roman"/>
          <w:sz w:val="28"/>
          <w:szCs w:val="28"/>
          <w:lang w:val="uk-UA"/>
        </w:rPr>
        <w:t>язку</w:t>
      </w:r>
      <w:r w:rsidRPr="00887C59">
        <w:rPr>
          <w:rFonts w:ascii="Times New Roman" w:hAnsi="Times New Roman" w:cs="Times New Roman"/>
          <w:sz w:val="28"/>
          <w:szCs w:val="28"/>
          <w:lang w:val="uk-UA"/>
        </w:rPr>
        <w:t xml:space="preserve"> </w:t>
      </w:r>
      <w:r w:rsidR="00B33374">
        <w:rPr>
          <w:rFonts w:ascii="Times New Roman" w:hAnsi="Times New Roman" w:cs="Times New Roman"/>
          <w:sz w:val="28"/>
          <w:szCs w:val="28"/>
          <w:lang w:val="uk-UA"/>
        </w:rPr>
        <w:t xml:space="preserve"> з підвищенням відповідальності</w:t>
      </w:r>
      <w:r w:rsidR="008077FD">
        <w:rPr>
          <w:rFonts w:ascii="Times New Roman" w:hAnsi="Times New Roman" w:cs="Times New Roman"/>
          <w:sz w:val="28"/>
          <w:szCs w:val="28"/>
          <w:lang w:val="uk-UA"/>
        </w:rPr>
        <w:t xml:space="preserve"> згідно вимог реформи</w:t>
      </w:r>
      <w:r w:rsidR="00E70D3D">
        <w:rPr>
          <w:rFonts w:ascii="Times New Roman" w:hAnsi="Times New Roman" w:cs="Times New Roman"/>
          <w:sz w:val="28"/>
          <w:szCs w:val="28"/>
          <w:lang w:val="uk-UA"/>
        </w:rPr>
        <w:t>,</w:t>
      </w:r>
      <w:r w:rsidR="008077FD">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доц</w:t>
      </w:r>
      <w:r w:rsidR="008077FD">
        <w:rPr>
          <w:rFonts w:ascii="Times New Roman" w:hAnsi="Times New Roman" w:cs="Times New Roman"/>
          <w:sz w:val="28"/>
          <w:szCs w:val="28"/>
          <w:lang w:val="uk-UA"/>
        </w:rPr>
        <w:t xml:space="preserve">ільно </w:t>
      </w:r>
      <w:r w:rsidR="00E70D3D">
        <w:rPr>
          <w:rFonts w:ascii="Times New Roman" w:hAnsi="Times New Roman" w:cs="Times New Roman"/>
          <w:sz w:val="28"/>
          <w:szCs w:val="28"/>
          <w:lang w:val="uk-UA"/>
        </w:rPr>
        <w:t xml:space="preserve"> застосувати</w:t>
      </w:r>
      <w:r w:rsidRPr="00887C59">
        <w:rPr>
          <w:rFonts w:ascii="Times New Roman" w:hAnsi="Times New Roman" w:cs="Times New Roman"/>
          <w:sz w:val="28"/>
          <w:szCs w:val="28"/>
          <w:lang w:val="uk-UA"/>
        </w:rPr>
        <w:t xml:space="preserve"> </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модель розширення масштабів робіт</w:t>
      </w:r>
      <w:r w:rsidR="007735FF" w:rsidRPr="00887C59">
        <w:rPr>
          <w:rFonts w:ascii="Times New Roman" w:hAnsi="Times New Roman" w:cs="Times New Roman"/>
          <w:sz w:val="28"/>
          <w:szCs w:val="28"/>
          <w:lang w:val="uk-UA"/>
        </w:rPr>
        <w:t>»</w:t>
      </w:r>
      <w:r w:rsidR="00E70D3D">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Це</w:t>
      </w:r>
      <w:r w:rsidR="00E70D3D">
        <w:rPr>
          <w:rFonts w:ascii="Times New Roman" w:hAnsi="Times New Roman" w:cs="Times New Roman"/>
          <w:sz w:val="28"/>
          <w:szCs w:val="28"/>
          <w:lang w:val="uk-UA"/>
        </w:rPr>
        <w:t xml:space="preserve"> пояснюється </w:t>
      </w:r>
      <w:r w:rsidRPr="00887C59">
        <w:rPr>
          <w:rFonts w:ascii="Times New Roman" w:hAnsi="Times New Roman" w:cs="Times New Roman"/>
          <w:sz w:val="28"/>
          <w:szCs w:val="28"/>
          <w:lang w:val="uk-UA"/>
        </w:rPr>
        <w:t xml:space="preserve"> </w:t>
      </w:r>
      <w:r w:rsidR="00E70D3D">
        <w:rPr>
          <w:rFonts w:ascii="Times New Roman" w:hAnsi="Times New Roman" w:cs="Times New Roman"/>
          <w:sz w:val="28"/>
          <w:szCs w:val="28"/>
          <w:lang w:val="uk-UA"/>
        </w:rPr>
        <w:t>додаванням таких</w:t>
      </w:r>
      <w:r w:rsidRPr="00887C59">
        <w:rPr>
          <w:rFonts w:ascii="Times New Roman" w:hAnsi="Times New Roman" w:cs="Times New Roman"/>
          <w:sz w:val="28"/>
          <w:szCs w:val="28"/>
          <w:lang w:val="uk-UA"/>
        </w:rPr>
        <w:t xml:space="preserve"> функцій як вироблення стратегії медичного закладу,</w:t>
      </w:r>
      <w:r w:rsidR="00E70D3D">
        <w:rPr>
          <w:rFonts w:ascii="Times New Roman" w:hAnsi="Times New Roman" w:cs="Times New Roman"/>
          <w:sz w:val="28"/>
          <w:szCs w:val="28"/>
          <w:lang w:val="uk-UA"/>
        </w:rPr>
        <w:t xml:space="preserve"> залучення інвесторів, пошук</w:t>
      </w:r>
      <w:r w:rsidRPr="00887C59">
        <w:rPr>
          <w:rFonts w:ascii="Times New Roman" w:hAnsi="Times New Roman" w:cs="Times New Roman"/>
          <w:sz w:val="28"/>
          <w:szCs w:val="28"/>
          <w:lang w:val="uk-UA"/>
        </w:rPr>
        <w:t xml:space="preserve"> партнерів, </w:t>
      </w:r>
      <w:r w:rsidR="00E70D3D">
        <w:rPr>
          <w:rFonts w:ascii="Times New Roman" w:hAnsi="Times New Roman" w:cs="Times New Roman"/>
          <w:sz w:val="28"/>
          <w:szCs w:val="28"/>
          <w:lang w:val="uk-UA"/>
        </w:rPr>
        <w:t>співпраця</w:t>
      </w:r>
      <w:r w:rsidRPr="00887C59">
        <w:rPr>
          <w:rFonts w:ascii="Times New Roman" w:hAnsi="Times New Roman" w:cs="Times New Roman"/>
          <w:sz w:val="28"/>
          <w:szCs w:val="28"/>
          <w:lang w:val="uk-UA"/>
        </w:rPr>
        <w:t xml:space="preserve"> з благодійними фондами тощо.</w:t>
      </w:r>
    </w:p>
    <w:p w14:paraId="2511439D" w14:textId="0B87C7B5" w:rsidR="0041644A" w:rsidRPr="00887C59" w:rsidRDefault="00ED6BE8"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досліджуваний медичний заклад має певні проблеми в сфері управління персоналом, що знайшло відображення в експер</w:t>
      </w:r>
      <w:r w:rsidR="00525A56">
        <w:rPr>
          <w:rFonts w:ascii="Times New Roman" w:hAnsi="Times New Roman" w:cs="Times New Roman"/>
          <w:sz w:val="28"/>
          <w:szCs w:val="28"/>
          <w:lang w:val="uk-UA"/>
        </w:rPr>
        <w:t>тних опитуваннях і враховано при</w:t>
      </w:r>
      <w:r>
        <w:rPr>
          <w:rFonts w:ascii="Times New Roman" w:hAnsi="Times New Roman" w:cs="Times New Roman"/>
          <w:sz w:val="28"/>
          <w:szCs w:val="28"/>
          <w:lang w:val="uk-UA"/>
        </w:rPr>
        <w:t xml:space="preserve"> формуванні цілей і стратегічних пріоритетів, особливу увагу доцільно приділити розробленню і реалізації </w:t>
      </w:r>
      <w:r w:rsidR="007262D3" w:rsidRPr="00887C59">
        <w:rPr>
          <w:rFonts w:ascii="Times New Roman" w:hAnsi="Times New Roman" w:cs="Times New Roman"/>
          <w:sz w:val="28"/>
          <w:szCs w:val="28"/>
          <w:lang w:val="uk-UA"/>
        </w:rPr>
        <w:t xml:space="preserve"> </w:t>
      </w:r>
      <w:r w:rsidR="0068138C" w:rsidRPr="00887C59">
        <w:rPr>
          <w:rFonts w:ascii="Times New Roman" w:hAnsi="Times New Roman" w:cs="Times New Roman"/>
          <w:sz w:val="28"/>
          <w:szCs w:val="28"/>
          <w:lang w:val="uk-UA"/>
        </w:rPr>
        <w:t>проекту</w:t>
      </w:r>
      <w:r w:rsidR="00696B8A">
        <w:rPr>
          <w:rFonts w:ascii="Times New Roman" w:hAnsi="Times New Roman" w:cs="Times New Roman"/>
          <w:sz w:val="28"/>
          <w:szCs w:val="28"/>
          <w:lang w:val="uk-UA"/>
        </w:rPr>
        <w:t xml:space="preserve"> « Модернізація </w:t>
      </w:r>
      <w:r w:rsidR="0068138C" w:rsidRPr="00887C59">
        <w:rPr>
          <w:rFonts w:ascii="Times New Roman" w:hAnsi="Times New Roman" w:cs="Times New Roman"/>
          <w:sz w:val="28"/>
          <w:szCs w:val="28"/>
          <w:lang w:val="uk-UA"/>
        </w:rPr>
        <w:t>організації діяльності</w:t>
      </w:r>
      <w:r w:rsidR="0041644A" w:rsidRPr="00887C59">
        <w:rPr>
          <w:rFonts w:ascii="Times New Roman" w:hAnsi="Times New Roman" w:cs="Times New Roman"/>
          <w:sz w:val="28"/>
          <w:szCs w:val="28"/>
          <w:lang w:val="uk-UA"/>
        </w:rPr>
        <w:t xml:space="preserve"> персоналу</w:t>
      </w:r>
      <w:r w:rsidR="00696B8A">
        <w:rPr>
          <w:rFonts w:ascii="Times New Roman" w:hAnsi="Times New Roman" w:cs="Times New Roman"/>
          <w:sz w:val="28"/>
          <w:szCs w:val="28"/>
          <w:lang w:val="uk-UA"/>
        </w:rPr>
        <w:t>»</w:t>
      </w:r>
      <w:r>
        <w:rPr>
          <w:rFonts w:ascii="Times New Roman" w:hAnsi="Times New Roman" w:cs="Times New Roman"/>
          <w:sz w:val="28"/>
          <w:szCs w:val="28"/>
          <w:lang w:val="uk-UA"/>
        </w:rPr>
        <w:t>. З</w:t>
      </w:r>
      <w:r w:rsidR="0041644A" w:rsidRPr="00887C59">
        <w:rPr>
          <w:rFonts w:ascii="Times New Roman" w:hAnsi="Times New Roman" w:cs="Times New Roman"/>
          <w:sz w:val="28"/>
          <w:szCs w:val="28"/>
          <w:lang w:val="uk-UA"/>
        </w:rPr>
        <w:t>а змістом</w:t>
      </w:r>
      <w:r>
        <w:rPr>
          <w:rFonts w:ascii="Times New Roman" w:hAnsi="Times New Roman" w:cs="Times New Roman"/>
          <w:sz w:val="28"/>
          <w:szCs w:val="28"/>
          <w:lang w:val="uk-UA"/>
        </w:rPr>
        <w:t xml:space="preserve">, на наш погляд, в ньому мають знайти </w:t>
      </w:r>
      <w:r>
        <w:rPr>
          <w:rFonts w:ascii="Times New Roman" w:hAnsi="Times New Roman" w:cs="Times New Roman"/>
          <w:sz w:val="28"/>
          <w:szCs w:val="28"/>
          <w:lang w:val="uk-UA"/>
        </w:rPr>
        <w:lastRenderedPageBreak/>
        <w:t xml:space="preserve">відображення такі </w:t>
      </w:r>
      <w:r w:rsidR="0068138C"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аспекти роботи: впровадження</w:t>
      </w:r>
      <w:r w:rsidR="0068138C" w:rsidRPr="00887C59">
        <w:rPr>
          <w:rFonts w:ascii="Times New Roman" w:hAnsi="Times New Roman" w:cs="Times New Roman"/>
          <w:sz w:val="28"/>
          <w:szCs w:val="28"/>
          <w:lang w:val="uk-UA"/>
        </w:rPr>
        <w:t xml:space="preserve"> нових форм</w:t>
      </w:r>
      <w:r w:rsidR="0041644A" w:rsidRPr="00887C59">
        <w:rPr>
          <w:rFonts w:ascii="Times New Roman" w:hAnsi="Times New Roman" w:cs="Times New Roman"/>
          <w:sz w:val="28"/>
          <w:szCs w:val="28"/>
          <w:lang w:val="uk-UA"/>
        </w:rPr>
        <w:t xml:space="preserve"> організації колективної прац</w:t>
      </w:r>
      <w:r w:rsidR="00373DFB">
        <w:rPr>
          <w:rFonts w:ascii="Times New Roman" w:hAnsi="Times New Roman" w:cs="Times New Roman"/>
          <w:sz w:val="28"/>
          <w:szCs w:val="28"/>
          <w:lang w:val="uk-UA"/>
        </w:rPr>
        <w:t>і</w:t>
      </w:r>
      <w:r w:rsidR="00373DFB" w:rsidRPr="00373DFB">
        <w:rPr>
          <w:rFonts w:ascii="Times New Roman" w:hAnsi="Times New Roman" w:cs="Times New Roman"/>
          <w:sz w:val="28"/>
          <w:szCs w:val="28"/>
          <w:lang w:val="uk-UA"/>
        </w:rPr>
        <w:t>;</w:t>
      </w:r>
      <w:r w:rsidR="00373DFB">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регламентування взаємодії</w:t>
      </w:r>
      <w:r>
        <w:rPr>
          <w:rFonts w:ascii="Times New Roman" w:hAnsi="Times New Roman" w:cs="Times New Roman"/>
          <w:sz w:val="28"/>
          <w:szCs w:val="28"/>
          <w:lang w:val="uk-UA"/>
        </w:rPr>
        <w:t xml:space="preserve"> лікарів, лікарів і пацієнтів</w:t>
      </w:r>
      <w:r w:rsidR="0041644A" w:rsidRPr="00887C59">
        <w:rPr>
          <w:rFonts w:ascii="Times New Roman" w:hAnsi="Times New Roman" w:cs="Times New Roman"/>
          <w:sz w:val="28"/>
          <w:szCs w:val="28"/>
          <w:lang w:val="uk-UA"/>
        </w:rPr>
        <w:t xml:space="preserve"> </w:t>
      </w:r>
      <w:r w:rsidR="00373DFB">
        <w:rPr>
          <w:rFonts w:ascii="Times New Roman" w:hAnsi="Times New Roman" w:cs="Times New Roman"/>
          <w:sz w:val="28"/>
          <w:szCs w:val="28"/>
          <w:lang w:val="uk-UA"/>
        </w:rPr>
        <w:t>,</w:t>
      </w:r>
      <w:r>
        <w:rPr>
          <w:rFonts w:ascii="Times New Roman" w:hAnsi="Times New Roman" w:cs="Times New Roman"/>
          <w:sz w:val="28"/>
          <w:szCs w:val="28"/>
          <w:lang w:val="uk-UA"/>
        </w:rPr>
        <w:t xml:space="preserve"> форм </w:t>
      </w:r>
      <w:r w:rsidR="00373DFB">
        <w:rPr>
          <w:rFonts w:ascii="Times New Roman" w:hAnsi="Times New Roman" w:cs="Times New Roman"/>
          <w:sz w:val="28"/>
          <w:szCs w:val="28"/>
          <w:lang w:val="uk-UA"/>
        </w:rPr>
        <w:t>відповідальності; ідентифікація</w:t>
      </w:r>
      <w:r w:rsidR="0041644A" w:rsidRPr="00887C59">
        <w:rPr>
          <w:rFonts w:ascii="Times New Roman" w:hAnsi="Times New Roman" w:cs="Times New Roman"/>
          <w:sz w:val="28"/>
          <w:szCs w:val="28"/>
          <w:lang w:val="uk-UA"/>
        </w:rPr>
        <w:t xml:space="preserve"> та документування кваліфікаційних вимог до </w:t>
      </w:r>
      <w:r w:rsidR="00373DFB">
        <w:rPr>
          <w:rFonts w:ascii="Times New Roman" w:hAnsi="Times New Roman" w:cs="Times New Roman"/>
          <w:sz w:val="28"/>
          <w:szCs w:val="28"/>
          <w:lang w:val="uk-UA"/>
        </w:rPr>
        <w:t>персоналу для конкретних робіт;</w:t>
      </w:r>
      <w:r w:rsidR="0041644A" w:rsidRPr="00887C59">
        <w:rPr>
          <w:rFonts w:ascii="Times New Roman" w:hAnsi="Times New Roman" w:cs="Times New Roman"/>
          <w:sz w:val="28"/>
          <w:szCs w:val="28"/>
          <w:lang w:val="uk-UA"/>
        </w:rPr>
        <w:t xml:space="preserve"> формування</w:t>
      </w:r>
      <w:r w:rsidR="00373DFB">
        <w:rPr>
          <w:rFonts w:ascii="Times New Roman" w:hAnsi="Times New Roman" w:cs="Times New Roman"/>
          <w:sz w:val="28"/>
          <w:szCs w:val="28"/>
          <w:lang w:val="uk-UA"/>
        </w:rPr>
        <w:t xml:space="preserve"> адекватної профілю лікарні</w:t>
      </w:r>
      <w:r w:rsidR="0041644A" w:rsidRPr="00887C59">
        <w:rPr>
          <w:rFonts w:ascii="Times New Roman" w:hAnsi="Times New Roman" w:cs="Times New Roman"/>
          <w:sz w:val="28"/>
          <w:szCs w:val="28"/>
          <w:lang w:val="uk-UA"/>
        </w:rPr>
        <w:t xml:space="preserve"> структур</w:t>
      </w:r>
      <w:r w:rsidR="00373DFB">
        <w:rPr>
          <w:rFonts w:ascii="Times New Roman" w:hAnsi="Times New Roman" w:cs="Times New Roman"/>
          <w:sz w:val="28"/>
          <w:szCs w:val="28"/>
          <w:lang w:val="uk-UA"/>
        </w:rPr>
        <w:t>и персоналу; розроблення гнучкої моделі</w:t>
      </w:r>
      <w:r w:rsidR="0068138C" w:rsidRPr="00887C59">
        <w:rPr>
          <w:rFonts w:ascii="Times New Roman" w:hAnsi="Times New Roman" w:cs="Times New Roman"/>
          <w:sz w:val="28"/>
          <w:szCs w:val="28"/>
          <w:lang w:val="uk-UA"/>
        </w:rPr>
        <w:t xml:space="preserve"> </w:t>
      </w:r>
      <w:r w:rsidR="00C07AB3">
        <w:rPr>
          <w:rFonts w:ascii="Times New Roman" w:hAnsi="Times New Roman" w:cs="Times New Roman"/>
          <w:sz w:val="28"/>
          <w:szCs w:val="28"/>
          <w:lang w:val="uk-UA"/>
        </w:rPr>
        <w:t>стимулювання</w:t>
      </w:r>
      <w:r w:rsidR="0090056E">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 xml:space="preserve">персоналу </w:t>
      </w:r>
      <w:r w:rsidR="00373DFB">
        <w:rPr>
          <w:rFonts w:ascii="Times New Roman" w:hAnsi="Times New Roman" w:cs="Times New Roman"/>
          <w:sz w:val="28"/>
          <w:szCs w:val="28"/>
          <w:lang w:val="uk-UA"/>
        </w:rPr>
        <w:t xml:space="preserve"> безпосередньо в закладі;</w:t>
      </w:r>
      <w:r w:rsidR="0041644A" w:rsidRPr="00887C59">
        <w:rPr>
          <w:rFonts w:ascii="Times New Roman" w:hAnsi="Times New Roman" w:cs="Times New Roman"/>
          <w:sz w:val="28"/>
          <w:szCs w:val="28"/>
          <w:lang w:val="uk-UA"/>
        </w:rPr>
        <w:t xml:space="preserve"> </w:t>
      </w:r>
      <w:r w:rsidR="00373DFB">
        <w:rPr>
          <w:rFonts w:ascii="Times New Roman" w:hAnsi="Times New Roman" w:cs="Times New Roman"/>
          <w:sz w:val="28"/>
          <w:szCs w:val="28"/>
          <w:lang w:val="uk-UA"/>
        </w:rPr>
        <w:t xml:space="preserve"> побудова </w:t>
      </w:r>
      <w:r w:rsidR="0041644A" w:rsidRPr="00887C59">
        <w:rPr>
          <w:rFonts w:ascii="Times New Roman" w:hAnsi="Times New Roman" w:cs="Times New Roman"/>
          <w:sz w:val="28"/>
          <w:szCs w:val="28"/>
          <w:lang w:val="uk-UA"/>
        </w:rPr>
        <w:t xml:space="preserve">системи </w:t>
      </w:r>
      <w:r w:rsidR="00373DFB">
        <w:rPr>
          <w:rFonts w:ascii="Times New Roman" w:hAnsi="Times New Roman" w:cs="Times New Roman"/>
          <w:sz w:val="28"/>
          <w:szCs w:val="28"/>
          <w:lang w:val="uk-UA"/>
        </w:rPr>
        <w:t>управління професійною кар’єрою;</w:t>
      </w:r>
      <w:r w:rsidR="0041644A" w:rsidRPr="00887C59">
        <w:rPr>
          <w:rFonts w:ascii="Times New Roman" w:hAnsi="Times New Roman" w:cs="Times New Roman"/>
          <w:sz w:val="28"/>
          <w:szCs w:val="28"/>
          <w:lang w:val="uk-UA"/>
        </w:rPr>
        <w:t xml:space="preserve"> формування</w:t>
      </w:r>
      <w:r w:rsidR="00373DFB">
        <w:rPr>
          <w:rFonts w:ascii="Times New Roman" w:hAnsi="Times New Roman" w:cs="Times New Roman"/>
          <w:sz w:val="28"/>
          <w:szCs w:val="28"/>
          <w:lang w:val="uk-UA"/>
        </w:rPr>
        <w:t xml:space="preserve"> сприятливого</w:t>
      </w:r>
      <w:r w:rsidR="0041644A" w:rsidRPr="00887C59">
        <w:rPr>
          <w:rFonts w:ascii="Times New Roman" w:hAnsi="Times New Roman" w:cs="Times New Roman"/>
          <w:sz w:val="28"/>
          <w:szCs w:val="28"/>
          <w:lang w:val="uk-UA"/>
        </w:rPr>
        <w:t xml:space="preserve"> морально-пси</w:t>
      </w:r>
      <w:r w:rsidR="00373DFB">
        <w:rPr>
          <w:rFonts w:ascii="Times New Roman" w:hAnsi="Times New Roman" w:cs="Times New Roman"/>
          <w:sz w:val="28"/>
          <w:szCs w:val="28"/>
          <w:lang w:val="uk-UA"/>
        </w:rPr>
        <w:t>хологічного клімату в колективі;</w:t>
      </w:r>
      <w:r w:rsidR="0041644A" w:rsidRPr="00887C59">
        <w:rPr>
          <w:rFonts w:ascii="Times New Roman" w:hAnsi="Times New Roman" w:cs="Times New Roman"/>
          <w:sz w:val="28"/>
          <w:szCs w:val="28"/>
          <w:lang w:val="uk-UA"/>
        </w:rPr>
        <w:t xml:space="preserve"> попередження</w:t>
      </w:r>
      <w:r w:rsidR="00373DFB">
        <w:rPr>
          <w:rFonts w:ascii="Times New Roman" w:hAnsi="Times New Roman" w:cs="Times New Roman"/>
          <w:sz w:val="28"/>
          <w:szCs w:val="28"/>
          <w:lang w:val="uk-UA"/>
        </w:rPr>
        <w:t>, виявлення</w:t>
      </w:r>
      <w:r w:rsidR="0041644A" w:rsidRPr="00887C59">
        <w:rPr>
          <w:rFonts w:ascii="Times New Roman" w:hAnsi="Times New Roman" w:cs="Times New Roman"/>
          <w:sz w:val="28"/>
          <w:szCs w:val="28"/>
          <w:lang w:val="uk-UA"/>
        </w:rPr>
        <w:t xml:space="preserve"> та усунення конфліктів.</w:t>
      </w:r>
    </w:p>
    <w:p w14:paraId="225BA239" w14:textId="70A242A4" w:rsidR="0041644A" w:rsidRPr="00887C59" w:rsidRDefault="001A157E"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контексті забезпечення реалізації стратегії функціонування і розвитку КП «</w:t>
      </w:r>
      <w:proofErr w:type="spellStart"/>
      <w:r>
        <w:rPr>
          <w:rFonts w:ascii="Times New Roman" w:hAnsi="Times New Roman" w:cs="Times New Roman"/>
          <w:sz w:val="28"/>
          <w:szCs w:val="28"/>
          <w:lang w:val="uk-UA"/>
        </w:rPr>
        <w:t>Славутська</w:t>
      </w:r>
      <w:proofErr w:type="spellEnd"/>
      <w:r>
        <w:rPr>
          <w:rFonts w:ascii="Times New Roman" w:hAnsi="Times New Roman" w:cs="Times New Roman"/>
          <w:sz w:val="28"/>
          <w:szCs w:val="28"/>
          <w:lang w:val="uk-UA"/>
        </w:rPr>
        <w:t xml:space="preserve"> міська лікарня</w:t>
      </w:r>
      <w:r w:rsidR="006949C0">
        <w:rPr>
          <w:rFonts w:ascii="Times New Roman" w:hAnsi="Times New Roman" w:cs="Times New Roman"/>
          <w:sz w:val="28"/>
          <w:szCs w:val="28"/>
          <w:lang w:val="uk-UA"/>
        </w:rPr>
        <w:t>»</w:t>
      </w:r>
      <w:r>
        <w:rPr>
          <w:rFonts w:ascii="Times New Roman" w:hAnsi="Times New Roman" w:cs="Times New Roman"/>
          <w:sz w:val="28"/>
          <w:szCs w:val="28"/>
          <w:lang w:val="uk-UA"/>
        </w:rPr>
        <w:t xml:space="preserve"> за стратегічною цілю </w:t>
      </w:r>
      <w:r w:rsidR="00853695">
        <w:rPr>
          <w:rFonts w:ascii="Times New Roman" w:hAnsi="Times New Roman" w:cs="Times New Roman"/>
          <w:sz w:val="28"/>
          <w:szCs w:val="28"/>
          <w:lang w:val="uk-UA"/>
        </w:rPr>
        <w:t>Б-3</w:t>
      </w:r>
      <w:r>
        <w:rPr>
          <w:rFonts w:ascii="Times New Roman" w:hAnsi="Times New Roman" w:cs="Times New Roman"/>
          <w:sz w:val="28"/>
          <w:szCs w:val="28"/>
          <w:lang w:val="uk-UA"/>
        </w:rPr>
        <w:t xml:space="preserve"> в мед</w:t>
      </w:r>
      <w:r w:rsidR="00853695">
        <w:rPr>
          <w:rFonts w:ascii="Times New Roman" w:hAnsi="Times New Roman" w:cs="Times New Roman"/>
          <w:sz w:val="28"/>
          <w:szCs w:val="28"/>
          <w:lang w:val="uk-UA"/>
        </w:rPr>
        <w:t xml:space="preserve">ичному </w:t>
      </w:r>
      <w:r>
        <w:rPr>
          <w:rFonts w:ascii="Times New Roman" w:hAnsi="Times New Roman" w:cs="Times New Roman"/>
          <w:sz w:val="28"/>
          <w:szCs w:val="28"/>
          <w:lang w:val="uk-UA"/>
        </w:rPr>
        <w:t>закладі</w:t>
      </w:r>
      <w:r w:rsidR="0041644A" w:rsidRPr="00887C59">
        <w:rPr>
          <w:rFonts w:ascii="Times New Roman" w:hAnsi="Times New Roman" w:cs="Times New Roman"/>
          <w:sz w:val="28"/>
          <w:szCs w:val="28"/>
          <w:lang w:val="uk-UA"/>
        </w:rPr>
        <w:t xml:space="preserve"> варто </w:t>
      </w:r>
      <w:r w:rsidR="00853695">
        <w:rPr>
          <w:rFonts w:ascii="Times New Roman" w:hAnsi="Times New Roman" w:cs="Times New Roman"/>
          <w:sz w:val="28"/>
          <w:szCs w:val="28"/>
          <w:lang w:val="uk-UA"/>
        </w:rPr>
        <w:t xml:space="preserve">розробити </w:t>
      </w:r>
      <w:r w:rsidR="00696B8A">
        <w:rPr>
          <w:rFonts w:ascii="Times New Roman" w:hAnsi="Times New Roman" w:cs="Times New Roman"/>
          <w:sz w:val="28"/>
          <w:szCs w:val="28"/>
          <w:lang w:val="uk-UA"/>
        </w:rPr>
        <w:t xml:space="preserve"> багатокритеріальну </w:t>
      </w:r>
      <w:r w:rsidR="00853695">
        <w:rPr>
          <w:rFonts w:ascii="Times New Roman" w:hAnsi="Times New Roman" w:cs="Times New Roman"/>
          <w:sz w:val="28"/>
          <w:szCs w:val="28"/>
          <w:lang w:val="uk-UA"/>
        </w:rPr>
        <w:t>класифікаційну таблицю відповідності</w:t>
      </w:r>
      <w:r w:rsidR="0041644A" w:rsidRPr="00887C59">
        <w:rPr>
          <w:rFonts w:ascii="Times New Roman" w:hAnsi="Times New Roman" w:cs="Times New Roman"/>
          <w:sz w:val="28"/>
          <w:szCs w:val="28"/>
          <w:lang w:val="uk-UA"/>
        </w:rPr>
        <w:t xml:space="preserve"> персоналу</w:t>
      </w:r>
      <w:r w:rsidR="006949C0">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 xml:space="preserve"> лікарні</w:t>
      </w:r>
      <w:r w:rsidR="00C07AB3">
        <w:rPr>
          <w:rFonts w:ascii="Times New Roman" w:hAnsi="Times New Roman" w:cs="Times New Roman"/>
          <w:sz w:val="28"/>
          <w:szCs w:val="28"/>
          <w:lang w:val="uk-UA"/>
        </w:rPr>
        <w:t xml:space="preserve"> профілям діяльності </w:t>
      </w:r>
      <w:r w:rsidR="0041644A" w:rsidRPr="00887C59">
        <w:rPr>
          <w:rFonts w:ascii="Times New Roman" w:hAnsi="Times New Roman" w:cs="Times New Roman"/>
          <w:sz w:val="28"/>
          <w:szCs w:val="28"/>
          <w:lang w:val="uk-UA"/>
        </w:rPr>
        <w:t>, що доз</w:t>
      </w:r>
      <w:r w:rsidR="006949C0">
        <w:rPr>
          <w:rFonts w:ascii="Times New Roman" w:hAnsi="Times New Roman" w:cs="Times New Roman"/>
          <w:sz w:val="28"/>
          <w:szCs w:val="28"/>
          <w:lang w:val="uk-UA"/>
        </w:rPr>
        <w:t>волить контролювати узгодженість його штату</w:t>
      </w:r>
      <w:r w:rsidR="001A621C">
        <w:rPr>
          <w:rFonts w:ascii="Times New Roman" w:hAnsi="Times New Roman" w:cs="Times New Roman"/>
          <w:sz w:val="28"/>
          <w:szCs w:val="28"/>
          <w:lang w:val="uk-UA"/>
        </w:rPr>
        <w:t xml:space="preserve"> з</w:t>
      </w:r>
      <w:r w:rsidR="0041644A" w:rsidRPr="00887C59">
        <w:rPr>
          <w:rFonts w:ascii="Times New Roman" w:hAnsi="Times New Roman" w:cs="Times New Roman"/>
          <w:sz w:val="28"/>
          <w:szCs w:val="28"/>
          <w:lang w:val="uk-UA"/>
        </w:rPr>
        <w:t xml:space="preserve"> вимогам</w:t>
      </w:r>
      <w:r w:rsidR="001A621C">
        <w:rPr>
          <w:rFonts w:ascii="Times New Roman" w:hAnsi="Times New Roman" w:cs="Times New Roman"/>
          <w:sz w:val="28"/>
          <w:szCs w:val="28"/>
          <w:lang w:val="uk-UA"/>
        </w:rPr>
        <w:t>и</w:t>
      </w:r>
      <w:r w:rsidR="0041644A" w:rsidRPr="00887C59">
        <w:rPr>
          <w:rFonts w:ascii="Times New Roman" w:hAnsi="Times New Roman" w:cs="Times New Roman"/>
          <w:sz w:val="28"/>
          <w:szCs w:val="28"/>
          <w:lang w:val="uk-UA"/>
        </w:rPr>
        <w:t xml:space="preserve"> реалізації реформ</w:t>
      </w:r>
      <w:r w:rsidR="00853695">
        <w:rPr>
          <w:rFonts w:ascii="Times New Roman" w:hAnsi="Times New Roman" w:cs="Times New Roman"/>
          <w:sz w:val="28"/>
          <w:szCs w:val="28"/>
          <w:lang w:val="uk-UA"/>
        </w:rPr>
        <w:t>и і стратегії медичного закладу.</w:t>
      </w:r>
      <w:r w:rsidR="0041644A" w:rsidRPr="00887C59">
        <w:rPr>
          <w:rFonts w:ascii="Times New Roman" w:hAnsi="Times New Roman" w:cs="Times New Roman"/>
          <w:sz w:val="28"/>
          <w:szCs w:val="28"/>
          <w:lang w:val="uk-UA"/>
        </w:rPr>
        <w:t xml:space="preserve"> </w:t>
      </w:r>
    </w:p>
    <w:p w14:paraId="5FB4E2C2" w14:textId="18376603" w:rsidR="00493562" w:rsidRPr="00887C59" w:rsidRDefault="006949C0"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визначені стратегічні</w:t>
      </w:r>
      <w:r w:rsidR="00493562" w:rsidRPr="00887C59">
        <w:rPr>
          <w:rFonts w:ascii="Times New Roman" w:hAnsi="Times New Roman" w:cs="Times New Roman"/>
          <w:sz w:val="28"/>
          <w:szCs w:val="28"/>
          <w:lang w:val="uk-UA"/>
        </w:rPr>
        <w:t xml:space="preserve"> пріорите</w:t>
      </w:r>
      <w:r>
        <w:rPr>
          <w:rFonts w:ascii="Times New Roman" w:hAnsi="Times New Roman" w:cs="Times New Roman"/>
          <w:sz w:val="28"/>
          <w:szCs w:val="28"/>
          <w:lang w:val="uk-UA"/>
        </w:rPr>
        <w:t>ти у функціонуванні і розвитку лікарні</w:t>
      </w:r>
      <w:r w:rsidR="00493562" w:rsidRPr="00887C59">
        <w:rPr>
          <w:rFonts w:ascii="Times New Roman" w:hAnsi="Times New Roman" w:cs="Times New Roman"/>
          <w:sz w:val="28"/>
          <w:szCs w:val="28"/>
          <w:lang w:val="uk-UA"/>
        </w:rPr>
        <w:t>,</w:t>
      </w:r>
      <w:r w:rsidR="001F10B3"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вважаємо доцільним </w:t>
      </w:r>
      <w:r w:rsidR="00493562" w:rsidRPr="00887C59">
        <w:rPr>
          <w:rFonts w:ascii="Times New Roman" w:hAnsi="Times New Roman" w:cs="Times New Roman"/>
          <w:sz w:val="28"/>
          <w:szCs w:val="28"/>
          <w:lang w:val="uk-UA"/>
        </w:rPr>
        <w:t xml:space="preserve"> розроблення проекту оцінювання</w:t>
      </w:r>
      <w:r w:rsidR="007262D3" w:rsidRPr="00887C59">
        <w:rPr>
          <w:rFonts w:ascii="Times New Roman" w:hAnsi="Times New Roman" w:cs="Times New Roman"/>
          <w:sz w:val="28"/>
          <w:szCs w:val="28"/>
          <w:lang w:val="uk-UA"/>
        </w:rPr>
        <w:t xml:space="preserve"> </w:t>
      </w:r>
      <w:r w:rsidR="00493562" w:rsidRPr="00887C59">
        <w:rPr>
          <w:rFonts w:ascii="Times New Roman" w:hAnsi="Times New Roman" w:cs="Times New Roman"/>
          <w:sz w:val="28"/>
          <w:szCs w:val="28"/>
          <w:lang w:val="uk-UA"/>
        </w:rPr>
        <w:t>конкурентних переваг лікарні та підвищення її конкурентоспроможності.</w:t>
      </w:r>
      <w:r w:rsidR="00B507E0"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ньому слід передбачити</w:t>
      </w:r>
      <w:r w:rsidR="005354A9">
        <w:rPr>
          <w:rFonts w:ascii="Times New Roman" w:hAnsi="Times New Roman" w:cs="Times New Roman"/>
          <w:sz w:val="28"/>
          <w:szCs w:val="28"/>
          <w:lang w:val="uk-UA"/>
        </w:rPr>
        <w:t xml:space="preserve"> такі управлінські дії:</w:t>
      </w:r>
      <w:r w:rsidR="00B507E0" w:rsidRPr="00887C59">
        <w:rPr>
          <w:rFonts w:ascii="Times New Roman" w:hAnsi="Times New Roman" w:cs="Times New Roman"/>
          <w:sz w:val="28"/>
          <w:szCs w:val="28"/>
          <w:lang w:val="uk-UA"/>
        </w:rPr>
        <w:t xml:space="preserve">  оцінювання конкурентних переваг</w:t>
      </w:r>
      <w:r w:rsidR="007262D3" w:rsidRPr="00887C59">
        <w:rPr>
          <w:rFonts w:ascii="Times New Roman" w:hAnsi="Times New Roman" w:cs="Times New Roman"/>
          <w:sz w:val="28"/>
          <w:szCs w:val="28"/>
          <w:lang w:val="uk-UA"/>
        </w:rPr>
        <w:t xml:space="preserve"> </w:t>
      </w:r>
      <w:r w:rsidR="00B507E0" w:rsidRPr="00887C59">
        <w:rPr>
          <w:rFonts w:ascii="Times New Roman" w:hAnsi="Times New Roman" w:cs="Times New Roman"/>
          <w:sz w:val="28"/>
          <w:szCs w:val="28"/>
          <w:lang w:val="uk-UA"/>
        </w:rPr>
        <w:t xml:space="preserve">на основі </w:t>
      </w:r>
      <w:r w:rsidR="005354A9">
        <w:rPr>
          <w:rFonts w:ascii="Times New Roman" w:hAnsi="Times New Roman" w:cs="Times New Roman"/>
          <w:sz w:val="28"/>
          <w:szCs w:val="28"/>
          <w:lang w:val="uk-UA"/>
        </w:rPr>
        <w:t xml:space="preserve">аналізу </w:t>
      </w:r>
      <w:r w:rsidR="00B507E0" w:rsidRPr="00887C59">
        <w:rPr>
          <w:rFonts w:ascii="Times New Roman" w:hAnsi="Times New Roman" w:cs="Times New Roman"/>
          <w:sz w:val="28"/>
          <w:szCs w:val="28"/>
          <w:lang w:val="uk-UA"/>
        </w:rPr>
        <w:t xml:space="preserve">факторів </w:t>
      </w:r>
      <w:r w:rsidR="00A97098">
        <w:rPr>
          <w:rFonts w:ascii="Times New Roman" w:hAnsi="Times New Roman" w:cs="Times New Roman"/>
          <w:sz w:val="28"/>
          <w:szCs w:val="28"/>
          <w:lang w:val="uk-UA"/>
        </w:rPr>
        <w:t>середовища,</w:t>
      </w:r>
      <w:r w:rsidR="005354A9">
        <w:rPr>
          <w:rFonts w:ascii="Times New Roman" w:hAnsi="Times New Roman" w:cs="Times New Roman"/>
          <w:sz w:val="28"/>
          <w:szCs w:val="28"/>
          <w:lang w:val="uk-UA"/>
        </w:rPr>
        <w:t xml:space="preserve"> комплексна оцінка  потенціалу</w:t>
      </w:r>
      <w:r w:rsidR="00C60C82" w:rsidRPr="00887C59">
        <w:rPr>
          <w:rFonts w:ascii="Times New Roman" w:hAnsi="Times New Roman" w:cs="Times New Roman"/>
          <w:sz w:val="28"/>
          <w:szCs w:val="28"/>
          <w:lang w:val="uk-UA"/>
        </w:rPr>
        <w:t xml:space="preserve"> </w:t>
      </w:r>
      <w:r w:rsidR="00AE115A" w:rsidRPr="00887C59">
        <w:rPr>
          <w:rFonts w:ascii="Times New Roman" w:hAnsi="Times New Roman" w:cs="Times New Roman"/>
          <w:sz w:val="28"/>
          <w:szCs w:val="28"/>
          <w:lang w:val="uk-UA"/>
        </w:rPr>
        <w:t>(</w:t>
      </w:r>
      <w:r w:rsidR="005354A9">
        <w:rPr>
          <w:rFonts w:ascii="Times New Roman" w:hAnsi="Times New Roman" w:cs="Times New Roman"/>
          <w:sz w:val="28"/>
          <w:szCs w:val="28"/>
          <w:lang w:val="uk-UA"/>
        </w:rPr>
        <w:t>технічна забезпеченість</w:t>
      </w:r>
      <w:r w:rsidR="00C60C82" w:rsidRPr="00887C59">
        <w:rPr>
          <w:rFonts w:ascii="Times New Roman" w:hAnsi="Times New Roman" w:cs="Times New Roman"/>
          <w:sz w:val="28"/>
          <w:szCs w:val="28"/>
          <w:lang w:val="uk-UA"/>
        </w:rPr>
        <w:t xml:space="preserve"> лікарні, правова забезпеченість</w:t>
      </w:r>
      <w:r w:rsidR="007735FF" w:rsidRPr="00887C59">
        <w:rPr>
          <w:rFonts w:ascii="Times New Roman" w:hAnsi="Times New Roman" w:cs="Times New Roman"/>
          <w:sz w:val="28"/>
          <w:szCs w:val="28"/>
          <w:lang w:val="uk-UA"/>
        </w:rPr>
        <w:t>,</w:t>
      </w:r>
      <w:r w:rsidR="00C60C82" w:rsidRPr="00887C59">
        <w:rPr>
          <w:rFonts w:ascii="Times New Roman" w:hAnsi="Times New Roman" w:cs="Times New Roman"/>
          <w:sz w:val="28"/>
          <w:szCs w:val="28"/>
          <w:lang w:val="uk-UA"/>
        </w:rPr>
        <w:t xml:space="preserve"> потенціал ринку, </w:t>
      </w:r>
      <w:r w:rsidR="005354A9">
        <w:rPr>
          <w:rFonts w:ascii="Times New Roman" w:hAnsi="Times New Roman" w:cs="Times New Roman"/>
          <w:sz w:val="28"/>
          <w:szCs w:val="28"/>
          <w:lang w:val="uk-UA"/>
        </w:rPr>
        <w:t xml:space="preserve">рівень </w:t>
      </w:r>
      <w:r w:rsidR="00C60C82" w:rsidRPr="00887C59">
        <w:rPr>
          <w:rFonts w:ascii="Times New Roman" w:hAnsi="Times New Roman" w:cs="Times New Roman"/>
          <w:sz w:val="28"/>
          <w:szCs w:val="28"/>
          <w:lang w:val="uk-UA"/>
        </w:rPr>
        <w:t>конкуренції,</w:t>
      </w:r>
      <w:r w:rsidR="005354A9">
        <w:rPr>
          <w:rFonts w:ascii="Times New Roman" w:hAnsi="Times New Roman" w:cs="Times New Roman"/>
          <w:sz w:val="28"/>
          <w:szCs w:val="28"/>
          <w:lang w:val="uk-UA"/>
        </w:rPr>
        <w:t xml:space="preserve"> якість</w:t>
      </w:r>
      <w:r w:rsidR="00C60C82" w:rsidRPr="00887C59">
        <w:rPr>
          <w:rFonts w:ascii="Times New Roman" w:hAnsi="Times New Roman" w:cs="Times New Roman"/>
          <w:sz w:val="28"/>
          <w:szCs w:val="28"/>
          <w:lang w:val="uk-UA"/>
        </w:rPr>
        <w:t xml:space="preserve"> </w:t>
      </w:r>
      <w:r w:rsidR="005354A9">
        <w:rPr>
          <w:rFonts w:ascii="Times New Roman" w:hAnsi="Times New Roman" w:cs="Times New Roman"/>
          <w:sz w:val="28"/>
          <w:szCs w:val="28"/>
          <w:lang w:val="uk-UA"/>
        </w:rPr>
        <w:t>медичної практи</w:t>
      </w:r>
      <w:r w:rsidR="00A97098">
        <w:rPr>
          <w:rFonts w:ascii="Times New Roman" w:hAnsi="Times New Roman" w:cs="Times New Roman"/>
          <w:sz w:val="28"/>
          <w:szCs w:val="28"/>
          <w:lang w:val="uk-UA"/>
        </w:rPr>
        <w:t>ки лікарні,</w:t>
      </w:r>
      <w:r w:rsidR="005354A9">
        <w:rPr>
          <w:rFonts w:ascii="Times New Roman" w:hAnsi="Times New Roman" w:cs="Times New Roman"/>
          <w:sz w:val="28"/>
          <w:szCs w:val="28"/>
          <w:lang w:val="uk-UA"/>
        </w:rPr>
        <w:t xml:space="preserve"> якість менеджменту</w:t>
      </w:r>
      <w:r w:rsidR="00A97098">
        <w:rPr>
          <w:rFonts w:ascii="Times New Roman" w:hAnsi="Times New Roman" w:cs="Times New Roman"/>
          <w:sz w:val="28"/>
          <w:szCs w:val="28"/>
          <w:lang w:val="uk-UA"/>
        </w:rPr>
        <w:t>, фінанси,</w:t>
      </w:r>
      <w:r w:rsidR="00C60C82" w:rsidRPr="00887C59">
        <w:rPr>
          <w:rFonts w:ascii="Times New Roman" w:hAnsi="Times New Roman" w:cs="Times New Roman"/>
          <w:sz w:val="28"/>
          <w:szCs w:val="28"/>
          <w:lang w:val="uk-UA"/>
        </w:rPr>
        <w:t xml:space="preserve">  ресурс</w:t>
      </w:r>
      <w:r w:rsidR="00A97098">
        <w:rPr>
          <w:rFonts w:ascii="Times New Roman" w:hAnsi="Times New Roman" w:cs="Times New Roman"/>
          <w:sz w:val="28"/>
          <w:szCs w:val="28"/>
          <w:lang w:val="uk-UA"/>
        </w:rPr>
        <w:t>озабезпечення</w:t>
      </w:r>
      <w:r w:rsidR="00C60C82" w:rsidRPr="00887C59">
        <w:rPr>
          <w:rFonts w:ascii="Times New Roman" w:hAnsi="Times New Roman" w:cs="Times New Roman"/>
          <w:sz w:val="28"/>
          <w:szCs w:val="28"/>
          <w:lang w:val="uk-UA"/>
        </w:rPr>
        <w:t xml:space="preserve">, організація </w:t>
      </w:r>
      <w:r w:rsidR="00A97098">
        <w:rPr>
          <w:rFonts w:ascii="Times New Roman" w:hAnsi="Times New Roman" w:cs="Times New Roman"/>
          <w:sz w:val="28"/>
          <w:szCs w:val="28"/>
          <w:lang w:val="uk-UA"/>
        </w:rPr>
        <w:t xml:space="preserve">виробничих процесів з надання медичних </w:t>
      </w:r>
      <w:r w:rsidR="00C60C82" w:rsidRPr="00887C59">
        <w:rPr>
          <w:rFonts w:ascii="Times New Roman" w:hAnsi="Times New Roman" w:cs="Times New Roman"/>
          <w:sz w:val="28"/>
          <w:szCs w:val="28"/>
          <w:lang w:val="uk-UA"/>
        </w:rPr>
        <w:t>послуг, організац</w:t>
      </w:r>
      <w:r w:rsidR="00A97098">
        <w:rPr>
          <w:rFonts w:ascii="Times New Roman" w:hAnsi="Times New Roman" w:cs="Times New Roman"/>
          <w:sz w:val="28"/>
          <w:szCs w:val="28"/>
          <w:lang w:val="uk-UA"/>
        </w:rPr>
        <w:t xml:space="preserve">ія роботи персоналу, логістика). Також, враховуючи  позицію </w:t>
      </w:r>
      <w:proofErr w:type="spellStart"/>
      <w:r w:rsidR="00A97098">
        <w:rPr>
          <w:rFonts w:ascii="Times New Roman" w:hAnsi="Times New Roman" w:cs="Times New Roman"/>
          <w:sz w:val="28"/>
          <w:szCs w:val="28"/>
          <w:lang w:val="uk-UA"/>
        </w:rPr>
        <w:t>Н.Подальчака</w:t>
      </w:r>
      <w:proofErr w:type="spellEnd"/>
      <w:r w:rsidR="00A97098">
        <w:rPr>
          <w:rFonts w:ascii="Times New Roman" w:hAnsi="Times New Roman" w:cs="Times New Roman"/>
          <w:sz w:val="28"/>
          <w:szCs w:val="28"/>
          <w:lang w:val="uk-UA"/>
        </w:rPr>
        <w:t xml:space="preserve"> , необхідно передбачити дії з «</w:t>
      </w:r>
      <w:r w:rsidR="00C60C82" w:rsidRPr="00887C59">
        <w:rPr>
          <w:rFonts w:ascii="Times New Roman" w:hAnsi="Times New Roman" w:cs="Times New Roman"/>
          <w:sz w:val="28"/>
          <w:szCs w:val="28"/>
          <w:lang w:val="uk-UA"/>
        </w:rPr>
        <w:t xml:space="preserve"> </w:t>
      </w:r>
      <w:r w:rsidR="00B25D30" w:rsidRPr="00887C59">
        <w:rPr>
          <w:rFonts w:ascii="Times New Roman" w:hAnsi="Times New Roman" w:cs="Times New Roman"/>
          <w:sz w:val="28"/>
          <w:szCs w:val="28"/>
          <w:lang w:val="uk-UA"/>
        </w:rPr>
        <w:t>перетворення конкурентних переваг медичного закладу в його конкурентоспроможність</w:t>
      </w:r>
      <w:r w:rsidR="00A97098">
        <w:rPr>
          <w:rFonts w:ascii="Times New Roman" w:hAnsi="Times New Roman" w:cs="Times New Roman"/>
          <w:sz w:val="28"/>
          <w:szCs w:val="28"/>
          <w:lang w:val="uk-UA"/>
        </w:rPr>
        <w:t>»</w:t>
      </w:r>
      <w:r w:rsidR="00B25D30" w:rsidRPr="00887C59">
        <w:rPr>
          <w:rFonts w:ascii="Times New Roman" w:hAnsi="Times New Roman" w:cs="Times New Roman"/>
          <w:sz w:val="28"/>
          <w:szCs w:val="28"/>
          <w:lang w:val="uk-UA"/>
        </w:rPr>
        <w:t>.</w:t>
      </w:r>
      <w:r w:rsidR="00C60C82" w:rsidRPr="00887C59">
        <w:rPr>
          <w:rFonts w:ascii="Times New Roman" w:hAnsi="Times New Roman" w:cs="Times New Roman"/>
          <w:sz w:val="28"/>
          <w:szCs w:val="28"/>
          <w:lang w:val="uk-UA"/>
        </w:rPr>
        <w:t xml:space="preserve"> </w:t>
      </w:r>
      <w:r w:rsidR="00BD38CB" w:rsidRPr="00887C59">
        <w:rPr>
          <w:rFonts w:ascii="Times New Roman" w:hAnsi="Times New Roman" w:cs="Times New Roman"/>
          <w:sz w:val="28"/>
          <w:szCs w:val="28"/>
          <w:lang w:val="uk-UA"/>
        </w:rPr>
        <w:t>[4</w:t>
      </w:r>
      <w:r w:rsidR="00C07AB3">
        <w:rPr>
          <w:rFonts w:ascii="Times New Roman" w:hAnsi="Times New Roman" w:cs="Times New Roman"/>
          <w:sz w:val="28"/>
          <w:szCs w:val="28"/>
          <w:lang w:val="uk-UA"/>
        </w:rPr>
        <w:t>1</w:t>
      </w:r>
      <w:r w:rsidR="00A3357A" w:rsidRPr="00887C59">
        <w:rPr>
          <w:rFonts w:ascii="Times New Roman" w:hAnsi="Times New Roman" w:cs="Times New Roman"/>
          <w:sz w:val="28"/>
          <w:szCs w:val="28"/>
          <w:lang w:val="uk-UA"/>
        </w:rPr>
        <w:t xml:space="preserve">, </w:t>
      </w:r>
      <w:r w:rsidR="00BD38CB" w:rsidRPr="00887C59">
        <w:rPr>
          <w:rFonts w:ascii="Times New Roman" w:hAnsi="Times New Roman" w:cs="Times New Roman"/>
          <w:sz w:val="28"/>
          <w:szCs w:val="28"/>
          <w:lang w:val="en-US"/>
        </w:rPr>
        <w:t>c</w:t>
      </w:r>
      <w:r w:rsidR="00B25D30" w:rsidRPr="00887C59">
        <w:rPr>
          <w:rFonts w:ascii="Times New Roman" w:hAnsi="Times New Roman" w:cs="Times New Roman"/>
          <w:sz w:val="28"/>
          <w:szCs w:val="28"/>
          <w:lang w:val="uk-UA"/>
        </w:rPr>
        <w:t>.386.</w:t>
      </w:r>
      <w:r w:rsidR="00BD38CB" w:rsidRPr="00887C59">
        <w:rPr>
          <w:rFonts w:ascii="Times New Roman" w:hAnsi="Times New Roman" w:cs="Times New Roman"/>
          <w:sz w:val="28"/>
          <w:szCs w:val="28"/>
          <w:lang w:val="uk-UA"/>
        </w:rPr>
        <w:t>].</w:t>
      </w:r>
    </w:p>
    <w:p w14:paraId="39A9920C" w14:textId="649C18A6" w:rsidR="00A53853" w:rsidRPr="00887C59" w:rsidRDefault="00A97098" w:rsidP="004E24BC">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реалізації </w:t>
      </w:r>
      <w:r w:rsidR="00493562" w:rsidRPr="00887C59">
        <w:rPr>
          <w:rFonts w:ascii="Times New Roman" w:hAnsi="Times New Roman" w:cs="Times New Roman"/>
          <w:sz w:val="28"/>
          <w:szCs w:val="28"/>
          <w:lang w:val="uk-UA"/>
        </w:rPr>
        <w:t xml:space="preserve"> стратегії</w:t>
      </w:r>
      <w:r>
        <w:rPr>
          <w:rFonts w:ascii="Times New Roman" w:hAnsi="Times New Roman" w:cs="Times New Roman"/>
          <w:sz w:val="28"/>
          <w:szCs w:val="28"/>
          <w:lang w:val="uk-UA"/>
        </w:rPr>
        <w:t xml:space="preserve"> лікарні</w:t>
      </w:r>
      <w:r w:rsidR="005350B6">
        <w:rPr>
          <w:rFonts w:ascii="Times New Roman" w:hAnsi="Times New Roman" w:cs="Times New Roman"/>
          <w:sz w:val="28"/>
          <w:szCs w:val="28"/>
          <w:lang w:val="uk-UA"/>
        </w:rPr>
        <w:t xml:space="preserve">, враховуючи значимість інноваційного тренду в розвиту суспільства загалом та медицини зокрема,  на увагу заслуговує </w:t>
      </w:r>
      <w:r w:rsidR="00442EA2">
        <w:rPr>
          <w:rFonts w:ascii="Times New Roman" w:hAnsi="Times New Roman" w:cs="Times New Roman"/>
          <w:sz w:val="28"/>
          <w:szCs w:val="28"/>
          <w:lang w:val="uk-UA"/>
        </w:rPr>
        <w:t xml:space="preserve"> </w:t>
      </w:r>
      <w:r w:rsidR="00493562" w:rsidRPr="00887C59">
        <w:rPr>
          <w:rFonts w:ascii="Times New Roman" w:hAnsi="Times New Roman" w:cs="Times New Roman"/>
          <w:sz w:val="28"/>
          <w:szCs w:val="28"/>
          <w:lang w:val="uk-UA"/>
        </w:rPr>
        <w:t xml:space="preserve"> проект </w:t>
      </w:r>
      <w:r w:rsidR="005350B6">
        <w:rPr>
          <w:rFonts w:ascii="Times New Roman" w:hAnsi="Times New Roman" w:cs="Times New Roman"/>
          <w:sz w:val="28"/>
          <w:szCs w:val="28"/>
          <w:lang w:val="uk-UA"/>
        </w:rPr>
        <w:t>« З</w:t>
      </w:r>
      <w:r w:rsidR="00493562" w:rsidRPr="00887C59">
        <w:rPr>
          <w:rFonts w:ascii="Times New Roman" w:hAnsi="Times New Roman" w:cs="Times New Roman"/>
          <w:sz w:val="28"/>
          <w:szCs w:val="28"/>
          <w:lang w:val="uk-UA"/>
        </w:rPr>
        <w:t>апровадження інноваційних технологій в процес функціональної діяльності</w:t>
      </w:r>
      <w:r w:rsidR="005350B6">
        <w:rPr>
          <w:rFonts w:ascii="Times New Roman" w:hAnsi="Times New Roman" w:cs="Times New Roman"/>
          <w:sz w:val="28"/>
          <w:szCs w:val="28"/>
          <w:lang w:val="uk-UA"/>
        </w:rPr>
        <w:t>», який є актуальним для</w:t>
      </w:r>
      <w:r w:rsidR="00493562" w:rsidRPr="00887C59">
        <w:rPr>
          <w:rFonts w:ascii="Times New Roman" w:hAnsi="Times New Roman" w:cs="Times New Roman"/>
          <w:sz w:val="28"/>
          <w:szCs w:val="28"/>
          <w:lang w:val="uk-UA"/>
        </w:rPr>
        <w:t xml:space="preserve"> досліджуваного медичного закладу.</w:t>
      </w:r>
      <w:r w:rsidR="00B25D30" w:rsidRPr="00887C59">
        <w:rPr>
          <w:rFonts w:ascii="Times New Roman" w:hAnsi="Times New Roman" w:cs="Times New Roman"/>
          <w:sz w:val="28"/>
          <w:szCs w:val="28"/>
          <w:lang w:val="uk-UA"/>
        </w:rPr>
        <w:t xml:space="preserve"> </w:t>
      </w:r>
      <w:r w:rsidR="00414298" w:rsidRPr="00887C59">
        <w:rPr>
          <w:rFonts w:ascii="Times New Roman" w:hAnsi="Times New Roman" w:cs="Times New Roman"/>
          <w:sz w:val="28"/>
          <w:szCs w:val="28"/>
          <w:lang w:val="uk-UA"/>
        </w:rPr>
        <w:t>І</w:t>
      </w:r>
      <w:r w:rsidR="0041644A" w:rsidRPr="00887C59">
        <w:rPr>
          <w:rFonts w:ascii="Times New Roman" w:hAnsi="Times New Roman" w:cs="Times New Roman"/>
          <w:sz w:val="28"/>
          <w:szCs w:val="28"/>
          <w:lang w:val="uk-UA"/>
        </w:rPr>
        <w:t>нноваційний розвит</w:t>
      </w:r>
      <w:r w:rsidR="001A621C">
        <w:rPr>
          <w:rFonts w:ascii="Times New Roman" w:hAnsi="Times New Roman" w:cs="Times New Roman"/>
          <w:sz w:val="28"/>
          <w:szCs w:val="28"/>
          <w:lang w:val="uk-UA"/>
        </w:rPr>
        <w:t>ок охорони здоров’я, на думку Да</w:t>
      </w:r>
      <w:r w:rsidR="0041644A" w:rsidRPr="00887C59">
        <w:rPr>
          <w:rFonts w:ascii="Times New Roman" w:hAnsi="Times New Roman" w:cs="Times New Roman"/>
          <w:sz w:val="28"/>
          <w:szCs w:val="28"/>
          <w:lang w:val="uk-UA"/>
        </w:rPr>
        <w:t xml:space="preserve">нька В.В., </w:t>
      </w:r>
      <w:r w:rsidR="007735FF"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доцільно </w:t>
      </w:r>
      <w:r w:rsidR="0041644A" w:rsidRPr="00887C59">
        <w:rPr>
          <w:rFonts w:ascii="Times New Roman" w:hAnsi="Times New Roman" w:cs="Times New Roman"/>
          <w:sz w:val="28"/>
          <w:szCs w:val="28"/>
          <w:lang w:val="uk-UA"/>
        </w:rPr>
        <w:lastRenderedPageBreak/>
        <w:t xml:space="preserve">характеризувати як нову модель організації та забезпечення доступного медичного обслуговування населення, що </w:t>
      </w:r>
      <w:r w:rsidR="00A3357A" w:rsidRPr="00887C59">
        <w:rPr>
          <w:rFonts w:ascii="Times New Roman" w:hAnsi="Times New Roman" w:cs="Times New Roman"/>
          <w:sz w:val="28"/>
          <w:szCs w:val="28"/>
          <w:lang w:val="uk-UA"/>
        </w:rPr>
        <w:t>ґрунтується</w:t>
      </w:r>
      <w:r w:rsidR="0041644A" w:rsidRPr="00887C59">
        <w:rPr>
          <w:rFonts w:ascii="Times New Roman" w:hAnsi="Times New Roman" w:cs="Times New Roman"/>
          <w:sz w:val="28"/>
          <w:szCs w:val="28"/>
          <w:lang w:val="uk-UA"/>
        </w:rPr>
        <w:t xml:space="preserve"> на інноваціях, характеризується ухваленням стратегічних рішен</w:t>
      </w:r>
      <w:r w:rsidR="001A621C">
        <w:rPr>
          <w:rFonts w:ascii="Times New Roman" w:hAnsi="Times New Roman" w:cs="Times New Roman"/>
          <w:sz w:val="28"/>
          <w:szCs w:val="28"/>
          <w:lang w:val="uk-UA"/>
        </w:rPr>
        <w:t>ь в інноваційній діяльності</w:t>
      </w:r>
      <w:r w:rsidR="007735FF" w:rsidRPr="00887C59">
        <w:rPr>
          <w:rFonts w:ascii="Times New Roman" w:hAnsi="Times New Roman" w:cs="Times New Roman"/>
          <w:sz w:val="28"/>
          <w:szCs w:val="28"/>
          <w:lang w:val="uk-UA"/>
        </w:rPr>
        <w:t>»</w:t>
      </w:r>
      <w:r w:rsidR="00A3357A" w:rsidRPr="00887C59">
        <w:rPr>
          <w:rFonts w:ascii="Times New Roman" w:hAnsi="Times New Roman" w:cs="Times New Roman"/>
          <w:sz w:val="28"/>
          <w:szCs w:val="28"/>
          <w:lang w:val="uk-UA"/>
        </w:rPr>
        <w:t xml:space="preserve"> </w:t>
      </w:r>
      <w:r w:rsidR="00C07AB3">
        <w:rPr>
          <w:rFonts w:ascii="Times New Roman" w:hAnsi="Times New Roman" w:cs="Times New Roman"/>
          <w:sz w:val="28"/>
          <w:szCs w:val="28"/>
          <w:lang w:val="uk-UA"/>
        </w:rPr>
        <w:t>[7</w:t>
      </w:r>
      <w:r w:rsidR="0041644A" w:rsidRPr="00887C59">
        <w:rPr>
          <w:rFonts w:ascii="Times New Roman" w:hAnsi="Times New Roman" w:cs="Times New Roman"/>
          <w:sz w:val="28"/>
          <w:szCs w:val="28"/>
          <w:lang w:val="uk-UA"/>
        </w:rPr>
        <w:t>,c.102].</w:t>
      </w:r>
      <w:r w:rsidR="00A3357A" w:rsidRPr="00887C59">
        <w:rPr>
          <w:rFonts w:ascii="Times New Roman" w:hAnsi="Times New Roman" w:cs="Times New Roman"/>
          <w:sz w:val="28"/>
          <w:szCs w:val="28"/>
          <w:lang w:val="uk-UA"/>
        </w:rPr>
        <w:t xml:space="preserve"> </w:t>
      </w:r>
      <w:r w:rsidR="00BD42E4">
        <w:rPr>
          <w:rFonts w:ascii="Times New Roman" w:hAnsi="Times New Roman" w:cs="Times New Roman"/>
          <w:sz w:val="28"/>
          <w:szCs w:val="28"/>
          <w:lang w:val="uk-UA"/>
        </w:rPr>
        <w:t xml:space="preserve">Оцінка внутрішнього середовища , проведена в розділі 2.1 вказує, що </w:t>
      </w:r>
      <w:r w:rsidR="0041644A" w:rsidRPr="00887C59">
        <w:rPr>
          <w:rFonts w:ascii="Times New Roman" w:hAnsi="Times New Roman" w:cs="Times New Roman"/>
          <w:sz w:val="28"/>
          <w:szCs w:val="28"/>
          <w:lang w:val="uk-UA"/>
        </w:rPr>
        <w:t xml:space="preserve"> на рівні медичного закладу </w:t>
      </w:r>
      <w:proofErr w:type="spellStart"/>
      <w:r w:rsidR="0041644A" w:rsidRPr="00887C59">
        <w:rPr>
          <w:rFonts w:ascii="Times New Roman" w:hAnsi="Times New Roman" w:cs="Times New Roman"/>
          <w:sz w:val="28"/>
          <w:szCs w:val="28"/>
          <w:lang w:val="uk-UA"/>
        </w:rPr>
        <w:t>і</w:t>
      </w:r>
      <w:r w:rsidR="00BD42E4">
        <w:rPr>
          <w:rFonts w:ascii="Times New Roman" w:hAnsi="Times New Roman" w:cs="Times New Roman"/>
          <w:sz w:val="28"/>
          <w:szCs w:val="28"/>
          <w:lang w:val="uk-UA"/>
        </w:rPr>
        <w:t>мплементувати</w:t>
      </w:r>
      <w:proofErr w:type="spellEnd"/>
      <w:r w:rsidR="00BD42E4">
        <w:rPr>
          <w:rFonts w:ascii="Times New Roman" w:hAnsi="Times New Roman" w:cs="Times New Roman"/>
          <w:sz w:val="28"/>
          <w:szCs w:val="28"/>
          <w:lang w:val="uk-UA"/>
        </w:rPr>
        <w:t xml:space="preserve"> інновації треба</w:t>
      </w:r>
      <w:r w:rsidR="00525A56">
        <w:rPr>
          <w:rFonts w:ascii="Times New Roman" w:hAnsi="Times New Roman" w:cs="Times New Roman"/>
          <w:sz w:val="28"/>
          <w:szCs w:val="28"/>
          <w:lang w:val="uk-UA"/>
        </w:rPr>
        <w:t xml:space="preserve"> в усі </w:t>
      </w:r>
      <w:r w:rsidR="00B84799">
        <w:rPr>
          <w:rFonts w:ascii="Times New Roman" w:hAnsi="Times New Roman" w:cs="Times New Roman"/>
          <w:sz w:val="28"/>
          <w:szCs w:val="28"/>
          <w:lang w:val="uk-UA"/>
        </w:rPr>
        <w:t xml:space="preserve"> сфери його</w:t>
      </w:r>
      <w:r w:rsidR="0041644A" w:rsidRPr="00887C59">
        <w:rPr>
          <w:rFonts w:ascii="Times New Roman" w:hAnsi="Times New Roman" w:cs="Times New Roman"/>
          <w:sz w:val="28"/>
          <w:szCs w:val="28"/>
          <w:lang w:val="uk-UA"/>
        </w:rPr>
        <w:t xml:space="preserve"> діяльності. </w:t>
      </w:r>
      <w:r w:rsidR="009C5443">
        <w:rPr>
          <w:rFonts w:ascii="Times New Roman" w:hAnsi="Times New Roman" w:cs="Times New Roman"/>
          <w:sz w:val="28"/>
          <w:szCs w:val="28"/>
          <w:lang w:val="uk-UA"/>
        </w:rPr>
        <w:t>При цьому треба врахувати, що в науковій літературі</w:t>
      </w:r>
      <w:r w:rsidR="0041644A" w:rsidRPr="00887C59">
        <w:rPr>
          <w:rFonts w:ascii="Times New Roman" w:hAnsi="Times New Roman" w:cs="Times New Roman"/>
          <w:sz w:val="28"/>
          <w:szCs w:val="28"/>
          <w:lang w:val="uk-UA"/>
        </w:rPr>
        <w:t xml:space="preserve"> </w:t>
      </w:r>
      <w:r w:rsidR="009C5443">
        <w:rPr>
          <w:rFonts w:ascii="Times New Roman" w:hAnsi="Times New Roman" w:cs="Times New Roman"/>
          <w:sz w:val="28"/>
          <w:szCs w:val="28"/>
          <w:lang w:val="uk-UA"/>
        </w:rPr>
        <w:t xml:space="preserve"> стосовно </w:t>
      </w:r>
      <w:r w:rsidR="0041644A" w:rsidRPr="00887C59">
        <w:rPr>
          <w:rFonts w:ascii="Times New Roman" w:hAnsi="Times New Roman" w:cs="Times New Roman"/>
          <w:sz w:val="28"/>
          <w:szCs w:val="28"/>
          <w:lang w:val="uk-UA"/>
        </w:rPr>
        <w:t>мед</w:t>
      </w:r>
      <w:r w:rsidR="009C5443">
        <w:rPr>
          <w:rFonts w:ascii="Times New Roman" w:hAnsi="Times New Roman" w:cs="Times New Roman"/>
          <w:sz w:val="28"/>
          <w:szCs w:val="28"/>
          <w:lang w:val="uk-UA"/>
        </w:rPr>
        <w:t xml:space="preserve">ицини ідентифікують </w:t>
      </w:r>
      <w:r w:rsidR="0041644A" w:rsidRPr="00887C59">
        <w:rPr>
          <w:rFonts w:ascii="Times New Roman" w:hAnsi="Times New Roman" w:cs="Times New Roman"/>
          <w:sz w:val="28"/>
          <w:szCs w:val="28"/>
          <w:lang w:val="uk-UA"/>
        </w:rPr>
        <w:t xml:space="preserve"> такі типи інновацій: 1) </w:t>
      </w:r>
      <w:r w:rsidR="007735FF"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медичні технологічні інновації, пов’язані із застосуванням нових методів профілактики, діагностики та лікування; 2) організаційні інновації, що реалізують ефективну реструктуризацію діяльності медичного закладу; 3) економічні інновації, які забезпечують впровадження сучасних методів планування, фінансування, стимулювання і аналізу; 4) інформаційно-технологічні інновації, спрямовані на автоматизацію процесів</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 xml:space="preserve">у медичному закладі; 5) медико-фармацевтичні, медико-технічні </w:t>
      </w:r>
      <w:r w:rsidR="00BD38CB" w:rsidRPr="00887C59">
        <w:rPr>
          <w:rFonts w:ascii="Times New Roman" w:hAnsi="Times New Roman" w:cs="Times New Roman"/>
          <w:sz w:val="28"/>
          <w:szCs w:val="28"/>
          <w:lang w:val="uk-UA"/>
        </w:rPr>
        <w:t>інновації…</w:t>
      </w:r>
      <w:r w:rsidR="00A3357A" w:rsidRPr="00887C59">
        <w:rPr>
          <w:rFonts w:ascii="Times New Roman" w:hAnsi="Times New Roman" w:cs="Times New Roman"/>
          <w:sz w:val="28"/>
          <w:szCs w:val="28"/>
          <w:lang w:val="uk-UA"/>
        </w:rPr>
        <w:t xml:space="preserve">» </w:t>
      </w:r>
      <w:r w:rsidR="00C07AB3">
        <w:rPr>
          <w:rFonts w:ascii="Times New Roman" w:hAnsi="Times New Roman" w:cs="Times New Roman"/>
          <w:sz w:val="28"/>
          <w:szCs w:val="28"/>
          <w:lang w:val="uk-UA"/>
        </w:rPr>
        <w:t>[33</w:t>
      </w:r>
      <w:r w:rsidR="0041644A" w:rsidRPr="00887C59">
        <w:rPr>
          <w:rFonts w:ascii="Times New Roman" w:hAnsi="Times New Roman" w:cs="Times New Roman"/>
          <w:sz w:val="28"/>
          <w:szCs w:val="28"/>
          <w:lang w:val="uk-UA"/>
        </w:rPr>
        <w:t xml:space="preserve">,c.30]. </w:t>
      </w:r>
      <w:r w:rsidR="009C5443">
        <w:rPr>
          <w:rFonts w:ascii="Times New Roman" w:hAnsi="Times New Roman" w:cs="Times New Roman"/>
          <w:sz w:val="28"/>
          <w:szCs w:val="28"/>
          <w:lang w:val="uk-UA"/>
        </w:rPr>
        <w:t>Інноваційні технології -  основний засіб реалізації інноваційного механізму. Зві</w:t>
      </w:r>
      <w:r w:rsidR="00316C10">
        <w:rPr>
          <w:rFonts w:ascii="Times New Roman" w:hAnsi="Times New Roman" w:cs="Times New Roman"/>
          <w:sz w:val="28"/>
          <w:szCs w:val="28"/>
          <w:lang w:val="uk-UA"/>
        </w:rPr>
        <w:t xml:space="preserve">дси, при </w:t>
      </w:r>
      <w:r w:rsidR="009C5443">
        <w:rPr>
          <w:rFonts w:ascii="Times New Roman" w:hAnsi="Times New Roman" w:cs="Times New Roman"/>
          <w:sz w:val="28"/>
          <w:szCs w:val="28"/>
          <w:lang w:val="uk-UA"/>
        </w:rPr>
        <w:t xml:space="preserve"> розробленні</w:t>
      </w:r>
      <w:r w:rsidR="007262D3" w:rsidRPr="00887C59">
        <w:rPr>
          <w:rFonts w:ascii="Times New Roman" w:hAnsi="Times New Roman" w:cs="Times New Roman"/>
          <w:sz w:val="28"/>
          <w:szCs w:val="28"/>
          <w:lang w:val="uk-UA"/>
        </w:rPr>
        <w:t xml:space="preserve"> </w:t>
      </w:r>
      <w:r w:rsidR="00BD38CB" w:rsidRPr="00887C59">
        <w:rPr>
          <w:rFonts w:ascii="Times New Roman" w:hAnsi="Times New Roman" w:cs="Times New Roman"/>
          <w:sz w:val="28"/>
          <w:szCs w:val="28"/>
          <w:lang w:val="uk-UA"/>
        </w:rPr>
        <w:t>проект</w:t>
      </w:r>
      <w:r w:rsidR="009C5443">
        <w:rPr>
          <w:rFonts w:ascii="Times New Roman" w:hAnsi="Times New Roman" w:cs="Times New Roman"/>
          <w:sz w:val="28"/>
          <w:szCs w:val="28"/>
          <w:lang w:val="uk-UA"/>
        </w:rPr>
        <w:t>у</w:t>
      </w:r>
      <w:r w:rsidR="00BD38CB" w:rsidRPr="00887C59">
        <w:rPr>
          <w:rFonts w:ascii="Times New Roman" w:hAnsi="Times New Roman" w:cs="Times New Roman"/>
          <w:sz w:val="28"/>
          <w:szCs w:val="28"/>
          <w:lang w:val="uk-UA"/>
        </w:rPr>
        <w:t xml:space="preserve"> інноваційного розвитку</w:t>
      </w:r>
      <w:r w:rsidR="009C5443">
        <w:rPr>
          <w:rFonts w:ascii="Times New Roman" w:hAnsi="Times New Roman" w:cs="Times New Roman"/>
          <w:sz w:val="28"/>
          <w:szCs w:val="28"/>
          <w:lang w:val="uk-UA"/>
        </w:rPr>
        <w:t xml:space="preserve"> КП </w:t>
      </w:r>
      <w:r w:rsidR="00BD38CB" w:rsidRPr="00887C59">
        <w:rPr>
          <w:rFonts w:ascii="Times New Roman" w:hAnsi="Times New Roman" w:cs="Times New Roman"/>
          <w:sz w:val="28"/>
          <w:szCs w:val="28"/>
          <w:lang w:val="uk-UA"/>
        </w:rPr>
        <w:t>в ньому</w:t>
      </w:r>
      <w:r w:rsidR="007262D3" w:rsidRPr="00887C59">
        <w:rPr>
          <w:rFonts w:ascii="Times New Roman" w:hAnsi="Times New Roman" w:cs="Times New Roman"/>
          <w:sz w:val="28"/>
          <w:szCs w:val="28"/>
          <w:lang w:val="uk-UA"/>
        </w:rPr>
        <w:t xml:space="preserve"> </w:t>
      </w:r>
      <w:r w:rsidR="009C5443">
        <w:rPr>
          <w:rFonts w:ascii="Times New Roman" w:hAnsi="Times New Roman" w:cs="Times New Roman"/>
          <w:sz w:val="28"/>
          <w:szCs w:val="28"/>
          <w:lang w:val="uk-UA"/>
        </w:rPr>
        <w:t>доцільно виокремити</w:t>
      </w:r>
      <w:r w:rsidR="00EE7CCC" w:rsidRPr="00887C59">
        <w:rPr>
          <w:rFonts w:ascii="Times New Roman" w:hAnsi="Times New Roman" w:cs="Times New Roman"/>
          <w:sz w:val="28"/>
          <w:szCs w:val="28"/>
          <w:lang w:val="uk-UA"/>
        </w:rPr>
        <w:t xml:space="preserve"> наступні підрозділи</w:t>
      </w:r>
      <w:r w:rsidR="00711F9D" w:rsidRPr="00887C59">
        <w:rPr>
          <w:rFonts w:ascii="Times New Roman" w:hAnsi="Times New Roman" w:cs="Times New Roman"/>
          <w:sz w:val="28"/>
          <w:szCs w:val="28"/>
          <w:lang w:val="uk-UA"/>
        </w:rPr>
        <w:t xml:space="preserve">: </w:t>
      </w:r>
    </w:p>
    <w:p w14:paraId="7896657D" w14:textId="64649A4B" w:rsidR="00EE7CCC" w:rsidRPr="00887C59" w:rsidRDefault="008255ED" w:rsidP="00EE7CCC">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316C10">
        <w:rPr>
          <w:rFonts w:ascii="Times New Roman" w:hAnsi="Times New Roman" w:cs="Times New Roman"/>
          <w:sz w:val="28"/>
          <w:szCs w:val="28"/>
          <w:lang w:val="uk-UA"/>
        </w:rPr>
        <w:t>Інноваційні технології в медичній діяльності:</w:t>
      </w:r>
      <w:r w:rsidR="000D0F3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w:t>
      </w:r>
      <w:r w:rsidR="009C5443">
        <w:rPr>
          <w:rFonts w:ascii="Times New Roman" w:hAnsi="Times New Roman" w:cs="Times New Roman"/>
          <w:sz w:val="28"/>
          <w:szCs w:val="28"/>
          <w:lang w:val="uk-UA"/>
        </w:rPr>
        <w:t xml:space="preserve"> впровадження</w:t>
      </w:r>
      <w:r w:rsidR="00A53853" w:rsidRPr="00887C59">
        <w:rPr>
          <w:rFonts w:ascii="Times New Roman" w:hAnsi="Times New Roman" w:cs="Times New Roman"/>
          <w:sz w:val="28"/>
          <w:szCs w:val="28"/>
          <w:lang w:val="uk-UA"/>
        </w:rPr>
        <w:t xml:space="preserve"> і</w:t>
      </w:r>
      <w:r w:rsidR="00525A56">
        <w:rPr>
          <w:rFonts w:ascii="Times New Roman" w:hAnsi="Times New Roman" w:cs="Times New Roman"/>
          <w:sz w:val="28"/>
          <w:szCs w:val="28"/>
          <w:lang w:val="uk-UA"/>
        </w:rPr>
        <w:t>нноваційних технологій в систему</w:t>
      </w:r>
      <w:r>
        <w:rPr>
          <w:rFonts w:ascii="Times New Roman" w:hAnsi="Times New Roman" w:cs="Times New Roman"/>
          <w:sz w:val="28"/>
          <w:szCs w:val="28"/>
          <w:lang w:val="uk-UA"/>
        </w:rPr>
        <w:t xml:space="preserve"> медичної допомоги та медичних послуг</w:t>
      </w:r>
      <w:r w:rsidR="00A53853"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шляхом їх</w:t>
      </w:r>
      <w:r w:rsidR="007262D3"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створення безпосередньо в </w:t>
      </w:r>
      <w:r w:rsidR="00A53853" w:rsidRPr="00887C59">
        <w:rPr>
          <w:rFonts w:ascii="Times New Roman" w:hAnsi="Times New Roman" w:cs="Times New Roman"/>
          <w:sz w:val="28"/>
          <w:szCs w:val="28"/>
          <w:lang w:val="uk-UA"/>
        </w:rPr>
        <w:t xml:space="preserve"> закладі</w:t>
      </w:r>
      <w:r>
        <w:rPr>
          <w:rFonts w:ascii="Times New Roman" w:hAnsi="Times New Roman" w:cs="Times New Roman"/>
          <w:sz w:val="28"/>
          <w:szCs w:val="28"/>
          <w:lang w:val="uk-UA"/>
        </w:rPr>
        <w:t xml:space="preserve"> охорони здоров</w:t>
      </w:r>
      <w:r w:rsidRPr="008255ED">
        <w:rPr>
          <w:rFonts w:ascii="Times New Roman" w:hAnsi="Times New Roman" w:cs="Times New Roman"/>
          <w:sz w:val="28"/>
          <w:szCs w:val="28"/>
          <w:lang w:val="uk-UA"/>
        </w:rPr>
        <w:t>’</w:t>
      </w:r>
      <w:r>
        <w:rPr>
          <w:rFonts w:ascii="Times New Roman" w:hAnsi="Times New Roman" w:cs="Times New Roman"/>
          <w:sz w:val="28"/>
          <w:szCs w:val="28"/>
          <w:lang w:val="uk-UA"/>
        </w:rPr>
        <w:t>я, б)</w:t>
      </w:r>
      <w:r w:rsidR="002E393D">
        <w:rPr>
          <w:rFonts w:ascii="Times New Roman" w:hAnsi="Times New Roman" w:cs="Times New Roman"/>
          <w:sz w:val="28"/>
          <w:szCs w:val="28"/>
          <w:lang w:val="uk-UA"/>
        </w:rPr>
        <w:t xml:space="preserve"> </w:t>
      </w:r>
      <w:r>
        <w:rPr>
          <w:rFonts w:ascii="Times New Roman" w:hAnsi="Times New Roman" w:cs="Times New Roman"/>
          <w:sz w:val="28"/>
          <w:szCs w:val="28"/>
          <w:lang w:val="uk-UA"/>
        </w:rPr>
        <w:t>трансфер медичних технологій,</w:t>
      </w:r>
      <w:r w:rsidR="00FC6539">
        <w:rPr>
          <w:rFonts w:ascii="Times New Roman" w:hAnsi="Times New Roman" w:cs="Times New Roman"/>
          <w:sz w:val="28"/>
          <w:szCs w:val="28"/>
          <w:lang w:val="uk-UA"/>
        </w:rPr>
        <w:t xml:space="preserve"> в) </w:t>
      </w:r>
      <w:proofErr w:type="spellStart"/>
      <w:r w:rsidR="00FC6539">
        <w:rPr>
          <w:rFonts w:ascii="Times New Roman" w:hAnsi="Times New Roman" w:cs="Times New Roman"/>
          <w:sz w:val="28"/>
          <w:szCs w:val="28"/>
          <w:lang w:val="uk-UA"/>
        </w:rPr>
        <w:t>обгрунтування</w:t>
      </w:r>
      <w:proofErr w:type="spellEnd"/>
      <w:r w:rsidR="00FC6539">
        <w:rPr>
          <w:rFonts w:ascii="Times New Roman" w:hAnsi="Times New Roman" w:cs="Times New Roman"/>
          <w:sz w:val="28"/>
          <w:szCs w:val="28"/>
          <w:lang w:val="uk-UA"/>
        </w:rPr>
        <w:t xml:space="preserve"> асортименту</w:t>
      </w:r>
      <w:r>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високо</w:t>
      </w:r>
      <w:r w:rsidR="00FC6539">
        <w:rPr>
          <w:rFonts w:ascii="Times New Roman" w:hAnsi="Times New Roman" w:cs="Times New Roman"/>
          <w:sz w:val="28"/>
          <w:szCs w:val="28"/>
          <w:lang w:val="uk-UA"/>
        </w:rPr>
        <w:t>спеціалізованих послуг</w:t>
      </w:r>
      <w:r w:rsidR="0041644A" w:rsidRPr="00887C59">
        <w:rPr>
          <w:rFonts w:ascii="Times New Roman" w:hAnsi="Times New Roman" w:cs="Times New Roman"/>
          <w:sz w:val="28"/>
          <w:szCs w:val="28"/>
          <w:lang w:val="uk-UA"/>
        </w:rPr>
        <w:t xml:space="preserve"> </w:t>
      </w:r>
      <w:r w:rsidR="00FC653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меди</w:t>
      </w:r>
      <w:r w:rsidR="0066740A" w:rsidRPr="00887C59">
        <w:rPr>
          <w:rFonts w:ascii="Times New Roman" w:hAnsi="Times New Roman" w:cs="Times New Roman"/>
          <w:sz w:val="28"/>
          <w:szCs w:val="28"/>
          <w:lang w:val="uk-UA"/>
        </w:rPr>
        <w:t>чних технологій</w:t>
      </w:r>
      <w:r w:rsidR="00FC6539">
        <w:rPr>
          <w:rFonts w:ascii="Times New Roman" w:hAnsi="Times New Roman" w:cs="Times New Roman"/>
          <w:sz w:val="28"/>
          <w:szCs w:val="28"/>
          <w:lang w:val="uk-UA"/>
        </w:rPr>
        <w:t xml:space="preserve">), як складових бренду. </w:t>
      </w:r>
      <w:r w:rsidR="0041644A" w:rsidRPr="00887C59">
        <w:rPr>
          <w:rFonts w:ascii="Times New Roman" w:hAnsi="Times New Roman" w:cs="Times New Roman"/>
          <w:sz w:val="28"/>
          <w:szCs w:val="28"/>
          <w:lang w:val="uk-UA"/>
        </w:rPr>
        <w:t xml:space="preserve"> </w:t>
      </w:r>
      <w:r w:rsidR="00FC6539">
        <w:rPr>
          <w:rFonts w:ascii="Times New Roman" w:hAnsi="Times New Roman" w:cs="Times New Roman"/>
          <w:sz w:val="28"/>
          <w:szCs w:val="28"/>
          <w:lang w:val="uk-UA"/>
        </w:rPr>
        <w:t>При формуванні  змісту зазначених трьох компонент</w:t>
      </w:r>
      <w:r w:rsidR="004B3DBA" w:rsidRPr="00887C59">
        <w:rPr>
          <w:rFonts w:ascii="Times New Roman" w:hAnsi="Times New Roman" w:cs="Times New Roman"/>
          <w:sz w:val="28"/>
          <w:szCs w:val="28"/>
          <w:lang w:val="uk-UA"/>
        </w:rPr>
        <w:t xml:space="preserve"> такого проекту доцільно провести</w:t>
      </w:r>
      <w:r>
        <w:rPr>
          <w:rFonts w:ascii="Times New Roman" w:hAnsi="Times New Roman" w:cs="Times New Roman"/>
          <w:sz w:val="28"/>
          <w:szCs w:val="28"/>
          <w:lang w:val="uk-UA"/>
        </w:rPr>
        <w:t xml:space="preserve"> оцінку еконо</w:t>
      </w:r>
      <w:r w:rsidR="00FC6539">
        <w:rPr>
          <w:rFonts w:ascii="Times New Roman" w:hAnsi="Times New Roman" w:cs="Times New Roman"/>
          <w:sz w:val="28"/>
          <w:szCs w:val="28"/>
          <w:lang w:val="uk-UA"/>
        </w:rPr>
        <w:t>мічної та клінічної доцільності</w:t>
      </w:r>
      <w:r>
        <w:rPr>
          <w:rFonts w:ascii="Times New Roman" w:hAnsi="Times New Roman" w:cs="Times New Roman"/>
          <w:sz w:val="28"/>
          <w:szCs w:val="28"/>
          <w:lang w:val="uk-UA"/>
        </w:rPr>
        <w:t xml:space="preserve"> пропонованих технологій</w:t>
      </w:r>
      <w:r w:rsidR="004B3DBA" w:rsidRPr="00887C59">
        <w:rPr>
          <w:rFonts w:ascii="Times New Roman" w:hAnsi="Times New Roman" w:cs="Times New Roman"/>
          <w:sz w:val="28"/>
          <w:szCs w:val="28"/>
          <w:lang w:val="uk-UA"/>
        </w:rPr>
        <w:t xml:space="preserve"> </w:t>
      </w:r>
      <w:r w:rsidR="00FC6539">
        <w:rPr>
          <w:rFonts w:ascii="Times New Roman" w:hAnsi="Times New Roman" w:cs="Times New Roman"/>
          <w:sz w:val="28"/>
          <w:szCs w:val="28"/>
          <w:lang w:val="uk-UA"/>
        </w:rPr>
        <w:t>,</w:t>
      </w:r>
      <w:r w:rsidR="00BD42E4">
        <w:rPr>
          <w:rFonts w:ascii="Times New Roman" w:hAnsi="Times New Roman" w:cs="Times New Roman"/>
          <w:sz w:val="28"/>
          <w:szCs w:val="28"/>
          <w:lang w:val="uk-UA"/>
        </w:rPr>
        <w:t xml:space="preserve"> </w:t>
      </w:r>
      <w:r w:rsidR="001F358C">
        <w:rPr>
          <w:rFonts w:ascii="Times New Roman" w:hAnsi="Times New Roman" w:cs="Times New Roman"/>
          <w:sz w:val="28"/>
          <w:szCs w:val="28"/>
          <w:lang w:val="uk-UA"/>
        </w:rPr>
        <w:t xml:space="preserve">системний аналіз </w:t>
      </w:r>
      <w:r w:rsidR="004B3DBA"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інформації пр</w:t>
      </w:r>
      <w:r w:rsidR="001F358C">
        <w:rPr>
          <w:rFonts w:ascii="Times New Roman" w:hAnsi="Times New Roman" w:cs="Times New Roman"/>
          <w:sz w:val="28"/>
          <w:szCs w:val="28"/>
          <w:lang w:val="uk-UA"/>
        </w:rPr>
        <w:t>о новітні медичні технології</w:t>
      </w:r>
      <w:r w:rsidR="000D0F3F">
        <w:rPr>
          <w:rFonts w:ascii="Times New Roman" w:hAnsi="Times New Roman" w:cs="Times New Roman"/>
          <w:sz w:val="28"/>
          <w:szCs w:val="28"/>
          <w:lang w:val="uk-UA"/>
        </w:rPr>
        <w:t>,</w:t>
      </w:r>
      <w:r w:rsidR="001F358C">
        <w:rPr>
          <w:rFonts w:ascii="Times New Roman" w:hAnsi="Times New Roman" w:cs="Times New Roman"/>
          <w:sz w:val="28"/>
          <w:szCs w:val="28"/>
          <w:lang w:val="uk-UA"/>
        </w:rPr>
        <w:t xml:space="preserve"> умов для</w:t>
      </w:r>
      <w:r w:rsidR="007262D3" w:rsidRPr="00887C59">
        <w:rPr>
          <w:rFonts w:ascii="Times New Roman" w:hAnsi="Times New Roman" w:cs="Times New Roman"/>
          <w:sz w:val="28"/>
          <w:szCs w:val="28"/>
          <w:lang w:val="uk-UA"/>
        </w:rPr>
        <w:t xml:space="preserve"> </w:t>
      </w:r>
      <w:r w:rsidR="00414298" w:rsidRPr="00887C59">
        <w:rPr>
          <w:rFonts w:ascii="Times New Roman" w:hAnsi="Times New Roman" w:cs="Times New Roman"/>
          <w:sz w:val="28"/>
          <w:szCs w:val="28"/>
          <w:lang w:val="uk-UA"/>
        </w:rPr>
        <w:t>організації</w:t>
      </w:r>
      <w:r w:rsidR="001F358C">
        <w:rPr>
          <w:rFonts w:ascii="Times New Roman" w:hAnsi="Times New Roman" w:cs="Times New Roman"/>
          <w:sz w:val="28"/>
          <w:szCs w:val="28"/>
          <w:lang w:val="uk-UA"/>
        </w:rPr>
        <w:t xml:space="preserve"> їх</w:t>
      </w:r>
      <w:r w:rsidR="0041644A" w:rsidRPr="00887C59">
        <w:rPr>
          <w:rFonts w:ascii="Times New Roman" w:hAnsi="Times New Roman" w:cs="Times New Roman"/>
          <w:sz w:val="28"/>
          <w:szCs w:val="28"/>
          <w:lang w:val="uk-UA"/>
        </w:rPr>
        <w:t xml:space="preserve"> впровадження</w:t>
      </w:r>
      <w:r w:rsidR="000D0F3F">
        <w:rPr>
          <w:rFonts w:ascii="Times New Roman" w:hAnsi="Times New Roman" w:cs="Times New Roman"/>
          <w:sz w:val="28"/>
          <w:szCs w:val="28"/>
          <w:lang w:val="uk-UA"/>
        </w:rPr>
        <w:t xml:space="preserve"> в лікарні</w:t>
      </w:r>
      <w:r w:rsidR="00316C10">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w:t>
      </w:r>
    </w:p>
    <w:p w14:paraId="3924C879" w14:textId="5DE7F96E" w:rsidR="0041644A" w:rsidRPr="00887C59" w:rsidRDefault="000D0F3F" w:rsidP="00EE7CCC">
      <w:pPr>
        <w:pStyle w:val="a3"/>
        <w:tabs>
          <w:tab w:val="left" w:pos="241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E7CCC" w:rsidRPr="00887C59">
        <w:rPr>
          <w:rFonts w:ascii="Times New Roman" w:hAnsi="Times New Roman" w:cs="Times New Roman"/>
          <w:sz w:val="28"/>
          <w:szCs w:val="28"/>
          <w:lang w:val="uk-UA"/>
        </w:rPr>
        <w:t xml:space="preserve"> </w:t>
      </w:r>
      <w:r w:rsidR="00316C10">
        <w:rPr>
          <w:rFonts w:ascii="Times New Roman" w:hAnsi="Times New Roman" w:cs="Times New Roman"/>
          <w:sz w:val="28"/>
          <w:szCs w:val="28"/>
          <w:lang w:val="uk-UA"/>
        </w:rPr>
        <w:t>І</w:t>
      </w:r>
      <w:r w:rsidR="001F358C">
        <w:rPr>
          <w:rFonts w:ascii="Times New Roman" w:hAnsi="Times New Roman" w:cs="Times New Roman"/>
          <w:sz w:val="28"/>
          <w:szCs w:val="28"/>
          <w:lang w:val="uk-UA"/>
        </w:rPr>
        <w:t>нноваційні технології  в економічній діяльності</w:t>
      </w:r>
      <w:r w:rsidR="00316C10">
        <w:rPr>
          <w:rFonts w:ascii="Times New Roman" w:hAnsi="Times New Roman" w:cs="Times New Roman"/>
          <w:sz w:val="28"/>
          <w:szCs w:val="28"/>
          <w:lang w:val="uk-UA"/>
        </w:rPr>
        <w:t>. Вони</w:t>
      </w:r>
      <w:r w:rsidR="00525A56">
        <w:rPr>
          <w:rFonts w:ascii="Times New Roman" w:hAnsi="Times New Roman" w:cs="Times New Roman"/>
          <w:sz w:val="28"/>
          <w:szCs w:val="28"/>
          <w:lang w:val="uk-UA"/>
        </w:rPr>
        <w:t xml:space="preserve"> мають бути</w:t>
      </w:r>
      <w:r w:rsidR="0041644A" w:rsidRPr="00887C59">
        <w:rPr>
          <w:rFonts w:ascii="Times New Roman" w:hAnsi="Times New Roman" w:cs="Times New Roman"/>
          <w:sz w:val="28"/>
          <w:szCs w:val="28"/>
          <w:lang w:val="uk-UA"/>
        </w:rPr>
        <w:t xml:space="preserve"> </w:t>
      </w:r>
      <w:r w:rsidR="001F358C">
        <w:rPr>
          <w:rFonts w:ascii="Times New Roman" w:hAnsi="Times New Roman" w:cs="Times New Roman"/>
          <w:sz w:val="28"/>
          <w:szCs w:val="28"/>
          <w:lang w:val="uk-UA"/>
        </w:rPr>
        <w:t>спрямовані на ефективне</w:t>
      </w:r>
      <w:r>
        <w:rPr>
          <w:rFonts w:ascii="Times New Roman" w:hAnsi="Times New Roman" w:cs="Times New Roman"/>
          <w:sz w:val="28"/>
          <w:szCs w:val="28"/>
          <w:lang w:val="uk-UA"/>
        </w:rPr>
        <w:t xml:space="preserve"> використання</w:t>
      </w:r>
      <w:r w:rsidR="0041644A" w:rsidRPr="00887C59">
        <w:rPr>
          <w:rFonts w:ascii="Times New Roman" w:hAnsi="Times New Roman" w:cs="Times New Roman"/>
          <w:sz w:val="28"/>
          <w:szCs w:val="28"/>
          <w:lang w:val="uk-UA"/>
        </w:rPr>
        <w:t xml:space="preserve"> ак</w:t>
      </w:r>
      <w:r w:rsidR="001F358C">
        <w:rPr>
          <w:rFonts w:ascii="Times New Roman" w:hAnsi="Times New Roman" w:cs="Times New Roman"/>
          <w:sz w:val="28"/>
          <w:szCs w:val="28"/>
          <w:lang w:val="uk-UA"/>
        </w:rPr>
        <w:t>тивів досліджуваного комунального підприємства</w:t>
      </w:r>
      <w:r w:rsidR="0041644A" w:rsidRPr="00887C59">
        <w:rPr>
          <w:rFonts w:ascii="Times New Roman" w:hAnsi="Times New Roman" w:cs="Times New Roman"/>
          <w:sz w:val="28"/>
          <w:szCs w:val="28"/>
          <w:lang w:val="uk-UA"/>
        </w:rPr>
        <w:t xml:space="preserve">, </w:t>
      </w:r>
      <w:r w:rsidR="00CC1DD2" w:rsidRPr="00887C59">
        <w:rPr>
          <w:rFonts w:ascii="Times New Roman" w:hAnsi="Times New Roman" w:cs="Times New Roman"/>
          <w:sz w:val="28"/>
          <w:szCs w:val="28"/>
          <w:lang w:val="uk-UA"/>
        </w:rPr>
        <w:t>на оптимізацію витрат,</w:t>
      </w:r>
      <w:r w:rsidR="001F358C">
        <w:rPr>
          <w:rFonts w:ascii="Times New Roman" w:hAnsi="Times New Roman" w:cs="Times New Roman"/>
          <w:sz w:val="28"/>
          <w:szCs w:val="28"/>
          <w:lang w:val="uk-UA"/>
        </w:rPr>
        <w:t xml:space="preserve"> пов</w:t>
      </w:r>
      <w:r w:rsidRPr="000D0F3F">
        <w:rPr>
          <w:rFonts w:ascii="Times New Roman" w:hAnsi="Times New Roman" w:cs="Times New Roman"/>
          <w:sz w:val="28"/>
          <w:szCs w:val="28"/>
          <w:lang w:val="uk-UA"/>
        </w:rPr>
        <w:t>’</w:t>
      </w:r>
      <w:r w:rsidR="001F358C">
        <w:rPr>
          <w:rFonts w:ascii="Times New Roman" w:hAnsi="Times New Roman" w:cs="Times New Roman"/>
          <w:sz w:val="28"/>
          <w:szCs w:val="28"/>
          <w:lang w:val="uk-UA"/>
        </w:rPr>
        <w:t>язаних з</w:t>
      </w:r>
      <w:r>
        <w:rPr>
          <w:rFonts w:ascii="Times New Roman" w:hAnsi="Times New Roman" w:cs="Times New Roman"/>
          <w:sz w:val="28"/>
          <w:szCs w:val="28"/>
          <w:lang w:val="uk-UA"/>
        </w:rPr>
        <w:t xml:space="preserve"> його</w:t>
      </w:r>
      <w:r w:rsidR="001F358C">
        <w:rPr>
          <w:rFonts w:ascii="Times New Roman" w:hAnsi="Times New Roman" w:cs="Times New Roman"/>
          <w:sz w:val="28"/>
          <w:szCs w:val="28"/>
          <w:lang w:val="uk-UA"/>
        </w:rPr>
        <w:t xml:space="preserve"> функціонально</w:t>
      </w:r>
      <w:r>
        <w:rPr>
          <w:rFonts w:ascii="Times New Roman" w:hAnsi="Times New Roman" w:cs="Times New Roman"/>
          <w:sz w:val="28"/>
          <w:szCs w:val="28"/>
          <w:lang w:val="uk-UA"/>
        </w:rPr>
        <w:t>ю</w:t>
      </w:r>
      <w:r w:rsidR="001F358C">
        <w:rPr>
          <w:rFonts w:ascii="Times New Roman" w:hAnsi="Times New Roman" w:cs="Times New Roman"/>
          <w:sz w:val="28"/>
          <w:szCs w:val="28"/>
          <w:lang w:val="uk-UA"/>
        </w:rPr>
        <w:t xml:space="preserve"> діяльністю</w:t>
      </w:r>
      <w:r w:rsidR="00316C10">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 xml:space="preserve"> </w:t>
      </w:r>
    </w:p>
    <w:p w14:paraId="5019BB3C" w14:textId="61C660F7" w:rsidR="00EC442F" w:rsidRPr="00887C59" w:rsidRDefault="000D0F3F" w:rsidP="00A3357A">
      <w:pPr>
        <w:tabs>
          <w:tab w:val="left" w:pos="241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316C10">
        <w:rPr>
          <w:rFonts w:ascii="Times New Roman" w:hAnsi="Times New Roman" w:cs="Times New Roman"/>
          <w:sz w:val="28"/>
          <w:szCs w:val="28"/>
          <w:lang w:val="uk-UA"/>
        </w:rPr>
        <w:t>Інноваційні технології в інформаційній системі</w:t>
      </w:r>
      <w:r w:rsidR="00BD42E4">
        <w:rPr>
          <w:rFonts w:ascii="Times New Roman" w:hAnsi="Times New Roman" w:cs="Times New Roman"/>
          <w:sz w:val="28"/>
          <w:szCs w:val="28"/>
          <w:lang w:val="uk-UA"/>
        </w:rPr>
        <w:t xml:space="preserve">. </w:t>
      </w:r>
      <w:r w:rsidR="00316C10">
        <w:rPr>
          <w:rFonts w:ascii="Times New Roman" w:hAnsi="Times New Roman" w:cs="Times New Roman"/>
          <w:sz w:val="28"/>
          <w:szCs w:val="28"/>
          <w:lang w:val="uk-UA"/>
        </w:rPr>
        <w:t>Передбачається</w:t>
      </w:r>
      <w:r w:rsidR="00A3357A"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впровадження інноваційних інформаційних технологій (ІТ)</w:t>
      </w:r>
      <w:r w:rsidR="00EC442F" w:rsidRPr="00887C59">
        <w:rPr>
          <w:rFonts w:ascii="Times New Roman" w:hAnsi="Times New Roman" w:cs="Times New Roman"/>
          <w:sz w:val="28"/>
          <w:szCs w:val="28"/>
          <w:lang w:val="uk-UA"/>
        </w:rPr>
        <w:t>, де о</w:t>
      </w:r>
      <w:r w:rsidR="0041644A" w:rsidRPr="00887C59">
        <w:rPr>
          <w:rFonts w:ascii="Times New Roman" w:hAnsi="Times New Roman" w:cs="Times New Roman"/>
          <w:sz w:val="28"/>
          <w:szCs w:val="28"/>
          <w:lang w:val="uk-UA"/>
        </w:rPr>
        <w:t>сновними напрямками</w:t>
      </w:r>
      <w:r w:rsidR="00316C10">
        <w:rPr>
          <w:rFonts w:ascii="Times New Roman" w:hAnsi="Times New Roman" w:cs="Times New Roman"/>
          <w:sz w:val="28"/>
          <w:szCs w:val="28"/>
          <w:lang w:val="uk-UA"/>
        </w:rPr>
        <w:t xml:space="preserve"> їх</w:t>
      </w:r>
      <w:r w:rsidR="0041644A" w:rsidRPr="00887C59">
        <w:rPr>
          <w:rFonts w:ascii="Times New Roman" w:hAnsi="Times New Roman" w:cs="Times New Roman"/>
          <w:sz w:val="28"/>
          <w:szCs w:val="28"/>
          <w:lang w:val="uk-UA"/>
        </w:rPr>
        <w:t xml:space="preserve"> застосування </w:t>
      </w:r>
      <w:r w:rsidR="00EC442F" w:rsidRPr="00887C59">
        <w:rPr>
          <w:rFonts w:ascii="Times New Roman" w:hAnsi="Times New Roman" w:cs="Times New Roman"/>
          <w:sz w:val="28"/>
          <w:szCs w:val="28"/>
          <w:lang w:val="uk-UA"/>
        </w:rPr>
        <w:t>могли б стати:</w:t>
      </w:r>
      <w:r w:rsidR="007262D3" w:rsidRPr="00887C59">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 xml:space="preserve">формування в лікарні цілісної медико-інформаційної системи, </w:t>
      </w:r>
      <w:r w:rsidR="009133E4">
        <w:rPr>
          <w:rFonts w:ascii="Times New Roman" w:hAnsi="Times New Roman" w:cs="Times New Roman"/>
          <w:sz w:val="28"/>
          <w:szCs w:val="28"/>
          <w:lang w:val="uk-UA"/>
        </w:rPr>
        <w:t xml:space="preserve">включаючи </w:t>
      </w:r>
      <w:r w:rsidR="0041644A" w:rsidRPr="00887C59">
        <w:rPr>
          <w:rFonts w:ascii="Times New Roman" w:hAnsi="Times New Roman" w:cs="Times New Roman"/>
          <w:sz w:val="28"/>
          <w:szCs w:val="28"/>
          <w:lang w:val="uk-UA"/>
        </w:rPr>
        <w:t xml:space="preserve">інформаційну довідкову </w:t>
      </w:r>
      <w:r w:rsidR="009133E4">
        <w:rPr>
          <w:rFonts w:ascii="Times New Roman" w:hAnsi="Times New Roman" w:cs="Times New Roman"/>
          <w:sz w:val="28"/>
          <w:szCs w:val="28"/>
          <w:lang w:val="uk-UA"/>
        </w:rPr>
        <w:t>під</w:t>
      </w:r>
      <w:r w:rsidR="0041644A" w:rsidRPr="00887C59">
        <w:rPr>
          <w:rFonts w:ascii="Times New Roman" w:hAnsi="Times New Roman" w:cs="Times New Roman"/>
          <w:sz w:val="28"/>
          <w:szCs w:val="28"/>
          <w:lang w:val="uk-UA"/>
        </w:rPr>
        <w:t>систему, автоматизовані робочі місця, апаратно-комп’ютерну і консуль</w:t>
      </w:r>
      <w:r w:rsidR="00EC442F" w:rsidRPr="00887C59">
        <w:rPr>
          <w:rFonts w:ascii="Times New Roman" w:hAnsi="Times New Roman" w:cs="Times New Roman"/>
          <w:sz w:val="28"/>
          <w:szCs w:val="28"/>
          <w:lang w:val="uk-UA"/>
        </w:rPr>
        <w:t xml:space="preserve">тативно-діагностичну </w:t>
      </w:r>
      <w:r w:rsidR="009133E4">
        <w:rPr>
          <w:rFonts w:ascii="Times New Roman" w:hAnsi="Times New Roman" w:cs="Times New Roman"/>
          <w:sz w:val="28"/>
          <w:szCs w:val="28"/>
          <w:lang w:val="uk-UA"/>
        </w:rPr>
        <w:t>під</w:t>
      </w:r>
      <w:r w:rsidR="00EC442F" w:rsidRPr="00887C59">
        <w:rPr>
          <w:rFonts w:ascii="Times New Roman" w:hAnsi="Times New Roman" w:cs="Times New Roman"/>
          <w:sz w:val="28"/>
          <w:szCs w:val="28"/>
          <w:lang w:val="uk-UA"/>
        </w:rPr>
        <w:t>системи;</w:t>
      </w:r>
      <w:r w:rsidR="007262D3" w:rsidRPr="00887C59">
        <w:rPr>
          <w:rFonts w:ascii="Times New Roman" w:hAnsi="Times New Roman" w:cs="Times New Roman"/>
          <w:sz w:val="28"/>
          <w:szCs w:val="28"/>
          <w:lang w:val="uk-UA"/>
        </w:rPr>
        <w:t xml:space="preserve"> </w:t>
      </w:r>
      <w:r w:rsidR="009133E4">
        <w:rPr>
          <w:rFonts w:ascii="Times New Roman" w:hAnsi="Times New Roman" w:cs="Times New Roman"/>
          <w:sz w:val="28"/>
          <w:szCs w:val="28"/>
          <w:lang w:val="uk-UA"/>
        </w:rPr>
        <w:t xml:space="preserve"> підсистему</w:t>
      </w:r>
      <w:r w:rsidR="0041644A" w:rsidRPr="00887C59">
        <w:rPr>
          <w:rFonts w:ascii="Times New Roman" w:hAnsi="Times New Roman" w:cs="Times New Roman"/>
          <w:sz w:val="28"/>
          <w:szCs w:val="28"/>
          <w:lang w:val="uk-UA"/>
        </w:rPr>
        <w:t xml:space="preserve"> телекомунікацій для обміну інформацією між спеціалістами</w:t>
      </w:r>
      <w:r w:rsidR="00EC442F"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8B7A6F">
        <w:rPr>
          <w:rFonts w:ascii="Times New Roman" w:hAnsi="Times New Roman" w:cs="Times New Roman"/>
          <w:sz w:val="28"/>
          <w:szCs w:val="28"/>
          <w:lang w:val="uk-UA"/>
        </w:rPr>
        <w:t>підсистему</w:t>
      </w:r>
      <w:r w:rsidR="0041644A" w:rsidRPr="00887C59">
        <w:rPr>
          <w:rFonts w:ascii="Times New Roman" w:hAnsi="Times New Roman" w:cs="Times New Roman"/>
          <w:sz w:val="28"/>
          <w:szCs w:val="28"/>
          <w:lang w:val="uk-UA"/>
        </w:rPr>
        <w:t xml:space="preserve"> медичної діагностики </w:t>
      </w:r>
      <w:r w:rsidR="008B7A6F">
        <w:rPr>
          <w:rFonts w:ascii="Times New Roman" w:hAnsi="Times New Roman" w:cs="Times New Roman"/>
          <w:sz w:val="28"/>
          <w:szCs w:val="28"/>
          <w:lang w:val="uk-UA"/>
        </w:rPr>
        <w:t>з широким</w:t>
      </w:r>
      <w:r w:rsidR="0041644A" w:rsidRPr="00887C59">
        <w:rPr>
          <w:rFonts w:ascii="Times New Roman" w:hAnsi="Times New Roman" w:cs="Times New Roman"/>
          <w:sz w:val="28"/>
          <w:szCs w:val="28"/>
          <w:lang w:val="uk-UA"/>
        </w:rPr>
        <w:t xml:space="preserve"> викор</w:t>
      </w:r>
      <w:r w:rsidR="009133E4">
        <w:rPr>
          <w:rFonts w:ascii="Times New Roman" w:hAnsi="Times New Roman" w:cs="Times New Roman"/>
          <w:sz w:val="28"/>
          <w:szCs w:val="28"/>
          <w:lang w:val="uk-UA"/>
        </w:rPr>
        <w:t>истання</w:t>
      </w:r>
      <w:r w:rsidR="008B7A6F">
        <w:rPr>
          <w:rFonts w:ascii="Times New Roman" w:hAnsi="Times New Roman" w:cs="Times New Roman"/>
          <w:sz w:val="28"/>
          <w:szCs w:val="28"/>
          <w:lang w:val="uk-UA"/>
        </w:rPr>
        <w:t>м</w:t>
      </w:r>
      <w:r w:rsidR="009133E4">
        <w:rPr>
          <w:rFonts w:ascii="Times New Roman" w:hAnsi="Times New Roman" w:cs="Times New Roman"/>
          <w:sz w:val="28"/>
          <w:szCs w:val="28"/>
          <w:lang w:val="uk-UA"/>
        </w:rPr>
        <w:t xml:space="preserve"> комп’ютерних технологій</w:t>
      </w:r>
      <w:r w:rsidR="00EC442F" w:rsidRPr="00887C59">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8B7A6F">
        <w:rPr>
          <w:rFonts w:ascii="Times New Roman" w:hAnsi="Times New Roman" w:cs="Times New Roman"/>
          <w:sz w:val="28"/>
          <w:szCs w:val="28"/>
          <w:lang w:val="uk-UA"/>
        </w:rPr>
        <w:t>медичну апаратно-комп’ютерну</w:t>
      </w:r>
      <w:r w:rsidR="0041644A" w:rsidRPr="00887C59">
        <w:rPr>
          <w:rFonts w:ascii="Times New Roman" w:hAnsi="Times New Roman" w:cs="Times New Roman"/>
          <w:sz w:val="28"/>
          <w:szCs w:val="28"/>
          <w:lang w:val="uk-UA"/>
        </w:rPr>
        <w:t xml:space="preserve"> </w:t>
      </w:r>
      <w:r w:rsidR="008B7A6F">
        <w:rPr>
          <w:rFonts w:ascii="Times New Roman" w:hAnsi="Times New Roman" w:cs="Times New Roman"/>
          <w:sz w:val="28"/>
          <w:szCs w:val="28"/>
          <w:lang w:val="uk-UA"/>
        </w:rPr>
        <w:t>під</w:t>
      </w:r>
      <w:r w:rsidR="0041644A" w:rsidRPr="00887C59">
        <w:rPr>
          <w:rFonts w:ascii="Times New Roman" w:hAnsi="Times New Roman" w:cs="Times New Roman"/>
          <w:sz w:val="28"/>
          <w:szCs w:val="28"/>
          <w:lang w:val="uk-UA"/>
        </w:rPr>
        <w:t>систем</w:t>
      </w:r>
      <w:r w:rsidR="008B7A6F">
        <w:rPr>
          <w:rFonts w:ascii="Times New Roman" w:hAnsi="Times New Roman" w:cs="Times New Roman"/>
          <w:sz w:val="28"/>
          <w:szCs w:val="28"/>
          <w:lang w:val="uk-UA"/>
        </w:rPr>
        <w:t>у, яка б дозволила</w:t>
      </w:r>
      <w:r w:rsidR="009133E4">
        <w:rPr>
          <w:rFonts w:ascii="Times New Roman" w:hAnsi="Times New Roman" w:cs="Times New Roman"/>
          <w:sz w:val="28"/>
          <w:szCs w:val="28"/>
          <w:lang w:val="uk-UA"/>
        </w:rPr>
        <w:t xml:space="preserve"> робити</w:t>
      </w:r>
      <w:r w:rsidR="0041644A" w:rsidRPr="00887C59">
        <w:rPr>
          <w:rFonts w:ascii="Times New Roman" w:hAnsi="Times New Roman" w:cs="Times New Roman"/>
          <w:sz w:val="28"/>
          <w:szCs w:val="28"/>
          <w:lang w:val="uk-UA"/>
        </w:rPr>
        <w:t xml:space="preserve"> комп’ютерний</w:t>
      </w:r>
      <w:r w:rsidR="009133E4">
        <w:rPr>
          <w:rFonts w:ascii="Times New Roman" w:hAnsi="Times New Roman" w:cs="Times New Roman"/>
          <w:sz w:val="28"/>
          <w:szCs w:val="28"/>
          <w:lang w:val="uk-UA"/>
        </w:rPr>
        <w:t xml:space="preserve"> (автоматизований)</w:t>
      </w:r>
      <w:r w:rsidR="0041644A" w:rsidRPr="00887C59">
        <w:rPr>
          <w:rFonts w:ascii="Times New Roman" w:hAnsi="Times New Roman" w:cs="Times New Roman"/>
          <w:sz w:val="28"/>
          <w:szCs w:val="28"/>
          <w:lang w:val="uk-UA"/>
        </w:rPr>
        <w:t xml:space="preserve"> аналіз даних</w:t>
      </w:r>
      <w:r w:rsidR="00525A56">
        <w:rPr>
          <w:rFonts w:ascii="Times New Roman" w:hAnsi="Times New Roman" w:cs="Times New Roman"/>
          <w:sz w:val="28"/>
          <w:szCs w:val="28"/>
          <w:lang w:val="uk-UA"/>
        </w:rPr>
        <w:t xml:space="preserve"> діагностичних</w:t>
      </w:r>
      <w:r w:rsidR="0041644A" w:rsidRPr="00887C59">
        <w:rPr>
          <w:rFonts w:ascii="Times New Roman" w:hAnsi="Times New Roman" w:cs="Times New Roman"/>
          <w:sz w:val="28"/>
          <w:szCs w:val="28"/>
          <w:lang w:val="uk-UA"/>
        </w:rPr>
        <w:t xml:space="preserve"> досліджень</w:t>
      </w:r>
      <w:r w:rsidR="00316C10">
        <w:rPr>
          <w:rFonts w:ascii="Times New Roman" w:hAnsi="Times New Roman" w:cs="Times New Roman"/>
          <w:sz w:val="28"/>
          <w:szCs w:val="28"/>
          <w:lang w:val="uk-UA"/>
        </w:rPr>
        <w:t>.</w:t>
      </w:r>
    </w:p>
    <w:p w14:paraId="3BFA4D8A" w14:textId="79BB88C2" w:rsidR="005B311C" w:rsidRDefault="00316C10" w:rsidP="00316C10">
      <w:pPr>
        <w:pStyle w:val="a3"/>
        <w:tabs>
          <w:tab w:val="left" w:pos="2410"/>
        </w:tabs>
        <w:spacing w:after="0" w:line="360" w:lineRule="auto"/>
        <w:ind w:left="0" w:firstLine="520"/>
        <w:jc w:val="both"/>
        <w:rPr>
          <w:rFonts w:ascii="Times New Roman" w:hAnsi="Times New Roman" w:cs="Times New Roman"/>
          <w:sz w:val="28"/>
          <w:szCs w:val="28"/>
          <w:lang w:val="uk-UA"/>
        </w:rPr>
      </w:pPr>
      <w:r>
        <w:rPr>
          <w:rFonts w:ascii="Times New Roman" w:hAnsi="Times New Roman" w:cs="Times New Roman"/>
          <w:sz w:val="28"/>
          <w:szCs w:val="28"/>
          <w:lang w:val="uk-UA"/>
        </w:rPr>
        <w:t>4. Інноваційні технології в системі менеджменту.</w:t>
      </w:r>
      <w:r w:rsidR="007262D3" w:rsidRPr="00887C59">
        <w:rPr>
          <w:rFonts w:ascii="Times New Roman" w:hAnsi="Times New Roman" w:cs="Times New Roman"/>
          <w:sz w:val="28"/>
          <w:szCs w:val="28"/>
          <w:lang w:val="uk-UA"/>
        </w:rPr>
        <w:t xml:space="preserve"> </w:t>
      </w:r>
      <w:r w:rsidR="00801FA5">
        <w:rPr>
          <w:rFonts w:ascii="Times New Roman" w:hAnsi="Times New Roman" w:cs="Times New Roman"/>
          <w:sz w:val="28"/>
          <w:szCs w:val="28"/>
          <w:lang w:val="uk-UA"/>
        </w:rPr>
        <w:t>І</w:t>
      </w:r>
      <w:r w:rsidR="0041644A" w:rsidRPr="00887C59">
        <w:rPr>
          <w:rFonts w:ascii="Times New Roman" w:hAnsi="Times New Roman" w:cs="Times New Roman"/>
          <w:sz w:val="28"/>
          <w:szCs w:val="28"/>
          <w:lang w:val="uk-UA"/>
        </w:rPr>
        <w:t>мплемен</w:t>
      </w:r>
      <w:r w:rsidR="00EC442F" w:rsidRPr="00887C59">
        <w:rPr>
          <w:rFonts w:ascii="Times New Roman" w:hAnsi="Times New Roman" w:cs="Times New Roman"/>
          <w:sz w:val="28"/>
          <w:szCs w:val="28"/>
          <w:lang w:val="uk-UA"/>
        </w:rPr>
        <w:t>тація</w:t>
      </w:r>
      <w:r w:rsidR="0041644A" w:rsidRPr="00887C59">
        <w:rPr>
          <w:rFonts w:ascii="Times New Roman" w:hAnsi="Times New Roman" w:cs="Times New Roman"/>
          <w:sz w:val="28"/>
          <w:szCs w:val="28"/>
          <w:lang w:val="uk-UA"/>
        </w:rPr>
        <w:t xml:space="preserve"> інноваційних технологій в управлінській підсистемі </w:t>
      </w:r>
      <w:r w:rsidR="00EC442F" w:rsidRPr="00887C59">
        <w:rPr>
          <w:rFonts w:ascii="Times New Roman" w:hAnsi="Times New Roman" w:cs="Times New Roman"/>
          <w:sz w:val="28"/>
          <w:szCs w:val="28"/>
          <w:lang w:val="uk-UA"/>
        </w:rPr>
        <w:t>(</w:t>
      </w:r>
      <w:r w:rsidR="00801FA5">
        <w:rPr>
          <w:rFonts w:ascii="Times New Roman" w:hAnsi="Times New Roman" w:cs="Times New Roman"/>
          <w:sz w:val="28"/>
          <w:szCs w:val="28"/>
          <w:lang w:val="uk-UA"/>
        </w:rPr>
        <w:t xml:space="preserve"> розширення джерел </w:t>
      </w:r>
      <w:r w:rsidR="0041644A" w:rsidRPr="00887C59">
        <w:rPr>
          <w:rFonts w:ascii="Times New Roman" w:hAnsi="Times New Roman" w:cs="Times New Roman"/>
          <w:sz w:val="28"/>
          <w:szCs w:val="28"/>
          <w:lang w:val="uk-UA"/>
        </w:rPr>
        <w:t>фінансування; запровадження</w:t>
      </w:r>
      <w:r w:rsidR="00801FA5">
        <w:rPr>
          <w:rFonts w:ascii="Times New Roman" w:hAnsi="Times New Roman" w:cs="Times New Roman"/>
          <w:sz w:val="28"/>
          <w:szCs w:val="28"/>
          <w:lang w:val="uk-UA"/>
        </w:rPr>
        <w:t xml:space="preserve"> практики</w:t>
      </w:r>
      <w:r w:rsidR="0041644A" w:rsidRPr="00887C59">
        <w:rPr>
          <w:rFonts w:ascii="Times New Roman" w:hAnsi="Times New Roman" w:cs="Times New Roman"/>
          <w:sz w:val="28"/>
          <w:szCs w:val="28"/>
          <w:lang w:val="uk-UA"/>
        </w:rPr>
        <w:t xml:space="preserve"> укладання трудового до</w:t>
      </w:r>
      <w:r w:rsidR="00801FA5">
        <w:rPr>
          <w:rFonts w:ascii="Times New Roman" w:hAnsi="Times New Roman" w:cs="Times New Roman"/>
          <w:sz w:val="28"/>
          <w:szCs w:val="28"/>
          <w:lang w:val="uk-UA"/>
        </w:rPr>
        <w:t xml:space="preserve">говору на умовах контракту </w:t>
      </w:r>
      <w:r w:rsidR="0041644A" w:rsidRPr="00887C59">
        <w:rPr>
          <w:rFonts w:ascii="Times New Roman" w:hAnsi="Times New Roman" w:cs="Times New Roman"/>
          <w:sz w:val="28"/>
          <w:szCs w:val="28"/>
          <w:lang w:val="uk-UA"/>
        </w:rPr>
        <w:t xml:space="preserve"> кері</w:t>
      </w:r>
      <w:r w:rsidR="00801FA5">
        <w:rPr>
          <w:rFonts w:ascii="Times New Roman" w:hAnsi="Times New Roman" w:cs="Times New Roman"/>
          <w:sz w:val="28"/>
          <w:szCs w:val="28"/>
          <w:lang w:val="uk-UA"/>
        </w:rPr>
        <w:t>вника закладу охорони здоров’я з</w:t>
      </w:r>
      <w:r w:rsidR="0041644A" w:rsidRPr="00887C59">
        <w:rPr>
          <w:rFonts w:ascii="Times New Roman" w:hAnsi="Times New Roman" w:cs="Times New Roman"/>
          <w:sz w:val="28"/>
          <w:szCs w:val="28"/>
          <w:lang w:val="uk-UA"/>
        </w:rPr>
        <w:t xml:space="preserve"> </w:t>
      </w:r>
      <w:r w:rsidR="00801FA5">
        <w:rPr>
          <w:rFonts w:ascii="Times New Roman" w:hAnsi="Times New Roman" w:cs="Times New Roman"/>
          <w:sz w:val="28"/>
          <w:szCs w:val="28"/>
          <w:lang w:val="uk-UA"/>
        </w:rPr>
        <w:t xml:space="preserve"> </w:t>
      </w:r>
      <w:r w:rsidR="0041644A" w:rsidRPr="00887C59">
        <w:rPr>
          <w:rFonts w:ascii="Times New Roman" w:hAnsi="Times New Roman" w:cs="Times New Roman"/>
          <w:sz w:val="28"/>
          <w:szCs w:val="28"/>
          <w:lang w:val="uk-UA"/>
        </w:rPr>
        <w:t xml:space="preserve">усіма медичними працівниками; реорганізація системи розподілу кадрового потенціалу у співвідношенні </w:t>
      </w:r>
      <w:r w:rsidR="007735FF" w:rsidRPr="00887C59">
        <w:rPr>
          <w:rFonts w:ascii="Times New Roman" w:hAnsi="Times New Roman" w:cs="Times New Roman"/>
          <w:sz w:val="28"/>
          <w:szCs w:val="28"/>
          <w:lang w:val="uk-UA"/>
        </w:rPr>
        <w:t>«</w:t>
      </w:r>
      <w:r w:rsidR="0041644A" w:rsidRPr="00887C59">
        <w:rPr>
          <w:rFonts w:ascii="Times New Roman" w:hAnsi="Times New Roman" w:cs="Times New Roman"/>
          <w:sz w:val="28"/>
          <w:szCs w:val="28"/>
          <w:lang w:val="uk-UA"/>
        </w:rPr>
        <w:t>лікар-медичний працівник</w:t>
      </w:r>
      <w:r w:rsidR="005B311C">
        <w:rPr>
          <w:rFonts w:ascii="Times New Roman" w:hAnsi="Times New Roman" w:cs="Times New Roman"/>
          <w:sz w:val="28"/>
          <w:szCs w:val="28"/>
          <w:lang w:val="uk-UA"/>
        </w:rPr>
        <w:t xml:space="preserve"> середньої ланки</w:t>
      </w:r>
      <w:r w:rsidR="007735FF" w:rsidRPr="00887C59">
        <w:rPr>
          <w:rFonts w:ascii="Times New Roman" w:hAnsi="Times New Roman" w:cs="Times New Roman"/>
          <w:sz w:val="28"/>
          <w:szCs w:val="28"/>
          <w:lang w:val="uk-UA"/>
        </w:rPr>
        <w:t>»</w:t>
      </w:r>
      <w:r w:rsidR="005B311C">
        <w:rPr>
          <w:rFonts w:ascii="Times New Roman" w:hAnsi="Times New Roman" w:cs="Times New Roman"/>
          <w:sz w:val="28"/>
          <w:szCs w:val="28"/>
          <w:lang w:val="uk-UA"/>
        </w:rPr>
        <w:t xml:space="preserve">; розширення функцій </w:t>
      </w:r>
      <w:r w:rsidR="0041644A" w:rsidRPr="00887C59">
        <w:rPr>
          <w:rFonts w:ascii="Times New Roman" w:hAnsi="Times New Roman" w:cs="Times New Roman"/>
          <w:sz w:val="28"/>
          <w:szCs w:val="28"/>
          <w:lang w:val="uk-UA"/>
        </w:rPr>
        <w:t>сестринського персоналу</w:t>
      </w:r>
      <w:r w:rsidR="005B311C">
        <w:rPr>
          <w:rFonts w:ascii="Times New Roman" w:hAnsi="Times New Roman" w:cs="Times New Roman"/>
          <w:sz w:val="28"/>
          <w:szCs w:val="28"/>
          <w:lang w:val="uk-UA"/>
        </w:rPr>
        <w:t>) вимагає</w:t>
      </w:r>
      <w:r w:rsidR="00AD68F8" w:rsidRPr="00887C59">
        <w:rPr>
          <w:rFonts w:ascii="Times New Roman" w:hAnsi="Times New Roman" w:cs="Times New Roman"/>
          <w:sz w:val="28"/>
          <w:szCs w:val="28"/>
          <w:lang w:val="uk-UA"/>
        </w:rPr>
        <w:t xml:space="preserve"> створення </w:t>
      </w:r>
      <w:r w:rsidR="00801FA5">
        <w:rPr>
          <w:rFonts w:ascii="Times New Roman" w:hAnsi="Times New Roman" w:cs="Times New Roman"/>
          <w:sz w:val="28"/>
          <w:szCs w:val="28"/>
          <w:lang w:val="uk-UA"/>
        </w:rPr>
        <w:t xml:space="preserve"> постійно діючої робочої групи </w:t>
      </w:r>
      <w:r w:rsidR="0041644A" w:rsidRPr="00887C59">
        <w:rPr>
          <w:rFonts w:ascii="Times New Roman" w:hAnsi="Times New Roman" w:cs="Times New Roman"/>
          <w:sz w:val="28"/>
          <w:szCs w:val="28"/>
          <w:lang w:val="uk-UA"/>
        </w:rPr>
        <w:t xml:space="preserve">з </w:t>
      </w:r>
      <w:r w:rsidR="00AD68F8" w:rsidRPr="00887C59">
        <w:rPr>
          <w:rFonts w:ascii="Times New Roman" w:hAnsi="Times New Roman" w:cs="Times New Roman"/>
          <w:sz w:val="28"/>
          <w:szCs w:val="28"/>
          <w:lang w:val="uk-UA"/>
        </w:rPr>
        <w:t>вироблення інноваційного</w:t>
      </w:r>
      <w:r w:rsidR="0041644A" w:rsidRPr="00887C59">
        <w:rPr>
          <w:rFonts w:ascii="Times New Roman" w:hAnsi="Times New Roman" w:cs="Times New Roman"/>
          <w:sz w:val="28"/>
          <w:szCs w:val="28"/>
          <w:lang w:val="uk-UA"/>
        </w:rPr>
        <w:t xml:space="preserve"> механізм</w:t>
      </w:r>
      <w:r w:rsidR="00AD68F8" w:rsidRPr="00887C59">
        <w:rPr>
          <w:rFonts w:ascii="Times New Roman" w:hAnsi="Times New Roman" w:cs="Times New Roman"/>
          <w:sz w:val="28"/>
          <w:szCs w:val="28"/>
          <w:lang w:val="uk-UA"/>
        </w:rPr>
        <w:t>у</w:t>
      </w:r>
      <w:r w:rsidR="0041644A" w:rsidRPr="00887C59">
        <w:rPr>
          <w:rFonts w:ascii="Times New Roman" w:hAnsi="Times New Roman" w:cs="Times New Roman"/>
          <w:sz w:val="28"/>
          <w:szCs w:val="28"/>
          <w:lang w:val="uk-UA"/>
        </w:rPr>
        <w:t xml:space="preserve"> щодо інноваційної діяльності для медперсоналу.</w:t>
      </w:r>
      <w:r w:rsidR="005B311C">
        <w:rPr>
          <w:rFonts w:ascii="Times New Roman" w:hAnsi="Times New Roman" w:cs="Times New Roman"/>
          <w:sz w:val="28"/>
          <w:szCs w:val="28"/>
          <w:lang w:val="uk-UA"/>
        </w:rPr>
        <w:t xml:space="preserve"> </w:t>
      </w:r>
    </w:p>
    <w:p w14:paraId="2649990E" w14:textId="20DD6A1F" w:rsidR="0041644A" w:rsidRPr="00887C59" w:rsidRDefault="00801FA5" w:rsidP="005B311C">
      <w:pPr>
        <w:pStyle w:val="a3"/>
        <w:tabs>
          <w:tab w:val="left" w:pos="2410"/>
        </w:tabs>
        <w:spacing w:after="0" w:line="360" w:lineRule="auto"/>
        <w:ind w:left="0" w:firstLine="5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Запропоновані нами проекти в</w:t>
      </w:r>
      <w:r w:rsidR="005B311C">
        <w:rPr>
          <w:rFonts w:ascii="Times New Roman" w:hAnsi="Times New Roman" w:cs="Times New Roman"/>
          <w:sz w:val="28"/>
          <w:szCs w:val="28"/>
          <w:lang w:val="uk-UA"/>
        </w:rPr>
        <w:t xml:space="preserve"> рамках пропонованої стратегії функціонування і розвитку КП «</w:t>
      </w:r>
      <w:proofErr w:type="spellStart"/>
      <w:r w:rsidR="005B311C">
        <w:rPr>
          <w:rFonts w:ascii="Times New Roman" w:hAnsi="Times New Roman" w:cs="Times New Roman"/>
          <w:sz w:val="28"/>
          <w:szCs w:val="28"/>
          <w:lang w:val="uk-UA"/>
        </w:rPr>
        <w:t>Славутська</w:t>
      </w:r>
      <w:proofErr w:type="spellEnd"/>
      <w:r w:rsidR="005B311C">
        <w:rPr>
          <w:rFonts w:ascii="Times New Roman" w:hAnsi="Times New Roman" w:cs="Times New Roman"/>
          <w:sz w:val="28"/>
          <w:szCs w:val="28"/>
          <w:lang w:val="uk-UA"/>
        </w:rPr>
        <w:t xml:space="preserve"> міська лікарня» доцільно представити в додатках до розробленого документу  і задокументувати як проектні листи , в яких вказано відповідальних осіб, терміни виконання проектів, джерело фінансування.</w:t>
      </w:r>
      <w:r w:rsidR="0041644A" w:rsidRPr="00887C59">
        <w:rPr>
          <w:rFonts w:ascii="Times New Roman" w:hAnsi="Times New Roman" w:cs="Times New Roman"/>
          <w:sz w:val="28"/>
          <w:szCs w:val="28"/>
          <w:lang w:val="uk-UA"/>
        </w:rPr>
        <w:t xml:space="preserve"> </w:t>
      </w:r>
      <w:r w:rsidR="005B311C">
        <w:rPr>
          <w:rFonts w:ascii="Times New Roman" w:hAnsi="Times New Roman" w:cs="Times New Roman"/>
          <w:sz w:val="28"/>
          <w:szCs w:val="28"/>
          <w:lang w:val="uk-UA"/>
        </w:rPr>
        <w:t>Ц</w:t>
      </w:r>
      <w:r w:rsidR="0041644A" w:rsidRPr="00887C59">
        <w:rPr>
          <w:rFonts w:ascii="Times New Roman" w:hAnsi="Times New Roman" w:cs="Times New Roman"/>
          <w:sz w:val="28"/>
          <w:szCs w:val="28"/>
          <w:lang w:val="uk-UA"/>
        </w:rPr>
        <w:t>е дозволить найбільш ефективно поєднати</w:t>
      </w:r>
      <w:r w:rsidR="00B004F3" w:rsidRPr="00887C59">
        <w:rPr>
          <w:rFonts w:ascii="Times New Roman" w:hAnsi="Times New Roman" w:cs="Times New Roman"/>
          <w:sz w:val="28"/>
          <w:szCs w:val="28"/>
          <w:lang w:val="uk-UA"/>
        </w:rPr>
        <w:t xml:space="preserve"> стратегічні наміри</w:t>
      </w:r>
      <w:r w:rsidR="007735FF" w:rsidRPr="00887C59">
        <w:rPr>
          <w:rFonts w:ascii="Times New Roman" w:hAnsi="Times New Roman" w:cs="Times New Roman"/>
          <w:sz w:val="28"/>
          <w:szCs w:val="28"/>
          <w:lang w:val="uk-UA"/>
        </w:rPr>
        <w:t>,</w:t>
      </w:r>
      <w:r w:rsidR="005B311C">
        <w:rPr>
          <w:rFonts w:ascii="Times New Roman" w:hAnsi="Times New Roman" w:cs="Times New Roman"/>
          <w:sz w:val="28"/>
          <w:szCs w:val="28"/>
          <w:lang w:val="uk-UA"/>
        </w:rPr>
        <w:t xml:space="preserve"> закладені в стратегії</w:t>
      </w:r>
      <w:r w:rsidR="00B004F3" w:rsidRPr="00887C59">
        <w:rPr>
          <w:rFonts w:ascii="Times New Roman" w:hAnsi="Times New Roman" w:cs="Times New Roman"/>
          <w:sz w:val="28"/>
          <w:szCs w:val="28"/>
          <w:lang w:val="uk-UA"/>
        </w:rPr>
        <w:t>, з реаліями практичної діяльності досліджуваного медичного закладу.</w:t>
      </w:r>
      <w:r w:rsidR="0041644A" w:rsidRPr="00887C59">
        <w:rPr>
          <w:rFonts w:ascii="Times New Roman" w:hAnsi="Times New Roman" w:cs="Times New Roman"/>
          <w:sz w:val="28"/>
          <w:szCs w:val="28"/>
          <w:lang w:val="uk-UA"/>
        </w:rPr>
        <w:t xml:space="preserve"> </w:t>
      </w:r>
    </w:p>
    <w:p w14:paraId="70816C80" w14:textId="7777777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302C501B" w14:textId="77777777" w:rsidR="0041644A" w:rsidRPr="00887C59" w:rsidRDefault="0041644A" w:rsidP="00062923">
      <w:pPr>
        <w:pStyle w:val="a3"/>
        <w:tabs>
          <w:tab w:val="left" w:pos="2410"/>
        </w:tabs>
        <w:spacing w:after="0" w:line="360" w:lineRule="auto"/>
        <w:ind w:left="0" w:firstLine="709"/>
        <w:rPr>
          <w:rFonts w:ascii="Times New Roman" w:hAnsi="Times New Roman" w:cs="Times New Roman"/>
          <w:b/>
          <w:sz w:val="28"/>
          <w:szCs w:val="28"/>
          <w:lang w:val="uk-UA"/>
        </w:rPr>
      </w:pPr>
      <w:r w:rsidRPr="00887C59">
        <w:rPr>
          <w:rFonts w:ascii="Times New Roman" w:hAnsi="Times New Roman" w:cs="Times New Roman"/>
          <w:b/>
          <w:sz w:val="28"/>
          <w:szCs w:val="28"/>
          <w:lang w:val="uk-UA"/>
        </w:rPr>
        <w:t>Висновки до розділу 3</w:t>
      </w:r>
    </w:p>
    <w:p w14:paraId="447055DD" w14:textId="756916B4" w:rsidR="005D6172" w:rsidRPr="00887C59" w:rsidRDefault="00B429A4"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1.</w:t>
      </w:r>
      <w:r w:rsidR="008B7A6F">
        <w:rPr>
          <w:rFonts w:ascii="Times New Roman" w:hAnsi="Times New Roman" w:cs="Times New Roman"/>
          <w:sz w:val="28"/>
          <w:szCs w:val="28"/>
          <w:lang w:val="uk-UA"/>
        </w:rPr>
        <w:t xml:space="preserve"> Алгоритм стратегічного планування , а також </w:t>
      </w:r>
      <w:r w:rsidR="00A3357A" w:rsidRPr="00887C59">
        <w:rPr>
          <w:rFonts w:ascii="Times New Roman" w:hAnsi="Times New Roman" w:cs="Times New Roman"/>
          <w:sz w:val="28"/>
          <w:szCs w:val="28"/>
          <w:lang w:val="uk-UA"/>
        </w:rPr>
        <w:t xml:space="preserve"> </w:t>
      </w:r>
      <w:r w:rsidR="008B7A6F">
        <w:rPr>
          <w:rFonts w:ascii="Times New Roman" w:hAnsi="Times New Roman" w:cs="Times New Roman"/>
          <w:sz w:val="28"/>
          <w:szCs w:val="28"/>
          <w:lang w:val="uk-UA"/>
        </w:rPr>
        <w:t>к</w:t>
      </w:r>
      <w:r w:rsidRPr="00887C59">
        <w:rPr>
          <w:rFonts w:ascii="Times New Roman" w:hAnsi="Times New Roman" w:cs="Times New Roman"/>
          <w:sz w:val="28"/>
          <w:szCs w:val="28"/>
          <w:lang w:val="uk-UA"/>
        </w:rPr>
        <w:t xml:space="preserve">лючові зміни в діяльності </w:t>
      </w:r>
      <w:proofErr w:type="spellStart"/>
      <w:r w:rsidRPr="00887C59">
        <w:rPr>
          <w:rFonts w:ascii="Times New Roman" w:hAnsi="Times New Roman" w:cs="Times New Roman"/>
          <w:sz w:val="28"/>
          <w:szCs w:val="28"/>
          <w:lang w:val="uk-UA"/>
        </w:rPr>
        <w:t>Славутської</w:t>
      </w:r>
      <w:proofErr w:type="spellEnd"/>
      <w:r w:rsidRPr="00887C59">
        <w:rPr>
          <w:rFonts w:ascii="Times New Roman" w:hAnsi="Times New Roman" w:cs="Times New Roman"/>
          <w:sz w:val="28"/>
          <w:szCs w:val="28"/>
          <w:lang w:val="uk-UA"/>
        </w:rPr>
        <w:t xml:space="preserve"> міської лікарні обумовлюють необхідність уточнення її місії як </w:t>
      </w:r>
      <w:r w:rsidRPr="00887C59">
        <w:rPr>
          <w:rFonts w:ascii="Times New Roman" w:hAnsi="Times New Roman" w:cs="Times New Roman"/>
          <w:sz w:val="28"/>
          <w:szCs w:val="28"/>
          <w:lang w:val="uk-UA"/>
        </w:rPr>
        <w:lastRenderedPageBreak/>
        <w:t>новоствореного медичного закладу.</w:t>
      </w:r>
      <w:r w:rsidR="00895558" w:rsidRPr="00887C59">
        <w:rPr>
          <w:rFonts w:ascii="Times New Roman" w:hAnsi="Times New Roman" w:cs="Times New Roman"/>
          <w:sz w:val="28"/>
          <w:szCs w:val="28"/>
          <w:lang w:val="uk-UA"/>
        </w:rPr>
        <w:t xml:space="preserve"> Співставлення вимог до визначення місії організації</w:t>
      </w:r>
      <w:r w:rsidR="007262D3" w:rsidRPr="00887C59">
        <w:rPr>
          <w:rFonts w:ascii="Times New Roman" w:hAnsi="Times New Roman" w:cs="Times New Roman"/>
          <w:sz w:val="28"/>
          <w:szCs w:val="28"/>
          <w:lang w:val="uk-UA"/>
        </w:rPr>
        <w:t xml:space="preserve"> </w:t>
      </w:r>
      <w:r w:rsidR="00895558" w:rsidRPr="00887C59">
        <w:rPr>
          <w:rFonts w:ascii="Times New Roman" w:hAnsi="Times New Roman" w:cs="Times New Roman"/>
          <w:sz w:val="28"/>
          <w:szCs w:val="28"/>
          <w:lang w:val="uk-UA"/>
        </w:rPr>
        <w:t>в сучасній економічній літературі</w:t>
      </w:r>
      <w:r w:rsidR="007262D3" w:rsidRPr="00887C59">
        <w:rPr>
          <w:rFonts w:ascii="Times New Roman" w:hAnsi="Times New Roman" w:cs="Times New Roman"/>
          <w:sz w:val="28"/>
          <w:szCs w:val="28"/>
          <w:lang w:val="uk-UA"/>
        </w:rPr>
        <w:t xml:space="preserve"> </w:t>
      </w:r>
      <w:r w:rsidR="00895558" w:rsidRPr="00887C59">
        <w:rPr>
          <w:rFonts w:ascii="Times New Roman" w:hAnsi="Times New Roman" w:cs="Times New Roman"/>
          <w:sz w:val="28"/>
          <w:szCs w:val="28"/>
          <w:lang w:val="uk-UA"/>
        </w:rPr>
        <w:t>із сформульованою в Статуті досліджуваного медичног</w:t>
      </w:r>
      <w:r w:rsidR="005B311C">
        <w:rPr>
          <w:rFonts w:ascii="Times New Roman" w:hAnsi="Times New Roman" w:cs="Times New Roman"/>
          <w:sz w:val="28"/>
          <w:szCs w:val="28"/>
          <w:lang w:val="uk-UA"/>
        </w:rPr>
        <w:t>о закладу вказує, що у чинному</w:t>
      </w:r>
      <w:r w:rsidR="008A45E7">
        <w:rPr>
          <w:rFonts w:ascii="Times New Roman" w:hAnsi="Times New Roman" w:cs="Times New Roman"/>
          <w:sz w:val="28"/>
          <w:szCs w:val="28"/>
          <w:lang w:val="uk-UA"/>
        </w:rPr>
        <w:t xml:space="preserve"> визначенні </w:t>
      </w:r>
      <w:r w:rsidR="005B311C">
        <w:rPr>
          <w:rFonts w:ascii="Times New Roman" w:hAnsi="Times New Roman" w:cs="Times New Roman"/>
          <w:sz w:val="28"/>
          <w:szCs w:val="28"/>
          <w:lang w:val="uk-UA"/>
        </w:rPr>
        <w:t xml:space="preserve"> </w:t>
      </w:r>
      <w:r w:rsidR="008A45E7">
        <w:rPr>
          <w:rFonts w:ascii="Times New Roman" w:hAnsi="Times New Roman" w:cs="Times New Roman"/>
          <w:sz w:val="28"/>
          <w:szCs w:val="28"/>
          <w:lang w:val="uk-UA"/>
        </w:rPr>
        <w:t>Статуту</w:t>
      </w:r>
      <w:r w:rsidR="00895558" w:rsidRPr="00887C59">
        <w:rPr>
          <w:rFonts w:ascii="Times New Roman" w:hAnsi="Times New Roman" w:cs="Times New Roman"/>
          <w:sz w:val="28"/>
          <w:szCs w:val="28"/>
          <w:lang w:val="uk-UA"/>
        </w:rPr>
        <w:t xml:space="preserve"> лікарні не враховано вимоги характеристики конкурентних переваг і перспектив розвитку, в контексті чого автором запропоновано визначення місії КП «</w:t>
      </w:r>
      <w:proofErr w:type="spellStart"/>
      <w:r w:rsidR="00895558" w:rsidRPr="00887C59">
        <w:rPr>
          <w:rFonts w:ascii="Times New Roman" w:hAnsi="Times New Roman" w:cs="Times New Roman"/>
          <w:sz w:val="28"/>
          <w:szCs w:val="28"/>
          <w:lang w:val="uk-UA"/>
        </w:rPr>
        <w:t>Славутська</w:t>
      </w:r>
      <w:proofErr w:type="spellEnd"/>
      <w:r w:rsidR="00895558" w:rsidRPr="00887C59">
        <w:rPr>
          <w:rFonts w:ascii="Times New Roman" w:hAnsi="Times New Roman" w:cs="Times New Roman"/>
          <w:sz w:val="28"/>
          <w:szCs w:val="28"/>
          <w:lang w:val="uk-UA"/>
        </w:rPr>
        <w:t xml:space="preserve"> міська лікарня». </w:t>
      </w:r>
    </w:p>
    <w:p w14:paraId="37736B9A" w14:textId="75777021" w:rsidR="008C4265" w:rsidRPr="00887C59" w:rsidRDefault="007262D3"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000526CD" w:rsidRPr="00887C59">
        <w:rPr>
          <w:rFonts w:ascii="Times New Roman" w:hAnsi="Times New Roman" w:cs="Times New Roman"/>
          <w:sz w:val="28"/>
          <w:szCs w:val="28"/>
          <w:lang w:val="uk-UA"/>
        </w:rPr>
        <w:t>2.</w:t>
      </w:r>
      <w:r w:rsidR="00A3357A" w:rsidRPr="00887C59">
        <w:rPr>
          <w:rFonts w:ascii="Times New Roman" w:hAnsi="Times New Roman" w:cs="Times New Roman"/>
          <w:sz w:val="28"/>
          <w:szCs w:val="28"/>
          <w:lang w:val="uk-UA"/>
        </w:rPr>
        <w:t xml:space="preserve"> </w:t>
      </w:r>
      <w:r w:rsidR="00B97C54" w:rsidRPr="00887C59">
        <w:rPr>
          <w:rFonts w:ascii="Times New Roman" w:hAnsi="Times New Roman" w:cs="Times New Roman"/>
          <w:sz w:val="28"/>
          <w:szCs w:val="28"/>
          <w:lang w:val="uk-UA"/>
        </w:rPr>
        <w:t>Основними управлінськими діями, які необхідно здійснити для формування стратегії лікарні мають стати: визначення місії і цілей, вибір стратегії і її складових</w:t>
      </w:r>
      <w:r w:rsidR="005D6172" w:rsidRPr="00887C59">
        <w:rPr>
          <w:rFonts w:ascii="Times New Roman" w:hAnsi="Times New Roman" w:cs="Times New Roman"/>
          <w:sz w:val="28"/>
          <w:szCs w:val="28"/>
          <w:lang w:val="uk-UA"/>
        </w:rPr>
        <w:t>, реалізація стратегії</w:t>
      </w:r>
      <w:r w:rsidR="007735FF" w:rsidRPr="00887C59">
        <w:rPr>
          <w:rFonts w:ascii="Times New Roman" w:hAnsi="Times New Roman" w:cs="Times New Roman"/>
          <w:sz w:val="28"/>
          <w:szCs w:val="28"/>
          <w:lang w:val="uk-UA"/>
        </w:rPr>
        <w:t>,</w:t>
      </w:r>
      <w:r w:rsidR="005D6172" w:rsidRPr="00887C59">
        <w:rPr>
          <w:rFonts w:ascii="Times New Roman" w:hAnsi="Times New Roman" w:cs="Times New Roman"/>
          <w:sz w:val="28"/>
          <w:szCs w:val="28"/>
          <w:lang w:val="uk-UA"/>
        </w:rPr>
        <w:t xml:space="preserve"> оцінка і контроль стратегії.</w:t>
      </w:r>
      <w:r w:rsidRPr="00887C59">
        <w:rPr>
          <w:rFonts w:ascii="Times New Roman" w:hAnsi="Times New Roman" w:cs="Times New Roman"/>
          <w:sz w:val="28"/>
          <w:szCs w:val="28"/>
          <w:lang w:val="uk-UA"/>
        </w:rPr>
        <w:t xml:space="preserve"> </w:t>
      </w:r>
      <w:r w:rsidR="005D6172" w:rsidRPr="00887C59">
        <w:rPr>
          <w:rFonts w:ascii="Times New Roman" w:hAnsi="Times New Roman" w:cs="Times New Roman"/>
          <w:sz w:val="28"/>
          <w:szCs w:val="28"/>
          <w:lang w:val="uk-UA"/>
        </w:rPr>
        <w:t xml:space="preserve">В кваліфікаційній роботі проведено </w:t>
      </w:r>
      <w:r w:rsidR="005D6172" w:rsidRPr="00887C59">
        <w:rPr>
          <w:rFonts w:ascii="Times New Roman" w:hAnsi="Times New Roman" w:cs="Times New Roman"/>
          <w:sz w:val="28"/>
          <w:szCs w:val="28"/>
          <w:lang w:val="en-US"/>
        </w:rPr>
        <w:t>SWOT</w:t>
      </w:r>
      <w:r w:rsidR="005D6172" w:rsidRPr="00887C59">
        <w:rPr>
          <w:rFonts w:ascii="Times New Roman" w:hAnsi="Times New Roman" w:cs="Times New Roman"/>
          <w:sz w:val="28"/>
          <w:szCs w:val="28"/>
          <w:lang w:val="uk-UA"/>
        </w:rPr>
        <w:t>-аналіз функціонування КП «</w:t>
      </w:r>
      <w:proofErr w:type="spellStart"/>
      <w:r w:rsidR="005D6172" w:rsidRPr="00887C59">
        <w:rPr>
          <w:rFonts w:ascii="Times New Roman" w:hAnsi="Times New Roman" w:cs="Times New Roman"/>
          <w:sz w:val="28"/>
          <w:szCs w:val="28"/>
          <w:lang w:val="uk-UA"/>
        </w:rPr>
        <w:t>Славутська</w:t>
      </w:r>
      <w:proofErr w:type="spellEnd"/>
      <w:r w:rsidR="005D6172" w:rsidRPr="00887C59">
        <w:rPr>
          <w:rFonts w:ascii="Times New Roman" w:hAnsi="Times New Roman" w:cs="Times New Roman"/>
          <w:sz w:val="28"/>
          <w:szCs w:val="28"/>
          <w:lang w:val="uk-UA"/>
        </w:rPr>
        <w:t xml:space="preserve"> міська лікарня», для чого при побудові матриці </w:t>
      </w:r>
      <w:r w:rsidR="005D6172" w:rsidRPr="00887C59">
        <w:rPr>
          <w:rFonts w:ascii="Times New Roman" w:hAnsi="Times New Roman" w:cs="Times New Roman"/>
          <w:sz w:val="28"/>
          <w:szCs w:val="28"/>
          <w:lang w:val="en-US"/>
        </w:rPr>
        <w:t>SWOT</w:t>
      </w:r>
      <w:r w:rsidR="005D6172" w:rsidRPr="00887C59">
        <w:rPr>
          <w:rFonts w:ascii="Times New Roman" w:hAnsi="Times New Roman" w:cs="Times New Roman"/>
          <w:sz w:val="28"/>
          <w:szCs w:val="28"/>
          <w:lang w:val="uk-UA"/>
        </w:rPr>
        <w:t xml:space="preserve"> на ос</w:t>
      </w:r>
      <w:r w:rsidR="008B7A6F">
        <w:rPr>
          <w:rFonts w:ascii="Times New Roman" w:hAnsi="Times New Roman" w:cs="Times New Roman"/>
          <w:sz w:val="28"/>
          <w:szCs w:val="28"/>
          <w:lang w:val="uk-UA"/>
        </w:rPr>
        <w:t>нові експертних оцінок проведена оцінка</w:t>
      </w:r>
      <w:r w:rsidR="005D6172" w:rsidRPr="00887C59">
        <w:rPr>
          <w:rFonts w:ascii="Times New Roman" w:hAnsi="Times New Roman" w:cs="Times New Roman"/>
          <w:sz w:val="28"/>
          <w:szCs w:val="28"/>
          <w:lang w:val="uk-UA"/>
        </w:rPr>
        <w:t xml:space="preserve"> </w:t>
      </w:r>
      <w:r w:rsidR="00AA1F8D">
        <w:rPr>
          <w:rFonts w:ascii="Times New Roman" w:hAnsi="Times New Roman" w:cs="Times New Roman"/>
          <w:sz w:val="28"/>
          <w:szCs w:val="28"/>
          <w:lang w:val="uk-UA"/>
        </w:rPr>
        <w:t xml:space="preserve"> та рейти</w:t>
      </w:r>
      <w:r w:rsidR="008B7A6F">
        <w:rPr>
          <w:rFonts w:ascii="Times New Roman" w:hAnsi="Times New Roman" w:cs="Times New Roman"/>
          <w:sz w:val="28"/>
          <w:szCs w:val="28"/>
          <w:lang w:val="uk-UA"/>
        </w:rPr>
        <w:t xml:space="preserve">нгування </w:t>
      </w:r>
      <w:r w:rsidR="005D6172" w:rsidRPr="00887C59">
        <w:rPr>
          <w:rFonts w:ascii="Times New Roman" w:hAnsi="Times New Roman" w:cs="Times New Roman"/>
          <w:sz w:val="28"/>
          <w:szCs w:val="28"/>
          <w:lang w:val="uk-UA"/>
        </w:rPr>
        <w:t>важливості</w:t>
      </w:r>
      <w:r w:rsidRPr="00887C59">
        <w:rPr>
          <w:rFonts w:ascii="Times New Roman" w:hAnsi="Times New Roman" w:cs="Times New Roman"/>
          <w:sz w:val="28"/>
          <w:szCs w:val="28"/>
          <w:lang w:val="uk-UA"/>
        </w:rPr>
        <w:t xml:space="preserve"> </w:t>
      </w:r>
      <w:r w:rsidR="005D6172" w:rsidRPr="00887C59">
        <w:rPr>
          <w:rFonts w:ascii="Times New Roman" w:hAnsi="Times New Roman" w:cs="Times New Roman"/>
          <w:sz w:val="28"/>
          <w:szCs w:val="28"/>
          <w:lang w:val="uk-UA"/>
        </w:rPr>
        <w:t>факторів можливостей і факторів загроз.</w:t>
      </w:r>
    </w:p>
    <w:p w14:paraId="5B84D9AB" w14:textId="100B9E5B" w:rsidR="004C4B7A" w:rsidRPr="00887C59" w:rsidRDefault="005D6172"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3.</w:t>
      </w:r>
      <w:r w:rsidR="00A3357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Для реалізації місії важливо визначити набір цілей, який має бути покладений в основу стратегічного плану розвитку досліджуваного медичного </w:t>
      </w:r>
      <w:r w:rsidR="008B7A6F">
        <w:rPr>
          <w:rFonts w:ascii="Times New Roman" w:hAnsi="Times New Roman" w:cs="Times New Roman"/>
          <w:sz w:val="28"/>
          <w:szCs w:val="28"/>
          <w:lang w:val="uk-UA"/>
        </w:rPr>
        <w:t>закладу. В</w:t>
      </w:r>
      <w:r w:rsidRPr="00887C59">
        <w:rPr>
          <w:rFonts w:ascii="Times New Roman" w:hAnsi="Times New Roman" w:cs="Times New Roman"/>
          <w:sz w:val="28"/>
          <w:szCs w:val="28"/>
          <w:lang w:val="uk-UA"/>
        </w:rPr>
        <w:t xml:space="preserve"> кваліфікаційній роботі стосовно КП «</w:t>
      </w:r>
      <w:proofErr w:type="spellStart"/>
      <w:r w:rsidRPr="00887C59">
        <w:rPr>
          <w:rFonts w:ascii="Times New Roman" w:hAnsi="Times New Roman" w:cs="Times New Roman"/>
          <w:sz w:val="28"/>
          <w:szCs w:val="28"/>
          <w:lang w:val="uk-UA"/>
        </w:rPr>
        <w:t>Славутська</w:t>
      </w:r>
      <w:proofErr w:type="spellEnd"/>
      <w:r w:rsidRPr="00887C59">
        <w:rPr>
          <w:rFonts w:ascii="Times New Roman" w:hAnsi="Times New Roman" w:cs="Times New Roman"/>
          <w:sz w:val="28"/>
          <w:szCs w:val="28"/>
          <w:lang w:val="uk-UA"/>
        </w:rPr>
        <w:t xml:space="preserve"> лікарня»</w:t>
      </w:r>
      <w:r w:rsidR="008C4265" w:rsidRPr="00887C59">
        <w:rPr>
          <w:rFonts w:ascii="Times New Roman" w:hAnsi="Times New Roman" w:cs="Times New Roman"/>
          <w:sz w:val="28"/>
          <w:szCs w:val="28"/>
          <w:lang w:val="uk-UA"/>
        </w:rPr>
        <w:t xml:space="preserve"> </w:t>
      </w:r>
      <w:r w:rsidR="008B7A6F">
        <w:rPr>
          <w:rFonts w:ascii="Times New Roman" w:hAnsi="Times New Roman" w:cs="Times New Roman"/>
          <w:sz w:val="28"/>
          <w:szCs w:val="28"/>
          <w:lang w:val="uk-UA"/>
        </w:rPr>
        <w:t xml:space="preserve"> за допомогою побудови дерева цілей в</w:t>
      </w:r>
      <w:r w:rsidRPr="00887C59">
        <w:rPr>
          <w:rFonts w:ascii="Times New Roman" w:hAnsi="Times New Roman" w:cs="Times New Roman"/>
          <w:sz w:val="28"/>
          <w:szCs w:val="28"/>
          <w:lang w:val="uk-UA"/>
        </w:rPr>
        <w:t xml:space="preserve">изначено наступні стратегічні цілі </w:t>
      </w:r>
      <w:r w:rsidR="008C4265" w:rsidRPr="00887C59">
        <w:rPr>
          <w:rFonts w:ascii="Times New Roman" w:hAnsi="Times New Roman" w:cs="Times New Roman"/>
          <w:sz w:val="28"/>
          <w:szCs w:val="28"/>
          <w:lang w:val="uk-UA"/>
        </w:rPr>
        <w:t xml:space="preserve">: утвердження нової </w:t>
      </w:r>
      <w:r w:rsidR="008A45E7">
        <w:rPr>
          <w:rFonts w:ascii="Times New Roman" w:hAnsi="Times New Roman" w:cs="Times New Roman"/>
          <w:sz w:val="28"/>
          <w:szCs w:val="28"/>
          <w:lang w:val="uk-UA"/>
        </w:rPr>
        <w:t xml:space="preserve"> фінансової </w:t>
      </w:r>
      <w:r w:rsidR="008C4265" w:rsidRPr="00887C59">
        <w:rPr>
          <w:rFonts w:ascii="Times New Roman" w:hAnsi="Times New Roman" w:cs="Times New Roman"/>
          <w:sz w:val="28"/>
          <w:szCs w:val="28"/>
          <w:lang w:val="uk-UA"/>
        </w:rPr>
        <w:t>моделі лікарні, імплементація нової</w:t>
      </w:r>
      <w:r w:rsidR="008B7A6F">
        <w:rPr>
          <w:rFonts w:ascii="Times New Roman" w:hAnsi="Times New Roman" w:cs="Times New Roman"/>
          <w:sz w:val="28"/>
          <w:szCs w:val="28"/>
          <w:lang w:val="uk-UA"/>
        </w:rPr>
        <w:t xml:space="preserve"> технологічної</w:t>
      </w:r>
      <w:r w:rsidR="008C4265" w:rsidRPr="00887C59">
        <w:rPr>
          <w:rFonts w:ascii="Times New Roman" w:hAnsi="Times New Roman" w:cs="Times New Roman"/>
          <w:sz w:val="28"/>
          <w:szCs w:val="28"/>
          <w:lang w:val="uk-UA"/>
        </w:rPr>
        <w:t xml:space="preserve"> моделі надання медичних послуг, модернізація системи </w:t>
      </w:r>
      <w:r w:rsidR="0023735D">
        <w:rPr>
          <w:rFonts w:ascii="Times New Roman" w:hAnsi="Times New Roman" w:cs="Times New Roman"/>
          <w:sz w:val="28"/>
          <w:szCs w:val="28"/>
          <w:lang w:val="uk-UA"/>
        </w:rPr>
        <w:t xml:space="preserve">стимулювання </w:t>
      </w:r>
      <w:r w:rsidR="008C4265" w:rsidRPr="00887C59">
        <w:rPr>
          <w:rFonts w:ascii="Times New Roman" w:hAnsi="Times New Roman" w:cs="Times New Roman"/>
          <w:sz w:val="28"/>
          <w:szCs w:val="28"/>
          <w:lang w:val="uk-UA"/>
        </w:rPr>
        <w:t>персоналу, створення повноцінної електронної системи функціонування медично</w:t>
      </w:r>
      <w:r w:rsidR="008A45E7">
        <w:rPr>
          <w:rFonts w:ascii="Times New Roman" w:hAnsi="Times New Roman" w:cs="Times New Roman"/>
          <w:sz w:val="28"/>
          <w:szCs w:val="28"/>
          <w:lang w:val="uk-UA"/>
        </w:rPr>
        <w:t>го закладу, оптимізація витрат і ресурсів через ефективне управління ними</w:t>
      </w:r>
      <w:r w:rsidR="008C4265" w:rsidRPr="00887C59">
        <w:rPr>
          <w:rFonts w:ascii="Times New Roman" w:hAnsi="Times New Roman" w:cs="Times New Roman"/>
          <w:sz w:val="28"/>
          <w:szCs w:val="28"/>
          <w:lang w:val="uk-UA"/>
        </w:rPr>
        <w:t>. При виборі альтернатив</w:t>
      </w:r>
      <w:r w:rsidR="009F4FFC" w:rsidRPr="00887C59">
        <w:rPr>
          <w:rFonts w:ascii="Times New Roman" w:hAnsi="Times New Roman" w:cs="Times New Roman"/>
          <w:sz w:val="28"/>
          <w:szCs w:val="28"/>
          <w:lang w:val="uk-UA"/>
        </w:rPr>
        <w:t>ного варіанту стратегії</w:t>
      </w:r>
      <w:r w:rsidR="008C4265" w:rsidRPr="00887C59">
        <w:rPr>
          <w:rFonts w:ascii="Times New Roman" w:hAnsi="Times New Roman" w:cs="Times New Roman"/>
          <w:sz w:val="28"/>
          <w:szCs w:val="28"/>
          <w:lang w:val="uk-UA"/>
        </w:rPr>
        <w:t xml:space="preserve"> розвитку комунального підприємства до уваги було взято сумарні оцінки експертів за показниками факторів можливостей і аналогічні оцінки за показниками факторів загр</w:t>
      </w:r>
      <w:r w:rsidR="009F4FFC" w:rsidRPr="00887C59">
        <w:rPr>
          <w:rFonts w:ascii="Times New Roman" w:hAnsi="Times New Roman" w:cs="Times New Roman"/>
          <w:sz w:val="28"/>
          <w:szCs w:val="28"/>
          <w:lang w:val="uk-UA"/>
        </w:rPr>
        <w:t>оз. Стосовно</w:t>
      </w:r>
      <w:r w:rsidR="008A45E7">
        <w:rPr>
          <w:rFonts w:ascii="Times New Roman" w:hAnsi="Times New Roman" w:cs="Times New Roman"/>
          <w:sz w:val="28"/>
          <w:szCs w:val="28"/>
          <w:lang w:val="uk-UA"/>
        </w:rPr>
        <w:t xml:space="preserve"> оперативних </w:t>
      </w:r>
      <w:r w:rsidR="008C4265" w:rsidRPr="00887C59">
        <w:rPr>
          <w:rFonts w:ascii="Times New Roman" w:hAnsi="Times New Roman" w:cs="Times New Roman"/>
          <w:sz w:val="28"/>
          <w:szCs w:val="28"/>
          <w:lang w:val="uk-UA"/>
        </w:rPr>
        <w:t>цілей, а відтак відбору специфічних стратегій</w:t>
      </w:r>
      <w:r w:rsidR="008A45E7">
        <w:rPr>
          <w:rFonts w:ascii="Times New Roman" w:hAnsi="Times New Roman" w:cs="Times New Roman"/>
          <w:sz w:val="28"/>
          <w:szCs w:val="28"/>
          <w:lang w:val="uk-UA"/>
        </w:rPr>
        <w:t>,</w:t>
      </w:r>
      <w:r w:rsidR="008C4265" w:rsidRPr="00887C59">
        <w:rPr>
          <w:rFonts w:ascii="Times New Roman" w:hAnsi="Times New Roman" w:cs="Times New Roman"/>
          <w:sz w:val="28"/>
          <w:szCs w:val="28"/>
          <w:lang w:val="uk-UA"/>
        </w:rPr>
        <w:t xml:space="preserve"> за основу взято середні показники відносної важливості факторі</w:t>
      </w:r>
      <w:r w:rsidR="008A45E7">
        <w:rPr>
          <w:rFonts w:ascii="Times New Roman" w:hAnsi="Times New Roman" w:cs="Times New Roman"/>
          <w:sz w:val="28"/>
          <w:szCs w:val="28"/>
          <w:lang w:val="uk-UA"/>
        </w:rPr>
        <w:t>в на основі виставлених коефіцієнтів відносної важливості</w:t>
      </w:r>
      <w:r w:rsidR="004C4B7A" w:rsidRPr="00887C59">
        <w:rPr>
          <w:rFonts w:ascii="Times New Roman" w:hAnsi="Times New Roman" w:cs="Times New Roman"/>
          <w:sz w:val="28"/>
          <w:szCs w:val="28"/>
          <w:lang w:val="uk-UA"/>
        </w:rPr>
        <w:t xml:space="preserve"> експертами, долученими до колективної експертної оцінки. </w:t>
      </w:r>
    </w:p>
    <w:p w14:paraId="09A514FC" w14:textId="1988E724" w:rsidR="00792960" w:rsidRPr="00887C59" w:rsidRDefault="004C4B7A"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4.</w:t>
      </w:r>
      <w:r w:rsidR="00A3357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За змістом стратегію досліджуваного комунального підприємства, як основний ком</w:t>
      </w:r>
      <w:r w:rsidR="008A45E7">
        <w:rPr>
          <w:rFonts w:ascii="Times New Roman" w:hAnsi="Times New Roman" w:cs="Times New Roman"/>
          <w:sz w:val="28"/>
          <w:szCs w:val="28"/>
          <w:lang w:val="uk-UA"/>
        </w:rPr>
        <w:t>понент стратегічного плану, доцільно</w:t>
      </w:r>
      <w:r w:rsidRPr="00887C59">
        <w:rPr>
          <w:rFonts w:ascii="Times New Roman" w:hAnsi="Times New Roman" w:cs="Times New Roman"/>
          <w:sz w:val="28"/>
          <w:szCs w:val="28"/>
          <w:lang w:val="uk-UA"/>
        </w:rPr>
        <w:t xml:space="preserve"> розглядати як корпоративну </w:t>
      </w:r>
      <w:r w:rsidRPr="00887C59">
        <w:rPr>
          <w:rFonts w:ascii="Times New Roman" w:hAnsi="Times New Roman" w:cs="Times New Roman"/>
          <w:sz w:val="28"/>
          <w:szCs w:val="28"/>
          <w:lang w:val="uk-UA"/>
        </w:rPr>
        <w:lastRenderedPageBreak/>
        <w:t>стратегію, яка об</w:t>
      </w:r>
      <w:r w:rsidR="009F4FFC"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єднуватиме також операційну </w:t>
      </w:r>
      <w:r w:rsidR="00AE115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виробничу із надання медичних послуг) стратегію, функціональні стратегії і ділову.</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Досягнення стратег</w:t>
      </w:r>
      <w:r w:rsidR="009F4FFC" w:rsidRPr="00887C59">
        <w:rPr>
          <w:rFonts w:ascii="Times New Roman" w:hAnsi="Times New Roman" w:cs="Times New Roman"/>
          <w:sz w:val="28"/>
          <w:szCs w:val="28"/>
          <w:lang w:val="uk-UA"/>
        </w:rPr>
        <w:t>ічних цілей в стратегії пропонує</w:t>
      </w:r>
      <w:r w:rsidRPr="00887C59">
        <w:rPr>
          <w:rFonts w:ascii="Times New Roman" w:hAnsi="Times New Roman" w:cs="Times New Roman"/>
          <w:sz w:val="28"/>
          <w:szCs w:val="28"/>
          <w:lang w:val="uk-UA"/>
        </w:rPr>
        <w:t>т</w:t>
      </w:r>
      <w:r w:rsidR="009F4FFC" w:rsidRPr="00887C59">
        <w:rPr>
          <w:rFonts w:ascii="Times New Roman" w:hAnsi="Times New Roman" w:cs="Times New Roman"/>
          <w:sz w:val="28"/>
          <w:szCs w:val="28"/>
          <w:lang w:val="uk-UA"/>
        </w:rPr>
        <w:t>ься через систему визначених в</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кваліфікаційній роботі оперативних цілей</w:t>
      </w:r>
      <w:r w:rsidR="00792960" w:rsidRPr="00887C59">
        <w:rPr>
          <w:rFonts w:ascii="Times New Roman" w:hAnsi="Times New Roman" w:cs="Times New Roman"/>
          <w:sz w:val="28"/>
          <w:szCs w:val="28"/>
          <w:lang w:val="uk-UA"/>
        </w:rPr>
        <w:t>, які мають реалізуватися в рамках п</w:t>
      </w:r>
      <w:r w:rsidR="009F4FFC" w:rsidRPr="00887C59">
        <w:rPr>
          <w:rFonts w:ascii="Times New Roman" w:hAnsi="Times New Roman" w:cs="Times New Roman"/>
          <w:sz w:val="28"/>
          <w:szCs w:val="28"/>
          <w:lang w:val="uk-UA"/>
        </w:rPr>
        <w:t>’</w:t>
      </w:r>
      <w:r w:rsidR="00792960" w:rsidRPr="00887C59">
        <w:rPr>
          <w:rFonts w:ascii="Times New Roman" w:hAnsi="Times New Roman" w:cs="Times New Roman"/>
          <w:sz w:val="28"/>
          <w:szCs w:val="28"/>
          <w:lang w:val="uk-UA"/>
        </w:rPr>
        <w:t>яти стратегічних пріоритетів</w:t>
      </w:r>
      <w:r w:rsidR="007262D3" w:rsidRPr="00887C59">
        <w:rPr>
          <w:rFonts w:ascii="Times New Roman" w:hAnsi="Times New Roman" w:cs="Times New Roman"/>
          <w:sz w:val="28"/>
          <w:szCs w:val="28"/>
          <w:lang w:val="uk-UA"/>
        </w:rPr>
        <w:t xml:space="preserve"> </w:t>
      </w:r>
      <w:r w:rsidR="00AE115A" w:rsidRPr="00887C59">
        <w:rPr>
          <w:rFonts w:ascii="Times New Roman" w:hAnsi="Times New Roman" w:cs="Times New Roman"/>
          <w:sz w:val="28"/>
          <w:szCs w:val="28"/>
          <w:lang w:val="uk-UA"/>
        </w:rPr>
        <w:t>(</w:t>
      </w:r>
      <w:r w:rsidR="008A45E7">
        <w:rPr>
          <w:rFonts w:ascii="Times New Roman" w:hAnsi="Times New Roman" w:cs="Times New Roman"/>
          <w:sz w:val="28"/>
          <w:szCs w:val="28"/>
          <w:lang w:val="uk-UA"/>
        </w:rPr>
        <w:t>зафіксованих в Бц-1, Бц-2, Бц-3, Бц-4,</w:t>
      </w:r>
      <w:r w:rsidR="0023735D">
        <w:rPr>
          <w:rFonts w:ascii="Times New Roman" w:hAnsi="Times New Roman" w:cs="Times New Roman"/>
          <w:sz w:val="28"/>
          <w:szCs w:val="28"/>
          <w:lang w:val="uk-UA"/>
        </w:rPr>
        <w:t xml:space="preserve"> </w:t>
      </w:r>
      <w:r w:rsidR="008A45E7">
        <w:rPr>
          <w:rFonts w:ascii="Times New Roman" w:hAnsi="Times New Roman" w:cs="Times New Roman"/>
          <w:sz w:val="28"/>
          <w:szCs w:val="28"/>
          <w:lang w:val="uk-UA"/>
        </w:rPr>
        <w:t>Б</w:t>
      </w:r>
      <w:r w:rsidR="00792960" w:rsidRPr="00887C59">
        <w:rPr>
          <w:rFonts w:ascii="Times New Roman" w:hAnsi="Times New Roman" w:cs="Times New Roman"/>
          <w:sz w:val="28"/>
          <w:szCs w:val="28"/>
          <w:lang w:val="uk-UA"/>
        </w:rPr>
        <w:t>ц-5). Визначено зміст основних</w:t>
      </w:r>
      <w:r w:rsidR="0023735D">
        <w:rPr>
          <w:rFonts w:ascii="Times New Roman" w:hAnsi="Times New Roman" w:cs="Times New Roman"/>
          <w:sz w:val="28"/>
          <w:szCs w:val="28"/>
          <w:lang w:val="uk-UA"/>
        </w:rPr>
        <w:t xml:space="preserve"> і</w:t>
      </w:r>
      <w:r w:rsidR="00792960" w:rsidRPr="00887C59">
        <w:rPr>
          <w:rFonts w:ascii="Times New Roman" w:hAnsi="Times New Roman" w:cs="Times New Roman"/>
          <w:sz w:val="28"/>
          <w:szCs w:val="28"/>
          <w:lang w:val="uk-UA"/>
        </w:rPr>
        <w:t xml:space="preserve"> специфічних стратегій. </w:t>
      </w:r>
    </w:p>
    <w:p w14:paraId="61A9A38E" w14:textId="58FD1789" w:rsidR="0076451F" w:rsidRPr="00887C59" w:rsidRDefault="00792960"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5.</w:t>
      </w:r>
      <w:r w:rsidR="00A3357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Успішне впровадження стратегічного планування в практику медичного закладу вимагає конкретності і завершеності планових робіт.</w:t>
      </w:r>
      <w:r w:rsidR="0076451F"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Це означає, що по кожній оперативній цілі (специфічній стратегії) мають бути розроблені плани дій, а в їх рамках – конкретні </w:t>
      </w:r>
      <w:r w:rsidR="0023735D">
        <w:rPr>
          <w:rFonts w:ascii="Times New Roman" w:hAnsi="Times New Roman" w:cs="Times New Roman"/>
          <w:sz w:val="28"/>
          <w:szCs w:val="28"/>
          <w:lang w:val="uk-UA"/>
        </w:rPr>
        <w:t>проекти</w:t>
      </w:r>
      <w:r w:rsidRPr="00887C59">
        <w:rPr>
          <w:rFonts w:ascii="Times New Roman" w:hAnsi="Times New Roman" w:cs="Times New Roman"/>
          <w:sz w:val="28"/>
          <w:szCs w:val="28"/>
          <w:lang w:val="uk-UA"/>
        </w:rPr>
        <w:t xml:space="preserve"> з зазначенням термінів початку і закінчення прое</w:t>
      </w:r>
      <w:r w:rsidR="008A45E7">
        <w:rPr>
          <w:rFonts w:ascii="Times New Roman" w:hAnsi="Times New Roman" w:cs="Times New Roman"/>
          <w:sz w:val="28"/>
          <w:szCs w:val="28"/>
          <w:lang w:val="uk-UA"/>
        </w:rPr>
        <w:t>кту, відповідальних виконавців, вартості</w:t>
      </w:r>
      <w:r w:rsidRPr="00887C59">
        <w:rPr>
          <w:rFonts w:ascii="Times New Roman" w:hAnsi="Times New Roman" w:cs="Times New Roman"/>
          <w:sz w:val="28"/>
          <w:szCs w:val="28"/>
          <w:lang w:val="uk-UA"/>
        </w:rPr>
        <w:t xml:space="preserve"> робіт, форми звітності.</w:t>
      </w:r>
    </w:p>
    <w:p w14:paraId="32FB2FA9" w14:textId="6A252A82" w:rsidR="0041644A" w:rsidRPr="00887C59" w:rsidRDefault="0076451F" w:rsidP="0041644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6. </w:t>
      </w:r>
      <w:r w:rsidR="00A3357A" w:rsidRPr="00887C59">
        <w:rPr>
          <w:rFonts w:ascii="Times New Roman" w:hAnsi="Times New Roman" w:cs="Times New Roman"/>
          <w:sz w:val="28"/>
          <w:szCs w:val="28"/>
          <w:lang w:val="uk-UA"/>
        </w:rPr>
        <w:t>Обґрунтовано</w:t>
      </w:r>
      <w:r w:rsidRPr="00887C59">
        <w:rPr>
          <w:rFonts w:ascii="Times New Roman" w:hAnsi="Times New Roman" w:cs="Times New Roman"/>
          <w:sz w:val="28"/>
          <w:szCs w:val="28"/>
          <w:lang w:val="uk-UA"/>
        </w:rPr>
        <w:t xml:space="preserve"> доцільність застосування управлінських дій, спрямованих на побудову досконалог</w:t>
      </w:r>
      <w:r w:rsidR="008A45E7">
        <w:rPr>
          <w:rFonts w:ascii="Times New Roman" w:hAnsi="Times New Roman" w:cs="Times New Roman"/>
          <w:sz w:val="28"/>
          <w:szCs w:val="28"/>
          <w:lang w:val="uk-UA"/>
        </w:rPr>
        <w:t>о механізму реалізації стратегії</w:t>
      </w:r>
      <w:r w:rsidRPr="00887C59">
        <w:rPr>
          <w:rFonts w:ascii="Times New Roman" w:hAnsi="Times New Roman" w:cs="Times New Roman"/>
          <w:sz w:val="28"/>
          <w:szCs w:val="28"/>
          <w:lang w:val="uk-UA"/>
        </w:rPr>
        <w:t xml:space="preserve"> </w:t>
      </w:r>
      <w:r w:rsidR="00AE115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запровадження стратегічного контролю</w:t>
      </w:r>
      <w:r w:rsidR="007735FF"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оцінки реалізації</w:t>
      </w:r>
      <w:r w:rsidR="009F4FFC" w:rsidRPr="00887C59">
        <w:rPr>
          <w:rFonts w:ascii="Times New Roman" w:hAnsi="Times New Roman" w:cs="Times New Roman"/>
          <w:sz w:val="28"/>
          <w:szCs w:val="28"/>
          <w:lang w:val="uk-UA"/>
        </w:rPr>
        <w:t xml:space="preserve"> стратегії з врахуванням ризику;</w:t>
      </w:r>
      <w:r w:rsidRPr="00887C59">
        <w:rPr>
          <w:rFonts w:ascii="Times New Roman" w:hAnsi="Times New Roman" w:cs="Times New Roman"/>
          <w:sz w:val="28"/>
          <w:szCs w:val="28"/>
          <w:lang w:val="uk-UA"/>
        </w:rPr>
        <w:t xml:space="preserve"> підготовку персоналу і стейкхолдерів до прийняття, затвердження і реалізації </w:t>
      </w:r>
      <w:r w:rsidR="008A45E7">
        <w:rPr>
          <w:rFonts w:ascii="Times New Roman" w:hAnsi="Times New Roman" w:cs="Times New Roman"/>
          <w:sz w:val="28"/>
          <w:szCs w:val="28"/>
          <w:lang w:val="uk-UA"/>
        </w:rPr>
        <w:t xml:space="preserve"> корпоративної </w:t>
      </w:r>
      <w:r w:rsidRPr="00887C59">
        <w:rPr>
          <w:rFonts w:ascii="Times New Roman" w:hAnsi="Times New Roman" w:cs="Times New Roman"/>
          <w:sz w:val="28"/>
          <w:szCs w:val="28"/>
          <w:lang w:val="uk-UA"/>
        </w:rPr>
        <w:t>стра</w:t>
      </w:r>
      <w:r w:rsidR="009F4FFC" w:rsidRPr="00887C59">
        <w:rPr>
          <w:rFonts w:ascii="Times New Roman" w:hAnsi="Times New Roman" w:cs="Times New Roman"/>
          <w:sz w:val="28"/>
          <w:szCs w:val="28"/>
          <w:lang w:val="uk-UA"/>
        </w:rPr>
        <w:t xml:space="preserve">тегії </w:t>
      </w:r>
      <w:r w:rsidR="008A45E7">
        <w:rPr>
          <w:rFonts w:ascii="Times New Roman" w:hAnsi="Times New Roman" w:cs="Times New Roman"/>
          <w:sz w:val="28"/>
          <w:szCs w:val="28"/>
          <w:lang w:val="uk-UA"/>
        </w:rPr>
        <w:t xml:space="preserve"> </w:t>
      </w:r>
      <w:r w:rsidR="00AA1F8D">
        <w:rPr>
          <w:rFonts w:ascii="Times New Roman" w:hAnsi="Times New Roman" w:cs="Times New Roman"/>
          <w:sz w:val="28"/>
          <w:szCs w:val="28"/>
          <w:lang w:val="uk-UA"/>
        </w:rPr>
        <w:t>, а також</w:t>
      </w:r>
      <w:r w:rsidR="008A45E7">
        <w:rPr>
          <w:rFonts w:ascii="Times New Roman" w:hAnsi="Times New Roman" w:cs="Times New Roman"/>
          <w:sz w:val="28"/>
          <w:szCs w:val="28"/>
          <w:lang w:val="uk-UA"/>
        </w:rPr>
        <w:t xml:space="preserve"> специфічних </w:t>
      </w:r>
      <w:r w:rsidR="00AA1F8D">
        <w:rPr>
          <w:rFonts w:ascii="Times New Roman" w:hAnsi="Times New Roman" w:cs="Times New Roman"/>
          <w:sz w:val="28"/>
          <w:szCs w:val="28"/>
          <w:lang w:val="uk-UA"/>
        </w:rPr>
        <w:t>стратегій</w:t>
      </w:r>
      <w:r w:rsidR="009F4FFC" w:rsidRPr="00887C59">
        <w:rPr>
          <w:rFonts w:ascii="Times New Roman" w:hAnsi="Times New Roman" w:cs="Times New Roman"/>
          <w:sz w:val="28"/>
          <w:szCs w:val="28"/>
          <w:lang w:val="uk-UA"/>
        </w:rPr>
        <w:t>; подолання опору змінам;</w:t>
      </w:r>
      <w:r w:rsidRPr="00887C59">
        <w:rPr>
          <w:rFonts w:ascii="Times New Roman" w:hAnsi="Times New Roman" w:cs="Times New Roman"/>
          <w:sz w:val="28"/>
          <w:szCs w:val="28"/>
          <w:lang w:val="uk-UA"/>
        </w:rPr>
        <w:t xml:space="preserve"> широка імплементація організаційного проектуванн</w:t>
      </w:r>
      <w:r w:rsidR="003F7EF7" w:rsidRPr="00887C59">
        <w:rPr>
          <w:rFonts w:ascii="Times New Roman" w:hAnsi="Times New Roman" w:cs="Times New Roman"/>
          <w:sz w:val="28"/>
          <w:szCs w:val="28"/>
          <w:lang w:val="uk-UA"/>
        </w:rPr>
        <w:t>я). В роботі запропоновано перелік</w:t>
      </w:r>
      <w:r w:rsidR="00A5171F" w:rsidRPr="00887C59">
        <w:rPr>
          <w:rFonts w:ascii="Times New Roman" w:hAnsi="Times New Roman" w:cs="Times New Roman"/>
          <w:sz w:val="28"/>
          <w:szCs w:val="28"/>
          <w:lang w:val="uk-UA"/>
        </w:rPr>
        <w:t xml:space="preserve"> проектів</w:t>
      </w:r>
      <w:r w:rsidR="002D3468">
        <w:rPr>
          <w:rFonts w:ascii="Times New Roman" w:hAnsi="Times New Roman" w:cs="Times New Roman"/>
          <w:sz w:val="28"/>
          <w:szCs w:val="28"/>
          <w:lang w:val="uk-UA"/>
        </w:rPr>
        <w:t xml:space="preserve">, що стосуються </w:t>
      </w:r>
      <w:r w:rsidRPr="00887C59">
        <w:rPr>
          <w:rFonts w:ascii="Times New Roman" w:hAnsi="Times New Roman" w:cs="Times New Roman"/>
          <w:sz w:val="28"/>
          <w:szCs w:val="28"/>
          <w:lang w:val="uk-UA"/>
        </w:rPr>
        <w:t xml:space="preserve">удосконалення організаційної структури медичного закладу, </w:t>
      </w:r>
      <w:r w:rsidR="002D3468">
        <w:rPr>
          <w:rFonts w:ascii="Times New Roman" w:hAnsi="Times New Roman" w:cs="Times New Roman"/>
          <w:sz w:val="28"/>
          <w:szCs w:val="28"/>
          <w:lang w:val="uk-UA"/>
        </w:rPr>
        <w:t>модернізації</w:t>
      </w:r>
      <w:r w:rsidR="009F4FFC" w:rsidRPr="00887C59">
        <w:rPr>
          <w:rFonts w:ascii="Times New Roman" w:hAnsi="Times New Roman" w:cs="Times New Roman"/>
          <w:sz w:val="28"/>
          <w:szCs w:val="28"/>
          <w:lang w:val="uk-UA"/>
        </w:rPr>
        <w:t xml:space="preserve"> </w:t>
      </w:r>
      <w:r w:rsidR="002D3468">
        <w:rPr>
          <w:rFonts w:ascii="Times New Roman" w:hAnsi="Times New Roman" w:cs="Times New Roman"/>
          <w:sz w:val="28"/>
          <w:szCs w:val="28"/>
          <w:lang w:val="uk-UA"/>
        </w:rPr>
        <w:t xml:space="preserve"> процесів надання медичної допомоги та медичних послуг</w:t>
      </w:r>
      <w:r w:rsidR="009F4FFC" w:rsidRPr="00887C59">
        <w:rPr>
          <w:rFonts w:ascii="Times New Roman" w:hAnsi="Times New Roman" w:cs="Times New Roman"/>
          <w:sz w:val="28"/>
          <w:szCs w:val="28"/>
          <w:lang w:val="uk-UA"/>
        </w:rPr>
        <w:t>, удосконалення організації роботи персоналу, оцінювання конкурентних переваг лікарні та підвищення її конкурентоспроможності, запровадження і</w:t>
      </w:r>
      <w:r w:rsidR="002D3468">
        <w:rPr>
          <w:rFonts w:ascii="Times New Roman" w:hAnsi="Times New Roman" w:cs="Times New Roman"/>
          <w:sz w:val="28"/>
          <w:szCs w:val="28"/>
          <w:lang w:val="uk-UA"/>
        </w:rPr>
        <w:t xml:space="preserve">нноваційних технологій в процеси </w:t>
      </w:r>
      <w:r w:rsidR="009F4FFC" w:rsidRPr="00887C59">
        <w:rPr>
          <w:rFonts w:ascii="Times New Roman" w:hAnsi="Times New Roman" w:cs="Times New Roman"/>
          <w:sz w:val="28"/>
          <w:szCs w:val="28"/>
          <w:lang w:val="uk-UA"/>
        </w:rPr>
        <w:t>фу</w:t>
      </w:r>
      <w:r w:rsidR="002D3468">
        <w:rPr>
          <w:rFonts w:ascii="Times New Roman" w:hAnsi="Times New Roman" w:cs="Times New Roman"/>
          <w:sz w:val="28"/>
          <w:szCs w:val="28"/>
          <w:lang w:val="uk-UA"/>
        </w:rPr>
        <w:t>нкціональної діяльності лікарні</w:t>
      </w:r>
      <w:r w:rsidR="00A5171F" w:rsidRPr="00887C59">
        <w:rPr>
          <w:rFonts w:ascii="Times New Roman" w:hAnsi="Times New Roman" w:cs="Times New Roman"/>
          <w:sz w:val="28"/>
          <w:szCs w:val="28"/>
          <w:lang w:val="uk-UA"/>
        </w:rPr>
        <w:t xml:space="preserve"> та визначено їх орієнтовний зміст.</w:t>
      </w:r>
    </w:p>
    <w:p w14:paraId="19C5AE79" w14:textId="6A33D5F5" w:rsidR="005513D2" w:rsidRDefault="005513D2">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FC31566" w14:textId="77777777" w:rsidR="0041644A" w:rsidRPr="00887C59" w:rsidRDefault="0041644A" w:rsidP="00A3357A">
      <w:pPr>
        <w:pStyle w:val="a3"/>
        <w:tabs>
          <w:tab w:val="left" w:pos="2410"/>
        </w:tabs>
        <w:spacing w:after="0" w:line="360" w:lineRule="auto"/>
        <w:ind w:left="0"/>
        <w:jc w:val="center"/>
        <w:rPr>
          <w:rFonts w:ascii="Times New Roman" w:hAnsi="Times New Roman" w:cs="Times New Roman"/>
          <w:b/>
          <w:sz w:val="28"/>
          <w:szCs w:val="28"/>
          <w:lang w:val="uk-UA"/>
        </w:rPr>
      </w:pPr>
      <w:r w:rsidRPr="00887C59">
        <w:rPr>
          <w:rFonts w:ascii="Times New Roman" w:hAnsi="Times New Roman" w:cs="Times New Roman"/>
          <w:b/>
          <w:sz w:val="28"/>
          <w:szCs w:val="28"/>
          <w:lang w:val="uk-UA"/>
        </w:rPr>
        <w:lastRenderedPageBreak/>
        <w:t>ВИСНОВКИ</w:t>
      </w:r>
    </w:p>
    <w:p w14:paraId="0A18C1CD" w14:textId="77777777" w:rsidR="0041644A" w:rsidRPr="00887C59" w:rsidRDefault="0041644A" w:rsidP="0041644A">
      <w:pPr>
        <w:pStyle w:val="a3"/>
        <w:tabs>
          <w:tab w:val="left" w:pos="2410"/>
        </w:tabs>
        <w:spacing w:after="0" w:line="360" w:lineRule="auto"/>
        <w:ind w:left="0" w:firstLine="709"/>
        <w:jc w:val="both"/>
        <w:rPr>
          <w:rFonts w:ascii="Times New Roman" w:hAnsi="Times New Roman" w:cs="Times New Roman"/>
          <w:sz w:val="28"/>
          <w:szCs w:val="28"/>
          <w:lang w:val="uk-UA"/>
        </w:rPr>
      </w:pPr>
    </w:p>
    <w:p w14:paraId="72CF7D7B" w14:textId="4A3DDAB0" w:rsidR="0041644A" w:rsidRPr="00887C59" w:rsidRDefault="0041644A" w:rsidP="00A3357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Дослідження,</w:t>
      </w:r>
      <w:r w:rsidR="00F611EB" w:rsidRPr="00887C59">
        <w:rPr>
          <w:rFonts w:ascii="Times New Roman" w:hAnsi="Times New Roman" w:cs="Times New Roman"/>
          <w:sz w:val="28"/>
          <w:szCs w:val="28"/>
          <w:lang w:val="uk-UA"/>
        </w:rPr>
        <w:t xml:space="preserve"> виконане за темою </w:t>
      </w:r>
      <w:r w:rsidR="007735FF" w:rsidRPr="00887C59">
        <w:rPr>
          <w:rFonts w:ascii="Times New Roman" w:hAnsi="Times New Roman" w:cs="Times New Roman"/>
          <w:sz w:val="28"/>
          <w:szCs w:val="28"/>
          <w:lang w:val="uk-UA"/>
        </w:rPr>
        <w:t>«</w:t>
      </w:r>
      <w:r w:rsidR="00F611EB" w:rsidRPr="00887C59">
        <w:rPr>
          <w:rFonts w:ascii="Times New Roman" w:hAnsi="Times New Roman" w:cs="Times New Roman"/>
          <w:sz w:val="28"/>
          <w:szCs w:val="28"/>
          <w:lang w:val="uk-UA"/>
        </w:rPr>
        <w:t xml:space="preserve">Стратегічне планування розвитку закладу </w:t>
      </w:r>
      <w:r w:rsidR="0023735D">
        <w:rPr>
          <w:rFonts w:ascii="Times New Roman" w:hAnsi="Times New Roman" w:cs="Times New Roman"/>
          <w:sz w:val="28"/>
          <w:szCs w:val="28"/>
          <w:lang w:val="uk-UA"/>
        </w:rPr>
        <w:t>здоров’я »</w:t>
      </w:r>
      <w:r w:rsidRPr="00887C59">
        <w:rPr>
          <w:rFonts w:ascii="Times New Roman" w:hAnsi="Times New Roman" w:cs="Times New Roman"/>
          <w:sz w:val="28"/>
          <w:szCs w:val="28"/>
          <w:lang w:val="uk-UA"/>
        </w:rPr>
        <w:t xml:space="preserve"> дозволило зробити наступні висновки:</w:t>
      </w:r>
    </w:p>
    <w:p w14:paraId="31921589" w14:textId="30AA928A" w:rsidR="00831655" w:rsidRPr="00887C59" w:rsidRDefault="00831655" w:rsidP="00A3357A">
      <w:pPr>
        <w:spacing w:after="0" w:line="360" w:lineRule="auto"/>
        <w:ind w:left="70" w:firstLine="709"/>
        <w:jc w:val="both"/>
        <w:rPr>
          <w:rFonts w:ascii="Times New Roman" w:hAnsi="Times New Roman" w:cs="Times New Roman"/>
          <w:sz w:val="28"/>
          <w:szCs w:val="28"/>
          <w:lang w:val="uk-UA"/>
        </w:rPr>
      </w:pPr>
      <w:r w:rsidRPr="00887C59">
        <w:rPr>
          <w:rFonts w:ascii="Times New Roman" w:hAnsi="Times New Roman" w:cs="Times New Roman"/>
          <w:sz w:val="28"/>
          <w:szCs w:val="28"/>
        </w:rPr>
        <w:t>1.</w:t>
      </w:r>
      <w:r w:rsidR="00A3357A"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В процесі еволюції практики </w:t>
      </w:r>
      <w:r w:rsidR="009F3D0D">
        <w:rPr>
          <w:rFonts w:ascii="Times New Roman" w:hAnsi="Times New Roman" w:cs="Times New Roman"/>
          <w:sz w:val="28"/>
          <w:szCs w:val="28"/>
          <w:lang w:val="uk-UA"/>
        </w:rPr>
        <w:t xml:space="preserve">управління організацією започаткувалось </w:t>
      </w:r>
      <w:r w:rsidRPr="00887C59">
        <w:rPr>
          <w:rFonts w:ascii="Times New Roman" w:hAnsi="Times New Roman" w:cs="Times New Roman"/>
          <w:sz w:val="28"/>
          <w:szCs w:val="28"/>
          <w:lang w:val="uk-UA"/>
        </w:rPr>
        <w:t>стратегічне планування, яке з часом трансформувалося у функцію стратегічного менед</w:t>
      </w:r>
      <w:r w:rsidR="00565447">
        <w:rPr>
          <w:rFonts w:ascii="Times New Roman" w:hAnsi="Times New Roman" w:cs="Times New Roman"/>
          <w:sz w:val="28"/>
          <w:szCs w:val="28"/>
          <w:lang w:val="uk-UA"/>
        </w:rPr>
        <w:t>жменту. В теорії визначено такі відмінності</w:t>
      </w:r>
      <w:r w:rsidRPr="00887C59">
        <w:rPr>
          <w:rFonts w:ascii="Times New Roman" w:hAnsi="Times New Roman" w:cs="Times New Roman"/>
          <w:b/>
          <w:sz w:val="28"/>
          <w:szCs w:val="28"/>
          <w:lang w:val="uk-UA"/>
        </w:rPr>
        <w:t xml:space="preserve"> </w:t>
      </w:r>
      <w:r w:rsidRPr="00887C59">
        <w:rPr>
          <w:rFonts w:ascii="Times New Roman" w:hAnsi="Times New Roman" w:cs="Times New Roman"/>
          <w:sz w:val="28"/>
          <w:szCs w:val="28"/>
          <w:lang w:val="uk-UA"/>
        </w:rPr>
        <w:t>стратегічного планування</w:t>
      </w:r>
      <w:r w:rsidRPr="00887C59">
        <w:rPr>
          <w:rFonts w:ascii="Times New Roman" w:hAnsi="Times New Roman" w:cs="Times New Roman"/>
          <w:b/>
          <w:sz w:val="28"/>
          <w:szCs w:val="28"/>
          <w:lang w:val="uk-UA"/>
        </w:rPr>
        <w:t xml:space="preserve"> </w:t>
      </w:r>
      <w:r w:rsidRPr="00887C59">
        <w:rPr>
          <w:rFonts w:ascii="Times New Roman" w:hAnsi="Times New Roman" w:cs="Times New Roman"/>
          <w:sz w:val="28"/>
          <w:szCs w:val="28"/>
          <w:lang w:val="uk-UA"/>
        </w:rPr>
        <w:t>від стратегічного менеджменту:</w:t>
      </w:r>
      <w:r w:rsidR="00565447">
        <w:rPr>
          <w:rFonts w:ascii="Times New Roman" w:hAnsi="Times New Roman" w:cs="Times New Roman"/>
          <w:sz w:val="28"/>
          <w:szCs w:val="28"/>
          <w:lang w:val="uk-UA"/>
        </w:rPr>
        <w:t xml:space="preserve"> відмінності характеру процесу (</w:t>
      </w:r>
      <w:r w:rsidRPr="00887C59">
        <w:rPr>
          <w:rFonts w:ascii="Times New Roman" w:hAnsi="Times New Roman" w:cs="Times New Roman"/>
          <w:sz w:val="28"/>
          <w:szCs w:val="28"/>
          <w:lang w:val="uk-UA"/>
        </w:rPr>
        <w:t xml:space="preserve"> </w:t>
      </w:r>
      <w:r w:rsidR="00565447">
        <w:rPr>
          <w:rFonts w:ascii="Times New Roman" w:hAnsi="Times New Roman" w:cs="Times New Roman"/>
          <w:sz w:val="28"/>
          <w:szCs w:val="28"/>
          <w:lang w:val="uk-UA"/>
        </w:rPr>
        <w:t xml:space="preserve">аналітико-прогностичний процес </w:t>
      </w:r>
      <w:r w:rsidRPr="00887C59">
        <w:rPr>
          <w:rFonts w:ascii="Times New Roman" w:hAnsi="Times New Roman" w:cs="Times New Roman"/>
          <w:sz w:val="28"/>
          <w:szCs w:val="28"/>
          <w:lang w:val="uk-UA"/>
        </w:rPr>
        <w:t xml:space="preserve">– процес організаційний; </w:t>
      </w:r>
      <w:r w:rsidR="0074580C">
        <w:rPr>
          <w:rFonts w:ascii="Times New Roman" w:hAnsi="Times New Roman" w:cs="Times New Roman"/>
          <w:sz w:val="28"/>
          <w:szCs w:val="28"/>
          <w:lang w:val="uk-UA"/>
        </w:rPr>
        <w:t>процес вироблення стратегії</w:t>
      </w:r>
      <w:r w:rsidRPr="00887C59">
        <w:rPr>
          <w:rFonts w:ascii="Times New Roman" w:hAnsi="Times New Roman" w:cs="Times New Roman"/>
          <w:sz w:val="28"/>
          <w:szCs w:val="28"/>
          <w:lang w:val="uk-UA"/>
        </w:rPr>
        <w:t xml:space="preserve">– </w:t>
      </w:r>
      <w:r w:rsidR="0074580C">
        <w:rPr>
          <w:rFonts w:ascii="Times New Roman" w:hAnsi="Times New Roman" w:cs="Times New Roman"/>
          <w:sz w:val="28"/>
          <w:szCs w:val="28"/>
          <w:lang w:val="uk-UA"/>
        </w:rPr>
        <w:t xml:space="preserve">процес </w:t>
      </w:r>
      <w:r w:rsidRPr="00887C59">
        <w:rPr>
          <w:rFonts w:ascii="Times New Roman" w:hAnsi="Times New Roman" w:cs="Times New Roman"/>
          <w:sz w:val="28"/>
          <w:szCs w:val="28"/>
          <w:lang w:val="uk-UA"/>
        </w:rPr>
        <w:t xml:space="preserve">регулювання; </w:t>
      </w:r>
      <w:r w:rsidR="0074580C">
        <w:rPr>
          <w:rFonts w:ascii="Times New Roman" w:hAnsi="Times New Roman" w:cs="Times New Roman"/>
          <w:sz w:val="28"/>
          <w:szCs w:val="28"/>
          <w:lang w:val="uk-UA"/>
        </w:rPr>
        <w:t>формування</w:t>
      </w:r>
      <w:r w:rsidRPr="00887C59">
        <w:rPr>
          <w:rFonts w:ascii="Times New Roman" w:hAnsi="Times New Roman" w:cs="Times New Roman"/>
          <w:sz w:val="28"/>
          <w:szCs w:val="28"/>
          <w:lang w:val="uk-UA"/>
        </w:rPr>
        <w:t xml:space="preserve"> напрям</w:t>
      </w:r>
      <w:r w:rsidR="0074580C">
        <w:rPr>
          <w:rFonts w:ascii="Times New Roman" w:hAnsi="Times New Roman" w:cs="Times New Roman"/>
          <w:sz w:val="28"/>
          <w:szCs w:val="28"/>
          <w:lang w:val="uk-UA"/>
        </w:rPr>
        <w:t>у</w:t>
      </w:r>
      <w:r w:rsidR="00D60794">
        <w:rPr>
          <w:rFonts w:ascii="Times New Roman" w:hAnsi="Times New Roman" w:cs="Times New Roman"/>
          <w:sz w:val="28"/>
          <w:szCs w:val="28"/>
          <w:lang w:val="uk-UA"/>
        </w:rPr>
        <w:t xml:space="preserve"> дій – внесення коректив</w:t>
      </w:r>
      <w:r w:rsidR="0023735D">
        <w:rPr>
          <w:rFonts w:ascii="Times New Roman" w:hAnsi="Times New Roman" w:cs="Times New Roman"/>
          <w:sz w:val="28"/>
          <w:szCs w:val="28"/>
          <w:lang w:val="uk-UA"/>
        </w:rPr>
        <w:t>)</w:t>
      </w:r>
      <w:r w:rsidR="00D60794" w:rsidRPr="00D60794">
        <w:rPr>
          <w:rFonts w:ascii="Times New Roman" w:hAnsi="Times New Roman" w:cs="Times New Roman"/>
          <w:sz w:val="28"/>
          <w:szCs w:val="28"/>
          <w:lang w:val="uk-UA"/>
        </w:rPr>
        <w:t xml:space="preserve">; </w:t>
      </w:r>
      <w:r w:rsidR="0074580C">
        <w:rPr>
          <w:rFonts w:ascii="Times New Roman" w:hAnsi="Times New Roman" w:cs="Times New Roman"/>
          <w:sz w:val="28"/>
          <w:szCs w:val="28"/>
          <w:lang w:val="uk-UA"/>
        </w:rPr>
        <w:t>відмінності у врахуванні чинників  (економічні, технологічні – додатково політичні, організаційні, соціальні, психологічні)</w:t>
      </w:r>
      <w:r w:rsidR="00D60794">
        <w:rPr>
          <w:rFonts w:ascii="Times New Roman" w:hAnsi="Times New Roman" w:cs="Times New Roman"/>
          <w:sz w:val="28"/>
          <w:szCs w:val="28"/>
          <w:lang w:val="uk-UA"/>
        </w:rPr>
        <w:t>;</w:t>
      </w:r>
      <w:r w:rsidR="0023735D">
        <w:rPr>
          <w:rFonts w:ascii="Times New Roman" w:hAnsi="Times New Roman" w:cs="Times New Roman"/>
          <w:sz w:val="28"/>
          <w:szCs w:val="28"/>
          <w:lang w:val="uk-UA"/>
        </w:rPr>
        <w:t xml:space="preserve"> </w:t>
      </w:r>
      <w:r w:rsidR="0074580C">
        <w:rPr>
          <w:rFonts w:ascii="Times New Roman" w:hAnsi="Times New Roman" w:cs="Times New Roman"/>
          <w:sz w:val="28"/>
          <w:szCs w:val="28"/>
          <w:lang w:val="uk-UA"/>
        </w:rPr>
        <w:t>зміст (</w:t>
      </w:r>
      <w:r w:rsidR="0023735D">
        <w:rPr>
          <w:rFonts w:ascii="Times New Roman" w:hAnsi="Times New Roman" w:cs="Times New Roman"/>
          <w:sz w:val="28"/>
          <w:szCs w:val="28"/>
          <w:lang w:val="uk-UA"/>
        </w:rPr>
        <w:t>форму</w:t>
      </w:r>
      <w:r w:rsidRPr="00887C59">
        <w:rPr>
          <w:rFonts w:ascii="Times New Roman" w:hAnsi="Times New Roman" w:cs="Times New Roman"/>
          <w:sz w:val="28"/>
          <w:szCs w:val="28"/>
          <w:lang w:val="uk-UA"/>
        </w:rPr>
        <w:t xml:space="preserve">вання </w:t>
      </w:r>
      <w:r w:rsidR="0074580C">
        <w:rPr>
          <w:rFonts w:ascii="Times New Roman" w:hAnsi="Times New Roman" w:cs="Times New Roman"/>
          <w:sz w:val="28"/>
          <w:szCs w:val="28"/>
          <w:lang w:val="uk-UA"/>
        </w:rPr>
        <w:t>стратегії</w:t>
      </w:r>
      <w:r w:rsidRPr="00887C59">
        <w:rPr>
          <w:rFonts w:ascii="Times New Roman" w:hAnsi="Times New Roman" w:cs="Times New Roman"/>
          <w:sz w:val="28"/>
          <w:szCs w:val="28"/>
          <w:lang w:val="uk-UA"/>
        </w:rPr>
        <w:t>– управління змінами</w:t>
      </w:r>
      <w:r w:rsidR="0074580C">
        <w:rPr>
          <w:rFonts w:ascii="Times New Roman" w:hAnsi="Times New Roman" w:cs="Times New Roman"/>
          <w:sz w:val="28"/>
          <w:szCs w:val="28"/>
          <w:lang w:val="uk-UA"/>
        </w:rPr>
        <w:t>)</w:t>
      </w:r>
      <w:r w:rsidRPr="00887C59">
        <w:rPr>
          <w:rFonts w:ascii="Times New Roman" w:hAnsi="Times New Roman" w:cs="Times New Roman"/>
          <w:sz w:val="28"/>
          <w:szCs w:val="28"/>
          <w:lang w:val="uk-UA"/>
        </w:rPr>
        <w:t>.</w:t>
      </w:r>
    </w:p>
    <w:p w14:paraId="5B50E72B" w14:textId="2B66447B" w:rsidR="00831655" w:rsidRPr="00887C59" w:rsidRDefault="00AA1F8D" w:rsidP="00A335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B3DBA" w:rsidRPr="00887C59">
        <w:rPr>
          <w:rFonts w:ascii="Times New Roman" w:hAnsi="Times New Roman" w:cs="Times New Roman"/>
          <w:sz w:val="28"/>
          <w:szCs w:val="28"/>
          <w:lang w:val="uk-UA"/>
        </w:rPr>
        <w:t>.</w:t>
      </w:r>
      <w:r w:rsidR="00A3357A"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Основн</w:t>
      </w:r>
      <w:r w:rsidR="00565447">
        <w:rPr>
          <w:rFonts w:ascii="Times New Roman" w:hAnsi="Times New Roman" w:cs="Times New Roman"/>
          <w:sz w:val="28"/>
          <w:szCs w:val="28"/>
          <w:lang w:val="uk-UA"/>
        </w:rPr>
        <w:t>ою  частиною</w:t>
      </w:r>
      <w:r w:rsidR="00831655" w:rsidRPr="00887C59">
        <w:rPr>
          <w:rFonts w:ascii="Times New Roman" w:hAnsi="Times New Roman" w:cs="Times New Roman"/>
          <w:sz w:val="28"/>
          <w:szCs w:val="28"/>
          <w:lang w:val="uk-UA"/>
        </w:rPr>
        <w:t xml:space="preserve"> стратегічного плану є стратегія. Дослідження дозволяє трактувати стратегію як план</w:t>
      </w:r>
      <w:r>
        <w:rPr>
          <w:rFonts w:ascii="Times New Roman" w:hAnsi="Times New Roman" w:cs="Times New Roman"/>
          <w:sz w:val="28"/>
          <w:szCs w:val="28"/>
          <w:lang w:val="uk-UA"/>
        </w:rPr>
        <w:t>-орієнтир</w:t>
      </w:r>
      <w:r w:rsidR="00831655" w:rsidRPr="00887C59">
        <w:rPr>
          <w:rFonts w:ascii="Times New Roman" w:hAnsi="Times New Roman" w:cs="Times New Roman"/>
          <w:sz w:val="28"/>
          <w:szCs w:val="28"/>
          <w:lang w:val="uk-UA"/>
        </w:rPr>
        <w:t>, а стр</w:t>
      </w:r>
      <w:r w:rsidR="004B3DBA" w:rsidRPr="00887C59">
        <w:rPr>
          <w:rFonts w:ascii="Times New Roman" w:hAnsi="Times New Roman" w:cs="Times New Roman"/>
          <w:sz w:val="28"/>
          <w:szCs w:val="28"/>
          <w:lang w:val="uk-UA"/>
        </w:rPr>
        <w:t>атегічне планування як процес.</w:t>
      </w:r>
      <w:r w:rsidR="00A3357A"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 xml:space="preserve">Основними видами стратегій є корпоративна, функціональна, виробнича (операційна), ділова. </w:t>
      </w:r>
    </w:p>
    <w:p w14:paraId="5E749D0A" w14:textId="7A0C4570" w:rsidR="00831655" w:rsidRPr="00887C59" w:rsidRDefault="004B3DBA" w:rsidP="00A3357A">
      <w:pPr>
        <w:spacing w:after="0" w:line="360" w:lineRule="auto"/>
        <w:ind w:firstLine="709"/>
        <w:jc w:val="both"/>
        <w:rPr>
          <w:rFonts w:ascii="Times New Roman" w:hAnsi="Times New Roman" w:cs="Times New Roman"/>
          <w:i/>
          <w:sz w:val="28"/>
          <w:szCs w:val="28"/>
          <w:lang w:val="uk-UA"/>
        </w:rPr>
      </w:pPr>
      <w:r w:rsidRPr="00887C59">
        <w:rPr>
          <w:rFonts w:ascii="Times New Roman" w:hAnsi="Times New Roman" w:cs="Times New Roman"/>
          <w:sz w:val="28"/>
          <w:szCs w:val="28"/>
          <w:lang w:val="uk-UA"/>
        </w:rPr>
        <w:t>3.</w:t>
      </w:r>
      <w:r w:rsidR="00A3357A"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Залежно від обраного алгоритму процес стратегічного планування передбачає: моніторинг стану організац</w:t>
      </w:r>
      <w:r w:rsidR="00565447">
        <w:rPr>
          <w:rFonts w:ascii="Times New Roman" w:hAnsi="Times New Roman" w:cs="Times New Roman"/>
          <w:sz w:val="28"/>
          <w:szCs w:val="28"/>
          <w:lang w:val="uk-UA"/>
        </w:rPr>
        <w:t>ії, ресурсний аналіз, виявлення критичних</w:t>
      </w:r>
      <w:r w:rsidR="00831655" w:rsidRPr="00887C59">
        <w:rPr>
          <w:rFonts w:ascii="Times New Roman" w:hAnsi="Times New Roman" w:cs="Times New Roman"/>
          <w:sz w:val="28"/>
          <w:szCs w:val="28"/>
          <w:lang w:val="uk-UA"/>
        </w:rPr>
        <w:t xml:space="preserve"> проблем і постановку цілей, визначення шляхів досягнення цілей. Технології залежать від обраної м</w:t>
      </w:r>
      <w:r w:rsidRPr="00887C59">
        <w:rPr>
          <w:rFonts w:ascii="Times New Roman" w:hAnsi="Times New Roman" w:cs="Times New Roman"/>
          <w:sz w:val="28"/>
          <w:szCs w:val="28"/>
          <w:lang w:val="uk-UA"/>
        </w:rPr>
        <w:t>оделі стратегічного планування.</w:t>
      </w:r>
      <w:r w:rsidR="00831655" w:rsidRPr="00887C59">
        <w:rPr>
          <w:rFonts w:ascii="Times New Roman" w:hAnsi="Times New Roman" w:cs="Times New Roman"/>
          <w:sz w:val="28"/>
          <w:szCs w:val="28"/>
          <w:lang w:val="uk-UA"/>
        </w:rPr>
        <w:t xml:space="preserve"> В страт</w:t>
      </w:r>
      <w:r w:rsidR="00C05F21">
        <w:rPr>
          <w:rFonts w:ascii="Times New Roman" w:hAnsi="Times New Roman" w:cs="Times New Roman"/>
          <w:sz w:val="28"/>
          <w:szCs w:val="28"/>
          <w:lang w:val="uk-UA"/>
        </w:rPr>
        <w:t>егічному менеджменті організацій</w:t>
      </w:r>
      <w:r w:rsidR="00831655" w:rsidRPr="00887C59">
        <w:rPr>
          <w:rFonts w:ascii="Times New Roman" w:hAnsi="Times New Roman" w:cs="Times New Roman"/>
          <w:sz w:val="28"/>
          <w:szCs w:val="28"/>
          <w:lang w:val="uk-UA"/>
        </w:rPr>
        <w:t xml:space="preserve"> найбільш поширеними сучасними моделями стратегічного планування є:</w:t>
      </w:r>
      <w:r w:rsidR="00565447">
        <w:rPr>
          <w:rFonts w:ascii="Times New Roman" w:hAnsi="Times New Roman" w:cs="Times New Roman"/>
          <w:sz w:val="28"/>
          <w:szCs w:val="28"/>
          <w:lang w:val="uk-UA"/>
        </w:rPr>
        <w:t xml:space="preserve"> модель</w:t>
      </w:r>
      <w:r w:rsidR="00831655" w:rsidRPr="00887C59">
        <w:rPr>
          <w:rFonts w:ascii="Times New Roman" w:hAnsi="Times New Roman" w:cs="Times New Roman"/>
          <w:sz w:val="28"/>
          <w:szCs w:val="28"/>
          <w:lang w:val="uk-UA"/>
        </w:rPr>
        <w:t xml:space="preserve"> на основі стратегічної програми;</w:t>
      </w:r>
      <w:r w:rsidR="007262D3"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модель, що базується на врахуванні ринкових переваг; модель, що враховує розмір підприємства; модель</w:t>
      </w:r>
      <w:r w:rsidR="00056C62">
        <w:rPr>
          <w:rFonts w:ascii="Times New Roman" w:hAnsi="Times New Roman" w:cs="Times New Roman"/>
          <w:sz w:val="28"/>
          <w:szCs w:val="28"/>
          <w:lang w:val="uk-UA"/>
        </w:rPr>
        <w:t>, орієнтована</w:t>
      </w:r>
      <w:r w:rsidR="00831655" w:rsidRPr="00887C59">
        <w:rPr>
          <w:rFonts w:ascii="Times New Roman" w:hAnsi="Times New Roman" w:cs="Times New Roman"/>
          <w:sz w:val="28"/>
          <w:szCs w:val="28"/>
          <w:lang w:val="uk-UA"/>
        </w:rPr>
        <w:t xml:space="preserve"> на створення позитивного іміджу.</w:t>
      </w:r>
      <w:r w:rsidR="00A3357A" w:rsidRPr="00887C59">
        <w:rPr>
          <w:rFonts w:ascii="Times New Roman" w:hAnsi="Times New Roman" w:cs="Times New Roman"/>
          <w:sz w:val="28"/>
          <w:szCs w:val="28"/>
          <w:lang w:val="uk-UA"/>
        </w:rPr>
        <w:t xml:space="preserve"> </w:t>
      </w:r>
      <w:r w:rsidR="00632942">
        <w:rPr>
          <w:rFonts w:ascii="Times New Roman" w:hAnsi="Times New Roman" w:cs="Times New Roman"/>
          <w:sz w:val="28"/>
          <w:szCs w:val="28"/>
          <w:lang w:val="uk-UA"/>
        </w:rPr>
        <w:t xml:space="preserve"> Вважаємо, що критеріями вибору моделі мають бути тип організації, характер її середовища, наявність факторів, що вказують на доцільність започаткування або удосконалення стратегічного планування.</w:t>
      </w:r>
      <w:r w:rsidR="00831655" w:rsidRPr="00887C59">
        <w:rPr>
          <w:rFonts w:ascii="Times New Roman" w:hAnsi="Times New Roman" w:cs="Times New Roman"/>
          <w:i/>
          <w:sz w:val="28"/>
          <w:szCs w:val="28"/>
          <w:lang w:val="uk-UA"/>
        </w:rPr>
        <w:t xml:space="preserve"> </w:t>
      </w:r>
    </w:p>
    <w:p w14:paraId="79A99816" w14:textId="08F1CCCF" w:rsidR="00831655" w:rsidRPr="00887C59" w:rsidRDefault="00831655" w:rsidP="006D56E3">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 </w:t>
      </w:r>
      <w:r w:rsidR="006D56E3" w:rsidRPr="00887C59">
        <w:rPr>
          <w:rFonts w:ascii="Times New Roman" w:hAnsi="Times New Roman" w:cs="Times New Roman"/>
          <w:sz w:val="28"/>
          <w:szCs w:val="28"/>
          <w:lang w:val="uk-UA"/>
        </w:rPr>
        <w:t>4</w:t>
      </w:r>
      <w:r w:rsidRPr="00887C59">
        <w:rPr>
          <w:rFonts w:ascii="Times New Roman" w:hAnsi="Times New Roman" w:cs="Times New Roman"/>
          <w:sz w:val="28"/>
          <w:szCs w:val="28"/>
          <w:lang w:val="uk-UA"/>
        </w:rPr>
        <w:t>. Внутрішнє середовище досліджуваного</w:t>
      </w:r>
      <w:r w:rsidR="00DE32AF">
        <w:rPr>
          <w:rFonts w:ascii="Times New Roman" w:hAnsi="Times New Roman" w:cs="Times New Roman"/>
          <w:sz w:val="28"/>
          <w:szCs w:val="28"/>
          <w:lang w:val="uk-UA"/>
        </w:rPr>
        <w:t xml:space="preserve"> КП «</w:t>
      </w:r>
      <w:proofErr w:type="spellStart"/>
      <w:r w:rsidR="00DE32AF">
        <w:rPr>
          <w:rFonts w:ascii="Times New Roman" w:hAnsi="Times New Roman" w:cs="Times New Roman"/>
          <w:sz w:val="28"/>
          <w:szCs w:val="28"/>
          <w:lang w:val="uk-UA"/>
        </w:rPr>
        <w:t>Славутська</w:t>
      </w:r>
      <w:proofErr w:type="spellEnd"/>
      <w:r w:rsidR="00DE32AF">
        <w:rPr>
          <w:rFonts w:ascii="Times New Roman" w:hAnsi="Times New Roman" w:cs="Times New Roman"/>
          <w:sz w:val="28"/>
          <w:szCs w:val="28"/>
          <w:lang w:val="uk-UA"/>
        </w:rPr>
        <w:t xml:space="preserve"> міська лікарня»</w:t>
      </w:r>
      <w:r w:rsidRPr="00887C59">
        <w:rPr>
          <w:rFonts w:ascii="Times New Roman" w:hAnsi="Times New Roman" w:cs="Times New Roman"/>
          <w:sz w:val="28"/>
          <w:szCs w:val="28"/>
          <w:lang w:val="uk-UA"/>
        </w:rPr>
        <w:t xml:space="preserve"> визначається:</w:t>
      </w:r>
      <w:r w:rsidR="00DE32AF">
        <w:rPr>
          <w:rFonts w:ascii="Times New Roman" w:hAnsi="Times New Roman" w:cs="Times New Roman"/>
          <w:sz w:val="28"/>
          <w:szCs w:val="28"/>
          <w:lang w:val="uk-UA"/>
        </w:rPr>
        <w:t xml:space="preserve"> його організаційною структурою,  структурою</w:t>
      </w:r>
      <w:r w:rsidRPr="00887C59">
        <w:rPr>
          <w:rFonts w:ascii="Times New Roman" w:hAnsi="Times New Roman" w:cs="Times New Roman"/>
          <w:sz w:val="28"/>
          <w:szCs w:val="28"/>
          <w:lang w:val="uk-UA"/>
        </w:rPr>
        <w:t xml:space="preserve"> </w:t>
      </w:r>
      <w:r w:rsidR="00DE32AF">
        <w:rPr>
          <w:rFonts w:ascii="Times New Roman" w:hAnsi="Times New Roman" w:cs="Times New Roman"/>
          <w:sz w:val="28"/>
          <w:szCs w:val="28"/>
          <w:lang w:val="uk-UA"/>
        </w:rPr>
        <w:lastRenderedPageBreak/>
        <w:t xml:space="preserve">управління, змістом функціональної </w:t>
      </w:r>
      <w:r w:rsidRPr="00887C59">
        <w:rPr>
          <w:rFonts w:ascii="Times New Roman" w:hAnsi="Times New Roman" w:cs="Times New Roman"/>
          <w:sz w:val="28"/>
          <w:szCs w:val="28"/>
          <w:lang w:val="uk-UA"/>
        </w:rPr>
        <w:t xml:space="preserve">діяльності, </w:t>
      </w:r>
      <w:r w:rsidR="00DE32AF">
        <w:rPr>
          <w:rFonts w:ascii="Times New Roman" w:hAnsi="Times New Roman" w:cs="Times New Roman"/>
          <w:sz w:val="28"/>
          <w:szCs w:val="28"/>
          <w:lang w:val="uk-UA"/>
        </w:rPr>
        <w:t>ресурсним</w:t>
      </w:r>
      <w:r w:rsidRPr="00887C59">
        <w:rPr>
          <w:rFonts w:ascii="Times New Roman" w:hAnsi="Times New Roman" w:cs="Times New Roman"/>
          <w:sz w:val="28"/>
          <w:szCs w:val="28"/>
          <w:lang w:val="uk-UA"/>
        </w:rPr>
        <w:t xml:space="preserve"> забезпечення</w:t>
      </w:r>
      <w:r w:rsidR="00DE32AF">
        <w:rPr>
          <w:rFonts w:ascii="Times New Roman" w:hAnsi="Times New Roman" w:cs="Times New Roman"/>
          <w:sz w:val="28"/>
          <w:szCs w:val="28"/>
          <w:lang w:val="uk-UA"/>
        </w:rPr>
        <w:t>м, організаційною культурою</w:t>
      </w:r>
      <w:r w:rsidR="007735FF" w:rsidRPr="00887C59">
        <w:rPr>
          <w:rFonts w:ascii="Times New Roman" w:hAnsi="Times New Roman" w:cs="Times New Roman"/>
          <w:sz w:val="28"/>
          <w:szCs w:val="28"/>
          <w:lang w:val="uk-UA"/>
        </w:rPr>
        <w:t>,</w:t>
      </w:r>
      <w:r w:rsidR="00DE32AF">
        <w:rPr>
          <w:rFonts w:ascii="Times New Roman" w:hAnsi="Times New Roman" w:cs="Times New Roman"/>
          <w:sz w:val="28"/>
          <w:szCs w:val="28"/>
          <w:lang w:val="uk-UA"/>
        </w:rPr>
        <w:t xml:space="preserve"> характером трансформаційних змін. Проведений стосовно цього </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аналіз</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дозволи</w:t>
      </w:r>
      <w:r w:rsidR="00DE32AF">
        <w:rPr>
          <w:rFonts w:ascii="Times New Roman" w:hAnsi="Times New Roman" w:cs="Times New Roman"/>
          <w:sz w:val="28"/>
          <w:szCs w:val="28"/>
          <w:lang w:val="uk-UA"/>
        </w:rPr>
        <w:t>в</w:t>
      </w:r>
      <w:r w:rsidRPr="00887C59">
        <w:rPr>
          <w:rFonts w:ascii="Times New Roman" w:hAnsi="Times New Roman" w:cs="Times New Roman"/>
          <w:sz w:val="28"/>
          <w:szCs w:val="28"/>
          <w:lang w:val="uk-UA"/>
        </w:rPr>
        <w:t xml:space="preserve"> констатувати</w:t>
      </w:r>
      <w:r w:rsidR="00DE32AF">
        <w:rPr>
          <w:rFonts w:ascii="Times New Roman" w:hAnsi="Times New Roman" w:cs="Times New Roman"/>
          <w:sz w:val="28"/>
          <w:szCs w:val="28"/>
          <w:lang w:val="uk-UA"/>
        </w:rPr>
        <w:t xml:space="preserve">, що </w:t>
      </w:r>
      <w:r w:rsidRPr="00887C59">
        <w:rPr>
          <w:rFonts w:ascii="Times New Roman" w:hAnsi="Times New Roman" w:cs="Times New Roman"/>
          <w:sz w:val="28"/>
          <w:szCs w:val="28"/>
          <w:lang w:val="uk-UA"/>
        </w:rPr>
        <w:t>організаційна структура управління лікарнею</w:t>
      </w:r>
      <w:r w:rsidR="007262D3" w:rsidRPr="00887C59">
        <w:rPr>
          <w:rFonts w:ascii="Times New Roman" w:hAnsi="Times New Roman" w:cs="Times New Roman"/>
          <w:sz w:val="28"/>
          <w:szCs w:val="28"/>
          <w:lang w:val="uk-UA"/>
        </w:rPr>
        <w:t xml:space="preserve"> </w:t>
      </w:r>
      <w:r w:rsidR="006D56E3" w:rsidRPr="00887C59">
        <w:rPr>
          <w:rFonts w:ascii="Times New Roman" w:hAnsi="Times New Roman" w:cs="Times New Roman"/>
          <w:sz w:val="28"/>
          <w:szCs w:val="28"/>
          <w:lang w:val="uk-UA"/>
        </w:rPr>
        <w:t>загалом</w:t>
      </w:r>
      <w:r w:rsidR="00256D67">
        <w:rPr>
          <w:rFonts w:ascii="Times New Roman" w:hAnsi="Times New Roman" w:cs="Times New Roman"/>
          <w:sz w:val="28"/>
          <w:szCs w:val="28"/>
          <w:lang w:val="uk-UA"/>
        </w:rPr>
        <w:t xml:space="preserve"> має ознаки </w:t>
      </w:r>
      <w:r w:rsidRPr="00887C59">
        <w:rPr>
          <w:rFonts w:ascii="Times New Roman" w:hAnsi="Times New Roman" w:cs="Times New Roman"/>
          <w:sz w:val="28"/>
          <w:szCs w:val="28"/>
          <w:lang w:val="uk-UA"/>
        </w:rPr>
        <w:t xml:space="preserve"> лінійно-функціонального типу</w:t>
      </w:r>
      <w:r w:rsidR="006D56E3" w:rsidRPr="00887C59">
        <w:rPr>
          <w:rFonts w:ascii="Times New Roman" w:hAnsi="Times New Roman" w:cs="Times New Roman"/>
          <w:sz w:val="28"/>
          <w:szCs w:val="28"/>
          <w:lang w:val="uk-UA"/>
        </w:rPr>
        <w:t>, організаційна культура певною</w:t>
      </w:r>
      <w:r w:rsidR="00AA1F8D">
        <w:rPr>
          <w:rFonts w:ascii="Times New Roman" w:hAnsi="Times New Roman" w:cs="Times New Roman"/>
          <w:sz w:val="28"/>
          <w:szCs w:val="28"/>
          <w:lang w:val="uk-UA"/>
        </w:rPr>
        <w:t xml:space="preserve"> мірою  відповідає</w:t>
      </w:r>
      <w:r w:rsidR="006D56E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вимогам культури корпоративног</w:t>
      </w:r>
      <w:r w:rsidR="0041304A">
        <w:rPr>
          <w:rFonts w:ascii="Times New Roman" w:hAnsi="Times New Roman" w:cs="Times New Roman"/>
          <w:sz w:val="28"/>
          <w:szCs w:val="28"/>
          <w:lang w:val="uk-UA"/>
        </w:rPr>
        <w:t>о типу, організації управлінської праці притаманні:</w:t>
      </w:r>
      <w:r w:rsidRPr="00887C59">
        <w:rPr>
          <w:rFonts w:ascii="Times New Roman" w:hAnsi="Times New Roman" w:cs="Times New Roman"/>
          <w:sz w:val="28"/>
          <w:szCs w:val="28"/>
          <w:lang w:val="uk-UA"/>
        </w:rPr>
        <w:t xml:space="preserve"> поділ</w:t>
      </w:r>
      <w:r w:rsidR="007262D3" w:rsidRPr="00887C59">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по вертикалі і горизонталі, </w:t>
      </w:r>
      <w:proofErr w:type="spellStart"/>
      <w:r w:rsidR="0041304A">
        <w:rPr>
          <w:rFonts w:ascii="Times New Roman" w:hAnsi="Times New Roman" w:cs="Times New Roman"/>
          <w:sz w:val="28"/>
          <w:szCs w:val="28"/>
          <w:lang w:val="uk-UA"/>
        </w:rPr>
        <w:t>скоординованість</w:t>
      </w:r>
      <w:proofErr w:type="spellEnd"/>
      <w:r w:rsidR="0041304A">
        <w:rPr>
          <w:rFonts w:ascii="Times New Roman" w:hAnsi="Times New Roman" w:cs="Times New Roman"/>
          <w:sz w:val="28"/>
          <w:szCs w:val="28"/>
          <w:lang w:val="uk-UA"/>
        </w:rPr>
        <w:t xml:space="preserve"> і регламентованість</w:t>
      </w:r>
      <w:r w:rsidRPr="00887C59">
        <w:rPr>
          <w:rFonts w:ascii="Times New Roman" w:hAnsi="Times New Roman" w:cs="Times New Roman"/>
          <w:sz w:val="28"/>
          <w:szCs w:val="28"/>
          <w:lang w:val="uk-UA"/>
        </w:rPr>
        <w:t xml:space="preserve"> в часі</w:t>
      </w:r>
      <w:r w:rsidR="0041304A">
        <w:rPr>
          <w:rFonts w:ascii="Times New Roman" w:hAnsi="Times New Roman" w:cs="Times New Roman"/>
          <w:sz w:val="28"/>
          <w:szCs w:val="28"/>
          <w:lang w:val="uk-UA"/>
        </w:rPr>
        <w:t>, кооперація. П</w:t>
      </w:r>
      <w:r w:rsidRPr="00887C59">
        <w:rPr>
          <w:rFonts w:ascii="Times New Roman" w:hAnsi="Times New Roman" w:cs="Times New Roman"/>
          <w:sz w:val="28"/>
          <w:szCs w:val="28"/>
          <w:lang w:val="uk-UA"/>
        </w:rPr>
        <w:t>озитивно можна оцінити ідентифікацію та регламентування робіт</w:t>
      </w:r>
      <w:r w:rsidR="0041304A">
        <w:rPr>
          <w:rFonts w:ascii="Times New Roman" w:hAnsi="Times New Roman" w:cs="Times New Roman"/>
          <w:sz w:val="28"/>
          <w:szCs w:val="28"/>
          <w:lang w:val="uk-UA"/>
        </w:rPr>
        <w:t>. О</w:t>
      </w:r>
      <w:r w:rsidRPr="00887C59">
        <w:rPr>
          <w:rFonts w:ascii="Times New Roman" w:hAnsi="Times New Roman" w:cs="Times New Roman"/>
          <w:sz w:val="28"/>
          <w:szCs w:val="28"/>
          <w:lang w:val="uk-UA"/>
        </w:rPr>
        <w:t>рганізаційна в</w:t>
      </w:r>
      <w:r w:rsidR="004B3DBA" w:rsidRPr="00887C59">
        <w:rPr>
          <w:rFonts w:ascii="Times New Roman" w:hAnsi="Times New Roman" w:cs="Times New Roman"/>
          <w:sz w:val="28"/>
          <w:szCs w:val="28"/>
          <w:lang w:val="uk-UA"/>
        </w:rPr>
        <w:t>заємодія з пацієнтами</w:t>
      </w:r>
      <w:r w:rsidR="007262D3" w:rsidRPr="00887C59">
        <w:rPr>
          <w:rFonts w:ascii="Times New Roman" w:hAnsi="Times New Roman" w:cs="Times New Roman"/>
          <w:sz w:val="28"/>
          <w:szCs w:val="28"/>
          <w:lang w:val="uk-UA"/>
        </w:rPr>
        <w:t xml:space="preserve"> </w:t>
      </w:r>
      <w:r w:rsidR="004B3DBA" w:rsidRPr="00887C59">
        <w:rPr>
          <w:rFonts w:ascii="Times New Roman" w:hAnsi="Times New Roman" w:cs="Times New Roman"/>
          <w:sz w:val="28"/>
          <w:szCs w:val="28"/>
          <w:lang w:val="uk-UA"/>
        </w:rPr>
        <w:t>знаходиться в стадії трансформації,</w:t>
      </w:r>
      <w:r w:rsidR="007262D3" w:rsidRPr="00887C59">
        <w:rPr>
          <w:rFonts w:ascii="Times New Roman" w:hAnsi="Times New Roman" w:cs="Times New Roman"/>
          <w:sz w:val="28"/>
          <w:szCs w:val="28"/>
          <w:lang w:val="uk-UA"/>
        </w:rPr>
        <w:t xml:space="preserve"> </w:t>
      </w:r>
      <w:r w:rsidR="004B3DBA" w:rsidRPr="00887C59">
        <w:rPr>
          <w:rFonts w:ascii="Times New Roman" w:hAnsi="Times New Roman" w:cs="Times New Roman"/>
          <w:sz w:val="28"/>
          <w:szCs w:val="28"/>
          <w:lang w:val="uk-UA"/>
        </w:rPr>
        <w:t>обумовленої</w:t>
      </w:r>
      <w:r w:rsidR="006D56E3" w:rsidRPr="00887C59">
        <w:rPr>
          <w:rFonts w:ascii="Times New Roman" w:hAnsi="Times New Roman" w:cs="Times New Roman"/>
          <w:sz w:val="28"/>
          <w:szCs w:val="28"/>
          <w:lang w:val="uk-UA"/>
        </w:rPr>
        <w:t xml:space="preserve"> реформою.</w:t>
      </w:r>
      <w:r w:rsidR="007262D3" w:rsidRPr="00887C59">
        <w:rPr>
          <w:rFonts w:ascii="Times New Roman" w:hAnsi="Times New Roman" w:cs="Times New Roman"/>
          <w:sz w:val="28"/>
          <w:szCs w:val="28"/>
          <w:lang w:val="uk-UA"/>
        </w:rPr>
        <w:t xml:space="preserve"> </w:t>
      </w:r>
      <w:r w:rsidR="004B3DBA" w:rsidRPr="00887C59">
        <w:rPr>
          <w:rFonts w:ascii="Times New Roman" w:hAnsi="Times New Roman" w:cs="Times New Roman"/>
          <w:sz w:val="28"/>
          <w:szCs w:val="28"/>
          <w:lang w:val="uk-UA"/>
        </w:rPr>
        <w:t>В роботі визначено перепони</w:t>
      </w:r>
      <w:r w:rsidRPr="00887C59">
        <w:rPr>
          <w:rFonts w:ascii="Times New Roman" w:hAnsi="Times New Roman" w:cs="Times New Roman"/>
          <w:sz w:val="28"/>
          <w:szCs w:val="28"/>
          <w:lang w:val="uk-UA"/>
        </w:rPr>
        <w:t xml:space="preserve"> досягнення завдань виконавцями робіт в досліджуваній лікарні. При загалом позитивній оцінці ресурсного забезпечення функціональної діяльності досліджуваного медичного закладу, вст</w:t>
      </w:r>
      <w:r w:rsidR="006D56E3" w:rsidRPr="00887C59">
        <w:rPr>
          <w:rFonts w:ascii="Times New Roman" w:hAnsi="Times New Roman" w:cs="Times New Roman"/>
          <w:sz w:val="28"/>
          <w:szCs w:val="28"/>
          <w:lang w:val="uk-UA"/>
        </w:rPr>
        <w:t>ановлено проблеми в забезпеченні</w:t>
      </w:r>
      <w:r w:rsidRPr="00887C59">
        <w:rPr>
          <w:rFonts w:ascii="Times New Roman" w:hAnsi="Times New Roman" w:cs="Times New Roman"/>
          <w:sz w:val="28"/>
          <w:szCs w:val="28"/>
          <w:lang w:val="uk-UA"/>
        </w:rPr>
        <w:t xml:space="preserve"> матеріальними ресурсами. При наявності висококваліфікованих людських ресурсів має місце їх висока плинність</w:t>
      </w:r>
      <w:r w:rsidR="007735FF" w:rsidRPr="00887C59">
        <w:rPr>
          <w:rFonts w:ascii="Times New Roman" w:hAnsi="Times New Roman" w:cs="Times New Roman"/>
          <w:sz w:val="28"/>
          <w:szCs w:val="28"/>
          <w:lang w:val="uk-UA"/>
        </w:rPr>
        <w:t>,</w:t>
      </w:r>
      <w:r w:rsidR="0041304A">
        <w:rPr>
          <w:rFonts w:ascii="Times New Roman" w:hAnsi="Times New Roman" w:cs="Times New Roman"/>
          <w:sz w:val="28"/>
          <w:szCs w:val="28"/>
          <w:lang w:val="uk-UA"/>
        </w:rPr>
        <w:t xml:space="preserve"> недостатня відповідність</w:t>
      </w:r>
      <w:r w:rsidRPr="00887C59">
        <w:rPr>
          <w:rFonts w:ascii="Times New Roman" w:hAnsi="Times New Roman" w:cs="Times New Roman"/>
          <w:sz w:val="28"/>
          <w:szCs w:val="28"/>
          <w:lang w:val="uk-UA"/>
        </w:rPr>
        <w:t xml:space="preserve"> мотивації праці сучасним вимогам </w:t>
      </w:r>
      <w:r w:rsidR="0041304A">
        <w:rPr>
          <w:rFonts w:ascii="Times New Roman" w:hAnsi="Times New Roman" w:cs="Times New Roman"/>
          <w:sz w:val="28"/>
          <w:szCs w:val="28"/>
          <w:lang w:val="uk-UA"/>
        </w:rPr>
        <w:t xml:space="preserve"> і умовам роботи </w:t>
      </w:r>
      <w:r w:rsidRPr="00887C59">
        <w:rPr>
          <w:rFonts w:ascii="Times New Roman" w:hAnsi="Times New Roman" w:cs="Times New Roman"/>
          <w:sz w:val="28"/>
          <w:szCs w:val="28"/>
          <w:lang w:val="uk-UA"/>
        </w:rPr>
        <w:t>медичного закладу</w:t>
      </w:r>
      <w:r w:rsidR="0041304A">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w:t>
      </w:r>
    </w:p>
    <w:p w14:paraId="7A3C719C" w14:textId="486D1769" w:rsidR="00831655" w:rsidRPr="00887C59" w:rsidRDefault="006D56E3" w:rsidP="00831655">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5</w:t>
      </w:r>
      <w:r w:rsidR="00831655" w:rsidRPr="00887C59">
        <w:rPr>
          <w:rFonts w:ascii="Times New Roman" w:hAnsi="Times New Roman" w:cs="Times New Roman"/>
          <w:sz w:val="28"/>
          <w:szCs w:val="28"/>
          <w:lang w:val="uk-UA"/>
        </w:rPr>
        <w:t>. Найвагомішими факторами зовнішнього середовища</w:t>
      </w:r>
      <w:r w:rsidR="0041304A">
        <w:rPr>
          <w:rFonts w:ascii="Times New Roman" w:hAnsi="Times New Roman" w:cs="Times New Roman"/>
          <w:sz w:val="28"/>
          <w:szCs w:val="28"/>
          <w:lang w:val="uk-UA"/>
        </w:rPr>
        <w:t>, що містять як можливості, так і загрози для роботи лікарні,</w:t>
      </w:r>
      <w:r w:rsidR="007262D3"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 xml:space="preserve">є : сучасний стан економіки країни та територіальної громади, проблеми узгодженості дій гілок влади, перманентна зміна законодавства, демографічні тенденції в громаді, відносно задовільна розвиненість інфраструктури. </w:t>
      </w:r>
    </w:p>
    <w:p w14:paraId="7BDF63FB" w14:textId="3D555818" w:rsidR="00831655" w:rsidRPr="00887C59" w:rsidRDefault="006D56E3" w:rsidP="00831655">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6</w:t>
      </w:r>
      <w:r w:rsidR="00831655" w:rsidRPr="00887C59">
        <w:rPr>
          <w:rFonts w:ascii="Times New Roman" w:hAnsi="Times New Roman" w:cs="Times New Roman"/>
          <w:sz w:val="28"/>
          <w:szCs w:val="28"/>
          <w:lang w:val="uk-UA"/>
        </w:rPr>
        <w:t xml:space="preserve">. В досліджуваному медичному закладі </w:t>
      </w:r>
      <w:r w:rsidR="00F3135A">
        <w:rPr>
          <w:rFonts w:ascii="Times New Roman" w:hAnsi="Times New Roman" w:cs="Times New Roman"/>
          <w:sz w:val="28"/>
          <w:szCs w:val="28"/>
          <w:lang w:val="uk-UA"/>
        </w:rPr>
        <w:t>переважає річне</w:t>
      </w:r>
      <w:r w:rsidR="007262D3"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 xml:space="preserve">і </w:t>
      </w:r>
      <w:r w:rsidR="00F3135A">
        <w:rPr>
          <w:rFonts w:ascii="Times New Roman" w:hAnsi="Times New Roman" w:cs="Times New Roman"/>
          <w:sz w:val="28"/>
          <w:szCs w:val="28"/>
          <w:lang w:val="uk-UA"/>
        </w:rPr>
        <w:t>квартальне або місячне</w:t>
      </w:r>
      <w:r w:rsidR="00831655" w:rsidRPr="00887C59">
        <w:rPr>
          <w:rFonts w:ascii="Times New Roman" w:hAnsi="Times New Roman" w:cs="Times New Roman"/>
          <w:sz w:val="28"/>
          <w:szCs w:val="28"/>
          <w:lang w:val="uk-UA"/>
        </w:rPr>
        <w:t xml:space="preserve"> планування. </w:t>
      </w:r>
      <w:r w:rsidR="00F3135A">
        <w:rPr>
          <w:rFonts w:ascii="Times New Roman" w:hAnsi="Times New Roman" w:cs="Times New Roman"/>
          <w:sz w:val="28"/>
          <w:szCs w:val="28"/>
          <w:lang w:val="uk-UA"/>
        </w:rPr>
        <w:t>Проведений в</w:t>
      </w:r>
      <w:r w:rsidR="00831655" w:rsidRPr="00887C59">
        <w:rPr>
          <w:rFonts w:ascii="Times New Roman" w:hAnsi="Times New Roman" w:cs="Times New Roman"/>
          <w:sz w:val="28"/>
          <w:szCs w:val="28"/>
          <w:lang w:val="uk-UA"/>
        </w:rPr>
        <w:t xml:space="preserve"> кваліфікаційній роботі аналіз змісту </w:t>
      </w:r>
      <w:r w:rsidR="00F3135A">
        <w:rPr>
          <w:rFonts w:ascii="Times New Roman" w:hAnsi="Times New Roman" w:cs="Times New Roman"/>
          <w:sz w:val="28"/>
          <w:szCs w:val="28"/>
          <w:lang w:val="uk-UA"/>
        </w:rPr>
        <w:t>існуючих планів засвідчив,</w:t>
      </w:r>
      <w:r w:rsidR="00831655" w:rsidRPr="00887C59">
        <w:rPr>
          <w:rFonts w:ascii="Times New Roman" w:hAnsi="Times New Roman" w:cs="Times New Roman"/>
          <w:sz w:val="28"/>
          <w:szCs w:val="28"/>
          <w:lang w:val="uk-UA"/>
        </w:rPr>
        <w:t xml:space="preserve"> що планування в </w:t>
      </w:r>
      <w:r w:rsidR="00F3135A">
        <w:rPr>
          <w:rFonts w:ascii="Times New Roman" w:hAnsi="Times New Roman" w:cs="Times New Roman"/>
          <w:sz w:val="28"/>
          <w:szCs w:val="28"/>
          <w:lang w:val="uk-UA"/>
        </w:rPr>
        <w:t>КП «</w:t>
      </w:r>
      <w:proofErr w:type="spellStart"/>
      <w:r w:rsidR="00F3135A">
        <w:rPr>
          <w:rFonts w:ascii="Times New Roman" w:hAnsi="Times New Roman" w:cs="Times New Roman"/>
          <w:sz w:val="28"/>
          <w:szCs w:val="28"/>
          <w:lang w:val="uk-UA"/>
        </w:rPr>
        <w:t>Славутська</w:t>
      </w:r>
      <w:proofErr w:type="spellEnd"/>
      <w:r w:rsidR="00F3135A">
        <w:rPr>
          <w:rFonts w:ascii="Times New Roman" w:hAnsi="Times New Roman" w:cs="Times New Roman"/>
          <w:sz w:val="28"/>
          <w:szCs w:val="28"/>
          <w:lang w:val="uk-UA"/>
        </w:rPr>
        <w:t xml:space="preserve"> міська лікарня» не набрало комплексності, увага зосереджена на</w:t>
      </w:r>
      <w:r w:rsidR="007262D3" w:rsidRPr="00887C59">
        <w:rPr>
          <w:rFonts w:ascii="Times New Roman" w:hAnsi="Times New Roman" w:cs="Times New Roman"/>
          <w:sz w:val="28"/>
          <w:szCs w:val="28"/>
          <w:lang w:val="uk-UA"/>
        </w:rPr>
        <w:t xml:space="preserve"> </w:t>
      </w:r>
      <w:r w:rsidR="000261D2">
        <w:rPr>
          <w:rFonts w:ascii="Times New Roman" w:hAnsi="Times New Roman" w:cs="Times New Roman"/>
          <w:sz w:val="28"/>
          <w:szCs w:val="28"/>
          <w:lang w:val="uk-UA"/>
        </w:rPr>
        <w:t>організаційних</w:t>
      </w:r>
      <w:r w:rsidR="00831655" w:rsidRPr="00887C59">
        <w:rPr>
          <w:rFonts w:ascii="Times New Roman" w:hAnsi="Times New Roman" w:cs="Times New Roman"/>
          <w:sz w:val="28"/>
          <w:szCs w:val="28"/>
          <w:lang w:val="uk-UA"/>
        </w:rPr>
        <w:t xml:space="preserve"> питання</w:t>
      </w:r>
      <w:r w:rsidR="000261D2">
        <w:rPr>
          <w:rFonts w:ascii="Times New Roman" w:hAnsi="Times New Roman" w:cs="Times New Roman"/>
          <w:sz w:val="28"/>
          <w:szCs w:val="28"/>
          <w:lang w:val="uk-UA"/>
        </w:rPr>
        <w:t>х</w:t>
      </w:r>
      <w:r w:rsidR="00831655" w:rsidRPr="00887C59">
        <w:rPr>
          <w:rFonts w:ascii="Times New Roman" w:hAnsi="Times New Roman" w:cs="Times New Roman"/>
          <w:sz w:val="28"/>
          <w:szCs w:val="28"/>
          <w:lang w:val="uk-UA"/>
        </w:rPr>
        <w:t>,</w:t>
      </w:r>
      <w:r w:rsidR="000261D2">
        <w:rPr>
          <w:rFonts w:ascii="Times New Roman" w:hAnsi="Times New Roman" w:cs="Times New Roman"/>
          <w:sz w:val="28"/>
          <w:szCs w:val="28"/>
          <w:lang w:val="uk-UA"/>
        </w:rPr>
        <w:t xml:space="preserve"> а </w:t>
      </w:r>
      <w:r w:rsidR="00831655" w:rsidRPr="00887C59">
        <w:rPr>
          <w:rFonts w:ascii="Times New Roman" w:hAnsi="Times New Roman" w:cs="Times New Roman"/>
          <w:sz w:val="28"/>
          <w:szCs w:val="28"/>
          <w:lang w:val="uk-UA"/>
        </w:rPr>
        <w:t xml:space="preserve"> </w:t>
      </w:r>
      <w:r w:rsidR="000261D2">
        <w:rPr>
          <w:rFonts w:ascii="Times New Roman" w:hAnsi="Times New Roman" w:cs="Times New Roman"/>
          <w:sz w:val="28"/>
          <w:szCs w:val="28"/>
          <w:lang w:val="uk-UA"/>
        </w:rPr>
        <w:t>нові виклики</w:t>
      </w:r>
      <w:r w:rsidR="00831655" w:rsidRPr="00887C59">
        <w:rPr>
          <w:rFonts w:ascii="Times New Roman" w:hAnsi="Times New Roman" w:cs="Times New Roman"/>
          <w:sz w:val="28"/>
          <w:szCs w:val="28"/>
          <w:lang w:val="uk-UA"/>
        </w:rPr>
        <w:t xml:space="preserve"> економічного розвитку (робо</w:t>
      </w:r>
      <w:r w:rsidR="000261D2">
        <w:rPr>
          <w:rFonts w:ascii="Times New Roman" w:hAnsi="Times New Roman" w:cs="Times New Roman"/>
          <w:sz w:val="28"/>
          <w:szCs w:val="28"/>
          <w:lang w:val="uk-UA"/>
        </w:rPr>
        <w:t xml:space="preserve">та в умовах конкуренції, </w:t>
      </w:r>
      <w:r w:rsidR="00C05F21">
        <w:rPr>
          <w:rFonts w:ascii="Times New Roman" w:hAnsi="Times New Roman" w:cs="Times New Roman"/>
          <w:sz w:val="28"/>
          <w:szCs w:val="28"/>
          <w:lang w:val="uk-UA"/>
        </w:rPr>
        <w:t>надання</w:t>
      </w:r>
      <w:r w:rsidR="00831655" w:rsidRPr="00887C59">
        <w:rPr>
          <w:rFonts w:ascii="Times New Roman" w:hAnsi="Times New Roman" w:cs="Times New Roman"/>
          <w:sz w:val="28"/>
          <w:szCs w:val="28"/>
          <w:lang w:val="uk-UA"/>
        </w:rPr>
        <w:t xml:space="preserve"> медичних платних послуг, маркетингове планування,</w:t>
      </w:r>
      <w:r w:rsidR="000261D2">
        <w:rPr>
          <w:rFonts w:ascii="Times New Roman" w:hAnsi="Times New Roman" w:cs="Times New Roman"/>
          <w:sz w:val="28"/>
          <w:szCs w:val="28"/>
          <w:lang w:val="uk-UA"/>
        </w:rPr>
        <w:t xml:space="preserve"> заходи з</w:t>
      </w:r>
      <w:r w:rsidR="00831655" w:rsidRPr="00887C59">
        <w:rPr>
          <w:rFonts w:ascii="Times New Roman" w:hAnsi="Times New Roman" w:cs="Times New Roman"/>
          <w:sz w:val="28"/>
          <w:szCs w:val="28"/>
          <w:lang w:val="uk-UA"/>
        </w:rPr>
        <w:t xml:space="preserve"> інноваційного розвитку) залишаються поза увагою. В </w:t>
      </w:r>
      <w:r w:rsidR="000261D2">
        <w:rPr>
          <w:rFonts w:ascii="Times New Roman" w:hAnsi="Times New Roman" w:cs="Times New Roman"/>
          <w:sz w:val="28"/>
          <w:szCs w:val="28"/>
          <w:lang w:val="uk-UA"/>
        </w:rPr>
        <w:t xml:space="preserve">розроблених планах </w:t>
      </w:r>
      <w:r w:rsidR="00831655" w:rsidRPr="00887C59">
        <w:rPr>
          <w:rFonts w:ascii="Times New Roman" w:hAnsi="Times New Roman" w:cs="Times New Roman"/>
          <w:sz w:val="28"/>
          <w:szCs w:val="28"/>
          <w:lang w:val="uk-UA"/>
        </w:rPr>
        <w:t>не</w:t>
      </w:r>
      <w:r w:rsidR="000261D2">
        <w:rPr>
          <w:rFonts w:ascii="Times New Roman" w:hAnsi="Times New Roman" w:cs="Times New Roman"/>
          <w:sz w:val="28"/>
          <w:szCs w:val="28"/>
          <w:lang w:val="uk-UA"/>
        </w:rPr>
        <w:t>ма чітко</w:t>
      </w:r>
      <w:r w:rsidR="00831655" w:rsidRPr="00887C59">
        <w:rPr>
          <w:rFonts w:ascii="Times New Roman" w:hAnsi="Times New Roman" w:cs="Times New Roman"/>
          <w:sz w:val="28"/>
          <w:szCs w:val="28"/>
          <w:lang w:val="uk-UA"/>
        </w:rPr>
        <w:t xml:space="preserve"> </w:t>
      </w:r>
      <w:r w:rsidR="000261D2">
        <w:rPr>
          <w:rFonts w:ascii="Times New Roman" w:hAnsi="Times New Roman" w:cs="Times New Roman"/>
          <w:sz w:val="28"/>
          <w:szCs w:val="28"/>
          <w:lang w:val="uk-UA"/>
        </w:rPr>
        <w:t xml:space="preserve"> визначених</w:t>
      </w:r>
      <w:r w:rsidR="00831655" w:rsidRPr="00887C59">
        <w:rPr>
          <w:rFonts w:ascii="Times New Roman" w:hAnsi="Times New Roman" w:cs="Times New Roman"/>
          <w:sz w:val="28"/>
          <w:szCs w:val="28"/>
          <w:lang w:val="uk-UA"/>
        </w:rPr>
        <w:t xml:space="preserve"> </w:t>
      </w:r>
      <w:r w:rsidR="000261D2">
        <w:rPr>
          <w:rFonts w:ascii="Times New Roman" w:hAnsi="Times New Roman" w:cs="Times New Roman"/>
          <w:sz w:val="28"/>
          <w:szCs w:val="28"/>
          <w:lang w:val="uk-UA"/>
        </w:rPr>
        <w:t>управлінських дій на усунення</w:t>
      </w:r>
      <w:r w:rsidR="00831655" w:rsidRPr="00887C59">
        <w:rPr>
          <w:rFonts w:ascii="Times New Roman" w:hAnsi="Times New Roman" w:cs="Times New Roman"/>
          <w:sz w:val="28"/>
          <w:szCs w:val="28"/>
          <w:lang w:val="uk-UA"/>
        </w:rPr>
        <w:t xml:space="preserve"> слабких сторін і загроз, активізацією використання можливостей. </w:t>
      </w:r>
    </w:p>
    <w:p w14:paraId="08705078" w14:textId="4379F3CC" w:rsidR="00F611EB" w:rsidRPr="00887C59" w:rsidRDefault="006D56E3" w:rsidP="00831655">
      <w:pPr>
        <w:pStyle w:val="a3"/>
        <w:tabs>
          <w:tab w:val="left" w:pos="2410"/>
        </w:tabs>
        <w:spacing w:after="0" w:line="360" w:lineRule="auto"/>
        <w:ind w:left="0" w:firstLine="709"/>
        <w:jc w:val="both"/>
        <w:rPr>
          <w:rFonts w:ascii="Times New Roman" w:hAnsi="Times New Roman" w:cs="Times New Roman"/>
          <w:b/>
          <w:sz w:val="28"/>
          <w:szCs w:val="28"/>
          <w:lang w:val="uk-UA"/>
        </w:rPr>
      </w:pPr>
      <w:r w:rsidRPr="00887C59">
        <w:rPr>
          <w:rFonts w:ascii="Times New Roman" w:hAnsi="Times New Roman" w:cs="Times New Roman"/>
          <w:sz w:val="28"/>
          <w:szCs w:val="28"/>
          <w:lang w:val="uk-UA"/>
        </w:rPr>
        <w:lastRenderedPageBreak/>
        <w:t>7</w:t>
      </w:r>
      <w:r w:rsidR="00831655" w:rsidRPr="00887C59">
        <w:rPr>
          <w:rFonts w:ascii="Times New Roman" w:hAnsi="Times New Roman" w:cs="Times New Roman"/>
          <w:sz w:val="28"/>
          <w:szCs w:val="28"/>
          <w:lang w:val="uk-UA"/>
        </w:rPr>
        <w:t>.</w:t>
      </w:r>
      <w:r w:rsidR="00A3357A"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Виявлено основні чинники, що вимагають впровадження стратегічного планування в практику управлінської діяльності досліджуваної лікарні, до яких віднесено: недоліки чинного планування, трансформаційні зміни в системі охорони здоров’я, обумовлені медичною реформою, зміни у системі адміністративно-територіального устрою</w:t>
      </w:r>
      <w:r w:rsidR="007735FF" w:rsidRPr="00887C59">
        <w:rPr>
          <w:rFonts w:ascii="Times New Roman" w:hAnsi="Times New Roman" w:cs="Times New Roman"/>
          <w:sz w:val="28"/>
          <w:szCs w:val="28"/>
          <w:lang w:val="uk-UA"/>
        </w:rPr>
        <w:t>,</w:t>
      </w:r>
      <w:r w:rsidR="00831655" w:rsidRPr="00887C59">
        <w:rPr>
          <w:rFonts w:ascii="Times New Roman" w:hAnsi="Times New Roman" w:cs="Times New Roman"/>
          <w:sz w:val="28"/>
          <w:szCs w:val="28"/>
          <w:lang w:val="uk-UA"/>
        </w:rPr>
        <w:t xml:space="preserve"> становлення </w:t>
      </w:r>
      <w:proofErr w:type="spellStart"/>
      <w:r w:rsidR="00831655" w:rsidRPr="00887C59">
        <w:rPr>
          <w:rFonts w:ascii="Times New Roman" w:hAnsi="Times New Roman" w:cs="Times New Roman"/>
          <w:sz w:val="28"/>
          <w:szCs w:val="28"/>
          <w:lang w:val="uk-UA"/>
        </w:rPr>
        <w:t>Славутської</w:t>
      </w:r>
      <w:proofErr w:type="spellEnd"/>
      <w:r w:rsidR="00831655" w:rsidRPr="00887C59">
        <w:rPr>
          <w:rFonts w:ascii="Times New Roman" w:hAnsi="Times New Roman" w:cs="Times New Roman"/>
          <w:sz w:val="28"/>
          <w:szCs w:val="28"/>
          <w:lang w:val="uk-UA"/>
        </w:rPr>
        <w:t xml:space="preserve"> міської громади, наявність слабких сторін</w:t>
      </w:r>
      <w:r w:rsidR="00C05F21">
        <w:rPr>
          <w:rFonts w:ascii="Times New Roman" w:hAnsi="Times New Roman" w:cs="Times New Roman"/>
          <w:sz w:val="28"/>
          <w:szCs w:val="28"/>
          <w:lang w:val="uk-UA"/>
        </w:rPr>
        <w:t xml:space="preserve"> лікарні</w:t>
      </w:r>
      <w:r w:rsidR="007735FF" w:rsidRPr="00887C59">
        <w:rPr>
          <w:rFonts w:ascii="Times New Roman" w:hAnsi="Times New Roman" w:cs="Times New Roman"/>
          <w:sz w:val="28"/>
          <w:szCs w:val="28"/>
          <w:lang w:val="uk-UA"/>
        </w:rPr>
        <w:t>,</w:t>
      </w:r>
      <w:r w:rsidR="00831655" w:rsidRPr="00887C59">
        <w:rPr>
          <w:rFonts w:ascii="Times New Roman" w:hAnsi="Times New Roman" w:cs="Times New Roman"/>
          <w:sz w:val="28"/>
          <w:szCs w:val="28"/>
          <w:lang w:val="uk-UA"/>
        </w:rPr>
        <w:t xml:space="preserve"> динамічні</w:t>
      </w:r>
      <w:r w:rsidR="007262D3"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 xml:space="preserve">зміни в структурі </w:t>
      </w:r>
      <w:r w:rsidR="00C05F21">
        <w:rPr>
          <w:rFonts w:ascii="Times New Roman" w:hAnsi="Times New Roman" w:cs="Times New Roman"/>
          <w:sz w:val="28"/>
          <w:szCs w:val="28"/>
          <w:lang w:val="uk-UA"/>
        </w:rPr>
        <w:t xml:space="preserve"> її внутрішнього середовища </w:t>
      </w:r>
      <w:r w:rsidR="00831655" w:rsidRPr="00887C59">
        <w:rPr>
          <w:rFonts w:ascii="Times New Roman" w:hAnsi="Times New Roman" w:cs="Times New Roman"/>
          <w:sz w:val="28"/>
          <w:szCs w:val="28"/>
          <w:lang w:val="uk-UA"/>
        </w:rPr>
        <w:t>, необхідність реакції на зміни впливу факторів зовнішнього середовища, потреба в активізації використання можливостей лікарні та необхідність попередження загроз.</w:t>
      </w:r>
    </w:p>
    <w:p w14:paraId="3A2B1F05" w14:textId="32A2AB20" w:rsidR="00831655" w:rsidRPr="00887C59" w:rsidRDefault="006D56E3" w:rsidP="00831655">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8</w:t>
      </w:r>
      <w:r w:rsidR="00831655" w:rsidRPr="00887C59">
        <w:rPr>
          <w:rFonts w:ascii="Times New Roman" w:hAnsi="Times New Roman" w:cs="Times New Roman"/>
          <w:sz w:val="28"/>
          <w:szCs w:val="28"/>
          <w:lang w:val="uk-UA"/>
        </w:rPr>
        <w:t>.</w:t>
      </w:r>
      <w:r w:rsidR="00A3357A" w:rsidRPr="00887C59">
        <w:rPr>
          <w:rFonts w:ascii="Times New Roman" w:hAnsi="Times New Roman" w:cs="Times New Roman"/>
          <w:sz w:val="28"/>
          <w:szCs w:val="28"/>
          <w:lang w:val="uk-UA"/>
        </w:rPr>
        <w:t xml:space="preserve"> </w:t>
      </w:r>
      <w:r w:rsidR="000261D2">
        <w:rPr>
          <w:rFonts w:ascii="Times New Roman" w:hAnsi="Times New Roman" w:cs="Times New Roman"/>
          <w:sz w:val="28"/>
          <w:szCs w:val="28"/>
          <w:lang w:val="uk-UA"/>
        </w:rPr>
        <w:t xml:space="preserve"> Вимоги до кваліфікованого застосування алгоритму стратегічного планування та </w:t>
      </w:r>
      <w:r w:rsidR="00831655" w:rsidRPr="00887C59">
        <w:rPr>
          <w:rFonts w:ascii="Times New Roman" w:hAnsi="Times New Roman" w:cs="Times New Roman"/>
          <w:sz w:val="28"/>
          <w:szCs w:val="28"/>
          <w:lang w:val="uk-UA"/>
        </w:rPr>
        <w:t xml:space="preserve">зміни в діяльності </w:t>
      </w:r>
      <w:r w:rsidR="0005087E">
        <w:rPr>
          <w:rFonts w:ascii="Times New Roman" w:hAnsi="Times New Roman" w:cs="Times New Roman"/>
          <w:sz w:val="28"/>
          <w:szCs w:val="28"/>
          <w:lang w:val="uk-UA"/>
        </w:rPr>
        <w:t xml:space="preserve">досліджуваного медичного закладу </w:t>
      </w:r>
      <w:r w:rsidR="00831655" w:rsidRPr="00887C59">
        <w:rPr>
          <w:rFonts w:ascii="Times New Roman" w:hAnsi="Times New Roman" w:cs="Times New Roman"/>
          <w:sz w:val="28"/>
          <w:szCs w:val="28"/>
          <w:lang w:val="uk-UA"/>
        </w:rPr>
        <w:t>обумовлюють необхідність уточнення її місії як новоствореного медичного закладу. Співставлення вимог до визначення місії організації</w:t>
      </w:r>
      <w:r w:rsidR="0005087E">
        <w:rPr>
          <w:rFonts w:ascii="Times New Roman" w:hAnsi="Times New Roman" w:cs="Times New Roman"/>
          <w:sz w:val="28"/>
          <w:szCs w:val="28"/>
          <w:lang w:val="uk-UA"/>
        </w:rPr>
        <w:t xml:space="preserve">, що наведені </w:t>
      </w:r>
      <w:r w:rsidR="007262D3"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в сучасній економічній літературі</w:t>
      </w:r>
      <w:r w:rsidR="0005087E">
        <w:rPr>
          <w:rFonts w:ascii="Times New Roman" w:hAnsi="Times New Roman" w:cs="Times New Roman"/>
          <w:sz w:val="28"/>
          <w:szCs w:val="28"/>
          <w:lang w:val="uk-UA"/>
        </w:rPr>
        <w:t>,</w:t>
      </w:r>
      <w:r w:rsidR="007262D3"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із сформульованою в Статуті досліджуваного медичного закладу вказує, що у чинному визначенні не враховано вимоги характеристики конкурентних переваг і перспектив розвитку, в контексті чого автором запропоновано</w:t>
      </w:r>
      <w:r w:rsidR="0005087E">
        <w:rPr>
          <w:rFonts w:ascii="Times New Roman" w:hAnsi="Times New Roman" w:cs="Times New Roman"/>
          <w:sz w:val="28"/>
          <w:szCs w:val="28"/>
          <w:lang w:val="uk-UA"/>
        </w:rPr>
        <w:t xml:space="preserve"> уточнення до</w:t>
      </w:r>
      <w:r w:rsidR="00831655" w:rsidRPr="00887C59">
        <w:rPr>
          <w:rFonts w:ascii="Times New Roman" w:hAnsi="Times New Roman" w:cs="Times New Roman"/>
          <w:sz w:val="28"/>
          <w:szCs w:val="28"/>
          <w:lang w:val="uk-UA"/>
        </w:rPr>
        <w:t xml:space="preserve"> визначення місії КП «</w:t>
      </w:r>
      <w:proofErr w:type="spellStart"/>
      <w:r w:rsidR="00831655" w:rsidRPr="00887C59">
        <w:rPr>
          <w:rFonts w:ascii="Times New Roman" w:hAnsi="Times New Roman" w:cs="Times New Roman"/>
          <w:sz w:val="28"/>
          <w:szCs w:val="28"/>
          <w:lang w:val="uk-UA"/>
        </w:rPr>
        <w:t>Славутська</w:t>
      </w:r>
      <w:proofErr w:type="spellEnd"/>
      <w:r w:rsidR="00831655" w:rsidRPr="00887C59">
        <w:rPr>
          <w:rFonts w:ascii="Times New Roman" w:hAnsi="Times New Roman" w:cs="Times New Roman"/>
          <w:sz w:val="28"/>
          <w:szCs w:val="28"/>
          <w:lang w:val="uk-UA"/>
        </w:rPr>
        <w:t xml:space="preserve"> міська лікарня». </w:t>
      </w:r>
    </w:p>
    <w:p w14:paraId="2351C92D" w14:textId="0BAB711E" w:rsidR="00831655" w:rsidRPr="00887C59" w:rsidRDefault="006D56E3" w:rsidP="00831655">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9.</w:t>
      </w:r>
      <w:r w:rsidR="00A3357A"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Основними управлінськими діями, які необхідно здійснити для формування стратегії лікарні мають стати: визначення місії і цілей, вибір стратегії і її складових, реалізація стратегії</w:t>
      </w:r>
      <w:r w:rsidR="007735FF" w:rsidRPr="00887C59">
        <w:rPr>
          <w:rFonts w:ascii="Times New Roman" w:hAnsi="Times New Roman" w:cs="Times New Roman"/>
          <w:sz w:val="28"/>
          <w:szCs w:val="28"/>
          <w:lang w:val="uk-UA"/>
        </w:rPr>
        <w:t>,</w:t>
      </w:r>
      <w:r w:rsidR="00831655" w:rsidRPr="00887C59">
        <w:rPr>
          <w:rFonts w:ascii="Times New Roman" w:hAnsi="Times New Roman" w:cs="Times New Roman"/>
          <w:sz w:val="28"/>
          <w:szCs w:val="28"/>
          <w:lang w:val="uk-UA"/>
        </w:rPr>
        <w:t xml:space="preserve"> оцінка і контроль стратегії.</w:t>
      </w:r>
      <w:r w:rsidR="007262D3"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 xml:space="preserve">В кваліфікаційній роботі проведено </w:t>
      </w:r>
      <w:r w:rsidR="00831655" w:rsidRPr="00887C59">
        <w:rPr>
          <w:rFonts w:ascii="Times New Roman" w:hAnsi="Times New Roman" w:cs="Times New Roman"/>
          <w:sz w:val="28"/>
          <w:szCs w:val="28"/>
          <w:lang w:val="en-US"/>
        </w:rPr>
        <w:t>SWOT</w:t>
      </w:r>
      <w:r w:rsidR="00831655" w:rsidRPr="00887C59">
        <w:rPr>
          <w:rFonts w:ascii="Times New Roman" w:hAnsi="Times New Roman" w:cs="Times New Roman"/>
          <w:sz w:val="28"/>
          <w:szCs w:val="28"/>
          <w:lang w:val="uk-UA"/>
        </w:rPr>
        <w:t>-аналіз функціонування КП «</w:t>
      </w:r>
      <w:proofErr w:type="spellStart"/>
      <w:r w:rsidR="00831655" w:rsidRPr="00887C59">
        <w:rPr>
          <w:rFonts w:ascii="Times New Roman" w:hAnsi="Times New Roman" w:cs="Times New Roman"/>
          <w:sz w:val="28"/>
          <w:szCs w:val="28"/>
          <w:lang w:val="uk-UA"/>
        </w:rPr>
        <w:t>Славутська</w:t>
      </w:r>
      <w:proofErr w:type="spellEnd"/>
      <w:r w:rsidR="00831655" w:rsidRPr="00887C59">
        <w:rPr>
          <w:rFonts w:ascii="Times New Roman" w:hAnsi="Times New Roman" w:cs="Times New Roman"/>
          <w:sz w:val="28"/>
          <w:szCs w:val="28"/>
          <w:lang w:val="uk-UA"/>
        </w:rPr>
        <w:t xml:space="preserve"> міська лікарня», для чого при побудові матриці </w:t>
      </w:r>
      <w:r w:rsidR="00831655" w:rsidRPr="00887C59">
        <w:rPr>
          <w:rFonts w:ascii="Times New Roman" w:hAnsi="Times New Roman" w:cs="Times New Roman"/>
          <w:sz w:val="28"/>
          <w:szCs w:val="28"/>
          <w:lang w:val="en-US"/>
        </w:rPr>
        <w:t>SWOT</w:t>
      </w:r>
      <w:r w:rsidR="00831655" w:rsidRPr="00887C59">
        <w:rPr>
          <w:rFonts w:ascii="Times New Roman" w:hAnsi="Times New Roman" w:cs="Times New Roman"/>
          <w:sz w:val="28"/>
          <w:szCs w:val="28"/>
          <w:lang w:val="uk-UA"/>
        </w:rPr>
        <w:t xml:space="preserve"> на ос</w:t>
      </w:r>
      <w:r w:rsidR="0005087E">
        <w:rPr>
          <w:rFonts w:ascii="Times New Roman" w:hAnsi="Times New Roman" w:cs="Times New Roman"/>
          <w:sz w:val="28"/>
          <w:szCs w:val="28"/>
          <w:lang w:val="uk-UA"/>
        </w:rPr>
        <w:t>нові експертних оцінок діагностовано</w:t>
      </w:r>
      <w:r w:rsidR="004F074A" w:rsidRPr="00887C59">
        <w:rPr>
          <w:rFonts w:ascii="Times New Roman" w:hAnsi="Times New Roman" w:cs="Times New Roman"/>
          <w:sz w:val="28"/>
          <w:szCs w:val="28"/>
          <w:lang w:val="uk-UA"/>
        </w:rPr>
        <w:t xml:space="preserve"> </w:t>
      </w:r>
      <w:r w:rsidR="0005087E">
        <w:rPr>
          <w:rFonts w:ascii="Times New Roman" w:hAnsi="Times New Roman" w:cs="Times New Roman"/>
          <w:sz w:val="28"/>
          <w:szCs w:val="28"/>
          <w:lang w:val="uk-UA"/>
        </w:rPr>
        <w:t>важливість</w:t>
      </w:r>
      <w:r w:rsidR="007262D3"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факторі</w:t>
      </w:r>
      <w:r w:rsidR="0005087E">
        <w:rPr>
          <w:rFonts w:ascii="Times New Roman" w:hAnsi="Times New Roman" w:cs="Times New Roman"/>
          <w:sz w:val="28"/>
          <w:szCs w:val="28"/>
          <w:lang w:val="uk-UA"/>
        </w:rPr>
        <w:t xml:space="preserve">в можливостей і факторів загроз, які за висновком автора можуть послужити </w:t>
      </w:r>
      <w:proofErr w:type="spellStart"/>
      <w:r w:rsidR="0005087E">
        <w:rPr>
          <w:rFonts w:ascii="Times New Roman" w:hAnsi="Times New Roman" w:cs="Times New Roman"/>
          <w:sz w:val="28"/>
          <w:szCs w:val="28"/>
          <w:lang w:val="uk-UA"/>
        </w:rPr>
        <w:t>підгрунтям</w:t>
      </w:r>
      <w:proofErr w:type="spellEnd"/>
      <w:r w:rsidR="0005087E">
        <w:rPr>
          <w:rFonts w:ascii="Times New Roman" w:hAnsi="Times New Roman" w:cs="Times New Roman"/>
          <w:sz w:val="28"/>
          <w:szCs w:val="28"/>
          <w:lang w:val="uk-UA"/>
        </w:rPr>
        <w:t xml:space="preserve"> для побудови ієрархії оперативних цілей.</w:t>
      </w:r>
    </w:p>
    <w:p w14:paraId="139F8C55" w14:textId="1D6457C0" w:rsidR="00831655" w:rsidRPr="00887C59" w:rsidRDefault="004F074A" w:rsidP="00831655">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10.</w:t>
      </w:r>
      <w:r w:rsidR="00A3357A" w:rsidRPr="00887C59">
        <w:rPr>
          <w:rFonts w:ascii="Times New Roman" w:hAnsi="Times New Roman" w:cs="Times New Roman"/>
          <w:sz w:val="28"/>
          <w:szCs w:val="28"/>
          <w:lang w:val="uk-UA"/>
        </w:rPr>
        <w:t xml:space="preserve"> </w:t>
      </w:r>
      <w:r w:rsidR="00C05F21">
        <w:rPr>
          <w:rFonts w:ascii="Times New Roman" w:hAnsi="Times New Roman" w:cs="Times New Roman"/>
          <w:sz w:val="28"/>
          <w:szCs w:val="28"/>
          <w:lang w:val="uk-UA"/>
        </w:rPr>
        <w:t>З метою визначення набо</w:t>
      </w:r>
      <w:r w:rsidR="00831655" w:rsidRPr="00887C59">
        <w:rPr>
          <w:rFonts w:ascii="Times New Roman" w:hAnsi="Times New Roman" w:cs="Times New Roman"/>
          <w:sz w:val="28"/>
          <w:szCs w:val="28"/>
          <w:lang w:val="uk-UA"/>
        </w:rPr>
        <w:t>р</w:t>
      </w:r>
      <w:r w:rsidR="00C05F21">
        <w:rPr>
          <w:rFonts w:ascii="Times New Roman" w:hAnsi="Times New Roman" w:cs="Times New Roman"/>
          <w:sz w:val="28"/>
          <w:szCs w:val="28"/>
          <w:lang w:val="uk-UA"/>
        </w:rPr>
        <w:t>у</w:t>
      </w:r>
      <w:r w:rsidR="00831655" w:rsidRPr="00887C59">
        <w:rPr>
          <w:rFonts w:ascii="Times New Roman" w:hAnsi="Times New Roman" w:cs="Times New Roman"/>
          <w:sz w:val="28"/>
          <w:szCs w:val="28"/>
          <w:lang w:val="uk-UA"/>
        </w:rPr>
        <w:t xml:space="preserve"> цілей, який має бути покладений в основу стратегічного плану розвитку до</w:t>
      </w:r>
      <w:r w:rsidR="00C05F21">
        <w:rPr>
          <w:rFonts w:ascii="Times New Roman" w:hAnsi="Times New Roman" w:cs="Times New Roman"/>
          <w:sz w:val="28"/>
          <w:szCs w:val="28"/>
          <w:lang w:val="uk-UA"/>
        </w:rPr>
        <w:t xml:space="preserve">сліджуваного медичного закладу, </w:t>
      </w:r>
      <w:r w:rsidR="00831655" w:rsidRPr="00887C59">
        <w:rPr>
          <w:rFonts w:ascii="Times New Roman" w:hAnsi="Times New Roman" w:cs="Times New Roman"/>
          <w:sz w:val="28"/>
          <w:szCs w:val="28"/>
          <w:lang w:val="uk-UA"/>
        </w:rPr>
        <w:t>в кваліфікаційній роботі стосовно КП «</w:t>
      </w:r>
      <w:proofErr w:type="spellStart"/>
      <w:r w:rsidR="00831655" w:rsidRPr="00887C59">
        <w:rPr>
          <w:rFonts w:ascii="Times New Roman" w:hAnsi="Times New Roman" w:cs="Times New Roman"/>
          <w:sz w:val="28"/>
          <w:szCs w:val="28"/>
          <w:lang w:val="uk-UA"/>
        </w:rPr>
        <w:t>Славутська</w:t>
      </w:r>
      <w:proofErr w:type="spellEnd"/>
      <w:r w:rsidR="00831655" w:rsidRPr="00887C59">
        <w:rPr>
          <w:rFonts w:ascii="Times New Roman" w:hAnsi="Times New Roman" w:cs="Times New Roman"/>
          <w:sz w:val="28"/>
          <w:szCs w:val="28"/>
          <w:lang w:val="uk-UA"/>
        </w:rPr>
        <w:t xml:space="preserve"> лікарня» використано метод побудови дере</w:t>
      </w:r>
      <w:r w:rsidR="00C05F21">
        <w:rPr>
          <w:rFonts w:ascii="Times New Roman" w:hAnsi="Times New Roman" w:cs="Times New Roman"/>
          <w:sz w:val="28"/>
          <w:szCs w:val="28"/>
          <w:lang w:val="uk-UA"/>
        </w:rPr>
        <w:t>ва цілей, що дозволило сформулювати</w:t>
      </w:r>
      <w:r w:rsidR="00831655" w:rsidRPr="00887C59">
        <w:rPr>
          <w:rFonts w:ascii="Times New Roman" w:hAnsi="Times New Roman" w:cs="Times New Roman"/>
          <w:sz w:val="28"/>
          <w:szCs w:val="28"/>
          <w:lang w:val="uk-UA"/>
        </w:rPr>
        <w:t xml:space="preserve"> наступні стратегічні цілі : </w:t>
      </w:r>
      <w:r w:rsidR="00831655" w:rsidRPr="00887C59">
        <w:rPr>
          <w:rFonts w:ascii="Times New Roman" w:hAnsi="Times New Roman" w:cs="Times New Roman"/>
          <w:sz w:val="28"/>
          <w:szCs w:val="28"/>
          <w:lang w:val="uk-UA"/>
        </w:rPr>
        <w:lastRenderedPageBreak/>
        <w:t xml:space="preserve">утвердження нової </w:t>
      </w:r>
      <w:r w:rsidR="00C05F21">
        <w:rPr>
          <w:rFonts w:ascii="Times New Roman" w:hAnsi="Times New Roman" w:cs="Times New Roman"/>
          <w:sz w:val="28"/>
          <w:szCs w:val="28"/>
          <w:lang w:val="uk-UA"/>
        </w:rPr>
        <w:t xml:space="preserve"> фінансової </w:t>
      </w:r>
      <w:r w:rsidR="00831655" w:rsidRPr="00887C59">
        <w:rPr>
          <w:rFonts w:ascii="Times New Roman" w:hAnsi="Times New Roman" w:cs="Times New Roman"/>
          <w:sz w:val="28"/>
          <w:szCs w:val="28"/>
          <w:lang w:val="uk-UA"/>
        </w:rPr>
        <w:t>моделі лікарні, імплементація нової</w:t>
      </w:r>
      <w:r w:rsidR="0064560F">
        <w:rPr>
          <w:rFonts w:ascii="Times New Roman" w:hAnsi="Times New Roman" w:cs="Times New Roman"/>
          <w:sz w:val="28"/>
          <w:szCs w:val="28"/>
          <w:lang w:val="uk-UA"/>
        </w:rPr>
        <w:t xml:space="preserve"> технологічної</w:t>
      </w:r>
      <w:r w:rsidR="00831655" w:rsidRPr="00887C59">
        <w:rPr>
          <w:rFonts w:ascii="Times New Roman" w:hAnsi="Times New Roman" w:cs="Times New Roman"/>
          <w:sz w:val="28"/>
          <w:szCs w:val="28"/>
          <w:lang w:val="uk-UA"/>
        </w:rPr>
        <w:t xml:space="preserve"> моделі надання медичних послуг</w:t>
      </w:r>
      <w:r w:rsidR="00763BE3">
        <w:rPr>
          <w:rFonts w:ascii="Times New Roman" w:hAnsi="Times New Roman" w:cs="Times New Roman"/>
          <w:sz w:val="28"/>
          <w:szCs w:val="28"/>
          <w:lang w:val="uk-UA"/>
        </w:rPr>
        <w:t xml:space="preserve">, модернізація системи </w:t>
      </w:r>
      <w:r w:rsidR="00763BE3" w:rsidRPr="00763BE3">
        <w:rPr>
          <w:rFonts w:ascii="Times New Roman" w:hAnsi="Times New Roman" w:cs="Times New Roman"/>
          <w:sz w:val="28"/>
          <w:szCs w:val="28"/>
          <w:lang w:val="uk-UA"/>
        </w:rPr>
        <w:t>стимулювання</w:t>
      </w:r>
      <w:r w:rsidR="00831655" w:rsidRPr="00887C59">
        <w:rPr>
          <w:rFonts w:ascii="Times New Roman" w:hAnsi="Times New Roman" w:cs="Times New Roman"/>
          <w:sz w:val="28"/>
          <w:szCs w:val="28"/>
          <w:lang w:val="uk-UA"/>
        </w:rPr>
        <w:t xml:space="preserve"> персоналу, створення повноцінної електронної системи функціонування медично</w:t>
      </w:r>
      <w:r w:rsidR="0064560F">
        <w:rPr>
          <w:rFonts w:ascii="Times New Roman" w:hAnsi="Times New Roman" w:cs="Times New Roman"/>
          <w:sz w:val="28"/>
          <w:szCs w:val="28"/>
          <w:lang w:val="uk-UA"/>
        </w:rPr>
        <w:t>го закладу, оптимізація витрат і ресурсів</w:t>
      </w:r>
      <w:r w:rsidR="00831655" w:rsidRPr="00887C59">
        <w:rPr>
          <w:rFonts w:ascii="Times New Roman" w:hAnsi="Times New Roman" w:cs="Times New Roman"/>
          <w:sz w:val="28"/>
          <w:szCs w:val="28"/>
          <w:lang w:val="uk-UA"/>
        </w:rPr>
        <w:t>. При виборі альтернативного варіанту стратегії розвитку комунального підприємства до уваги було взято сумарні оцінки експертів за показниками факторів можливостей і аналогічні оцінки за показниками факторів загроз. Стосовно операційних цілей, а відтак відбору специфічних стратегій</w:t>
      </w:r>
      <w:r w:rsidR="0064560F">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 xml:space="preserve"> за основу взято середні показники відносної важливості фа</w:t>
      </w:r>
      <w:r w:rsidR="0064560F">
        <w:rPr>
          <w:rFonts w:ascii="Times New Roman" w:hAnsi="Times New Roman" w:cs="Times New Roman"/>
          <w:sz w:val="28"/>
          <w:szCs w:val="28"/>
          <w:lang w:val="uk-UA"/>
        </w:rPr>
        <w:t>кторів на основі виставлених коефіцієнтів відносної важливості</w:t>
      </w:r>
      <w:r w:rsidR="00831655" w:rsidRPr="00887C59">
        <w:rPr>
          <w:rFonts w:ascii="Times New Roman" w:hAnsi="Times New Roman" w:cs="Times New Roman"/>
          <w:sz w:val="28"/>
          <w:szCs w:val="28"/>
          <w:lang w:val="uk-UA"/>
        </w:rPr>
        <w:t xml:space="preserve"> експертами, долученими до колективної експертної оцінки. </w:t>
      </w:r>
    </w:p>
    <w:p w14:paraId="6AD74935" w14:textId="34A1D8B9" w:rsidR="00831655" w:rsidRPr="00887C59" w:rsidRDefault="004F074A" w:rsidP="00A3357A">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11</w:t>
      </w:r>
      <w:r w:rsidR="00831655" w:rsidRPr="00887C59">
        <w:rPr>
          <w:rFonts w:ascii="Times New Roman" w:hAnsi="Times New Roman" w:cs="Times New Roman"/>
          <w:sz w:val="28"/>
          <w:szCs w:val="28"/>
          <w:lang w:val="uk-UA"/>
        </w:rPr>
        <w:t>.</w:t>
      </w:r>
      <w:r w:rsidR="00A3357A" w:rsidRPr="00887C59">
        <w:rPr>
          <w:rFonts w:ascii="Times New Roman" w:hAnsi="Times New Roman" w:cs="Times New Roman"/>
          <w:sz w:val="28"/>
          <w:szCs w:val="28"/>
          <w:lang w:val="uk-UA"/>
        </w:rPr>
        <w:t xml:space="preserve"> </w:t>
      </w:r>
      <w:proofErr w:type="spellStart"/>
      <w:r w:rsidR="0064560F">
        <w:rPr>
          <w:rFonts w:ascii="Times New Roman" w:hAnsi="Times New Roman" w:cs="Times New Roman"/>
          <w:sz w:val="28"/>
          <w:szCs w:val="28"/>
          <w:lang w:val="uk-UA"/>
        </w:rPr>
        <w:t>Обгрунтовано</w:t>
      </w:r>
      <w:proofErr w:type="spellEnd"/>
      <w:r w:rsidR="0064560F">
        <w:rPr>
          <w:rFonts w:ascii="Times New Roman" w:hAnsi="Times New Roman" w:cs="Times New Roman"/>
          <w:sz w:val="28"/>
          <w:szCs w:val="28"/>
          <w:lang w:val="uk-UA"/>
        </w:rPr>
        <w:t xml:space="preserve">, що за </w:t>
      </w:r>
      <w:r w:rsidR="00831655" w:rsidRPr="00887C59">
        <w:rPr>
          <w:rFonts w:ascii="Times New Roman" w:hAnsi="Times New Roman" w:cs="Times New Roman"/>
          <w:sz w:val="28"/>
          <w:szCs w:val="28"/>
          <w:lang w:val="uk-UA"/>
        </w:rPr>
        <w:t xml:space="preserve"> змістом стратегію досліджуваного комунального підприємства, </w:t>
      </w:r>
      <w:r w:rsidR="0064560F">
        <w:rPr>
          <w:rFonts w:ascii="Times New Roman" w:hAnsi="Times New Roman" w:cs="Times New Roman"/>
          <w:sz w:val="28"/>
          <w:szCs w:val="28"/>
          <w:lang w:val="uk-UA"/>
        </w:rPr>
        <w:t>треба розробляти</w:t>
      </w:r>
      <w:r w:rsidR="00831655" w:rsidRPr="00887C59">
        <w:rPr>
          <w:rFonts w:ascii="Times New Roman" w:hAnsi="Times New Roman" w:cs="Times New Roman"/>
          <w:sz w:val="28"/>
          <w:szCs w:val="28"/>
          <w:lang w:val="uk-UA"/>
        </w:rPr>
        <w:t xml:space="preserve"> як корпоративну стратегію, яка</w:t>
      </w:r>
      <w:r w:rsidR="0064560F">
        <w:rPr>
          <w:rFonts w:ascii="Times New Roman" w:hAnsi="Times New Roman" w:cs="Times New Roman"/>
          <w:sz w:val="28"/>
          <w:szCs w:val="28"/>
          <w:lang w:val="uk-UA"/>
        </w:rPr>
        <w:t xml:space="preserve"> об’єднуватиме також </w:t>
      </w:r>
      <w:r w:rsidR="00831655" w:rsidRPr="00887C59">
        <w:rPr>
          <w:rFonts w:ascii="Times New Roman" w:hAnsi="Times New Roman" w:cs="Times New Roman"/>
          <w:sz w:val="28"/>
          <w:szCs w:val="28"/>
          <w:lang w:val="uk-UA"/>
        </w:rPr>
        <w:t>виробничу</w:t>
      </w:r>
      <w:r w:rsidR="0064560F">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із надання медичних послуг) стратегію, функціональні стратегії і ділову.</w:t>
      </w:r>
      <w:r w:rsidR="007262D3"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Досягнення стратегічних цілей в стратегії пропонується через</w:t>
      </w:r>
      <w:r w:rsidR="0064560F">
        <w:rPr>
          <w:rFonts w:ascii="Times New Roman" w:hAnsi="Times New Roman" w:cs="Times New Roman"/>
          <w:sz w:val="28"/>
          <w:szCs w:val="28"/>
          <w:lang w:val="uk-UA"/>
        </w:rPr>
        <w:t xml:space="preserve"> реалізацію системи</w:t>
      </w:r>
      <w:r w:rsidR="00831655" w:rsidRPr="00887C59">
        <w:rPr>
          <w:rFonts w:ascii="Times New Roman" w:hAnsi="Times New Roman" w:cs="Times New Roman"/>
          <w:sz w:val="28"/>
          <w:szCs w:val="28"/>
          <w:lang w:val="uk-UA"/>
        </w:rPr>
        <w:t xml:space="preserve"> визначених в</w:t>
      </w:r>
      <w:r w:rsidR="007262D3"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кваліфікаційні</w:t>
      </w:r>
      <w:r w:rsidR="0064560F">
        <w:rPr>
          <w:rFonts w:ascii="Times New Roman" w:hAnsi="Times New Roman" w:cs="Times New Roman"/>
          <w:sz w:val="28"/>
          <w:szCs w:val="28"/>
          <w:lang w:val="uk-UA"/>
        </w:rPr>
        <w:t xml:space="preserve">й роботі оперативних цілей, </w:t>
      </w:r>
      <w:r w:rsidR="00831655" w:rsidRPr="00887C59">
        <w:rPr>
          <w:rFonts w:ascii="Times New Roman" w:hAnsi="Times New Roman" w:cs="Times New Roman"/>
          <w:sz w:val="28"/>
          <w:szCs w:val="28"/>
          <w:lang w:val="uk-UA"/>
        </w:rPr>
        <w:t xml:space="preserve"> в рамках п’яти стратегічних</w:t>
      </w:r>
      <w:r w:rsidRPr="00887C59">
        <w:rPr>
          <w:rFonts w:ascii="Times New Roman" w:hAnsi="Times New Roman" w:cs="Times New Roman"/>
          <w:sz w:val="28"/>
          <w:szCs w:val="28"/>
          <w:lang w:val="uk-UA"/>
        </w:rPr>
        <w:t xml:space="preserve"> пріоритетів</w:t>
      </w:r>
      <w:r w:rsidR="007262D3" w:rsidRPr="00887C59">
        <w:rPr>
          <w:rFonts w:ascii="Times New Roman" w:hAnsi="Times New Roman" w:cs="Times New Roman"/>
          <w:sz w:val="28"/>
          <w:szCs w:val="28"/>
          <w:lang w:val="uk-UA"/>
        </w:rPr>
        <w:t xml:space="preserve"> </w:t>
      </w:r>
      <w:r w:rsidR="00AE115A" w:rsidRPr="00887C59">
        <w:rPr>
          <w:rFonts w:ascii="Times New Roman" w:hAnsi="Times New Roman" w:cs="Times New Roman"/>
          <w:sz w:val="28"/>
          <w:szCs w:val="28"/>
          <w:lang w:val="uk-UA"/>
        </w:rPr>
        <w:t>(</w:t>
      </w:r>
      <w:r w:rsidRPr="00887C59">
        <w:rPr>
          <w:rFonts w:ascii="Times New Roman" w:hAnsi="Times New Roman" w:cs="Times New Roman"/>
          <w:sz w:val="28"/>
          <w:szCs w:val="28"/>
          <w:lang w:val="uk-UA"/>
        </w:rPr>
        <w:t>зафіксованих в Ац-1, Ац-2, Ац-3, Ац-4,А</w:t>
      </w:r>
      <w:r w:rsidR="00831655" w:rsidRPr="00887C59">
        <w:rPr>
          <w:rFonts w:ascii="Times New Roman" w:hAnsi="Times New Roman" w:cs="Times New Roman"/>
          <w:sz w:val="28"/>
          <w:szCs w:val="28"/>
          <w:lang w:val="uk-UA"/>
        </w:rPr>
        <w:t>ц-5). Визначено зміст основних</w:t>
      </w:r>
      <w:r w:rsidR="0064560F">
        <w:rPr>
          <w:rFonts w:ascii="Times New Roman" w:hAnsi="Times New Roman" w:cs="Times New Roman"/>
          <w:sz w:val="28"/>
          <w:szCs w:val="28"/>
          <w:lang w:val="uk-UA"/>
        </w:rPr>
        <w:t xml:space="preserve"> і</w:t>
      </w:r>
      <w:r w:rsidR="00831655" w:rsidRPr="00887C59">
        <w:rPr>
          <w:rFonts w:ascii="Times New Roman" w:hAnsi="Times New Roman" w:cs="Times New Roman"/>
          <w:sz w:val="28"/>
          <w:szCs w:val="28"/>
          <w:lang w:val="uk-UA"/>
        </w:rPr>
        <w:t xml:space="preserve"> специфічних стратегій. </w:t>
      </w:r>
    </w:p>
    <w:p w14:paraId="60205629" w14:textId="7E51ED1A" w:rsidR="00831655" w:rsidRPr="00887C59" w:rsidRDefault="004F074A" w:rsidP="00831655">
      <w:pPr>
        <w:pStyle w:val="a3"/>
        <w:tabs>
          <w:tab w:val="left" w:pos="2410"/>
        </w:tabs>
        <w:spacing w:after="0" w:line="360" w:lineRule="auto"/>
        <w:ind w:left="0" w:firstLine="709"/>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1</w:t>
      </w:r>
      <w:r w:rsidR="00A3357A" w:rsidRPr="00887C59">
        <w:rPr>
          <w:rFonts w:ascii="Times New Roman" w:hAnsi="Times New Roman" w:cs="Times New Roman"/>
          <w:sz w:val="28"/>
          <w:szCs w:val="28"/>
          <w:lang w:val="uk-UA"/>
        </w:rPr>
        <w:t>2</w:t>
      </w:r>
      <w:r w:rsidRPr="00887C59">
        <w:rPr>
          <w:rFonts w:ascii="Times New Roman" w:hAnsi="Times New Roman" w:cs="Times New Roman"/>
          <w:sz w:val="28"/>
          <w:szCs w:val="28"/>
          <w:lang w:val="uk-UA"/>
        </w:rPr>
        <w:t>.</w:t>
      </w:r>
      <w:r w:rsidR="00A3357A"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Успішне впровадження стратегічного планування в практику медичного закладу вимагає конкретності і завершеності планових робіт. Це означає, що по кожній оперативній цілі (специфічній стратегії) мають бути розроблені плани дій, а в їх рамках – конкретні</w:t>
      </w:r>
      <w:r w:rsidR="0064560F">
        <w:rPr>
          <w:rFonts w:ascii="Times New Roman" w:hAnsi="Times New Roman" w:cs="Times New Roman"/>
          <w:sz w:val="28"/>
          <w:szCs w:val="28"/>
          <w:lang w:val="uk-UA"/>
        </w:rPr>
        <w:t xml:space="preserve"> проекти  і відповідні проектні листи </w:t>
      </w:r>
      <w:r w:rsidR="00831655" w:rsidRPr="00887C59">
        <w:rPr>
          <w:rFonts w:ascii="Times New Roman" w:hAnsi="Times New Roman" w:cs="Times New Roman"/>
          <w:sz w:val="28"/>
          <w:szCs w:val="28"/>
          <w:lang w:val="uk-UA"/>
        </w:rPr>
        <w:t xml:space="preserve"> з зазначенням термінів початку і з</w:t>
      </w:r>
      <w:r w:rsidR="0064560F">
        <w:rPr>
          <w:rFonts w:ascii="Times New Roman" w:hAnsi="Times New Roman" w:cs="Times New Roman"/>
          <w:sz w:val="28"/>
          <w:szCs w:val="28"/>
          <w:lang w:val="uk-UA"/>
        </w:rPr>
        <w:t>акінчення проекту, відповідальних виконавців</w:t>
      </w:r>
      <w:r w:rsidR="007D73F1">
        <w:rPr>
          <w:rFonts w:ascii="Times New Roman" w:hAnsi="Times New Roman" w:cs="Times New Roman"/>
          <w:sz w:val="28"/>
          <w:szCs w:val="28"/>
          <w:lang w:val="uk-UA"/>
        </w:rPr>
        <w:t>, вартості</w:t>
      </w:r>
      <w:r w:rsidR="00831655" w:rsidRPr="00887C59">
        <w:rPr>
          <w:rFonts w:ascii="Times New Roman" w:hAnsi="Times New Roman" w:cs="Times New Roman"/>
          <w:sz w:val="28"/>
          <w:szCs w:val="28"/>
          <w:lang w:val="uk-UA"/>
        </w:rPr>
        <w:t xml:space="preserve"> робіт, форми звітності.</w:t>
      </w:r>
    </w:p>
    <w:p w14:paraId="3F343E4A" w14:textId="313ED345" w:rsidR="00F611EB" w:rsidRPr="00887C59" w:rsidRDefault="004F074A" w:rsidP="00831655">
      <w:pPr>
        <w:pStyle w:val="a3"/>
        <w:tabs>
          <w:tab w:val="left" w:pos="2410"/>
        </w:tabs>
        <w:spacing w:after="0" w:line="360" w:lineRule="auto"/>
        <w:ind w:left="0" w:firstLine="709"/>
        <w:jc w:val="both"/>
        <w:rPr>
          <w:rFonts w:ascii="Times New Roman" w:hAnsi="Times New Roman" w:cs="Times New Roman"/>
          <w:b/>
          <w:sz w:val="28"/>
          <w:szCs w:val="28"/>
          <w:lang w:val="uk-UA"/>
        </w:rPr>
      </w:pPr>
      <w:r w:rsidRPr="00887C59">
        <w:rPr>
          <w:rFonts w:ascii="Times New Roman" w:hAnsi="Times New Roman" w:cs="Times New Roman"/>
          <w:sz w:val="28"/>
          <w:szCs w:val="28"/>
          <w:lang w:val="uk-UA"/>
        </w:rPr>
        <w:t>1</w:t>
      </w:r>
      <w:r w:rsidR="00A3357A" w:rsidRPr="00887C59">
        <w:rPr>
          <w:rFonts w:ascii="Times New Roman" w:hAnsi="Times New Roman" w:cs="Times New Roman"/>
          <w:sz w:val="28"/>
          <w:szCs w:val="28"/>
          <w:lang w:val="uk-UA"/>
        </w:rPr>
        <w:t>3</w:t>
      </w:r>
      <w:r w:rsidR="00831655" w:rsidRPr="00887C59">
        <w:rPr>
          <w:rFonts w:ascii="Times New Roman" w:hAnsi="Times New Roman" w:cs="Times New Roman"/>
          <w:sz w:val="28"/>
          <w:szCs w:val="28"/>
          <w:lang w:val="uk-UA"/>
        </w:rPr>
        <w:t xml:space="preserve">. </w:t>
      </w:r>
      <w:r w:rsidR="00A3357A" w:rsidRPr="00887C59">
        <w:rPr>
          <w:rFonts w:ascii="Times New Roman" w:hAnsi="Times New Roman" w:cs="Times New Roman"/>
          <w:sz w:val="28"/>
          <w:szCs w:val="28"/>
          <w:lang w:val="uk-UA"/>
        </w:rPr>
        <w:t>Обґрунтовано</w:t>
      </w:r>
      <w:r w:rsidR="00831655" w:rsidRPr="00887C59">
        <w:rPr>
          <w:rFonts w:ascii="Times New Roman" w:hAnsi="Times New Roman" w:cs="Times New Roman"/>
          <w:sz w:val="28"/>
          <w:szCs w:val="28"/>
          <w:lang w:val="uk-UA"/>
        </w:rPr>
        <w:t xml:space="preserve"> доцільність застосування управлінських дій, спрямованих на побудову досконалого механізму реалізації стратегій </w:t>
      </w:r>
      <w:r w:rsidR="00AE115A" w:rsidRPr="00887C59">
        <w:rPr>
          <w:rFonts w:ascii="Times New Roman" w:hAnsi="Times New Roman" w:cs="Times New Roman"/>
          <w:sz w:val="28"/>
          <w:szCs w:val="28"/>
          <w:lang w:val="uk-UA"/>
        </w:rPr>
        <w:t>(</w:t>
      </w:r>
      <w:r w:rsidR="00831655" w:rsidRPr="00887C59">
        <w:rPr>
          <w:rFonts w:ascii="Times New Roman" w:hAnsi="Times New Roman" w:cs="Times New Roman"/>
          <w:sz w:val="28"/>
          <w:szCs w:val="28"/>
          <w:lang w:val="uk-UA"/>
        </w:rPr>
        <w:t>запровадження</w:t>
      </w:r>
      <w:r w:rsidR="007D73F1">
        <w:rPr>
          <w:rFonts w:ascii="Times New Roman" w:hAnsi="Times New Roman" w:cs="Times New Roman"/>
          <w:sz w:val="28"/>
          <w:szCs w:val="28"/>
          <w:lang w:val="uk-UA"/>
        </w:rPr>
        <w:t xml:space="preserve"> моніторингу і</w:t>
      </w:r>
      <w:r w:rsidR="00831655" w:rsidRPr="00887C59">
        <w:rPr>
          <w:rFonts w:ascii="Times New Roman" w:hAnsi="Times New Roman" w:cs="Times New Roman"/>
          <w:sz w:val="28"/>
          <w:szCs w:val="28"/>
          <w:lang w:val="uk-UA"/>
        </w:rPr>
        <w:t xml:space="preserve"> стратегічного контролю</w:t>
      </w:r>
      <w:r w:rsidR="007735FF" w:rsidRPr="00887C59">
        <w:rPr>
          <w:rFonts w:ascii="Times New Roman" w:hAnsi="Times New Roman" w:cs="Times New Roman"/>
          <w:sz w:val="28"/>
          <w:szCs w:val="28"/>
          <w:lang w:val="uk-UA"/>
        </w:rPr>
        <w:t>,</w:t>
      </w:r>
      <w:r w:rsidR="00831655" w:rsidRPr="00887C59">
        <w:rPr>
          <w:rFonts w:ascii="Times New Roman" w:hAnsi="Times New Roman" w:cs="Times New Roman"/>
          <w:sz w:val="28"/>
          <w:szCs w:val="28"/>
          <w:lang w:val="uk-UA"/>
        </w:rPr>
        <w:t xml:space="preserve"> оцінки реалізації стратегії з врахуванням ризику; підготовку персоналу і стейкхолдерів до прийняття, затвердження і реалізації </w:t>
      </w:r>
      <w:r w:rsidR="007D73F1">
        <w:rPr>
          <w:rFonts w:ascii="Times New Roman" w:hAnsi="Times New Roman" w:cs="Times New Roman"/>
          <w:sz w:val="28"/>
          <w:szCs w:val="28"/>
          <w:lang w:val="uk-UA"/>
        </w:rPr>
        <w:t xml:space="preserve"> основної і специфічних стратегій; подолання опору змінам; широкої імплементації механізму</w:t>
      </w:r>
      <w:r w:rsidR="00831655" w:rsidRPr="00887C59">
        <w:rPr>
          <w:rFonts w:ascii="Times New Roman" w:hAnsi="Times New Roman" w:cs="Times New Roman"/>
          <w:sz w:val="28"/>
          <w:szCs w:val="28"/>
          <w:lang w:val="uk-UA"/>
        </w:rPr>
        <w:t xml:space="preserve"> проектування). В роботі запропоновано перелік проектів </w:t>
      </w:r>
      <w:r w:rsidR="00AE115A" w:rsidRPr="00887C59">
        <w:rPr>
          <w:rFonts w:ascii="Times New Roman" w:hAnsi="Times New Roman" w:cs="Times New Roman"/>
          <w:sz w:val="28"/>
          <w:szCs w:val="28"/>
          <w:lang w:val="uk-UA"/>
        </w:rPr>
        <w:t>(</w:t>
      </w:r>
      <w:r w:rsidR="00831655" w:rsidRPr="00887C59">
        <w:rPr>
          <w:rFonts w:ascii="Times New Roman" w:hAnsi="Times New Roman" w:cs="Times New Roman"/>
          <w:sz w:val="28"/>
          <w:szCs w:val="28"/>
          <w:lang w:val="uk-UA"/>
        </w:rPr>
        <w:t xml:space="preserve">удосконалення організаційної структури </w:t>
      </w:r>
      <w:r w:rsidR="00831655" w:rsidRPr="00887C59">
        <w:rPr>
          <w:rFonts w:ascii="Times New Roman" w:hAnsi="Times New Roman" w:cs="Times New Roman"/>
          <w:sz w:val="28"/>
          <w:szCs w:val="28"/>
          <w:lang w:val="uk-UA"/>
        </w:rPr>
        <w:lastRenderedPageBreak/>
        <w:t xml:space="preserve">медичного закладу, модернізація організації змісту робіт, удосконалення організації роботи персоналу, оцінювання конкурентних переваг лікарні та підвищення її конкурентоспроможності, запровадження інноваційних технологій </w:t>
      </w:r>
      <w:r w:rsidR="007D73F1">
        <w:rPr>
          <w:rFonts w:ascii="Times New Roman" w:hAnsi="Times New Roman" w:cs="Times New Roman"/>
          <w:sz w:val="28"/>
          <w:szCs w:val="28"/>
          <w:lang w:val="uk-UA"/>
        </w:rPr>
        <w:t xml:space="preserve"> у перетворювальну і </w:t>
      </w:r>
      <w:proofErr w:type="spellStart"/>
      <w:r w:rsidR="007D73F1">
        <w:rPr>
          <w:rFonts w:ascii="Times New Roman" w:hAnsi="Times New Roman" w:cs="Times New Roman"/>
          <w:sz w:val="28"/>
          <w:szCs w:val="28"/>
          <w:lang w:val="uk-UA"/>
        </w:rPr>
        <w:t>забезпечуючу</w:t>
      </w:r>
      <w:proofErr w:type="spellEnd"/>
      <w:r w:rsidR="007D73F1">
        <w:rPr>
          <w:rFonts w:ascii="Times New Roman" w:hAnsi="Times New Roman" w:cs="Times New Roman"/>
          <w:sz w:val="28"/>
          <w:szCs w:val="28"/>
          <w:lang w:val="uk-UA"/>
        </w:rPr>
        <w:t xml:space="preserve">  підсистеми</w:t>
      </w:r>
      <w:r w:rsidR="007262D3" w:rsidRPr="00887C59">
        <w:rPr>
          <w:rFonts w:ascii="Times New Roman" w:hAnsi="Times New Roman" w:cs="Times New Roman"/>
          <w:sz w:val="28"/>
          <w:szCs w:val="28"/>
          <w:lang w:val="uk-UA"/>
        </w:rPr>
        <w:t xml:space="preserve"> </w:t>
      </w:r>
      <w:r w:rsidR="00831655" w:rsidRPr="00887C59">
        <w:rPr>
          <w:rFonts w:ascii="Times New Roman" w:hAnsi="Times New Roman" w:cs="Times New Roman"/>
          <w:sz w:val="28"/>
          <w:szCs w:val="28"/>
          <w:lang w:val="uk-UA"/>
        </w:rPr>
        <w:t>функціональної діяльності лікарні) та визначено їх орієнтовний зміст.</w:t>
      </w:r>
    </w:p>
    <w:p w14:paraId="71D5A4F1" w14:textId="77777777" w:rsidR="00F611EB" w:rsidRPr="00887C59" w:rsidRDefault="00F611EB" w:rsidP="00F611EB">
      <w:pPr>
        <w:pStyle w:val="a3"/>
        <w:tabs>
          <w:tab w:val="left" w:pos="2410"/>
        </w:tabs>
        <w:spacing w:after="0" w:line="360" w:lineRule="auto"/>
        <w:ind w:left="0" w:firstLine="709"/>
        <w:jc w:val="both"/>
        <w:rPr>
          <w:rFonts w:ascii="Times New Roman" w:hAnsi="Times New Roman" w:cs="Times New Roman"/>
          <w:b/>
          <w:sz w:val="28"/>
          <w:szCs w:val="28"/>
          <w:lang w:val="uk-UA"/>
        </w:rPr>
      </w:pPr>
    </w:p>
    <w:p w14:paraId="39191937" w14:textId="77777777" w:rsidR="00F611EB" w:rsidRPr="00887C59" w:rsidRDefault="00F611EB" w:rsidP="00F611EB">
      <w:pPr>
        <w:pStyle w:val="a3"/>
        <w:tabs>
          <w:tab w:val="left" w:pos="2410"/>
        </w:tabs>
        <w:spacing w:after="0" w:line="360" w:lineRule="auto"/>
        <w:ind w:left="0" w:firstLine="709"/>
        <w:jc w:val="both"/>
        <w:rPr>
          <w:rFonts w:ascii="Times New Roman" w:hAnsi="Times New Roman" w:cs="Times New Roman"/>
          <w:b/>
          <w:sz w:val="28"/>
          <w:szCs w:val="28"/>
          <w:lang w:val="uk-UA"/>
        </w:rPr>
      </w:pPr>
    </w:p>
    <w:p w14:paraId="13D70394" w14:textId="4884A8DC" w:rsidR="00831655" w:rsidRPr="00887C59" w:rsidRDefault="00831655">
      <w:pPr>
        <w:spacing w:after="160" w:line="259" w:lineRule="auto"/>
        <w:rPr>
          <w:rFonts w:ascii="Times New Roman" w:hAnsi="Times New Roman" w:cs="Times New Roman"/>
          <w:b/>
          <w:sz w:val="28"/>
          <w:szCs w:val="28"/>
          <w:lang w:val="uk-UA"/>
        </w:rPr>
      </w:pPr>
      <w:r w:rsidRPr="00887C59">
        <w:rPr>
          <w:rFonts w:ascii="Times New Roman" w:hAnsi="Times New Roman" w:cs="Times New Roman"/>
          <w:b/>
          <w:sz w:val="28"/>
          <w:szCs w:val="28"/>
          <w:lang w:val="uk-UA"/>
        </w:rPr>
        <w:br w:type="page"/>
      </w:r>
    </w:p>
    <w:p w14:paraId="1D0DD7BD" w14:textId="6C586ACA" w:rsidR="00F611EB" w:rsidRDefault="00EC358C" w:rsidP="00EC358C">
      <w:pPr>
        <w:pStyle w:val="a3"/>
        <w:tabs>
          <w:tab w:val="left" w:pos="2410"/>
        </w:tabs>
        <w:spacing w:after="0" w:line="360" w:lineRule="auto"/>
        <w:ind w:left="0" w:firstLine="709"/>
        <w:jc w:val="center"/>
        <w:rPr>
          <w:rFonts w:ascii="Times New Roman" w:hAnsi="Times New Roman" w:cs="Times New Roman"/>
          <w:b/>
          <w:sz w:val="28"/>
          <w:szCs w:val="28"/>
          <w:lang w:val="uk-UA"/>
        </w:rPr>
      </w:pPr>
      <w:r w:rsidRPr="00887C59">
        <w:rPr>
          <w:rFonts w:ascii="Times New Roman" w:hAnsi="Times New Roman" w:cs="Times New Roman"/>
          <w:b/>
          <w:sz w:val="28"/>
          <w:szCs w:val="28"/>
          <w:lang w:val="uk-UA"/>
        </w:rPr>
        <w:lastRenderedPageBreak/>
        <w:t>СПИСОК ВИКОРИСТАН</w:t>
      </w:r>
      <w:r>
        <w:rPr>
          <w:rFonts w:ascii="Times New Roman" w:hAnsi="Times New Roman" w:cs="Times New Roman"/>
          <w:b/>
          <w:sz w:val="28"/>
          <w:szCs w:val="28"/>
          <w:lang w:val="uk-UA"/>
        </w:rPr>
        <w:t>ИХ ДЖЕРЕЛ</w:t>
      </w:r>
    </w:p>
    <w:p w14:paraId="350D1841" w14:textId="77777777" w:rsidR="00EC358C" w:rsidRPr="00887C59" w:rsidRDefault="00EC358C" w:rsidP="00EC358C">
      <w:pPr>
        <w:pStyle w:val="a3"/>
        <w:tabs>
          <w:tab w:val="left" w:pos="2410"/>
        </w:tabs>
        <w:spacing w:after="0" w:line="360" w:lineRule="auto"/>
        <w:ind w:left="0" w:firstLine="709"/>
        <w:jc w:val="center"/>
        <w:rPr>
          <w:rFonts w:ascii="Times New Roman" w:hAnsi="Times New Roman" w:cs="Times New Roman"/>
          <w:b/>
          <w:sz w:val="28"/>
          <w:szCs w:val="28"/>
          <w:lang w:val="uk-UA"/>
        </w:rPr>
      </w:pPr>
    </w:p>
    <w:p w14:paraId="4083D356" w14:textId="77777777" w:rsidR="00DE76A2" w:rsidRPr="00213626" w:rsidRDefault="00DE76A2" w:rsidP="00DE76A2">
      <w:pPr>
        <w:pStyle w:val="a3"/>
        <w:numPr>
          <w:ilvl w:val="0"/>
          <w:numId w:val="9"/>
        </w:numPr>
        <w:tabs>
          <w:tab w:val="left" w:pos="2410"/>
        </w:tabs>
        <w:spacing w:after="0" w:line="360" w:lineRule="auto"/>
        <w:jc w:val="both"/>
        <w:rPr>
          <w:rFonts w:ascii="Times New Roman" w:hAnsi="Times New Roman" w:cs="Times New Roman"/>
          <w:sz w:val="28"/>
          <w:szCs w:val="28"/>
          <w:lang w:val="uk-UA"/>
        </w:rPr>
      </w:pPr>
      <w:proofErr w:type="spellStart"/>
      <w:r w:rsidRPr="00213626">
        <w:rPr>
          <w:rFonts w:ascii="Times New Roman" w:hAnsi="Times New Roman" w:cs="Times New Roman"/>
          <w:sz w:val="28"/>
          <w:szCs w:val="28"/>
          <w:lang w:val="uk-UA"/>
        </w:rPr>
        <w:t>Безгінова</w:t>
      </w:r>
      <w:proofErr w:type="spellEnd"/>
      <w:r w:rsidRPr="00213626">
        <w:rPr>
          <w:rFonts w:ascii="Times New Roman" w:hAnsi="Times New Roman" w:cs="Times New Roman"/>
          <w:sz w:val="28"/>
          <w:szCs w:val="28"/>
          <w:lang w:val="uk-UA"/>
        </w:rPr>
        <w:t xml:space="preserve"> Л.І., Забродська Л.Д., Яроцька О.Т. Моделі стратегічного управління підприємством. </w:t>
      </w:r>
      <w:proofErr w:type="spellStart"/>
      <w:r w:rsidRPr="00213626">
        <w:rPr>
          <w:rFonts w:ascii="Times New Roman" w:hAnsi="Times New Roman" w:cs="Times New Roman"/>
          <w:i/>
          <w:iCs/>
          <w:sz w:val="28"/>
          <w:szCs w:val="28"/>
          <w:shd w:val="clear" w:color="auto" w:fill="FFFFFF"/>
        </w:rPr>
        <w:t>Економічна</w:t>
      </w:r>
      <w:proofErr w:type="spellEnd"/>
      <w:r w:rsidRPr="00213626">
        <w:rPr>
          <w:rFonts w:ascii="Times New Roman" w:hAnsi="Times New Roman" w:cs="Times New Roman"/>
          <w:i/>
          <w:iCs/>
          <w:sz w:val="28"/>
          <w:szCs w:val="28"/>
          <w:shd w:val="clear" w:color="auto" w:fill="FFFFFF"/>
        </w:rPr>
        <w:t xml:space="preserve"> </w:t>
      </w:r>
      <w:proofErr w:type="spellStart"/>
      <w:r w:rsidRPr="00213626">
        <w:rPr>
          <w:rFonts w:ascii="Times New Roman" w:hAnsi="Times New Roman" w:cs="Times New Roman"/>
          <w:i/>
          <w:iCs/>
          <w:sz w:val="28"/>
          <w:szCs w:val="28"/>
          <w:shd w:val="clear" w:color="auto" w:fill="FFFFFF"/>
        </w:rPr>
        <w:t>стратегія</w:t>
      </w:r>
      <w:proofErr w:type="spellEnd"/>
      <w:r w:rsidRPr="00213626">
        <w:rPr>
          <w:rFonts w:ascii="Times New Roman" w:hAnsi="Times New Roman" w:cs="Times New Roman"/>
          <w:i/>
          <w:iCs/>
          <w:sz w:val="28"/>
          <w:szCs w:val="28"/>
          <w:shd w:val="clear" w:color="auto" w:fill="FFFFFF"/>
        </w:rPr>
        <w:t xml:space="preserve"> і </w:t>
      </w:r>
      <w:proofErr w:type="spellStart"/>
      <w:r w:rsidRPr="00213626">
        <w:rPr>
          <w:rFonts w:ascii="Times New Roman" w:hAnsi="Times New Roman" w:cs="Times New Roman"/>
          <w:i/>
          <w:iCs/>
          <w:sz w:val="28"/>
          <w:szCs w:val="28"/>
          <w:shd w:val="clear" w:color="auto" w:fill="FFFFFF"/>
        </w:rPr>
        <w:t>перспективи</w:t>
      </w:r>
      <w:proofErr w:type="spellEnd"/>
      <w:r w:rsidRPr="00213626">
        <w:rPr>
          <w:rFonts w:ascii="Times New Roman" w:hAnsi="Times New Roman" w:cs="Times New Roman"/>
          <w:i/>
          <w:iCs/>
          <w:sz w:val="28"/>
          <w:szCs w:val="28"/>
          <w:shd w:val="clear" w:color="auto" w:fill="FFFFFF"/>
        </w:rPr>
        <w:t xml:space="preserve"> </w:t>
      </w:r>
      <w:proofErr w:type="spellStart"/>
      <w:r w:rsidRPr="00213626">
        <w:rPr>
          <w:rFonts w:ascii="Times New Roman" w:hAnsi="Times New Roman" w:cs="Times New Roman"/>
          <w:i/>
          <w:iCs/>
          <w:sz w:val="28"/>
          <w:szCs w:val="28"/>
          <w:shd w:val="clear" w:color="auto" w:fill="FFFFFF"/>
        </w:rPr>
        <w:t>розвитку</w:t>
      </w:r>
      <w:proofErr w:type="spellEnd"/>
      <w:r w:rsidRPr="00213626">
        <w:rPr>
          <w:rFonts w:ascii="Times New Roman" w:hAnsi="Times New Roman" w:cs="Times New Roman"/>
          <w:i/>
          <w:iCs/>
          <w:sz w:val="28"/>
          <w:szCs w:val="28"/>
          <w:shd w:val="clear" w:color="auto" w:fill="FFFFFF"/>
        </w:rPr>
        <w:t xml:space="preserve"> </w:t>
      </w:r>
      <w:proofErr w:type="spellStart"/>
      <w:r w:rsidRPr="00213626">
        <w:rPr>
          <w:rFonts w:ascii="Times New Roman" w:hAnsi="Times New Roman" w:cs="Times New Roman"/>
          <w:i/>
          <w:iCs/>
          <w:sz w:val="28"/>
          <w:szCs w:val="28"/>
          <w:shd w:val="clear" w:color="auto" w:fill="FFFFFF"/>
        </w:rPr>
        <w:t>сфери</w:t>
      </w:r>
      <w:proofErr w:type="spellEnd"/>
      <w:r w:rsidRPr="00213626">
        <w:rPr>
          <w:rFonts w:ascii="Times New Roman" w:hAnsi="Times New Roman" w:cs="Times New Roman"/>
          <w:i/>
          <w:iCs/>
          <w:sz w:val="28"/>
          <w:szCs w:val="28"/>
          <w:shd w:val="clear" w:color="auto" w:fill="FFFFFF"/>
        </w:rPr>
        <w:t xml:space="preserve"> </w:t>
      </w:r>
      <w:proofErr w:type="spellStart"/>
      <w:r w:rsidRPr="00213626">
        <w:rPr>
          <w:rFonts w:ascii="Times New Roman" w:hAnsi="Times New Roman" w:cs="Times New Roman"/>
          <w:i/>
          <w:iCs/>
          <w:sz w:val="28"/>
          <w:szCs w:val="28"/>
          <w:shd w:val="clear" w:color="auto" w:fill="FFFFFF"/>
        </w:rPr>
        <w:t>торгівлі</w:t>
      </w:r>
      <w:proofErr w:type="spellEnd"/>
      <w:r w:rsidRPr="00213626">
        <w:rPr>
          <w:rFonts w:ascii="Times New Roman" w:hAnsi="Times New Roman" w:cs="Times New Roman"/>
          <w:i/>
          <w:iCs/>
          <w:sz w:val="28"/>
          <w:szCs w:val="28"/>
          <w:shd w:val="clear" w:color="auto" w:fill="FFFFFF"/>
        </w:rPr>
        <w:t xml:space="preserve"> та </w:t>
      </w:r>
      <w:proofErr w:type="spellStart"/>
      <w:r w:rsidRPr="00213626">
        <w:rPr>
          <w:rFonts w:ascii="Times New Roman" w:hAnsi="Times New Roman" w:cs="Times New Roman"/>
          <w:i/>
          <w:iCs/>
          <w:sz w:val="28"/>
          <w:szCs w:val="28"/>
          <w:shd w:val="clear" w:color="auto" w:fill="FFFFFF"/>
        </w:rPr>
        <w:t>послуг</w:t>
      </w:r>
      <w:proofErr w:type="spellEnd"/>
      <w:r w:rsidRPr="00213626">
        <w:rPr>
          <w:rFonts w:ascii="Times New Roman" w:hAnsi="Times New Roman" w:cs="Times New Roman"/>
          <w:sz w:val="28"/>
          <w:szCs w:val="28"/>
          <w:shd w:val="clear" w:color="auto" w:fill="FFFFFF"/>
        </w:rPr>
        <w:t xml:space="preserve">: </w:t>
      </w:r>
      <w:proofErr w:type="spellStart"/>
      <w:r w:rsidRPr="00213626">
        <w:rPr>
          <w:rFonts w:ascii="Times New Roman" w:hAnsi="Times New Roman" w:cs="Times New Roman"/>
          <w:sz w:val="28"/>
          <w:szCs w:val="28"/>
          <w:shd w:val="clear" w:color="auto" w:fill="FFFFFF"/>
        </w:rPr>
        <w:t>зб</w:t>
      </w:r>
      <w:proofErr w:type="spellEnd"/>
      <w:r w:rsidRPr="00213626">
        <w:rPr>
          <w:rFonts w:ascii="Times New Roman" w:hAnsi="Times New Roman" w:cs="Times New Roman"/>
          <w:sz w:val="28"/>
          <w:szCs w:val="28"/>
          <w:shd w:val="clear" w:color="auto" w:fill="FFFFFF"/>
        </w:rPr>
        <w:t xml:space="preserve">. наук. пр. / </w:t>
      </w:r>
      <w:proofErr w:type="spellStart"/>
      <w:r w:rsidRPr="00213626">
        <w:rPr>
          <w:rFonts w:ascii="Times New Roman" w:hAnsi="Times New Roman" w:cs="Times New Roman"/>
          <w:sz w:val="28"/>
          <w:szCs w:val="28"/>
          <w:shd w:val="clear" w:color="auto" w:fill="FFFFFF"/>
        </w:rPr>
        <w:t>відпов</w:t>
      </w:r>
      <w:proofErr w:type="spellEnd"/>
      <w:r w:rsidRPr="00213626">
        <w:rPr>
          <w:rFonts w:ascii="Times New Roman" w:hAnsi="Times New Roman" w:cs="Times New Roman"/>
          <w:sz w:val="28"/>
          <w:szCs w:val="28"/>
          <w:shd w:val="clear" w:color="auto" w:fill="FFFFFF"/>
        </w:rPr>
        <w:t xml:space="preserve">. ред. О.І. </w:t>
      </w:r>
      <w:proofErr w:type="spellStart"/>
      <w:r w:rsidRPr="00213626">
        <w:rPr>
          <w:rFonts w:ascii="Times New Roman" w:hAnsi="Times New Roman" w:cs="Times New Roman"/>
          <w:sz w:val="28"/>
          <w:szCs w:val="28"/>
          <w:shd w:val="clear" w:color="auto" w:fill="FFFFFF"/>
        </w:rPr>
        <w:t>Черевко</w:t>
      </w:r>
      <w:proofErr w:type="spellEnd"/>
      <w:r w:rsidRPr="00213626">
        <w:rPr>
          <w:rFonts w:ascii="Times New Roman" w:hAnsi="Times New Roman" w:cs="Times New Roman"/>
          <w:sz w:val="28"/>
          <w:szCs w:val="28"/>
          <w:shd w:val="clear" w:color="auto" w:fill="FFFFFF"/>
        </w:rPr>
        <w:t xml:space="preserve">. </w:t>
      </w:r>
      <w:proofErr w:type="spellStart"/>
      <w:r w:rsidRPr="00213626">
        <w:rPr>
          <w:rFonts w:ascii="Times New Roman" w:hAnsi="Times New Roman" w:cs="Times New Roman"/>
          <w:sz w:val="28"/>
          <w:szCs w:val="28"/>
          <w:shd w:val="clear" w:color="auto" w:fill="FFFFFF"/>
        </w:rPr>
        <w:t>Харків</w:t>
      </w:r>
      <w:proofErr w:type="spellEnd"/>
      <w:r w:rsidRPr="00213626">
        <w:rPr>
          <w:rFonts w:ascii="Times New Roman" w:hAnsi="Times New Roman" w:cs="Times New Roman"/>
          <w:sz w:val="28"/>
          <w:szCs w:val="28"/>
          <w:shd w:val="clear" w:color="auto" w:fill="FFFFFF"/>
        </w:rPr>
        <w:t>: ХДУХТ, 2014. Вип. 2(20). C.300-308.</w:t>
      </w:r>
      <w:r w:rsidRPr="00213626">
        <w:rPr>
          <w:rFonts w:ascii="Times New Roman" w:hAnsi="Times New Roman" w:cs="Times New Roman"/>
          <w:sz w:val="28"/>
          <w:szCs w:val="28"/>
          <w:shd w:val="clear" w:color="auto" w:fill="FFFFFF"/>
          <w:lang w:val="uk-UA"/>
        </w:rPr>
        <w:t xml:space="preserve"> </w:t>
      </w:r>
    </w:p>
    <w:p w14:paraId="7250A206" w14:textId="77777777" w:rsidR="008E328C" w:rsidRPr="00887C59" w:rsidRDefault="008E328C" w:rsidP="008E328C">
      <w:pPr>
        <w:pStyle w:val="a3"/>
        <w:numPr>
          <w:ilvl w:val="0"/>
          <w:numId w:val="9"/>
        </w:numPr>
        <w:tabs>
          <w:tab w:val="left" w:pos="2410"/>
        </w:tabs>
        <w:spacing w:after="0" w:line="360" w:lineRule="auto"/>
        <w:jc w:val="both"/>
        <w:rPr>
          <w:rFonts w:ascii="Times New Roman" w:hAnsi="Times New Roman" w:cs="Times New Roman"/>
          <w:sz w:val="28"/>
          <w:szCs w:val="28"/>
          <w:lang w:val="uk-UA"/>
        </w:rPr>
      </w:pPr>
      <w:proofErr w:type="spellStart"/>
      <w:r w:rsidRPr="00887C59">
        <w:rPr>
          <w:rFonts w:ascii="Times New Roman" w:hAnsi="Times New Roman" w:cs="Times New Roman"/>
          <w:sz w:val="28"/>
          <w:szCs w:val="28"/>
          <w:lang w:val="uk-UA"/>
        </w:rPr>
        <w:t>Велещук</w:t>
      </w:r>
      <w:proofErr w:type="spellEnd"/>
      <w:r w:rsidRPr="00887C59">
        <w:rPr>
          <w:rFonts w:ascii="Times New Roman" w:hAnsi="Times New Roman" w:cs="Times New Roman"/>
          <w:sz w:val="28"/>
          <w:szCs w:val="28"/>
          <w:lang w:val="uk-UA"/>
        </w:rPr>
        <w:t xml:space="preserve"> С.С. Техніка адміністративної діяльності : </w:t>
      </w:r>
      <w:proofErr w:type="spellStart"/>
      <w:r w:rsidRPr="00887C59">
        <w:rPr>
          <w:rFonts w:ascii="Times New Roman" w:hAnsi="Times New Roman" w:cs="Times New Roman"/>
          <w:sz w:val="28"/>
          <w:szCs w:val="28"/>
          <w:lang w:val="uk-UA"/>
        </w:rPr>
        <w:t>навч.посіб</w:t>
      </w:r>
      <w:proofErr w:type="spellEnd"/>
      <w:r w:rsidRPr="00887C59">
        <w:rPr>
          <w:rFonts w:ascii="Times New Roman" w:hAnsi="Times New Roman" w:cs="Times New Roman"/>
          <w:sz w:val="28"/>
          <w:szCs w:val="28"/>
          <w:lang w:val="uk-UA"/>
        </w:rPr>
        <w:t xml:space="preserve">., за ред. д-ра екон. наук, проф. </w:t>
      </w:r>
      <w:proofErr w:type="spellStart"/>
      <w:r w:rsidRPr="00887C59">
        <w:rPr>
          <w:rFonts w:ascii="Times New Roman" w:hAnsi="Times New Roman" w:cs="Times New Roman"/>
          <w:sz w:val="28"/>
          <w:szCs w:val="28"/>
          <w:lang w:val="uk-UA"/>
        </w:rPr>
        <w:t>А.Ф.Мельник</w:t>
      </w:r>
      <w:proofErr w:type="spellEnd"/>
      <w:r w:rsidRPr="00887C59">
        <w:rPr>
          <w:rFonts w:ascii="Times New Roman" w:hAnsi="Times New Roman" w:cs="Times New Roman"/>
          <w:sz w:val="28"/>
          <w:szCs w:val="28"/>
          <w:lang w:val="uk-UA"/>
        </w:rPr>
        <w:t>. Тернопіль</w:t>
      </w:r>
      <w:r>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ТНЕУ</w:t>
      </w:r>
      <w:r>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«Економічна думка», 2011. 320 с.</w:t>
      </w:r>
    </w:p>
    <w:p w14:paraId="49839907" w14:textId="7EAB982E" w:rsidR="00DE76A2" w:rsidRPr="00213626" w:rsidRDefault="00DE76A2" w:rsidP="00DE76A2">
      <w:pPr>
        <w:pStyle w:val="a3"/>
        <w:numPr>
          <w:ilvl w:val="0"/>
          <w:numId w:val="9"/>
        </w:numPr>
        <w:tabs>
          <w:tab w:val="left" w:pos="2410"/>
        </w:tabs>
        <w:spacing w:after="0" w:line="360" w:lineRule="auto"/>
        <w:jc w:val="both"/>
        <w:rPr>
          <w:rFonts w:ascii="Times New Roman" w:hAnsi="Times New Roman" w:cs="Times New Roman"/>
          <w:sz w:val="28"/>
          <w:szCs w:val="28"/>
          <w:lang w:val="uk-UA"/>
        </w:rPr>
      </w:pPr>
      <w:proofErr w:type="spellStart"/>
      <w:r w:rsidRPr="00213626">
        <w:rPr>
          <w:rFonts w:ascii="Times New Roman" w:hAnsi="Times New Roman" w:cs="Times New Roman"/>
          <w:sz w:val="28"/>
          <w:szCs w:val="28"/>
          <w:lang w:val="uk-UA"/>
        </w:rPr>
        <w:t>Виханский</w:t>
      </w:r>
      <w:proofErr w:type="spellEnd"/>
      <w:r w:rsidRPr="00213626">
        <w:rPr>
          <w:rFonts w:ascii="Times New Roman" w:hAnsi="Times New Roman" w:cs="Times New Roman"/>
          <w:sz w:val="28"/>
          <w:szCs w:val="28"/>
          <w:lang w:val="uk-UA"/>
        </w:rPr>
        <w:t xml:space="preserve"> О.С., </w:t>
      </w:r>
      <w:proofErr w:type="spellStart"/>
      <w:r w:rsidRPr="00213626">
        <w:rPr>
          <w:rFonts w:ascii="Times New Roman" w:hAnsi="Times New Roman" w:cs="Times New Roman"/>
          <w:sz w:val="28"/>
          <w:szCs w:val="28"/>
          <w:lang w:val="uk-UA"/>
        </w:rPr>
        <w:t>Наумов</w:t>
      </w:r>
      <w:proofErr w:type="spellEnd"/>
      <w:r w:rsidRPr="00213626">
        <w:rPr>
          <w:rFonts w:ascii="Times New Roman" w:hAnsi="Times New Roman" w:cs="Times New Roman"/>
          <w:sz w:val="28"/>
          <w:szCs w:val="28"/>
          <w:lang w:val="uk-UA"/>
        </w:rPr>
        <w:t xml:space="preserve"> А.И. Менеджмент: </w:t>
      </w:r>
      <w:proofErr w:type="spellStart"/>
      <w:r w:rsidRPr="00213626">
        <w:rPr>
          <w:rFonts w:ascii="Times New Roman" w:hAnsi="Times New Roman" w:cs="Times New Roman"/>
          <w:sz w:val="28"/>
          <w:szCs w:val="28"/>
          <w:lang w:val="uk-UA"/>
        </w:rPr>
        <w:t>человек</w:t>
      </w:r>
      <w:proofErr w:type="spellEnd"/>
      <w:r w:rsidRPr="00213626">
        <w:rPr>
          <w:rFonts w:ascii="Times New Roman" w:hAnsi="Times New Roman" w:cs="Times New Roman"/>
          <w:sz w:val="28"/>
          <w:szCs w:val="28"/>
          <w:lang w:val="uk-UA"/>
        </w:rPr>
        <w:t xml:space="preserve">, </w:t>
      </w:r>
      <w:proofErr w:type="spellStart"/>
      <w:r w:rsidRPr="00213626">
        <w:rPr>
          <w:rFonts w:ascii="Times New Roman" w:hAnsi="Times New Roman" w:cs="Times New Roman"/>
          <w:sz w:val="28"/>
          <w:szCs w:val="28"/>
          <w:lang w:val="uk-UA"/>
        </w:rPr>
        <w:t>стратегия</w:t>
      </w:r>
      <w:proofErr w:type="spellEnd"/>
      <w:r w:rsidRPr="00213626">
        <w:rPr>
          <w:rFonts w:ascii="Times New Roman" w:hAnsi="Times New Roman" w:cs="Times New Roman"/>
          <w:sz w:val="28"/>
          <w:szCs w:val="28"/>
          <w:lang w:val="uk-UA"/>
        </w:rPr>
        <w:t xml:space="preserve">, </w:t>
      </w:r>
      <w:proofErr w:type="spellStart"/>
      <w:r w:rsidRPr="00213626">
        <w:rPr>
          <w:rFonts w:ascii="Times New Roman" w:hAnsi="Times New Roman" w:cs="Times New Roman"/>
          <w:sz w:val="28"/>
          <w:szCs w:val="28"/>
          <w:lang w:val="uk-UA"/>
        </w:rPr>
        <w:t>организация</w:t>
      </w:r>
      <w:proofErr w:type="spellEnd"/>
      <w:r w:rsidRPr="00213626">
        <w:rPr>
          <w:rFonts w:ascii="Times New Roman" w:hAnsi="Times New Roman" w:cs="Times New Roman"/>
          <w:sz w:val="28"/>
          <w:szCs w:val="28"/>
          <w:lang w:val="uk-UA"/>
        </w:rPr>
        <w:t xml:space="preserve">, </w:t>
      </w:r>
      <w:proofErr w:type="spellStart"/>
      <w:r w:rsidRPr="00213626">
        <w:rPr>
          <w:rFonts w:ascii="Times New Roman" w:hAnsi="Times New Roman" w:cs="Times New Roman"/>
          <w:sz w:val="28"/>
          <w:szCs w:val="28"/>
          <w:lang w:val="uk-UA"/>
        </w:rPr>
        <w:t>процесс</w:t>
      </w:r>
      <w:proofErr w:type="spellEnd"/>
      <w:r w:rsidRPr="00213626">
        <w:rPr>
          <w:rFonts w:ascii="Times New Roman" w:hAnsi="Times New Roman" w:cs="Times New Roman"/>
          <w:sz w:val="28"/>
          <w:szCs w:val="28"/>
          <w:lang w:val="uk-UA"/>
        </w:rPr>
        <w:t xml:space="preserve">: </w:t>
      </w:r>
      <w:proofErr w:type="spellStart"/>
      <w:r w:rsidRPr="00213626">
        <w:rPr>
          <w:rFonts w:ascii="Times New Roman" w:hAnsi="Times New Roman" w:cs="Times New Roman"/>
          <w:sz w:val="28"/>
          <w:szCs w:val="28"/>
          <w:lang w:val="uk-UA"/>
        </w:rPr>
        <w:t>учебник</w:t>
      </w:r>
      <w:proofErr w:type="spellEnd"/>
      <w:r w:rsidRPr="00213626">
        <w:rPr>
          <w:rFonts w:ascii="Times New Roman" w:hAnsi="Times New Roman" w:cs="Times New Roman"/>
          <w:sz w:val="28"/>
          <w:szCs w:val="28"/>
          <w:lang w:val="uk-UA"/>
        </w:rPr>
        <w:t xml:space="preserve">. М.: </w:t>
      </w:r>
      <w:proofErr w:type="spellStart"/>
      <w:r w:rsidRPr="00213626">
        <w:rPr>
          <w:rFonts w:ascii="Times New Roman" w:hAnsi="Times New Roman" w:cs="Times New Roman"/>
          <w:sz w:val="28"/>
          <w:szCs w:val="28"/>
          <w:lang w:val="uk-UA"/>
        </w:rPr>
        <w:t>Гардарика</w:t>
      </w:r>
      <w:proofErr w:type="spellEnd"/>
      <w:r w:rsidRPr="00213626">
        <w:rPr>
          <w:rFonts w:ascii="Times New Roman" w:hAnsi="Times New Roman" w:cs="Times New Roman"/>
          <w:sz w:val="28"/>
          <w:szCs w:val="28"/>
          <w:lang w:val="uk-UA"/>
        </w:rPr>
        <w:t>, 1996.</w:t>
      </w:r>
    </w:p>
    <w:p w14:paraId="3B591257" w14:textId="77777777" w:rsidR="00C80305" w:rsidRPr="00213626" w:rsidRDefault="00C80305" w:rsidP="00C80305">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213626">
        <w:rPr>
          <w:rFonts w:ascii="Times New Roman" w:hAnsi="Times New Roman" w:cs="Times New Roman"/>
          <w:sz w:val="28"/>
          <w:szCs w:val="28"/>
          <w:lang w:val="uk-UA"/>
        </w:rPr>
        <w:t xml:space="preserve">Вороненко Ю.В. Стратегічне управління в охороні здоров’я: теоретичні та практичні аспекти. </w:t>
      </w:r>
      <w:r w:rsidRPr="00213626">
        <w:rPr>
          <w:rFonts w:ascii="Times New Roman" w:hAnsi="Times New Roman" w:cs="Times New Roman"/>
          <w:i/>
          <w:iCs/>
          <w:sz w:val="28"/>
          <w:szCs w:val="28"/>
          <w:lang w:val="uk-UA"/>
        </w:rPr>
        <w:t>Науковий журнал МОЗ України</w:t>
      </w:r>
      <w:r w:rsidRPr="00213626">
        <w:rPr>
          <w:rFonts w:ascii="Times New Roman" w:hAnsi="Times New Roman" w:cs="Times New Roman"/>
          <w:sz w:val="28"/>
          <w:szCs w:val="28"/>
          <w:lang w:val="uk-UA"/>
        </w:rPr>
        <w:t>. 2014</w:t>
      </w:r>
      <w:r w:rsidRPr="00213626">
        <w:rPr>
          <w:rFonts w:ascii="Times New Roman" w:hAnsi="Times New Roman" w:cs="Times New Roman"/>
          <w:sz w:val="28"/>
          <w:szCs w:val="28"/>
          <w:lang w:val="en-US"/>
        </w:rPr>
        <w:t>.</w:t>
      </w:r>
      <w:r w:rsidRPr="00213626">
        <w:rPr>
          <w:rFonts w:ascii="Times New Roman" w:hAnsi="Times New Roman" w:cs="Times New Roman"/>
          <w:sz w:val="28"/>
          <w:szCs w:val="28"/>
          <w:lang w:val="uk-UA"/>
        </w:rPr>
        <w:t xml:space="preserve"> V №1 (5)</w:t>
      </w:r>
      <w:r w:rsidRPr="00213626">
        <w:rPr>
          <w:rFonts w:ascii="Times New Roman" w:hAnsi="Times New Roman" w:cs="Times New Roman"/>
          <w:sz w:val="28"/>
          <w:szCs w:val="28"/>
          <w:lang w:val="en-US"/>
        </w:rPr>
        <w:t>.</w:t>
      </w:r>
      <w:r w:rsidRPr="00213626">
        <w:rPr>
          <w:rFonts w:ascii="Times New Roman" w:hAnsi="Times New Roman" w:cs="Times New Roman"/>
          <w:sz w:val="28"/>
          <w:szCs w:val="28"/>
          <w:lang w:val="uk-UA"/>
        </w:rPr>
        <w:t xml:space="preserve"> </w:t>
      </w:r>
      <w:r w:rsidRPr="00213626">
        <w:rPr>
          <w:rFonts w:ascii="Times New Roman" w:hAnsi="Times New Roman" w:cs="Times New Roman"/>
          <w:sz w:val="28"/>
          <w:szCs w:val="28"/>
          <w:lang w:val="en-US"/>
        </w:rPr>
        <w:t>C</w:t>
      </w:r>
      <w:r w:rsidRPr="00213626">
        <w:rPr>
          <w:rFonts w:ascii="Times New Roman" w:hAnsi="Times New Roman" w:cs="Times New Roman"/>
          <w:sz w:val="28"/>
          <w:szCs w:val="28"/>
          <w:lang w:val="uk-UA"/>
        </w:rPr>
        <w:t>.39-46.</w:t>
      </w:r>
    </w:p>
    <w:p w14:paraId="6B12154A" w14:textId="46EDDF1F" w:rsidR="00C80305" w:rsidRPr="00887C59" w:rsidRDefault="00C80305" w:rsidP="00C80305">
      <w:pPr>
        <w:pStyle w:val="a3"/>
        <w:numPr>
          <w:ilvl w:val="0"/>
          <w:numId w:val="9"/>
        </w:numPr>
        <w:tabs>
          <w:tab w:val="left" w:pos="2410"/>
        </w:tabs>
        <w:spacing w:after="0" w:line="360" w:lineRule="auto"/>
        <w:jc w:val="both"/>
        <w:rPr>
          <w:rFonts w:ascii="Times New Roman" w:hAnsi="Times New Roman" w:cs="Times New Roman"/>
          <w:sz w:val="28"/>
          <w:szCs w:val="28"/>
          <w:lang w:val="uk-UA"/>
        </w:rPr>
      </w:pPr>
      <w:proofErr w:type="spellStart"/>
      <w:r w:rsidRPr="00887C59">
        <w:rPr>
          <w:rFonts w:ascii="Times New Roman" w:hAnsi="Times New Roman" w:cs="Times New Roman"/>
          <w:sz w:val="28"/>
          <w:szCs w:val="28"/>
          <w:lang w:val="uk-UA"/>
        </w:rPr>
        <w:t>Горачук</w:t>
      </w:r>
      <w:proofErr w:type="spellEnd"/>
      <w:r w:rsidRPr="00887C59">
        <w:rPr>
          <w:rFonts w:ascii="Times New Roman" w:hAnsi="Times New Roman" w:cs="Times New Roman"/>
          <w:sz w:val="28"/>
          <w:szCs w:val="28"/>
          <w:lang w:val="uk-UA"/>
        </w:rPr>
        <w:t xml:space="preserve"> В.В., Гойда Н.Г.</w:t>
      </w:r>
      <w:r w:rsidRPr="00C80305">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Методичні підходи до визначення задоволеності пацієнтів (їхніх представників) медичної допомоги у закладі охорони здоров’я</w:t>
      </w:r>
      <w:r w:rsidRPr="00C80305">
        <w:rPr>
          <w:rFonts w:ascii="Times New Roman" w:hAnsi="Times New Roman" w:cs="Times New Roman"/>
          <w:sz w:val="28"/>
          <w:szCs w:val="28"/>
          <w:lang w:val="uk-UA"/>
        </w:rPr>
        <w:t xml:space="preserve">. </w:t>
      </w:r>
      <w:r w:rsidRPr="00487F8E">
        <w:rPr>
          <w:rFonts w:ascii="Times New Roman" w:hAnsi="Times New Roman" w:cs="Times New Roman"/>
          <w:sz w:val="28"/>
          <w:szCs w:val="28"/>
          <w:lang w:val="pl-PL"/>
        </w:rPr>
        <w:t>UR</w:t>
      </w:r>
      <w:r>
        <w:rPr>
          <w:rFonts w:ascii="Times New Roman" w:hAnsi="Times New Roman" w:cs="Times New Roman"/>
          <w:sz w:val="28"/>
          <w:szCs w:val="28"/>
          <w:lang w:val="pl-PL"/>
        </w:rPr>
        <w:t>L</w:t>
      </w:r>
      <w:r w:rsidRPr="00887C59">
        <w:rPr>
          <w:rFonts w:ascii="Times New Roman" w:hAnsi="Times New Roman" w:cs="Times New Roman"/>
          <w:sz w:val="28"/>
          <w:szCs w:val="28"/>
          <w:lang w:val="uk-UA"/>
        </w:rPr>
        <w:t xml:space="preserve">: </w:t>
      </w:r>
      <w:hyperlink r:id="rId8" w:history="1">
        <w:r w:rsidRPr="00D57A6C">
          <w:rPr>
            <w:rStyle w:val="a4"/>
            <w:rFonts w:ascii="Times New Roman" w:hAnsi="Times New Roman" w:cs="Times New Roman"/>
            <w:sz w:val="28"/>
            <w:szCs w:val="28"/>
            <w:lang w:val="uk-UA"/>
          </w:rPr>
          <w:t xml:space="preserve">http://www.nbuv.gov.ua/ </w:t>
        </w:r>
        <w:proofErr w:type="spellStart"/>
        <w:r w:rsidRPr="00D57A6C">
          <w:rPr>
            <w:rStyle w:val="a4"/>
            <w:rFonts w:ascii="Times New Roman" w:hAnsi="Times New Roman" w:cs="Times New Roman"/>
            <w:sz w:val="28"/>
            <w:szCs w:val="28"/>
            <w:lang w:val="uk-UA"/>
          </w:rPr>
          <w:t>old_irn</w:t>
        </w:r>
        <w:proofErr w:type="spellEnd"/>
        <w:r w:rsidRPr="00D57A6C">
          <w:rPr>
            <w:rStyle w:val="a4"/>
            <w:rFonts w:ascii="Times New Roman" w:hAnsi="Times New Roman" w:cs="Times New Roman"/>
            <w:sz w:val="28"/>
            <w:szCs w:val="28"/>
            <w:lang w:val="uk-UA"/>
          </w:rPr>
          <w:t>/</w:t>
        </w:r>
        <w:proofErr w:type="spellStart"/>
        <w:r w:rsidRPr="00D57A6C">
          <w:rPr>
            <w:rStyle w:val="a4"/>
            <w:rFonts w:ascii="Times New Roman" w:hAnsi="Times New Roman" w:cs="Times New Roman"/>
            <w:sz w:val="28"/>
            <w:szCs w:val="28"/>
            <w:lang w:val="uk-UA"/>
          </w:rPr>
          <w:t>chem_biol</w:t>
        </w:r>
        <w:proofErr w:type="spellEnd"/>
        <w:r w:rsidRPr="00D57A6C">
          <w:rPr>
            <w:rStyle w:val="a4"/>
            <w:rFonts w:ascii="Times New Roman" w:hAnsi="Times New Roman" w:cs="Times New Roman"/>
            <w:sz w:val="28"/>
            <w:szCs w:val="28"/>
            <w:lang w:val="uk-UA"/>
          </w:rPr>
          <w:t>/</w:t>
        </w:r>
        <w:proofErr w:type="spellStart"/>
        <w:r w:rsidRPr="00D57A6C">
          <w:rPr>
            <w:rStyle w:val="a4"/>
            <w:rFonts w:ascii="Times New Roman" w:hAnsi="Times New Roman" w:cs="Times New Roman"/>
            <w:sz w:val="28"/>
            <w:szCs w:val="28"/>
            <w:lang w:val="uk-UA"/>
          </w:rPr>
          <w:t>sped</w:t>
        </w:r>
        <w:proofErr w:type="spellEnd"/>
        <w:r w:rsidRPr="00D57A6C">
          <w:rPr>
            <w:rStyle w:val="a4"/>
            <w:rFonts w:ascii="Times New Roman" w:hAnsi="Times New Roman" w:cs="Times New Roman"/>
            <w:sz w:val="28"/>
            <w:szCs w:val="28"/>
            <w:lang w:val="uk-UA"/>
          </w:rPr>
          <w:t>/2012_1/015-18.pdf</w:t>
        </w:r>
      </w:hyperlink>
      <w:r w:rsidRPr="00887C59">
        <w:rPr>
          <w:rFonts w:ascii="Times New Roman" w:hAnsi="Times New Roman" w:cs="Times New Roman"/>
          <w:sz w:val="28"/>
          <w:szCs w:val="28"/>
          <w:lang w:val="uk-UA"/>
        </w:rPr>
        <w:t>.</w:t>
      </w:r>
    </w:p>
    <w:p w14:paraId="6EB04CA2" w14:textId="315350B9" w:rsidR="008E328C" w:rsidRPr="002C4791" w:rsidRDefault="008E328C" w:rsidP="008E328C">
      <w:pPr>
        <w:pStyle w:val="a3"/>
        <w:numPr>
          <w:ilvl w:val="0"/>
          <w:numId w:val="9"/>
        </w:numPr>
        <w:tabs>
          <w:tab w:val="left" w:pos="2410"/>
        </w:tabs>
        <w:spacing w:after="0" w:line="360" w:lineRule="auto"/>
        <w:jc w:val="both"/>
        <w:rPr>
          <w:rFonts w:ascii="Times New Roman" w:hAnsi="Times New Roman" w:cs="Times New Roman"/>
          <w:sz w:val="28"/>
          <w:szCs w:val="28"/>
        </w:rPr>
      </w:pPr>
      <w:r w:rsidRPr="00887C59">
        <w:rPr>
          <w:rFonts w:ascii="Times New Roman" w:hAnsi="Times New Roman" w:cs="Times New Roman"/>
          <w:sz w:val="28"/>
          <w:szCs w:val="28"/>
          <w:lang w:val="uk-UA"/>
        </w:rPr>
        <w:t>Господарський кодекс України</w:t>
      </w:r>
      <w:r w:rsidRPr="00B92305">
        <w:rPr>
          <w:rFonts w:ascii="Times New Roman" w:hAnsi="Times New Roman" w:cs="Times New Roman"/>
          <w:sz w:val="28"/>
          <w:szCs w:val="28"/>
        </w:rPr>
        <w:t xml:space="preserve">. </w:t>
      </w:r>
      <w:r w:rsidRPr="00B92305">
        <w:rPr>
          <w:rFonts w:ascii="Times New Roman" w:hAnsi="Times New Roman" w:cs="Times New Roman"/>
          <w:sz w:val="28"/>
          <w:szCs w:val="28"/>
          <w:lang w:val="pl-PL"/>
        </w:rPr>
        <w:t>URL</w:t>
      </w:r>
      <w:r w:rsidRPr="002C4791">
        <w:rPr>
          <w:rFonts w:ascii="Times New Roman" w:hAnsi="Times New Roman" w:cs="Times New Roman"/>
          <w:sz w:val="28"/>
          <w:szCs w:val="28"/>
        </w:rPr>
        <w:t xml:space="preserve">: </w:t>
      </w:r>
      <w:hyperlink r:id="rId9" w:history="1">
        <w:r w:rsidRPr="00E11684">
          <w:rPr>
            <w:rStyle w:val="a4"/>
            <w:rFonts w:ascii="Times New Roman" w:hAnsi="Times New Roman" w:cs="Times New Roman"/>
            <w:sz w:val="28"/>
            <w:szCs w:val="28"/>
            <w:lang w:val="pl-PL"/>
          </w:rPr>
          <w:t>https</w:t>
        </w:r>
        <w:r w:rsidRPr="002C4791">
          <w:rPr>
            <w:rStyle w:val="a4"/>
            <w:rFonts w:ascii="Times New Roman" w:hAnsi="Times New Roman" w:cs="Times New Roman"/>
            <w:sz w:val="28"/>
            <w:szCs w:val="28"/>
          </w:rPr>
          <w:t>://</w:t>
        </w:r>
        <w:r w:rsidRPr="00E11684">
          <w:rPr>
            <w:rStyle w:val="a4"/>
            <w:rFonts w:ascii="Times New Roman" w:hAnsi="Times New Roman" w:cs="Times New Roman"/>
            <w:sz w:val="28"/>
            <w:szCs w:val="28"/>
            <w:lang w:val="pl-PL"/>
          </w:rPr>
          <w:t>zakon</w:t>
        </w:r>
        <w:r w:rsidRPr="002C4791">
          <w:rPr>
            <w:rStyle w:val="a4"/>
            <w:rFonts w:ascii="Times New Roman" w:hAnsi="Times New Roman" w:cs="Times New Roman"/>
            <w:sz w:val="28"/>
            <w:szCs w:val="28"/>
          </w:rPr>
          <w:t>.</w:t>
        </w:r>
        <w:r w:rsidRPr="00E11684">
          <w:rPr>
            <w:rStyle w:val="a4"/>
            <w:rFonts w:ascii="Times New Roman" w:hAnsi="Times New Roman" w:cs="Times New Roman"/>
            <w:sz w:val="28"/>
            <w:szCs w:val="28"/>
            <w:lang w:val="pl-PL"/>
          </w:rPr>
          <w:t>rada</w:t>
        </w:r>
        <w:r w:rsidRPr="002C4791">
          <w:rPr>
            <w:rStyle w:val="a4"/>
            <w:rFonts w:ascii="Times New Roman" w:hAnsi="Times New Roman" w:cs="Times New Roman"/>
            <w:sz w:val="28"/>
            <w:szCs w:val="28"/>
          </w:rPr>
          <w:t>.</w:t>
        </w:r>
        <w:r w:rsidRPr="00E11684">
          <w:rPr>
            <w:rStyle w:val="a4"/>
            <w:rFonts w:ascii="Times New Roman" w:hAnsi="Times New Roman" w:cs="Times New Roman"/>
            <w:sz w:val="28"/>
            <w:szCs w:val="28"/>
            <w:lang w:val="pl-PL"/>
          </w:rPr>
          <w:t>gov</w:t>
        </w:r>
        <w:r w:rsidRPr="002C4791">
          <w:rPr>
            <w:rStyle w:val="a4"/>
            <w:rFonts w:ascii="Times New Roman" w:hAnsi="Times New Roman" w:cs="Times New Roman"/>
            <w:sz w:val="28"/>
            <w:szCs w:val="28"/>
          </w:rPr>
          <w:t>.</w:t>
        </w:r>
        <w:r w:rsidRPr="00E11684">
          <w:rPr>
            <w:rStyle w:val="a4"/>
            <w:rFonts w:ascii="Times New Roman" w:hAnsi="Times New Roman" w:cs="Times New Roman"/>
            <w:sz w:val="28"/>
            <w:szCs w:val="28"/>
            <w:lang w:val="pl-PL"/>
          </w:rPr>
          <w:t>ua</w:t>
        </w:r>
        <w:r w:rsidRPr="002C4791">
          <w:rPr>
            <w:rStyle w:val="a4"/>
            <w:rFonts w:ascii="Times New Roman" w:hAnsi="Times New Roman" w:cs="Times New Roman"/>
            <w:sz w:val="28"/>
            <w:szCs w:val="28"/>
          </w:rPr>
          <w:t>/</w:t>
        </w:r>
        <w:r w:rsidRPr="00E11684">
          <w:rPr>
            <w:rStyle w:val="a4"/>
            <w:rFonts w:ascii="Times New Roman" w:hAnsi="Times New Roman" w:cs="Times New Roman"/>
            <w:sz w:val="28"/>
            <w:szCs w:val="28"/>
            <w:lang w:val="pl-PL"/>
          </w:rPr>
          <w:t>go</w:t>
        </w:r>
        <w:r w:rsidRPr="002C4791">
          <w:rPr>
            <w:rStyle w:val="a4"/>
            <w:rFonts w:ascii="Times New Roman" w:hAnsi="Times New Roman" w:cs="Times New Roman"/>
            <w:sz w:val="28"/>
            <w:szCs w:val="28"/>
          </w:rPr>
          <w:t>/436-15</w:t>
        </w:r>
      </w:hyperlink>
      <w:r w:rsidRPr="002C4791">
        <w:rPr>
          <w:rFonts w:ascii="Times New Roman" w:hAnsi="Times New Roman" w:cs="Times New Roman"/>
          <w:sz w:val="28"/>
          <w:szCs w:val="28"/>
        </w:rPr>
        <w:t xml:space="preserve">. </w:t>
      </w:r>
    </w:p>
    <w:p w14:paraId="57676F0A" w14:textId="77777777" w:rsidR="004754E2" w:rsidRPr="00887C59" w:rsidRDefault="004754E2" w:rsidP="004754E2">
      <w:pPr>
        <w:pStyle w:val="a3"/>
        <w:numPr>
          <w:ilvl w:val="0"/>
          <w:numId w:val="9"/>
        </w:numPr>
        <w:tabs>
          <w:tab w:val="left" w:pos="241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Да</w:t>
      </w:r>
      <w:r w:rsidRPr="00887C59">
        <w:rPr>
          <w:rFonts w:ascii="Times New Roman" w:hAnsi="Times New Roman" w:cs="Times New Roman"/>
          <w:sz w:val="28"/>
          <w:szCs w:val="28"/>
          <w:lang w:val="uk-UA"/>
        </w:rPr>
        <w:t xml:space="preserve">нько В.В. Удосконалення системи управління закладами охорони здоров’я на інноваційних засадах. </w:t>
      </w:r>
      <w:r w:rsidRPr="004817DF">
        <w:rPr>
          <w:rFonts w:ascii="Times New Roman" w:hAnsi="Times New Roman" w:cs="Times New Roman"/>
          <w:i/>
          <w:iCs/>
          <w:sz w:val="28"/>
          <w:szCs w:val="28"/>
          <w:lang w:val="uk-UA"/>
        </w:rPr>
        <w:t>Вчені записки університету імені В.І. Вернадського</w:t>
      </w:r>
      <w:r w:rsidRPr="00887C59">
        <w:rPr>
          <w:rFonts w:ascii="Times New Roman" w:hAnsi="Times New Roman" w:cs="Times New Roman"/>
          <w:sz w:val="28"/>
          <w:szCs w:val="28"/>
          <w:lang w:val="uk-UA"/>
        </w:rPr>
        <w:t>. Серія: Економіка і управління</w:t>
      </w:r>
      <w:r>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2019</w:t>
      </w:r>
      <w:r>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887C59">
        <w:rPr>
          <w:rFonts w:ascii="Times New Roman" w:hAnsi="Times New Roman" w:cs="Times New Roman"/>
          <w:sz w:val="28"/>
          <w:szCs w:val="28"/>
          <w:lang w:val="uk-UA"/>
        </w:rPr>
        <w:t>ом 30</w:t>
      </w:r>
      <w:r>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(69) №2</w:t>
      </w:r>
      <w:r>
        <w:rPr>
          <w:rFonts w:ascii="Times New Roman" w:hAnsi="Times New Roman" w:cs="Times New Roman"/>
          <w:sz w:val="28"/>
          <w:szCs w:val="28"/>
          <w:lang w:val="uk-UA"/>
        </w:rPr>
        <w:t>. С</w:t>
      </w:r>
      <w:r w:rsidRPr="00887C59">
        <w:rPr>
          <w:rFonts w:ascii="Times New Roman" w:hAnsi="Times New Roman" w:cs="Times New Roman"/>
          <w:sz w:val="28"/>
          <w:szCs w:val="28"/>
          <w:lang w:val="uk-UA"/>
        </w:rPr>
        <w:t>.102-109.</w:t>
      </w:r>
    </w:p>
    <w:p w14:paraId="1CC4A186" w14:textId="11AE5C39" w:rsidR="00DE76A2" w:rsidRDefault="00DE76A2" w:rsidP="00DE76A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213626">
        <w:rPr>
          <w:rFonts w:ascii="Times New Roman" w:hAnsi="Times New Roman" w:cs="Times New Roman"/>
          <w:sz w:val="28"/>
          <w:szCs w:val="28"/>
          <w:lang w:val="uk-UA"/>
        </w:rPr>
        <w:t xml:space="preserve">Державне і регіональне управління: </w:t>
      </w:r>
      <w:proofErr w:type="spellStart"/>
      <w:r w:rsidRPr="00213626">
        <w:rPr>
          <w:rFonts w:ascii="Times New Roman" w:hAnsi="Times New Roman" w:cs="Times New Roman"/>
          <w:sz w:val="28"/>
          <w:szCs w:val="28"/>
          <w:lang w:val="uk-UA"/>
        </w:rPr>
        <w:t>навч.посібн</w:t>
      </w:r>
      <w:proofErr w:type="spellEnd"/>
      <w:r w:rsidRPr="00213626">
        <w:rPr>
          <w:rFonts w:ascii="Times New Roman" w:hAnsi="Times New Roman" w:cs="Times New Roman"/>
          <w:sz w:val="28"/>
          <w:szCs w:val="28"/>
          <w:lang w:val="uk-UA"/>
        </w:rPr>
        <w:t>. /</w:t>
      </w:r>
      <w:proofErr w:type="spellStart"/>
      <w:r w:rsidRPr="00213626">
        <w:rPr>
          <w:rFonts w:ascii="Times New Roman" w:hAnsi="Times New Roman" w:cs="Times New Roman"/>
          <w:sz w:val="28"/>
          <w:szCs w:val="28"/>
          <w:lang w:val="uk-UA"/>
        </w:rPr>
        <w:t>А.Ф.Мельник</w:t>
      </w:r>
      <w:proofErr w:type="spellEnd"/>
      <w:r w:rsidRPr="00213626">
        <w:rPr>
          <w:rFonts w:ascii="Times New Roman" w:hAnsi="Times New Roman" w:cs="Times New Roman"/>
          <w:sz w:val="28"/>
          <w:szCs w:val="28"/>
          <w:lang w:val="uk-UA"/>
        </w:rPr>
        <w:t xml:space="preserve">, </w:t>
      </w:r>
      <w:proofErr w:type="spellStart"/>
      <w:r w:rsidRPr="00213626">
        <w:rPr>
          <w:rFonts w:ascii="Times New Roman" w:hAnsi="Times New Roman" w:cs="Times New Roman"/>
          <w:sz w:val="28"/>
          <w:szCs w:val="28"/>
          <w:lang w:val="uk-UA"/>
        </w:rPr>
        <w:t>А.Ю.Васіна</w:t>
      </w:r>
      <w:proofErr w:type="spellEnd"/>
      <w:r w:rsidRPr="00213626">
        <w:rPr>
          <w:rFonts w:ascii="Times New Roman" w:hAnsi="Times New Roman" w:cs="Times New Roman"/>
          <w:sz w:val="28"/>
          <w:szCs w:val="28"/>
          <w:lang w:val="uk-UA"/>
        </w:rPr>
        <w:t xml:space="preserve">, </w:t>
      </w:r>
      <w:proofErr w:type="spellStart"/>
      <w:r w:rsidRPr="00213626">
        <w:rPr>
          <w:rFonts w:ascii="Times New Roman" w:hAnsi="Times New Roman" w:cs="Times New Roman"/>
          <w:sz w:val="28"/>
          <w:szCs w:val="28"/>
          <w:lang w:val="uk-UA"/>
        </w:rPr>
        <w:t>О.П.Дудкіна</w:t>
      </w:r>
      <w:proofErr w:type="spellEnd"/>
      <w:r w:rsidRPr="00213626">
        <w:rPr>
          <w:rFonts w:ascii="Times New Roman" w:hAnsi="Times New Roman" w:cs="Times New Roman"/>
          <w:sz w:val="28"/>
          <w:szCs w:val="28"/>
          <w:lang w:val="uk-UA"/>
        </w:rPr>
        <w:t xml:space="preserve">; за ред. </w:t>
      </w:r>
      <w:proofErr w:type="spellStart"/>
      <w:r w:rsidRPr="00213626">
        <w:rPr>
          <w:rFonts w:ascii="Times New Roman" w:hAnsi="Times New Roman" w:cs="Times New Roman"/>
          <w:sz w:val="28"/>
          <w:szCs w:val="28"/>
          <w:lang w:val="uk-UA"/>
        </w:rPr>
        <w:t>А.Ф.Мельник</w:t>
      </w:r>
      <w:proofErr w:type="spellEnd"/>
      <w:r w:rsidRPr="00213626">
        <w:rPr>
          <w:rFonts w:ascii="Times New Roman" w:hAnsi="Times New Roman" w:cs="Times New Roman"/>
          <w:sz w:val="28"/>
          <w:szCs w:val="28"/>
          <w:lang w:val="uk-UA"/>
        </w:rPr>
        <w:t>. Тернопіль, 2014. 452 с.</w:t>
      </w:r>
    </w:p>
    <w:p w14:paraId="6A38C274" w14:textId="77777777" w:rsidR="004754E2" w:rsidRPr="00887C59" w:rsidRDefault="004754E2" w:rsidP="004754E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ДСТУ ISO 9004 – 2001. Системи управління якістю. Настанови щодо поліпшення діяльності. К.: Держстандарт України, 2001.</w:t>
      </w:r>
    </w:p>
    <w:p w14:paraId="2951A53D" w14:textId="76075950" w:rsidR="004754E2" w:rsidRPr="00887C59" w:rsidRDefault="004754E2" w:rsidP="004754E2">
      <w:pPr>
        <w:pStyle w:val="a3"/>
        <w:numPr>
          <w:ilvl w:val="0"/>
          <w:numId w:val="9"/>
        </w:numPr>
        <w:tabs>
          <w:tab w:val="left" w:pos="2410"/>
        </w:tabs>
        <w:spacing w:after="0" w:line="360" w:lineRule="auto"/>
        <w:jc w:val="both"/>
        <w:rPr>
          <w:rFonts w:ascii="Times New Roman" w:hAnsi="Times New Roman" w:cs="Times New Roman"/>
          <w:sz w:val="28"/>
          <w:szCs w:val="28"/>
          <w:lang w:val="uk-UA"/>
        </w:rPr>
      </w:pPr>
      <w:proofErr w:type="spellStart"/>
      <w:r w:rsidRPr="00887C59">
        <w:rPr>
          <w:rFonts w:ascii="Times New Roman" w:hAnsi="Times New Roman" w:cs="Times New Roman"/>
          <w:sz w:val="28"/>
          <w:szCs w:val="28"/>
          <w:lang w:val="uk-UA"/>
        </w:rPr>
        <w:t>Эрдманн</w:t>
      </w:r>
      <w:proofErr w:type="spellEnd"/>
      <w:r w:rsidRPr="00AD4DA2">
        <w:rPr>
          <w:rFonts w:ascii="Times New Roman" w:hAnsi="Times New Roman" w:cs="Times New Roman"/>
          <w:sz w:val="28"/>
          <w:szCs w:val="28"/>
        </w:rPr>
        <w:t xml:space="preserve"> </w:t>
      </w:r>
      <w:r>
        <w:rPr>
          <w:rFonts w:ascii="Times New Roman" w:hAnsi="Times New Roman" w:cs="Times New Roman"/>
          <w:sz w:val="28"/>
          <w:szCs w:val="28"/>
          <w:lang w:val="uk-UA"/>
        </w:rPr>
        <w:t>К.</w:t>
      </w:r>
      <w:r w:rsidRPr="00887C59">
        <w:rPr>
          <w:rFonts w:ascii="Times New Roman" w:hAnsi="Times New Roman" w:cs="Times New Roman"/>
          <w:sz w:val="28"/>
          <w:szCs w:val="28"/>
          <w:lang w:val="uk-UA"/>
        </w:rPr>
        <w:t>, Шефер</w:t>
      </w:r>
      <w:r>
        <w:rPr>
          <w:rFonts w:ascii="Times New Roman" w:hAnsi="Times New Roman" w:cs="Times New Roman"/>
          <w:sz w:val="28"/>
          <w:szCs w:val="28"/>
          <w:lang w:val="uk-UA"/>
        </w:rPr>
        <w:t xml:space="preserve"> В.</w:t>
      </w:r>
      <w:r w:rsidRPr="00887C59">
        <w:rPr>
          <w:rFonts w:ascii="Times New Roman" w:hAnsi="Times New Roman" w:cs="Times New Roman"/>
          <w:sz w:val="28"/>
          <w:szCs w:val="28"/>
          <w:lang w:val="uk-UA"/>
        </w:rPr>
        <w:t xml:space="preserve">, </w:t>
      </w:r>
      <w:proofErr w:type="spellStart"/>
      <w:r w:rsidRPr="00887C59">
        <w:rPr>
          <w:rFonts w:ascii="Times New Roman" w:hAnsi="Times New Roman" w:cs="Times New Roman"/>
          <w:sz w:val="28"/>
          <w:szCs w:val="28"/>
          <w:lang w:val="uk-UA"/>
        </w:rPr>
        <w:t>Мундхенке</w:t>
      </w:r>
      <w:proofErr w:type="spellEnd"/>
      <w:r>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Э. </w:t>
      </w:r>
      <w:proofErr w:type="spellStart"/>
      <w:r w:rsidRPr="00887C59">
        <w:rPr>
          <w:rFonts w:ascii="Times New Roman" w:hAnsi="Times New Roman" w:cs="Times New Roman"/>
          <w:sz w:val="28"/>
          <w:szCs w:val="28"/>
          <w:lang w:val="uk-UA"/>
        </w:rPr>
        <w:t>Организационная</w:t>
      </w:r>
      <w:proofErr w:type="spellEnd"/>
      <w:r w:rsidRPr="00887C59">
        <w:rPr>
          <w:rFonts w:ascii="Times New Roman" w:hAnsi="Times New Roman" w:cs="Times New Roman"/>
          <w:sz w:val="28"/>
          <w:szCs w:val="28"/>
          <w:lang w:val="uk-UA"/>
        </w:rPr>
        <w:t xml:space="preserve"> структура </w:t>
      </w:r>
      <w:proofErr w:type="spellStart"/>
      <w:r w:rsidRPr="00887C59">
        <w:rPr>
          <w:rFonts w:ascii="Times New Roman" w:hAnsi="Times New Roman" w:cs="Times New Roman"/>
          <w:sz w:val="28"/>
          <w:szCs w:val="28"/>
          <w:lang w:val="uk-UA"/>
        </w:rPr>
        <w:t>правительства</w:t>
      </w:r>
      <w:proofErr w:type="spellEnd"/>
      <w:r w:rsidRPr="00887C59">
        <w:rPr>
          <w:rFonts w:ascii="Times New Roman" w:hAnsi="Times New Roman" w:cs="Times New Roman"/>
          <w:sz w:val="28"/>
          <w:szCs w:val="28"/>
          <w:lang w:val="uk-UA"/>
        </w:rPr>
        <w:t xml:space="preserve"> и структура </w:t>
      </w:r>
      <w:proofErr w:type="spellStart"/>
      <w:r w:rsidRPr="00887C59">
        <w:rPr>
          <w:rFonts w:ascii="Times New Roman" w:hAnsi="Times New Roman" w:cs="Times New Roman"/>
          <w:sz w:val="28"/>
          <w:szCs w:val="28"/>
          <w:lang w:val="uk-UA"/>
        </w:rPr>
        <w:t>управления</w:t>
      </w:r>
      <w:proofErr w:type="spellEnd"/>
      <w:r w:rsidRPr="00887C59">
        <w:rPr>
          <w:rFonts w:ascii="Times New Roman" w:hAnsi="Times New Roman" w:cs="Times New Roman"/>
          <w:sz w:val="28"/>
          <w:szCs w:val="28"/>
          <w:lang w:val="uk-UA"/>
        </w:rPr>
        <w:t xml:space="preserve">. </w:t>
      </w:r>
      <w:proofErr w:type="spellStart"/>
      <w:r w:rsidRPr="00887C59">
        <w:rPr>
          <w:rFonts w:ascii="Times New Roman" w:hAnsi="Times New Roman" w:cs="Times New Roman"/>
          <w:sz w:val="28"/>
          <w:szCs w:val="28"/>
          <w:lang w:val="uk-UA"/>
        </w:rPr>
        <w:t>K.V.Deckers</w:t>
      </w:r>
      <w:proofErr w:type="spellEnd"/>
      <w:r w:rsidRPr="00887C59">
        <w:rPr>
          <w:rFonts w:ascii="Times New Roman" w:hAnsi="Times New Roman" w:cs="Times New Roman"/>
          <w:sz w:val="28"/>
          <w:szCs w:val="28"/>
          <w:lang w:val="uk-UA"/>
        </w:rPr>
        <w:t xml:space="preserve"> </w:t>
      </w:r>
      <w:proofErr w:type="spellStart"/>
      <w:r w:rsidRPr="00887C59">
        <w:rPr>
          <w:rFonts w:ascii="Times New Roman" w:hAnsi="Times New Roman" w:cs="Times New Roman"/>
          <w:sz w:val="28"/>
          <w:szCs w:val="28"/>
          <w:lang w:val="uk-UA"/>
        </w:rPr>
        <w:t>Verlag</w:t>
      </w:r>
      <w:proofErr w:type="spellEnd"/>
      <w:r w:rsidRPr="00887C59">
        <w:rPr>
          <w:rFonts w:ascii="Times New Roman" w:hAnsi="Times New Roman" w:cs="Times New Roman"/>
          <w:sz w:val="28"/>
          <w:szCs w:val="28"/>
          <w:lang w:val="uk-UA"/>
        </w:rPr>
        <w:t xml:space="preserve">, </w:t>
      </w:r>
      <w:proofErr w:type="spellStart"/>
      <w:r w:rsidRPr="00887C59">
        <w:rPr>
          <w:rFonts w:ascii="Times New Roman" w:hAnsi="Times New Roman" w:cs="Times New Roman"/>
          <w:sz w:val="28"/>
          <w:szCs w:val="28"/>
          <w:lang w:val="uk-UA"/>
        </w:rPr>
        <w:t>Heidelberg</w:t>
      </w:r>
      <w:proofErr w:type="spellEnd"/>
      <w:r w:rsidRPr="00887C59">
        <w:rPr>
          <w:rFonts w:ascii="Times New Roman" w:hAnsi="Times New Roman" w:cs="Times New Roman"/>
          <w:sz w:val="28"/>
          <w:szCs w:val="28"/>
          <w:lang w:val="uk-UA"/>
        </w:rPr>
        <w:t>, 1996. 106 c.</w:t>
      </w:r>
    </w:p>
    <w:p w14:paraId="1AE22601" w14:textId="1979EEBD" w:rsidR="008E328C" w:rsidRPr="00887C59" w:rsidRDefault="008E328C" w:rsidP="008E328C">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Закон України «Основи законодавства України про охорону здоров’я</w:t>
      </w:r>
      <w:r>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w:t>
      </w:r>
      <w:r w:rsidRPr="00B92305">
        <w:rPr>
          <w:rFonts w:ascii="Times New Roman" w:hAnsi="Times New Roman" w:cs="Times New Roman"/>
          <w:sz w:val="28"/>
          <w:szCs w:val="28"/>
          <w:lang w:val="pl-PL"/>
        </w:rPr>
        <w:t>UR</w:t>
      </w:r>
      <w:r>
        <w:rPr>
          <w:rFonts w:ascii="Times New Roman" w:hAnsi="Times New Roman" w:cs="Times New Roman"/>
          <w:sz w:val="28"/>
          <w:szCs w:val="28"/>
          <w:lang w:val="pl-PL"/>
        </w:rPr>
        <w:t>L</w:t>
      </w:r>
      <w:r w:rsidRPr="00887C59">
        <w:rPr>
          <w:rFonts w:ascii="Times New Roman" w:hAnsi="Times New Roman" w:cs="Times New Roman"/>
          <w:sz w:val="28"/>
          <w:szCs w:val="28"/>
          <w:lang w:val="uk-UA"/>
        </w:rPr>
        <w:t xml:space="preserve">: </w:t>
      </w:r>
      <w:hyperlink r:id="rId10" w:anchor="Text" w:history="1">
        <w:r w:rsidRPr="00E11684">
          <w:rPr>
            <w:rStyle w:val="a4"/>
            <w:rFonts w:ascii="Times New Roman" w:hAnsi="Times New Roman" w:cs="Times New Roman"/>
            <w:sz w:val="28"/>
            <w:szCs w:val="28"/>
            <w:lang w:val="uk-UA"/>
          </w:rPr>
          <w:t>https://zakon.rada.gov.ua/laws/show/2801-12#Text</w:t>
        </w:r>
      </w:hyperlink>
      <w:r w:rsidRPr="00B92305">
        <w:rPr>
          <w:rFonts w:ascii="Times New Roman" w:hAnsi="Times New Roman" w:cs="Times New Roman"/>
          <w:sz w:val="28"/>
          <w:szCs w:val="28"/>
        </w:rPr>
        <w:t xml:space="preserve">. </w:t>
      </w:r>
      <w:r w:rsidRPr="00887C59">
        <w:rPr>
          <w:rFonts w:ascii="Times New Roman" w:hAnsi="Times New Roman" w:cs="Times New Roman"/>
          <w:sz w:val="28"/>
          <w:szCs w:val="28"/>
          <w:lang w:val="uk-UA"/>
        </w:rPr>
        <w:t xml:space="preserve"> </w:t>
      </w:r>
    </w:p>
    <w:p w14:paraId="445D4306" w14:textId="413A422C" w:rsidR="008E328C" w:rsidRDefault="008E328C" w:rsidP="008E328C">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Закон України «Про державні фінансові гарантії медичного обслуговування населення»</w:t>
      </w:r>
      <w:r>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№2168 – VIII від 19.10.2017 р.</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sidRPr="00B92305">
        <w:rPr>
          <w:rFonts w:ascii="Times New Roman" w:hAnsi="Times New Roman" w:cs="Times New Roman"/>
          <w:sz w:val="28"/>
          <w:szCs w:val="28"/>
          <w:lang w:val="uk-UA"/>
        </w:rPr>
        <w:t xml:space="preserve">: </w:t>
      </w:r>
      <w:hyperlink r:id="rId11" w:history="1">
        <w:r w:rsidRPr="00E11684">
          <w:rPr>
            <w:rStyle w:val="a4"/>
            <w:rFonts w:ascii="Times New Roman" w:hAnsi="Times New Roman" w:cs="Times New Roman"/>
            <w:sz w:val="28"/>
            <w:szCs w:val="28"/>
            <w:lang w:val="en-US"/>
          </w:rPr>
          <w:t>https</w:t>
        </w:r>
        <w:r w:rsidRPr="00E11684">
          <w:rPr>
            <w:rStyle w:val="a4"/>
            <w:rFonts w:ascii="Times New Roman" w:hAnsi="Times New Roman" w:cs="Times New Roman"/>
            <w:sz w:val="28"/>
            <w:szCs w:val="28"/>
            <w:lang w:val="uk-UA"/>
          </w:rPr>
          <w:t>://</w:t>
        </w:r>
        <w:proofErr w:type="spellStart"/>
        <w:r w:rsidRPr="00E11684">
          <w:rPr>
            <w:rStyle w:val="a4"/>
            <w:rFonts w:ascii="Times New Roman" w:hAnsi="Times New Roman" w:cs="Times New Roman"/>
            <w:sz w:val="28"/>
            <w:szCs w:val="28"/>
            <w:lang w:val="en-US"/>
          </w:rPr>
          <w:t>zakon</w:t>
        </w:r>
        <w:proofErr w:type="spellEnd"/>
        <w:r w:rsidRPr="00E11684">
          <w:rPr>
            <w:rStyle w:val="a4"/>
            <w:rFonts w:ascii="Times New Roman" w:hAnsi="Times New Roman" w:cs="Times New Roman"/>
            <w:sz w:val="28"/>
            <w:szCs w:val="28"/>
            <w:lang w:val="uk-UA"/>
          </w:rPr>
          <w:t>.</w:t>
        </w:r>
        <w:proofErr w:type="spellStart"/>
        <w:r w:rsidRPr="00E11684">
          <w:rPr>
            <w:rStyle w:val="a4"/>
            <w:rFonts w:ascii="Times New Roman" w:hAnsi="Times New Roman" w:cs="Times New Roman"/>
            <w:sz w:val="28"/>
            <w:szCs w:val="28"/>
            <w:lang w:val="en-US"/>
          </w:rPr>
          <w:t>rada</w:t>
        </w:r>
        <w:proofErr w:type="spellEnd"/>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en-US"/>
          </w:rPr>
          <w:t>gov</w:t>
        </w:r>
        <w:r w:rsidRPr="00E11684">
          <w:rPr>
            <w:rStyle w:val="a4"/>
            <w:rFonts w:ascii="Times New Roman" w:hAnsi="Times New Roman" w:cs="Times New Roman"/>
            <w:sz w:val="28"/>
            <w:szCs w:val="28"/>
            <w:lang w:val="uk-UA"/>
          </w:rPr>
          <w:t>.</w:t>
        </w:r>
        <w:proofErr w:type="spellStart"/>
        <w:r w:rsidRPr="00E11684">
          <w:rPr>
            <w:rStyle w:val="a4"/>
            <w:rFonts w:ascii="Times New Roman" w:hAnsi="Times New Roman" w:cs="Times New Roman"/>
            <w:sz w:val="28"/>
            <w:szCs w:val="28"/>
            <w:lang w:val="en-US"/>
          </w:rPr>
          <w:t>ua</w:t>
        </w:r>
        <w:proofErr w:type="spellEnd"/>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en-US"/>
          </w:rPr>
          <w:t>laws</w:t>
        </w:r>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en-US"/>
          </w:rPr>
          <w:t>show</w:t>
        </w:r>
        <w:r w:rsidRPr="00E11684">
          <w:rPr>
            <w:rStyle w:val="a4"/>
            <w:rFonts w:ascii="Times New Roman" w:hAnsi="Times New Roman" w:cs="Times New Roman"/>
            <w:sz w:val="28"/>
            <w:szCs w:val="28"/>
            <w:lang w:val="uk-UA"/>
          </w:rPr>
          <w:t>/2168-19</w:t>
        </w:r>
      </w:hyperlink>
      <w:r w:rsidRPr="00B92305">
        <w:rPr>
          <w:rFonts w:ascii="Times New Roman" w:hAnsi="Times New Roman" w:cs="Times New Roman"/>
          <w:sz w:val="28"/>
          <w:szCs w:val="28"/>
          <w:lang w:val="uk-UA"/>
        </w:rPr>
        <w:t xml:space="preserve">. </w:t>
      </w:r>
    </w:p>
    <w:p w14:paraId="4BDEEACC" w14:textId="77777777" w:rsidR="008E328C" w:rsidRPr="00B92305" w:rsidRDefault="008E328C" w:rsidP="008E328C">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Закон України «Про підвищення доступності та якості медичного обслуговування у сільській місцевості</w:t>
      </w:r>
      <w:r>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Закон України №2206 –VIII від 14.11.2017 р.</w:t>
      </w:r>
      <w:r w:rsidRPr="00B92305">
        <w:rPr>
          <w:rFonts w:ascii="Times New Roman" w:hAnsi="Times New Roman" w:cs="Times New Roman"/>
          <w:sz w:val="28"/>
          <w:szCs w:val="28"/>
          <w:lang w:val="uk-UA"/>
        </w:rPr>
        <w:t xml:space="preserve"> </w:t>
      </w:r>
      <w:r w:rsidRPr="00B92305">
        <w:rPr>
          <w:rFonts w:ascii="Times New Roman" w:hAnsi="Times New Roman" w:cs="Times New Roman"/>
          <w:i/>
          <w:iCs/>
          <w:sz w:val="28"/>
          <w:szCs w:val="28"/>
          <w:lang w:val="uk-UA"/>
        </w:rPr>
        <w:t>Відомості Верховної Ради.</w:t>
      </w:r>
      <w:r w:rsidRPr="00887C59">
        <w:rPr>
          <w:rFonts w:ascii="Times New Roman" w:hAnsi="Times New Roman" w:cs="Times New Roman"/>
          <w:sz w:val="28"/>
          <w:szCs w:val="28"/>
          <w:lang w:val="uk-UA"/>
        </w:rPr>
        <w:t xml:space="preserve"> 2018. №5</w:t>
      </w:r>
      <w:r w:rsidRPr="00B92305">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с.32. </w:t>
      </w:r>
      <w:r>
        <w:rPr>
          <w:rFonts w:ascii="Times New Roman" w:hAnsi="Times New Roman" w:cs="Times New Roman"/>
          <w:sz w:val="28"/>
          <w:szCs w:val="28"/>
          <w:lang w:val="en-US"/>
        </w:rPr>
        <w:t>URL</w:t>
      </w:r>
      <w:r w:rsidRPr="002C4791">
        <w:rPr>
          <w:rFonts w:ascii="Times New Roman" w:hAnsi="Times New Roman" w:cs="Times New Roman"/>
          <w:sz w:val="28"/>
          <w:szCs w:val="28"/>
          <w:lang w:val="uk-UA"/>
        </w:rPr>
        <w:t xml:space="preserve">: </w:t>
      </w:r>
      <w:hyperlink r:id="rId12" w:history="1">
        <w:r w:rsidRPr="00E11684">
          <w:rPr>
            <w:rStyle w:val="a4"/>
            <w:rFonts w:ascii="Times New Roman" w:hAnsi="Times New Roman" w:cs="Times New Roman"/>
            <w:sz w:val="28"/>
            <w:szCs w:val="28"/>
            <w:lang w:val="en-US"/>
          </w:rPr>
          <w:t>https</w:t>
        </w:r>
        <w:r w:rsidRPr="002C4791">
          <w:rPr>
            <w:rStyle w:val="a4"/>
            <w:rFonts w:ascii="Times New Roman" w:hAnsi="Times New Roman" w:cs="Times New Roman"/>
            <w:sz w:val="28"/>
            <w:szCs w:val="28"/>
            <w:lang w:val="uk-UA"/>
          </w:rPr>
          <w:t>://</w:t>
        </w:r>
        <w:proofErr w:type="spellStart"/>
        <w:r w:rsidRPr="00E11684">
          <w:rPr>
            <w:rStyle w:val="a4"/>
            <w:rFonts w:ascii="Times New Roman" w:hAnsi="Times New Roman" w:cs="Times New Roman"/>
            <w:sz w:val="28"/>
            <w:szCs w:val="28"/>
            <w:lang w:val="en-US"/>
          </w:rPr>
          <w:t>zakon</w:t>
        </w:r>
        <w:proofErr w:type="spellEnd"/>
        <w:r w:rsidRPr="002C4791">
          <w:rPr>
            <w:rStyle w:val="a4"/>
            <w:rFonts w:ascii="Times New Roman" w:hAnsi="Times New Roman" w:cs="Times New Roman"/>
            <w:sz w:val="28"/>
            <w:szCs w:val="28"/>
            <w:lang w:val="uk-UA"/>
          </w:rPr>
          <w:t>.</w:t>
        </w:r>
        <w:proofErr w:type="spellStart"/>
        <w:r w:rsidRPr="00E11684">
          <w:rPr>
            <w:rStyle w:val="a4"/>
            <w:rFonts w:ascii="Times New Roman" w:hAnsi="Times New Roman" w:cs="Times New Roman"/>
            <w:sz w:val="28"/>
            <w:szCs w:val="28"/>
            <w:lang w:val="en-US"/>
          </w:rPr>
          <w:t>rada</w:t>
        </w:r>
        <w:proofErr w:type="spellEnd"/>
        <w:r w:rsidRPr="002C4791">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en-US"/>
          </w:rPr>
          <w:t>gov</w:t>
        </w:r>
        <w:r w:rsidRPr="002C4791">
          <w:rPr>
            <w:rStyle w:val="a4"/>
            <w:rFonts w:ascii="Times New Roman" w:hAnsi="Times New Roman" w:cs="Times New Roman"/>
            <w:sz w:val="28"/>
            <w:szCs w:val="28"/>
            <w:lang w:val="uk-UA"/>
          </w:rPr>
          <w:t>.</w:t>
        </w:r>
        <w:proofErr w:type="spellStart"/>
        <w:r w:rsidRPr="00E11684">
          <w:rPr>
            <w:rStyle w:val="a4"/>
            <w:rFonts w:ascii="Times New Roman" w:hAnsi="Times New Roman" w:cs="Times New Roman"/>
            <w:sz w:val="28"/>
            <w:szCs w:val="28"/>
            <w:lang w:val="en-US"/>
          </w:rPr>
          <w:t>ua</w:t>
        </w:r>
        <w:proofErr w:type="spellEnd"/>
        <w:r w:rsidRPr="002C4791">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en-US"/>
          </w:rPr>
          <w:t>go</w:t>
        </w:r>
        <w:r w:rsidRPr="002C4791">
          <w:rPr>
            <w:rStyle w:val="a4"/>
            <w:rFonts w:ascii="Times New Roman" w:hAnsi="Times New Roman" w:cs="Times New Roman"/>
            <w:sz w:val="28"/>
            <w:szCs w:val="28"/>
            <w:lang w:val="uk-UA"/>
          </w:rPr>
          <w:t>/2206-19</w:t>
        </w:r>
      </w:hyperlink>
      <w:r>
        <w:rPr>
          <w:rFonts w:ascii="Times New Roman" w:hAnsi="Times New Roman" w:cs="Times New Roman"/>
          <w:sz w:val="28"/>
          <w:szCs w:val="28"/>
          <w:lang w:val="uk-UA"/>
        </w:rPr>
        <w:t xml:space="preserve">. </w:t>
      </w:r>
    </w:p>
    <w:p w14:paraId="7AD8806E" w14:textId="0F39D70A" w:rsidR="008E328C" w:rsidRPr="00B92305" w:rsidRDefault="008E328C" w:rsidP="008E328C">
      <w:pPr>
        <w:pStyle w:val="a3"/>
        <w:numPr>
          <w:ilvl w:val="0"/>
          <w:numId w:val="9"/>
        </w:numPr>
        <w:tabs>
          <w:tab w:val="left" w:pos="2410"/>
        </w:tabs>
        <w:spacing w:after="0" w:line="360" w:lineRule="auto"/>
        <w:jc w:val="both"/>
        <w:rPr>
          <w:rFonts w:ascii="Times New Roman" w:hAnsi="Times New Roman" w:cs="Times New Roman"/>
          <w:sz w:val="28"/>
          <w:szCs w:val="28"/>
          <w:lang w:val="pl-PL"/>
        </w:rPr>
      </w:pPr>
      <w:r w:rsidRPr="00C2473D">
        <w:rPr>
          <w:rFonts w:ascii="Times New Roman" w:hAnsi="Times New Roman" w:cs="Times New Roman"/>
          <w:sz w:val="28"/>
          <w:szCs w:val="28"/>
          <w:lang w:val="uk-UA"/>
        </w:rPr>
        <w:t xml:space="preserve">Інструкція «Про порядок ведення трудових книжок» </w:t>
      </w:r>
      <w:r w:rsidRPr="00C2473D">
        <w:rPr>
          <w:rFonts w:ascii="Times New Roman" w:hAnsi="Times New Roman" w:cs="Times New Roman"/>
          <w:sz w:val="28"/>
          <w:szCs w:val="28"/>
        </w:rPr>
        <w:t>(</w:t>
      </w:r>
      <w:r w:rsidRPr="00C2473D">
        <w:rPr>
          <w:rFonts w:ascii="Times New Roman" w:hAnsi="Times New Roman" w:cs="Times New Roman"/>
          <w:sz w:val="28"/>
          <w:szCs w:val="28"/>
          <w:shd w:val="clear" w:color="auto" w:fill="FFFFFF"/>
        </w:rPr>
        <w:t xml:space="preserve">Наказ </w:t>
      </w:r>
      <w:r w:rsidRPr="005A2580">
        <w:rPr>
          <w:rFonts w:ascii="Times New Roman" w:hAnsi="Times New Roman" w:cs="Times New Roman"/>
          <w:sz w:val="28"/>
          <w:szCs w:val="28"/>
          <w:shd w:val="clear" w:color="auto" w:fill="FFFFFF"/>
        </w:rPr>
        <w:t xml:space="preserve">№ 58 </w:t>
      </w:r>
      <w:proofErr w:type="spellStart"/>
      <w:r w:rsidRPr="005A2580">
        <w:rPr>
          <w:rFonts w:ascii="Times New Roman" w:hAnsi="Times New Roman" w:cs="Times New Roman"/>
          <w:sz w:val="28"/>
          <w:szCs w:val="28"/>
          <w:shd w:val="clear" w:color="auto" w:fill="FFFFFF"/>
        </w:rPr>
        <w:t>від</w:t>
      </w:r>
      <w:proofErr w:type="spellEnd"/>
      <w:r w:rsidRPr="005A2580">
        <w:rPr>
          <w:rFonts w:ascii="Times New Roman" w:hAnsi="Times New Roman" w:cs="Times New Roman"/>
          <w:sz w:val="28"/>
          <w:szCs w:val="28"/>
          <w:shd w:val="clear" w:color="auto" w:fill="FFFFFF"/>
        </w:rPr>
        <w:t xml:space="preserve"> 29.07.1993 р.). </w:t>
      </w:r>
      <w:r w:rsidRPr="00B92305">
        <w:rPr>
          <w:rFonts w:ascii="Times New Roman" w:hAnsi="Times New Roman" w:cs="Times New Roman"/>
          <w:sz w:val="28"/>
          <w:szCs w:val="28"/>
          <w:shd w:val="clear" w:color="auto" w:fill="FFFFFF"/>
          <w:lang w:val="pl-PL"/>
        </w:rPr>
        <w:t xml:space="preserve">URL: </w:t>
      </w:r>
      <w:r w:rsidR="008F059C">
        <w:fldChar w:fldCharType="begin"/>
      </w:r>
      <w:r w:rsidR="008F059C">
        <w:instrText xml:space="preserve"> HYPERLINK "https://www.buh24.com.ua/instruktsiya-pro-poryadok-vedennya-trudovih-knizhok-nakaz-58-vid-29-07-1993-r" </w:instrText>
      </w:r>
      <w:r w:rsidR="008F059C">
        <w:fldChar w:fldCharType="separate"/>
      </w:r>
      <w:r w:rsidRPr="00E11684">
        <w:rPr>
          <w:rStyle w:val="a4"/>
          <w:rFonts w:ascii="Times New Roman" w:hAnsi="Times New Roman" w:cs="Times New Roman"/>
          <w:sz w:val="28"/>
          <w:szCs w:val="28"/>
          <w:shd w:val="clear" w:color="auto" w:fill="FFFFFF"/>
          <w:lang w:val="pl-PL"/>
        </w:rPr>
        <w:t>https://www.buh24.com.ua/instruktsiya-pro-poryadok-vedennya-trudovih-knizhok-nakaz-58-vid-29-07-1993-r</w:t>
      </w:r>
      <w:r w:rsidR="008F059C">
        <w:rPr>
          <w:rStyle w:val="a4"/>
          <w:rFonts w:ascii="Times New Roman" w:hAnsi="Times New Roman" w:cs="Times New Roman"/>
          <w:sz w:val="28"/>
          <w:szCs w:val="28"/>
          <w:shd w:val="clear" w:color="auto" w:fill="FFFFFF"/>
          <w:lang w:val="pl-PL"/>
        </w:rPr>
        <w:fldChar w:fldCharType="end"/>
      </w:r>
      <w:r w:rsidRPr="00B92305">
        <w:rPr>
          <w:rFonts w:ascii="Times New Roman" w:hAnsi="Times New Roman" w:cs="Times New Roman"/>
          <w:sz w:val="28"/>
          <w:szCs w:val="28"/>
          <w:shd w:val="clear" w:color="auto" w:fill="FFFFFF"/>
          <w:lang w:val="pl-PL"/>
        </w:rPr>
        <w:t>.</w:t>
      </w:r>
      <w:r>
        <w:rPr>
          <w:rFonts w:ascii="Times New Roman" w:hAnsi="Times New Roman" w:cs="Times New Roman"/>
          <w:sz w:val="28"/>
          <w:szCs w:val="28"/>
          <w:shd w:val="clear" w:color="auto" w:fill="FFFFFF"/>
          <w:lang w:val="pl-PL"/>
        </w:rPr>
        <w:t xml:space="preserve"> </w:t>
      </w:r>
    </w:p>
    <w:p w14:paraId="747F7E53" w14:textId="6B79C8A1" w:rsidR="00DE76A2" w:rsidRPr="00213626" w:rsidRDefault="00DE76A2" w:rsidP="00DE76A2">
      <w:pPr>
        <w:pStyle w:val="a3"/>
        <w:numPr>
          <w:ilvl w:val="0"/>
          <w:numId w:val="9"/>
        </w:numPr>
        <w:tabs>
          <w:tab w:val="left" w:pos="2410"/>
        </w:tabs>
        <w:spacing w:after="0" w:line="360" w:lineRule="auto"/>
        <w:jc w:val="both"/>
        <w:rPr>
          <w:rFonts w:ascii="Times New Roman" w:hAnsi="Times New Roman" w:cs="Times New Roman"/>
          <w:sz w:val="28"/>
          <w:szCs w:val="28"/>
          <w:lang w:val="uk-UA"/>
        </w:rPr>
      </w:pPr>
      <w:proofErr w:type="spellStart"/>
      <w:r w:rsidRPr="00213626">
        <w:rPr>
          <w:rFonts w:ascii="Times New Roman" w:hAnsi="Times New Roman" w:cs="Times New Roman"/>
          <w:sz w:val="28"/>
          <w:szCs w:val="28"/>
          <w:lang w:val="uk-UA"/>
        </w:rPr>
        <w:t>Квіташвілі</w:t>
      </w:r>
      <w:proofErr w:type="spellEnd"/>
      <w:r w:rsidRPr="00213626">
        <w:rPr>
          <w:rFonts w:ascii="Times New Roman" w:hAnsi="Times New Roman" w:cs="Times New Roman"/>
          <w:sz w:val="28"/>
          <w:szCs w:val="28"/>
          <w:lang w:val="uk-UA"/>
        </w:rPr>
        <w:t xml:space="preserve"> О. Національна стратегія реформування системи охорони здоров’я в Україні на період 2015-2020 років</w:t>
      </w:r>
      <w:r w:rsidRPr="00213626">
        <w:rPr>
          <w:rFonts w:ascii="Times New Roman" w:hAnsi="Times New Roman" w:cs="Times New Roman"/>
          <w:sz w:val="28"/>
          <w:szCs w:val="28"/>
        </w:rPr>
        <w:t>.</w:t>
      </w:r>
      <w:r w:rsidRPr="00213626">
        <w:rPr>
          <w:rFonts w:ascii="Times New Roman" w:hAnsi="Times New Roman" w:cs="Times New Roman"/>
          <w:sz w:val="28"/>
          <w:szCs w:val="28"/>
          <w:lang w:val="uk-UA"/>
        </w:rPr>
        <w:t xml:space="preserve"> </w:t>
      </w:r>
      <w:r w:rsidRPr="00213626">
        <w:rPr>
          <w:rFonts w:ascii="Times New Roman" w:hAnsi="Times New Roman" w:cs="Times New Roman"/>
          <w:sz w:val="28"/>
          <w:szCs w:val="28"/>
          <w:lang w:val="pl-PL"/>
        </w:rPr>
        <w:t>URL</w:t>
      </w:r>
      <w:r w:rsidRPr="00213626">
        <w:rPr>
          <w:rFonts w:ascii="Times New Roman" w:hAnsi="Times New Roman" w:cs="Times New Roman"/>
          <w:sz w:val="28"/>
          <w:szCs w:val="28"/>
          <w:lang w:val="uk-UA"/>
        </w:rPr>
        <w:t xml:space="preserve">: </w:t>
      </w:r>
      <w:hyperlink r:id="rId13" w:history="1">
        <w:r w:rsidRPr="00213626">
          <w:rPr>
            <w:rStyle w:val="a4"/>
            <w:rFonts w:ascii="Times New Roman" w:hAnsi="Times New Roman" w:cs="Times New Roman"/>
            <w:sz w:val="28"/>
            <w:szCs w:val="28"/>
            <w:lang w:val="uk-UA"/>
          </w:rPr>
          <w:t>http://healthsag.org.ua/wp-content/uploads/201/11/strategiya-UKR.pdf</w:t>
        </w:r>
      </w:hyperlink>
      <w:r w:rsidRPr="00213626">
        <w:rPr>
          <w:rFonts w:ascii="Times New Roman" w:hAnsi="Times New Roman" w:cs="Times New Roman"/>
          <w:sz w:val="28"/>
          <w:szCs w:val="28"/>
          <w:lang w:val="uk-UA"/>
        </w:rPr>
        <w:t>.</w:t>
      </w:r>
    </w:p>
    <w:p w14:paraId="0FCC65F8" w14:textId="77777777" w:rsidR="008E328C" w:rsidRPr="002C4791" w:rsidRDefault="008E328C" w:rsidP="008E328C">
      <w:pPr>
        <w:pStyle w:val="a3"/>
        <w:numPr>
          <w:ilvl w:val="0"/>
          <w:numId w:val="9"/>
        </w:numPr>
        <w:tabs>
          <w:tab w:val="left" w:pos="2410"/>
        </w:tabs>
        <w:spacing w:after="0" w:line="360" w:lineRule="auto"/>
        <w:jc w:val="both"/>
        <w:rPr>
          <w:rFonts w:ascii="Times New Roman" w:hAnsi="Times New Roman" w:cs="Times New Roman"/>
          <w:sz w:val="28"/>
          <w:szCs w:val="28"/>
        </w:rPr>
      </w:pPr>
      <w:r w:rsidRPr="00887C59">
        <w:rPr>
          <w:rFonts w:ascii="Times New Roman" w:hAnsi="Times New Roman" w:cs="Times New Roman"/>
          <w:sz w:val="28"/>
          <w:szCs w:val="28"/>
          <w:lang w:val="uk-UA"/>
        </w:rPr>
        <w:t>Конституція України. Закон України</w:t>
      </w:r>
      <w:r w:rsidRPr="00B92305">
        <w:rPr>
          <w:rFonts w:ascii="Times New Roman" w:hAnsi="Times New Roman" w:cs="Times New Roman"/>
          <w:sz w:val="28"/>
          <w:szCs w:val="28"/>
        </w:rPr>
        <w:t xml:space="preserve">. </w:t>
      </w:r>
      <w:r w:rsidRPr="00B92305">
        <w:rPr>
          <w:rFonts w:ascii="Times New Roman" w:hAnsi="Times New Roman" w:cs="Times New Roman"/>
          <w:sz w:val="28"/>
          <w:szCs w:val="28"/>
          <w:lang w:val="pl-PL"/>
        </w:rPr>
        <w:t>URL</w:t>
      </w:r>
      <w:r w:rsidRPr="002C4791">
        <w:rPr>
          <w:rFonts w:ascii="Times New Roman" w:hAnsi="Times New Roman" w:cs="Times New Roman"/>
          <w:sz w:val="28"/>
          <w:szCs w:val="28"/>
        </w:rPr>
        <w:t xml:space="preserve">: </w:t>
      </w:r>
      <w:hyperlink r:id="rId14" w:anchor="Text" w:history="1">
        <w:r w:rsidRPr="00E11684">
          <w:rPr>
            <w:rStyle w:val="a4"/>
            <w:rFonts w:ascii="Times New Roman" w:hAnsi="Times New Roman" w:cs="Times New Roman"/>
            <w:sz w:val="28"/>
            <w:szCs w:val="28"/>
            <w:lang w:val="pl-PL"/>
          </w:rPr>
          <w:t>https</w:t>
        </w:r>
        <w:r w:rsidRPr="002C4791">
          <w:rPr>
            <w:rStyle w:val="a4"/>
            <w:rFonts w:ascii="Times New Roman" w:hAnsi="Times New Roman" w:cs="Times New Roman"/>
            <w:sz w:val="28"/>
            <w:szCs w:val="28"/>
          </w:rPr>
          <w:t>://</w:t>
        </w:r>
        <w:r w:rsidRPr="00E11684">
          <w:rPr>
            <w:rStyle w:val="a4"/>
            <w:rFonts w:ascii="Times New Roman" w:hAnsi="Times New Roman" w:cs="Times New Roman"/>
            <w:sz w:val="28"/>
            <w:szCs w:val="28"/>
            <w:lang w:val="pl-PL"/>
          </w:rPr>
          <w:t>zakon</w:t>
        </w:r>
        <w:r w:rsidRPr="002C4791">
          <w:rPr>
            <w:rStyle w:val="a4"/>
            <w:rFonts w:ascii="Times New Roman" w:hAnsi="Times New Roman" w:cs="Times New Roman"/>
            <w:sz w:val="28"/>
            <w:szCs w:val="28"/>
          </w:rPr>
          <w:t>.</w:t>
        </w:r>
        <w:r w:rsidRPr="00E11684">
          <w:rPr>
            <w:rStyle w:val="a4"/>
            <w:rFonts w:ascii="Times New Roman" w:hAnsi="Times New Roman" w:cs="Times New Roman"/>
            <w:sz w:val="28"/>
            <w:szCs w:val="28"/>
            <w:lang w:val="pl-PL"/>
          </w:rPr>
          <w:t>rada</w:t>
        </w:r>
        <w:r w:rsidRPr="002C4791">
          <w:rPr>
            <w:rStyle w:val="a4"/>
            <w:rFonts w:ascii="Times New Roman" w:hAnsi="Times New Roman" w:cs="Times New Roman"/>
            <w:sz w:val="28"/>
            <w:szCs w:val="28"/>
          </w:rPr>
          <w:t>.</w:t>
        </w:r>
        <w:r w:rsidRPr="00E11684">
          <w:rPr>
            <w:rStyle w:val="a4"/>
            <w:rFonts w:ascii="Times New Roman" w:hAnsi="Times New Roman" w:cs="Times New Roman"/>
            <w:sz w:val="28"/>
            <w:szCs w:val="28"/>
            <w:lang w:val="pl-PL"/>
          </w:rPr>
          <w:t>gov</w:t>
        </w:r>
        <w:r w:rsidRPr="002C4791">
          <w:rPr>
            <w:rStyle w:val="a4"/>
            <w:rFonts w:ascii="Times New Roman" w:hAnsi="Times New Roman" w:cs="Times New Roman"/>
            <w:sz w:val="28"/>
            <w:szCs w:val="28"/>
          </w:rPr>
          <w:t>.</w:t>
        </w:r>
        <w:r w:rsidRPr="00E11684">
          <w:rPr>
            <w:rStyle w:val="a4"/>
            <w:rFonts w:ascii="Times New Roman" w:hAnsi="Times New Roman" w:cs="Times New Roman"/>
            <w:sz w:val="28"/>
            <w:szCs w:val="28"/>
            <w:lang w:val="pl-PL"/>
          </w:rPr>
          <w:t>ua</w:t>
        </w:r>
        <w:r w:rsidRPr="002C4791">
          <w:rPr>
            <w:rStyle w:val="a4"/>
            <w:rFonts w:ascii="Times New Roman" w:hAnsi="Times New Roman" w:cs="Times New Roman"/>
            <w:sz w:val="28"/>
            <w:szCs w:val="28"/>
          </w:rPr>
          <w:t>/</w:t>
        </w:r>
        <w:r w:rsidRPr="00E11684">
          <w:rPr>
            <w:rStyle w:val="a4"/>
            <w:rFonts w:ascii="Times New Roman" w:hAnsi="Times New Roman" w:cs="Times New Roman"/>
            <w:sz w:val="28"/>
            <w:szCs w:val="28"/>
            <w:lang w:val="pl-PL"/>
          </w:rPr>
          <w:t>laws</w:t>
        </w:r>
        <w:r w:rsidRPr="002C4791">
          <w:rPr>
            <w:rStyle w:val="a4"/>
            <w:rFonts w:ascii="Times New Roman" w:hAnsi="Times New Roman" w:cs="Times New Roman"/>
            <w:sz w:val="28"/>
            <w:szCs w:val="28"/>
          </w:rPr>
          <w:t>/</w:t>
        </w:r>
        <w:r w:rsidRPr="00E11684">
          <w:rPr>
            <w:rStyle w:val="a4"/>
            <w:rFonts w:ascii="Times New Roman" w:hAnsi="Times New Roman" w:cs="Times New Roman"/>
            <w:sz w:val="28"/>
            <w:szCs w:val="28"/>
            <w:lang w:val="pl-PL"/>
          </w:rPr>
          <w:t>show</w:t>
        </w:r>
        <w:r w:rsidRPr="002C4791">
          <w:rPr>
            <w:rStyle w:val="a4"/>
            <w:rFonts w:ascii="Times New Roman" w:hAnsi="Times New Roman" w:cs="Times New Roman"/>
            <w:sz w:val="28"/>
            <w:szCs w:val="28"/>
          </w:rPr>
          <w:t>/254%</w:t>
        </w:r>
        <w:r w:rsidRPr="00E11684">
          <w:rPr>
            <w:rStyle w:val="a4"/>
            <w:rFonts w:ascii="Times New Roman" w:hAnsi="Times New Roman" w:cs="Times New Roman"/>
            <w:sz w:val="28"/>
            <w:szCs w:val="28"/>
            <w:lang w:val="pl-PL"/>
          </w:rPr>
          <w:t>D</w:t>
        </w:r>
        <w:r w:rsidRPr="002C4791">
          <w:rPr>
            <w:rStyle w:val="a4"/>
            <w:rFonts w:ascii="Times New Roman" w:hAnsi="Times New Roman" w:cs="Times New Roman"/>
            <w:sz w:val="28"/>
            <w:szCs w:val="28"/>
          </w:rPr>
          <w:t>0%</w:t>
        </w:r>
        <w:r w:rsidRPr="00E11684">
          <w:rPr>
            <w:rStyle w:val="a4"/>
            <w:rFonts w:ascii="Times New Roman" w:hAnsi="Times New Roman" w:cs="Times New Roman"/>
            <w:sz w:val="28"/>
            <w:szCs w:val="28"/>
            <w:lang w:val="pl-PL"/>
          </w:rPr>
          <w:t>BA</w:t>
        </w:r>
        <w:r w:rsidRPr="002C4791">
          <w:rPr>
            <w:rStyle w:val="a4"/>
            <w:rFonts w:ascii="Times New Roman" w:hAnsi="Times New Roman" w:cs="Times New Roman"/>
            <w:sz w:val="28"/>
            <w:szCs w:val="28"/>
          </w:rPr>
          <w:t>/96-%</w:t>
        </w:r>
        <w:r w:rsidRPr="00E11684">
          <w:rPr>
            <w:rStyle w:val="a4"/>
            <w:rFonts w:ascii="Times New Roman" w:hAnsi="Times New Roman" w:cs="Times New Roman"/>
            <w:sz w:val="28"/>
            <w:szCs w:val="28"/>
            <w:lang w:val="pl-PL"/>
          </w:rPr>
          <w:t>D</w:t>
        </w:r>
        <w:r w:rsidRPr="002C4791">
          <w:rPr>
            <w:rStyle w:val="a4"/>
            <w:rFonts w:ascii="Times New Roman" w:hAnsi="Times New Roman" w:cs="Times New Roman"/>
            <w:sz w:val="28"/>
            <w:szCs w:val="28"/>
          </w:rPr>
          <w:t>0%</w:t>
        </w:r>
        <w:r w:rsidRPr="00E11684">
          <w:rPr>
            <w:rStyle w:val="a4"/>
            <w:rFonts w:ascii="Times New Roman" w:hAnsi="Times New Roman" w:cs="Times New Roman"/>
            <w:sz w:val="28"/>
            <w:szCs w:val="28"/>
            <w:lang w:val="pl-PL"/>
          </w:rPr>
          <w:t>B</w:t>
        </w:r>
        <w:r w:rsidRPr="002C4791">
          <w:rPr>
            <w:rStyle w:val="a4"/>
            <w:rFonts w:ascii="Times New Roman" w:hAnsi="Times New Roman" w:cs="Times New Roman"/>
            <w:sz w:val="28"/>
            <w:szCs w:val="28"/>
          </w:rPr>
          <w:t>2%</w:t>
        </w:r>
        <w:r w:rsidRPr="00E11684">
          <w:rPr>
            <w:rStyle w:val="a4"/>
            <w:rFonts w:ascii="Times New Roman" w:hAnsi="Times New Roman" w:cs="Times New Roman"/>
            <w:sz w:val="28"/>
            <w:szCs w:val="28"/>
            <w:lang w:val="pl-PL"/>
          </w:rPr>
          <w:t>D</w:t>
        </w:r>
        <w:r w:rsidRPr="002C4791">
          <w:rPr>
            <w:rStyle w:val="a4"/>
            <w:rFonts w:ascii="Times New Roman" w:hAnsi="Times New Roman" w:cs="Times New Roman"/>
            <w:sz w:val="28"/>
            <w:szCs w:val="28"/>
          </w:rPr>
          <w:t>1%80#</w:t>
        </w:r>
        <w:r w:rsidRPr="00E11684">
          <w:rPr>
            <w:rStyle w:val="a4"/>
            <w:rFonts w:ascii="Times New Roman" w:hAnsi="Times New Roman" w:cs="Times New Roman"/>
            <w:sz w:val="28"/>
            <w:szCs w:val="28"/>
            <w:lang w:val="pl-PL"/>
          </w:rPr>
          <w:t>Text</w:t>
        </w:r>
      </w:hyperlink>
      <w:r w:rsidRPr="002C4791">
        <w:rPr>
          <w:rFonts w:ascii="Times New Roman" w:hAnsi="Times New Roman" w:cs="Times New Roman"/>
          <w:sz w:val="28"/>
          <w:szCs w:val="28"/>
        </w:rPr>
        <w:t xml:space="preserve">. </w:t>
      </w:r>
    </w:p>
    <w:p w14:paraId="19B49275" w14:textId="77777777" w:rsidR="00C80305" w:rsidRPr="00213626" w:rsidRDefault="00C80305" w:rsidP="00C80305">
      <w:pPr>
        <w:pStyle w:val="a3"/>
        <w:numPr>
          <w:ilvl w:val="0"/>
          <w:numId w:val="9"/>
        </w:numPr>
        <w:tabs>
          <w:tab w:val="left" w:pos="2410"/>
        </w:tabs>
        <w:spacing w:after="0" w:line="360" w:lineRule="auto"/>
        <w:jc w:val="both"/>
        <w:rPr>
          <w:rFonts w:ascii="Times New Roman" w:hAnsi="Times New Roman" w:cs="Times New Roman"/>
          <w:sz w:val="28"/>
          <w:szCs w:val="28"/>
        </w:rPr>
      </w:pPr>
      <w:r w:rsidRPr="00C80305">
        <w:rPr>
          <w:rFonts w:ascii="Times New Roman" w:hAnsi="Times New Roman" w:cs="Times New Roman"/>
          <w:sz w:val="28"/>
          <w:szCs w:val="28"/>
        </w:rPr>
        <w:t xml:space="preserve"> </w:t>
      </w:r>
      <w:r w:rsidRPr="00213626">
        <w:rPr>
          <w:rFonts w:ascii="Times New Roman" w:hAnsi="Times New Roman" w:cs="Times New Roman"/>
          <w:sz w:val="28"/>
          <w:szCs w:val="28"/>
          <w:lang w:val="uk-UA"/>
        </w:rPr>
        <w:t>Концепція управління якістю медичної допомоги у галузі охорони здоров’я в Україні на період до 2020 року. Наказ МОЗ України від 1.08.2011 р. №454.</w:t>
      </w:r>
      <w:r w:rsidRPr="00213626">
        <w:rPr>
          <w:rFonts w:ascii="Times New Roman" w:hAnsi="Times New Roman" w:cs="Times New Roman"/>
          <w:sz w:val="28"/>
          <w:szCs w:val="28"/>
        </w:rPr>
        <w:t xml:space="preserve"> </w:t>
      </w:r>
      <w:r w:rsidRPr="00213626">
        <w:rPr>
          <w:rFonts w:ascii="Times New Roman" w:hAnsi="Times New Roman" w:cs="Times New Roman"/>
          <w:sz w:val="28"/>
          <w:szCs w:val="28"/>
          <w:lang w:val="en-US"/>
        </w:rPr>
        <w:t>URL</w:t>
      </w:r>
      <w:r w:rsidRPr="00213626">
        <w:rPr>
          <w:rFonts w:ascii="Times New Roman" w:hAnsi="Times New Roman" w:cs="Times New Roman"/>
          <w:sz w:val="28"/>
          <w:szCs w:val="28"/>
        </w:rPr>
        <w:t xml:space="preserve">: </w:t>
      </w:r>
      <w:hyperlink r:id="rId15" w:history="1">
        <w:r w:rsidRPr="00213626">
          <w:rPr>
            <w:rStyle w:val="a4"/>
            <w:rFonts w:ascii="Times New Roman" w:hAnsi="Times New Roman" w:cs="Times New Roman"/>
            <w:sz w:val="28"/>
            <w:szCs w:val="28"/>
            <w:lang w:val="en-US"/>
          </w:rPr>
          <w:t>https</w:t>
        </w:r>
        <w:r w:rsidRPr="00213626">
          <w:rPr>
            <w:rStyle w:val="a4"/>
            <w:rFonts w:ascii="Times New Roman" w:hAnsi="Times New Roman" w:cs="Times New Roman"/>
            <w:sz w:val="28"/>
            <w:szCs w:val="28"/>
          </w:rPr>
          <w:t>://</w:t>
        </w:r>
        <w:proofErr w:type="spellStart"/>
        <w:r w:rsidRPr="00213626">
          <w:rPr>
            <w:rStyle w:val="a4"/>
            <w:rFonts w:ascii="Times New Roman" w:hAnsi="Times New Roman" w:cs="Times New Roman"/>
            <w:sz w:val="28"/>
            <w:szCs w:val="28"/>
            <w:lang w:val="en-US"/>
          </w:rPr>
          <w:t>zakon</w:t>
        </w:r>
        <w:proofErr w:type="spellEnd"/>
        <w:r w:rsidRPr="00213626">
          <w:rPr>
            <w:rStyle w:val="a4"/>
            <w:rFonts w:ascii="Times New Roman" w:hAnsi="Times New Roman" w:cs="Times New Roman"/>
            <w:sz w:val="28"/>
            <w:szCs w:val="28"/>
          </w:rPr>
          <w:t>.</w:t>
        </w:r>
        <w:proofErr w:type="spellStart"/>
        <w:r w:rsidRPr="00213626">
          <w:rPr>
            <w:rStyle w:val="a4"/>
            <w:rFonts w:ascii="Times New Roman" w:hAnsi="Times New Roman" w:cs="Times New Roman"/>
            <w:sz w:val="28"/>
            <w:szCs w:val="28"/>
            <w:lang w:val="en-US"/>
          </w:rPr>
          <w:t>rada</w:t>
        </w:r>
        <w:proofErr w:type="spellEnd"/>
        <w:r w:rsidRPr="00213626">
          <w:rPr>
            <w:rStyle w:val="a4"/>
            <w:rFonts w:ascii="Times New Roman" w:hAnsi="Times New Roman" w:cs="Times New Roman"/>
            <w:sz w:val="28"/>
            <w:szCs w:val="28"/>
          </w:rPr>
          <w:t>.</w:t>
        </w:r>
        <w:r w:rsidRPr="00213626">
          <w:rPr>
            <w:rStyle w:val="a4"/>
            <w:rFonts w:ascii="Times New Roman" w:hAnsi="Times New Roman" w:cs="Times New Roman"/>
            <w:sz w:val="28"/>
            <w:szCs w:val="28"/>
            <w:lang w:val="en-US"/>
          </w:rPr>
          <w:t>gov</w:t>
        </w:r>
        <w:r w:rsidRPr="00213626">
          <w:rPr>
            <w:rStyle w:val="a4"/>
            <w:rFonts w:ascii="Times New Roman" w:hAnsi="Times New Roman" w:cs="Times New Roman"/>
            <w:sz w:val="28"/>
            <w:szCs w:val="28"/>
          </w:rPr>
          <w:t>.</w:t>
        </w:r>
        <w:proofErr w:type="spellStart"/>
        <w:r w:rsidRPr="00213626">
          <w:rPr>
            <w:rStyle w:val="a4"/>
            <w:rFonts w:ascii="Times New Roman" w:hAnsi="Times New Roman" w:cs="Times New Roman"/>
            <w:sz w:val="28"/>
            <w:szCs w:val="28"/>
            <w:lang w:val="en-US"/>
          </w:rPr>
          <w:t>ua</w:t>
        </w:r>
        <w:proofErr w:type="spellEnd"/>
        <w:r w:rsidRPr="00213626">
          <w:rPr>
            <w:rStyle w:val="a4"/>
            <w:rFonts w:ascii="Times New Roman" w:hAnsi="Times New Roman" w:cs="Times New Roman"/>
            <w:sz w:val="28"/>
            <w:szCs w:val="28"/>
          </w:rPr>
          <w:t>/</w:t>
        </w:r>
        <w:r w:rsidRPr="00213626">
          <w:rPr>
            <w:rStyle w:val="a4"/>
            <w:rFonts w:ascii="Times New Roman" w:hAnsi="Times New Roman" w:cs="Times New Roman"/>
            <w:sz w:val="28"/>
            <w:szCs w:val="28"/>
            <w:lang w:val="en-US"/>
          </w:rPr>
          <w:t>go</w:t>
        </w:r>
        <w:r w:rsidRPr="00213626">
          <w:rPr>
            <w:rStyle w:val="a4"/>
            <w:rFonts w:ascii="Times New Roman" w:hAnsi="Times New Roman" w:cs="Times New Roman"/>
            <w:sz w:val="28"/>
            <w:szCs w:val="28"/>
          </w:rPr>
          <w:t>/</w:t>
        </w:r>
        <w:r w:rsidRPr="00213626">
          <w:rPr>
            <w:rStyle w:val="a4"/>
            <w:rFonts w:ascii="Times New Roman" w:hAnsi="Times New Roman" w:cs="Times New Roman"/>
            <w:sz w:val="28"/>
            <w:szCs w:val="28"/>
            <w:lang w:val="en-US"/>
          </w:rPr>
          <w:t>v</w:t>
        </w:r>
        <w:r w:rsidRPr="00213626">
          <w:rPr>
            <w:rStyle w:val="a4"/>
            <w:rFonts w:ascii="Times New Roman" w:hAnsi="Times New Roman" w:cs="Times New Roman"/>
            <w:sz w:val="28"/>
            <w:szCs w:val="28"/>
          </w:rPr>
          <w:t>0454282-11</w:t>
        </w:r>
      </w:hyperlink>
      <w:r w:rsidRPr="00213626">
        <w:rPr>
          <w:rFonts w:ascii="Times New Roman" w:hAnsi="Times New Roman" w:cs="Times New Roman"/>
          <w:sz w:val="28"/>
          <w:szCs w:val="28"/>
        </w:rPr>
        <w:t xml:space="preserve">. </w:t>
      </w:r>
    </w:p>
    <w:p w14:paraId="32B7053B" w14:textId="77777777" w:rsidR="00BB6DBD" w:rsidRPr="00213626" w:rsidRDefault="00C80305" w:rsidP="00BB6DBD">
      <w:pPr>
        <w:pStyle w:val="a3"/>
        <w:numPr>
          <w:ilvl w:val="0"/>
          <w:numId w:val="9"/>
        </w:numPr>
        <w:tabs>
          <w:tab w:val="left" w:pos="2410"/>
        </w:tabs>
        <w:spacing w:after="0" w:line="360" w:lineRule="auto"/>
        <w:jc w:val="both"/>
        <w:rPr>
          <w:rFonts w:ascii="Times New Roman" w:hAnsi="Times New Roman" w:cs="Times New Roman"/>
          <w:sz w:val="28"/>
          <w:szCs w:val="28"/>
        </w:rPr>
      </w:pPr>
      <w:r w:rsidRPr="00C80305">
        <w:rPr>
          <w:rFonts w:ascii="Times New Roman" w:hAnsi="Times New Roman" w:cs="Times New Roman"/>
          <w:sz w:val="28"/>
          <w:szCs w:val="28"/>
        </w:rPr>
        <w:t xml:space="preserve"> </w:t>
      </w:r>
      <w:r w:rsidR="00BB6DBD" w:rsidRPr="00213626">
        <w:rPr>
          <w:rFonts w:ascii="Times New Roman" w:hAnsi="Times New Roman" w:cs="Times New Roman"/>
          <w:sz w:val="28"/>
          <w:szCs w:val="28"/>
          <w:lang w:val="uk-UA"/>
        </w:rPr>
        <w:t>Корецький</w:t>
      </w:r>
      <w:r w:rsidR="00BB6DBD" w:rsidRPr="00213626">
        <w:rPr>
          <w:rFonts w:ascii="Times New Roman" w:hAnsi="Times New Roman" w:cs="Times New Roman"/>
          <w:sz w:val="28"/>
          <w:szCs w:val="28"/>
        </w:rPr>
        <w:t xml:space="preserve"> </w:t>
      </w:r>
      <w:r w:rsidR="00BB6DBD" w:rsidRPr="00213626">
        <w:rPr>
          <w:rFonts w:ascii="Times New Roman" w:hAnsi="Times New Roman" w:cs="Times New Roman"/>
          <w:sz w:val="28"/>
          <w:szCs w:val="28"/>
          <w:lang w:val="uk-UA"/>
        </w:rPr>
        <w:t>Є.Д.</w:t>
      </w:r>
      <w:r w:rsidR="00BB6DBD" w:rsidRPr="00213626">
        <w:rPr>
          <w:rFonts w:ascii="Times New Roman" w:hAnsi="Times New Roman" w:cs="Times New Roman"/>
          <w:sz w:val="28"/>
          <w:szCs w:val="28"/>
        </w:rPr>
        <w:t xml:space="preserve"> </w:t>
      </w:r>
      <w:r w:rsidR="00BB6DBD" w:rsidRPr="00213626">
        <w:rPr>
          <w:rFonts w:ascii="Times New Roman" w:hAnsi="Times New Roman" w:cs="Times New Roman"/>
          <w:sz w:val="28"/>
          <w:szCs w:val="28"/>
          <w:lang w:val="uk-UA"/>
        </w:rPr>
        <w:t>ІТ- директор дитячої лікарні у Стенфорді: про інновації в галузі охорони здоров’я.</w:t>
      </w:r>
      <w:r w:rsidR="00BB6DBD" w:rsidRPr="00213626">
        <w:rPr>
          <w:rFonts w:ascii="Times New Roman" w:hAnsi="Times New Roman" w:cs="Times New Roman"/>
          <w:sz w:val="28"/>
          <w:szCs w:val="28"/>
        </w:rPr>
        <w:t xml:space="preserve"> </w:t>
      </w:r>
      <w:r w:rsidR="00BB6DBD" w:rsidRPr="00213626">
        <w:rPr>
          <w:rFonts w:ascii="Times New Roman" w:hAnsi="Times New Roman" w:cs="Times New Roman"/>
          <w:sz w:val="28"/>
          <w:szCs w:val="28"/>
          <w:lang w:val="en-US"/>
        </w:rPr>
        <w:t>URL</w:t>
      </w:r>
      <w:r w:rsidR="00BB6DBD" w:rsidRPr="00213626">
        <w:rPr>
          <w:rFonts w:ascii="Times New Roman" w:hAnsi="Times New Roman" w:cs="Times New Roman"/>
          <w:sz w:val="28"/>
          <w:szCs w:val="28"/>
        </w:rPr>
        <w:t>:</w:t>
      </w:r>
      <w:r w:rsidR="00BB6DBD" w:rsidRPr="00213626">
        <w:rPr>
          <w:rFonts w:ascii="Times New Roman" w:hAnsi="Times New Roman" w:cs="Times New Roman"/>
          <w:sz w:val="28"/>
          <w:szCs w:val="28"/>
          <w:lang w:val="uk-UA"/>
        </w:rPr>
        <w:t xml:space="preserve"> </w:t>
      </w:r>
      <w:hyperlink r:id="rId16" w:history="1">
        <w:r w:rsidR="00BB6DBD" w:rsidRPr="00213626">
          <w:rPr>
            <w:rStyle w:val="a4"/>
            <w:rFonts w:ascii="Times New Roman" w:hAnsi="Times New Roman" w:cs="Times New Roman"/>
            <w:sz w:val="28"/>
            <w:szCs w:val="28"/>
            <w:lang w:val="uk-UA"/>
          </w:rPr>
          <w:t>https://doctor.eleks.com/innovacii-v-galuzi-ohoroni-zdorovja</w:t>
        </w:r>
      </w:hyperlink>
      <w:r w:rsidR="00BB6DBD" w:rsidRPr="00213626">
        <w:rPr>
          <w:rFonts w:ascii="Times New Roman" w:hAnsi="Times New Roman" w:cs="Times New Roman"/>
          <w:sz w:val="28"/>
          <w:szCs w:val="28"/>
        </w:rPr>
        <w:t xml:space="preserve">. </w:t>
      </w:r>
    </w:p>
    <w:p w14:paraId="47056F7F" w14:textId="55B98811" w:rsidR="00DE76A2" w:rsidRPr="00887C59" w:rsidRDefault="00BB6DBD" w:rsidP="00DE76A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BB6DBD">
        <w:rPr>
          <w:rFonts w:ascii="Times New Roman" w:hAnsi="Times New Roman" w:cs="Times New Roman"/>
          <w:sz w:val="28"/>
          <w:szCs w:val="28"/>
        </w:rPr>
        <w:t xml:space="preserve"> </w:t>
      </w:r>
      <w:proofErr w:type="spellStart"/>
      <w:r w:rsidR="00DE76A2" w:rsidRPr="00887C59">
        <w:rPr>
          <w:rFonts w:ascii="Times New Roman" w:hAnsi="Times New Roman" w:cs="Times New Roman"/>
          <w:sz w:val="28"/>
          <w:szCs w:val="28"/>
          <w:lang w:val="uk-UA"/>
        </w:rPr>
        <w:t>Лікенцев</w:t>
      </w:r>
      <w:proofErr w:type="spellEnd"/>
      <w:r w:rsidR="00DE76A2" w:rsidRPr="00887C59">
        <w:rPr>
          <w:rFonts w:ascii="Times New Roman" w:hAnsi="Times New Roman" w:cs="Times New Roman"/>
          <w:sz w:val="28"/>
          <w:szCs w:val="28"/>
          <w:lang w:val="uk-UA"/>
        </w:rPr>
        <w:t xml:space="preserve"> А., </w:t>
      </w:r>
      <w:proofErr w:type="spellStart"/>
      <w:r w:rsidR="00DE76A2" w:rsidRPr="00887C59">
        <w:rPr>
          <w:rFonts w:ascii="Times New Roman" w:hAnsi="Times New Roman" w:cs="Times New Roman"/>
          <w:sz w:val="28"/>
          <w:szCs w:val="28"/>
          <w:lang w:val="uk-UA"/>
        </w:rPr>
        <w:t>Фокшей</w:t>
      </w:r>
      <w:proofErr w:type="spellEnd"/>
      <w:r w:rsidR="00DE76A2" w:rsidRPr="00887C59">
        <w:rPr>
          <w:rFonts w:ascii="Times New Roman" w:hAnsi="Times New Roman" w:cs="Times New Roman"/>
          <w:sz w:val="28"/>
          <w:szCs w:val="28"/>
          <w:lang w:val="uk-UA"/>
        </w:rPr>
        <w:t xml:space="preserve"> І. Діагностика організаційної культури в державних установах</w:t>
      </w:r>
      <w:r w:rsidR="00DE76A2">
        <w:rPr>
          <w:rFonts w:ascii="Times New Roman" w:hAnsi="Times New Roman" w:cs="Times New Roman"/>
          <w:sz w:val="28"/>
          <w:szCs w:val="28"/>
          <w:lang w:val="uk-UA"/>
        </w:rPr>
        <w:t xml:space="preserve">. </w:t>
      </w:r>
      <w:r w:rsidR="00DE76A2" w:rsidRPr="00B727D3">
        <w:rPr>
          <w:rFonts w:ascii="Times New Roman" w:hAnsi="Times New Roman" w:cs="Times New Roman"/>
          <w:i/>
          <w:iCs/>
          <w:sz w:val="28"/>
          <w:szCs w:val="28"/>
          <w:lang w:val="uk-UA"/>
        </w:rPr>
        <w:t>Вісник УАДУ</w:t>
      </w:r>
      <w:r w:rsidR="00DE76A2" w:rsidRPr="00887C59">
        <w:rPr>
          <w:rFonts w:ascii="Times New Roman" w:hAnsi="Times New Roman" w:cs="Times New Roman"/>
          <w:sz w:val="28"/>
          <w:szCs w:val="28"/>
          <w:lang w:val="uk-UA"/>
        </w:rPr>
        <w:t>.</w:t>
      </w:r>
      <w:r w:rsidR="00DE76A2">
        <w:rPr>
          <w:rFonts w:ascii="Times New Roman" w:hAnsi="Times New Roman" w:cs="Times New Roman"/>
          <w:sz w:val="28"/>
          <w:szCs w:val="28"/>
          <w:lang w:val="uk-UA"/>
        </w:rPr>
        <w:t xml:space="preserve"> </w:t>
      </w:r>
      <w:r w:rsidR="00DE76A2" w:rsidRPr="00887C59">
        <w:rPr>
          <w:rFonts w:ascii="Times New Roman" w:hAnsi="Times New Roman" w:cs="Times New Roman"/>
          <w:sz w:val="28"/>
          <w:szCs w:val="28"/>
          <w:lang w:val="uk-UA"/>
        </w:rPr>
        <w:t>2010.</w:t>
      </w:r>
      <w:r w:rsidR="00DE76A2">
        <w:rPr>
          <w:rFonts w:ascii="Times New Roman" w:hAnsi="Times New Roman" w:cs="Times New Roman"/>
          <w:sz w:val="28"/>
          <w:szCs w:val="28"/>
          <w:lang w:val="uk-UA"/>
        </w:rPr>
        <w:t xml:space="preserve"> </w:t>
      </w:r>
      <w:r w:rsidR="00DE76A2" w:rsidRPr="00887C59">
        <w:rPr>
          <w:rFonts w:ascii="Times New Roman" w:hAnsi="Times New Roman" w:cs="Times New Roman"/>
          <w:sz w:val="28"/>
          <w:szCs w:val="28"/>
          <w:lang w:val="uk-UA"/>
        </w:rPr>
        <w:t>Вип.3.</w:t>
      </w:r>
      <w:r w:rsidR="00DE76A2">
        <w:rPr>
          <w:rFonts w:ascii="Times New Roman" w:hAnsi="Times New Roman" w:cs="Times New Roman"/>
          <w:sz w:val="28"/>
          <w:szCs w:val="28"/>
          <w:lang w:val="uk-UA"/>
        </w:rPr>
        <w:t xml:space="preserve"> </w:t>
      </w:r>
      <w:r w:rsidR="00DE76A2" w:rsidRPr="00887C59">
        <w:rPr>
          <w:rFonts w:ascii="Times New Roman" w:hAnsi="Times New Roman" w:cs="Times New Roman"/>
          <w:sz w:val="28"/>
          <w:szCs w:val="28"/>
          <w:lang w:val="uk-UA"/>
        </w:rPr>
        <w:t>C.150-154.</w:t>
      </w:r>
    </w:p>
    <w:p w14:paraId="528D556B" w14:textId="77777777" w:rsidR="004754E2" w:rsidRPr="00887C59" w:rsidRDefault="004754E2" w:rsidP="004754E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4754E2">
        <w:rPr>
          <w:rFonts w:ascii="Times New Roman" w:hAnsi="Times New Roman" w:cs="Times New Roman"/>
          <w:sz w:val="28"/>
          <w:szCs w:val="28"/>
          <w:lang w:val="uk-UA"/>
        </w:rPr>
        <w:t xml:space="preserve"> </w:t>
      </w:r>
      <w:proofErr w:type="spellStart"/>
      <w:r w:rsidRPr="00887C59">
        <w:rPr>
          <w:rFonts w:ascii="Times New Roman" w:hAnsi="Times New Roman" w:cs="Times New Roman"/>
          <w:sz w:val="28"/>
          <w:szCs w:val="28"/>
          <w:lang w:val="uk-UA"/>
        </w:rPr>
        <w:t>Мацик</w:t>
      </w:r>
      <w:proofErr w:type="spellEnd"/>
      <w:r w:rsidRPr="00887C59">
        <w:rPr>
          <w:rFonts w:ascii="Times New Roman" w:hAnsi="Times New Roman" w:cs="Times New Roman"/>
          <w:sz w:val="28"/>
          <w:szCs w:val="28"/>
          <w:lang w:val="uk-UA"/>
        </w:rPr>
        <w:t xml:space="preserve"> В. Стратегічний підхід до управління ресурсним забезпеченням діяльності медичного закладу: матеріали доповідей Всеукраїнської науково-практичної конференції з міжнародною участю (12-13 грудня 2018 року). Тернопіль-Кам’янець-Подільський</w:t>
      </w:r>
      <w:r>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ТНЕУ, 2018, с.213-217.</w:t>
      </w:r>
    </w:p>
    <w:p w14:paraId="4332CA01" w14:textId="5C96174C" w:rsidR="00DE76A2" w:rsidRPr="00887C59" w:rsidRDefault="00DE76A2" w:rsidP="00DE76A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lastRenderedPageBreak/>
        <w:t xml:space="preserve">Медичний менеджмент: </w:t>
      </w:r>
      <w:proofErr w:type="spellStart"/>
      <w:r w:rsidRPr="00887C59">
        <w:rPr>
          <w:rFonts w:ascii="Times New Roman" w:hAnsi="Times New Roman" w:cs="Times New Roman"/>
          <w:sz w:val="28"/>
          <w:szCs w:val="28"/>
          <w:lang w:val="uk-UA"/>
        </w:rPr>
        <w:t>Понятійно</w:t>
      </w:r>
      <w:proofErr w:type="spellEnd"/>
      <w:r w:rsidRPr="00887C59">
        <w:rPr>
          <w:rFonts w:ascii="Times New Roman" w:hAnsi="Times New Roman" w:cs="Times New Roman"/>
          <w:sz w:val="28"/>
          <w:szCs w:val="28"/>
          <w:lang w:val="uk-UA"/>
        </w:rPr>
        <w:t>-термінологічний словник/ О.В.</w:t>
      </w:r>
      <w:r w:rsidR="00BB6DBD" w:rsidRPr="00BB6DBD">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Баєва, </w:t>
      </w:r>
      <w:proofErr w:type="spellStart"/>
      <w:r w:rsidRPr="00887C59">
        <w:rPr>
          <w:rFonts w:ascii="Times New Roman" w:hAnsi="Times New Roman" w:cs="Times New Roman"/>
          <w:sz w:val="28"/>
          <w:szCs w:val="28"/>
          <w:lang w:val="uk-UA"/>
        </w:rPr>
        <w:t>М.М.Білінська</w:t>
      </w:r>
      <w:proofErr w:type="spellEnd"/>
      <w:r w:rsidRPr="00887C59">
        <w:rPr>
          <w:rFonts w:ascii="Times New Roman" w:hAnsi="Times New Roman" w:cs="Times New Roman"/>
          <w:sz w:val="28"/>
          <w:szCs w:val="28"/>
          <w:lang w:val="uk-UA"/>
        </w:rPr>
        <w:t>, Л.О.</w:t>
      </w:r>
      <w:r w:rsidRPr="00213626">
        <w:rPr>
          <w:rFonts w:ascii="Times New Roman" w:hAnsi="Times New Roman" w:cs="Times New Roman"/>
          <w:sz w:val="28"/>
          <w:szCs w:val="28"/>
          <w:lang w:val="uk-UA"/>
        </w:rPr>
        <w:t xml:space="preserve"> </w:t>
      </w:r>
      <w:proofErr w:type="spellStart"/>
      <w:r w:rsidRPr="00887C59">
        <w:rPr>
          <w:rFonts w:ascii="Times New Roman" w:hAnsi="Times New Roman" w:cs="Times New Roman"/>
          <w:sz w:val="28"/>
          <w:szCs w:val="28"/>
          <w:lang w:val="uk-UA"/>
        </w:rPr>
        <w:t>Згалат</w:t>
      </w:r>
      <w:proofErr w:type="spellEnd"/>
      <w:r w:rsidRPr="00887C59">
        <w:rPr>
          <w:rFonts w:ascii="Times New Roman" w:hAnsi="Times New Roman" w:cs="Times New Roman"/>
          <w:sz w:val="28"/>
          <w:szCs w:val="28"/>
          <w:lang w:val="uk-UA"/>
        </w:rPr>
        <w:t>-Лозинська та ін.; за ред. О.В.</w:t>
      </w:r>
      <w:r w:rsidR="00BB6DBD" w:rsidRPr="00BB6DBD">
        <w:rPr>
          <w:rFonts w:ascii="Times New Roman" w:hAnsi="Times New Roman" w:cs="Times New Roman"/>
          <w:sz w:val="28"/>
          <w:szCs w:val="28"/>
        </w:rPr>
        <w:t xml:space="preserve"> </w:t>
      </w:r>
      <w:r w:rsidRPr="00887C59">
        <w:rPr>
          <w:rFonts w:ascii="Times New Roman" w:hAnsi="Times New Roman" w:cs="Times New Roman"/>
          <w:sz w:val="28"/>
          <w:szCs w:val="28"/>
          <w:lang w:val="uk-UA"/>
        </w:rPr>
        <w:t xml:space="preserve">Баєвої, </w:t>
      </w:r>
      <w:proofErr w:type="spellStart"/>
      <w:r w:rsidRPr="00887C59">
        <w:rPr>
          <w:rFonts w:ascii="Times New Roman" w:hAnsi="Times New Roman" w:cs="Times New Roman"/>
          <w:sz w:val="28"/>
          <w:szCs w:val="28"/>
          <w:lang w:val="uk-UA"/>
        </w:rPr>
        <w:t>Я.Ф.Радиша</w:t>
      </w:r>
      <w:proofErr w:type="spellEnd"/>
      <w:r w:rsidRPr="00887C59">
        <w:rPr>
          <w:rFonts w:ascii="Times New Roman" w:hAnsi="Times New Roman" w:cs="Times New Roman"/>
          <w:sz w:val="28"/>
          <w:szCs w:val="28"/>
          <w:lang w:val="uk-UA"/>
        </w:rPr>
        <w:t>. К.: ДП «Видавничий дім «Персонал», 2008. 232 с.</w:t>
      </w:r>
    </w:p>
    <w:p w14:paraId="67182F7E" w14:textId="5B3F9507" w:rsidR="00DE76A2" w:rsidRPr="00887C59" w:rsidRDefault="00DE76A2" w:rsidP="00DE76A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887C59">
        <w:rPr>
          <w:rFonts w:ascii="Times New Roman" w:hAnsi="Times New Roman" w:cs="Times New Roman"/>
          <w:sz w:val="28"/>
          <w:szCs w:val="28"/>
          <w:lang w:val="uk-UA"/>
        </w:rPr>
        <w:t xml:space="preserve">Мельник А. Багаторівневе стратегічне планування в системі інституційних механізмів управління в Україні. </w:t>
      </w:r>
      <w:r w:rsidRPr="00EC358C">
        <w:rPr>
          <w:rFonts w:ascii="Times New Roman" w:hAnsi="Times New Roman" w:cs="Times New Roman"/>
          <w:i/>
          <w:iCs/>
          <w:sz w:val="28"/>
          <w:szCs w:val="28"/>
          <w:lang w:val="uk-UA"/>
        </w:rPr>
        <w:t>Вісник ТНЕУ</w:t>
      </w:r>
      <w:r>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2020</w:t>
      </w:r>
      <w:r>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№2</w:t>
      </w:r>
      <w:r>
        <w:rPr>
          <w:rFonts w:ascii="Times New Roman" w:hAnsi="Times New Roman" w:cs="Times New Roman"/>
          <w:sz w:val="28"/>
          <w:szCs w:val="28"/>
          <w:lang w:val="uk-UA"/>
        </w:rPr>
        <w:t>. С</w:t>
      </w:r>
      <w:r w:rsidRPr="00887C59">
        <w:rPr>
          <w:rFonts w:ascii="Times New Roman" w:hAnsi="Times New Roman" w:cs="Times New Roman"/>
          <w:sz w:val="28"/>
          <w:szCs w:val="28"/>
          <w:lang w:val="uk-UA"/>
        </w:rPr>
        <w:t>.7-24</w:t>
      </w:r>
      <w:r>
        <w:rPr>
          <w:rFonts w:ascii="Times New Roman" w:hAnsi="Times New Roman" w:cs="Times New Roman"/>
          <w:sz w:val="28"/>
          <w:szCs w:val="28"/>
          <w:lang w:val="uk-UA"/>
        </w:rPr>
        <w:t>.</w:t>
      </w:r>
    </w:p>
    <w:p w14:paraId="64ACAD74" w14:textId="77777777" w:rsidR="00BB6DBD" w:rsidRPr="00213626" w:rsidRDefault="00BB6DBD" w:rsidP="00BB6DBD">
      <w:pPr>
        <w:pStyle w:val="a3"/>
        <w:numPr>
          <w:ilvl w:val="0"/>
          <w:numId w:val="9"/>
        </w:numPr>
        <w:tabs>
          <w:tab w:val="left" w:pos="2410"/>
        </w:tabs>
        <w:spacing w:after="0" w:line="360" w:lineRule="auto"/>
        <w:jc w:val="both"/>
        <w:rPr>
          <w:lang w:val="uk-UA"/>
        </w:rPr>
      </w:pPr>
      <w:r w:rsidRPr="00BB6DBD">
        <w:rPr>
          <w:rFonts w:ascii="Times New Roman" w:hAnsi="Times New Roman" w:cs="Times New Roman"/>
          <w:sz w:val="28"/>
          <w:szCs w:val="28"/>
          <w:lang w:val="uk-UA"/>
        </w:rPr>
        <w:t xml:space="preserve"> </w:t>
      </w:r>
      <w:r w:rsidRPr="00213626">
        <w:rPr>
          <w:rFonts w:ascii="Times New Roman" w:hAnsi="Times New Roman" w:cs="Times New Roman"/>
          <w:sz w:val="28"/>
          <w:szCs w:val="28"/>
          <w:lang w:val="uk-UA"/>
        </w:rPr>
        <w:t xml:space="preserve">Мельник А., Богач Ю. Модернізація організаційного механізму функціонування закладів вторинного і третинного рівнів охорони здоров’я. </w:t>
      </w:r>
      <w:r w:rsidRPr="00213626">
        <w:rPr>
          <w:rFonts w:ascii="Times New Roman" w:hAnsi="Times New Roman" w:cs="Times New Roman"/>
          <w:i/>
          <w:iCs/>
          <w:sz w:val="28"/>
          <w:szCs w:val="28"/>
          <w:lang w:val="uk-UA"/>
        </w:rPr>
        <w:t>Вісник ТНЕУ</w:t>
      </w:r>
      <w:r w:rsidRPr="00213626">
        <w:rPr>
          <w:rFonts w:ascii="Times New Roman" w:hAnsi="Times New Roman" w:cs="Times New Roman"/>
          <w:sz w:val="28"/>
          <w:szCs w:val="28"/>
          <w:lang w:val="uk-UA"/>
        </w:rPr>
        <w:t>. 2020. № 4. С.82-114.</w:t>
      </w:r>
    </w:p>
    <w:p w14:paraId="45BD2F0F" w14:textId="75414979" w:rsidR="00DE76A2" w:rsidRPr="00213626" w:rsidRDefault="00BB6DBD" w:rsidP="00DE76A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BB6DBD">
        <w:rPr>
          <w:rFonts w:ascii="Times New Roman" w:hAnsi="Times New Roman" w:cs="Times New Roman"/>
          <w:sz w:val="28"/>
          <w:szCs w:val="28"/>
        </w:rPr>
        <w:t xml:space="preserve"> </w:t>
      </w:r>
      <w:r w:rsidR="00DE76A2" w:rsidRPr="00213626">
        <w:rPr>
          <w:rFonts w:ascii="Times New Roman" w:hAnsi="Times New Roman" w:cs="Times New Roman"/>
          <w:sz w:val="28"/>
          <w:szCs w:val="28"/>
          <w:lang w:val="uk-UA"/>
        </w:rPr>
        <w:t xml:space="preserve">Мельник А.Ф., </w:t>
      </w:r>
      <w:proofErr w:type="spellStart"/>
      <w:r w:rsidR="00DE76A2" w:rsidRPr="00213626">
        <w:rPr>
          <w:rFonts w:ascii="Times New Roman" w:hAnsi="Times New Roman" w:cs="Times New Roman"/>
          <w:sz w:val="28"/>
          <w:szCs w:val="28"/>
          <w:lang w:val="uk-UA"/>
        </w:rPr>
        <w:t>Велещук</w:t>
      </w:r>
      <w:proofErr w:type="spellEnd"/>
      <w:r w:rsidR="00DE76A2" w:rsidRPr="00213626">
        <w:rPr>
          <w:rFonts w:ascii="Times New Roman" w:hAnsi="Times New Roman" w:cs="Times New Roman"/>
          <w:sz w:val="28"/>
          <w:szCs w:val="28"/>
          <w:lang w:val="uk-UA"/>
        </w:rPr>
        <w:t xml:space="preserve"> С.С. Управління змістом робіт: навч. посіб. Тернопіль. Економічна думка, 2015. 262 с.</w:t>
      </w:r>
    </w:p>
    <w:p w14:paraId="72590AD2" w14:textId="77777777" w:rsidR="004754E2" w:rsidRPr="00887C59" w:rsidRDefault="004754E2" w:rsidP="004754E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BB6DBD">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Мельник</w:t>
      </w:r>
      <w:r>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А.Ф., Мельник</w:t>
      </w:r>
      <w:r>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Ю.В. Трансформація регіональних ринків медичних послуг в умовах інституційних реформ в Україні. </w:t>
      </w:r>
      <w:r w:rsidRPr="004817DF">
        <w:rPr>
          <w:rFonts w:ascii="Times New Roman" w:hAnsi="Times New Roman" w:cs="Times New Roman"/>
          <w:i/>
          <w:iCs/>
          <w:sz w:val="28"/>
          <w:szCs w:val="28"/>
          <w:lang w:val="uk-UA"/>
        </w:rPr>
        <w:t>Вісник Чернівецького торговельного-економічного інституту</w:t>
      </w:r>
      <w:r w:rsidRPr="00887C59">
        <w:rPr>
          <w:rFonts w:ascii="Times New Roman" w:hAnsi="Times New Roman" w:cs="Times New Roman"/>
          <w:sz w:val="28"/>
          <w:szCs w:val="28"/>
          <w:lang w:val="uk-UA"/>
        </w:rPr>
        <w:t>. Економічні науки. 2019</w:t>
      </w:r>
      <w:r>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Випуск II (74)</w:t>
      </w:r>
      <w:r>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887C59">
        <w:rPr>
          <w:rFonts w:ascii="Times New Roman" w:hAnsi="Times New Roman" w:cs="Times New Roman"/>
          <w:sz w:val="28"/>
          <w:szCs w:val="28"/>
          <w:lang w:val="uk-UA"/>
        </w:rPr>
        <w:t>. 28-52.</w:t>
      </w:r>
    </w:p>
    <w:p w14:paraId="56C1EF77" w14:textId="0E84A3F9" w:rsidR="00DE76A2" w:rsidRPr="00213626" w:rsidRDefault="004754E2" w:rsidP="00DE76A2">
      <w:pPr>
        <w:pStyle w:val="a3"/>
        <w:numPr>
          <w:ilvl w:val="0"/>
          <w:numId w:val="9"/>
        </w:numPr>
        <w:tabs>
          <w:tab w:val="left" w:pos="2410"/>
        </w:tabs>
        <w:spacing w:after="0" w:line="360" w:lineRule="auto"/>
        <w:jc w:val="both"/>
        <w:rPr>
          <w:rFonts w:ascii="Times New Roman" w:hAnsi="Times New Roman" w:cs="Times New Roman"/>
          <w:sz w:val="28"/>
          <w:szCs w:val="28"/>
        </w:rPr>
      </w:pPr>
      <w:r w:rsidRPr="004754E2">
        <w:rPr>
          <w:rFonts w:ascii="Times New Roman" w:hAnsi="Times New Roman" w:cs="Times New Roman"/>
          <w:sz w:val="28"/>
          <w:szCs w:val="28"/>
        </w:rPr>
        <w:t xml:space="preserve"> </w:t>
      </w:r>
      <w:r w:rsidR="00DE76A2" w:rsidRPr="00213626">
        <w:rPr>
          <w:rFonts w:ascii="Times New Roman" w:hAnsi="Times New Roman" w:cs="Times New Roman"/>
          <w:sz w:val="28"/>
          <w:szCs w:val="28"/>
          <w:lang w:val="uk-UA"/>
        </w:rPr>
        <w:t xml:space="preserve">Мельник А., </w:t>
      </w:r>
      <w:proofErr w:type="spellStart"/>
      <w:r w:rsidR="00DE76A2" w:rsidRPr="00213626">
        <w:rPr>
          <w:rFonts w:ascii="Times New Roman" w:hAnsi="Times New Roman" w:cs="Times New Roman"/>
          <w:sz w:val="28"/>
          <w:szCs w:val="28"/>
          <w:lang w:val="uk-UA"/>
        </w:rPr>
        <w:t>Радзивілюк</w:t>
      </w:r>
      <w:proofErr w:type="spellEnd"/>
      <w:r w:rsidR="00DE76A2" w:rsidRPr="00213626">
        <w:rPr>
          <w:rFonts w:ascii="Times New Roman" w:hAnsi="Times New Roman" w:cs="Times New Roman"/>
          <w:sz w:val="28"/>
          <w:szCs w:val="28"/>
          <w:lang w:val="uk-UA"/>
        </w:rPr>
        <w:t xml:space="preserve"> Л. Імплементація стратегічного планування в практику управління сучасним медичним закладом: методологічні та прикладні аспекти</w:t>
      </w:r>
      <w:r w:rsidR="00DE76A2" w:rsidRPr="00213626">
        <w:rPr>
          <w:rFonts w:ascii="Times New Roman" w:hAnsi="Times New Roman" w:cs="Times New Roman"/>
          <w:sz w:val="28"/>
          <w:szCs w:val="28"/>
        </w:rPr>
        <w:t xml:space="preserve">. </w:t>
      </w:r>
      <w:r w:rsidR="00DE76A2" w:rsidRPr="00213626">
        <w:rPr>
          <w:rFonts w:ascii="Times New Roman" w:hAnsi="Times New Roman" w:cs="Times New Roman"/>
          <w:i/>
          <w:iCs/>
          <w:sz w:val="28"/>
          <w:szCs w:val="28"/>
          <w:lang w:val="uk-UA"/>
        </w:rPr>
        <w:t>Вісник економіки</w:t>
      </w:r>
      <w:r w:rsidR="00DE76A2" w:rsidRPr="00213626">
        <w:rPr>
          <w:rFonts w:ascii="Times New Roman" w:hAnsi="Times New Roman" w:cs="Times New Roman"/>
          <w:sz w:val="28"/>
          <w:szCs w:val="28"/>
        </w:rPr>
        <w:t>.</w:t>
      </w:r>
      <w:r w:rsidR="00DE76A2" w:rsidRPr="00213626">
        <w:rPr>
          <w:rFonts w:ascii="Times New Roman" w:hAnsi="Times New Roman" w:cs="Times New Roman"/>
          <w:sz w:val="28"/>
          <w:szCs w:val="28"/>
          <w:lang w:val="uk-UA"/>
        </w:rPr>
        <w:t xml:space="preserve"> </w:t>
      </w:r>
      <w:r w:rsidR="00DE76A2" w:rsidRPr="00213626">
        <w:rPr>
          <w:rFonts w:ascii="Times New Roman" w:hAnsi="Times New Roman" w:cs="Times New Roman"/>
          <w:sz w:val="28"/>
          <w:szCs w:val="28"/>
        </w:rPr>
        <w:t xml:space="preserve">2021. </w:t>
      </w:r>
      <w:r w:rsidR="00DE76A2" w:rsidRPr="00213626">
        <w:rPr>
          <w:rFonts w:ascii="Times New Roman" w:hAnsi="Times New Roman" w:cs="Times New Roman"/>
          <w:sz w:val="28"/>
          <w:szCs w:val="28"/>
          <w:lang w:val="uk-UA"/>
        </w:rPr>
        <w:t xml:space="preserve">№3. </w:t>
      </w:r>
      <w:r w:rsidR="00DE76A2" w:rsidRPr="00213626">
        <w:rPr>
          <w:rFonts w:ascii="Times New Roman" w:hAnsi="Times New Roman" w:cs="Times New Roman"/>
          <w:sz w:val="28"/>
          <w:szCs w:val="28"/>
          <w:lang w:val="en-US"/>
        </w:rPr>
        <w:t>C</w:t>
      </w:r>
      <w:r w:rsidR="00DE76A2" w:rsidRPr="00213626">
        <w:rPr>
          <w:rFonts w:ascii="Times New Roman" w:hAnsi="Times New Roman" w:cs="Times New Roman"/>
          <w:sz w:val="28"/>
          <w:szCs w:val="28"/>
          <w:lang w:val="uk-UA"/>
        </w:rPr>
        <w:t>.66-83</w:t>
      </w:r>
      <w:r w:rsidR="00DE76A2" w:rsidRPr="00213626">
        <w:rPr>
          <w:rFonts w:ascii="Times New Roman" w:hAnsi="Times New Roman" w:cs="Times New Roman"/>
          <w:sz w:val="28"/>
          <w:szCs w:val="28"/>
        </w:rPr>
        <w:t>.</w:t>
      </w:r>
    </w:p>
    <w:p w14:paraId="4854EF8E" w14:textId="327AAA42" w:rsidR="00DE76A2" w:rsidRPr="00213626" w:rsidRDefault="00DE76A2" w:rsidP="00DE76A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213626">
        <w:rPr>
          <w:rFonts w:ascii="Times New Roman" w:hAnsi="Times New Roman" w:cs="Times New Roman"/>
          <w:sz w:val="28"/>
          <w:szCs w:val="28"/>
          <w:lang w:val="uk-UA"/>
        </w:rPr>
        <w:t xml:space="preserve">Мельник А.Ф., Монастирський Г.Л., Дудкіна О.П. Муніципальний менеджмент: </w:t>
      </w:r>
      <w:proofErr w:type="spellStart"/>
      <w:r w:rsidRPr="00213626">
        <w:rPr>
          <w:rFonts w:ascii="Times New Roman" w:hAnsi="Times New Roman" w:cs="Times New Roman"/>
          <w:sz w:val="28"/>
          <w:szCs w:val="28"/>
          <w:lang w:val="uk-UA"/>
        </w:rPr>
        <w:t>навч.посіб</w:t>
      </w:r>
      <w:proofErr w:type="spellEnd"/>
      <w:r w:rsidRPr="00213626">
        <w:rPr>
          <w:rFonts w:ascii="Times New Roman" w:hAnsi="Times New Roman" w:cs="Times New Roman"/>
          <w:sz w:val="28"/>
          <w:szCs w:val="28"/>
          <w:lang w:val="uk-UA"/>
        </w:rPr>
        <w:t xml:space="preserve">. / За ред. </w:t>
      </w:r>
      <w:proofErr w:type="spellStart"/>
      <w:r w:rsidRPr="00213626">
        <w:rPr>
          <w:rFonts w:ascii="Times New Roman" w:hAnsi="Times New Roman" w:cs="Times New Roman"/>
          <w:sz w:val="28"/>
          <w:szCs w:val="28"/>
          <w:lang w:val="uk-UA"/>
        </w:rPr>
        <w:t>А.Ф.Мельник</w:t>
      </w:r>
      <w:proofErr w:type="spellEnd"/>
      <w:r w:rsidRPr="00213626">
        <w:rPr>
          <w:rFonts w:ascii="Times New Roman" w:hAnsi="Times New Roman" w:cs="Times New Roman"/>
          <w:sz w:val="28"/>
          <w:szCs w:val="28"/>
          <w:lang w:val="uk-UA"/>
        </w:rPr>
        <w:t>. К.: Знання, 2006. 420 с.</w:t>
      </w:r>
    </w:p>
    <w:p w14:paraId="6364E46A" w14:textId="6D1DF879" w:rsidR="00DE76A2" w:rsidRDefault="00DE76A2" w:rsidP="00DE76A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213626">
        <w:rPr>
          <w:rFonts w:ascii="Times New Roman" w:hAnsi="Times New Roman" w:cs="Times New Roman"/>
          <w:sz w:val="28"/>
          <w:szCs w:val="28"/>
          <w:lang w:val="uk-UA"/>
        </w:rPr>
        <w:t xml:space="preserve">Менеджмент </w:t>
      </w:r>
      <w:proofErr w:type="spellStart"/>
      <w:r w:rsidRPr="00213626">
        <w:rPr>
          <w:rFonts w:ascii="Times New Roman" w:hAnsi="Times New Roman" w:cs="Times New Roman"/>
          <w:sz w:val="28"/>
          <w:szCs w:val="28"/>
          <w:lang w:val="uk-UA"/>
        </w:rPr>
        <w:t>организаций</w:t>
      </w:r>
      <w:proofErr w:type="spellEnd"/>
      <w:r w:rsidRPr="00213626">
        <w:rPr>
          <w:rFonts w:ascii="Times New Roman" w:hAnsi="Times New Roman" w:cs="Times New Roman"/>
          <w:sz w:val="28"/>
          <w:szCs w:val="28"/>
          <w:lang w:val="uk-UA"/>
        </w:rPr>
        <w:t xml:space="preserve">: </w:t>
      </w:r>
      <w:proofErr w:type="spellStart"/>
      <w:r w:rsidRPr="00213626">
        <w:rPr>
          <w:rFonts w:ascii="Times New Roman" w:hAnsi="Times New Roman" w:cs="Times New Roman"/>
          <w:sz w:val="28"/>
          <w:szCs w:val="28"/>
          <w:lang w:val="uk-UA"/>
        </w:rPr>
        <w:t>учеб.пособие</w:t>
      </w:r>
      <w:proofErr w:type="spellEnd"/>
      <w:r w:rsidRPr="00213626">
        <w:rPr>
          <w:rFonts w:ascii="Times New Roman" w:hAnsi="Times New Roman" w:cs="Times New Roman"/>
          <w:sz w:val="28"/>
          <w:szCs w:val="28"/>
          <w:lang w:val="uk-UA"/>
        </w:rPr>
        <w:t xml:space="preserve"> / </w:t>
      </w:r>
      <w:proofErr w:type="spellStart"/>
      <w:r w:rsidRPr="00213626">
        <w:rPr>
          <w:rFonts w:ascii="Times New Roman" w:hAnsi="Times New Roman" w:cs="Times New Roman"/>
          <w:sz w:val="28"/>
          <w:szCs w:val="28"/>
          <w:lang w:val="uk-UA"/>
        </w:rPr>
        <w:t>Под</w:t>
      </w:r>
      <w:proofErr w:type="spellEnd"/>
      <w:r w:rsidRPr="00213626">
        <w:rPr>
          <w:rFonts w:ascii="Times New Roman" w:hAnsi="Times New Roman" w:cs="Times New Roman"/>
          <w:sz w:val="28"/>
          <w:szCs w:val="28"/>
          <w:lang w:val="uk-UA"/>
        </w:rPr>
        <w:t xml:space="preserve"> ред. </w:t>
      </w:r>
      <w:proofErr w:type="spellStart"/>
      <w:r w:rsidRPr="00213626">
        <w:rPr>
          <w:rFonts w:ascii="Times New Roman" w:hAnsi="Times New Roman" w:cs="Times New Roman"/>
          <w:sz w:val="28"/>
          <w:szCs w:val="28"/>
          <w:lang w:val="uk-UA"/>
        </w:rPr>
        <w:t>д.э.н</w:t>
      </w:r>
      <w:proofErr w:type="spellEnd"/>
      <w:r w:rsidRPr="00213626">
        <w:rPr>
          <w:rFonts w:ascii="Times New Roman" w:hAnsi="Times New Roman" w:cs="Times New Roman"/>
          <w:sz w:val="28"/>
          <w:szCs w:val="28"/>
          <w:lang w:val="uk-UA"/>
        </w:rPr>
        <w:t xml:space="preserve">. проф. З.П. </w:t>
      </w:r>
      <w:proofErr w:type="spellStart"/>
      <w:r w:rsidRPr="00213626">
        <w:rPr>
          <w:rFonts w:ascii="Times New Roman" w:hAnsi="Times New Roman" w:cs="Times New Roman"/>
          <w:sz w:val="28"/>
          <w:szCs w:val="28"/>
          <w:lang w:val="uk-UA"/>
        </w:rPr>
        <w:t>Румянцевой</w:t>
      </w:r>
      <w:proofErr w:type="spellEnd"/>
      <w:r w:rsidRPr="00213626">
        <w:rPr>
          <w:rFonts w:ascii="Times New Roman" w:hAnsi="Times New Roman" w:cs="Times New Roman"/>
          <w:sz w:val="28"/>
          <w:szCs w:val="28"/>
          <w:lang w:val="uk-UA"/>
        </w:rPr>
        <w:t xml:space="preserve"> и </w:t>
      </w:r>
      <w:proofErr w:type="spellStart"/>
      <w:r w:rsidRPr="00213626">
        <w:rPr>
          <w:rFonts w:ascii="Times New Roman" w:hAnsi="Times New Roman" w:cs="Times New Roman"/>
          <w:sz w:val="28"/>
          <w:szCs w:val="28"/>
          <w:lang w:val="uk-UA"/>
        </w:rPr>
        <w:t>д.э.н</w:t>
      </w:r>
      <w:proofErr w:type="spellEnd"/>
      <w:r w:rsidRPr="00213626">
        <w:rPr>
          <w:rFonts w:ascii="Times New Roman" w:hAnsi="Times New Roman" w:cs="Times New Roman"/>
          <w:sz w:val="28"/>
          <w:szCs w:val="28"/>
          <w:lang w:val="uk-UA"/>
        </w:rPr>
        <w:t xml:space="preserve">., проф. </w:t>
      </w:r>
      <w:proofErr w:type="spellStart"/>
      <w:r w:rsidRPr="00213626">
        <w:rPr>
          <w:rFonts w:ascii="Times New Roman" w:hAnsi="Times New Roman" w:cs="Times New Roman"/>
          <w:sz w:val="28"/>
          <w:szCs w:val="28"/>
          <w:lang w:val="uk-UA"/>
        </w:rPr>
        <w:t>А.А.Саламатина</w:t>
      </w:r>
      <w:proofErr w:type="spellEnd"/>
      <w:r w:rsidRPr="00213626">
        <w:rPr>
          <w:rFonts w:ascii="Times New Roman" w:hAnsi="Times New Roman" w:cs="Times New Roman"/>
          <w:sz w:val="28"/>
          <w:szCs w:val="28"/>
          <w:lang w:val="uk-UA"/>
        </w:rPr>
        <w:t>. М.: ИНФРА, 2006. 432 с.</w:t>
      </w:r>
    </w:p>
    <w:p w14:paraId="0A1F9569" w14:textId="77777777" w:rsidR="00C80305" w:rsidRPr="00487F8E" w:rsidRDefault="00DE76A2" w:rsidP="00C80305">
      <w:pPr>
        <w:pStyle w:val="a3"/>
        <w:numPr>
          <w:ilvl w:val="0"/>
          <w:numId w:val="9"/>
        </w:numPr>
        <w:tabs>
          <w:tab w:val="left" w:pos="2410"/>
        </w:tabs>
        <w:spacing w:after="0" w:line="360" w:lineRule="auto"/>
        <w:jc w:val="both"/>
        <w:rPr>
          <w:rFonts w:ascii="Times New Roman" w:hAnsi="Times New Roman" w:cs="Times New Roman"/>
          <w:sz w:val="28"/>
          <w:szCs w:val="28"/>
          <w:lang w:val="pl-PL"/>
        </w:rPr>
      </w:pPr>
      <w:r w:rsidRPr="008E328C">
        <w:rPr>
          <w:rFonts w:ascii="Times New Roman" w:hAnsi="Times New Roman" w:cs="Times New Roman"/>
          <w:sz w:val="28"/>
          <w:szCs w:val="28"/>
          <w:lang w:val="uk-UA"/>
        </w:rPr>
        <w:t xml:space="preserve"> </w:t>
      </w:r>
      <w:r w:rsidR="00C80305" w:rsidRPr="00887C59">
        <w:rPr>
          <w:rFonts w:ascii="Times New Roman" w:hAnsi="Times New Roman" w:cs="Times New Roman"/>
          <w:sz w:val="28"/>
          <w:szCs w:val="28"/>
          <w:lang w:val="uk-UA"/>
        </w:rPr>
        <w:t>Методика розробки системи індикаторів якості медичної допомоги. Наказ МОЗ України від 28.09.2012 р. №751 «Про створення та впровадження медико-технологічних документів зі стандартизації медичної допомоги в системі Міністерства охорони здоров’я України», зареєстрована в Міністерстві юстиції України 29.11.2012 р. за №2002/22314.</w:t>
      </w:r>
      <w:r w:rsidR="00C80305" w:rsidRPr="00487F8E">
        <w:rPr>
          <w:rFonts w:ascii="Times New Roman" w:hAnsi="Times New Roman" w:cs="Times New Roman"/>
          <w:sz w:val="28"/>
          <w:szCs w:val="28"/>
          <w:lang w:val="uk-UA"/>
        </w:rPr>
        <w:t xml:space="preserve"> </w:t>
      </w:r>
      <w:r w:rsidR="00C80305" w:rsidRPr="00887C59">
        <w:rPr>
          <w:rFonts w:ascii="Times New Roman" w:hAnsi="Times New Roman" w:cs="Times New Roman"/>
          <w:sz w:val="28"/>
          <w:szCs w:val="28"/>
          <w:lang w:val="uk-UA"/>
        </w:rPr>
        <w:t>U</w:t>
      </w:r>
      <w:r w:rsidR="00C80305" w:rsidRPr="00487F8E">
        <w:rPr>
          <w:rFonts w:ascii="Times New Roman" w:hAnsi="Times New Roman" w:cs="Times New Roman"/>
          <w:sz w:val="28"/>
          <w:szCs w:val="28"/>
          <w:lang w:val="pl-PL"/>
        </w:rPr>
        <w:t>RL</w:t>
      </w:r>
      <w:r w:rsidR="00C80305" w:rsidRPr="00887C59">
        <w:rPr>
          <w:rFonts w:ascii="Times New Roman" w:hAnsi="Times New Roman" w:cs="Times New Roman"/>
          <w:sz w:val="28"/>
          <w:szCs w:val="28"/>
          <w:lang w:val="uk-UA"/>
        </w:rPr>
        <w:t xml:space="preserve">: </w:t>
      </w:r>
      <w:hyperlink r:id="rId17" w:history="1">
        <w:r w:rsidR="00C80305" w:rsidRPr="00E11684">
          <w:rPr>
            <w:rStyle w:val="a4"/>
            <w:rFonts w:ascii="Times New Roman" w:hAnsi="Times New Roman" w:cs="Times New Roman"/>
            <w:sz w:val="28"/>
            <w:szCs w:val="28"/>
            <w:lang w:val="uk-UA"/>
          </w:rPr>
          <w:t>http</w:t>
        </w:r>
        <w:r w:rsidR="00C80305" w:rsidRPr="00487F8E">
          <w:rPr>
            <w:rStyle w:val="a4"/>
            <w:rFonts w:ascii="Times New Roman" w:hAnsi="Times New Roman" w:cs="Times New Roman"/>
            <w:sz w:val="28"/>
            <w:szCs w:val="28"/>
            <w:lang w:val="pl-PL"/>
          </w:rPr>
          <w:t>:</w:t>
        </w:r>
        <w:r w:rsidR="00C80305" w:rsidRPr="00E11684">
          <w:rPr>
            <w:rStyle w:val="a4"/>
            <w:rFonts w:ascii="Times New Roman" w:hAnsi="Times New Roman" w:cs="Times New Roman"/>
            <w:sz w:val="28"/>
            <w:szCs w:val="28"/>
            <w:lang w:val="uk-UA"/>
          </w:rPr>
          <w:t>//www.dec.gov.ua/mtd/doc/751/2012_751_3ki.doc</w:t>
        </w:r>
      </w:hyperlink>
      <w:r w:rsidR="00C80305" w:rsidRPr="00887C59">
        <w:rPr>
          <w:rFonts w:ascii="Times New Roman" w:hAnsi="Times New Roman" w:cs="Times New Roman"/>
          <w:sz w:val="28"/>
          <w:szCs w:val="28"/>
          <w:lang w:val="uk-UA"/>
        </w:rPr>
        <w:t>.</w:t>
      </w:r>
      <w:r w:rsidR="00C80305" w:rsidRPr="00487F8E">
        <w:rPr>
          <w:rFonts w:ascii="Times New Roman" w:hAnsi="Times New Roman" w:cs="Times New Roman"/>
          <w:sz w:val="28"/>
          <w:szCs w:val="28"/>
          <w:lang w:val="pl-PL"/>
        </w:rPr>
        <w:t xml:space="preserve">  </w:t>
      </w:r>
    </w:p>
    <w:p w14:paraId="5FB10E3F" w14:textId="77777777" w:rsidR="00C80305" w:rsidRPr="00887C59" w:rsidRDefault="00C80305" w:rsidP="00C80305">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C2714E">
        <w:rPr>
          <w:rFonts w:ascii="Times New Roman" w:hAnsi="Times New Roman" w:cs="Times New Roman"/>
          <w:sz w:val="28"/>
          <w:szCs w:val="28"/>
          <w:lang w:val="en-US"/>
        </w:rPr>
        <w:t xml:space="preserve"> </w:t>
      </w:r>
      <w:r w:rsidRPr="00887C59">
        <w:rPr>
          <w:rFonts w:ascii="Times New Roman" w:hAnsi="Times New Roman" w:cs="Times New Roman"/>
          <w:sz w:val="28"/>
          <w:szCs w:val="28"/>
          <w:lang w:val="uk-UA"/>
        </w:rPr>
        <w:t xml:space="preserve">Методичні рекомендації з питань укладання колективних договорів комунальних некомерційних підприємств. Рішення КДГ №1 від 02.03.2020 </w:t>
      </w:r>
      <w:r w:rsidRPr="00887C59">
        <w:rPr>
          <w:rFonts w:ascii="Times New Roman" w:hAnsi="Times New Roman" w:cs="Times New Roman"/>
          <w:sz w:val="28"/>
          <w:szCs w:val="28"/>
          <w:lang w:val="uk-UA"/>
        </w:rPr>
        <w:lastRenderedPageBreak/>
        <w:t xml:space="preserve">р. </w:t>
      </w:r>
      <w:r>
        <w:rPr>
          <w:rFonts w:ascii="Times New Roman" w:hAnsi="Times New Roman" w:cs="Times New Roman"/>
          <w:sz w:val="28"/>
          <w:szCs w:val="28"/>
          <w:lang w:val="en-US"/>
        </w:rPr>
        <w:t>URL</w:t>
      </w:r>
      <w:r w:rsidRPr="00487F8E">
        <w:rPr>
          <w:rFonts w:ascii="Times New Roman" w:hAnsi="Times New Roman" w:cs="Times New Roman"/>
          <w:sz w:val="28"/>
          <w:szCs w:val="28"/>
          <w:lang w:val="uk-UA"/>
        </w:rPr>
        <w:t xml:space="preserve">: </w:t>
      </w:r>
      <w:hyperlink r:id="rId18" w:history="1">
        <w:r w:rsidRPr="00E11684">
          <w:rPr>
            <w:rStyle w:val="a4"/>
            <w:rFonts w:ascii="Times New Roman" w:hAnsi="Times New Roman" w:cs="Times New Roman"/>
            <w:sz w:val="28"/>
            <w:szCs w:val="28"/>
            <w:lang w:val="en-US"/>
          </w:rPr>
          <w:t>https</w:t>
        </w:r>
        <w:r w:rsidRPr="00E11684">
          <w:rPr>
            <w:rStyle w:val="a4"/>
            <w:rFonts w:ascii="Times New Roman" w:hAnsi="Times New Roman" w:cs="Times New Roman"/>
            <w:sz w:val="28"/>
            <w:szCs w:val="28"/>
            <w:lang w:val="uk-UA"/>
          </w:rPr>
          <w:t>://</w:t>
        </w:r>
        <w:proofErr w:type="spellStart"/>
        <w:r w:rsidRPr="00E11684">
          <w:rPr>
            <w:rStyle w:val="a4"/>
            <w:rFonts w:ascii="Times New Roman" w:hAnsi="Times New Roman" w:cs="Times New Roman"/>
            <w:sz w:val="28"/>
            <w:szCs w:val="28"/>
            <w:lang w:val="en-US"/>
          </w:rPr>
          <w:t>moz</w:t>
        </w:r>
        <w:proofErr w:type="spellEnd"/>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en-US"/>
          </w:rPr>
          <w:t>gov</w:t>
        </w:r>
        <w:r w:rsidRPr="00E11684">
          <w:rPr>
            <w:rStyle w:val="a4"/>
            <w:rFonts w:ascii="Times New Roman" w:hAnsi="Times New Roman" w:cs="Times New Roman"/>
            <w:sz w:val="28"/>
            <w:szCs w:val="28"/>
            <w:lang w:val="uk-UA"/>
          </w:rPr>
          <w:t>.</w:t>
        </w:r>
        <w:proofErr w:type="spellStart"/>
        <w:r w:rsidRPr="00E11684">
          <w:rPr>
            <w:rStyle w:val="a4"/>
            <w:rFonts w:ascii="Times New Roman" w:hAnsi="Times New Roman" w:cs="Times New Roman"/>
            <w:sz w:val="28"/>
            <w:szCs w:val="28"/>
            <w:lang w:val="en-US"/>
          </w:rPr>
          <w:t>ua</w:t>
        </w:r>
        <w:proofErr w:type="spellEnd"/>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en-US"/>
          </w:rPr>
          <w:t>uploads</w:t>
        </w:r>
        <w:r w:rsidRPr="00E11684">
          <w:rPr>
            <w:rStyle w:val="a4"/>
            <w:rFonts w:ascii="Times New Roman" w:hAnsi="Times New Roman" w:cs="Times New Roman"/>
            <w:sz w:val="28"/>
            <w:szCs w:val="28"/>
            <w:lang w:val="uk-UA"/>
          </w:rPr>
          <w:t>/3/19289-</w:t>
        </w:r>
        <w:r w:rsidRPr="00E11684">
          <w:rPr>
            <w:rStyle w:val="a4"/>
            <w:rFonts w:ascii="Times New Roman" w:hAnsi="Times New Roman" w:cs="Times New Roman"/>
            <w:sz w:val="28"/>
            <w:szCs w:val="28"/>
            <w:lang w:val="en-US"/>
          </w:rPr>
          <w:t>b</w:t>
        </w:r>
        <w:r w:rsidRPr="00E11684">
          <w:rPr>
            <w:rStyle w:val="a4"/>
            <w:rFonts w:ascii="Times New Roman" w:hAnsi="Times New Roman" w:cs="Times New Roman"/>
            <w:sz w:val="28"/>
            <w:szCs w:val="28"/>
            <w:lang w:val="uk-UA"/>
          </w:rPr>
          <w:t>_</w:t>
        </w:r>
        <w:proofErr w:type="spellStart"/>
        <w:r w:rsidRPr="00E11684">
          <w:rPr>
            <w:rStyle w:val="a4"/>
            <w:rFonts w:ascii="Times New Roman" w:hAnsi="Times New Roman" w:cs="Times New Roman"/>
            <w:sz w:val="28"/>
            <w:szCs w:val="28"/>
            <w:lang w:val="en-US"/>
          </w:rPr>
          <w:t>coll</w:t>
        </w:r>
        <w:proofErr w:type="spellEnd"/>
        <w:r w:rsidRPr="00E11684">
          <w:rPr>
            <w:rStyle w:val="a4"/>
            <w:rFonts w:ascii="Times New Roman" w:hAnsi="Times New Roman" w:cs="Times New Roman"/>
            <w:sz w:val="28"/>
            <w:szCs w:val="28"/>
            <w:lang w:val="uk-UA"/>
          </w:rPr>
          <w:t>_</w:t>
        </w:r>
        <w:proofErr w:type="spellStart"/>
        <w:r w:rsidRPr="00E11684">
          <w:rPr>
            <w:rStyle w:val="a4"/>
            <w:rFonts w:ascii="Times New Roman" w:hAnsi="Times New Roman" w:cs="Times New Roman"/>
            <w:sz w:val="28"/>
            <w:szCs w:val="28"/>
            <w:lang w:val="en-US"/>
          </w:rPr>
          <w:t>dogovor</w:t>
        </w:r>
        <w:proofErr w:type="spellEnd"/>
        <w:r w:rsidRPr="00E11684">
          <w:rPr>
            <w:rStyle w:val="a4"/>
            <w:rFonts w:ascii="Times New Roman" w:hAnsi="Times New Roman" w:cs="Times New Roman"/>
            <w:sz w:val="28"/>
            <w:szCs w:val="28"/>
            <w:lang w:val="uk-UA"/>
          </w:rPr>
          <w:t>_</w:t>
        </w:r>
        <w:proofErr w:type="spellStart"/>
        <w:r w:rsidRPr="00E11684">
          <w:rPr>
            <w:rStyle w:val="a4"/>
            <w:rFonts w:ascii="Times New Roman" w:hAnsi="Times New Roman" w:cs="Times New Roman"/>
            <w:sz w:val="28"/>
            <w:szCs w:val="28"/>
            <w:lang w:val="en-US"/>
          </w:rPr>
          <w:t>ua</w:t>
        </w:r>
        <w:proofErr w:type="spellEnd"/>
        <w:r w:rsidRPr="00E11684">
          <w:rPr>
            <w:rStyle w:val="a4"/>
            <w:rFonts w:ascii="Times New Roman" w:hAnsi="Times New Roman" w:cs="Times New Roman"/>
            <w:sz w:val="28"/>
            <w:szCs w:val="28"/>
            <w:lang w:val="uk-UA"/>
          </w:rPr>
          <w:t>_</w:t>
        </w:r>
        <w:r w:rsidRPr="00E11684">
          <w:rPr>
            <w:rStyle w:val="a4"/>
            <w:rFonts w:ascii="Times New Roman" w:hAnsi="Times New Roman" w:cs="Times New Roman"/>
            <w:sz w:val="28"/>
            <w:szCs w:val="28"/>
            <w:lang w:val="en-US"/>
          </w:rPr>
          <w:t>v</w:t>
        </w:r>
        <w:r w:rsidRPr="00E11684">
          <w:rPr>
            <w:rStyle w:val="a4"/>
            <w:rFonts w:ascii="Times New Roman" w:hAnsi="Times New Roman" w:cs="Times New Roman"/>
            <w:sz w:val="28"/>
            <w:szCs w:val="28"/>
            <w:lang w:val="uk-UA"/>
          </w:rPr>
          <w:t>105_03_03_2020.</w:t>
        </w:r>
        <w:r w:rsidRPr="00E11684">
          <w:rPr>
            <w:rStyle w:val="a4"/>
            <w:rFonts w:ascii="Times New Roman" w:hAnsi="Times New Roman" w:cs="Times New Roman"/>
            <w:sz w:val="28"/>
            <w:szCs w:val="28"/>
            <w:lang w:val="en-US"/>
          </w:rPr>
          <w:t>pdf</w:t>
        </w:r>
      </w:hyperlink>
      <w:r w:rsidRPr="00487F8E">
        <w:rPr>
          <w:rFonts w:ascii="Times New Roman" w:hAnsi="Times New Roman" w:cs="Times New Roman"/>
          <w:sz w:val="28"/>
          <w:szCs w:val="28"/>
          <w:lang w:val="uk-UA"/>
        </w:rPr>
        <w:t xml:space="preserve">. </w:t>
      </w:r>
    </w:p>
    <w:p w14:paraId="6EE7A80C" w14:textId="11041E4A" w:rsidR="00C80305" w:rsidRPr="00487F8E" w:rsidRDefault="00C80305" w:rsidP="00C80305">
      <w:pPr>
        <w:pStyle w:val="a3"/>
        <w:numPr>
          <w:ilvl w:val="0"/>
          <w:numId w:val="9"/>
        </w:numPr>
        <w:tabs>
          <w:tab w:val="left" w:pos="2410"/>
        </w:tabs>
        <w:spacing w:after="0" w:line="360" w:lineRule="auto"/>
        <w:jc w:val="both"/>
        <w:rPr>
          <w:rFonts w:ascii="Times New Roman" w:hAnsi="Times New Roman" w:cs="Times New Roman"/>
          <w:sz w:val="28"/>
          <w:szCs w:val="28"/>
          <w:lang w:val="pl-PL"/>
        </w:rPr>
      </w:pPr>
      <w:r w:rsidRPr="00C80305">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Методичні рекомендації Міністерства охорони здоров’я з питань перетворення закладів охорони здоров’я з бюджетних установ у комунальні некомерційні підприємства (Схвалено Робочою групою з питань реформи фінансування охорони здоров’я України від 14 лютого 2018 р.</w:t>
      </w:r>
      <w:r w:rsidRPr="00487F8E">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84 с.</w:t>
      </w:r>
      <w:r w:rsidRPr="00487F8E">
        <w:rPr>
          <w:rFonts w:ascii="Times New Roman" w:hAnsi="Times New Roman" w:cs="Times New Roman"/>
          <w:sz w:val="28"/>
          <w:szCs w:val="28"/>
          <w:lang w:val="pl-PL"/>
        </w:rPr>
        <w:t xml:space="preserve"> URL: </w:t>
      </w:r>
      <w:r w:rsidR="008F059C">
        <w:fldChar w:fldCharType="begin"/>
      </w:r>
      <w:r w:rsidR="008F059C">
        <w:instrText xml:space="preserve"> HYPERLINK "https://moz.gov.ua/uploads/0/3555-moz_metod_recomendations_autonomization_2018_ua_final_web.pdf" </w:instrText>
      </w:r>
      <w:r w:rsidR="008F059C">
        <w:fldChar w:fldCharType="separate"/>
      </w:r>
      <w:r w:rsidRPr="00E11684">
        <w:rPr>
          <w:rStyle w:val="a4"/>
          <w:rFonts w:ascii="Times New Roman" w:hAnsi="Times New Roman" w:cs="Times New Roman"/>
          <w:sz w:val="28"/>
          <w:szCs w:val="28"/>
          <w:lang w:val="pl-PL"/>
        </w:rPr>
        <w:t>https://moz.gov.ua/uploads/0/3555-moz_metod_recomendations_autonomization_2018_ua_final_web.pdf</w:t>
      </w:r>
      <w:r w:rsidR="008F059C">
        <w:rPr>
          <w:rStyle w:val="a4"/>
          <w:rFonts w:ascii="Times New Roman" w:hAnsi="Times New Roman" w:cs="Times New Roman"/>
          <w:sz w:val="28"/>
          <w:szCs w:val="28"/>
          <w:lang w:val="pl-PL"/>
        </w:rPr>
        <w:fldChar w:fldCharType="end"/>
      </w:r>
      <w:r>
        <w:rPr>
          <w:rFonts w:ascii="Times New Roman" w:hAnsi="Times New Roman" w:cs="Times New Roman"/>
          <w:sz w:val="28"/>
          <w:szCs w:val="28"/>
          <w:lang w:val="pl-PL"/>
        </w:rPr>
        <w:t xml:space="preserve">. </w:t>
      </w:r>
    </w:p>
    <w:p w14:paraId="0F3FC859" w14:textId="27E07018" w:rsidR="008E328C" w:rsidRPr="00C80305" w:rsidRDefault="008E328C" w:rsidP="008E328C">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C80305">
        <w:rPr>
          <w:rFonts w:ascii="Times New Roman" w:hAnsi="Times New Roman" w:cs="Times New Roman"/>
          <w:sz w:val="28"/>
          <w:szCs w:val="28"/>
          <w:lang w:val="uk-UA"/>
        </w:rPr>
        <w:t xml:space="preserve">Модернізація менеджменту та публічного управління в системі охорони здоров’я / </w:t>
      </w:r>
      <w:proofErr w:type="spellStart"/>
      <w:r w:rsidRPr="00C80305">
        <w:rPr>
          <w:rFonts w:ascii="Times New Roman" w:hAnsi="Times New Roman" w:cs="Times New Roman"/>
          <w:sz w:val="28"/>
          <w:szCs w:val="28"/>
          <w:lang w:val="uk-UA"/>
        </w:rPr>
        <w:t>колект</w:t>
      </w:r>
      <w:proofErr w:type="spellEnd"/>
      <w:r w:rsidRPr="00C80305">
        <w:rPr>
          <w:rFonts w:ascii="Times New Roman" w:hAnsi="Times New Roman" w:cs="Times New Roman"/>
          <w:sz w:val="28"/>
          <w:szCs w:val="28"/>
          <w:lang w:val="uk-UA"/>
        </w:rPr>
        <w:t>. монографія за науковою ред. д.е.н. Шкільняка М.М., д.е.н. Желюк Т.Л. Тернопіль. Крок, 2020. 560с.</w:t>
      </w:r>
    </w:p>
    <w:p w14:paraId="21EB5CA9" w14:textId="77777777" w:rsidR="004754E2" w:rsidRPr="00887C59" w:rsidRDefault="004754E2" w:rsidP="004754E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4754E2">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 xml:space="preserve">Молчанов Ю. Інноваційна діяльність у роботі закладів охорони здоров’я. </w:t>
      </w:r>
      <w:r w:rsidRPr="004817DF">
        <w:rPr>
          <w:rFonts w:ascii="Times New Roman" w:hAnsi="Times New Roman" w:cs="Times New Roman"/>
          <w:i/>
          <w:iCs/>
          <w:sz w:val="28"/>
          <w:szCs w:val="28"/>
          <w:lang w:val="uk-UA"/>
        </w:rPr>
        <w:t>Практика управління медичним закладом</w:t>
      </w:r>
      <w:r>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2014</w:t>
      </w:r>
      <w:r>
        <w:rPr>
          <w:rFonts w:ascii="Times New Roman" w:hAnsi="Times New Roman" w:cs="Times New Roman"/>
          <w:sz w:val="28"/>
          <w:szCs w:val="28"/>
          <w:lang w:val="uk-UA"/>
        </w:rPr>
        <w:t xml:space="preserve">. </w:t>
      </w:r>
      <w:r w:rsidRPr="00887C59">
        <w:rPr>
          <w:rFonts w:ascii="Times New Roman" w:hAnsi="Times New Roman" w:cs="Times New Roman"/>
          <w:sz w:val="28"/>
          <w:szCs w:val="28"/>
          <w:lang w:val="uk-UA"/>
        </w:rPr>
        <w:t>№3</w:t>
      </w:r>
      <w:r>
        <w:rPr>
          <w:rFonts w:ascii="Times New Roman" w:hAnsi="Times New Roman" w:cs="Times New Roman"/>
          <w:sz w:val="28"/>
          <w:szCs w:val="28"/>
          <w:lang w:val="uk-UA"/>
        </w:rPr>
        <w:t>. С</w:t>
      </w:r>
      <w:r w:rsidRPr="00887C59">
        <w:rPr>
          <w:rFonts w:ascii="Times New Roman" w:hAnsi="Times New Roman" w:cs="Times New Roman"/>
          <w:sz w:val="28"/>
          <w:szCs w:val="28"/>
          <w:lang w:val="uk-UA"/>
        </w:rPr>
        <w:t>.28-37.</w:t>
      </w:r>
    </w:p>
    <w:p w14:paraId="1BD151D3" w14:textId="27853092" w:rsidR="004754E2" w:rsidRPr="00887C59" w:rsidRDefault="004754E2" w:rsidP="008E328C">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4754E2">
        <w:rPr>
          <w:rFonts w:ascii="Times New Roman" w:hAnsi="Times New Roman" w:cs="Times New Roman"/>
          <w:sz w:val="28"/>
          <w:szCs w:val="28"/>
          <w:lang w:val="uk-UA"/>
        </w:rPr>
        <w:t xml:space="preserve"> </w:t>
      </w:r>
      <w:r w:rsidRPr="004817DF">
        <w:rPr>
          <w:rFonts w:ascii="Times New Roman" w:hAnsi="Times New Roman" w:cs="Times New Roman"/>
          <w:sz w:val="28"/>
          <w:szCs w:val="28"/>
          <w:lang w:val="uk-UA"/>
        </w:rPr>
        <w:t xml:space="preserve">Монастирський Г.Л.: Теорія організації: </w:t>
      </w:r>
      <w:proofErr w:type="spellStart"/>
      <w:r w:rsidRPr="004817DF">
        <w:rPr>
          <w:rFonts w:ascii="Times New Roman" w:hAnsi="Times New Roman" w:cs="Times New Roman"/>
          <w:sz w:val="28"/>
          <w:szCs w:val="28"/>
          <w:lang w:val="uk-UA"/>
        </w:rPr>
        <w:t>Навч.посіб</w:t>
      </w:r>
      <w:proofErr w:type="spellEnd"/>
      <w:r w:rsidRPr="004817DF">
        <w:rPr>
          <w:rFonts w:ascii="Times New Roman" w:hAnsi="Times New Roman" w:cs="Times New Roman"/>
          <w:sz w:val="28"/>
          <w:szCs w:val="28"/>
          <w:lang w:val="uk-UA"/>
        </w:rPr>
        <w:t>. К.: Знання, 2008. 319 с.</w:t>
      </w:r>
    </w:p>
    <w:p w14:paraId="04082558" w14:textId="77777777" w:rsidR="00C80305" w:rsidRPr="00213626" w:rsidRDefault="00C80305" w:rsidP="00C80305">
      <w:pPr>
        <w:pStyle w:val="a3"/>
        <w:numPr>
          <w:ilvl w:val="0"/>
          <w:numId w:val="9"/>
        </w:numPr>
        <w:tabs>
          <w:tab w:val="left" w:pos="2410"/>
        </w:tabs>
        <w:spacing w:after="0" w:line="360" w:lineRule="auto"/>
        <w:jc w:val="both"/>
        <w:rPr>
          <w:rStyle w:val="a4"/>
          <w:lang w:val="uk-UA"/>
        </w:rPr>
      </w:pPr>
      <w:r w:rsidRPr="00C80305">
        <w:rPr>
          <w:rFonts w:ascii="Times New Roman" w:hAnsi="Times New Roman" w:cs="Times New Roman"/>
          <w:sz w:val="28"/>
          <w:szCs w:val="28"/>
          <w:lang w:val="uk-UA"/>
        </w:rPr>
        <w:t xml:space="preserve"> </w:t>
      </w:r>
      <w:proofErr w:type="spellStart"/>
      <w:r w:rsidRPr="00213626">
        <w:rPr>
          <w:rFonts w:ascii="Times New Roman" w:hAnsi="Times New Roman" w:cs="Times New Roman"/>
          <w:sz w:val="28"/>
          <w:szCs w:val="28"/>
          <w:lang w:val="uk-UA"/>
        </w:rPr>
        <w:t>Мошек</w:t>
      </w:r>
      <w:proofErr w:type="spellEnd"/>
      <w:r w:rsidRPr="00213626">
        <w:rPr>
          <w:rFonts w:ascii="Times New Roman" w:hAnsi="Times New Roman" w:cs="Times New Roman"/>
          <w:sz w:val="28"/>
          <w:szCs w:val="28"/>
          <w:lang w:val="uk-UA"/>
        </w:rPr>
        <w:t xml:space="preserve"> Т.Є., Соломко А.С., Ковальчук М.М. Місія організації як фактор забезпечення її іміджу та конкурентного статусу. </w:t>
      </w:r>
      <w:r w:rsidRPr="00213626">
        <w:rPr>
          <w:rFonts w:ascii="Times New Roman" w:hAnsi="Times New Roman" w:cs="Times New Roman"/>
          <w:i/>
          <w:iCs/>
          <w:sz w:val="28"/>
          <w:szCs w:val="28"/>
          <w:lang w:val="uk-UA"/>
        </w:rPr>
        <w:t>Формування ринкових відносин в Україні</w:t>
      </w:r>
      <w:r w:rsidRPr="00213626">
        <w:rPr>
          <w:rFonts w:ascii="Times New Roman" w:hAnsi="Times New Roman" w:cs="Times New Roman"/>
          <w:sz w:val="28"/>
          <w:szCs w:val="28"/>
          <w:lang w:val="uk-UA"/>
        </w:rPr>
        <w:t xml:space="preserve">. 2015. №3. С.114-117. </w:t>
      </w:r>
      <w:r w:rsidRPr="00213626">
        <w:rPr>
          <w:rFonts w:ascii="Times New Roman" w:hAnsi="Times New Roman" w:cs="Times New Roman"/>
          <w:sz w:val="28"/>
          <w:szCs w:val="28"/>
          <w:lang w:val="en-US"/>
        </w:rPr>
        <w:t>URL</w:t>
      </w:r>
      <w:r w:rsidRPr="00213626">
        <w:rPr>
          <w:rFonts w:ascii="Times New Roman" w:hAnsi="Times New Roman" w:cs="Times New Roman"/>
          <w:sz w:val="28"/>
          <w:szCs w:val="28"/>
          <w:lang w:val="uk-UA"/>
        </w:rPr>
        <w:t xml:space="preserve">: </w:t>
      </w:r>
      <w:hyperlink r:id="rId19" w:history="1">
        <w:r w:rsidRPr="00213626">
          <w:rPr>
            <w:rStyle w:val="a4"/>
            <w:rFonts w:ascii="Times New Roman" w:hAnsi="Times New Roman" w:cs="Times New Roman"/>
            <w:sz w:val="28"/>
            <w:szCs w:val="28"/>
            <w:lang w:val="uk-UA"/>
          </w:rPr>
          <w:t>http://nbuv.gov.ua</w:t>
        </w:r>
      </w:hyperlink>
      <w:r w:rsidRPr="00213626">
        <w:rPr>
          <w:rStyle w:val="a4"/>
          <w:rFonts w:ascii="Times New Roman" w:hAnsi="Times New Roman" w:cs="Times New Roman"/>
          <w:sz w:val="28"/>
          <w:szCs w:val="28"/>
          <w:lang w:val="uk-UA"/>
        </w:rPr>
        <w:t xml:space="preserve"> /UJRN/frvu_2015_3_26</w:t>
      </w:r>
      <w:r w:rsidRPr="00213626">
        <w:rPr>
          <w:rStyle w:val="a4"/>
          <w:lang w:val="uk-UA"/>
        </w:rPr>
        <w:t>.</w:t>
      </w:r>
    </w:p>
    <w:p w14:paraId="31D23A3C" w14:textId="14E1C019" w:rsidR="00DE76A2" w:rsidRDefault="00C80305" w:rsidP="00DE76A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C2714E">
        <w:rPr>
          <w:rFonts w:ascii="Times New Roman" w:hAnsi="Times New Roman" w:cs="Times New Roman"/>
          <w:sz w:val="28"/>
          <w:szCs w:val="28"/>
          <w:lang w:val="uk-UA"/>
        </w:rPr>
        <w:t xml:space="preserve"> </w:t>
      </w:r>
      <w:r w:rsidR="00DE76A2" w:rsidRPr="00887C59">
        <w:rPr>
          <w:rFonts w:ascii="Times New Roman" w:hAnsi="Times New Roman" w:cs="Times New Roman"/>
          <w:sz w:val="28"/>
          <w:szCs w:val="28"/>
          <w:lang w:val="uk-UA"/>
        </w:rPr>
        <w:t>Наказ Міністерства охорони здоров’я України «Про затвердження примірного табеля матеріально-технічного оснащення закладів охорони здоров’я</w:t>
      </w:r>
      <w:r w:rsidR="00DE76A2">
        <w:rPr>
          <w:rFonts w:ascii="Times New Roman" w:hAnsi="Times New Roman" w:cs="Times New Roman"/>
          <w:sz w:val="28"/>
          <w:szCs w:val="28"/>
          <w:lang w:val="uk-UA"/>
        </w:rPr>
        <w:t xml:space="preserve">». </w:t>
      </w:r>
      <w:r w:rsidR="00DE76A2">
        <w:rPr>
          <w:rFonts w:ascii="Times New Roman" w:hAnsi="Times New Roman" w:cs="Times New Roman"/>
          <w:sz w:val="28"/>
          <w:szCs w:val="28"/>
          <w:lang w:val="en-US"/>
        </w:rPr>
        <w:t>URL</w:t>
      </w:r>
      <w:r w:rsidR="00DE76A2" w:rsidRPr="005A2580">
        <w:rPr>
          <w:rFonts w:ascii="Times New Roman" w:hAnsi="Times New Roman" w:cs="Times New Roman"/>
          <w:sz w:val="28"/>
          <w:szCs w:val="28"/>
        </w:rPr>
        <w:t xml:space="preserve">: </w:t>
      </w:r>
      <w:hyperlink r:id="rId20" w:history="1">
        <w:r w:rsidR="00DE76A2" w:rsidRPr="00E11684">
          <w:rPr>
            <w:rStyle w:val="a4"/>
            <w:rFonts w:ascii="Times New Roman" w:hAnsi="Times New Roman" w:cs="Times New Roman"/>
            <w:sz w:val="28"/>
            <w:szCs w:val="28"/>
            <w:lang w:val="en-US"/>
          </w:rPr>
          <w:t>https</w:t>
        </w:r>
        <w:r w:rsidR="00DE76A2" w:rsidRPr="005A2580">
          <w:rPr>
            <w:rStyle w:val="a4"/>
            <w:rFonts w:ascii="Times New Roman" w:hAnsi="Times New Roman" w:cs="Times New Roman"/>
            <w:sz w:val="28"/>
            <w:szCs w:val="28"/>
          </w:rPr>
          <w:t>://</w:t>
        </w:r>
        <w:proofErr w:type="spellStart"/>
        <w:r w:rsidR="00DE76A2" w:rsidRPr="00E11684">
          <w:rPr>
            <w:rStyle w:val="a4"/>
            <w:rFonts w:ascii="Times New Roman" w:hAnsi="Times New Roman" w:cs="Times New Roman"/>
            <w:sz w:val="28"/>
            <w:szCs w:val="28"/>
            <w:lang w:val="en-US"/>
          </w:rPr>
          <w:t>moz</w:t>
        </w:r>
        <w:proofErr w:type="spellEnd"/>
        <w:r w:rsidR="00DE76A2" w:rsidRPr="005A2580">
          <w:rPr>
            <w:rStyle w:val="a4"/>
            <w:rFonts w:ascii="Times New Roman" w:hAnsi="Times New Roman" w:cs="Times New Roman"/>
            <w:sz w:val="28"/>
            <w:szCs w:val="28"/>
          </w:rPr>
          <w:t>.</w:t>
        </w:r>
        <w:r w:rsidR="00DE76A2" w:rsidRPr="00E11684">
          <w:rPr>
            <w:rStyle w:val="a4"/>
            <w:rFonts w:ascii="Times New Roman" w:hAnsi="Times New Roman" w:cs="Times New Roman"/>
            <w:sz w:val="28"/>
            <w:szCs w:val="28"/>
            <w:lang w:val="en-US"/>
          </w:rPr>
          <w:t>gov</w:t>
        </w:r>
        <w:r w:rsidR="00DE76A2" w:rsidRPr="005A2580">
          <w:rPr>
            <w:rStyle w:val="a4"/>
            <w:rFonts w:ascii="Times New Roman" w:hAnsi="Times New Roman" w:cs="Times New Roman"/>
            <w:sz w:val="28"/>
            <w:szCs w:val="28"/>
          </w:rPr>
          <w:t>.</w:t>
        </w:r>
        <w:proofErr w:type="spellStart"/>
        <w:r w:rsidR="00DE76A2" w:rsidRPr="00E11684">
          <w:rPr>
            <w:rStyle w:val="a4"/>
            <w:rFonts w:ascii="Times New Roman" w:hAnsi="Times New Roman" w:cs="Times New Roman"/>
            <w:sz w:val="28"/>
            <w:szCs w:val="28"/>
            <w:lang w:val="en-US"/>
          </w:rPr>
          <w:t>ua</w:t>
        </w:r>
        <w:proofErr w:type="spellEnd"/>
        <w:r w:rsidR="00DE76A2" w:rsidRPr="005A2580">
          <w:rPr>
            <w:rStyle w:val="a4"/>
            <w:rFonts w:ascii="Times New Roman" w:hAnsi="Times New Roman" w:cs="Times New Roman"/>
            <w:sz w:val="28"/>
            <w:szCs w:val="28"/>
          </w:rPr>
          <w:t>/</w:t>
        </w:r>
        <w:r w:rsidR="00DE76A2" w:rsidRPr="00E11684">
          <w:rPr>
            <w:rStyle w:val="a4"/>
            <w:rFonts w:ascii="Times New Roman" w:hAnsi="Times New Roman" w:cs="Times New Roman"/>
            <w:sz w:val="28"/>
            <w:szCs w:val="28"/>
            <w:lang w:val="en-US"/>
          </w:rPr>
          <w:t>uploads</w:t>
        </w:r>
        <w:r w:rsidR="00DE76A2" w:rsidRPr="005A2580">
          <w:rPr>
            <w:rStyle w:val="a4"/>
            <w:rFonts w:ascii="Times New Roman" w:hAnsi="Times New Roman" w:cs="Times New Roman"/>
            <w:sz w:val="28"/>
            <w:szCs w:val="28"/>
          </w:rPr>
          <w:t>/0/4141-</w:t>
        </w:r>
        <w:proofErr w:type="spellStart"/>
        <w:r w:rsidR="00DE76A2" w:rsidRPr="00E11684">
          <w:rPr>
            <w:rStyle w:val="a4"/>
            <w:rFonts w:ascii="Times New Roman" w:hAnsi="Times New Roman" w:cs="Times New Roman"/>
            <w:sz w:val="28"/>
            <w:szCs w:val="28"/>
            <w:lang w:val="en-US"/>
          </w:rPr>
          <w:t>dn</w:t>
        </w:r>
        <w:proofErr w:type="spellEnd"/>
        <w:r w:rsidR="00DE76A2" w:rsidRPr="005A2580">
          <w:rPr>
            <w:rStyle w:val="a4"/>
            <w:rFonts w:ascii="Times New Roman" w:hAnsi="Times New Roman" w:cs="Times New Roman"/>
            <w:sz w:val="28"/>
            <w:szCs w:val="28"/>
          </w:rPr>
          <w:t>_20180126_148.</w:t>
        </w:r>
        <w:r w:rsidR="00DE76A2" w:rsidRPr="00E11684">
          <w:rPr>
            <w:rStyle w:val="a4"/>
            <w:rFonts w:ascii="Times New Roman" w:hAnsi="Times New Roman" w:cs="Times New Roman"/>
            <w:sz w:val="28"/>
            <w:szCs w:val="28"/>
            <w:lang w:val="en-US"/>
          </w:rPr>
          <w:t>pdf</w:t>
        </w:r>
      </w:hyperlink>
      <w:r w:rsidR="00DE76A2" w:rsidRPr="005A2580">
        <w:rPr>
          <w:rFonts w:ascii="Times New Roman" w:hAnsi="Times New Roman" w:cs="Times New Roman"/>
          <w:sz w:val="28"/>
          <w:szCs w:val="28"/>
        </w:rPr>
        <w:t>.</w:t>
      </w:r>
    </w:p>
    <w:p w14:paraId="7C02E6E5" w14:textId="77777777" w:rsidR="00C80305" w:rsidRPr="00887C59" w:rsidRDefault="00DE76A2" w:rsidP="00C80305">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DE76A2">
        <w:rPr>
          <w:rFonts w:ascii="Times New Roman" w:hAnsi="Times New Roman" w:cs="Times New Roman"/>
          <w:sz w:val="28"/>
          <w:szCs w:val="28"/>
          <w:lang w:val="uk-UA"/>
        </w:rPr>
        <w:t xml:space="preserve"> </w:t>
      </w:r>
      <w:r w:rsidR="00C80305" w:rsidRPr="00887C59">
        <w:rPr>
          <w:rFonts w:ascii="Times New Roman" w:hAnsi="Times New Roman" w:cs="Times New Roman"/>
          <w:sz w:val="28"/>
          <w:szCs w:val="28"/>
          <w:lang w:val="uk-UA"/>
        </w:rPr>
        <w:t>Наказ Міністерства охорони здоров’я України та Міністерства регіонального розвитку, будівництва та житлово комунального господарства України від 06.02.2018 р.</w:t>
      </w:r>
      <w:r w:rsidR="00C80305" w:rsidRPr="00487F8E">
        <w:rPr>
          <w:rFonts w:ascii="Times New Roman" w:hAnsi="Times New Roman" w:cs="Times New Roman"/>
          <w:sz w:val="28"/>
          <w:szCs w:val="28"/>
        </w:rPr>
        <w:t xml:space="preserve"> </w:t>
      </w:r>
      <w:r w:rsidR="00C80305" w:rsidRPr="00887C59">
        <w:rPr>
          <w:rFonts w:ascii="Times New Roman" w:hAnsi="Times New Roman" w:cs="Times New Roman"/>
          <w:sz w:val="28"/>
          <w:szCs w:val="28"/>
          <w:lang w:val="uk-UA"/>
        </w:rPr>
        <w:t>№174/24 «Про затвердження Порядку формування спроможних мереж надання первинної медичної допомоги».</w:t>
      </w:r>
    </w:p>
    <w:p w14:paraId="18429B1F" w14:textId="72F3D6F7" w:rsidR="008E328C" w:rsidRDefault="00C80305" w:rsidP="008E328C">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C80305">
        <w:rPr>
          <w:rFonts w:ascii="Times New Roman" w:hAnsi="Times New Roman" w:cs="Times New Roman"/>
          <w:sz w:val="28"/>
          <w:szCs w:val="28"/>
        </w:rPr>
        <w:t xml:space="preserve"> </w:t>
      </w:r>
      <w:r w:rsidR="008E328C" w:rsidRPr="00887C59">
        <w:rPr>
          <w:rFonts w:ascii="Times New Roman" w:hAnsi="Times New Roman" w:cs="Times New Roman"/>
          <w:sz w:val="28"/>
          <w:szCs w:val="28"/>
          <w:lang w:val="uk-UA"/>
        </w:rPr>
        <w:t>Наказ МОЗ України від 29.03.2002 р. №117 «Довідник кваліфікаційних характеристик працівників». Випуск 178» Охорона здоров’я»</w:t>
      </w:r>
      <w:r w:rsidR="008E328C" w:rsidRPr="00393A65">
        <w:rPr>
          <w:rFonts w:ascii="Times New Roman" w:hAnsi="Times New Roman" w:cs="Times New Roman"/>
          <w:sz w:val="28"/>
          <w:szCs w:val="28"/>
        </w:rPr>
        <w:t>.</w:t>
      </w:r>
      <w:r w:rsidR="008E328C" w:rsidRPr="00887C59">
        <w:rPr>
          <w:rFonts w:ascii="Times New Roman" w:hAnsi="Times New Roman" w:cs="Times New Roman"/>
          <w:sz w:val="28"/>
          <w:szCs w:val="28"/>
          <w:lang w:val="uk-UA"/>
        </w:rPr>
        <w:t xml:space="preserve"> </w:t>
      </w:r>
      <w:r w:rsidR="008E328C">
        <w:rPr>
          <w:rFonts w:ascii="Times New Roman" w:hAnsi="Times New Roman" w:cs="Times New Roman"/>
          <w:sz w:val="28"/>
          <w:szCs w:val="28"/>
          <w:lang w:val="en-US"/>
        </w:rPr>
        <w:t>URL</w:t>
      </w:r>
      <w:r w:rsidR="008E328C" w:rsidRPr="00887C59">
        <w:rPr>
          <w:rFonts w:ascii="Times New Roman" w:hAnsi="Times New Roman" w:cs="Times New Roman"/>
          <w:sz w:val="28"/>
          <w:szCs w:val="28"/>
          <w:lang w:val="uk-UA"/>
        </w:rPr>
        <w:t xml:space="preserve">: </w:t>
      </w:r>
      <w:hyperlink r:id="rId21" w:history="1">
        <w:r w:rsidR="008E328C" w:rsidRPr="00887C59">
          <w:rPr>
            <w:rStyle w:val="a4"/>
            <w:rFonts w:ascii="Times New Roman" w:hAnsi="Times New Roman" w:cs="Times New Roman"/>
            <w:sz w:val="28"/>
            <w:szCs w:val="28"/>
            <w:lang w:val="uk-UA"/>
          </w:rPr>
          <w:t>http://lmed-vip.expertus.ua/document/94/44995//</w:t>
        </w:r>
      </w:hyperlink>
      <w:r w:rsidR="008E328C" w:rsidRPr="00887C59">
        <w:rPr>
          <w:rFonts w:ascii="Times New Roman" w:hAnsi="Times New Roman" w:cs="Times New Roman"/>
          <w:sz w:val="28"/>
          <w:szCs w:val="28"/>
          <w:lang w:val="uk-UA"/>
        </w:rPr>
        <w:t>.</w:t>
      </w:r>
    </w:p>
    <w:p w14:paraId="0A6EE58F" w14:textId="77777777" w:rsidR="00C80305" w:rsidRPr="00887C59" w:rsidRDefault="00C80305" w:rsidP="00C80305">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C80305">
        <w:rPr>
          <w:rFonts w:ascii="Times New Roman" w:hAnsi="Times New Roman" w:cs="Times New Roman"/>
          <w:sz w:val="28"/>
          <w:szCs w:val="28"/>
        </w:rPr>
        <w:lastRenderedPageBreak/>
        <w:t xml:space="preserve"> </w:t>
      </w:r>
      <w:r w:rsidRPr="00887C59">
        <w:rPr>
          <w:rFonts w:ascii="Times New Roman" w:hAnsi="Times New Roman" w:cs="Times New Roman"/>
          <w:sz w:val="28"/>
          <w:szCs w:val="28"/>
          <w:lang w:val="uk-UA"/>
        </w:rPr>
        <w:t xml:space="preserve">Наказ МОЗ України від 29.07.2016 р. №801 «Про затвердження Положення про центр первинної медичної (медико-санітарної допомоги та положень про його підрозділи». URL: </w:t>
      </w:r>
      <w:hyperlink r:id="rId22" w:history="1">
        <w:r w:rsidRPr="00887C59">
          <w:rPr>
            <w:rStyle w:val="a4"/>
            <w:rFonts w:ascii="Times New Roman" w:hAnsi="Times New Roman" w:cs="Times New Roman"/>
            <w:sz w:val="28"/>
            <w:szCs w:val="28"/>
            <w:lang w:val="uk-UA"/>
          </w:rPr>
          <w:t>http://vobu.ua/ukr/documents/item/nakaz-moz-ukrainy-vid-290716-r-801</w:t>
        </w:r>
      </w:hyperlink>
      <w:r w:rsidRPr="00887C59">
        <w:rPr>
          <w:rFonts w:ascii="Times New Roman" w:hAnsi="Times New Roman" w:cs="Times New Roman"/>
          <w:sz w:val="28"/>
          <w:szCs w:val="28"/>
          <w:lang w:val="uk-UA"/>
        </w:rPr>
        <w:t>.</w:t>
      </w:r>
    </w:p>
    <w:p w14:paraId="2CB78E23" w14:textId="71A5FB9D" w:rsidR="00DE76A2" w:rsidRPr="00213626" w:rsidRDefault="00C80305" w:rsidP="00DE76A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C80305">
        <w:rPr>
          <w:rFonts w:ascii="Times New Roman" w:hAnsi="Times New Roman" w:cs="Times New Roman"/>
          <w:sz w:val="28"/>
          <w:szCs w:val="28"/>
          <w:lang w:val="uk-UA"/>
        </w:rPr>
        <w:t xml:space="preserve"> </w:t>
      </w:r>
      <w:proofErr w:type="spellStart"/>
      <w:r w:rsidR="00DE76A2" w:rsidRPr="00213626">
        <w:rPr>
          <w:rFonts w:ascii="Times New Roman" w:hAnsi="Times New Roman" w:cs="Times New Roman"/>
          <w:sz w:val="28"/>
          <w:szCs w:val="28"/>
          <w:lang w:val="uk-UA"/>
        </w:rPr>
        <w:t>Петницька</w:t>
      </w:r>
      <w:proofErr w:type="spellEnd"/>
      <w:r w:rsidR="00DE76A2" w:rsidRPr="00213626">
        <w:rPr>
          <w:rFonts w:ascii="Times New Roman" w:hAnsi="Times New Roman" w:cs="Times New Roman"/>
          <w:sz w:val="28"/>
          <w:szCs w:val="28"/>
          <w:lang w:val="uk-UA"/>
        </w:rPr>
        <w:t xml:space="preserve"> Н.О. Менеджмент торгівлі: </w:t>
      </w:r>
      <w:proofErr w:type="spellStart"/>
      <w:r w:rsidR="00DE76A2" w:rsidRPr="00213626">
        <w:rPr>
          <w:rFonts w:ascii="Times New Roman" w:hAnsi="Times New Roman" w:cs="Times New Roman"/>
          <w:sz w:val="28"/>
          <w:szCs w:val="28"/>
          <w:lang w:val="uk-UA"/>
        </w:rPr>
        <w:t>навч.посіб</w:t>
      </w:r>
      <w:proofErr w:type="spellEnd"/>
      <w:r w:rsidR="00DE76A2" w:rsidRPr="00213626">
        <w:rPr>
          <w:rFonts w:ascii="Times New Roman" w:hAnsi="Times New Roman" w:cs="Times New Roman"/>
          <w:sz w:val="28"/>
          <w:szCs w:val="28"/>
          <w:lang w:val="uk-UA"/>
        </w:rPr>
        <w:t>. К.: КНТУ, 2009. 220 с.</w:t>
      </w:r>
    </w:p>
    <w:p w14:paraId="0D6A1D2E" w14:textId="0C81AFC1" w:rsidR="00DE76A2" w:rsidRPr="00887C59" w:rsidRDefault="008E328C" w:rsidP="00DE76A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8E328C">
        <w:rPr>
          <w:rFonts w:ascii="Times New Roman" w:hAnsi="Times New Roman" w:cs="Times New Roman"/>
          <w:sz w:val="28"/>
          <w:szCs w:val="28"/>
          <w:lang w:val="uk-UA"/>
        </w:rPr>
        <w:t xml:space="preserve"> </w:t>
      </w:r>
      <w:proofErr w:type="spellStart"/>
      <w:r w:rsidR="00DE76A2" w:rsidRPr="00887C59">
        <w:rPr>
          <w:rFonts w:ascii="Times New Roman" w:hAnsi="Times New Roman" w:cs="Times New Roman"/>
          <w:sz w:val="28"/>
          <w:szCs w:val="28"/>
          <w:lang w:val="uk-UA"/>
        </w:rPr>
        <w:t>Подольчак</w:t>
      </w:r>
      <w:proofErr w:type="spellEnd"/>
      <w:r w:rsidR="00DE76A2" w:rsidRPr="00887C59">
        <w:rPr>
          <w:rFonts w:ascii="Times New Roman" w:hAnsi="Times New Roman" w:cs="Times New Roman"/>
          <w:sz w:val="28"/>
          <w:szCs w:val="28"/>
          <w:lang w:val="uk-UA"/>
        </w:rPr>
        <w:t xml:space="preserve"> Н.Ю. Стратегічний менеджмент:</w:t>
      </w:r>
      <w:r w:rsidR="00DE76A2">
        <w:rPr>
          <w:rFonts w:ascii="Times New Roman" w:hAnsi="Times New Roman" w:cs="Times New Roman"/>
          <w:sz w:val="28"/>
          <w:szCs w:val="28"/>
          <w:lang w:val="uk-UA"/>
        </w:rPr>
        <w:t xml:space="preserve"> </w:t>
      </w:r>
      <w:r w:rsidR="00DE76A2" w:rsidRPr="00887C59">
        <w:rPr>
          <w:rFonts w:ascii="Times New Roman" w:hAnsi="Times New Roman" w:cs="Times New Roman"/>
          <w:sz w:val="28"/>
          <w:szCs w:val="28"/>
          <w:lang w:val="uk-UA"/>
        </w:rPr>
        <w:t>навч.</w:t>
      </w:r>
      <w:r w:rsidR="00DE76A2">
        <w:rPr>
          <w:rFonts w:ascii="Times New Roman" w:hAnsi="Times New Roman" w:cs="Times New Roman"/>
          <w:sz w:val="28"/>
          <w:szCs w:val="28"/>
          <w:lang w:val="uk-UA"/>
        </w:rPr>
        <w:t xml:space="preserve"> </w:t>
      </w:r>
      <w:r w:rsidR="00DE76A2" w:rsidRPr="00887C59">
        <w:rPr>
          <w:rFonts w:ascii="Times New Roman" w:hAnsi="Times New Roman" w:cs="Times New Roman"/>
          <w:sz w:val="28"/>
          <w:szCs w:val="28"/>
          <w:lang w:val="uk-UA"/>
        </w:rPr>
        <w:t>посібник</w:t>
      </w:r>
      <w:r w:rsidR="00DE76A2">
        <w:rPr>
          <w:rFonts w:ascii="Times New Roman" w:hAnsi="Times New Roman" w:cs="Times New Roman"/>
          <w:sz w:val="28"/>
          <w:szCs w:val="28"/>
          <w:lang w:val="uk-UA"/>
        </w:rPr>
        <w:t xml:space="preserve">. </w:t>
      </w:r>
      <w:r w:rsidR="00DE76A2" w:rsidRPr="00887C59">
        <w:rPr>
          <w:rFonts w:ascii="Times New Roman" w:hAnsi="Times New Roman" w:cs="Times New Roman"/>
          <w:sz w:val="28"/>
          <w:szCs w:val="28"/>
          <w:lang w:val="uk-UA"/>
        </w:rPr>
        <w:t xml:space="preserve">Львів: </w:t>
      </w:r>
      <w:r w:rsidR="00DE76A2">
        <w:rPr>
          <w:rFonts w:ascii="Times New Roman" w:hAnsi="Times New Roman" w:cs="Times New Roman"/>
          <w:sz w:val="28"/>
          <w:szCs w:val="28"/>
          <w:lang w:val="uk-UA"/>
        </w:rPr>
        <w:t>В</w:t>
      </w:r>
      <w:r w:rsidR="00DE76A2" w:rsidRPr="00887C59">
        <w:rPr>
          <w:rFonts w:ascii="Times New Roman" w:hAnsi="Times New Roman" w:cs="Times New Roman"/>
          <w:sz w:val="28"/>
          <w:szCs w:val="28"/>
          <w:lang w:val="uk-UA"/>
        </w:rPr>
        <w:t>идавництво Львівської політехніки, 2012.</w:t>
      </w:r>
      <w:r w:rsidR="00DE76A2">
        <w:rPr>
          <w:rFonts w:ascii="Times New Roman" w:hAnsi="Times New Roman" w:cs="Times New Roman"/>
          <w:sz w:val="28"/>
          <w:szCs w:val="28"/>
          <w:lang w:val="uk-UA"/>
        </w:rPr>
        <w:t xml:space="preserve"> </w:t>
      </w:r>
      <w:r w:rsidR="00DE76A2" w:rsidRPr="00887C59">
        <w:rPr>
          <w:rFonts w:ascii="Times New Roman" w:hAnsi="Times New Roman" w:cs="Times New Roman"/>
          <w:sz w:val="28"/>
          <w:szCs w:val="28"/>
          <w:lang w:val="uk-UA"/>
        </w:rPr>
        <w:t>400</w:t>
      </w:r>
      <w:r w:rsidR="00BB6DBD" w:rsidRPr="00C2714E">
        <w:rPr>
          <w:rFonts w:ascii="Times New Roman" w:hAnsi="Times New Roman" w:cs="Times New Roman"/>
          <w:sz w:val="28"/>
          <w:szCs w:val="28"/>
        </w:rPr>
        <w:t xml:space="preserve"> </w:t>
      </w:r>
      <w:r w:rsidR="00DE76A2" w:rsidRPr="00887C59">
        <w:rPr>
          <w:rFonts w:ascii="Times New Roman" w:hAnsi="Times New Roman" w:cs="Times New Roman"/>
          <w:sz w:val="28"/>
          <w:szCs w:val="28"/>
          <w:lang w:val="uk-UA"/>
        </w:rPr>
        <w:t>с.</w:t>
      </w:r>
    </w:p>
    <w:p w14:paraId="481B0711" w14:textId="7E130D7F" w:rsidR="00DE76A2" w:rsidRDefault="00DE76A2" w:rsidP="00DE76A2">
      <w:pPr>
        <w:pStyle w:val="a3"/>
        <w:numPr>
          <w:ilvl w:val="0"/>
          <w:numId w:val="9"/>
        </w:numPr>
        <w:tabs>
          <w:tab w:val="left" w:pos="2410"/>
        </w:tabs>
        <w:spacing w:after="0" w:line="360" w:lineRule="auto"/>
        <w:jc w:val="both"/>
        <w:rPr>
          <w:rFonts w:ascii="Times New Roman" w:hAnsi="Times New Roman" w:cs="Times New Roman"/>
          <w:sz w:val="28"/>
          <w:szCs w:val="28"/>
          <w:lang w:val="pl-PL"/>
        </w:rPr>
      </w:pPr>
      <w:r w:rsidRPr="00DE76A2">
        <w:rPr>
          <w:rFonts w:ascii="Times New Roman" w:hAnsi="Times New Roman" w:cs="Times New Roman"/>
          <w:sz w:val="28"/>
          <w:szCs w:val="28"/>
        </w:rPr>
        <w:t xml:space="preserve"> </w:t>
      </w:r>
      <w:r w:rsidRPr="00887C59">
        <w:rPr>
          <w:rFonts w:ascii="Times New Roman" w:hAnsi="Times New Roman" w:cs="Times New Roman"/>
          <w:sz w:val="28"/>
          <w:szCs w:val="28"/>
          <w:lang w:val="uk-UA"/>
        </w:rPr>
        <w:t>Положення про структурн</w:t>
      </w:r>
      <w:r>
        <w:rPr>
          <w:rFonts w:ascii="Times New Roman" w:hAnsi="Times New Roman" w:cs="Times New Roman"/>
          <w:sz w:val="28"/>
          <w:szCs w:val="28"/>
          <w:lang w:val="uk-UA"/>
        </w:rPr>
        <w:t>і</w:t>
      </w:r>
      <w:r w:rsidRPr="00887C59">
        <w:rPr>
          <w:rFonts w:ascii="Times New Roman" w:hAnsi="Times New Roman" w:cs="Times New Roman"/>
          <w:sz w:val="28"/>
          <w:szCs w:val="28"/>
          <w:lang w:val="uk-UA"/>
        </w:rPr>
        <w:t xml:space="preserve"> підрозділ</w:t>
      </w:r>
      <w:r>
        <w:rPr>
          <w:rFonts w:ascii="Times New Roman" w:hAnsi="Times New Roman" w:cs="Times New Roman"/>
          <w:sz w:val="28"/>
          <w:szCs w:val="28"/>
          <w:lang w:val="uk-UA"/>
        </w:rPr>
        <w:t xml:space="preserve">и. Посадові (робочі) інструкції. </w:t>
      </w:r>
      <w:r w:rsidRPr="005A2580">
        <w:rPr>
          <w:rFonts w:ascii="Times New Roman" w:hAnsi="Times New Roman" w:cs="Times New Roman"/>
          <w:sz w:val="28"/>
          <w:szCs w:val="28"/>
          <w:lang w:val="pl-PL"/>
        </w:rPr>
        <w:t>URL</w:t>
      </w:r>
      <w:r w:rsidRPr="005A2580">
        <w:rPr>
          <w:rFonts w:ascii="Times New Roman" w:hAnsi="Times New Roman" w:cs="Times New Roman"/>
          <w:sz w:val="28"/>
          <w:szCs w:val="28"/>
          <w:lang w:val="uk-UA"/>
        </w:rPr>
        <w:t xml:space="preserve">: </w:t>
      </w:r>
      <w:hyperlink r:id="rId23" w:history="1">
        <w:r w:rsidRPr="00E11684">
          <w:rPr>
            <w:rStyle w:val="a4"/>
            <w:rFonts w:ascii="Times New Roman" w:hAnsi="Times New Roman" w:cs="Times New Roman"/>
            <w:sz w:val="28"/>
            <w:szCs w:val="28"/>
            <w:lang w:val="pl-PL"/>
          </w:rPr>
          <w:t>https</w:t>
        </w:r>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pl-PL"/>
          </w:rPr>
          <w:t>www</w:t>
        </w:r>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pl-PL"/>
          </w:rPr>
          <w:t>kadrovik</w:t>
        </w:r>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pl-PL"/>
          </w:rPr>
          <w:t>ua</w:t>
        </w:r>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pl-PL"/>
          </w:rPr>
          <w:t>content</w:t>
        </w:r>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pl-PL"/>
          </w:rPr>
          <w:t>polozhennya</w:t>
        </w:r>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pl-PL"/>
          </w:rPr>
          <w:t>pro</w:t>
        </w:r>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pl-PL"/>
          </w:rPr>
          <w:t>strukturni</w:t>
        </w:r>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pl-PL"/>
          </w:rPr>
          <w:t>pidrozdily</w:t>
        </w:r>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pl-PL"/>
          </w:rPr>
          <w:t>posadovi</w:t>
        </w:r>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pl-PL"/>
          </w:rPr>
          <w:t>robochi</w:t>
        </w:r>
        <w:r w:rsidRPr="00E11684">
          <w:rPr>
            <w:rStyle w:val="a4"/>
            <w:rFonts w:ascii="Times New Roman" w:hAnsi="Times New Roman" w:cs="Times New Roman"/>
            <w:sz w:val="28"/>
            <w:szCs w:val="28"/>
            <w:lang w:val="uk-UA"/>
          </w:rPr>
          <w:t>-</w:t>
        </w:r>
        <w:r w:rsidRPr="00E11684">
          <w:rPr>
            <w:rStyle w:val="a4"/>
            <w:rFonts w:ascii="Times New Roman" w:hAnsi="Times New Roman" w:cs="Times New Roman"/>
            <w:sz w:val="28"/>
            <w:szCs w:val="28"/>
            <w:lang w:val="pl-PL"/>
          </w:rPr>
          <w:t>instrukciyi</w:t>
        </w:r>
      </w:hyperlink>
      <w:r w:rsidRPr="00DE76A2">
        <w:rPr>
          <w:rFonts w:ascii="Times New Roman" w:hAnsi="Times New Roman" w:cs="Times New Roman"/>
          <w:sz w:val="28"/>
          <w:szCs w:val="28"/>
          <w:lang w:val="pl-PL"/>
        </w:rPr>
        <w:t xml:space="preserve">. </w:t>
      </w:r>
    </w:p>
    <w:p w14:paraId="6A5F6CBF" w14:textId="77777777" w:rsidR="00C80305" w:rsidRPr="00887C59" w:rsidRDefault="008E328C" w:rsidP="00C80305">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C2714E">
        <w:rPr>
          <w:rFonts w:ascii="Times New Roman" w:hAnsi="Times New Roman" w:cs="Times New Roman"/>
          <w:sz w:val="28"/>
          <w:szCs w:val="28"/>
          <w:lang w:val="en-US"/>
        </w:rPr>
        <w:t xml:space="preserve"> </w:t>
      </w:r>
      <w:r w:rsidR="00C80305" w:rsidRPr="00C2714E">
        <w:rPr>
          <w:rFonts w:ascii="Times New Roman" w:hAnsi="Times New Roman" w:cs="Times New Roman"/>
          <w:sz w:val="28"/>
          <w:szCs w:val="28"/>
          <w:lang w:val="en-US"/>
        </w:rPr>
        <w:t xml:space="preserve"> </w:t>
      </w:r>
      <w:r w:rsidR="00C80305" w:rsidRPr="00887C59">
        <w:rPr>
          <w:rFonts w:ascii="Times New Roman" w:hAnsi="Times New Roman" w:cs="Times New Roman"/>
          <w:sz w:val="28"/>
          <w:szCs w:val="28"/>
          <w:lang w:val="uk-UA"/>
        </w:rPr>
        <w:t xml:space="preserve">Примірне положення про госпітальний округ. Затверджено наказом Міністерства охорони здоров’я України від 20.02.2017 р.№165 URL: </w:t>
      </w:r>
      <w:hyperlink r:id="rId24" w:history="1">
        <w:r w:rsidR="00C80305" w:rsidRPr="00887C59">
          <w:rPr>
            <w:rStyle w:val="a4"/>
            <w:rFonts w:ascii="Times New Roman" w:hAnsi="Times New Roman" w:cs="Times New Roman"/>
            <w:sz w:val="28"/>
            <w:szCs w:val="28"/>
            <w:lang w:val="uk-UA"/>
          </w:rPr>
          <w:t>http://moz.gov.ua/uploads/o/2663.-dn_2017/218_1621_dod.pdf</w:t>
        </w:r>
      </w:hyperlink>
      <w:r w:rsidR="00C80305" w:rsidRPr="00887C59">
        <w:rPr>
          <w:rFonts w:ascii="Times New Roman" w:hAnsi="Times New Roman" w:cs="Times New Roman"/>
          <w:sz w:val="28"/>
          <w:szCs w:val="28"/>
          <w:lang w:val="uk-UA"/>
        </w:rPr>
        <w:t>.</w:t>
      </w:r>
    </w:p>
    <w:p w14:paraId="75F8420D" w14:textId="32E5C898" w:rsidR="00C80305" w:rsidRPr="002C4791" w:rsidRDefault="00C80305" w:rsidP="00C80305">
      <w:pPr>
        <w:pStyle w:val="a3"/>
        <w:numPr>
          <w:ilvl w:val="0"/>
          <w:numId w:val="9"/>
        </w:numPr>
        <w:tabs>
          <w:tab w:val="left" w:pos="2410"/>
        </w:tabs>
        <w:spacing w:after="0" w:line="360" w:lineRule="auto"/>
        <w:jc w:val="both"/>
        <w:rPr>
          <w:rFonts w:ascii="Times New Roman" w:hAnsi="Times New Roman" w:cs="Times New Roman"/>
          <w:sz w:val="28"/>
          <w:szCs w:val="28"/>
        </w:rPr>
      </w:pPr>
      <w:r w:rsidRPr="00C80305">
        <w:rPr>
          <w:rFonts w:ascii="Times New Roman" w:hAnsi="Times New Roman" w:cs="Times New Roman"/>
          <w:sz w:val="28"/>
          <w:szCs w:val="28"/>
        </w:rPr>
        <w:t xml:space="preserve"> </w:t>
      </w:r>
      <w:r w:rsidRPr="00887C59">
        <w:rPr>
          <w:rFonts w:ascii="Times New Roman" w:hAnsi="Times New Roman" w:cs="Times New Roman"/>
          <w:sz w:val="28"/>
          <w:szCs w:val="28"/>
          <w:lang w:val="uk-UA"/>
        </w:rPr>
        <w:t>Програма Європейського регіонального бюро ВООЗ «Здоров’я 2020»: основи Європейської політики на підтримку дій держави та суспільства в інтересах здоров’я та благополуччя</w:t>
      </w:r>
      <w:r w:rsidRPr="00487F8E">
        <w:rPr>
          <w:rFonts w:ascii="Times New Roman" w:hAnsi="Times New Roman" w:cs="Times New Roman"/>
          <w:sz w:val="28"/>
          <w:szCs w:val="28"/>
        </w:rPr>
        <w:t xml:space="preserve">. </w:t>
      </w:r>
      <w:r w:rsidRPr="00487F8E">
        <w:rPr>
          <w:rFonts w:ascii="Times New Roman" w:hAnsi="Times New Roman" w:cs="Times New Roman"/>
          <w:sz w:val="28"/>
          <w:szCs w:val="28"/>
          <w:lang w:val="uk-UA"/>
        </w:rPr>
        <w:t>URL:</w:t>
      </w:r>
      <w:r w:rsidRPr="002C4791">
        <w:rPr>
          <w:rFonts w:ascii="Times New Roman" w:hAnsi="Times New Roman" w:cs="Times New Roman"/>
          <w:sz w:val="28"/>
          <w:szCs w:val="28"/>
        </w:rPr>
        <w:t xml:space="preserve"> </w:t>
      </w:r>
      <w:hyperlink r:id="rId25" w:history="1">
        <w:r w:rsidRPr="00E11684">
          <w:rPr>
            <w:rStyle w:val="a4"/>
            <w:rFonts w:ascii="Times New Roman" w:hAnsi="Times New Roman" w:cs="Times New Roman"/>
            <w:sz w:val="28"/>
            <w:szCs w:val="28"/>
            <w:lang w:val="uk-UA"/>
          </w:rPr>
          <w:t>http://vnoz.gov.ua/portal/pro_20150311_o.html</w:t>
        </w:r>
      </w:hyperlink>
      <w:r w:rsidRPr="002C4791">
        <w:rPr>
          <w:rFonts w:ascii="Times New Roman" w:hAnsi="Times New Roman" w:cs="Times New Roman"/>
          <w:sz w:val="28"/>
          <w:szCs w:val="28"/>
        </w:rPr>
        <w:t xml:space="preserve">.  </w:t>
      </w:r>
    </w:p>
    <w:p w14:paraId="75C60C02" w14:textId="4B55F2B1" w:rsidR="008E328C" w:rsidRPr="00AD4DA2" w:rsidRDefault="00C80305" w:rsidP="008E328C">
      <w:pPr>
        <w:pStyle w:val="a3"/>
        <w:numPr>
          <w:ilvl w:val="0"/>
          <w:numId w:val="9"/>
        </w:numPr>
        <w:tabs>
          <w:tab w:val="left" w:pos="2410"/>
        </w:tabs>
        <w:spacing w:after="0" w:line="360" w:lineRule="auto"/>
        <w:jc w:val="both"/>
        <w:rPr>
          <w:rFonts w:ascii="Times New Roman" w:hAnsi="Times New Roman" w:cs="Times New Roman"/>
          <w:sz w:val="28"/>
          <w:szCs w:val="28"/>
        </w:rPr>
      </w:pPr>
      <w:r w:rsidRPr="00C80305">
        <w:rPr>
          <w:rFonts w:ascii="Times New Roman" w:hAnsi="Times New Roman" w:cs="Times New Roman"/>
          <w:sz w:val="28"/>
          <w:szCs w:val="28"/>
        </w:rPr>
        <w:t xml:space="preserve"> </w:t>
      </w:r>
      <w:r w:rsidR="008E328C" w:rsidRPr="00887C59">
        <w:rPr>
          <w:rFonts w:ascii="Times New Roman" w:hAnsi="Times New Roman" w:cs="Times New Roman"/>
          <w:sz w:val="28"/>
          <w:szCs w:val="28"/>
          <w:lang w:val="uk-UA"/>
        </w:rPr>
        <w:t>Про затвердження індикаторів якості медичної допомоги. Наказ МОЗ України від 02.11.2011 р. №743.</w:t>
      </w:r>
      <w:r w:rsidR="008E328C">
        <w:rPr>
          <w:rFonts w:ascii="Times New Roman" w:hAnsi="Times New Roman" w:cs="Times New Roman"/>
          <w:sz w:val="28"/>
          <w:szCs w:val="28"/>
          <w:lang w:val="uk-UA"/>
        </w:rPr>
        <w:t xml:space="preserve"> </w:t>
      </w:r>
      <w:r w:rsidR="008E328C">
        <w:rPr>
          <w:rFonts w:ascii="Times New Roman" w:hAnsi="Times New Roman" w:cs="Times New Roman"/>
          <w:sz w:val="28"/>
          <w:szCs w:val="28"/>
          <w:lang w:val="en-US"/>
        </w:rPr>
        <w:t>URL</w:t>
      </w:r>
      <w:r w:rsidR="008E328C" w:rsidRPr="00AD4DA2">
        <w:rPr>
          <w:rFonts w:ascii="Times New Roman" w:hAnsi="Times New Roman" w:cs="Times New Roman"/>
          <w:sz w:val="28"/>
          <w:szCs w:val="28"/>
        </w:rPr>
        <w:t xml:space="preserve">: </w:t>
      </w:r>
      <w:hyperlink r:id="rId26" w:history="1">
        <w:r w:rsidR="008E328C" w:rsidRPr="00E11684">
          <w:rPr>
            <w:rStyle w:val="a4"/>
            <w:rFonts w:ascii="Times New Roman" w:hAnsi="Times New Roman" w:cs="Times New Roman"/>
            <w:sz w:val="28"/>
            <w:szCs w:val="28"/>
            <w:lang w:val="en-US"/>
          </w:rPr>
          <w:t>https</w:t>
        </w:r>
        <w:r w:rsidR="008E328C" w:rsidRPr="00AD4DA2">
          <w:rPr>
            <w:rStyle w:val="a4"/>
            <w:rFonts w:ascii="Times New Roman" w:hAnsi="Times New Roman" w:cs="Times New Roman"/>
            <w:sz w:val="28"/>
            <w:szCs w:val="28"/>
          </w:rPr>
          <w:t>://</w:t>
        </w:r>
        <w:proofErr w:type="spellStart"/>
        <w:r w:rsidR="008E328C" w:rsidRPr="00E11684">
          <w:rPr>
            <w:rStyle w:val="a4"/>
            <w:rFonts w:ascii="Times New Roman" w:hAnsi="Times New Roman" w:cs="Times New Roman"/>
            <w:sz w:val="28"/>
            <w:szCs w:val="28"/>
            <w:lang w:val="en-US"/>
          </w:rPr>
          <w:t>zakon</w:t>
        </w:r>
        <w:proofErr w:type="spellEnd"/>
        <w:r w:rsidR="008E328C" w:rsidRPr="00AD4DA2">
          <w:rPr>
            <w:rStyle w:val="a4"/>
            <w:rFonts w:ascii="Times New Roman" w:hAnsi="Times New Roman" w:cs="Times New Roman"/>
            <w:sz w:val="28"/>
            <w:szCs w:val="28"/>
          </w:rPr>
          <w:t>.</w:t>
        </w:r>
        <w:proofErr w:type="spellStart"/>
        <w:r w:rsidR="008E328C" w:rsidRPr="00E11684">
          <w:rPr>
            <w:rStyle w:val="a4"/>
            <w:rFonts w:ascii="Times New Roman" w:hAnsi="Times New Roman" w:cs="Times New Roman"/>
            <w:sz w:val="28"/>
            <w:szCs w:val="28"/>
            <w:lang w:val="en-US"/>
          </w:rPr>
          <w:t>rada</w:t>
        </w:r>
        <w:proofErr w:type="spellEnd"/>
        <w:r w:rsidR="008E328C" w:rsidRPr="00AD4DA2">
          <w:rPr>
            <w:rStyle w:val="a4"/>
            <w:rFonts w:ascii="Times New Roman" w:hAnsi="Times New Roman" w:cs="Times New Roman"/>
            <w:sz w:val="28"/>
            <w:szCs w:val="28"/>
          </w:rPr>
          <w:t>.</w:t>
        </w:r>
        <w:r w:rsidR="008E328C" w:rsidRPr="00E11684">
          <w:rPr>
            <w:rStyle w:val="a4"/>
            <w:rFonts w:ascii="Times New Roman" w:hAnsi="Times New Roman" w:cs="Times New Roman"/>
            <w:sz w:val="28"/>
            <w:szCs w:val="28"/>
            <w:lang w:val="en-US"/>
          </w:rPr>
          <w:t>gov</w:t>
        </w:r>
        <w:r w:rsidR="008E328C" w:rsidRPr="00AD4DA2">
          <w:rPr>
            <w:rStyle w:val="a4"/>
            <w:rFonts w:ascii="Times New Roman" w:hAnsi="Times New Roman" w:cs="Times New Roman"/>
            <w:sz w:val="28"/>
            <w:szCs w:val="28"/>
          </w:rPr>
          <w:t>.</w:t>
        </w:r>
        <w:proofErr w:type="spellStart"/>
        <w:r w:rsidR="008E328C" w:rsidRPr="00E11684">
          <w:rPr>
            <w:rStyle w:val="a4"/>
            <w:rFonts w:ascii="Times New Roman" w:hAnsi="Times New Roman" w:cs="Times New Roman"/>
            <w:sz w:val="28"/>
            <w:szCs w:val="28"/>
            <w:lang w:val="en-US"/>
          </w:rPr>
          <w:t>ua</w:t>
        </w:r>
        <w:proofErr w:type="spellEnd"/>
        <w:r w:rsidR="008E328C" w:rsidRPr="00AD4DA2">
          <w:rPr>
            <w:rStyle w:val="a4"/>
            <w:rFonts w:ascii="Times New Roman" w:hAnsi="Times New Roman" w:cs="Times New Roman"/>
            <w:sz w:val="28"/>
            <w:szCs w:val="28"/>
          </w:rPr>
          <w:t>/</w:t>
        </w:r>
        <w:r w:rsidR="008E328C" w:rsidRPr="00E11684">
          <w:rPr>
            <w:rStyle w:val="a4"/>
            <w:rFonts w:ascii="Times New Roman" w:hAnsi="Times New Roman" w:cs="Times New Roman"/>
            <w:sz w:val="28"/>
            <w:szCs w:val="28"/>
            <w:lang w:val="en-US"/>
          </w:rPr>
          <w:t>go</w:t>
        </w:r>
        <w:r w:rsidR="008E328C" w:rsidRPr="00AD4DA2">
          <w:rPr>
            <w:rStyle w:val="a4"/>
            <w:rFonts w:ascii="Times New Roman" w:hAnsi="Times New Roman" w:cs="Times New Roman"/>
            <w:sz w:val="28"/>
            <w:szCs w:val="28"/>
          </w:rPr>
          <w:t>/</w:t>
        </w:r>
        <w:r w:rsidR="008E328C" w:rsidRPr="00E11684">
          <w:rPr>
            <w:rStyle w:val="a4"/>
            <w:rFonts w:ascii="Times New Roman" w:hAnsi="Times New Roman" w:cs="Times New Roman"/>
            <w:sz w:val="28"/>
            <w:szCs w:val="28"/>
            <w:lang w:val="en-US"/>
          </w:rPr>
          <w:t>z</w:t>
        </w:r>
        <w:r w:rsidR="008E328C" w:rsidRPr="00AD4DA2">
          <w:rPr>
            <w:rStyle w:val="a4"/>
            <w:rFonts w:ascii="Times New Roman" w:hAnsi="Times New Roman" w:cs="Times New Roman"/>
            <w:sz w:val="28"/>
            <w:szCs w:val="28"/>
          </w:rPr>
          <w:t>1328-11</w:t>
        </w:r>
      </w:hyperlink>
      <w:r w:rsidR="008E328C" w:rsidRPr="00AD4DA2">
        <w:rPr>
          <w:rFonts w:ascii="Times New Roman" w:hAnsi="Times New Roman" w:cs="Times New Roman"/>
          <w:sz w:val="28"/>
          <w:szCs w:val="28"/>
        </w:rPr>
        <w:t xml:space="preserve">. </w:t>
      </w:r>
    </w:p>
    <w:p w14:paraId="60719A2B" w14:textId="77777777" w:rsidR="004754E2" w:rsidRPr="00887C59" w:rsidRDefault="008E328C" w:rsidP="004754E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8E328C">
        <w:rPr>
          <w:rFonts w:ascii="Times New Roman" w:hAnsi="Times New Roman" w:cs="Times New Roman"/>
          <w:sz w:val="28"/>
          <w:szCs w:val="28"/>
        </w:rPr>
        <w:t xml:space="preserve"> </w:t>
      </w:r>
      <w:r w:rsidR="004754E2" w:rsidRPr="00887C59">
        <w:rPr>
          <w:rFonts w:ascii="Times New Roman" w:hAnsi="Times New Roman" w:cs="Times New Roman"/>
          <w:sz w:val="28"/>
          <w:szCs w:val="28"/>
          <w:lang w:val="uk-UA"/>
        </w:rPr>
        <w:t xml:space="preserve">Проєкт Національної стратегії побудови нової системи охорони здоров’я в Україні на період 2015-2025 рр. від 04.12.2014 р. </w:t>
      </w:r>
      <w:r w:rsidR="004754E2">
        <w:rPr>
          <w:rFonts w:ascii="Times New Roman" w:hAnsi="Times New Roman" w:cs="Times New Roman"/>
          <w:sz w:val="28"/>
          <w:szCs w:val="28"/>
          <w:lang w:val="en-US"/>
        </w:rPr>
        <w:t>URL</w:t>
      </w:r>
      <w:r w:rsidR="004754E2" w:rsidRPr="00887C59">
        <w:rPr>
          <w:rFonts w:ascii="Times New Roman" w:hAnsi="Times New Roman" w:cs="Times New Roman"/>
          <w:sz w:val="28"/>
          <w:szCs w:val="28"/>
          <w:lang w:val="uk-UA"/>
        </w:rPr>
        <w:t xml:space="preserve">: </w:t>
      </w:r>
      <w:hyperlink r:id="rId27" w:history="1">
        <w:r w:rsidR="004754E2" w:rsidRPr="00887C59">
          <w:rPr>
            <w:rStyle w:val="a4"/>
            <w:rFonts w:ascii="Times New Roman" w:hAnsi="Times New Roman" w:cs="Times New Roman"/>
            <w:sz w:val="28"/>
            <w:szCs w:val="28"/>
            <w:lang w:val="uk-UA"/>
          </w:rPr>
          <w:t>http://www.anteka.ua/article/315522</w:t>
        </w:r>
      </w:hyperlink>
      <w:r w:rsidR="004754E2" w:rsidRPr="00887C59">
        <w:rPr>
          <w:rFonts w:ascii="Times New Roman" w:hAnsi="Times New Roman" w:cs="Times New Roman"/>
          <w:sz w:val="28"/>
          <w:szCs w:val="28"/>
          <w:lang w:val="uk-UA"/>
        </w:rPr>
        <w:t>.</w:t>
      </w:r>
    </w:p>
    <w:p w14:paraId="54227206" w14:textId="77777777" w:rsidR="004754E2" w:rsidRPr="004754E2" w:rsidRDefault="004754E2" w:rsidP="004754E2">
      <w:pPr>
        <w:pStyle w:val="a3"/>
        <w:numPr>
          <w:ilvl w:val="0"/>
          <w:numId w:val="9"/>
        </w:numPr>
        <w:tabs>
          <w:tab w:val="left" w:pos="2410"/>
        </w:tabs>
        <w:spacing w:after="0" w:line="360" w:lineRule="auto"/>
        <w:jc w:val="both"/>
        <w:rPr>
          <w:rFonts w:ascii="Times New Roman" w:hAnsi="Times New Roman" w:cs="Times New Roman"/>
          <w:sz w:val="28"/>
          <w:szCs w:val="28"/>
        </w:rPr>
      </w:pPr>
      <w:r w:rsidRPr="004754E2">
        <w:rPr>
          <w:rFonts w:ascii="Times New Roman" w:hAnsi="Times New Roman" w:cs="Times New Roman"/>
          <w:sz w:val="28"/>
          <w:szCs w:val="28"/>
        </w:rPr>
        <w:t xml:space="preserve"> </w:t>
      </w:r>
      <w:r w:rsidRPr="004754E2">
        <w:rPr>
          <w:rFonts w:ascii="Times New Roman" w:hAnsi="Times New Roman" w:cs="Times New Roman"/>
          <w:sz w:val="28"/>
          <w:szCs w:val="28"/>
          <w:lang w:val="uk-UA"/>
        </w:rPr>
        <w:t>«Про соціальні послуги»: Закон України від 19.01.2003 р.</w:t>
      </w:r>
      <w:r w:rsidRPr="004754E2">
        <w:rPr>
          <w:rFonts w:ascii="Times New Roman" w:hAnsi="Times New Roman" w:cs="Times New Roman"/>
          <w:sz w:val="28"/>
          <w:szCs w:val="28"/>
        </w:rPr>
        <w:t xml:space="preserve"> </w:t>
      </w:r>
      <w:r w:rsidRPr="004754E2">
        <w:rPr>
          <w:rFonts w:ascii="Times New Roman" w:hAnsi="Times New Roman" w:cs="Times New Roman"/>
          <w:sz w:val="28"/>
          <w:szCs w:val="28"/>
          <w:lang w:val="uk-UA"/>
        </w:rPr>
        <w:t xml:space="preserve">№966-IV: </w:t>
      </w:r>
      <w:r w:rsidRPr="004754E2">
        <w:rPr>
          <w:rFonts w:ascii="Times New Roman" w:hAnsi="Times New Roman" w:cs="Times New Roman"/>
          <w:sz w:val="28"/>
          <w:szCs w:val="28"/>
          <w:lang w:val="pl-PL"/>
        </w:rPr>
        <w:t>URL</w:t>
      </w:r>
      <w:r w:rsidRPr="004754E2">
        <w:rPr>
          <w:rFonts w:ascii="Times New Roman" w:hAnsi="Times New Roman" w:cs="Times New Roman"/>
          <w:sz w:val="28"/>
          <w:szCs w:val="28"/>
        </w:rPr>
        <w:t xml:space="preserve">: </w:t>
      </w:r>
      <w:hyperlink r:id="rId28" w:history="1">
        <w:r w:rsidRPr="004754E2">
          <w:rPr>
            <w:rStyle w:val="a4"/>
            <w:rFonts w:ascii="Times New Roman" w:hAnsi="Times New Roman" w:cs="Times New Roman"/>
            <w:sz w:val="28"/>
            <w:szCs w:val="28"/>
            <w:lang w:val="pl-PL"/>
          </w:rPr>
          <w:t>https</w:t>
        </w:r>
        <w:r w:rsidRPr="004754E2">
          <w:rPr>
            <w:rStyle w:val="a4"/>
            <w:rFonts w:ascii="Times New Roman" w:hAnsi="Times New Roman" w:cs="Times New Roman"/>
            <w:sz w:val="28"/>
            <w:szCs w:val="28"/>
            <w:lang w:val="uk-UA"/>
          </w:rPr>
          <w:t>://</w:t>
        </w:r>
        <w:r w:rsidRPr="004754E2">
          <w:rPr>
            <w:rStyle w:val="a4"/>
            <w:rFonts w:ascii="Times New Roman" w:hAnsi="Times New Roman" w:cs="Times New Roman"/>
            <w:sz w:val="28"/>
            <w:szCs w:val="28"/>
            <w:lang w:val="pl-PL"/>
          </w:rPr>
          <w:t>zakon</w:t>
        </w:r>
        <w:r w:rsidRPr="004754E2">
          <w:rPr>
            <w:rStyle w:val="a4"/>
            <w:rFonts w:ascii="Times New Roman" w:hAnsi="Times New Roman" w:cs="Times New Roman"/>
            <w:sz w:val="28"/>
            <w:szCs w:val="28"/>
            <w:lang w:val="uk-UA"/>
          </w:rPr>
          <w:t>.</w:t>
        </w:r>
        <w:r w:rsidRPr="004754E2">
          <w:rPr>
            <w:rStyle w:val="a4"/>
            <w:rFonts w:ascii="Times New Roman" w:hAnsi="Times New Roman" w:cs="Times New Roman"/>
            <w:sz w:val="28"/>
            <w:szCs w:val="28"/>
            <w:lang w:val="pl-PL"/>
          </w:rPr>
          <w:t>rada</w:t>
        </w:r>
        <w:r w:rsidRPr="004754E2">
          <w:rPr>
            <w:rStyle w:val="a4"/>
            <w:rFonts w:ascii="Times New Roman" w:hAnsi="Times New Roman" w:cs="Times New Roman"/>
            <w:sz w:val="28"/>
            <w:szCs w:val="28"/>
            <w:lang w:val="uk-UA"/>
          </w:rPr>
          <w:t>.</w:t>
        </w:r>
        <w:r w:rsidRPr="004754E2">
          <w:rPr>
            <w:rStyle w:val="a4"/>
            <w:rFonts w:ascii="Times New Roman" w:hAnsi="Times New Roman" w:cs="Times New Roman"/>
            <w:sz w:val="28"/>
            <w:szCs w:val="28"/>
            <w:lang w:val="pl-PL"/>
          </w:rPr>
          <w:t>gov</w:t>
        </w:r>
        <w:r w:rsidRPr="004754E2">
          <w:rPr>
            <w:rStyle w:val="a4"/>
            <w:rFonts w:ascii="Times New Roman" w:hAnsi="Times New Roman" w:cs="Times New Roman"/>
            <w:sz w:val="28"/>
            <w:szCs w:val="28"/>
            <w:lang w:val="uk-UA"/>
          </w:rPr>
          <w:t>.</w:t>
        </w:r>
        <w:r w:rsidRPr="004754E2">
          <w:rPr>
            <w:rStyle w:val="a4"/>
            <w:rFonts w:ascii="Times New Roman" w:hAnsi="Times New Roman" w:cs="Times New Roman"/>
            <w:sz w:val="28"/>
            <w:szCs w:val="28"/>
            <w:lang w:val="pl-PL"/>
          </w:rPr>
          <w:t>ua</w:t>
        </w:r>
        <w:r w:rsidRPr="004754E2">
          <w:rPr>
            <w:rStyle w:val="a4"/>
            <w:rFonts w:ascii="Times New Roman" w:hAnsi="Times New Roman" w:cs="Times New Roman"/>
            <w:sz w:val="28"/>
            <w:szCs w:val="28"/>
            <w:lang w:val="uk-UA"/>
          </w:rPr>
          <w:t>/</w:t>
        </w:r>
        <w:r w:rsidRPr="004754E2">
          <w:rPr>
            <w:rStyle w:val="a4"/>
            <w:rFonts w:ascii="Times New Roman" w:hAnsi="Times New Roman" w:cs="Times New Roman"/>
            <w:sz w:val="28"/>
            <w:szCs w:val="28"/>
            <w:lang w:val="pl-PL"/>
          </w:rPr>
          <w:t>go</w:t>
        </w:r>
        <w:r w:rsidRPr="004754E2">
          <w:rPr>
            <w:rStyle w:val="a4"/>
            <w:rFonts w:ascii="Times New Roman" w:hAnsi="Times New Roman" w:cs="Times New Roman"/>
            <w:sz w:val="28"/>
            <w:szCs w:val="28"/>
            <w:lang w:val="uk-UA"/>
          </w:rPr>
          <w:t>/2671-19</w:t>
        </w:r>
      </w:hyperlink>
      <w:r w:rsidRPr="004754E2">
        <w:rPr>
          <w:rFonts w:ascii="Times New Roman" w:hAnsi="Times New Roman" w:cs="Times New Roman"/>
          <w:sz w:val="28"/>
          <w:szCs w:val="28"/>
          <w:lang w:val="uk-UA"/>
        </w:rPr>
        <w:t>.</w:t>
      </w:r>
      <w:r w:rsidRPr="004754E2">
        <w:rPr>
          <w:rFonts w:ascii="Times New Roman" w:hAnsi="Times New Roman" w:cs="Times New Roman"/>
          <w:sz w:val="28"/>
          <w:szCs w:val="28"/>
        </w:rPr>
        <w:t xml:space="preserve"> </w:t>
      </w:r>
    </w:p>
    <w:p w14:paraId="48B3AFE9" w14:textId="06FDD9C2" w:rsidR="008E328C" w:rsidRPr="00887C59" w:rsidRDefault="004754E2" w:rsidP="008E328C">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4754E2">
        <w:rPr>
          <w:rFonts w:ascii="Times New Roman" w:hAnsi="Times New Roman" w:cs="Times New Roman"/>
          <w:sz w:val="28"/>
          <w:szCs w:val="28"/>
        </w:rPr>
        <w:t xml:space="preserve"> </w:t>
      </w:r>
      <w:r w:rsidR="008E328C" w:rsidRPr="00887C59">
        <w:rPr>
          <w:rFonts w:ascii="Times New Roman" w:hAnsi="Times New Roman" w:cs="Times New Roman"/>
          <w:sz w:val="28"/>
          <w:szCs w:val="28"/>
          <w:lang w:val="uk-UA"/>
        </w:rPr>
        <w:t>«Про співробітництво територіальних громад»: Закон України від 18 червня 2014 р.: за станом на 01 травня 2015 р.</w:t>
      </w:r>
      <w:r w:rsidR="008E328C" w:rsidRPr="00393A65">
        <w:rPr>
          <w:rFonts w:ascii="Times New Roman" w:hAnsi="Times New Roman" w:cs="Times New Roman"/>
          <w:sz w:val="28"/>
          <w:szCs w:val="28"/>
        </w:rPr>
        <w:t xml:space="preserve"> </w:t>
      </w:r>
      <w:r w:rsidR="008E328C">
        <w:rPr>
          <w:rFonts w:ascii="Times New Roman" w:hAnsi="Times New Roman" w:cs="Times New Roman"/>
          <w:sz w:val="28"/>
          <w:szCs w:val="28"/>
          <w:lang w:val="en-US"/>
        </w:rPr>
        <w:t>URL</w:t>
      </w:r>
      <w:r w:rsidR="008E328C" w:rsidRPr="00393A65">
        <w:rPr>
          <w:rFonts w:ascii="Times New Roman" w:hAnsi="Times New Roman" w:cs="Times New Roman"/>
          <w:sz w:val="28"/>
          <w:szCs w:val="28"/>
          <w:lang w:val="uk-UA"/>
        </w:rPr>
        <w:t xml:space="preserve">: </w:t>
      </w:r>
      <w:hyperlink r:id="rId29" w:history="1">
        <w:r w:rsidR="008E328C" w:rsidRPr="00E11684">
          <w:rPr>
            <w:rStyle w:val="a4"/>
            <w:rFonts w:ascii="Times New Roman" w:hAnsi="Times New Roman" w:cs="Times New Roman"/>
            <w:sz w:val="28"/>
            <w:szCs w:val="28"/>
            <w:lang w:val="en-US"/>
          </w:rPr>
          <w:t>http</w:t>
        </w:r>
        <w:r w:rsidR="008E328C" w:rsidRPr="00E11684">
          <w:rPr>
            <w:rStyle w:val="a4"/>
            <w:rFonts w:ascii="Times New Roman" w:hAnsi="Times New Roman" w:cs="Times New Roman"/>
            <w:sz w:val="28"/>
            <w:szCs w:val="28"/>
            <w:lang w:val="uk-UA"/>
          </w:rPr>
          <w:t>://zakon.rada.gov.ua/</w:t>
        </w:r>
        <w:proofErr w:type="spellStart"/>
        <w:r w:rsidR="008E328C" w:rsidRPr="00E11684">
          <w:rPr>
            <w:rStyle w:val="a4"/>
            <w:rFonts w:ascii="Times New Roman" w:hAnsi="Times New Roman" w:cs="Times New Roman"/>
            <w:sz w:val="28"/>
            <w:szCs w:val="28"/>
            <w:lang w:val="uk-UA"/>
          </w:rPr>
          <w:t>laws</w:t>
        </w:r>
        <w:proofErr w:type="spellEnd"/>
        <w:r w:rsidR="008E328C" w:rsidRPr="00E11684">
          <w:rPr>
            <w:rStyle w:val="a4"/>
            <w:rFonts w:ascii="Times New Roman" w:hAnsi="Times New Roman" w:cs="Times New Roman"/>
            <w:sz w:val="28"/>
            <w:szCs w:val="28"/>
            <w:lang w:val="uk-UA"/>
          </w:rPr>
          <w:t>/</w:t>
        </w:r>
        <w:proofErr w:type="spellStart"/>
        <w:r w:rsidR="008E328C" w:rsidRPr="00E11684">
          <w:rPr>
            <w:rStyle w:val="a4"/>
            <w:rFonts w:ascii="Times New Roman" w:hAnsi="Times New Roman" w:cs="Times New Roman"/>
            <w:sz w:val="28"/>
            <w:szCs w:val="28"/>
            <w:lang w:val="uk-UA"/>
          </w:rPr>
          <w:t>show</w:t>
        </w:r>
        <w:proofErr w:type="spellEnd"/>
        <w:r w:rsidR="008E328C" w:rsidRPr="00E11684">
          <w:rPr>
            <w:rStyle w:val="a4"/>
            <w:rFonts w:ascii="Times New Roman" w:hAnsi="Times New Roman" w:cs="Times New Roman"/>
            <w:sz w:val="28"/>
            <w:szCs w:val="28"/>
            <w:lang w:val="uk-UA"/>
          </w:rPr>
          <w:t>/1508-18</w:t>
        </w:r>
      </w:hyperlink>
      <w:r w:rsidR="008E328C" w:rsidRPr="00887C59">
        <w:rPr>
          <w:rFonts w:ascii="Times New Roman" w:hAnsi="Times New Roman" w:cs="Times New Roman"/>
          <w:sz w:val="28"/>
          <w:szCs w:val="28"/>
          <w:lang w:val="uk-UA"/>
        </w:rPr>
        <w:t>.</w:t>
      </w:r>
      <w:r w:rsidR="008E328C">
        <w:rPr>
          <w:rFonts w:ascii="Times New Roman" w:hAnsi="Times New Roman" w:cs="Times New Roman"/>
          <w:sz w:val="28"/>
          <w:szCs w:val="28"/>
          <w:lang w:val="uk-UA"/>
        </w:rPr>
        <w:t xml:space="preserve"> </w:t>
      </w:r>
    </w:p>
    <w:p w14:paraId="67A1E06F" w14:textId="77777777" w:rsidR="008E328C" w:rsidRPr="00887C59" w:rsidRDefault="008E328C" w:rsidP="008E328C">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8E328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87C59">
        <w:rPr>
          <w:rFonts w:ascii="Times New Roman" w:hAnsi="Times New Roman" w:cs="Times New Roman"/>
          <w:sz w:val="28"/>
          <w:szCs w:val="28"/>
          <w:lang w:val="uk-UA"/>
        </w:rPr>
        <w:t>Про схвалення Концепції нової системи охорони здоров’я</w:t>
      </w:r>
      <w:r>
        <w:rPr>
          <w:rFonts w:ascii="Times New Roman" w:hAnsi="Times New Roman" w:cs="Times New Roman"/>
          <w:sz w:val="28"/>
          <w:szCs w:val="28"/>
          <w:lang w:val="uk-UA"/>
        </w:rPr>
        <w:t>»</w:t>
      </w:r>
      <w:r w:rsidRPr="00887C59">
        <w:rPr>
          <w:rFonts w:ascii="Times New Roman" w:hAnsi="Times New Roman" w:cs="Times New Roman"/>
          <w:sz w:val="28"/>
          <w:szCs w:val="28"/>
          <w:lang w:val="uk-UA"/>
        </w:rPr>
        <w:t>: проєкт розпорядження Кабінету Міністрів України</w:t>
      </w:r>
      <w:r w:rsidRPr="00393A65">
        <w:rPr>
          <w:rFonts w:ascii="Times New Roman" w:hAnsi="Times New Roman" w:cs="Times New Roman"/>
          <w:sz w:val="28"/>
          <w:szCs w:val="28"/>
          <w:lang w:val="uk-UA"/>
        </w:rPr>
        <w:t>.</w:t>
      </w:r>
      <w:r w:rsidRPr="00887C59">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sidRPr="00887C59">
        <w:rPr>
          <w:rFonts w:ascii="Times New Roman" w:hAnsi="Times New Roman" w:cs="Times New Roman"/>
          <w:sz w:val="28"/>
          <w:szCs w:val="28"/>
          <w:lang w:val="uk-UA"/>
        </w:rPr>
        <w:t xml:space="preserve">: </w:t>
      </w:r>
      <w:hyperlink r:id="rId30" w:history="1">
        <w:r w:rsidRPr="00E11684">
          <w:rPr>
            <w:rStyle w:val="a4"/>
            <w:rFonts w:ascii="Times New Roman" w:hAnsi="Times New Roman" w:cs="Times New Roman"/>
            <w:sz w:val="28"/>
            <w:szCs w:val="28"/>
            <w:lang w:val="uk-UA"/>
          </w:rPr>
          <w:t>http://www.moz.g</w:t>
        </w:r>
        <w:r w:rsidRPr="00E11684">
          <w:rPr>
            <w:rStyle w:val="a4"/>
            <w:rFonts w:ascii="Times New Roman" w:hAnsi="Times New Roman" w:cs="Times New Roman"/>
            <w:sz w:val="28"/>
            <w:szCs w:val="28"/>
            <w:lang w:val="en-US"/>
          </w:rPr>
          <w:t>o</w:t>
        </w:r>
        <w:r w:rsidRPr="00E11684">
          <w:rPr>
            <w:rStyle w:val="a4"/>
            <w:rFonts w:ascii="Times New Roman" w:hAnsi="Times New Roman" w:cs="Times New Roman"/>
            <w:sz w:val="28"/>
            <w:szCs w:val="28"/>
            <w:lang w:val="uk-UA"/>
          </w:rPr>
          <w:t>v.ua</w:t>
        </w:r>
      </w:hyperlink>
      <w:r w:rsidRPr="00887C59">
        <w:rPr>
          <w:rFonts w:ascii="Times New Roman" w:hAnsi="Times New Roman" w:cs="Times New Roman"/>
          <w:sz w:val="28"/>
          <w:szCs w:val="28"/>
          <w:lang w:val="uk-UA"/>
        </w:rPr>
        <w:t>.</w:t>
      </w:r>
    </w:p>
    <w:p w14:paraId="45132400" w14:textId="77777777" w:rsidR="00BB6DBD" w:rsidRPr="00213626" w:rsidRDefault="008E328C" w:rsidP="00BB6DBD">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8E328C">
        <w:rPr>
          <w:rFonts w:ascii="Times New Roman" w:hAnsi="Times New Roman" w:cs="Times New Roman"/>
          <w:sz w:val="28"/>
          <w:szCs w:val="28"/>
          <w:lang w:val="uk-UA"/>
        </w:rPr>
        <w:lastRenderedPageBreak/>
        <w:t xml:space="preserve"> </w:t>
      </w:r>
      <w:proofErr w:type="spellStart"/>
      <w:r w:rsidR="00BB6DBD" w:rsidRPr="00213626">
        <w:rPr>
          <w:rFonts w:ascii="Times New Roman" w:hAnsi="Times New Roman" w:cs="Times New Roman"/>
          <w:sz w:val="28"/>
          <w:szCs w:val="28"/>
          <w:lang w:val="uk-UA"/>
        </w:rPr>
        <w:t>Радзивілюк</w:t>
      </w:r>
      <w:proofErr w:type="spellEnd"/>
      <w:r w:rsidR="00BB6DBD" w:rsidRPr="00213626">
        <w:rPr>
          <w:rFonts w:ascii="Times New Roman" w:hAnsi="Times New Roman" w:cs="Times New Roman"/>
          <w:sz w:val="28"/>
          <w:szCs w:val="28"/>
          <w:lang w:val="uk-UA"/>
        </w:rPr>
        <w:t xml:space="preserve"> Л. Стратегічне планування як модернізований компонент управління розвитком закладу охорони здоров’я</w:t>
      </w:r>
      <w:r w:rsidR="00BB6DBD" w:rsidRPr="00213626">
        <w:rPr>
          <w:rFonts w:ascii="Times New Roman" w:hAnsi="Times New Roman" w:cs="Times New Roman"/>
          <w:sz w:val="28"/>
          <w:szCs w:val="28"/>
        </w:rPr>
        <w:t xml:space="preserve">. </w:t>
      </w:r>
      <w:r w:rsidR="00BB6DBD" w:rsidRPr="00213626">
        <w:rPr>
          <w:rFonts w:ascii="Times New Roman" w:hAnsi="Times New Roman" w:cs="Times New Roman"/>
          <w:sz w:val="28"/>
          <w:szCs w:val="28"/>
          <w:lang w:val="uk-UA"/>
        </w:rPr>
        <w:t>Матеріали доповідей Всеукраїнської науково-практичної конференції з міжнародною участю (28 травня 2021 року), Тернопіль, ЗУНУ, 2021, с.311-314.</w:t>
      </w:r>
    </w:p>
    <w:p w14:paraId="42E4C980" w14:textId="587A2F96" w:rsidR="004754E2" w:rsidRPr="00BB6DBD" w:rsidRDefault="00BB6DBD" w:rsidP="004754E2">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BB6DBD">
        <w:rPr>
          <w:rFonts w:ascii="Times New Roman" w:hAnsi="Times New Roman" w:cs="Times New Roman"/>
          <w:sz w:val="28"/>
          <w:szCs w:val="28"/>
          <w:lang w:val="uk-UA"/>
        </w:rPr>
        <w:t xml:space="preserve"> </w:t>
      </w:r>
      <w:r w:rsidR="004754E2" w:rsidRPr="00BB6DBD">
        <w:rPr>
          <w:rFonts w:ascii="Times New Roman" w:hAnsi="Times New Roman" w:cs="Times New Roman"/>
          <w:sz w:val="28"/>
          <w:szCs w:val="28"/>
          <w:lang w:val="uk-UA"/>
        </w:rPr>
        <w:t xml:space="preserve">Розпорядження Кабінету Міністрів України від 30 листопада 2016 р. №1013-р «Про схвалення Концепції реформи фінансування охорони здоров’я». </w:t>
      </w:r>
      <w:hyperlink r:id="rId31" w:history="1">
        <w:r w:rsidR="004754E2" w:rsidRPr="00BB6DBD">
          <w:rPr>
            <w:rStyle w:val="a4"/>
            <w:rFonts w:ascii="Times New Roman" w:hAnsi="Times New Roman" w:cs="Times New Roman"/>
            <w:sz w:val="28"/>
            <w:szCs w:val="28"/>
            <w:lang w:val="uk-UA"/>
          </w:rPr>
          <w:t>https://zakon.rada.gov.ua/go/z1328-11</w:t>
        </w:r>
      </w:hyperlink>
      <w:r w:rsidR="004754E2" w:rsidRPr="00BB6DBD">
        <w:rPr>
          <w:rFonts w:ascii="Times New Roman" w:hAnsi="Times New Roman" w:cs="Times New Roman"/>
          <w:sz w:val="28"/>
          <w:szCs w:val="28"/>
          <w:lang w:val="uk-UA"/>
        </w:rPr>
        <w:t xml:space="preserve">. </w:t>
      </w:r>
    </w:p>
    <w:p w14:paraId="0AD7A960" w14:textId="190E0CA6" w:rsidR="00213626" w:rsidRPr="00EC358C" w:rsidRDefault="004754E2" w:rsidP="00213626">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BB6DBD">
        <w:rPr>
          <w:rFonts w:ascii="Times New Roman" w:hAnsi="Times New Roman" w:cs="Times New Roman"/>
          <w:sz w:val="28"/>
          <w:szCs w:val="28"/>
          <w:lang w:val="uk-UA"/>
        </w:rPr>
        <w:t xml:space="preserve"> </w:t>
      </w:r>
      <w:proofErr w:type="spellStart"/>
      <w:r w:rsidR="00213626" w:rsidRPr="00887C59">
        <w:rPr>
          <w:rFonts w:ascii="Times New Roman" w:hAnsi="Times New Roman" w:cs="Times New Roman"/>
          <w:sz w:val="28"/>
          <w:szCs w:val="28"/>
          <w:lang w:val="uk-UA"/>
        </w:rPr>
        <w:t>Свистович</w:t>
      </w:r>
      <w:proofErr w:type="spellEnd"/>
      <w:r w:rsidR="00213626" w:rsidRPr="00887C59">
        <w:rPr>
          <w:rFonts w:ascii="Times New Roman" w:hAnsi="Times New Roman" w:cs="Times New Roman"/>
          <w:sz w:val="28"/>
          <w:szCs w:val="28"/>
          <w:lang w:val="uk-UA"/>
        </w:rPr>
        <w:t xml:space="preserve"> М.Б.</w:t>
      </w:r>
      <w:r w:rsidR="00213626">
        <w:rPr>
          <w:rFonts w:ascii="Times New Roman" w:hAnsi="Times New Roman" w:cs="Times New Roman"/>
          <w:sz w:val="28"/>
          <w:szCs w:val="28"/>
          <w:lang w:val="uk-UA"/>
        </w:rPr>
        <w:t xml:space="preserve"> </w:t>
      </w:r>
      <w:r w:rsidR="00213626" w:rsidRPr="00887C59">
        <w:rPr>
          <w:rFonts w:ascii="Times New Roman" w:hAnsi="Times New Roman" w:cs="Times New Roman"/>
          <w:sz w:val="28"/>
          <w:szCs w:val="28"/>
          <w:lang w:val="uk-UA"/>
        </w:rPr>
        <w:t xml:space="preserve">Сутність та основні поняття стратегічного планування. </w:t>
      </w:r>
      <w:r w:rsidR="00213626" w:rsidRPr="00887C59">
        <w:rPr>
          <w:rFonts w:ascii="Times New Roman" w:hAnsi="Times New Roman" w:cs="Times New Roman"/>
          <w:sz w:val="28"/>
          <w:szCs w:val="28"/>
          <w:lang w:val="en-US"/>
        </w:rPr>
        <w:t>URL</w:t>
      </w:r>
      <w:r w:rsidR="00213626" w:rsidRPr="00887C59">
        <w:rPr>
          <w:rFonts w:ascii="Times New Roman" w:hAnsi="Times New Roman" w:cs="Times New Roman"/>
          <w:sz w:val="28"/>
          <w:szCs w:val="28"/>
        </w:rPr>
        <w:t>:</w:t>
      </w:r>
      <w:r w:rsidR="00213626">
        <w:rPr>
          <w:rFonts w:ascii="Times New Roman" w:hAnsi="Times New Roman" w:cs="Times New Roman"/>
          <w:sz w:val="28"/>
          <w:szCs w:val="28"/>
          <w:lang w:val="uk-UA"/>
        </w:rPr>
        <w:t xml:space="preserve"> </w:t>
      </w:r>
      <w:hyperlink r:id="rId32" w:history="1">
        <w:r w:rsidRPr="00CA57DB">
          <w:rPr>
            <w:rStyle w:val="a4"/>
            <w:rFonts w:ascii="Times New Roman" w:hAnsi="Times New Roman" w:cs="Times New Roman"/>
            <w:sz w:val="28"/>
            <w:szCs w:val="28"/>
            <w:lang w:val="en-US"/>
          </w:rPr>
          <w:t>http</w:t>
        </w:r>
        <w:r w:rsidRPr="00CA57DB">
          <w:rPr>
            <w:rStyle w:val="a4"/>
            <w:rFonts w:ascii="Times New Roman" w:hAnsi="Times New Roman" w:cs="Times New Roman"/>
            <w:sz w:val="28"/>
            <w:szCs w:val="28"/>
          </w:rPr>
          <w:t>://</w:t>
        </w:r>
        <w:r w:rsidRPr="00CA57DB">
          <w:rPr>
            <w:rStyle w:val="a4"/>
            <w:rFonts w:ascii="Times New Roman" w:hAnsi="Times New Roman" w:cs="Times New Roman"/>
            <w:sz w:val="28"/>
            <w:szCs w:val="28"/>
            <w:lang w:val="en-US"/>
          </w:rPr>
          <w:t>academy</w:t>
        </w:r>
        <w:r w:rsidRPr="00CA57DB">
          <w:rPr>
            <w:rStyle w:val="a4"/>
            <w:rFonts w:ascii="Times New Roman" w:hAnsi="Times New Roman" w:cs="Times New Roman"/>
            <w:sz w:val="28"/>
            <w:szCs w:val="28"/>
          </w:rPr>
          <w:t>/</w:t>
        </w:r>
        <w:r w:rsidRPr="00CA57DB">
          <w:rPr>
            <w:rStyle w:val="a4"/>
            <w:rFonts w:ascii="Times New Roman" w:hAnsi="Times New Roman" w:cs="Times New Roman"/>
            <w:sz w:val="28"/>
            <w:szCs w:val="28"/>
            <w:lang w:val="en-US"/>
          </w:rPr>
          <w:t>gov</w:t>
        </w:r>
        <w:r w:rsidRPr="00CA57DB">
          <w:rPr>
            <w:rStyle w:val="a4"/>
            <w:rFonts w:ascii="Times New Roman" w:hAnsi="Times New Roman" w:cs="Times New Roman"/>
            <w:sz w:val="28"/>
            <w:szCs w:val="28"/>
          </w:rPr>
          <w:t>/</w:t>
        </w:r>
        <w:proofErr w:type="spellStart"/>
        <w:r w:rsidRPr="00CA57DB">
          <w:rPr>
            <w:rStyle w:val="a4"/>
            <w:rFonts w:ascii="Times New Roman" w:hAnsi="Times New Roman" w:cs="Times New Roman"/>
            <w:sz w:val="28"/>
            <w:szCs w:val="28"/>
            <w:lang w:val="en-US"/>
          </w:rPr>
          <w:t>ua</w:t>
        </w:r>
        <w:proofErr w:type="spellEnd"/>
        <w:r w:rsidRPr="00CA57DB">
          <w:rPr>
            <w:rStyle w:val="a4"/>
            <w:rFonts w:ascii="Times New Roman" w:hAnsi="Times New Roman" w:cs="Times New Roman"/>
            <w:sz w:val="28"/>
            <w:szCs w:val="28"/>
          </w:rPr>
          <w:t>/18/</w:t>
        </w:r>
        <w:r w:rsidRPr="00CA57DB">
          <w:rPr>
            <w:rStyle w:val="a4"/>
            <w:rFonts w:ascii="Times New Roman" w:hAnsi="Times New Roman" w:cs="Times New Roman"/>
            <w:sz w:val="28"/>
            <w:szCs w:val="28"/>
            <w:lang w:val="en-US"/>
          </w:rPr>
          <w:t>PDF</w:t>
        </w:r>
        <w:r w:rsidRPr="00CA57DB">
          <w:rPr>
            <w:rStyle w:val="a4"/>
            <w:rFonts w:ascii="Times New Roman" w:hAnsi="Times New Roman" w:cs="Times New Roman"/>
            <w:sz w:val="28"/>
            <w:szCs w:val="28"/>
          </w:rPr>
          <w:t>/06/</w:t>
        </w:r>
        <w:r w:rsidRPr="00CA57DB">
          <w:rPr>
            <w:rStyle w:val="a4"/>
            <w:rFonts w:ascii="Times New Roman" w:hAnsi="Times New Roman" w:cs="Times New Roman"/>
            <w:sz w:val="28"/>
            <w:szCs w:val="28"/>
            <w:lang w:val="en-US"/>
          </w:rPr>
          <w:t>pdf</w:t>
        </w:r>
      </w:hyperlink>
      <w:r w:rsidR="00213626">
        <w:rPr>
          <w:rFonts w:ascii="Times New Roman" w:hAnsi="Times New Roman" w:cs="Times New Roman"/>
          <w:sz w:val="28"/>
          <w:szCs w:val="28"/>
          <w:lang w:val="uk-UA"/>
        </w:rPr>
        <w:t>.</w:t>
      </w:r>
      <w:r w:rsidRPr="004754E2">
        <w:rPr>
          <w:rFonts w:ascii="Times New Roman" w:hAnsi="Times New Roman" w:cs="Times New Roman"/>
          <w:sz w:val="28"/>
          <w:szCs w:val="28"/>
        </w:rPr>
        <w:t xml:space="preserve"> </w:t>
      </w:r>
    </w:p>
    <w:p w14:paraId="6C459DAA" w14:textId="77777777" w:rsidR="00C80305" w:rsidRPr="00213626" w:rsidRDefault="00C80305" w:rsidP="00C80305">
      <w:pPr>
        <w:pStyle w:val="a3"/>
        <w:numPr>
          <w:ilvl w:val="0"/>
          <w:numId w:val="9"/>
        </w:numPr>
        <w:tabs>
          <w:tab w:val="left" w:pos="2410"/>
        </w:tabs>
        <w:spacing w:after="0" w:line="360" w:lineRule="auto"/>
        <w:jc w:val="both"/>
        <w:rPr>
          <w:rFonts w:ascii="Times New Roman" w:hAnsi="Times New Roman" w:cs="Times New Roman"/>
          <w:sz w:val="28"/>
          <w:szCs w:val="28"/>
        </w:rPr>
      </w:pPr>
      <w:r w:rsidRPr="00C80305">
        <w:rPr>
          <w:rFonts w:ascii="Times New Roman" w:hAnsi="Times New Roman" w:cs="Times New Roman"/>
          <w:sz w:val="28"/>
          <w:szCs w:val="28"/>
          <w:lang w:val="uk-UA"/>
        </w:rPr>
        <w:t xml:space="preserve"> </w:t>
      </w:r>
      <w:proofErr w:type="spellStart"/>
      <w:r w:rsidRPr="00213626">
        <w:rPr>
          <w:rFonts w:ascii="Times New Roman" w:hAnsi="Times New Roman" w:cs="Times New Roman"/>
          <w:sz w:val="28"/>
          <w:szCs w:val="28"/>
          <w:lang w:val="uk-UA"/>
        </w:rPr>
        <w:t>Свінцицький</w:t>
      </w:r>
      <w:proofErr w:type="spellEnd"/>
      <w:r w:rsidRPr="00C80305">
        <w:rPr>
          <w:rFonts w:ascii="Times New Roman" w:hAnsi="Times New Roman" w:cs="Times New Roman"/>
          <w:sz w:val="28"/>
          <w:szCs w:val="28"/>
          <w:lang w:val="uk-UA"/>
        </w:rPr>
        <w:t xml:space="preserve"> </w:t>
      </w:r>
      <w:r w:rsidRPr="00213626">
        <w:rPr>
          <w:rFonts w:ascii="Times New Roman" w:hAnsi="Times New Roman" w:cs="Times New Roman"/>
          <w:sz w:val="28"/>
          <w:szCs w:val="28"/>
          <w:lang w:val="uk-UA"/>
        </w:rPr>
        <w:t>А.С., Висоцька</w:t>
      </w:r>
      <w:r w:rsidRPr="00C80305">
        <w:rPr>
          <w:rFonts w:ascii="Times New Roman" w:hAnsi="Times New Roman" w:cs="Times New Roman"/>
          <w:sz w:val="28"/>
          <w:szCs w:val="28"/>
          <w:lang w:val="uk-UA"/>
        </w:rPr>
        <w:t xml:space="preserve"> </w:t>
      </w:r>
      <w:r w:rsidRPr="00213626">
        <w:rPr>
          <w:rFonts w:ascii="Times New Roman" w:hAnsi="Times New Roman" w:cs="Times New Roman"/>
          <w:sz w:val="28"/>
          <w:szCs w:val="28"/>
          <w:lang w:val="uk-UA"/>
        </w:rPr>
        <w:t xml:space="preserve">О.І.. Актуальні питання щодо впровадження медичних інноваційних технологій у закладах охорони здоров’я. </w:t>
      </w:r>
      <w:r w:rsidRPr="00213626">
        <w:rPr>
          <w:rFonts w:ascii="Times New Roman" w:hAnsi="Times New Roman" w:cs="Times New Roman"/>
          <w:i/>
          <w:iCs/>
          <w:sz w:val="28"/>
          <w:szCs w:val="28"/>
          <w:lang w:val="uk-UA"/>
        </w:rPr>
        <w:t>Практичний лікар</w:t>
      </w:r>
      <w:r w:rsidRPr="00213626">
        <w:rPr>
          <w:rFonts w:ascii="Times New Roman" w:hAnsi="Times New Roman" w:cs="Times New Roman"/>
          <w:sz w:val="28"/>
          <w:szCs w:val="28"/>
        </w:rPr>
        <w:t xml:space="preserve">. </w:t>
      </w:r>
      <w:r w:rsidRPr="00213626">
        <w:rPr>
          <w:rFonts w:ascii="Times New Roman" w:hAnsi="Times New Roman" w:cs="Times New Roman"/>
          <w:sz w:val="28"/>
          <w:szCs w:val="28"/>
          <w:lang w:val="uk-UA"/>
        </w:rPr>
        <w:t>2015</w:t>
      </w:r>
      <w:r w:rsidRPr="00213626">
        <w:rPr>
          <w:rFonts w:ascii="Times New Roman" w:hAnsi="Times New Roman" w:cs="Times New Roman"/>
          <w:sz w:val="28"/>
          <w:szCs w:val="28"/>
        </w:rPr>
        <w:t xml:space="preserve">. </w:t>
      </w:r>
      <w:r w:rsidRPr="00213626">
        <w:rPr>
          <w:rFonts w:ascii="Times New Roman" w:hAnsi="Times New Roman" w:cs="Times New Roman"/>
          <w:sz w:val="28"/>
          <w:szCs w:val="28"/>
          <w:lang w:val="uk-UA"/>
        </w:rPr>
        <w:t>№1</w:t>
      </w:r>
      <w:r w:rsidRPr="00213626">
        <w:rPr>
          <w:rFonts w:ascii="Times New Roman" w:hAnsi="Times New Roman" w:cs="Times New Roman"/>
          <w:sz w:val="28"/>
          <w:szCs w:val="28"/>
        </w:rPr>
        <w:t>.</w:t>
      </w:r>
      <w:r w:rsidRPr="00213626">
        <w:rPr>
          <w:rFonts w:ascii="Times New Roman" w:hAnsi="Times New Roman" w:cs="Times New Roman"/>
          <w:sz w:val="28"/>
          <w:szCs w:val="28"/>
          <w:lang w:val="uk-UA"/>
        </w:rPr>
        <w:t xml:space="preserve"> </w:t>
      </w:r>
      <w:r w:rsidRPr="00213626">
        <w:rPr>
          <w:rFonts w:ascii="Times New Roman" w:hAnsi="Times New Roman" w:cs="Times New Roman"/>
          <w:sz w:val="28"/>
          <w:szCs w:val="28"/>
          <w:lang w:val="en-US"/>
        </w:rPr>
        <w:t>URL</w:t>
      </w:r>
      <w:r w:rsidRPr="00213626">
        <w:rPr>
          <w:rFonts w:ascii="Times New Roman" w:hAnsi="Times New Roman" w:cs="Times New Roman"/>
          <w:sz w:val="28"/>
          <w:szCs w:val="28"/>
        </w:rPr>
        <w:t>:</w:t>
      </w:r>
      <w:r w:rsidRPr="00213626">
        <w:rPr>
          <w:rFonts w:ascii="Times New Roman" w:hAnsi="Times New Roman" w:cs="Times New Roman"/>
          <w:sz w:val="28"/>
          <w:szCs w:val="28"/>
          <w:lang w:val="uk-UA"/>
        </w:rPr>
        <w:t xml:space="preserve"> </w:t>
      </w:r>
      <w:hyperlink r:id="rId33" w:history="1">
        <w:r w:rsidRPr="00213626">
          <w:rPr>
            <w:rStyle w:val="a4"/>
            <w:rFonts w:ascii="Times New Roman" w:hAnsi="Times New Roman" w:cs="Times New Roman"/>
            <w:sz w:val="28"/>
            <w:szCs w:val="28"/>
            <w:lang w:val="en-US"/>
          </w:rPr>
          <w:t>http</w:t>
        </w:r>
        <w:r w:rsidRPr="00213626">
          <w:rPr>
            <w:rStyle w:val="a4"/>
            <w:rFonts w:ascii="Times New Roman" w:hAnsi="Times New Roman" w:cs="Times New Roman"/>
            <w:sz w:val="28"/>
            <w:szCs w:val="28"/>
          </w:rPr>
          <w:t>://</w:t>
        </w:r>
        <w:r w:rsidRPr="00213626">
          <w:rPr>
            <w:rStyle w:val="a4"/>
            <w:rFonts w:ascii="Times New Roman" w:hAnsi="Times New Roman" w:cs="Times New Roman"/>
            <w:sz w:val="28"/>
            <w:szCs w:val="28"/>
            <w:lang w:val="uk-UA"/>
          </w:rPr>
          <w:t>www.likar–praktik.</w:t>
        </w:r>
        <w:r w:rsidRPr="00213626">
          <w:rPr>
            <w:rStyle w:val="a4"/>
            <w:rFonts w:ascii="Times New Roman" w:hAnsi="Times New Roman" w:cs="Times New Roman"/>
            <w:sz w:val="28"/>
            <w:szCs w:val="28"/>
            <w:lang w:val="en-US"/>
          </w:rPr>
          <w:t>k</w:t>
        </w:r>
        <w:r w:rsidRPr="00213626">
          <w:rPr>
            <w:rStyle w:val="a4"/>
            <w:rFonts w:ascii="Times New Roman" w:hAnsi="Times New Roman" w:cs="Times New Roman"/>
            <w:sz w:val="28"/>
            <w:szCs w:val="28"/>
            <w:lang w:val="uk-UA"/>
          </w:rPr>
          <w:t>iev.ua</w:t>
        </w:r>
      </w:hyperlink>
      <w:r w:rsidRPr="00213626">
        <w:rPr>
          <w:rFonts w:ascii="Times New Roman" w:hAnsi="Times New Roman" w:cs="Times New Roman"/>
          <w:sz w:val="28"/>
          <w:szCs w:val="28"/>
          <w:lang w:val="uk-UA"/>
        </w:rPr>
        <w:t>.</w:t>
      </w:r>
      <w:r w:rsidRPr="00213626">
        <w:rPr>
          <w:rFonts w:ascii="Times New Roman" w:hAnsi="Times New Roman" w:cs="Times New Roman"/>
          <w:sz w:val="28"/>
          <w:szCs w:val="28"/>
        </w:rPr>
        <w:t xml:space="preserve">  </w:t>
      </w:r>
    </w:p>
    <w:p w14:paraId="796C7147" w14:textId="77777777" w:rsidR="00C80305" w:rsidRPr="00213626" w:rsidRDefault="00C80305" w:rsidP="00C80305">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C80305">
        <w:rPr>
          <w:rFonts w:ascii="Times New Roman" w:hAnsi="Times New Roman" w:cs="Times New Roman"/>
          <w:sz w:val="28"/>
          <w:szCs w:val="28"/>
        </w:rPr>
        <w:t xml:space="preserve"> </w:t>
      </w:r>
      <w:r w:rsidRPr="00213626">
        <w:rPr>
          <w:rFonts w:ascii="Times New Roman" w:hAnsi="Times New Roman" w:cs="Times New Roman"/>
          <w:sz w:val="28"/>
          <w:szCs w:val="28"/>
          <w:lang w:val="uk-UA"/>
        </w:rPr>
        <w:t>Ситник Й.С. Інтелектуалізація систем менеджменту підприємств: монографія. Львів: Видавництво Львівської політехніки, 2017. 380с.</w:t>
      </w:r>
    </w:p>
    <w:p w14:paraId="69354F5C" w14:textId="2B3F04EF" w:rsidR="00F611EB" w:rsidRDefault="00C80305" w:rsidP="00213626">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C2714E">
        <w:rPr>
          <w:rFonts w:ascii="Times New Roman" w:hAnsi="Times New Roman" w:cs="Times New Roman"/>
          <w:sz w:val="28"/>
          <w:szCs w:val="28"/>
        </w:rPr>
        <w:t xml:space="preserve"> </w:t>
      </w:r>
      <w:r w:rsidR="00460B30" w:rsidRPr="00887C59">
        <w:rPr>
          <w:rFonts w:ascii="Times New Roman" w:hAnsi="Times New Roman" w:cs="Times New Roman"/>
          <w:sz w:val="28"/>
          <w:szCs w:val="28"/>
          <w:lang w:val="uk-UA"/>
        </w:rPr>
        <w:t>Стратегічне планування.</w:t>
      </w:r>
      <w:r w:rsidR="00352EE2" w:rsidRPr="00887C59">
        <w:rPr>
          <w:rFonts w:ascii="Times New Roman" w:hAnsi="Times New Roman" w:cs="Times New Roman"/>
          <w:sz w:val="28"/>
          <w:szCs w:val="28"/>
          <w:lang w:val="uk-UA"/>
        </w:rPr>
        <w:t xml:space="preserve"> </w:t>
      </w:r>
      <w:r w:rsidR="001E28A4" w:rsidRPr="00887C59">
        <w:rPr>
          <w:rFonts w:ascii="Times New Roman" w:hAnsi="Times New Roman" w:cs="Times New Roman"/>
          <w:sz w:val="28"/>
          <w:szCs w:val="28"/>
          <w:lang w:val="uk-UA"/>
        </w:rPr>
        <w:t>Вікіпедія</w:t>
      </w:r>
      <w:r w:rsidR="00460B30" w:rsidRPr="00887C59">
        <w:rPr>
          <w:rFonts w:ascii="Times New Roman" w:hAnsi="Times New Roman" w:cs="Times New Roman"/>
          <w:sz w:val="28"/>
          <w:szCs w:val="28"/>
          <w:lang w:val="uk-UA"/>
        </w:rPr>
        <w:t xml:space="preserve">. </w:t>
      </w:r>
      <w:r w:rsidR="00460B30" w:rsidRPr="00887C59">
        <w:rPr>
          <w:rFonts w:ascii="Times New Roman" w:hAnsi="Times New Roman" w:cs="Times New Roman"/>
          <w:sz w:val="28"/>
          <w:szCs w:val="28"/>
          <w:lang w:val="en-US"/>
        </w:rPr>
        <w:t>URL</w:t>
      </w:r>
      <w:r w:rsidR="00460B30" w:rsidRPr="00887C59">
        <w:rPr>
          <w:rFonts w:ascii="Times New Roman" w:hAnsi="Times New Roman" w:cs="Times New Roman"/>
          <w:sz w:val="28"/>
          <w:szCs w:val="28"/>
          <w:lang w:val="uk-UA"/>
        </w:rPr>
        <w:t xml:space="preserve">: </w:t>
      </w:r>
      <w:hyperlink r:id="rId34" w:history="1">
        <w:r w:rsidR="008F6941" w:rsidRPr="00901317">
          <w:rPr>
            <w:rStyle w:val="a4"/>
            <w:rFonts w:ascii="Times New Roman" w:hAnsi="Times New Roman" w:cs="Times New Roman"/>
            <w:sz w:val="28"/>
            <w:szCs w:val="28"/>
            <w:lang w:val="en-US"/>
          </w:rPr>
          <w:t>http</w:t>
        </w:r>
        <w:r w:rsidR="008F6941" w:rsidRPr="00901317">
          <w:rPr>
            <w:rStyle w:val="a4"/>
            <w:rFonts w:ascii="Times New Roman" w:hAnsi="Times New Roman" w:cs="Times New Roman"/>
            <w:sz w:val="28"/>
            <w:szCs w:val="28"/>
            <w:lang w:val="uk-UA"/>
          </w:rPr>
          <w:t>://</w:t>
        </w:r>
        <w:r w:rsidR="008F6941" w:rsidRPr="00901317">
          <w:rPr>
            <w:rStyle w:val="a4"/>
            <w:rFonts w:ascii="Times New Roman" w:hAnsi="Times New Roman" w:cs="Times New Roman"/>
            <w:sz w:val="28"/>
            <w:szCs w:val="28"/>
            <w:lang w:val="en-US"/>
          </w:rPr>
          <w:t>uk</w:t>
        </w:r>
        <w:r w:rsidR="008F6941" w:rsidRPr="00901317">
          <w:rPr>
            <w:rStyle w:val="a4"/>
            <w:rFonts w:ascii="Times New Roman" w:hAnsi="Times New Roman" w:cs="Times New Roman"/>
            <w:sz w:val="28"/>
            <w:szCs w:val="28"/>
            <w:lang w:val="uk-UA"/>
          </w:rPr>
          <w:t>.</w:t>
        </w:r>
        <w:proofErr w:type="spellStart"/>
        <w:r w:rsidR="008F6941" w:rsidRPr="00901317">
          <w:rPr>
            <w:rStyle w:val="a4"/>
            <w:rFonts w:ascii="Times New Roman" w:hAnsi="Times New Roman" w:cs="Times New Roman"/>
            <w:sz w:val="28"/>
            <w:szCs w:val="28"/>
            <w:lang w:val="en-US"/>
          </w:rPr>
          <w:t>wikipedia</w:t>
        </w:r>
        <w:proofErr w:type="spellEnd"/>
        <w:r w:rsidR="008F6941" w:rsidRPr="00901317">
          <w:rPr>
            <w:rStyle w:val="a4"/>
            <w:rFonts w:ascii="Times New Roman" w:hAnsi="Times New Roman" w:cs="Times New Roman"/>
            <w:sz w:val="28"/>
            <w:szCs w:val="28"/>
            <w:lang w:val="uk-UA"/>
          </w:rPr>
          <w:t>.</w:t>
        </w:r>
        <w:r w:rsidR="008F6941" w:rsidRPr="00901317">
          <w:rPr>
            <w:rStyle w:val="a4"/>
            <w:rFonts w:ascii="Times New Roman" w:hAnsi="Times New Roman" w:cs="Times New Roman"/>
            <w:sz w:val="28"/>
            <w:szCs w:val="28"/>
            <w:lang w:val="en-US"/>
          </w:rPr>
          <w:t>org</w:t>
        </w:r>
        <w:r w:rsidR="008F6941" w:rsidRPr="00901317">
          <w:rPr>
            <w:rStyle w:val="a4"/>
            <w:rFonts w:ascii="Times New Roman" w:hAnsi="Times New Roman" w:cs="Times New Roman"/>
            <w:sz w:val="28"/>
            <w:szCs w:val="28"/>
            <w:lang w:val="uk-UA"/>
          </w:rPr>
          <w:t>/</w:t>
        </w:r>
        <w:r w:rsidR="008F6941" w:rsidRPr="00901317">
          <w:rPr>
            <w:rStyle w:val="a4"/>
            <w:rFonts w:ascii="Times New Roman" w:hAnsi="Times New Roman" w:cs="Times New Roman"/>
            <w:sz w:val="28"/>
            <w:szCs w:val="28"/>
            <w:lang w:val="en-US"/>
          </w:rPr>
          <w:t>wiki</w:t>
        </w:r>
        <w:r w:rsidR="008F6941" w:rsidRPr="00901317">
          <w:rPr>
            <w:rStyle w:val="a4"/>
            <w:rFonts w:ascii="Times New Roman" w:hAnsi="Times New Roman" w:cs="Times New Roman"/>
            <w:sz w:val="28"/>
            <w:szCs w:val="28"/>
            <w:lang w:val="uk-UA"/>
          </w:rPr>
          <w:t>/стратегічне планування</w:t>
        </w:r>
      </w:hyperlink>
      <w:r w:rsidR="00EC358C">
        <w:rPr>
          <w:rFonts w:ascii="Times New Roman" w:hAnsi="Times New Roman" w:cs="Times New Roman"/>
          <w:sz w:val="28"/>
          <w:szCs w:val="28"/>
          <w:lang w:val="uk-UA"/>
        </w:rPr>
        <w:t>.</w:t>
      </w:r>
    </w:p>
    <w:p w14:paraId="77DAB9A6" w14:textId="77777777" w:rsidR="00DE76A2" w:rsidRPr="005A2580" w:rsidRDefault="00DE76A2" w:rsidP="00DE76A2">
      <w:pPr>
        <w:pStyle w:val="a3"/>
        <w:numPr>
          <w:ilvl w:val="0"/>
          <w:numId w:val="9"/>
        </w:numPr>
        <w:tabs>
          <w:tab w:val="left" w:pos="2410"/>
        </w:tabs>
        <w:spacing w:after="0" w:line="360" w:lineRule="auto"/>
        <w:jc w:val="both"/>
        <w:rPr>
          <w:rFonts w:ascii="Times New Roman" w:hAnsi="Times New Roman" w:cs="Times New Roman"/>
          <w:sz w:val="28"/>
          <w:szCs w:val="28"/>
        </w:rPr>
      </w:pPr>
      <w:r w:rsidRPr="00DE76A2">
        <w:rPr>
          <w:rFonts w:ascii="Times New Roman" w:hAnsi="Times New Roman" w:cs="Times New Roman"/>
          <w:sz w:val="28"/>
          <w:szCs w:val="28"/>
        </w:rPr>
        <w:t xml:space="preserve"> </w:t>
      </w:r>
      <w:r w:rsidRPr="00887C59">
        <w:rPr>
          <w:rFonts w:ascii="Times New Roman" w:hAnsi="Times New Roman" w:cs="Times New Roman"/>
          <w:sz w:val="28"/>
          <w:szCs w:val="28"/>
          <w:lang w:val="uk-UA"/>
        </w:rPr>
        <w:t xml:space="preserve">Статут (Конституція) Всесвітньої організації охорони здоров’я (ВООЗ) від 22.07.1946 р. </w:t>
      </w:r>
      <w:r>
        <w:rPr>
          <w:rFonts w:ascii="Times New Roman" w:hAnsi="Times New Roman" w:cs="Times New Roman"/>
          <w:sz w:val="28"/>
          <w:szCs w:val="28"/>
          <w:lang w:val="en-US"/>
        </w:rPr>
        <w:t>URL</w:t>
      </w:r>
      <w:r w:rsidRPr="00887C59">
        <w:rPr>
          <w:rFonts w:ascii="Times New Roman" w:hAnsi="Times New Roman" w:cs="Times New Roman"/>
          <w:sz w:val="28"/>
          <w:szCs w:val="28"/>
          <w:lang w:val="uk-UA"/>
        </w:rPr>
        <w:t xml:space="preserve">: </w:t>
      </w:r>
      <w:hyperlink r:id="rId35" w:history="1">
        <w:r w:rsidRPr="00E11684">
          <w:rPr>
            <w:rStyle w:val="a4"/>
            <w:rFonts w:ascii="Times New Roman" w:hAnsi="Times New Roman" w:cs="Times New Roman"/>
            <w:sz w:val="28"/>
            <w:szCs w:val="28"/>
            <w:lang w:val="uk-UA"/>
          </w:rPr>
          <w:t>http://zakon2.rada.gov.ua/laws/show/995-599</w:t>
        </w:r>
      </w:hyperlink>
      <w:r w:rsidRPr="00887C59">
        <w:rPr>
          <w:rFonts w:ascii="Times New Roman" w:hAnsi="Times New Roman" w:cs="Times New Roman"/>
          <w:sz w:val="28"/>
          <w:szCs w:val="28"/>
          <w:lang w:val="uk-UA"/>
        </w:rPr>
        <w:t>.</w:t>
      </w:r>
      <w:r w:rsidRPr="005A2580">
        <w:rPr>
          <w:rFonts w:ascii="Times New Roman" w:hAnsi="Times New Roman" w:cs="Times New Roman"/>
          <w:sz w:val="28"/>
          <w:szCs w:val="28"/>
        </w:rPr>
        <w:t xml:space="preserve"> </w:t>
      </w:r>
    </w:p>
    <w:p w14:paraId="103BE9CA" w14:textId="77777777" w:rsidR="00C80305" w:rsidRPr="00213626" w:rsidRDefault="00DE76A2" w:rsidP="00C80305">
      <w:pPr>
        <w:pStyle w:val="a3"/>
        <w:numPr>
          <w:ilvl w:val="0"/>
          <w:numId w:val="9"/>
        </w:numPr>
        <w:tabs>
          <w:tab w:val="left" w:pos="2410"/>
        </w:tabs>
        <w:spacing w:after="0" w:line="360" w:lineRule="auto"/>
        <w:jc w:val="both"/>
        <w:rPr>
          <w:rFonts w:ascii="Times New Roman" w:hAnsi="Times New Roman" w:cs="Times New Roman"/>
          <w:sz w:val="28"/>
          <w:szCs w:val="28"/>
        </w:rPr>
      </w:pPr>
      <w:r w:rsidRPr="008E328C">
        <w:rPr>
          <w:rFonts w:ascii="Times New Roman" w:hAnsi="Times New Roman" w:cs="Times New Roman"/>
          <w:sz w:val="28"/>
          <w:szCs w:val="28"/>
        </w:rPr>
        <w:t xml:space="preserve"> </w:t>
      </w:r>
      <w:r w:rsidR="00C80305" w:rsidRPr="00213626">
        <w:rPr>
          <w:rFonts w:ascii="Times New Roman" w:hAnsi="Times New Roman" w:cs="Times New Roman"/>
          <w:sz w:val="28"/>
          <w:szCs w:val="28"/>
          <w:lang w:val="uk-UA"/>
        </w:rPr>
        <w:t>Трач О. Інформаційні технології управління закладом охорони здоров’я в умовах медичної реформи</w:t>
      </w:r>
      <w:r w:rsidR="00C80305" w:rsidRPr="00213626">
        <w:rPr>
          <w:rFonts w:ascii="Times New Roman" w:hAnsi="Times New Roman" w:cs="Times New Roman"/>
          <w:sz w:val="28"/>
          <w:szCs w:val="28"/>
        </w:rPr>
        <w:t xml:space="preserve">. </w:t>
      </w:r>
      <w:r w:rsidR="00C80305" w:rsidRPr="00213626">
        <w:rPr>
          <w:rFonts w:ascii="Times New Roman" w:hAnsi="Times New Roman" w:cs="Times New Roman"/>
          <w:i/>
          <w:iCs/>
          <w:sz w:val="28"/>
          <w:szCs w:val="28"/>
          <w:lang w:val="uk-UA"/>
        </w:rPr>
        <w:t>Модернізація менеджменту системи охорони здоров’я в умовах проведення медичної реформи</w:t>
      </w:r>
      <w:r w:rsidR="00C80305" w:rsidRPr="00213626">
        <w:rPr>
          <w:rFonts w:ascii="Times New Roman" w:hAnsi="Times New Roman" w:cs="Times New Roman"/>
          <w:sz w:val="28"/>
          <w:szCs w:val="28"/>
          <w:lang w:val="uk-UA"/>
        </w:rPr>
        <w:t>.</w:t>
      </w:r>
      <w:r w:rsidR="00C80305" w:rsidRPr="00213626">
        <w:rPr>
          <w:rFonts w:ascii="Times New Roman" w:hAnsi="Times New Roman" w:cs="Times New Roman"/>
          <w:sz w:val="28"/>
          <w:szCs w:val="28"/>
        </w:rPr>
        <w:t xml:space="preserve"> </w:t>
      </w:r>
      <w:r w:rsidR="00C80305" w:rsidRPr="00213626">
        <w:rPr>
          <w:rFonts w:ascii="Times New Roman" w:hAnsi="Times New Roman" w:cs="Times New Roman"/>
          <w:sz w:val="28"/>
          <w:szCs w:val="28"/>
          <w:lang w:val="uk-UA"/>
        </w:rPr>
        <w:t>Матеріали доповідей Всеукраїнської науково-практичної конференції з міжнародною участю (12-13 грудня 2018 року), Тернопіль-Кам’янець- Подільський, ТНЕУ, 2018, с.311-314.</w:t>
      </w:r>
    </w:p>
    <w:p w14:paraId="0349560A" w14:textId="2D9FDBF7" w:rsidR="008E328C" w:rsidRPr="002C4791" w:rsidRDefault="00C80305" w:rsidP="008E328C">
      <w:pPr>
        <w:pStyle w:val="a3"/>
        <w:numPr>
          <w:ilvl w:val="0"/>
          <w:numId w:val="9"/>
        </w:numPr>
        <w:tabs>
          <w:tab w:val="left" w:pos="1276"/>
        </w:tabs>
        <w:spacing w:after="0" w:line="360" w:lineRule="auto"/>
        <w:jc w:val="both"/>
        <w:rPr>
          <w:rFonts w:ascii="Times New Roman" w:hAnsi="Times New Roman" w:cs="Times New Roman"/>
          <w:sz w:val="28"/>
          <w:szCs w:val="28"/>
        </w:rPr>
      </w:pPr>
      <w:r w:rsidRPr="007257D3">
        <w:rPr>
          <w:rFonts w:ascii="Times New Roman" w:hAnsi="Times New Roman" w:cs="Times New Roman"/>
          <w:sz w:val="28"/>
          <w:szCs w:val="28"/>
        </w:rPr>
        <w:t xml:space="preserve"> </w:t>
      </w:r>
      <w:r w:rsidR="008E328C" w:rsidRPr="00887C59">
        <w:rPr>
          <w:rFonts w:ascii="Times New Roman" w:hAnsi="Times New Roman" w:cs="Times New Roman"/>
          <w:sz w:val="28"/>
          <w:szCs w:val="28"/>
          <w:lang w:val="uk-UA"/>
        </w:rPr>
        <w:t>Цивільний кодекс України</w:t>
      </w:r>
      <w:r w:rsidR="008E328C" w:rsidRPr="00B92305">
        <w:rPr>
          <w:rFonts w:ascii="Times New Roman" w:hAnsi="Times New Roman" w:cs="Times New Roman"/>
          <w:sz w:val="28"/>
          <w:szCs w:val="28"/>
        </w:rPr>
        <w:t xml:space="preserve">. </w:t>
      </w:r>
      <w:r w:rsidR="008E328C" w:rsidRPr="00B92305">
        <w:rPr>
          <w:rFonts w:ascii="Times New Roman" w:hAnsi="Times New Roman" w:cs="Times New Roman"/>
          <w:sz w:val="28"/>
          <w:szCs w:val="28"/>
          <w:lang w:val="pl-PL"/>
        </w:rPr>
        <w:t>URL</w:t>
      </w:r>
      <w:r w:rsidR="008E328C" w:rsidRPr="002C4791">
        <w:rPr>
          <w:rFonts w:ascii="Times New Roman" w:hAnsi="Times New Roman" w:cs="Times New Roman"/>
          <w:sz w:val="28"/>
          <w:szCs w:val="28"/>
        </w:rPr>
        <w:t xml:space="preserve">: </w:t>
      </w:r>
      <w:hyperlink r:id="rId36" w:anchor="Text" w:history="1">
        <w:r w:rsidR="008E328C" w:rsidRPr="00E11684">
          <w:rPr>
            <w:rStyle w:val="a4"/>
            <w:rFonts w:ascii="Times New Roman" w:hAnsi="Times New Roman" w:cs="Times New Roman"/>
            <w:sz w:val="28"/>
            <w:szCs w:val="28"/>
            <w:lang w:val="pl-PL"/>
          </w:rPr>
          <w:t>https</w:t>
        </w:r>
        <w:r w:rsidR="008E328C" w:rsidRPr="002C4791">
          <w:rPr>
            <w:rStyle w:val="a4"/>
            <w:rFonts w:ascii="Times New Roman" w:hAnsi="Times New Roman" w:cs="Times New Roman"/>
            <w:sz w:val="28"/>
            <w:szCs w:val="28"/>
          </w:rPr>
          <w:t>://</w:t>
        </w:r>
        <w:r w:rsidR="008E328C" w:rsidRPr="00E11684">
          <w:rPr>
            <w:rStyle w:val="a4"/>
            <w:rFonts w:ascii="Times New Roman" w:hAnsi="Times New Roman" w:cs="Times New Roman"/>
            <w:sz w:val="28"/>
            <w:szCs w:val="28"/>
            <w:lang w:val="pl-PL"/>
          </w:rPr>
          <w:t>zakon</w:t>
        </w:r>
        <w:r w:rsidR="008E328C" w:rsidRPr="002C4791">
          <w:rPr>
            <w:rStyle w:val="a4"/>
            <w:rFonts w:ascii="Times New Roman" w:hAnsi="Times New Roman" w:cs="Times New Roman"/>
            <w:sz w:val="28"/>
            <w:szCs w:val="28"/>
          </w:rPr>
          <w:t>.</w:t>
        </w:r>
        <w:r w:rsidR="008E328C" w:rsidRPr="00E11684">
          <w:rPr>
            <w:rStyle w:val="a4"/>
            <w:rFonts w:ascii="Times New Roman" w:hAnsi="Times New Roman" w:cs="Times New Roman"/>
            <w:sz w:val="28"/>
            <w:szCs w:val="28"/>
            <w:lang w:val="pl-PL"/>
          </w:rPr>
          <w:t>rada</w:t>
        </w:r>
        <w:r w:rsidR="008E328C" w:rsidRPr="002C4791">
          <w:rPr>
            <w:rStyle w:val="a4"/>
            <w:rFonts w:ascii="Times New Roman" w:hAnsi="Times New Roman" w:cs="Times New Roman"/>
            <w:sz w:val="28"/>
            <w:szCs w:val="28"/>
          </w:rPr>
          <w:t>.</w:t>
        </w:r>
        <w:r w:rsidR="008E328C" w:rsidRPr="00E11684">
          <w:rPr>
            <w:rStyle w:val="a4"/>
            <w:rFonts w:ascii="Times New Roman" w:hAnsi="Times New Roman" w:cs="Times New Roman"/>
            <w:sz w:val="28"/>
            <w:szCs w:val="28"/>
            <w:lang w:val="pl-PL"/>
          </w:rPr>
          <w:t>gov</w:t>
        </w:r>
        <w:r w:rsidR="008E328C" w:rsidRPr="002C4791">
          <w:rPr>
            <w:rStyle w:val="a4"/>
            <w:rFonts w:ascii="Times New Roman" w:hAnsi="Times New Roman" w:cs="Times New Roman"/>
            <w:sz w:val="28"/>
            <w:szCs w:val="28"/>
          </w:rPr>
          <w:t>.</w:t>
        </w:r>
        <w:r w:rsidR="008E328C" w:rsidRPr="00E11684">
          <w:rPr>
            <w:rStyle w:val="a4"/>
            <w:rFonts w:ascii="Times New Roman" w:hAnsi="Times New Roman" w:cs="Times New Roman"/>
            <w:sz w:val="28"/>
            <w:szCs w:val="28"/>
            <w:lang w:val="pl-PL"/>
          </w:rPr>
          <w:t>ua</w:t>
        </w:r>
        <w:r w:rsidR="008E328C" w:rsidRPr="002C4791">
          <w:rPr>
            <w:rStyle w:val="a4"/>
            <w:rFonts w:ascii="Times New Roman" w:hAnsi="Times New Roman" w:cs="Times New Roman"/>
            <w:sz w:val="28"/>
            <w:szCs w:val="28"/>
          </w:rPr>
          <w:t>/</w:t>
        </w:r>
        <w:r w:rsidR="008E328C" w:rsidRPr="00E11684">
          <w:rPr>
            <w:rStyle w:val="a4"/>
            <w:rFonts w:ascii="Times New Roman" w:hAnsi="Times New Roman" w:cs="Times New Roman"/>
            <w:sz w:val="28"/>
            <w:szCs w:val="28"/>
            <w:lang w:val="pl-PL"/>
          </w:rPr>
          <w:t>laws</w:t>
        </w:r>
        <w:r w:rsidR="008E328C" w:rsidRPr="002C4791">
          <w:rPr>
            <w:rStyle w:val="a4"/>
            <w:rFonts w:ascii="Times New Roman" w:hAnsi="Times New Roman" w:cs="Times New Roman"/>
            <w:sz w:val="28"/>
            <w:szCs w:val="28"/>
          </w:rPr>
          <w:t>/</w:t>
        </w:r>
        <w:r w:rsidR="008E328C" w:rsidRPr="00E11684">
          <w:rPr>
            <w:rStyle w:val="a4"/>
            <w:rFonts w:ascii="Times New Roman" w:hAnsi="Times New Roman" w:cs="Times New Roman"/>
            <w:sz w:val="28"/>
            <w:szCs w:val="28"/>
            <w:lang w:val="pl-PL"/>
          </w:rPr>
          <w:t>show</w:t>
        </w:r>
        <w:r w:rsidR="008E328C" w:rsidRPr="002C4791">
          <w:rPr>
            <w:rStyle w:val="a4"/>
            <w:rFonts w:ascii="Times New Roman" w:hAnsi="Times New Roman" w:cs="Times New Roman"/>
            <w:sz w:val="28"/>
            <w:szCs w:val="28"/>
          </w:rPr>
          <w:t>/435-15#</w:t>
        </w:r>
        <w:r w:rsidR="008E328C" w:rsidRPr="00E11684">
          <w:rPr>
            <w:rStyle w:val="a4"/>
            <w:rFonts w:ascii="Times New Roman" w:hAnsi="Times New Roman" w:cs="Times New Roman"/>
            <w:sz w:val="28"/>
            <w:szCs w:val="28"/>
            <w:lang w:val="pl-PL"/>
          </w:rPr>
          <w:t>Text</w:t>
        </w:r>
      </w:hyperlink>
      <w:r w:rsidR="008E328C" w:rsidRPr="002C4791">
        <w:rPr>
          <w:rFonts w:ascii="Times New Roman" w:hAnsi="Times New Roman" w:cs="Times New Roman"/>
          <w:sz w:val="28"/>
          <w:szCs w:val="28"/>
        </w:rPr>
        <w:t xml:space="preserve">. </w:t>
      </w:r>
    </w:p>
    <w:p w14:paraId="7C1B9769" w14:textId="77777777" w:rsidR="00C80305" w:rsidRPr="00213626" w:rsidRDefault="008E328C" w:rsidP="00C80305">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C80305">
        <w:rPr>
          <w:rFonts w:ascii="Times New Roman" w:hAnsi="Times New Roman" w:cs="Times New Roman"/>
          <w:color w:val="FF0000"/>
          <w:sz w:val="28"/>
          <w:szCs w:val="28"/>
        </w:rPr>
        <w:t xml:space="preserve"> </w:t>
      </w:r>
      <w:r w:rsidR="00C80305" w:rsidRPr="00213626">
        <w:rPr>
          <w:rFonts w:ascii="Times New Roman" w:hAnsi="Times New Roman" w:cs="Times New Roman"/>
          <w:sz w:val="28"/>
          <w:szCs w:val="28"/>
          <w:lang w:val="uk-UA"/>
        </w:rPr>
        <w:t>Шкільняк</w:t>
      </w:r>
      <w:r w:rsidR="00C80305" w:rsidRPr="00213626">
        <w:rPr>
          <w:rFonts w:ascii="Times New Roman" w:hAnsi="Times New Roman" w:cs="Times New Roman"/>
          <w:sz w:val="28"/>
          <w:szCs w:val="28"/>
        </w:rPr>
        <w:t xml:space="preserve"> М</w:t>
      </w:r>
      <w:r w:rsidR="00C80305" w:rsidRPr="00213626">
        <w:rPr>
          <w:rFonts w:ascii="Times New Roman" w:hAnsi="Times New Roman" w:cs="Times New Roman"/>
          <w:sz w:val="28"/>
          <w:szCs w:val="28"/>
          <w:lang w:val="uk-UA"/>
        </w:rPr>
        <w:t>. Вектори модернізації менеджменту закладів охорони здоров’я в умовах проведення медичної реформи</w:t>
      </w:r>
      <w:r w:rsidR="00C80305" w:rsidRPr="00213626">
        <w:rPr>
          <w:rFonts w:ascii="Times New Roman" w:hAnsi="Times New Roman" w:cs="Times New Roman"/>
          <w:sz w:val="28"/>
          <w:szCs w:val="28"/>
        </w:rPr>
        <w:t xml:space="preserve">. </w:t>
      </w:r>
      <w:r w:rsidR="00C80305" w:rsidRPr="00213626">
        <w:rPr>
          <w:rFonts w:ascii="Times New Roman" w:hAnsi="Times New Roman" w:cs="Times New Roman"/>
          <w:i/>
          <w:iCs/>
          <w:sz w:val="28"/>
          <w:szCs w:val="28"/>
          <w:lang w:val="uk-UA"/>
        </w:rPr>
        <w:t>Модернізація менеджменту системи охорони здоров’я в умовах проведення медичної реформи</w:t>
      </w:r>
      <w:r w:rsidR="00C80305" w:rsidRPr="00213626">
        <w:rPr>
          <w:rFonts w:ascii="Times New Roman" w:hAnsi="Times New Roman" w:cs="Times New Roman"/>
          <w:sz w:val="28"/>
          <w:szCs w:val="28"/>
          <w:lang w:val="uk-UA"/>
        </w:rPr>
        <w:t xml:space="preserve">. Матеріали доповідей Всеукраїнської науково-практичної </w:t>
      </w:r>
      <w:r w:rsidR="00C80305" w:rsidRPr="00213626">
        <w:rPr>
          <w:rFonts w:ascii="Times New Roman" w:hAnsi="Times New Roman" w:cs="Times New Roman"/>
          <w:sz w:val="28"/>
          <w:szCs w:val="28"/>
          <w:lang w:val="uk-UA"/>
        </w:rPr>
        <w:lastRenderedPageBreak/>
        <w:t>конференції з міжнародною участю (12-13 грудня 2018 року). Тернопіль-Кам’янець-Подільський, ТНЕУ, 2018 р., с.332-337.</w:t>
      </w:r>
    </w:p>
    <w:p w14:paraId="4DC68DA7" w14:textId="77777777" w:rsidR="00BB6DBD" w:rsidRPr="00213626" w:rsidRDefault="00C80305" w:rsidP="00BB6DBD">
      <w:pPr>
        <w:pStyle w:val="a3"/>
        <w:numPr>
          <w:ilvl w:val="0"/>
          <w:numId w:val="9"/>
        </w:numPr>
        <w:tabs>
          <w:tab w:val="left" w:pos="2410"/>
        </w:tabs>
        <w:spacing w:after="0" w:line="360" w:lineRule="auto"/>
        <w:jc w:val="both"/>
        <w:rPr>
          <w:rFonts w:ascii="Times New Roman" w:hAnsi="Times New Roman" w:cs="Times New Roman"/>
          <w:sz w:val="28"/>
          <w:szCs w:val="28"/>
          <w:lang w:val="uk-UA"/>
        </w:rPr>
      </w:pPr>
      <w:r w:rsidRPr="00DF0A82">
        <w:rPr>
          <w:rFonts w:ascii="Times New Roman" w:hAnsi="Times New Roman" w:cs="Times New Roman"/>
          <w:color w:val="FF0000"/>
          <w:sz w:val="28"/>
          <w:szCs w:val="28"/>
          <w:lang w:val="uk-UA"/>
        </w:rPr>
        <w:t xml:space="preserve"> </w:t>
      </w:r>
      <w:r w:rsidR="00BB6DBD" w:rsidRPr="00213626">
        <w:rPr>
          <w:rFonts w:ascii="Times New Roman" w:hAnsi="Times New Roman" w:cs="Times New Roman"/>
          <w:sz w:val="28"/>
          <w:szCs w:val="28"/>
          <w:lang w:val="en-US"/>
        </w:rPr>
        <w:t>Ansoff</w:t>
      </w:r>
      <w:r w:rsidR="00BB6DBD" w:rsidRPr="00213626">
        <w:rPr>
          <w:rFonts w:ascii="Times New Roman" w:hAnsi="Times New Roman" w:cs="Times New Roman"/>
          <w:sz w:val="28"/>
          <w:szCs w:val="28"/>
          <w:lang w:val="uk-UA"/>
        </w:rPr>
        <w:t xml:space="preserve"> </w:t>
      </w:r>
      <w:r w:rsidR="00BB6DBD" w:rsidRPr="00213626">
        <w:rPr>
          <w:rFonts w:ascii="Times New Roman" w:hAnsi="Times New Roman" w:cs="Times New Roman"/>
          <w:sz w:val="28"/>
          <w:szCs w:val="28"/>
          <w:lang w:val="en-US"/>
        </w:rPr>
        <w:t>H</w:t>
      </w:r>
      <w:r w:rsidR="00BB6DBD" w:rsidRPr="00213626">
        <w:rPr>
          <w:rFonts w:ascii="Times New Roman" w:hAnsi="Times New Roman" w:cs="Times New Roman"/>
          <w:sz w:val="28"/>
          <w:szCs w:val="28"/>
          <w:lang w:val="uk-UA"/>
        </w:rPr>
        <w:t>.</w:t>
      </w:r>
      <w:r w:rsidR="00BB6DBD" w:rsidRPr="00213626">
        <w:rPr>
          <w:rFonts w:ascii="Times New Roman" w:hAnsi="Times New Roman" w:cs="Times New Roman"/>
          <w:sz w:val="28"/>
          <w:szCs w:val="28"/>
          <w:lang w:val="en-US"/>
        </w:rPr>
        <w:t>I</w:t>
      </w:r>
      <w:r w:rsidR="00BB6DBD" w:rsidRPr="00213626">
        <w:rPr>
          <w:rFonts w:ascii="Times New Roman" w:hAnsi="Times New Roman" w:cs="Times New Roman"/>
          <w:sz w:val="28"/>
          <w:szCs w:val="28"/>
          <w:lang w:val="uk-UA"/>
        </w:rPr>
        <w:t>.</w:t>
      </w:r>
      <w:r w:rsidR="00BB6DBD" w:rsidRPr="00213626">
        <w:rPr>
          <w:rFonts w:ascii="Times New Roman" w:hAnsi="Times New Roman" w:cs="Times New Roman"/>
          <w:sz w:val="28"/>
          <w:szCs w:val="28"/>
          <w:lang w:val="en-US"/>
        </w:rPr>
        <w:t xml:space="preserve"> </w:t>
      </w:r>
      <w:r w:rsidR="00BB6DBD" w:rsidRPr="00213626">
        <w:rPr>
          <w:rFonts w:ascii="Times New Roman" w:hAnsi="Times New Roman" w:cs="Times New Roman"/>
          <w:sz w:val="28"/>
          <w:szCs w:val="28"/>
          <w:shd w:val="clear" w:color="auto" w:fill="FFFFFF"/>
          <w:lang w:val="en-US"/>
        </w:rPr>
        <w:t>The </w:t>
      </w:r>
      <w:r w:rsidR="00BB6DBD" w:rsidRPr="00213626">
        <w:rPr>
          <w:rStyle w:val="af5"/>
          <w:rFonts w:ascii="Times New Roman" w:hAnsi="Times New Roman" w:cs="Times New Roman"/>
          <w:i w:val="0"/>
          <w:iCs w:val="0"/>
          <w:sz w:val="28"/>
          <w:szCs w:val="28"/>
          <w:shd w:val="clear" w:color="auto" w:fill="FFFFFF"/>
          <w:lang w:val="en-US"/>
        </w:rPr>
        <w:t>State of Practice in Planning Systems</w:t>
      </w:r>
      <w:r w:rsidR="00BB6DBD" w:rsidRPr="00213626">
        <w:rPr>
          <w:rFonts w:ascii="Times New Roman" w:hAnsi="Times New Roman" w:cs="Times New Roman"/>
          <w:sz w:val="28"/>
          <w:szCs w:val="28"/>
          <w:shd w:val="clear" w:color="auto" w:fill="FFFFFF"/>
          <w:lang w:val="uk-UA"/>
        </w:rPr>
        <w:t>.</w:t>
      </w:r>
      <w:r w:rsidR="00BB6DBD" w:rsidRPr="00213626">
        <w:rPr>
          <w:rFonts w:ascii="Times New Roman" w:hAnsi="Times New Roman" w:cs="Times New Roman"/>
          <w:sz w:val="28"/>
          <w:szCs w:val="28"/>
          <w:shd w:val="clear" w:color="auto" w:fill="FFFFFF"/>
          <w:lang w:val="en-US"/>
        </w:rPr>
        <w:t xml:space="preserve"> </w:t>
      </w:r>
      <w:r w:rsidR="00BB6DBD" w:rsidRPr="00213626">
        <w:rPr>
          <w:rFonts w:ascii="Times New Roman" w:hAnsi="Times New Roman" w:cs="Times New Roman"/>
          <w:i/>
          <w:iCs/>
          <w:sz w:val="28"/>
          <w:szCs w:val="28"/>
          <w:shd w:val="clear" w:color="auto" w:fill="FFFFFF"/>
          <w:lang w:val="en-US"/>
        </w:rPr>
        <w:t>Sloan Management Review</w:t>
      </w:r>
      <w:r w:rsidR="00BB6DBD" w:rsidRPr="00213626">
        <w:rPr>
          <w:rFonts w:ascii="Times New Roman" w:hAnsi="Times New Roman" w:cs="Times New Roman"/>
          <w:sz w:val="28"/>
          <w:szCs w:val="28"/>
          <w:shd w:val="clear" w:color="auto" w:fill="FFFFFF"/>
          <w:lang w:val="uk-UA"/>
        </w:rPr>
        <w:t xml:space="preserve"> </w:t>
      </w:r>
      <w:r w:rsidR="00BB6DBD" w:rsidRPr="00213626">
        <w:rPr>
          <w:rFonts w:ascii="Times New Roman" w:hAnsi="Times New Roman" w:cs="Times New Roman"/>
          <w:sz w:val="28"/>
          <w:szCs w:val="28"/>
          <w:shd w:val="clear" w:color="auto" w:fill="FFFFFF"/>
          <w:lang w:val="en-US"/>
        </w:rPr>
        <w:t>(Winter) 19. (1977)</w:t>
      </w:r>
      <w:r w:rsidR="00BB6DBD" w:rsidRPr="00213626">
        <w:rPr>
          <w:rFonts w:ascii="Times New Roman" w:hAnsi="Times New Roman" w:cs="Times New Roman"/>
          <w:sz w:val="28"/>
          <w:szCs w:val="28"/>
          <w:shd w:val="clear" w:color="auto" w:fill="FFFFFF"/>
          <w:lang w:val="uk-UA"/>
        </w:rPr>
        <w:t xml:space="preserve">. </w:t>
      </w:r>
      <w:r w:rsidR="00BB6DBD" w:rsidRPr="00213626">
        <w:rPr>
          <w:rFonts w:ascii="Times New Roman" w:hAnsi="Times New Roman" w:cs="Times New Roman"/>
          <w:sz w:val="28"/>
          <w:szCs w:val="28"/>
          <w:shd w:val="clear" w:color="auto" w:fill="FFFFFF"/>
          <w:lang w:val="en-US"/>
        </w:rPr>
        <w:t>P</w:t>
      </w:r>
      <w:r w:rsidR="00BB6DBD" w:rsidRPr="00213626">
        <w:rPr>
          <w:rFonts w:ascii="Times New Roman" w:hAnsi="Times New Roman" w:cs="Times New Roman"/>
          <w:sz w:val="28"/>
          <w:szCs w:val="28"/>
          <w:lang w:val="uk-UA"/>
        </w:rPr>
        <w:t xml:space="preserve">. 1-24. </w:t>
      </w:r>
    </w:p>
    <w:p w14:paraId="75AE19C9" w14:textId="4763DA74" w:rsidR="00DE76A2" w:rsidRPr="00BB6DBD" w:rsidRDefault="00BB6DBD" w:rsidP="00DE76A2">
      <w:pPr>
        <w:pStyle w:val="a3"/>
        <w:numPr>
          <w:ilvl w:val="0"/>
          <w:numId w:val="9"/>
        </w:numPr>
        <w:tabs>
          <w:tab w:val="left" w:pos="2410"/>
        </w:tabs>
        <w:spacing w:after="0" w:line="360" w:lineRule="auto"/>
        <w:jc w:val="both"/>
        <w:rPr>
          <w:rFonts w:ascii="Times New Roman" w:hAnsi="Times New Roman" w:cs="Times New Roman"/>
          <w:sz w:val="28"/>
          <w:szCs w:val="28"/>
          <w:lang w:val="en-US"/>
        </w:rPr>
      </w:pPr>
      <w:r w:rsidRPr="00BB6DBD">
        <w:rPr>
          <w:rFonts w:ascii="Times New Roman" w:hAnsi="Times New Roman" w:cs="Times New Roman"/>
          <w:sz w:val="28"/>
          <w:szCs w:val="28"/>
          <w:lang w:val="en-US"/>
        </w:rPr>
        <w:t xml:space="preserve"> </w:t>
      </w:r>
      <w:r w:rsidR="00DE76A2" w:rsidRPr="00BB6DBD">
        <w:rPr>
          <w:rFonts w:ascii="Times New Roman" w:hAnsi="Times New Roman" w:cs="Times New Roman"/>
          <w:sz w:val="28"/>
          <w:szCs w:val="28"/>
          <w:lang w:val="en-US"/>
        </w:rPr>
        <w:t xml:space="preserve">Bowman C. Fundamentals of strategic management. Moscow: UNITY, 1997. 466 p. </w:t>
      </w:r>
    </w:p>
    <w:p w14:paraId="414356D6" w14:textId="5C3B2BED" w:rsidR="00352EE2" w:rsidRPr="00C80305" w:rsidRDefault="008E328C" w:rsidP="00213626">
      <w:pPr>
        <w:pStyle w:val="a3"/>
        <w:numPr>
          <w:ilvl w:val="0"/>
          <w:numId w:val="9"/>
        </w:numPr>
        <w:tabs>
          <w:tab w:val="left" w:pos="2410"/>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942F70" w:rsidRPr="00213626">
        <w:rPr>
          <w:rFonts w:ascii="Times New Roman" w:hAnsi="Times New Roman" w:cs="Times New Roman"/>
          <w:sz w:val="28"/>
          <w:szCs w:val="28"/>
          <w:lang w:val="en-US"/>
        </w:rPr>
        <w:t>Mintzberg</w:t>
      </w:r>
      <w:r w:rsidR="007262D3" w:rsidRPr="00213626">
        <w:rPr>
          <w:rFonts w:ascii="Times New Roman" w:hAnsi="Times New Roman" w:cs="Times New Roman"/>
          <w:sz w:val="28"/>
          <w:szCs w:val="28"/>
          <w:lang w:val="uk-UA"/>
        </w:rPr>
        <w:t xml:space="preserve"> </w:t>
      </w:r>
      <w:r w:rsidR="00942F70" w:rsidRPr="00213626">
        <w:rPr>
          <w:rFonts w:ascii="Times New Roman" w:hAnsi="Times New Roman" w:cs="Times New Roman"/>
          <w:sz w:val="28"/>
          <w:szCs w:val="28"/>
          <w:lang w:val="en-US"/>
        </w:rPr>
        <w:t>H</w:t>
      </w:r>
      <w:r w:rsidR="00942F70" w:rsidRPr="00213626">
        <w:rPr>
          <w:rFonts w:ascii="Times New Roman" w:hAnsi="Times New Roman" w:cs="Times New Roman"/>
          <w:sz w:val="28"/>
          <w:szCs w:val="28"/>
          <w:lang w:val="uk-UA"/>
        </w:rPr>
        <w:t>.</w:t>
      </w:r>
      <w:r w:rsidR="00536AEA" w:rsidRPr="00213626">
        <w:rPr>
          <w:rFonts w:ascii="Times New Roman" w:hAnsi="Times New Roman" w:cs="Times New Roman"/>
          <w:sz w:val="28"/>
          <w:szCs w:val="28"/>
          <w:lang w:val="uk-UA"/>
        </w:rPr>
        <w:t xml:space="preserve">, </w:t>
      </w:r>
      <w:r w:rsidR="00942F70" w:rsidRPr="00213626">
        <w:rPr>
          <w:rFonts w:ascii="Times New Roman" w:hAnsi="Times New Roman" w:cs="Times New Roman"/>
          <w:sz w:val="28"/>
          <w:szCs w:val="28"/>
          <w:lang w:val="en-US"/>
        </w:rPr>
        <w:t>A</w:t>
      </w:r>
      <w:r w:rsidR="00536AEA" w:rsidRPr="00213626">
        <w:rPr>
          <w:rFonts w:ascii="Times New Roman" w:hAnsi="Times New Roman" w:cs="Times New Roman"/>
          <w:sz w:val="28"/>
          <w:szCs w:val="28"/>
          <w:lang w:val="en-US"/>
        </w:rPr>
        <w:t>hlstran</w:t>
      </w:r>
      <w:r w:rsidR="00942F70" w:rsidRPr="00213626">
        <w:rPr>
          <w:rFonts w:ascii="Times New Roman" w:hAnsi="Times New Roman" w:cs="Times New Roman"/>
          <w:sz w:val="28"/>
          <w:szCs w:val="28"/>
          <w:lang w:val="en-US"/>
        </w:rPr>
        <w:t>d</w:t>
      </w:r>
      <w:r w:rsidR="00942F70" w:rsidRPr="00213626">
        <w:rPr>
          <w:rFonts w:ascii="Times New Roman" w:hAnsi="Times New Roman" w:cs="Times New Roman"/>
          <w:sz w:val="28"/>
          <w:szCs w:val="28"/>
          <w:lang w:val="uk-UA"/>
        </w:rPr>
        <w:t xml:space="preserve"> </w:t>
      </w:r>
      <w:r w:rsidR="00942F70" w:rsidRPr="00213626">
        <w:rPr>
          <w:rFonts w:ascii="Times New Roman" w:hAnsi="Times New Roman" w:cs="Times New Roman"/>
          <w:sz w:val="28"/>
          <w:szCs w:val="28"/>
          <w:lang w:val="en-US"/>
        </w:rPr>
        <w:t>B</w:t>
      </w:r>
      <w:r w:rsidR="00942F70" w:rsidRPr="00213626">
        <w:rPr>
          <w:rFonts w:ascii="Times New Roman" w:hAnsi="Times New Roman" w:cs="Times New Roman"/>
          <w:sz w:val="28"/>
          <w:szCs w:val="28"/>
          <w:lang w:val="uk-UA"/>
        </w:rPr>
        <w:t>.</w:t>
      </w:r>
      <w:r w:rsidR="00536AEA" w:rsidRPr="00213626">
        <w:rPr>
          <w:rFonts w:ascii="Times New Roman" w:hAnsi="Times New Roman" w:cs="Times New Roman"/>
          <w:sz w:val="28"/>
          <w:szCs w:val="28"/>
          <w:lang w:val="en-US"/>
        </w:rPr>
        <w:t>W</w:t>
      </w:r>
      <w:r w:rsidR="00536AEA" w:rsidRPr="00213626">
        <w:rPr>
          <w:rFonts w:ascii="Times New Roman" w:hAnsi="Times New Roman" w:cs="Times New Roman"/>
          <w:sz w:val="28"/>
          <w:szCs w:val="28"/>
          <w:lang w:val="uk-UA"/>
        </w:rPr>
        <w:t xml:space="preserve">., </w:t>
      </w:r>
      <w:r w:rsidR="00536AEA" w:rsidRPr="00213626">
        <w:rPr>
          <w:rFonts w:ascii="Times New Roman" w:hAnsi="Times New Roman" w:cs="Times New Roman"/>
          <w:sz w:val="28"/>
          <w:szCs w:val="28"/>
          <w:lang w:val="en-US"/>
        </w:rPr>
        <w:t>Lampel</w:t>
      </w:r>
      <w:r w:rsidR="00536AEA" w:rsidRPr="00213626">
        <w:rPr>
          <w:rFonts w:ascii="Times New Roman" w:hAnsi="Times New Roman" w:cs="Times New Roman"/>
          <w:sz w:val="28"/>
          <w:szCs w:val="28"/>
          <w:lang w:val="uk-UA"/>
        </w:rPr>
        <w:t xml:space="preserve"> </w:t>
      </w:r>
      <w:r w:rsidR="00536AEA" w:rsidRPr="00213626">
        <w:rPr>
          <w:rFonts w:ascii="Times New Roman" w:hAnsi="Times New Roman" w:cs="Times New Roman"/>
          <w:sz w:val="28"/>
          <w:szCs w:val="28"/>
          <w:lang w:val="en-US"/>
        </w:rPr>
        <w:t>J</w:t>
      </w:r>
      <w:r w:rsidR="00536AEA" w:rsidRPr="00213626">
        <w:rPr>
          <w:rFonts w:ascii="Times New Roman" w:hAnsi="Times New Roman" w:cs="Times New Roman"/>
          <w:sz w:val="28"/>
          <w:szCs w:val="28"/>
          <w:lang w:val="uk-UA"/>
        </w:rPr>
        <w:t>.</w:t>
      </w:r>
      <w:r w:rsidR="00942F70" w:rsidRPr="00213626">
        <w:rPr>
          <w:rFonts w:ascii="Times New Roman" w:hAnsi="Times New Roman" w:cs="Times New Roman"/>
          <w:sz w:val="28"/>
          <w:szCs w:val="28"/>
          <w:lang w:val="uk-UA"/>
        </w:rPr>
        <w:t xml:space="preserve"> </w:t>
      </w:r>
      <w:r w:rsidR="00942F70" w:rsidRPr="00213626">
        <w:rPr>
          <w:rFonts w:ascii="Times New Roman" w:hAnsi="Times New Roman" w:cs="Times New Roman"/>
          <w:sz w:val="28"/>
          <w:szCs w:val="28"/>
          <w:lang w:val="en-US"/>
        </w:rPr>
        <w:t>Strategy</w:t>
      </w:r>
      <w:r w:rsidR="00942F70" w:rsidRPr="00213626">
        <w:rPr>
          <w:rFonts w:ascii="Times New Roman" w:hAnsi="Times New Roman" w:cs="Times New Roman"/>
          <w:sz w:val="28"/>
          <w:szCs w:val="28"/>
          <w:lang w:val="uk-UA"/>
        </w:rPr>
        <w:t xml:space="preserve"> </w:t>
      </w:r>
      <w:r w:rsidR="00942F70" w:rsidRPr="00213626">
        <w:rPr>
          <w:rFonts w:ascii="Times New Roman" w:hAnsi="Times New Roman" w:cs="Times New Roman"/>
          <w:sz w:val="28"/>
          <w:szCs w:val="28"/>
          <w:lang w:val="en-US"/>
        </w:rPr>
        <w:t>Safari</w:t>
      </w:r>
      <w:r w:rsidR="00942F70" w:rsidRPr="00213626">
        <w:rPr>
          <w:rFonts w:ascii="Times New Roman" w:hAnsi="Times New Roman" w:cs="Times New Roman"/>
          <w:sz w:val="28"/>
          <w:szCs w:val="28"/>
          <w:lang w:val="uk-UA"/>
        </w:rPr>
        <w:t>.</w:t>
      </w:r>
      <w:r w:rsidR="00536AEA" w:rsidRPr="00213626">
        <w:rPr>
          <w:rFonts w:ascii="Times New Roman" w:hAnsi="Times New Roman" w:cs="Times New Roman"/>
          <w:sz w:val="28"/>
          <w:szCs w:val="28"/>
          <w:lang w:val="uk-UA"/>
        </w:rPr>
        <w:t xml:space="preserve"> </w:t>
      </w:r>
      <w:r w:rsidR="00536AEA" w:rsidRPr="00213626">
        <w:rPr>
          <w:rFonts w:ascii="Times New Roman" w:hAnsi="Times New Roman" w:cs="Times New Roman"/>
          <w:sz w:val="28"/>
          <w:szCs w:val="28"/>
          <w:shd w:val="clear" w:color="auto" w:fill="FFFFFF"/>
          <w:lang w:val="en-US"/>
        </w:rPr>
        <w:t xml:space="preserve">A Guided Tour Through the Wilds of Strategic Management. </w:t>
      </w:r>
      <w:proofErr w:type="spellStart"/>
      <w:r w:rsidR="00536AEA" w:rsidRPr="00213626">
        <w:rPr>
          <w:rFonts w:ascii="Times New Roman" w:hAnsi="Times New Roman" w:cs="Times New Roman"/>
          <w:sz w:val="28"/>
          <w:szCs w:val="28"/>
          <w:shd w:val="clear" w:color="auto" w:fill="FFFFFF"/>
        </w:rPr>
        <w:t>Pearson</w:t>
      </w:r>
      <w:proofErr w:type="spellEnd"/>
      <w:r w:rsidR="00536AEA" w:rsidRPr="00213626">
        <w:rPr>
          <w:rFonts w:ascii="Times New Roman" w:hAnsi="Times New Roman" w:cs="Times New Roman"/>
          <w:sz w:val="28"/>
          <w:szCs w:val="28"/>
          <w:shd w:val="clear" w:color="auto" w:fill="FFFFFF"/>
        </w:rPr>
        <w:t xml:space="preserve"> Education Limited, 2008. 464 </w:t>
      </w:r>
      <w:r w:rsidR="00536AEA" w:rsidRPr="00213626">
        <w:rPr>
          <w:rFonts w:ascii="Times New Roman" w:hAnsi="Times New Roman" w:cs="Times New Roman"/>
          <w:sz w:val="28"/>
          <w:szCs w:val="28"/>
          <w:shd w:val="clear" w:color="auto" w:fill="FFFFFF"/>
          <w:lang w:val="en-US"/>
        </w:rPr>
        <w:t>p</w:t>
      </w:r>
      <w:r w:rsidR="00536AEA" w:rsidRPr="00213626">
        <w:rPr>
          <w:rFonts w:ascii="Times New Roman" w:hAnsi="Times New Roman" w:cs="Times New Roman"/>
          <w:sz w:val="28"/>
          <w:szCs w:val="28"/>
          <w:shd w:val="clear" w:color="auto" w:fill="FFFFFF"/>
        </w:rPr>
        <w:t>.</w:t>
      </w:r>
    </w:p>
    <w:p w14:paraId="2F4891C3" w14:textId="77777777" w:rsidR="00C80305" w:rsidRPr="00213626" w:rsidRDefault="00C80305" w:rsidP="00C80305">
      <w:pPr>
        <w:pStyle w:val="a3"/>
        <w:numPr>
          <w:ilvl w:val="0"/>
          <w:numId w:val="9"/>
        </w:numPr>
        <w:tabs>
          <w:tab w:val="left" w:pos="2410"/>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 xml:space="preserve"> </w:t>
      </w:r>
      <w:proofErr w:type="spellStart"/>
      <w:r w:rsidRPr="00213626">
        <w:rPr>
          <w:rFonts w:ascii="Times New Roman" w:hAnsi="Times New Roman" w:cs="Times New Roman"/>
          <w:sz w:val="28"/>
          <w:szCs w:val="28"/>
          <w:lang w:val="uk-UA"/>
        </w:rPr>
        <w:t>Mokin</w:t>
      </w:r>
      <w:proofErr w:type="spellEnd"/>
      <w:r w:rsidRPr="00213626">
        <w:rPr>
          <w:rFonts w:ascii="Times New Roman" w:hAnsi="Times New Roman" w:cs="Times New Roman"/>
          <w:sz w:val="28"/>
          <w:szCs w:val="28"/>
          <w:lang w:val="uk-UA"/>
        </w:rPr>
        <w:t xml:space="preserve"> C.W. Technology </w:t>
      </w:r>
      <w:proofErr w:type="spellStart"/>
      <w:r w:rsidRPr="00213626">
        <w:rPr>
          <w:rFonts w:ascii="Times New Roman" w:hAnsi="Times New Roman" w:cs="Times New Roman"/>
          <w:sz w:val="28"/>
          <w:szCs w:val="28"/>
          <w:lang w:val="uk-UA"/>
        </w:rPr>
        <w:t>transfer</w:t>
      </w:r>
      <w:proofErr w:type="spellEnd"/>
      <w:r w:rsidRPr="00213626">
        <w:rPr>
          <w:rFonts w:ascii="Times New Roman" w:hAnsi="Times New Roman" w:cs="Times New Roman"/>
          <w:sz w:val="28"/>
          <w:szCs w:val="28"/>
          <w:lang w:val="uk-UA"/>
        </w:rPr>
        <w:t xml:space="preserve"> </w:t>
      </w:r>
      <w:r w:rsidRPr="00213626">
        <w:rPr>
          <w:rFonts w:ascii="Times New Roman" w:hAnsi="Times New Roman" w:cs="Times New Roman"/>
          <w:sz w:val="28"/>
          <w:szCs w:val="28"/>
          <w:lang w:val="en-US"/>
        </w:rPr>
        <w:t>order</w:t>
      </w:r>
      <w:r w:rsidRPr="00213626">
        <w:rPr>
          <w:rFonts w:ascii="Times New Roman" w:hAnsi="Times New Roman" w:cs="Times New Roman"/>
          <w:sz w:val="28"/>
          <w:szCs w:val="28"/>
          <w:lang w:val="uk-UA"/>
        </w:rPr>
        <w:t xml:space="preserve"> </w:t>
      </w:r>
      <w:proofErr w:type="spellStart"/>
      <w:r w:rsidRPr="00213626">
        <w:rPr>
          <w:rFonts w:ascii="Times New Roman" w:hAnsi="Times New Roman" w:cs="Times New Roman"/>
          <w:sz w:val="28"/>
          <w:szCs w:val="28"/>
          <w:lang w:val="uk-UA"/>
        </w:rPr>
        <w:t>the</w:t>
      </w:r>
      <w:proofErr w:type="spellEnd"/>
      <w:r w:rsidRPr="00213626">
        <w:rPr>
          <w:rFonts w:ascii="Times New Roman" w:hAnsi="Times New Roman" w:cs="Times New Roman"/>
          <w:sz w:val="28"/>
          <w:szCs w:val="28"/>
          <w:lang w:val="uk-UA"/>
        </w:rPr>
        <w:t xml:space="preserve"> </w:t>
      </w:r>
      <w:proofErr w:type="spellStart"/>
      <w:r w:rsidRPr="00213626">
        <w:rPr>
          <w:rFonts w:ascii="Times New Roman" w:hAnsi="Times New Roman" w:cs="Times New Roman"/>
          <w:sz w:val="28"/>
          <w:szCs w:val="28"/>
          <w:lang w:val="uk-UA"/>
        </w:rPr>
        <w:t>university</w:t>
      </w:r>
      <w:proofErr w:type="spellEnd"/>
      <w:r w:rsidRPr="00213626">
        <w:rPr>
          <w:rFonts w:ascii="Times New Roman" w:hAnsi="Times New Roman" w:cs="Times New Roman"/>
          <w:sz w:val="28"/>
          <w:szCs w:val="28"/>
          <w:lang w:val="en-US"/>
        </w:rPr>
        <w:t>. NY</w:t>
      </w:r>
      <w:r w:rsidRPr="00213626">
        <w:rPr>
          <w:rFonts w:ascii="Times New Roman" w:hAnsi="Times New Roman" w:cs="Times New Roman"/>
          <w:sz w:val="28"/>
          <w:szCs w:val="28"/>
          <w:lang w:val="uk-UA"/>
        </w:rPr>
        <w:t>: M</w:t>
      </w:r>
      <w:r w:rsidRPr="00213626">
        <w:rPr>
          <w:rFonts w:ascii="Times New Roman" w:hAnsi="Times New Roman" w:cs="Times New Roman"/>
          <w:sz w:val="28"/>
          <w:szCs w:val="28"/>
          <w:lang w:val="en-US"/>
        </w:rPr>
        <w:t>a</w:t>
      </w:r>
      <w:proofErr w:type="spellStart"/>
      <w:r w:rsidRPr="00213626">
        <w:rPr>
          <w:rFonts w:ascii="Times New Roman" w:hAnsi="Times New Roman" w:cs="Times New Roman"/>
          <w:sz w:val="28"/>
          <w:szCs w:val="28"/>
          <w:lang w:val="uk-UA"/>
        </w:rPr>
        <w:t>cmil</w:t>
      </w:r>
      <w:r w:rsidRPr="00213626">
        <w:rPr>
          <w:rFonts w:ascii="Times New Roman" w:hAnsi="Times New Roman" w:cs="Times New Roman"/>
          <w:sz w:val="28"/>
          <w:szCs w:val="28"/>
          <w:lang w:val="en-US"/>
        </w:rPr>
        <w:t>lan</w:t>
      </w:r>
      <w:proofErr w:type="spellEnd"/>
      <w:r w:rsidRPr="00213626">
        <w:rPr>
          <w:rFonts w:ascii="Times New Roman" w:hAnsi="Times New Roman" w:cs="Times New Roman"/>
          <w:sz w:val="28"/>
          <w:szCs w:val="28"/>
          <w:lang w:val="uk-UA"/>
        </w:rPr>
        <w:t xml:space="preserve"> </w:t>
      </w:r>
      <w:proofErr w:type="spellStart"/>
      <w:r w:rsidRPr="00213626">
        <w:rPr>
          <w:rFonts w:ascii="Times New Roman" w:hAnsi="Times New Roman" w:cs="Times New Roman"/>
          <w:sz w:val="28"/>
          <w:szCs w:val="28"/>
          <w:lang w:val="uk-UA"/>
        </w:rPr>
        <w:t>Publi</w:t>
      </w:r>
      <w:r w:rsidRPr="00213626">
        <w:rPr>
          <w:rFonts w:ascii="Times New Roman" w:hAnsi="Times New Roman" w:cs="Times New Roman"/>
          <w:sz w:val="28"/>
          <w:szCs w:val="28"/>
          <w:lang w:val="en-US"/>
        </w:rPr>
        <w:t>sh</w:t>
      </w:r>
      <w:r w:rsidRPr="00213626">
        <w:rPr>
          <w:rFonts w:ascii="Times New Roman" w:hAnsi="Times New Roman" w:cs="Times New Roman"/>
          <w:sz w:val="28"/>
          <w:szCs w:val="28"/>
          <w:lang w:val="uk-UA"/>
        </w:rPr>
        <w:t>ing</w:t>
      </w:r>
      <w:proofErr w:type="spellEnd"/>
      <w:r w:rsidRPr="00213626">
        <w:rPr>
          <w:rFonts w:ascii="Times New Roman" w:hAnsi="Times New Roman" w:cs="Times New Roman"/>
          <w:sz w:val="28"/>
          <w:szCs w:val="28"/>
          <w:lang w:val="uk-UA"/>
        </w:rPr>
        <w:t xml:space="preserve"> </w:t>
      </w:r>
      <w:proofErr w:type="spellStart"/>
      <w:r w:rsidRPr="00213626">
        <w:rPr>
          <w:rFonts w:ascii="Times New Roman" w:hAnsi="Times New Roman" w:cs="Times New Roman"/>
          <w:sz w:val="28"/>
          <w:szCs w:val="28"/>
          <w:lang w:val="uk-UA"/>
        </w:rPr>
        <w:t>Company</w:t>
      </w:r>
      <w:proofErr w:type="spellEnd"/>
      <w:r w:rsidRPr="00213626">
        <w:rPr>
          <w:rFonts w:ascii="Times New Roman" w:hAnsi="Times New Roman" w:cs="Times New Roman"/>
          <w:sz w:val="28"/>
          <w:szCs w:val="28"/>
          <w:lang w:val="uk-UA"/>
        </w:rPr>
        <w:t>, 1990</w:t>
      </w:r>
      <w:r w:rsidRPr="00213626">
        <w:rPr>
          <w:rFonts w:ascii="Times New Roman" w:hAnsi="Times New Roman" w:cs="Times New Roman"/>
          <w:sz w:val="28"/>
          <w:szCs w:val="28"/>
          <w:lang w:val="en-US"/>
        </w:rPr>
        <w:t xml:space="preserve">. </w:t>
      </w:r>
      <w:r w:rsidRPr="00213626">
        <w:rPr>
          <w:rFonts w:ascii="Times New Roman" w:hAnsi="Times New Roman" w:cs="Times New Roman"/>
          <w:sz w:val="28"/>
          <w:szCs w:val="28"/>
          <w:lang w:val="uk-UA"/>
        </w:rPr>
        <w:t>329 p.</w:t>
      </w:r>
      <w:r w:rsidRPr="00213626">
        <w:rPr>
          <w:rFonts w:ascii="Times New Roman" w:hAnsi="Times New Roman" w:cs="Times New Roman"/>
          <w:sz w:val="28"/>
          <w:szCs w:val="28"/>
          <w:lang w:val="en-US"/>
        </w:rPr>
        <w:t xml:space="preserve"> URL: </w:t>
      </w:r>
      <w:hyperlink r:id="rId37" w:history="1">
        <w:r w:rsidRPr="00213626">
          <w:rPr>
            <w:rStyle w:val="a4"/>
            <w:rFonts w:ascii="Times New Roman" w:hAnsi="Times New Roman" w:cs="Times New Roman"/>
            <w:sz w:val="28"/>
            <w:szCs w:val="28"/>
            <w:lang w:val="en-US"/>
          </w:rPr>
          <w:t>https://us.macmillan.com</w:t>
        </w:r>
      </w:hyperlink>
      <w:r w:rsidRPr="00213626">
        <w:rPr>
          <w:rFonts w:ascii="Times New Roman" w:hAnsi="Times New Roman" w:cs="Times New Roman"/>
          <w:sz w:val="28"/>
          <w:szCs w:val="28"/>
          <w:lang w:val="en-US"/>
        </w:rPr>
        <w:t xml:space="preserve">. </w:t>
      </w:r>
    </w:p>
    <w:p w14:paraId="29D30D7C" w14:textId="762F6013" w:rsidR="00352EE2" w:rsidRPr="00C80305" w:rsidRDefault="00DE76A2" w:rsidP="00213626">
      <w:pPr>
        <w:pStyle w:val="a3"/>
        <w:numPr>
          <w:ilvl w:val="0"/>
          <w:numId w:val="9"/>
        </w:numPr>
        <w:tabs>
          <w:tab w:val="left" w:pos="2410"/>
        </w:tabs>
        <w:spacing w:after="0" w:line="360" w:lineRule="auto"/>
        <w:jc w:val="both"/>
        <w:rPr>
          <w:rFonts w:ascii="Times New Roman" w:hAnsi="Times New Roman" w:cs="Times New Roman"/>
          <w:color w:val="FF0000"/>
          <w:sz w:val="28"/>
          <w:szCs w:val="28"/>
          <w:lang w:val="en-US"/>
        </w:rPr>
      </w:pPr>
      <w:r w:rsidRPr="00C80305">
        <w:rPr>
          <w:rFonts w:ascii="Times New Roman" w:hAnsi="Times New Roman" w:cs="Times New Roman"/>
          <w:color w:val="FF0000"/>
          <w:sz w:val="28"/>
          <w:szCs w:val="28"/>
          <w:lang w:val="en-US"/>
        </w:rPr>
        <w:t xml:space="preserve"> </w:t>
      </w:r>
      <w:hyperlink r:id="rId38" w:history="1">
        <w:r w:rsidR="00901317" w:rsidRPr="00DE76A2">
          <w:rPr>
            <w:rStyle w:val="a4"/>
            <w:rFonts w:ascii="Times New Roman" w:hAnsi="Times New Roman" w:cs="Times New Roman"/>
            <w:sz w:val="28"/>
            <w:szCs w:val="28"/>
            <w:lang w:val="en-US"/>
          </w:rPr>
          <w:t>http</w:t>
        </w:r>
        <w:r w:rsidR="00901317" w:rsidRPr="00C80305">
          <w:rPr>
            <w:rStyle w:val="a4"/>
            <w:rFonts w:ascii="Times New Roman" w:hAnsi="Times New Roman" w:cs="Times New Roman"/>
            <w:sz w:val="28"/>
            <w:szCs w:val="28"/>
            <w:lang w:val="en-US"/>
          </w:rPr>
          <w:t>://</w:t>
        </w:r>
        <w:r w:rsidR="00901317" w:rsidRPr="00DE76A2">
          <w:rPr>
            <w:rStyle w:val="a4"/>
            <w:rFonts w:ascii="Times New Roman" w:hAnsi="Times New Roman" w:cs="Times New Roman"/>
            <w:sz w:val="28"/>
            <w:szCs w:val="28"/>
            <w:lang w:val="en-US"/>
          </w:rPr>
          <w:t>rusnauka</w:t>
        </w:r>
        <w:r w:rsidR="00901317" w:rsidRPr="00C80305">
          <w:rPr>
            <w:rStyle w:val="a4"/>
            <w:rFonts w:ascii="Times New Roman" w:hAnsi="Times New Roman" w:cs="Times New Roman"/>
            <w:sz w:val="28"/>
            <w:szCs w:val="28"/>
            <w:lang w:val="en-US"/>
          </w:rPr>
          <w:t>.</w:t>
        </w:r>
        <w:r w:rsidR="00901317" w:rsidRPr="00DE76A2">
          <w:rPr>
            <w:rStyle w:val="a4"/>
            <w:rFonts w:ascii="Times New Roman" w:hAnsi="Times New Roman" w:cs="Times New Roman"/>
            <w:sz w:val="28"/>
            <w:szCs w:val="28"/>
            <w:lang w:val="en-US"/>
          </w:rPr>
          <w:t>com</w:t>
        </w:r>
        <w:r w:rsidR="00901317" w:rsidRPr="00C80305">
          <w:rPr>
            <w:rStyle w:val="a4"/>
            <w:rFonts w:ascii="Times New Roman" w:hAnsi="Times New Roman" w:cs="Times New Roman"/>
            <w:sz w:val="28"/>
            <w:szCs w:val="28"/>
            <w:lang w:val="en-US"/>
          </w:rPr>
          <w:t>/31</w:t>
        </w:r>
        <w:r w:rsidR="00901317" w:rsidRPr="00DE76A2">
          <w:rPr>
            <w:rStyle w:val="a4"/>
            <w:rFonts w:ascii="Times New Roman" w:hAnsi="Times New Roman" w:cs="Times New Roman"/>
            <w:sz w:val="28"/>
            <w:szCs w:val="28"/>
            <w:lang w:val="en-US"/>
          </w:rPr>
          <w:t>PRINT</w:t>
        </w:r>
        <w:r w:rsidR="00901317" w:rsidRPr="00C80305">
          <w:rPr>
            <w:rStyle w:val="a4"/>
            <w:rFonts w:ascii="Times New Roman" w:hAnsi="Times New Roman" w:cs="Times New Roman"/>
            <w:sz w:val="28"/>
            <w:szCs w:val="28"/>
            <w:lang w:val="en-US"/>
          </w:rPr>
          <w:t>-2010/</w:t>
        </w:r>
        <w:r w:rsidR="00901317" w:rsidRPr="00DE76A2">
          <w:rPr>
            <w:rStyle w:val="a4"/>
            <w:rFonts w:ascii="Times New Roman" w:hAnsi="Times New Roman" w:cs="Times New Roman"/>
            <w:sz w:val="28"/>
            <w:szCs w:val="28"/>
            <w:lang w:val="en-US"/>
          </w:rPr>
          <w:t>Economics</w:t>
        </w:r>
        <w:r w:rsidR="00901317" w:rsidRPr="00C80305">
          <w:rPr>
            <w:rStyle w:val="a4"/>
            <w:rFonts w:ascii="Times New Roman" w:hAnsi="Times New Roman" w:cs="Times New Roman"/>
            <w:sz w:val="28"/>
            <w:szCs w:val="28"/>
            <w:lang w:val="en-US"/>
          </w:rPr>
          <w:t>/77663.</w:t>
        </w:r>
        <w:r w:rsidR="00901317" w:rsidRPr="00DE76A2">
          <w:rPr>
            <w:rStyle w:val="a4"/>
            <w:rFonts w:ascii="Times New Roman" w:hAnsi="Times New Roman" w:cs="Times New Roman"/>
            <w:sz w:val="28"/>
            <w:szCs w:val="28"/>
            <w:lang w:val="en-US"/>
          </w:rPr>
          <w:t>doc</w:t>
        </w:r>
        <w:r w:rsidR="00901317" w:rsidRPr="00C80305">
          <w:rPr>
            <w:rStyle w:val="a4"/>
            <w:rFonts w:ascii="Times New Roman" w:hAnsi="Times New Roman" w:cs="Times New Roman"/>
            <w:sz w:val="28"/>
            <w:szCs w:val="28"/>
            <w:lang w:val="en-US"/>
          </w:rPr>
          <w:t>.</w:t>
        </w:r>
        <w:r w:rsidR="00901317" w:rsidRPr="00DE76A2">
          <w:rPr>
            <w:rStyle w:val="a4"/>
            <w:rFonts w:ascii="Times New Roman" w:hAnsi="Times New Roman" w:cs="Times New Roman"/>
            <w:sz w:val="28"/>
            <w:szCs w:val="28"/>
            <w:lang w:val="en-US"/>
          </w:rPr>
          <w:t>html</w:t>
        </w:r>
      </w:hyperlink>
      <w:r w:rsidR="00901317" w:rsidRPr="00C80305">
        <w:rPr>
          <w:rFonts w:ascii="Times New Roman" w:hAnsi="Times New Roman" w:cs="Times New Roman"/>
          <w:color w:val="FF0000"/>
          <w:sz w:val="28"/>
          <w:szCs w:val="28"/>
          <w:lang w:val="en-US"/>
        </w:rPr>
        <w:t xml:space="preserve">.   </w:t>
      </w:r>
    </w:p>
    <w:p w14:paraId="3CA464EE" w14:textId="67638D39" w:rsidR="00352EE2" w:rsidRPr="00C2714E" w:rsidRDefault="00DE76A2" w:rsidP="00213626">
      <w:pPr>
        <w:pStyle w:val="a3"/>
        <w:numPr>
          <w:ilvl w:val="0"/>
          <w:numId w:val="9"/>
        </w:numPr>
        <w:tabs>
          <w:tab w:val="left" w:pos="2410"/>
        </w:tabs>
        <w:spacing w:after="0" w:line="360" w:lineRule="auto"/>
        <w:jc w:val="both"/>
        <w:rPr>
          <w:rFonts w:ascii="Times New Roman" w:hAnsi="Times New Roman" w:cs="Times New Roman"/>
          <w:color w:val="FF0000"/>
          <w:sz w:val="28"/>
          <w:szCs w:val="28"/>
          <w:lang w:val="en-US"/>
        </w:rPr>
      </w:pPr>
      <w:r w:rsidRPr="00C80305">
        <w:rPr>
          <w:rFonts w:ascii="Times New Roman" w:hAnsi="Times New Roman" w:cs="Times New Roman"/>
          <w:color w:val="FF0000"/>
          <w:sz w:val="28"/>
          <w:szCs w:val="28"/>
          <w:lang w:val="en-US"/>
        </w:rPr>
        <w:t xml:space="preserve"> </w:t>
      </w:r>
      <w:hyperlink r:id="rId39" w:history="1">
        <w:r w:rsidRPr="00CA57DB">
          <w:rPr>
            <w:rStyle w:val="a4"/>
            <w:rFonts w:ascii="Times New Roman" w:hAnsi="Times New Roman" w:cs="Times New Roman"/>
            <w:sz w:val="28"/>
            <w:szCs w:val="28"/>
            <w:lang w:val="en-US"/>
          </w:rPr>
          <w:t>http</w:t>
        </w:r>
        <w:r w:rsidRPr="00C2714E">
          <w:rPr>
            <w:rStyle w:val="a4"/>
            <w:rFonts w:ascii="Times New Roman" w:hAnsi="Times New Roman" w:cs="Times New Roman"/>
            <w:sz w:val="28"/>
            <w:szCs w:val="28"/>
            <w:lang w:val="en-US"/>
          </w:rPr>
          <w:t>://</w:t>
        </w:r>
        <w:r w:rsidRPr="00CA57DB">
          <w:rPr>
            <w:rStyle w:val="a4"/>
            <w:rFonts w:ascii="Times New Roman" w:hAnsi="Times New Roman" w:cs="Times New Roman"/>
            <w:sz w:val="28"/>
            <w:szCs w:val="28"/>
            <w:lang w:val="en-US"/>
          </w:rPr>
          <w:t>referat</w:t>
        </w:r>
        <w:r w:rsidRPr="00C2714E">
          <w:rPr>
            <w:rStyle w:val="a4"/>
            <w:rFonts w:ascii="Times New Roman" w:hAnsi="Times New Roman" w:cs="Times New Roman"/>
            <w:sz w:val="28"/>
            <w:szCs w:val="28"/>
            <w:lang w:val="en-US"/>
          </w:rPr>
          <w:t>.</w:t>
        </w:r>
        <w:r w:rsidRPr="00CA57DB">
          <w:rPr>
            <w:rStyle w:val="a4"/>
            <w:rFonts w:ascii="Times New Roman" w:hAnsi="Times New Roman" w:cs="Times New Roman"/>
            <w:sz w:val="28"/>
            <w:szCs w:val="28"/>
            <w:lang w:val="en-US"/>
          </w:rPr>
          <w:t>Atlant</w:t>
        </w:r>
        <w:r w:rsidRPr="00C2714E">
          <w:rPr>
            <w:rStyle w:val="a4"/>
            <w:rFonts w:ascii="Times New Roman" w:hAnsi="Times New Roman" w:cs="Times New Roman"/>
            <w:sz w:val="28"/>
            <w:szCs w:val="28"/>
            <w:lang w:val="en-US"/>
          </w:rPr>
          <w:t>/</w:t>
        </w:r>
        <w:r w:rsidRPr="00CA57DB">
          <w:rPr>
            <w:rStyle w:val="a4"/>
            <w:rFonts w:ascii="Times New Roman" w:hAnsi="Times New Roman" w:cs="Times New Roman"/>
            <w:sz w:val="28"/>
            <w:szCs w:val="28"/>
            <w:lang w:val="en-US"/>
          </w:rPr>
          <w:t>ws</w:t>
        </w:r>
        <w:r w:rsidRPr="00C2714E">
          <w:rPr>
            <w:rStyle w:val="a4"/>
            <w:rFonts w:ascii="Times New Roman" w:hAnsi="Times New Roman" w:cs="Times New Roman"/>
            <w:sz w:val="28"/>
            <w:szCs w:val="28"/>
            <w:lang w:val="en-US"/>
          </w:rPr>
          <w:t>/</w:t>
        </w:r>
        <w:r w:rsidRPr="00CA57DB">
          <w:rPr>
            <w:rStyle w:val="a4"/>
            <w:rFonts w:ascii="Times New Roman" w:hAnsi="Times New Roman" w:cs="Times New Roman"/>
            <w:sz w:val="28"/>
            <w:szCs w:val="28"/>
            <w:lang w:val="en-US"/>
          </w:rPr>
          <w:t>set</w:t>
        </w:r>
        <w:r w:rsidRPr="00C2714E">
          <w:rPr>
            <w:rStyle w:val="a4"/>
            <w:rFonts w:ascii="Times New Roman" w:hAnsi="Times New Roman" w:cs="Times New Roman"/>
            <w:sz w:val="28"/>
            <w:szCs w:val="28"/>
            <w:lang w:val="en-US"/>
          </w:rPr>
          <w:t>=</w:t>
        </w:r>
        <w:r w:rsidRPr="00CA57DB">
          <w:rPr>
            <w:rStyle w:val="a4"/>
            <w:rFonts w:ascii="Times New Roman" w:hAnsi="Times New Roman" w:cs="Times New Roman"/>
            <w:sz w:val="28"/>
            <w:szCs w:val="28"/>
            <w:lang w:val="en-US"/>
          </w:rPr>
          <w:t>referat</w:t>
        </w:r>
        <w:r w:rsidRPr="00C2714E">
          <w:rPr>
            <w:rStyle w:val="a4"/>
            <w:rFonts w:ascii="Times New Roman" w:hAnsi="Times New Roman" w:cs="Times New Roman"/>
            <w:sz w:val="28"/>
            <w:szCs w:val="28"/>
            <w:lang w:val="en-US"/>
          </w:rPr>
          <w:t>&amp;</w:t>
        </w:r>
        <w:r w:rsidRPr="00CA57DB">
          <w:rPr>
            <w:rStyle w:val="a4"/>
            <w:rFonts w:ascii="Times New Roman" w:hAnsi="Times New Roman" w:cs="Times New Roman"/>
            <w:sz w:val="28"/>
            <w:szCs w:val="28"/>
            <w:lang w:val="en-US"/>
          </w:rPr>
          <w:t>cm</w:t>
        </w:r>
        <w:r w:rsidRPr="00C2714E">
          <w:rPr>
            <w:rStyle w:val="a4"/>
            <w:rFonts w:ascii="Times New Roman" w:hAnsi="Times New Roman" w:cs="Times New Roman"/>
            <w:sz w:val="28"/>
            <w:szCs w:val="28"/>
            <w:lang w:val="en-US"/>
          </w:rPr>
          <w:t>=2612</w:t>
        </w:r>
      </w:hyperlink>
      <w:r w:rsidR="00901317" w:rsidRPr="00C2714E">
        <w:rPr>
          <w:rFonts w:ascii="Times New Roman" w:hAnsi="Times New Roman" w:cs="Times New Roman"/>
          <w:color w:val="FF0000"/>
          <w:sz w:val="28"/>
          <w:szCs w:val="28"/>
          <w:lang w:val="en-US"/>
        </w:rPr>
        <w:t xml:space="preserve"> </w:t>
      </w:r>
      <w:r w:rsidR="004F7830" w:rsidRPr="00C2714E">
        <w:rPr>
          <w:rFonts w:ascii="Times New Roman" w:hAnsi="Times New Roman" w:cs="Times New Roman"/>
          <w:color w:val="FF0000"/>
          <w:sz w:val="28"/>
          <w:szCs w:val="28"/>
          <w:lang w:val="en-US"/>
        </w:rPr>
        <w:t xml:space="preserve"> </w:t>
      </w:r>
    </w:p>
    <w:p w14:paraId="06529FD7" w14:textId="2EB838BE" w:rsidR="0041644A" w:rsidRPr="00BB6DBD" w:rsidRDefault="0041644A" w:rsidP="00BB6DBD">
      <w:pPr>
        <w:pStyle w:val="a3"/>
        <w:tabs>
          <w:tab w:val="left" w:pos="2410"/>
        </w:tabs>
        <w:spacing w:after="0" w:line="360" w:lineRule="auto"/>
        <w:jc w:val="both"/>
        <w:rPr>
          <w:lang w:val="uk-UA"/>
        </w:rPr>
      </w:pPr>
    </w:p>
    <w:sectPr w:rsidR="0041644A" w:rsidRPr="00BB6DBD">
      <w:footerReference w:type="default" r:id="rId4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DDB1" w14:textId="77777777" w:rsidR="008F059C" w:rsidRDefault="008F059C" w:rsidP="002C4791">
      <w:pPr>
        <w:spacing w:after="0" w:line="240" w:lineRule="auto"/>
      </w:pPr>
      <w:r>
        <w:separator/>
      </w:r>
    </w:p>
  </w:endnote>
  <w:endnote w:type="continuationSeparator" w:id="0">
    <w:p w14:paraId="63F84174" w14:textId="77777777" w:rsidR="008F059C" w:rsidRDefault="008F059C" w:rsidP="002C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311839"/>
      <w:docPartObj>
        <w:docPartGallery w:val="Page Numbers (Bottom of Page)"/>
        <w:docPartUnique/>
      </w:docPartObj>
    </w:sdtPr>
    <w:sdtEndPr/>
    <w:sdtContent>
      <w:p w14:paraId="6103310C" w14:textId="04D2919C" w:rsidR="002F0D78" w:rsidRDefault="002F0D78">
        <w:pPr>
          <w:pStyle w:val="a8"/>
          <w:jc w:val="right"/>
        </w:pPr>
        <w:r>
          <w:fldChar w:fldCharType="begin"/>
        </w:r>
        <w:r>
          <w:instrText>PAGE   \* MERGEFORMAT</w:instrText>
        </w:r>
        <w:r>
          <w:fldChar w:fldCharType="separate"/>
        </w:r>
        <w:r w:rsidR="005513D2">
          <w:rPr>
            <w:noProof/>
          </w:rPr>
          <w:t>73</w:t>
        </w:r>
        <w:r>
          <w:fldChar w:fldCharType="end"/>
        </w:r>
      </w:p>
    </w:sdtContent>
  </w:sdt>
  <w:p w14:paraId="2B8F7EB8" w14:textId="77777777" w:rsidR="002F0D78" w:rsidRDefault="002F0D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8F9C" w14:textId="77777777" w:rsidR="008F059C" w:rsidRDefault="008F059C" w:rsidP="002C4791">
      <w:pPr>
        <w:spacing w:after="0" w:line="240" w:lineRule="auto"/>
      </w:pPr>
      <w:r>
        <w:separator/>
      </w:r>
    </w:p>
  </w:footnote>
  <w:footnote w:type="continuationSeparator" w:id="0">
    <w:p w14:paraId="2CB7AD6E" w14:textId="77777777" w:rsidR="008F059C" w:rsidRDefault="008F059C" w:rsidP="002C4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93996"/>
    <w:multiLevelType w:val="hybridMultilevel"/>
    <w:tmpl w:val="CB925B6C"/>
    <w:lvl w:ilvl="0" w:tplc="357C3A88">
      <w:start w:val="1"/>
      <w:numFmt w:val="decimal"/>
      <w:lvlText w:val="%1)"/>
      <w:lvlJc w:val="left"/>
      <w:pPr>
        <w:ind w:left="520" w:hanging="450"/>
      </w:pPr>
      <w:rPr>
        <w:rFonts w:hint="default"/>
      </w:rPr>
    </w:lvl>
    <w:lvl w:ilvl="1" w:tplc="04220019" w:tentative="1">
      <w:start w:val="1"/>
      <w:numFmt w:val="lowerLetter"/>
      <w:lvlText w:val="%2."/>
      <w:lvlJc w:val="left"/>
      <w:pPr>
        <w:ind w:left="1150" w:hanging="360"/>
      </w:pPr>
    </w:lvl>
    <w:lvl w:ilvl="2" w:tplc="0422001B" w:tentative="1">
      <w:start w:val="1"/>
      <w:numFmt w:val="lowerRoman"/>
      <w:lvlText w:val="%3."/>
      <w:lvlJc w:val="right"/>
      <w:pPr>
        <w:ind w:left="1870" w:hanging="180"/>
      </w:pPr>
    </w:lvl>
    <w:lvl w:ilvl="3" w:tplc="0422000F" w:tentative="1">
      <w:start w:val="1"/>
      <w:numFmt w:val="decimal"/>
      <w:lvlText w:val="%4."/>
      <w:lvlJc w:val="left"/>
      <w:pPr>
        <w:ind w:left="2590" w:hanging="360"/>
      </w:pPr>
    </w:lvl>
    <w:lvl w:ilvl="4" w:tplc="04220019" w:tentative="1">
      <w:start w:val="1"/>
      <w:numFmt w:val="lowerLetter"/>
      <w:lvlText w:val="%5."/>
      <w:lvlJc w:val="left"/>
      <w:pPr>
        <w:ind w:left="3310" w:hanging="360"/>
      </w:pPr>
    </w:lvl>
    <w:lvl w:ilvl="5" w:tplc="0422001B" w:tentative="1">
      <w:start w:val="1"/>
      <w:numFmt w:val="lowerRoman"/>
      <w:lvlText w:val="%6."/>
      <w:lvlJc w:val="right"/>
      <w:pPr>
        <w:ind w:left="4030" w:hanging="180"/>
      </w:pPr>
    </w:lvl>
    <w:lvl w:ilvl="6" w:tplc="0422000F" w:tentative="1">
      <w:start w:val="1"/>
      <w:numFmt w:val="decimal"/>
      <w:lvlText w:val="%7."/>
      <w:lvlJc w:val="left"/>
      <w:pPr>
        <w:ind w:left="4750" w:hanging="360"/>
      </w:pPr>
    </w:lvl>
    <w:lvl w:ilvl="7" w:tplc="04220019" w:tentative="1">
      <w:start w:val="1"/>
      <w:numFmt w:val="lowerLetter"/>
      <w:lvlText w:val="%8."/>
      <w:lvlJc w:val="left"/>
      <w:pPr>
        <w:ind w:left="5470" w:hanging="360"/>
      </w:pPr>
    </w:lvl>
    <w:lvl w:ilvl="8" w:tplc="0422001B" w:tentative="1">
      <w:start w:val="1"/>
      <w:numFmt w:val="lowerRoman"/>
      <w:lvlText w:val="%9."/>
      <w:lvlJc w:val="right"/>
      <w:pPr>
        <w:ind w:left="6190" w:hanging="180"/>
      </w:pPr>
    </w:lvl>
  </w:abstractNum>
  <w:abstractNum w:abstractNumId="1" w15:restartNumberingAfterBreak="0">
    <w:nsid w:val="2A856F58"/>
    <w:multiLevelType w:val="hybridMultilevel"/>
    <w:tmpl w:val="5C4C49BA"/>
    <w:lvl w:ilvl="0" w:tplc="F1141AE2">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7C2A4D"/>
    <w:multiLevelType w:val="hybridMultilevel"/>
    <w:tmpl w:val="566617EE"/>
    <w:lvl w:ilvl="0" w:tplc="49441510">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DC50AF7"/>
    <w:multiLevelType w:val="hybridMultilevel"/>
    <w:tmpl w:val="D1C61616"/>
    <w:lvl w:ilvl="0" w:tplc="60DA1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1D5566"/>
    <w:multiLevelType w:val="hybridMultilevel"/>
    <w:tmpl w:val="D786A7F2"/>
    <w:lvl w:ilvl="0" w:tplc="36327A86">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44A8165C"/>
    <w:multiLevelType w:val="hybridMultilevel"/>
    <w:tmpl w:val="00CAB364"/>
    <w:lvl w:ilvl="0" w:tplc="8B6A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2A01584"/>
    <w:multiLevelType w:val="hybridMultilevel"/>
    <w:tmpl w:val="130626CA"/>
    <w:lvl w:ilvl="0" w:tplc="785CEA1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9D6107A"/>
    <w:multiLevelType w:val="hybridMultilevel"/>
    <w:tmpl w:val="129A07C8"/>
    <w:lvl w:ilvl="0" w:tplc="6B6A6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64165C2"/>
    <w:multiLevelType w:val="multilevel"/>
    <w:tmpl w:val="25E650E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8"/>
  </w:num>
  <w:num w:numId="3">
    <w:abstractNumId w:val="3"/>
  </w:num>
  <w:num w:numId="4">
    <w:abstractNumId w:val="7"/>
  </w:num>
  <w:num w:numId="5">
    <w:abstractNumId w:val="0"/>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78"/>
    <w:rsid w:val="00001594"/>
    <w:rsid w:val="00002C3C"/>
    <w:rsid w:val="00004CC6"/>
    <w:rsid w:val="0000633C"/>
    <w:rsid w:val="000077B8"/>
    <w:rsid w:val="00017098"/>
    <w:rsid w:val="000209A0"/>
    <w:rsid w:val="00022772"/>
    <w:rsid w:val="000233A6"/>
    <w:rsid w:val="0002566D"/>
    <w:rsid w:val="000261D2"/>
    <w:rsid w:val="000325CA"/>
    <w:rsid w:val="00036A73"/>
    <w:rsid w:val="00036F04"/>
    <w:rsid w:val="00040480"/>
    <w:rsid w:val="00042843"/>
    <w:rsid w:val="00043D4B"/>
    <w:rsid w:val="0004672E"/>
    <w:rsid w:val="00046FB4"/>
    <w:rsid w:val="0005087E"/>
    <w:rsid w:val="00051066"/>
    <w:rsid w:val="0005176F"/>
    <w:rsid w:val="000526CD"/>
    <w:rsid w:val="00054C1F"/>
    <w:rsid w:val="00056B4A"/>
    <w:rsid w:val="00056C62"/>
    <w:rsid w:val="0006023D"/>
    <w:rsid w:val="00062923"/>
    <w:rsid w:val="00066847"/>
    <w:rsid w:val="000668CD"/>
    <w:rsid w:val="00066943"/>
    <w:rsid w:val="000700E0"/>
    <w:rsid w:val="00073EA4"/>
    <w:rsid w:val="0007534C"/>
    <w:rsid w:val="000754A6"/>
    <w:rsid w:val="000773EB"/>
    <w:rsid w:val="0008227D"/>
    <w:rsid w:val="0008309D"/>
    <w:rsid w:val="000832A9"/>
    <w:rsid w:val="000835E0"/>
    <w:rsid w:val="00084467"/>
    <w:rsid w:val="00093DC8"/>
    <w:rsid w:val="000958B6"/>
    <w:rsid w:val="00097421"/>
    <w:rsid w:val="00097F31"/>
    <w:rsid w:val="000B2E98"/>
    <w:rsid w:val="000B32B9"/>
    <w:rsid w:val="000B4E87"/>
    <w:rsid w:val="000C2B72"/>
    <w:rsid w:val="000C4003"/>
    <w:rsid w:val="000C7100"/>
    <w:rsid w:val="000D0BA2"/>
    <w:rsid w:val="000D0F3F"/>
    <w:rsid w:val="000D6612"/>
    <w:rsid w:val="000D6EB6"/>
    <w:rsid w:val="000D750F"/>
    <w:rsid w:val="000E3770"/>
    <w:rsid w:val="000E6717"/>
    <w:rsid w:val="000F0337"/>
    <w:rsid w:val="000F14BE"/>
    <w:rsid w:val="000F37B7"/>
    <w:rsid w:val="000F3A4F"/>
    <w:rsid w:val="000F59D0"/>
    <w:rsid w:val="00102E5F"/>
    <w:rsid w:val="001039FC"/>
    <w:rsid w:val="001069B8"/>
    <w:rsid w:val="00106F9C"/>
    <w:rsid w:val="0011105B"/>
    <w:rsid w:val="0011486B"/>
    <w:rsid w:val="00122040"/>
    <w:rsid w:val="001265A6"/>
    <w:rsid w:val="00127A9B"/>
    <w:rsid w:val="0013248C"/>
    <w:rsid w:val="0013278D"/>
    <w:rsid w:val="001328D7"/>
    <w:rsid w:val="001338E2"/>
    <w:rsid w:val="00140BFD"/>
    <w:rsid w:val="00141B31"/>
    <w:rsid w:val="001424E1"/>
    <w:rsid w:val="001449DE"/>
    <w:rsid w:val="0014781E"/>
    <w:rsid w:val="00155573"/>
    <w:rsid w:val="00167EE1"/>
    <w:rsid w:val="00171C6B"/>
    <w:rsid w:val="00172353"/>
    <w:rsid w:val="00176AF4"/>
    <w:rsid w:val="001770B3"/>
    <w:rsid w:val="00180A2E"/>
    <w:rsid w:val="0019002A"/>
    <w:rsid w:val="001938E2"/>
    <w:rsid w:val="001A157E"/>
    <w:rsid w:val="001A2B05"/>
    <w:rsid w:val="001A3415"/>
    <w:rsid w:val="001A45C1"/>
    <w:rsid w:val="001A621C"/>
    <w:rsid w:val="001B2A7A"/>
    <w:rsid w:val="001B5EEF"/>
    <w:rsid w:val="001C3374"/>
    <w:rsid w:val="001E1775"/>
    <w:rsid w:val="001E28A4"/>
    <w:rsid w:val="001E2CA6"/>
    <w:rsid w:val="001E57B1"/>
    <w:rsid w:val="001E778E"/>
    <w:rsid w:val="001F10B3"/>
    <w:rsid w:val="001F358C"/>
    <w:rsid w:val="001F6D42"/>
    <w:rsid w:val="00201FCD"/>
    <w:rsid w:val="002023AA"/>
    <w:rsid w:val="00204326"/>
    <w:rsid w:val="00204CB8"/>
    <w:rsid w:val="00207312"/>
    <w:rsid w:val="00207369"/>
    <w:rsid w:val="00210181"/>
    <w:rsid w:val="002109E0"/>
    <w:rsid w:val="002124C5"/>
    <w:rsid w:val="00213486"/>
    <w:rsid w:val="00213626"/>
    <w:rsid w:val="00216BC2"/>
    <w:rsid w:val="0022137F"/>
    <w:rsid w:val="00222F90"/>
    <w:rsid w:val="00226074"/>
    <w:rsid w:val="00226B3C"/>
    <w:rsid w:val="002328B8"/>
    <w:rsid w:val="00234BA7"/>
    <w:rsid w:val="00234EA0"/>
    <w:rsid w:val="00237160"/>
    <w:rsid w:val="0023735D"/>
    <w:rsid w:val="002408D7"/>
    <w:rsid w:val="00240923"/>
    <w:rsid w:val="0024351D"/>
    <w:rsid w:val="002453D8"/>
    <w:rsid w:val="002467B7"/>
    <w:rsid w:val="00246F69"/>
    <w:rsid w:val="00247A21"/>
    <w:rsid w:val="0025090A"/>
    <w:rsid w:val="002521E3"/>
    <w:rsid w:val="00254A53"/>
    <w:rsid w:val="0025579B"/>
    <w:rsid w:val="00256D67"/>
    <w:rsid w:val="00263ED9"/>
    <w:rsid w:val="00265848"/>
    <w:rsid w:val="0026767C"/>
    <w:rsid w:val="00274A71"/>
    <w:rsid w:val="00275311"/>
    <w:rsid w:val="00276B79"/>
    <w:rsid w:val="00276F0E"/>
    <w:rsid w:val="0027780D"/>
    <w:rsid w:val="00280C6D"/>
    <w:rsid w:val="00281D8E"/>
    <w:rsid w:val="002A04D5"/>
    <w:rsid w:val="002A1928"/>
    <w:rsid w:val="002A4232"/>
    <w:rsid w:val="002A4D43"/>
    <w:rsid w:val="002B7335"/>
    <w:rsid w:val="002C4791"/>
    <w:rsid w:val="002C6177"/>
    <w:rsid w:val="002D022A"/>
    <w:rsid w:val="002D0CED"/>
    <w:rsid w:val="002D1B6E"/>
    <w:rsid w:val="002D1DF5"/>
    <w:rsid w:val="002D3468"/>
    <w:rsid w:val="002D488F"/>
    <w:rsid w:val="002D55EA"/>
    <w:rsid w:val="002D76CB"/>
    <w:rsid w:val="002D7B5F"/>
    <w:rsid w:val="002E1E25"/>
    <w:rsid w:val="002E30A3"/>
    <w:rsid w:val="002E35BB"/>
    <w:rsid w:val="002E393D"/>
    <w:rsid w:val="002E684B"/>
    <w:rsid w:val="002E6F5D"/>
    <w:rsid w:val="002F0740"/>
    <w:rsid w:val="002F0D78"/>
    <w:rsid w:val="002F2607"/>
    <w:rsid w:val="002F2BAF"/>
    <w:rsid w:val="002F556C"/>
    <w:rsid w:val="00300C08"/>
    <w:rsid w:val="00305456"/>
    <w:rsid w:val="00305586"/>
    <w:rsid w:val="0030652C"/>
    <w:rsid w:val="00307F8B"/>
    <w:rsid w:val="0031574B"/>
    <w:rsid w:val="00316C10"/>
    <w:rsid w:val="00324032"/>
    <w:rsid w:val="003261F4"/>
    <w:rsid w:val="00330C1D"/>
    <w:rsid w:val="00333574"/>
    <w:rsid w:val="0033680E"/>
    <w:rsid w:val="00337622"/>
    <w:rsid w:val="003409AA"/>
    <w:rsid w:val="00341C06"/>
    <w:rsid w:val="00342E46"/>
    <w:rsid w:val="00343144"/>
    <w:rsid w:val="003445EA"/>
    <w:rsid w:val="00351156"/>
    <w:rsid w:val="003525C4"/>
    <w:rsid w:val="00352EE2"/>
    <w:rsid w:val="003553D9"/>
    <w:rsid w:val="003563CA"/>
    <w:rsid w:val="00356F81"/>
    <w:rsid w:val="003611F3"/>
    <w:rsid w:val="003618AB"/>
    <w:rsid w:val="00366030"/>
    <w:rsid w:val="003713C1"/>
    <w:rsid w:val="003713DA"/>
    <w:rsid w:val="00373DFB"/>
    <w:rsid w:val="00375FF5"/>
    <w:rsid w:val="00377F1A"/>
    <w:rsid w:val="00381104"/>
    <w:rsid w:val="003858ED"/>
    <w:rsid w:val="00387649"/>
    <w:rsid w:val="0039287E"/>
    <w:rsid w:val="00393516"/>
    <w:rsid w:val="00393A65"/>
    <w:rsid w:val="00396618"/>
    <w:rsid w:val="003A1BF4"/>
    <w:rsid w:val="003A500A"/>
    <w:rsid w:val="003C0196"/>
    <w:rsid w:val="003C0288"/>
    <w:rsid w:val="003C0D3C"/>
    <w:rsid w:val="003C358D"/>
    <w:rsid w:val="003D105F"/>
    <w:rsid w:val="003D2229"/>
    <w:rsid w:val="003D69AF"/>
    <w:rsid w:val="003D6BFF"/>
    <w:rsid w:val="003E27B9"/>
    <w:rsid w:val="003E4113"/>
    <w:rsid w:val="003E431F"/>
    <w:rsid w:val="003E48F1"/>
    <w:rsid w:val="003F0360"/>
    <w:rsid w:val="003F4FB0"/>
    <w:rsid w:val="003F5004"/>
    <w:rsid w:val="003F72A8"/>
    <w:rsid w:val="003F7962"/>
    <w:rsid w:val="003F7D00"/>
    <w:rsid w:val="003F7E17"/>
    <w:rsid w:val="003F7EF7"/>
    <w:rsid w:val="00401C56"/>
    <w:rsid w:val="004029F9"/>
    <w:rsid w:val="00402F8B"/>
    <w:rsid w:val="00403C38"/>
    <w:rsid w:val="004100ED"/>
    <w:rsid w:val="0041304A"/>
    <w:rsid w:val="00414298"/>
    <w:rsid w:val="0041644A"/>
    <w:rsid w:val="00421D48"/>
    <w:rsid w:val="004305E0"/>
    <w:rsid w:val="00440E63"/>
    <w:rsid w:val="00442B08"/>
    <w:rsid w:val="00442EA2"/>
    <w:rsid w:val="00444750"/>
    <w:rsid w:val="00446582"/>
    <w:rsid w:val="00452700"/>
    <w:rsid w:val="00460B30"/>
    <w:rsid w:val="00460CFD"/>
    <w:rsid w:val="004638C3"/>
    <w:rsid w:val="00465FFA"/>
    <w:rsid w:val="00470772"/>
    <w:rsid w:val="00471B0E"/>
    <w:rsid w:val="004754E2"/>
    <w:rsid w:val="004766E3"/>
    <w:rsid w:val="004776BF"/>
    <w:rsid w:val="004817DF"/>
    <w:rsid w:val="004872E8"/>
    <w:rsid w:val="00487F8E"/>
    <w:rsid w:val="00493562"/>
    <w:rsid w:val="00493CDD"/>
    <w:rsid w:val="004A41FB"/>
    <w:rsid w:val="004B3DBA"/>
    <w:rsid w:val="004B45F6"/>
    <w:rsid w:val="004B5310"/>
    <w:rsid w:val="004B672C"/>
    <w:rsid w:val="004C0F05"/>
    <w:rsid w:val="004C2EF4"/>
    <w:rsid w:val="004C35BF"/>
    <w:rsid w:val="004C4B7A"/>
    <w:rsid w:val="004C7BA4"/>
    <w:rsid w:val="004D526A"/>
    <w:rsid w:val="004E24BC"/>
    <w:rsid w:val="004E525A"/>
    <w:rsid w:val="004E5812"/>
    <w:rsid w:val="004E7D18"/>
    <w:rsid w:val="004F046C"/>
    <w:rsid w:val="004F074A"/>
    <w:rsid w:val="004F1DBA"/>
    <w:rsid w:val="004F490C"/>
    <w:rsid w:val="004F5ABA"/>
    <w:rsid w:val="004F6B0B"/>
    <w:rsid w:val="004F7830"/>
    <w:rsid w:val="00502AA9"/>
    <w:rsid w:val="00503453"/>
    <w:rsid w:val="0051117C"/>
    <w:rsid w:val="005113D4"/>
    <w:rsid w:val="00512BBF"/>
    <w:rsid w:val="0051454F"/>
    <w:rsid w:val="00520044"/>
    <w:rsid w:val="00525A56"/>
    <w:rsid w:val="00525A95"/>
    <w:rsid w:val="0052789F"/>
    <w:rsid w:val="005350B6"/>
    <w:rsid w:val="005354A9"/>
    <w:rsid w:val="00536AEA"/>
    <w:rsid w:val="005401D7"/>
    <w:rsid w:val="00541421"/>
    <w:rsid w:val="0054310E"/>
    <w:rsid w:val="00546749"/>
    <w:rsid w:val="0054771F"/>
    <w:rsid w:val="005513D2"/>
    <w:rsid w:val="0055305B"/>
    <w:rsid w:val="00555539"/>
    <w:rsid w:val="00556B66"/>
    <w:rsid w:val="00560140"/>
    <w:rsid w:val="00562F5E"/>
    <w:rsid w:val="00565447"/>
    <w:rsid w:val="00573E09"/>
    <w:rsid w:val="00577432"/>
    <w:rsid w:val="00580879"/>
    <w:rsid w:val="00584AC9"/>
    <w:rsid w:val="00586BC2"/>
    <w:rsid w:val="00593B75"/>
    <w:rsid w:val="005947AC"/>
    <w:rsid w:val="00595F82"/>
    <w:rsid w:val="005964AA"/>
    <w:rsid w:val="00596593"/>
    <w:rsid w:val="005A2580"/>
    <w:rsid w:val="005B1087"/>
    <w:rsid w:val="005B311C"/>
    <w:rsid w:val="005B464C"/>
    <w:rsid w:val="005B482B"/>
    <w:rsid w:val="005C1EAE"/>
    <w:rsid w:val="005C3B48"/>
    <w:rsid w:val="005D2488"/>
    <w:rsid w:val="005D6172"/>
    <w:rsid w:val="005E015F"/>
    <w:rsid w:val="005E2439"/>
    <w:rsid w:val="005E3476"/>
    <w:rsid w:val="005E7D47"/>
    <w:rsid w:val="005F17C9"/>
    <w:rsid w:val="005F1A09"/>
    <w:rsid w:val="005F2FA9"/>
    <w:rsid w:val="005F7758"/>
    <w:rsid w:val="00604537"/>
    <w:rsid w:val="006114B4"/>
    <w:rsid w:val="0061425C"/>
    <w:rsid w:val="00615FB8"/>
    <w:rsid w:val="0061720C"/>
    <w:rsid w:val="00622016"/>
    <w:rsid w:val="00623E4A"/>
    <w:rsid w:val="00624F34"/>
    <w:rsid w:val="00632942"/>
    <w:rsid w:val="006367CF"/>
    <w:rsid w:val="0064560F"/>
    <w:rsid w:val="00651B2C"/>
    <w:rsid w:val="0065303E"/>
    <w:rsid w:val="00657CED"/>
    <w:rsid w:val="00662762"/>
    <w:rsid w:val="006647AC"/>
    <w:rsid w:val="0066740A"/>
    <w:rsid w:val="00667C08"/>
    <w:rsid w:val="0067018B"/>
    <w:rsid w:val="00673D01"/>
    <w:rsid w:val="006804EA"/>
    <w:rsid w:val="00680CD1"/>
    <w:rsid w:val="006812B9"/>
    <w:rsid w:val="0068138C"/>
    <w:rsid w:val="006831C2"/>
    <w:rsid w:val="006843CC"/>
    <w:rsid w:val="006918C1"/>
    <w:rsid w:val="00693C49"/>
    <w:rsid w:val="006949C0"/>
    <w:rsid w:val="0069688A"/>
    <w:rsid w:val="00696B8A"/>
    <w:rsid w:val="006A17CC"/>
    <w:rsid w:val="006A24D4"/>
    <w:rsid w:val="006A5EEA"/>
    <w:rsid w:val="006B05C4"/>
    <w:rsid w:val="006B1103"/>
    <w:rsid w:val="006C41B9"/>
    <w:rsid w:val="006C4B52"/>
    <w:rsid w:val="006C5177"/>
    <w:rsid w:val="006C5462"/>
    <w:rsid w:val="006C5AF5"/>
    <w:rsid w:val="006D05BD"/>
    <w:rsid w:val="006D4204"/>
    <w:rsid w:val="006D56E3"/>
    <w:rsid w:val="006D627B"/>
    <w:rsid w:val="006E3D68"/>
    <w:rsid w:val="006E5998"/>
    <w:rsid w:val="006F0022"/>
    <w:rsid w:val="00700A6F"/>
    <w:rsid w:val="00704784"/>
    <w:rsid w:val="0070599F"/>
    <w:rsid w:val="00710C15"/>
    <w:rsid w:val="00711F9D"/>
    <w:rsid w:val="00724DBD"/>
    <w:rsid w:val="007257D3"/>
    <w:rsid w:val="007262D3"/>
    <w:rsid w:val="0073020B"/>
    <w:rsid w:val="00730802"/>
    <w:rsid w:val="007317C5"/>
    <w:rsid w:val="0073425B"/>
    <w:rsid w:val="007364E9"/>
    <w:rsid w:val="00740960"/>
    <w:rsid w:val="00742511"/>
    <w:rsid w:val="00743436"/>
    <w:rsid w:val="0074580C"/>
    <w:rsid w:val="007475A3"/>
    <w:rsid w:val="007478BD"/>
    <w:rsid w:val="00751484"/>
    <w:rsid w:val="00756E92"/>
    <w:rsid w:val="00760FBA"/>
    <w:rsid w:val="00763122"/>
    <w:rsid w:val="0076323E"/>
    <w:rsid w:val="00763BE3"/>
    <w:rsid w:val="00763CCB"/>
    <w:rsid w:val="0076451F"/>
    <w:rsid w:val="007710DC"/>
    <w:rsid w:val="00771B34"/>
    <w:rsid w:val="00771C3D"/>
    <w:rsid w:val="007735FF"/>
    <w:rsid w:val="00776949"/>
    <w:rsid w:val="007817DD"/>
    <w:rsid w:val="00784AF5"/>
    <w:rsid w:val="00787898"/>
    <w:rsid w:val="00792960"/>
    <w:rsid w:val="00794CF8"/>
    <w:rsid w:val="007B3154"/>
    <w:rsid w:val="007C2090"/>
    <w:rsid w:val="007C2356"/>
    <w:rsid w:val="007C302A"/>
    <w:rsid w:val="007C389D"/>
    <w:rsid w:val="007C563A"/>
    <w:rsid w:val="007C7B65"/>
    <w:rsid w:val="007C7E46"/>
    <w:rsid w:val="007D313F"/>
    <w:rsid w:val="007D73F1"/>
    <w:rsid w:val="007E2D8D"/>
    <w:rsid w:val="007E3107"/>
    <w:rsid w:val="007F4A22"/>
    <w:rsid w:val="00801A25"/>
    <w:rsid w:val="00801FA5"/>
    <w:rsid w:val="0080383D"/>
    <w:rsid w:val="00805145"/>
    <w:rsid w:val="008056F8"/>
    <w:rsid w:val="008077FD"/>
    <w:rsid w:val="008107C9"/>
    <w:rsid w:val="008116AC"/>
    <w:rsid w:val="0081392D"/>
    <w:rsid w:val="008147C5"/>
    <w:rsid w:val="00816292"/>
    <w:rsid w:val="008174E5"/>
    <w:rsid w:val="008255ED"/>
    <w:rsid w:val="00825D15"/>
    <w:rsid w:val="0083022D"/>
    <w:rsid w:val="00831655"/>
    <w:rsid w:val="00831E19"/>
    <w:rsid w:val="00832980"/>
    <w:rsid w:val="00833D0F"/>
    <w:rsid w:val="00834E82"/>
    <w:rsid w:val="008351D8"/>
    <w:rsid w:val="00843B6B"/>
    <w:rsid w:val="00845BC8"/>
    <w:rsid w:val="00853695"/>
    <w:rsid w:val="008547F7"/>
    <w:rsid w:val="00865CB8"/>
    <w:rsid w:val="008664A8"/>
    <w:rsid w:val="00866EBE"/>
    <w:rsid w:val="00874F88"/>
    <w:rsid w:val="00874FCE"/>
    <w:rsid w:val="00877E4C"/>
    <w:rsid w:val="00884815"/>
    <w:rsid w:val="008863CB"/>
    <w:rsid w:val="00886B8A"/>
    <w:rsid w:val="00887C59"/>
    <w:rsid w:val="00893595"/>
    <w:rsid w:val="008935D4"/>
    <w:rsid w:val="00893852"/>
    <w:rsid w:val="00895558"/>
    <w:rsid w:val="00896576"/>
    <w:rsid w:val="008A45E7"/>
    <w:rsid w:val="008A47EB"/>
    <w:rsid w:val="008A62B9"/>
    <w:rsid w:val="008A7CC6"/>
    <w:rsid w:val="008B24C7"/>
    <w:rsid w:val="008B3C3C"/>
    <w:rsid w:val="008B4BD7"/>
    <w:rsid w:val="008B7391"/>
    <w:rsid w:val="008B7A6F"/>
    <w:rsid w:val="008C1D53"/>
    <w:rsid w:val="008C4265"/>
    <w:rsid w:val="008C59EC"/>
    <w:rsid w:val="008C751A"/>
    <w:rsid w:val="008D41DF"/>
    <w:rsid w:val="008D6263"/>
    <w:rsid w:val="008E328C"/>
    <w:rsid w:val="008E43D5"/>
    <w:rsid w:val="008E5AF3"/>
    <w:rsid w:val="008E6CDF"/>
    <w:rsid w:val="008F059C"/>
    <w:rsid w:val="008F4A10"/>
    <w:rsid w:val="008F6941"/>
    <w:rsid w:val="0090056E"/>
    <w:rsid w:val="00901317"/>
    <w:rsid w:val="0090742A"/>
    <w:rsid w:val="00910BB1"/>
    <w:rsid w:val="009133E4"/>
    <w:rsid w:val="009162F5"/>
    <w:rsid w:val="00916488"/>
    <w:rsid w:val="00920404"/>
    <w:rsid w:val="00921805"/>
    <w:rsid w:val="009221FC"/>
    <w:rsid w:val="00927D46"/>
    <w:rsid w:val="00932CA4"/>
    <w:rsid w:val="00937C21"/>
    <w:rsid w:val="00942F70"/>
    <w:rsid w:val="009474CD"/>
    <w:rsid w:val="009540BF"/>
    <w:rsid w:val="00955EC7"/>
    <w:rsid w:val="00956574"/>
    <w:rsid w:val="00956D12"/>
    <w:rsid w:val="009574B9"/>
    <w:rsid w:val="00962956"/>
    <w:rsid w:val="009648C5"/>
    <w:rsid w:val="0097215E"/>
    <w:rsid w:val="0097369F"/>
    <w:rsid w:val="00977B4D"/>
    <w:rsid w:val="0098396F"/>
    <w:rsid w:val="00984317"/>
    <w:rsid w:val="0098605F"/>
    <w:rsid w:val="00986BBB"/>
    <w:rsid w:val="00990FE6"/>
    <w:rsid w:val="00996F8B"/>
    <w:rsid w:val="009978B1"/>
    <w:rsid w:val="009A161A"/>
    <w:rsid w:val="009A40C6"/>
    <w:rsid w:val="009B1A45"/>
    <w:rsid w:val="009B3836"/>
    <w:rsid w:val="009B3D62"/>
    <w:rsid w:val="009C15DF"/>
    <w:rsid w:val="009C4C94"/>
    <w:rsid w:val="009C5443"/>
    <w:rsid w:val="009D3FF0"/>
    <w:rsid w:val="009D5C6F"/>
    <w:rsid w:val="009E07BA"/>
    <w:rsid w:val="009E4BEA"/>
    <w:rsid w:val="009E5894"/>
    <w:rsid w:val="009E6FDB"/>
    <w:rsid w:val="009F105C"/>
    <w:rsid w:val="009F1321"/>
    <w:rsid w:val="009F3AC0"/>
    <w:rsid w:val="009F3D0D"/>
    <w:rsid w:val="009F4FFC"/>
    <w:rsid w:val="009F7D3D"/>
    <w:rsid w:val="00A04D76"/>
    <w:rsid w:val="00A078AD"/>
    <w:rsid w:val="00A113F1"/>
    <w:rsid w:val="00A168C7"/>
    <w:rsid w:val="00A16C95"/>
    <w:rsid w:val="00A222AD"/>
    <w:rsid w:val="00A25F26"/>
    <w:rsid w:val="00A307AA"/>
    <w:rsid w:val="00A31853"/>
    <w:rsid w:val="00A319A3"/>
    <w:rsid w:val="00A3357A"/>
    <w:rsid w:val="00A33AE7"/>
    <w:rsid w:val="00A34598"/>
    <w:rsid w:val="00A44FC3"/>
    <w:rsid w:val="00A471A1"/>
    <w:rsid w:val="00A5171F"/>
    <w:rsid w:val="00A52965"/>
    <w:rsid w:val="00A53853"/>
    <w:rsid w:val="00A551A6"/>
    <w:rsid w:val="00A6420A"/>
    <w:rsid w:val="00A67E0B"/>
    <w:rsid w:val="00A75C69"/>
    <w:rsid w:val="00A821DF"/>
    <w:rsid w:val="00A87539"/>
    <w:rsid w:val="00A904F5"/>
    <w:rsid w:val="00A92D17"/>
    <w:rsid w:val="00A97098"/>
    <w:rsid w:val="00A9717B"/>
    <w:rsid w:val="00AA1F8D"/>
    <w:rsid w:val="00AA2EA0"/>
    <w:rsid w:val="00AB4093"/>
    <w:rsid w:val="00AB6C68"/>
    <w:rsid w:val="00AC0A5B"/>
    <w:rsid w:val="00AC1444"/>
    <w:rsid w:val="00AC28F2"/>
    <w:rsid w:val="00AC36DC"/>
    <w:rsid w:val="00AC370E"/>
    <w:rsid w:val="00AD4DA2"/>
    <w:rsid w:val="00AD5823"/>
    <w:rsid w:val="00AD5DEE"/>
    <w:rsid w:val="00AD68F8"/>
    <w:rsid w:val="00AD6F40"/>
    <w:rsid w:val="00AD7611"/>
    <w:rsid w:val="00AE115A"/>
    <w:rsid w:val="00AF52B5"/>
    <w:rsid w:val="00AF53D1"/>
    <w:rsid w:val="00B004F3"/>
    <w:rsid w:val="00B012DC"/>
    <w:rsid w:val="00B02470"/>
    <w:rsid w:val="00B024B3"/>
    <w:rsid w:val="00B0279B"/>
    <w:rsid w:val="00B065C0"/>
    <w:rsid w:val="00B06BB2"/>
    <w:rsid w:val="00B2220A"/>
    <w:rsid w:val="00B25D30"/>
    <w:rsid w:val="00B27507"/>
    <w:rsid w:val="00B319A8"/>
    <w:rsid w:val="00B31A1C"/>
    <w:rsid w:val="00B33374"/>
    <w:rsid w:val="00B353BD"/>
    <w:rsid w:val="00B37C7D"/>
    <w:rsid w:val="00B40478"/>
    <w:rsid w:val="00B429A4"/>
    <w:rsid w:val="00B468D8"/>
    <w:rsid w:val="00B507E0"/>
    <w:rsid w:val="00B534D0"/>
    <w:rsid w:val="00B570EF"/>
    <w:rsid w:val="00B60DE3"/>
    <w:rsid w:val="00B61CF1"/>
    <w:rsid w:val="00B67FF0"/>
    <w:rsid w:val="00B711E3"/>
    <w:rsid w:val="00B727D3"/>
    <w:rsid w:val="00B76CC3"/>
    <w:rsid w:val="00B76DD3"/>
    <w:rsid w:val="00B81133"/>
    <w:rsid w:val="00B84799"/>
    <w:rsid w:val="00B912A3"/>
    <w:rsid w:val="00B92305"/>
    <w:rsid w:val="00B957DA"/>
    <w:rsid w:val="00B97C54"/>
    <w:rsid w:val="00BA415C"/>
    <w:rsid w:val="00BA56EC"/>
    <w:rsid w:val="00BA59C1"/>
    <w:rsid w:val="00BA5F6D"/>
    <w:rsid w:val="00BA6143"/>
    <w:rsid w:val="00BB173B"/>
    <w:rsid w:val="00BB5F98"/>
    <w:rsid w:val="00BB6DBD"/>
    <w:rsid w:val="00BC299F"/>
    <w:rsid w:val="00BC30BC"/>
    <w:rsid w:val="00BC6C27"/>
    <w:rsid w:val="00BD1E9F"/>
    <w:rsid w:val="00BD38CB"/>
    <w:rsid w:val="00BD42E4"/>
    <w:rsid w:val="00BE174C"/>
    <w:rsid w:val="00BE33F3"/>
    <w:rsid w:val="00BF4D46"/>
    <w:rsid w:val="00BF5D28"/>
    <w:rsid w:val="00C00D99"/>
    <w:rsid w:val="00C01371"/>
    <w:rsid w:val="00C043A1"/>
    <w:rsid w:val="00C047C4"/>
    <w:rsid w:val="00C04BD3"/>
    <w:rsid w:val="00C05E0B"/>
    <w:rsid w:val="00C05F21"/>
    <w:rsid w:val="00C07AB3"/>
    <w:rsid w:val="00C114D2"/>
    <w:rsid w:val="00C12AB5"/>
    <w:rsid w:val="00C164D9"/>
    <w:rsid w:val="00C16A40"/>
    <w:rsid w:val="00C175CD"/>
    <w:rsid w:val="00C21806"/>
    <w:rsid w:val="00C2473D"/>
    <w:rsid w:val="00C27091"/>
    <w:rsid w:val="00C2714E"/>
    <w:rsid w:val="00C31761"/>
    <w:rsid w:val="00C345A0"/>
    <w:rsid w:val="00C3472C"/>
    <w:rsid w:val="00C3595D"/>
    <w:rsid w:val="00C46621"/>
    <w:rsid w:val="00C46B1B"/>
    <w:rsid w:val="00C506CF"/>
    <w:rsid w:val="00C5107F"/>
    <w:rsid w:val="00C60A3F"/>
    <w:rsid w:val="00C60C82"/>
    <w:rsid w:val="00C6198D"/>
    <w:rsid w:val="00C6332D"/>
    <w:rsid w:val="00C63B94"/>
    <w:rsid w:val="00C63FC8"/>
    <w:rsid w:val="00C676E4"/>
    <w:rsid w:val="00C71E8E"/>
    <w:rsid w:val="00C74A40"/>
    <w:rsid w:val="00C77443"/>
    <w:rsid w:val="00C77E9B"/>
    <w:rsid w:val="00C802D4"/>
    <w:rsid w:val="00C80305"/>
    <w:rsid w:val="00C82E25"/>
    <w:rsid w:val="00C92696"/>
    <w:rsid w:val="00C93C06"/>
    <w:rsid w:val="00C946AE"/>
    <w:rsid w:val="00C96545"/>
    <w:rsid w:val="00C96B0F"/>
    <w:rsid w:val="00C97A96"/>
    <w:rsid w:val="00CA4961"/>
    <w:rsid w:val="00CA7043"/>
    <w:rsid w:val="00CC1DD2"/>
    <w:rsid w:val="00CC2466"/>
    <w:rsid w:val="00CD31D2"/>
    <w:rsid w:val="00CD3AE0"/>
    <w:rsid w:val="00CD4960"/>
    <w:rsid w:val="00CD511D"/>
    <w:rsid w:val="00CD6F3C"/>
    <w:rsid w:val="00CE4532"/>
    <w:rsid w:val="00CF37CB"/>
    <w:rsid w:val="00CF4403"/>
    <w:rsid w:val="00CF57E1"/>
    <w:rsid w:val="00CF63BE"/>
    <w:rsid w:val="00D04C8B"/>
    <w:rsid w:val="00D07401"/>
    <w:rsid w:val="00D11A1A"/>
    <w:rsid w:val="00D17795"/>
    <w:rsid w:val="00D2281F"/>
    <w:rsid w:val="00D30C89"/>
    <w:rsid w:val="00D337CB"/>
    <w:rsid w:val="00D35860"/>
    <w:rsid w:val="00D37970"/>
    <w:rsid w:val="00D37F20"/>
    <w:rsid w:val="00D4218A"/>
    <w:rsid w:val="00D426CA"/>
    <w:rsid w:val="00D47B6A"/>
    <w:rsid w:val="00D52093"/>
    <w:rsid w:val="00D542B6"/>
    <w:rsid w:val="00D55D06"/>
    <w:rsid w:val="00D60318"/>
    <w:rsid w:val="00D60794"/>
    <w:rsid w:val="00D61CBA"/>
    <w:rsid w:val="00D61E5A"/>
    <w:rsid w:val="00D63BF9"/>
    <w:rsid w:val="00D6794A"/>
    <w:rsid w:val="00D67BC6"/>
    <w:rsid w:val="00D67DEF"/>
    <w:rsid w:val="00D73342"/>
    <w:rsid w:val="00D812D9"/>
    <w:rsid w:val="00D9157F"/>
    <w:rsid w:val="00D94154"/>
    <w:rsid w:val="00D96893"/>
    <w:rsid w:val="00D97312"/>
    <w:rsid w:val="00DA19F4"/>
    <w:rsid w:val="00DA3BDD"/>
    <w:rsid w:val="00DB23B6"/>
    <w:rsid w:val="00DB2EC7"/>
    <w:rsid w:val="00DC66AC"/>
    <w:rsid w:val="00DD1493"/>
    <w:rsid w:val="00DD3317"/>
    <w:rsid w:val="00DE32AF"/>
    <w:rsid w:val="00DE6AEE"/>
    <w:rsid w:val="00DE767E"/>
    <w:rsid w:val="00DE76A2"/>
    <w:rsid w:val="00DF0A82"/>
    <w:rsid w:val="00DF3683"/>
    <w:rsid w:val="00DF47BA"/>
    <w:rsid w:val="00E018C2"/>
    <w:rsid w:val="00E06C75"/>
    <w:rsid w:val="00E06ECB"/>
    <w:rsid w:val="00E06FB8"/>
    <w:rsid w:val="00E07C27"/>
    <w:rsid w:val="00E13C41"/>
    <w:rsid w:val="00E215E9"/>
    <w:rsid w:val="00E2200E"/>
    <w:rsid w:val="00E228C8"/>
    <w:rsid w:val="00E27438"/>
    <w:rsid w:val="00E346CC"/>
    <w:rsid w:val="00E45451"/>
    <w:rsid w:val="00E47838"/>
    <w:rsid w:val="00E52684"/>
    <w:rsid w:val="00E56310"/>
    <w:rsid w:val="00E57E89"/>
    <w:rsid w:val="00E60A14"/>
    <w:rsid w:val="00E625EF"/>
    <w:rsid w:val="00E65FDE"/>
    <w:rsid w:val="00E67186"/>
    <w:rsid w:val="00E675CB"/>
    <w:rsid w:val="00E678C6"/>
    <w:rsid w:val="00E70D3D"/>
    <w:rsid w:val="00E70F54"/>
    <w:rsid w:val="00E76420"/>
    <w:rsid w:val="00E81551"/>
    <w:rsid w:val="00E846B1"/>
    <w:rsid w:val="00E90A4D"/>
    <w:rsid w:val="00E928A9"/>
    <w:rsid w:val="00E95B03"/>
    <w:rsid w:val="00E96921"/>
    <w:rsid w:val="00E9789B"/>
    <w:rsid w:val="00EA3A01"/>
    <w:rsid w:val="00EA3D02"/>
    <w:rsid w:val="00EB1606"/>
    <w:rsid w:val="00EB5449"/>
    <w:rsid w:val="00EC2075"/>
    <w:rsid w:val="00EC358C"/>
    <w:rsid w:val="00EC442F"/>
    <w:rsid w:val="00EC48F5"/>
    <w:rsid w:val="00EC7047"/>
    <w:rsid w:val="00ED3459"/>
    <w:rsid w:val="00ED6976"/>
    <w:rsid w:val="00ED6B56"/>
    <w:rsid w:val="00ED6BE8"/>
    <w:rsid w:val="00EE7CCC"/>
    <w:rsid w:val="00EF738E"/>
    <w:rsid w:val="00F019E8"/>
    <w:rsid w:val="00F02AF2"/>
    <w:rsid w:val="00F05391"/>
    <w:rsid w:val="00F10412"/>
    <w:rsid w:val="00F11240"/>
    <w:rsid w:val="00F11903"/>
    <w:rsid w:val="00F21C46"/>
    <w:rsid w:val="00F2289A"/>
    <w:rsid w:val="00F26907"/>
    <w:rsid w:val="00F27400"/>
    <w:rsid w:val="00F3123A"/>
    <w:rsid w:val="00F3135A"/>
    <w:rsid w:val="00F34412"/>
    <w:rsid w:val="00F37A90"/>
    <w:rsid w:val="00F40D23"/>
    <w:rsid w:val="00F40EC1"/>
    <w:rsid w:val="00F444F7"/>
    <w:rsid w:val="00F46B2D"/>
    <w:rsid w:val="00F47AC5"/>
    <w:rsid w:val="00F57F3C"/>
    <w:rsid w:val="00F60520"/>
    <w:rsid w:val="00F611EB"/>
    <w:rsid w:val="00F639C6"/>
    <w:rsid w:val="00F673B7"/>
    <w:rsid w:val="00F70A6B"/>
    <w:rsid w:val="00F73AD1"/>
    <w:rsid w:val="00F8343E"/>
    <w:rsid w:val="00F972D9"/>
    <w:rsid w:val="00FA7004"/>
    <w:rsid w:val="00FB2FB3"/>
    <w:rsid w:val="00FB5348"/>
    <w:rsid w:val="00FB53CA"/>
    <w:rsid w:val="00FB61F2"/>
    <w:rsid w:val="00FB67B8"/>
    <w:rsid w:val="00FB67FD"/>
    <w:rsid w:val="00FB6F0D"/>
    <w:rsid w:val="00FC6539"/>
    <w:rsid w:val="00FD0733"/>
    <w:rsid w:val="00FD1935"/>
    <w:rsid w:val="00FD33BF"/>
    <w:rsid w:val="00FD7858"/>
    <w:rsid w:val="00FE115E"/>
    <w:rsid w:val="00FF0CAA"/>
    <w:rsid w:val="00FF13D9"/>
    <w:rsid w:val="00FF594B"/>
    <w:rsid w:val="00FF654F"/>
    <w:rsid w:val="00FF79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A0A3"/>
  <w15:chartTrackingRefBased/>
  <w15:docId w15:val="{985CF864-CD0C-4757-8F4C-0EF4A6B1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E19"/>
    <w:pPr>
      <w:spacing w:after="200" w:line="276" w:lineRule="auto"/>
    </w:pPr>
    <w:rPr>
      <w:lang w:val="ru-RU"/>
    </w:rPr>
  </w:style>
  <w:style w:type="paragraph" w:styleId="2">
    <w:name w:val="heading 2"/>
    <w:basedOn w:val="a"/>
    <w:next w:val="a"/>
    <w:link w:val="20"/>
    <w:uiPriority w:val="9"/>
    <w:unhideWhenUsed/>
    <w:qFormat/>
    <w:rsid w:val="00990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0FE6"/>
    <w:rPr>
      <w:rFonts w:asciiTheme="majorHAnsi" w:eastAsiaTheme="majorEastAsia" w:hAnsiTheme="majorHAnsi" w:cstheme="majorBidi"/>
      <w:color w:val="2E74B5" w:themeColor="accent1" w:themeShade="BF"/>
      <w:sz w:val="26"/>
      <w:szCs w:val="26"/>
      <w:lang w:val="ru-RU"/>
    </w:rPr>
  </w:style>
  <w:style w:type="paragraph" w:styleId="a3">
    <w:name w:val="List Paragraph"/>
    <w:basedOn w:val="a"/>
    <w:uiPriority w:val="34"/>
    <w:qFormat/>
    <w:rsid w:val="0041644A"/>
    <w:pPr>
      <w:ind w:left="720"/>
      <w:contextualSpacing/>
    </w:pPr>
  </w:style>
  <w:style w:type="character" w:styleId="a4">
    <w:name w:val="Hyperlink"/>
    <w:basedOn w:val="a0"/>
    <w:uiPriority w:val="99"/>
    <w:unhideWhenUsed/>
    <w:rsid w:val="0041644A"/>
    <w:rPr>
      <w:color w:val="0563C1" w:themeColor="hyperlink"/>
      <w:u w:val="single"/>
    </w:rPr>
  </w:style>
  <w:style w:type="table" w:styleId="a5">
    <w:name w:val="Table Grid"/>
    <w:basedOn w:val="a1"/>
    <w:uiPriority w:val="59"/>
    <w:rsid w:val="0041644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1644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41644A"/>
    <w:rPr>
      <w:lang w:val="ru-RU"/>
    </w:rPr>
  </w:style>
  <w:style w:type="paragraph" w:styleId="a8">
    <w:name w:val="footer"/>
    <w:basedOn w:val="a"/>
    <w:link w:val="a9"/>
    <w:uiPriority w:val="99"/>
    <w:unhideWhenUsed/>
    <w:rsid w:val="0041644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41644A"/>
    <w:rPr>
      <w:lang w:val="ru-RU"/>
    </w:rPr>
  </w:style>
  <w:style w:type="character" w:styleId="aa">
    <w:name w:val="annotation reference"/>
    <w:basedOn w:val="a0"/>
    <w:uiPriority w:val="99"/>
    <w:semiHidden/>
    <w:unhideWhenUsed/>
    <w:rsid w:val="00787898"/>
    <w:rPr>
      <w:sz w:val="16"/>
      <w:szCs w:val="16"/>
    </w:rPr>
  </w:style>
  <w:style w:type="paragraph" w:styleId="ab">
    <w:name w:val="annotation text"/>
    <w:basedOn w:val="a"/>
    <w:link w:val="ac"/>
    <w:uiPriority w:val="99"/>
    <w:semiHidden/>
    <w:unhideWhenUsed/>
    <w:rsid w:val="00787898"/>
    <w:pPr>
      <w:spacing w:line="240" w:lineRule="auto"/>
    </w:pPr>
    <w:rPr>
      <w:sz w:val="20"/>
      <w:szCs w:val="20"/>
    </w:rPr>
  </w:style>
  <w:style w:type="character" w:customStyle="1" w:styleId="ac">
    <w:name w:val="Текст примітки Знак"/>
    <w:basedOn w:val="a0"/>
    <w:link w:val="ab"/>
    <w:uiPriority w:val="99"/>
    <w:semiHidden/>
    <w:rsid w:val="00787898"/>
    <w:rPr>
      <w:sz w:val="20"/>
      <w:szCs w:val="20"/>
      <w:lang w:val="ru-RU"/>
    </w:rPr>
  </w:style>
  <w:style w:type="paragraph" w:styleId="ad">
    <w:name w:val="annotation subject"/>
    <w:basedOn w:val="ab"/>
    <w:next w:val="ab"/>
    <w:link w:val="ae"/>
    <w:uiPriority w:val="99"/>
    <w:semiHidden/>
    <w:unhideWhenUsed/>
    <w:rsid w:val="00787898"/>
    <w:rPr>
      <w:b/>
      <w:bCs/>
    </w:rPr>
  </w:style>
  <w:style w:type="character" w:customStyle="1" w:styleId="ae">
    <w:name w:val="Тема примітки Знак"/>
    <w:basedOn w:val="ac"/>
    <w:link w:val="ad"/>
    <w:uiPriority w:val="99"/>
    <w:semiHidden/>
    <w:rsid w:val="00787898"/>
    <w:rPr>
      <w:b/>
      <w:bCs/>
      <w:sz w:val="20"/>
      <w:szCs w:val="20"/>
      <w:lang w:val="ru-RU"/>
    </w:rPr>
  </w:style>
  <w:style w:type="paragraph" w:styleId="af">
    <w:name w:val="Balloon Text"/>
    <w:basedOn w:val="a"/>
    <w:link w:val="af0"/>
    <w:uiPriority w:val="99"/>
    <w:semiHidden/>
    <w:unhideWhenUsed/>
    <w:rsid w:val="00787898"/>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787898"/>
    <w:rPr>
      <w:rFonts w:ascii="Segoe UI" w:hAnsi="Segoe UI" w:cs="Segoe UI"/>
      <w:sz w:val="18"/>
      <w:szCs w:val="18"/>
      <w:lang w:val="ru-RU"/>
    </w:rPr>
  </w:style>
  <w:style w:type="paragraph" w:styleId="af1">
    <w:name w:val="Subtitle"/>
    <w:basedOn w:val="a"/>
    <w:next w:val="a"/>
    <w:link w:val="af2"/>
    <w:uiPriority w:val="11"/>
    <w:qFormat/>
    <w:rsid w:val="00787898"/>
    <w:pPr>
      <w:numPr>
        <w:ilvl w:val="1"/>
      </w:numPr>
      <w:spacing w:after="160"/>
    </w:pPr>
    <w:rPr>
      <w:rFonts w:eastAsiaTheme="minorEastAsia"/>
      <w:color w:val="5A5A5A" w:themeColor="text1" w:themeTint="A5"/>
      <w:spacing w:val="15"/>
    </w:rPr>
  </w:style>
  <w:style w:type="character" w:customStyle="1" w:styleId="af2">
    <w:name w:val="Підзаголовок Знак"/>
    <w:basedOn w:val="a0"/>
    <w:link w:val="af1"/>
    <w:uiPriority w:val="11"/>
    <w:rsid w:val="00787898"/>
    <w:rPr>
      <w:rFonts w:eastAsiaTheme="minorEastAsia"/>
      <w:color w:val="5A5A5A" w:themeColor="text1" w:themeTint="A5"/>
      <w:spacing w:val="15"/>
      <w:lang w:val="ru-RU"/>
    </w:rPr>
  </w:style>
  <w:style w:type="paragraph" w:styleId="af3">
    <w:name w:val="Body Text"/>
    <w:basedOn w:val="a"/>
    <w:link w:val="af4"/>
    <w:rsid w:val="00596593"/>
    <w:pPr>
      <w:widowControl w:val="0"/>
      <w:autoSpaceDE w:val="0"/>
      <w:autoSpaceDN w:val="0"/>
      <w:spacing w:after="0" w:line="240" w:lineRule="auto"/>
      <w:ind w:left="168" w:firstLine="424"/>
      <w:jc w:val="both"/>
    </w:pPr>
    <w:rPr>
      <w:rFonts w:ascii="Times New Roman" w:eastAsia="Times New Roman" w:hAnsi="Times New Roman" w:cs="Times New Roman"/>
      <w:sz w:val="28"/>
      <w:szCs w:val="28"/>
      <w:lang w:val="uk-UA" w:eastAsia="uk-UA"/>
    </w:rPr>
  </w:style>
  <w:style w:type="character" w:customStyle="1" w:styleId="af4">
    <w:name w:val="Основний текст Знак"/>
    <w:basedOn w:val="a0"/>
    <w:link w:val="af3"/>
    <w:rsid w:val="00596593"/>
    <w:rPr>
      <w:rFonts w:ascii="Times New Roman" w:eastAsia="Times New Roman" w:hAnsi="Times New Roman" w:cs="Times New Roman"/>
      <w:sz w:val="28"/>
      <w:szCs w:val="28"/>
      <w:lang w:eastAsia="uk-UA"/>
    </w:rPr>
  </w:style>
  <w:style w:type="character" w:customStyle="1" w:styleId="1">
    <w:name w:val="Незакрита згадка1"/>
    <w:basedOn w:val="a0"/>
    <w:uiPriority w:val="99"/>
    <w:semiHidden/>
    <w:unhideWhenUsed/>
    <w:rsid w:val="005A2580"/>
    <w:rPr>
      <w:color w:val="605E5C"/>
      <w:shd w:val="clear" w:color="auto" w:fill="E1DFDD"/>
    </w:rPr>
  </w:style>
  <w:style w:type="character" w:styleId="af5">
    <w:name w:val="Emphasis"/>
    <w:basedOn w:val="a0"/>
    <w:uiPriority w:val="20"/>
    <w:qFormat/>
    <w:rsid w:val="00263E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althsag.org.ua/wp-content/uploads/201/11/strategiya-UKR.pdf" TargetMode="External"/><Relationship Id="rId18" Type="http://schemas.openxmlformats.org/officeDocument/2006/relationships/hyperlink" Target="https://moz.gov.ua/uploads/3/19289-b_coll_dogovor_ua_v105_03_03_2020.pdf" TargetMode="External"/><Relationship Id="rId26" Type="http://schemas.openxmlformats.org/officeDocument/2006/relationships/hyperlink" Target="https://zakon.rada.gov.ua/go/z1328-11" TargetMode="External"/><Relationship Id="rId39" Type="http://schemas.openxmlformats.org/officeDocument/2006/relationships/hyperlink" Target="http://referat.Atlant/ws/set=referat&amp;cm=2612" TargetMode="External"/><Relationship Id="rId21" Type="http://schemas.openxmlformats.org/officeDocument/2006/relationships/hyperlink" Target="http://lmed-vip.expertus.ua/document/94/44995//" TargetMode="External"/><Relationship Id="rId34" Type="http://schemas.openxmlformats.org/officeDocument/2006/relationships/hyperlink" Target="http://uk.wikipedia.org/wiki/&#1089;&#1090;&#1088;&#1072;&#1090;&#1077;&#1075;&#1110;&#1095;&#1085;&#1077;%20&#1087;&#1083;&#1072;&#1085;&#1091;&#1074;&#1072;&#1085;&#1085;&#1103;"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tor.eleks.com/innovacii-v-galuzi-ohoroni-zdorovja" TargetMode="External"/><Relationship Id="rId20" Type="http://schemas.openxmlformats.org/officeDocument/2006/relationships/hyperlink" Target="https://moz.gov.ua/uploads/0/4141-dn_20180126_148.pdf" TargetMode="External"/><Relationship Id="rId29" Type="http://schemas.openxmlformats.org/officeDocument/2006/relationships/hyperlink" Target="http://zakon.rada.gov.ua/laws/show/1508-1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68-19" TargetMode="External"/><Relationship Id="rId24" Type="http://schemas.openxmlformats.org/officeDocument/2006/relationships/hyperlink" Target="http://moz.gov.ua/uploads/o/2663.-dn_2017/218_1621_dod.pdf" TargetMode="External"/><Relationship Id="rId32" Type="http://schemas.openxmlformats.org/officeDocument/2006/relationships/hyperlink" Target="http://academy/gov/ua/18/PDF/06/pdf" TargetMode="External"/><Relationship Id="rId37" Type="http://schemas.openxmlformats.org/officeDocument/2006/relationships/hyperlink" Target="https://us.macmillan.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go/v0454282-11" TargetMode="External"/><Relationship Id="rId23" Type="http://schemas.openxmlformats.org/officeDocument/2006/relationships/hyperlink" Target="https://www.kadrovik.ua/content/polozhennya-pro-strukturni-pidrozdily-posadovi-robochi-instrukciyi" TargetMode="External"/><Relationship Id="rId28" Type="http://schemas.openxmlformats.org/officeDocument/2006/relationships/hyperlink" Target="https://zakon.rada.gov.ua/go/2671-19" TargetMode="External"/><Relationship Id="rId36" Type="http://schemas.openxmlformats.org/officeDocument/2006/relationships/hyperlink" Target="https://zakon.rada.gov.ua/laws/show/435-15" TargetMode="External"/><Relationship Id="rId10" Type="http://schemas.openxmlformats.org/officeDocument/2006/relationships/hyperlink" Target="https://zakon.rada.gov.ua/laws/show/2801-12" TargetMode="External"/><Relationship Id="rId19" Type="http://schemas.openxmlformats.org/officeDocument/2006/relationships/hyperlink" Target="http://nbuv.gov.ua" TargetMode="External"/><Relationship Id="rId31" Type="http://schemas.openxmlformats.org/officeDocument/2006/relationships/hyperlink" Target="https://zakon.rada.gov.ua/go/z1328-11" TargetMode="External"/><Relationship Id="rId4" Type="http://schemas.openxmlformats.org/officeDocument/2006/relationships/settings" Target="settings.xml"/><Relationship Id="rId9" Type="http://schemas.openxmlformats.org/officeDocument/2006/relationships/hyperlink" Target="https://zakon.rada.gov.ua/go/436-15"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vobu.ua/ukr/documents/item/nakaz-moz-ukrainy-vid-290716-r-801" TargetMode="External"/><Relationship Id="rId27" Type="http://schemas.openxmlformats.org/officeDocument/2006/relationships/hyperlink" Target="http://www.anteka.ua/article/315522" TargetMode="External"/><Relationship Id="rId30" Type="http://schemas.openxmlformats.org/officeDocument/2006/relationships/hyperlink" Target="http://www.moz.gov.ua" TargetMode="External"/><Relationship Id="rId35" Type="http://schemas.openxmlformats.org/officeDocument/2006/relationships/hyperlink" Target="http://zakon2.rada.gov.ua/laws/show/995-599" TargetMode="External"/><Relationship Id="rId8" Type="http://schemas.openxmlformats.org/officeDocument/2006/relationships/hyperlink" Target="http://www.nbuv.gov.ua/%20old_irn/chem_biol/sped/2012_1/015-18.pdf" TargetMode="External"/><Relationship Id="rId3" Type="http://schemas.openxmlformats.org/officeDocument/2006/relationships/styles" Target="styles.xml"/><Relationship Id="rId12" Type="http://schemas.openxmlformats.org/officeDocument/2006/relationships/hyperlink" Target="https://zakon.rada.gov.ua/go/2206-19" TargetMode="External"/><Relationship Id="rId17" Type="http://schemas.openxmlformats.org/officeDocument/2006/relationships/hyperlink" Target="http://www.dec.gov.ua/mtd/doc/751/2012_751_3ki.doc" TargetMode="External"/><Relationship Id="rId25" Type="http://schemas.openxmlformats.org/officeDocument/2006/relationships/hyperlink" Target="http://vnoz.gov.ua/portal/pro_20150311_o.html" TargetMode="External"/><Relationship Id="rId33" Type="http://schemas.openxmlformats.org/officeDocument/2006/relationships/hyperlink" Target="http://www.likar&#8211;praktik.kiev.ua" TargetMode="External"/><Relationship Id="rId38" Type="http://schemas.openxmlformats.org/officeDocument/2006/relationships/hyperlink" Target="http://rusnauka.com/31PRINT-2010/Economics/77663.doc.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8C9AF-AE3F-4042-B75E-0C7E5501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85033</Words>
  <Characters>48470</Characters>
  <Application>Microsoft Office Word</Application>
  <DocSecurity>0</DocSecurity>
  <Lines>403</Lines>
  <Paragraphs>266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2</cp:revision>
  <cp:lastPrinted>2021-11-17T10:03:00Z</cp:lastPrinted>
  <dcterms:created xsi:type="dcterms:W3CDTF">2021-11-27T19:08:00Z</dcterms:created>
  <dcterms:modified xsi:type="dcterms:W3CDTF">2021-11-27T19:08:00Z</dcterms:modified>
</cp:coreProperties>
</file>