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0A" w:rsidRDefault="0032440A" w:rsidP="0032440A">
      <w:pPr>
        <w:pStyle w:val="1"/>
        <w:ind w:left="16992" w:firstLine="708"/>
        <w:rPr>
          <w:rFonts w:eastAsia="Times New Roman"/>
          <w:lang w:val="uk-UA" w:eastAsia="ru-RU"/>
        </w:rPr>
      </w:pPr>
      <w:r>
        <w:rPr>
          <w:rFonts w:eastAsia="Times New Roman"/>
          <w:lang w:val="uk-UA" w:eastAsia="ru-RU"/>
        </w:rPr>
        <w:t xml:space="preserve">Буда Т.Й., </w:t>
      </w:r>
      <w:proofErr w:type="spellStart"/>
      <w:r>
        <w:rPr>
          <w:rFonts w:eastAsia="Times New Roman"/>
          <w:lang w:val="uk-UA" w:eastAsia="ru-RU"/>
        </w:rPr>
        <w:t>к.е.н.,доцент</w:t>
      </w:r>
      <w:proofErr w:type="spellEnd"/>
      <w:r>
        <w:rPr>
          <w:rFonts w:eastAsia="Times New Roman"/>
          <w:lang w:val="uk-UA" w:eastAsia="ru-RU"/>
        </w:rPr>
        <w:t xml:space="preserve"> кафедри соці</w:t>
      </w:r>
      <w:r>
        <w:rPr>
          <w:rFonts w:eastAsia="Times New Roman"/>
          <w:lang w:val="uk-UA" w:eastAsia="ru-RU"/>
        </w:rPr>
        <w:lastRenderedPageBreak/>
        <w:t>альної роботи ТНЕУ</w:t>
      </w:r>
    </w:p>
    <w:p w:rsidR="0032440A" w:rsidRPr="00AA0E88" w:rsidRDefault="0032440A" w:rsidP="0032440A">
      <w:pPr>
        <w:shd w:val="clear" w:color="auto" w:fill="FFFFFF"/>
        <w:spacing w:before="100" w:beforeAutospacing="1" w:line="240" w:lineRule="auto"/>
        <w:ind w:left="5664" w:firstLine="708"/>
        <w:jc w:val="both"/>
        <w:rPr>
          <w:rFonts w:ascii="Times New Roman" w:eastAsia="Times New Roman" w:hAnsi="Times New Roman" w:cs="Times New Roman"/>
          <w:b/>
          <w:bCs/>
          <w:iCs/>
          <w:color w:val="2C2C2C"/>
          <w:sz w:val="32"/>
          <w:szCs w:val="24"/>
          <w:lang w:eastAsia="ru-RU"/>
        </w:rPr>
      </w:pPr>
      <w:bookmarkStart w:id="0" w:name="_GoBack"/>
      <w:bookmarkEnd w:id="0"/>
      <w:r>
        <w:rPr>
          <w:rFonts w:ascii="Times New Roman" w:eastAsia="Times New Roman" w:hAnsi="Times New Roman" w:cs="Times New Roman"/>
          <w:b/>
          <w:bCs/>
          <w:iCs/>
          <w:color w:val="2C2C2C"/>
          <w:sz w:val="32"/>
          <w:szCs w:val="24"/>
          <w:lang w:eastAsia="ru-RU"/>
        </w:rPr>
        <w:t xml:space="preserve">Актуальність творчості </w:t>
      </w:r>
      <w:proofErr w:type="spellStart"/>
      <w:r>
        <w:rPr>
          <w:rFonts w:ascii="Times New Roman" w:eastAsia="Times New Roman" w:hAnsi="Times New Roman" w:cs="Times New Roman"/>
          <w:b/>
          <w:bCs/>
          <w:iCs/>
          <w:color w:val="2C2C2C"/>
          <w:sz w:val="32"/>
          <w:szCs w:val="24"/>
          <w:lang w:eastAsia="ru-RU"/>
        </w:rPr>
        <w:t>Т.Шевченка</w:t>
      </w:r>
      <w:proofErr w:type="spellEnd"/>
      <w:r>
        <w:rPr>
          <w:rFonts w:ascii="Times New Roman" w:eastAsia="Times New Roman" w:hAnsi="Times New Roman" w:cs="Times New Roman"/>
          <w:b/>
          <w:bCs/>
          <w:iCs/>
          <w:color w:val="2C2C2C"/>
          <w:sz w:val="32"/>
          <w:szCs w:val="24"/>
          <w:lang w:eastAsia="ru-RU"/>
        </w:rPr>
        <w:t xml:space="preserve"> у нових реаліях українського  суспільства.</w:t>
      </w:r>
      <w:r w:rsidRPr="00AA0E88">
        <w:rPr>
          <w:rFonts w:ascii="Times New Roman" w:eastAsia="Times New Roman" w:hAnsi="Times New Roman" w:cs="Times New Roman"/>
          <w:b/>
          <w:bCs/>
          <w:iCs/>
          <w:color w:val="2C2C2C"/>
          <w:sz w:val="32"/>
          <w:szCs w:val="24"/>
          <w:lang w:eastAsia="ru-RU"/>
        </w:rPr>
        <w:t xml:space="preserve"> </w:t>
      </w:r>
    </w:p>
    <w:p w:rsidR="0032440A" w:rsidRPr="00AE21BC" w:rsidRDefault="0032440A" w:rsidP="0032440A">
      <w:pPr>
        <w:spacing w:after="0" w:line="360" w:lineRule="auto"/>
        <w:ind w:firstLine="708"/>
        <w:jc w:val="both"/>
        <w:rPr>
          <w:rFonts w:ascii="Times New Roman" w:eastAsia="Times New Roman" w:hAnsi="Times New Roman" w:cs="Arial"/>
          <w:color w:val="000000" w:themeColor="text1"/>
          <w:sz w:val="28"/>
          <w:szCs w:val="17"/>
          <w:lang w:eastAsia="ru-RU"/>
        </w:rPr>
      </w:pPr>
      <w:proofErr w:type="spellStart"/>
      <w:r w:rsidRPr="00AE21BC">
        <w:rPr>
          <w:rFonts w:ascii="Times New Roman" w:eastAsia="Times New Roman" w:hAnsi="Times New Roman" w:cs="Times New Roman"/>
          <w:bCs/>
          <w:iCs/>
          <w:color w:val="000000" w:themeColor="text1"/>
          <w:sz w:val="28"/>
          <w:szCs w:val="24"/>
          <w:lang w:eastAsia="ru-RU"/>
        </w:rPr>
        <w:t>Т.Шевченко</w:t>
      </w:r>
      <w:proofErr w:type="spellEnd"/>
      <w:r w:rsidRPr="00AE21BC">
        <w:rPr>
          <w:rFonts w:ascii="Times New Roman" w:eastAsia="Times New Roman" w:hAnsi="Times New Roman" w:cs="Times New Roman"/>
          <w:bCs/>
          <w:iCs/>
          <w:color w:val="000000" w:themeColor="text1"/>
          <w:sz w:val="28"/>
          <w:szCs w:val="24"/>
          <w:lang w:eastAsia="ru-RU"/>
        </w:rPr>
        <w:t xml:space="preserve"> відноситься до тих небагатьох </w:t>
      </w:r>
      <w:proofErr w:type="spellStart"/>
      <w:r w:rsidRPr="00AE21BC">
        <w:rPr>
          <w:rFonts w:ascii="Times New Roman" w:eastAsia="Times New Roman" w:hAnsi="Times New Roman" w:cs="Times New Roman"/>
          <w:bCs/>
          <w:iCs/>
          <w:color w:val="000000" w:themeColor="text1"/>
          <w:sz w:val="28"/>
          <w:szCs w:val="24"/>
          <w:lang w:eastAsia="ru-RU"/>
        </w:rPr>
        <w:t>класиків,про</w:t>
      </w:r>
      <w:proofErr w:type="spellEnd"/>
      <w:r w:rsidRPr="00AE21BC">
        <w:rPr>
          <w:rFonts w:ascii="Times New Roman" w:eastAsia="Times New Roman" w:hAnsi="Times New Roman" w:cs="Times New Roman"/>
          <w:bCs/>
          <w:iCs/>
          <w:color w:val="000000" w:themeColor="text1"/>
          <w:sz w:val="28"/>
          <w:szCs w:val="24"/>
          <w:lang w:eastAsia="ru-RU"/>
        </w:rPr>
        <w:t xml:space="preserve"> яких знають і шанують в усьому світі. Але особливо близьким його ім’я є для українського </w:t>
      </w:r>
      <w:proofErr w:type="spellStart"/>
      <w:r w:rsidRPr="00AE21BC">
        <w:rPr>
          <w:rFonts w:ascii="Times New Roman" w:eastAsia="Times New Roman" w:hAnsi="Times New Roman" w:cs="Times New Roman"/>
          <w:bCs/>
          <w:iCs/>
          <w:color w:val="000000" w:themeColor="text1"/>
          <w:sz w:val="28"/>
          <w:szCs w:val="24"/>
          <w:lang w:eastAsia="ru-RU"/>
        </w:rPr>
        <w:t>народу,оскільки</w:t>
      </w:r>
      <w:proofErr w:type="spellEnd"/>
      <w:r w:rsidRPr="00AE21BC">
        <w:rPr>
          <w:rFonts w:ascii="Times New Roman" w:eastAsia="Times New Roman" w:hAnsi="Times New Roman" w:cs="Times New Roman"/>
          <w:bCs/>
          <w:iCs/>
          <w:color w:val="000000" w:themeColor="text1"/>
          <w:sz w:val="28"/>
          <w:szCs w:val="24"/>
          <w:lang w:eastAsia="ru-RU"/>
        </w:rPr>
        <w:t xml:space="preserve"> воно стало символом </w:t>
      </w:r>
      <w:proofErr w:type="spellStart"/>
      <w:r w:rsidRPr="00AE21BC">
        <w:rPr>
          <w:rFonts w:ascii="Times New Roman" w:eastAsia="Times New Roman" w:hAnsi="Times New Roman" w:cs="Times New Roman"/>
          <w:bCs/>
          <w:iCs/>
          <w:color w:val="000000" w:themeColor="text1"/>
          <w:sz w:val="28"/>
          <w:szCs w:val="24"/>
          <w:lang w:eastAsia="ru-RU"/>
        </w:rPr>
        <w:t>патріотизму,гуманізму</w:t>
      </w:r>
      <w:proofErr w:type="spellEnd"/>
      <w:r w:rsidRPr="00AE21BC">
        <w:rPr>
          <w:rFonts w:ascii="Times New Roman" w:eastAsia="Times New Roman" w:hAnsi="Times New Roman" w:cs="Times New Roman"/>
          <w:bCs/>
          <w:iCs/>
          <w:color w:val="000000" w:themeColor="text1"/>
          <w:sz w:val="28"/>
          <w:szCs w:val="24"/>
          <w:lang w:eastAsia="ru-RU"/>
        </w:rPr>
        <w:t>,</w:t>
      </w:r>
      <w:r w:rsidRPr="00AE21BC">
        <w:rPr>
          <w:rFonts w:ascii="Times New Roman" w:eastAsia="Times New Roman" w:hAnsi="Times New Roman" w:cs="Arial"/>
          <w:color w:val="000000" w:themeColor="text1"/>
          <w:sz w:val="28"/>
          <w:szCs w:val="17"/>
          <w:lang w:eastAsia="ru-RU"/>
        </w:rPr>
        <w:t xml:space="preserve"> саможертовної любові до Вітчизни.</w:t>
      </w:r>
    </w:p>
    <w:p w:rsidR="0032440A" w:rsidRPr="00AE21BC" w:rsidRDefault="0032440A" w:rsidP="0032440A">
      <w:pPr>
        <w:shd w:val="clear" w:color="auto" w:fill="FFFFFF"/>
        <w:spacing w:before="100" w:beforeAutospacing="1" w:after="100" w:afterAutospacing="1" w:line="360" w:lineRule="auto"/>
        <w:jc w:val="both"/>
        <w:rPr>
          <w:rFonts w:ascii="Times New Roman" w:eastAsia="Times New Roman" w:hAnsi="Times New Roman" w:cs="Tahoma"/>
          <w:iCs/>
          <w:color w:val="000000" w:themeColor="text1"/>
          <w:sz w:val="28"/>
          <w:szCs w:val="18"/>
          <w:lang w:eastAsia="ru-RU"/>
        </w:rPr>
      </w:pPr>
      <w:r w:rsidRPr="002E34EE">
        <w:rPr>
          <w:rFonts w:ascii="Times New Roman" w:eastAsia="Times New Roman" w:hAnsi="Times New Roman" w:cs="Times New Roman"/>
          <w:bCs/>
          <w:iCs/>
          <w:color w:val="000000" w:themeColor="text1"/>
          <w:sz w:val="28"/>
          <w:szCs w:val="24"/>
          <w:lang w:eastAsia="ru-RU"/>
        </w:rPr>
        <w:t xml:space="preserve">          </w:t>
      </w:r>
      <w:r w:rsidRPr="00AE21BC">
        <w:rPr>
          <w:rFonts w:ascii="Times New Roman" w:eastAsia="Times New Roman" w:hAnsi="Times New Roman" w:cs="Tahoma"/>
          <w:iCs/>
          <w:color w:val="000000" w:themeColor="text1"/>
          <w:sz w:val="28"/>
          <w:szCs w:val="18"/>
          <w:lang w:eastAsia="ru-RU"/>
        </w:rPr>
        <w:t xml:space="preserve">Місце </w:t>
      </w:r>
      <w:proofErr w:type="spellStart"/>
      <w:r w:rsidRPr="00AE21BC">
        <w:rPr>
          <w:rFonts w:ascii="Times New Roman" w:eastAsia="Times New Roman" w:hAnsi="Times New Roman" w:cs="Tahoma"/>
          <w:iCs/>
          <w:color w:val="000000" w:themeColor="text1"/>
          <w:sz w:val="28"/>
          <w:szCs w:val="18"/>
          <w:lang w:eastAsia="ru-RU"/>
        </w:rPr>
        <w:t>Т.Шевченка</w:t>
      </w:r>
      <w:proofErr w:type="spellEnd"/>
      <w:r w:rsidRPr="00AE21BC">
        <w:rPr>
          <w:rFonts w:ascii="Times New Roman" w:eastAsia="Times New Roman" w:hAnsi="Times New Roman" w:cs="Tahoma"/>
          <w:iCs/>
          <w:color w:val="000000" w:themeColor="text1"/>
          <w:sz w:val="28"/>
          <w:szCs w:val="18"/>
          <w:lang w:eastAsia="ru-RU"/>
        </w:rPr>
        <w:t xml:space="preserve">  в українському суспільстві і в українській культурі є особливим. За більшовицьких часів він був офіціозним символом радянської України. Нині він є офіціозним символом нової, незалежної України. Тоді він подавався в граніті як постать гнівного, похмурого старого </w:t>
      </w:r>
      <w:proofErr w:type="spellStart"/>
      <w:r w:rsidRPr="00AE21BC">
        <w:rPr>
          <w:rFonts w:ascii="Times New Roman" w:eastAsia="Times New Roman" w:hAnsi="Times New Roman" w:cs="Tahoma"/>
          <w:iCs/>
          <w:color w:val="000000" w:themeColor="text1"/>
          <w:sz w:val="28"/>
          <w:szCs w:val="18"/>
          <w:lang w:eastAsia="ru-RU"/>
        </w:rPr>
        <w:t>нащадка</w:t>
      </w:r>
      <w:proofErr w:type="spellEnd"/>
      <w:r w:rsidRPr="00AE21BC">
        <w:rPr>
          <w:rFonts w:ascii="Times New Roman" w:eastAsia="Times New Roman" w:hAnsi="Times New Roman" w:cs="Tahoma"/>
          <w:iCs/>
          <w:color w:val="000000" w:themeColor="text1"/>
          <w:sz w:val="28"/>
          <w:szCs w:val="18"/>
          <w:lang w:eastAsia="ru-RU"/>
        </w:rPr>
        <w:t xml:space="preserve"> гайдамаків, який кличе до сокири. Сьогодні виробляється новий канонічний образ страдника, пророка, святого.</w:t>
      </w:r>
    </w:p>
    <w:p w:rsidR="0032440A" w:rsidRDefault="0032440A" w:rsidP="0032440A">
      <w:pPr>
        <w:shd w:val="clear" w:color="auto" w:fill="FFFFFF"/>
        <w:spacing w:before="100" w:beforeAutospacing="1" w:after="100" w:afterAutospacing="1" w:line="360" w:lineRule="auto"/>
        <w:ind w:firstLine="708"/>
        <w:jc w:val="both"/>
        <w:rPr>
          <w:rFonts w:ascii="Tahoma" w:eastAsia="Times New Roman" w:hAnsi="Tahoma" w:cs="Tahoma"/>
          <w:i/>
          <w:iCs/>
          <w:color w:val="000000"/>
          <w:sz w:val="18"/>
          <w:szCs w:val="18"/>
          <w:lang w:eastAsia="ru-RU"/>
        </w:rPr>
      </w:pPr>
      <w:r w:rsidRPr="00AE21BC">
        <w:rPr>
          <w:rFonts w:ascii="Times New Roman" w:eastAsia="Times New Roman" w:hAnsi="Times New Roman" w:cs="Tahoma"/>
          <w:iCs/>
          <w:color w:val="000000" w:themeColor="text1"/>
          <w:sz w:val="28"/>
          <w:szCs w:val="18"/>
          <w:lang w:eastAsia="ru-RU"/>
        </w:rPr>
        <w:t xml:space="preserve">Висота його творчості змогла запліднити українську культуру передовими ідеями, які були підхоплені генерацією молодих українських інтелектуалів. Це були загальнолюдські норми життя, національна, державницька ідеї, якими  просякнута вся Шевченкова творчість. Українську ідею Т. Шевченко бачив як "активну, дієву волю до національної свободи, як самоусвідомлення і самоствердження народу-будівничого, як спільноту </w:t>
      </w:r>
      <w:proofErr w:type="spellStart"/>
      <w:r w:rsidRPr="00AE21BC">
        <w:rPr>
          <w:rFonts w:ascii="Times New Roman" w:eastAsia="Times New Roman" w:hAnsi="Times New Roman" w:cs="Tahoma"/>
          <w:iCs/>
          <w:color w:val="000000" w:themeColor="text1"/>
          <w:sz w:val="28"/>
          <w:szCs w:val="18"/>
          <w:lang w:eastAsia="ru-RU"/>
        </w:rPr>
        <w:t>пролеглу</w:t>
      </w:r>
      <w:proofErr w:type="spellEnd"/>
      <w:r w:rsidRPr="00AE21BC">
        <w:rPr>
          <w:rFonts w:ascii="Times New Roman" w:eastAsia="Times New Roman" w:hAnsi="Times New Roman" w:cs="Tahoma"/>
          <w:iCs/>
          <w:color w:val="000000" w:themeColor="text1"/>
          <w:sz w:val="28"/>
          <w:szCs w:val="18"/>
          <w:lang w:eastAsia="ru-RU"/>
        </w:rPr>
        <w:t xml:space="preserve"> крізь віки - через "живих, і мертвих, і </w:t>
      </w:r>
      <w:proofErr w:type="spellStart"/>
      <w:r w:rsidRPr="00AE21BC">
        <w:rPr>
          <w:rFonts w:ascii="Times New Roman" w:eastAsia="Times New Roman" w:hAnsi="Times New Roman" w:cs="Tahoma"/>
          <w:iCs/>
          <w:color w:val="000000" w:themeColor="text1"/>
          <w:sz w:val="28"/>
          <w:szCs w:val="18"/>
          <w:lang w:eastAsia="ru-RU"/>
        </w:rPr>
        <w:t>ненарожденних</w:t>
      </w:r>
      <w:proofErr w:type="spellEnd"/>
      <w:r w:rsidRPr="00AE21BC">
        <w:rPr>
          <w:rFonts w:ascii="Times New Roman" w:eastAsia="Times New Roman" w:hAnsi="Times New Roman" w:cs="Tahoma"/>
          <w:iCs/>
          <w:color w:val="000000" w:themeColor="text1"/>
          <w:sz w:val="28"/>
          <w:szCs w:val="18"/>
          <w:lang w:eastAsia="ru-RU"/>
        </w:rPr>
        <w:t xml:space="preserve">". Ця ідея знаходить напрочуд просту і водночас геніальну </w:t>
      </w:r>
      <w:proofErr w:type="spellStart"/>
      <w:r w:rsidRPr="00AE21BC">
        <w:rPr>
          <w:rFonts w:ascii="Times New Roman" w:eastAsia="Times New Roman" w:hAnsi="Times New Roman" w:cs="Tahoma"/>
          <w:iCs/>
          <w:color w:val="000000" w:themeColor="text1"/>
          <w:sz w:val="28"/>
          <w:szCs w:val="18"/>
          <w:lang w:eastAsia="ru-RU"/>
        </w:rPr>
        <w:t>формулу."В</w:t>
      </w:r>
      <w:proofErr w:type="spellEnd"/>
      <w:r w:rsidRPr="00AE21BC">
        <w:rPr>
          <w:rFonts w:ascii="Times New Roman" w:eastAsia="Times New Roman" w:hAnsi="Times New Roman" w:cs="Tahoma"/>
          <w:iCs/>
          <w:color w:val="000000" w:themeColor="text1"/>
          <w:sz w:val="28"/>
          <w:szCs w:val="18"/>
          <w:lang w:eastAsia="ru-RU"/>
        </w:rPr>
        <w:t xml:space="preserve"> своїй хаті своя й правда, і сила, і воля".</w:t>
      </w:r>
      <w:r w:rsidRPr="00F47C39">
        <w:t xml:space="preserve"> </w:t>
      </w:r>
      <w:r w:rsidRPr="00F47C39">
        <w:rPr>
          <w:rFonts w:ascii="Times New Roman" w:eastAsia="Times New Roman" w:hAnsi="Times New Roman" w:cs="Tahoma"/>
          <w:iCs/>
          <w:color w:val="000000" w:themeColor="text1"/>
          <w:sz w:val="28"/>
          <w:szCs w:val="18"/>
          <w:lang w:eastAsia="ru-RU"/>
        </w:rPr>
        <w:t>Ідеї національно-визвольної боротьби, державної незалежності, заклик до рішучих дій проти насильства червоною ниткою пронизують більшість творів Шевченка. Він розвіював ілюзії кріп</w:t>
      </w:r>
      <w:r>
        <w:rPr>
          <w:rFonts w:ascii="Times New Roman" w:eastAsia="Times New Roman" w:hAnsi="Times New Roman" w:cs="Tahoma"/>
          <w:iCs/>
          <w:color w:val="000000" w:themeColor="text1"/>
          <w:sz w:val="28"/>
          <w:szCs w:val="18"/>
          <w:lang w:eastAsia="ru-RU"/>
        </w:rPr>
        <w:t>аків щодо "доброго царя".</w:t>
      </w:r>
      <w:r w:rsidRPr="00F47C39">
        <w:rPr>
          <w:rFonts w:ascii="Tahoma" w:eastAsia="Times New Roman" w:hAnsi="Tahoma" w:cs="Tahoma"/>
          <w:i/>
          <w:iCs/>
          <w:color w:val="000000"/>
          <w:sz w:val="18"/>
          <w:szCs w:val="18"/>
          <w:lang w:eastAsia="ru-RU"/>
        </w:rPr>
        <w:t xml:space="preserve"> </w:t>
      </w:r>
    </w:p>
    <w:p w:rsidR="0032440A" w:rsidRPr="00AE21BC" w:rsidRDefault="0032440A" w:rsidP="0032440A">
      <w:pPr>
        <w:shd w:val="clear" w:color="auto" w:fill="FFFFFF"/>
        <w:spacing w:before="100" w:beforeAutospacing="1" w:after="100" w:afterAutospacing="1" w:line="360" w:lineRule="auto"/>
        <w:ind w:firstLine="708"/>
        <w:jc w:val="both"/>
        <w:rPr>
          <w:rFonts w:ascii="Times New Roman" w:eastAsia="Times New Roman" w:hAnsi="Times New Roman" w:cs="Tahoma"/>
          <w:color w:val="000000" w:themeColor="text1"/>
          <w:sz w:val="28"/>
          <w:szCs w:val="18"/>
          <w:lang w:eastAsia="ru-RU"/>
        </w:rPr>
      </w:pPr>
      <w:r w:rsidRPr="00AE21BC">
        <w:rPr>
          <w:rFonts w:ascii="Times New Roman" w:eastAsia="Times New Roman" w:hAnsi="Times New Roman" w:cs="Tahoma"/>
          <w:iCs/>
          <w:color w:val="000000" w:themeColor="text1"/>
          <w:sz w:val="28"/>
          <w:szCs w:val="18"/>
          <w:lang w:eastAsia="ru-RU"/>
        </w:rPr>
        <w:t>В історію української думки Т. Шевченко увійшов як мислитель, що заклав демократичні основи проникливого розуміння національного минулого свого народу, його великих і сумних сторінок.</w:t>
      </w:r>
    </w:p>
    <w:p w:rsidR="0032440A" w:rsidRDefault="0032440A" w:rsidP="0032440A">
      <w:pPr>
        <w:shd w:val="clear" w:color="auto" w:fill="FFFFFF"/>
        <w:spacing w:before="100" w:beforeAutospacing="1" w:after="100" w:afterAutospacing="1" w:line="360" w:lineRule="auto"/>
        <w:ind w:firstLine="708"/>
        <w:jc w:val="both"/>
        <w:rPr>
          <w:rFonts w:ascii="Times New Roman" w:eastAsia="Times New Roman" w:hAnsi="Times New Roman" w:cs="Tahoma"/>
          <w:iCs/>
          <w:color w:val="000000" w:themeColor="text1"/>
          <w:sz w:val="28"/>
          <w:szCs w:val="18"/>
          <w:lang w:eastAsia="ru-RU"/>
        </w:rPr>
      </w:pPr>
      <w:r w:rsidRPr="00AE21BC">
        <w:rPr>
          <w:rFonts w:ascii="Times New Roman" w:eastAsia="Times New Roman" w:hAnsi="Times New Roman" w:cs="Tahoma"/>
          <w:iCs/>
          <w:color w:val="000000" w:themeColor="text1"/>
          <w:sz w:val="28"/>
          <w:szCs w:val="18"/>
          <w:lang w:eastAsia="ru-RU"/>
        </w:rPr>
        <w:t xml:space="preserve">І </w:t>
      </w:r>
      <w:proofErr w:type="spellStart"/>
      <w:r w:rsidRPr="00AE21BC">
        <w:rPr>
          <w:rFonts w:ascii="Times New Roman" w:eastAsia="Times New Roman" w:hAnsi="Times New Roman" w:cs="Tahoma"/>
          <w:iCs/>
          <w:color w:val="000000" w:themeColor="text1"/>
          <w:sz w:val="28"/>
          <w:szCs w:val="18"/>
          <w:lang w:eastAsia="ru-RU"/>
        </w:rPr>
        <w:t>сьогодні,коли</w:t>
      </w:r>
      <w:proofErr w:type="spellEnd"/>
      <w:r w:rsidRPr="00AE21BC">
        <w:rPr>
          <w:rFonts w:ascii="Times New Roman" w:eastAsia="Times New Roman" w:hAnsi="Times New Roman" w:cs="Tahoma"/>
          <w:iCs/>
          <w:color w:val="000000" w:themeColor="text1"/>
          <w:sz w:val="28"/>
          <w:szCs w:val="18"/>
          <w:lang w:eastAsia="ru-RU"/>
        </w:rPr>
        <w:t xml:space="preserve">  вже вкотре  стражденний український народ ціною каліц</w:t>
      </w:r>
      <w:r>
        <w:rPr>
          <w:rFonts w:ascii="Times New Roman" w:eastAsia="Times New Roman" w:hAnsi="Times New Roman" w:cs="Tahoma"/>
          <w:iCs/>
          <w:color w:val="000000" w:themeColor="text1"/>
          <w:sz w:val="28"/>
          <w:szCs w:val="18"/>
          <w:lang w:eastAsia="ru-RU"/>
        </w:rPr>
        <w:t>т</w:t>
      </w:r>
      <w:r w:rsidRPr="00AE21BC">
        <w:rPr>
          <w:rFonts w:ascii="Times New Roman" w:eastAsia="Times New Roman" w:hAnsi="Times New Roman" w:cs="Tahoma"/>
          <w:iCs/>
          <w:color w:val="000000" w:themeColor="text1"/>
          <w:sz w:val="28"/>
          <w:szCs w:val="18"/>
          <w:lang w:eastAsia="ru-RU"/>
        </w:rPr>
        <w:t>в і смертей виборює демократичні свободи й права для своїх громадян, шевченківські слова  стають  гаслами на усіх Май</w:t>
      </w:r>
      <w:r>
        <w:rPr>
          <w:rFonts w:ascii="Times New Roman" w:eastAsia="Times New Roman" w:hAnsi="Times New Roman" w:cs="Tahoma"/>
          <w:iCs/>
          <w:color w:val="000000" w:themeColor="text1"/>
          <w:sz w:val="28"/>
          <w:szCs w:val="18"/>
          <w:lang w:eastAsia="ru-RU"/>
        </w:rPr>
        <w:t xml:space="preserve">данах України. </w:t>
      </w:r>
      <w:r w:rsidRPr="00AE21BC">
        <w:rPr>
          <w:rFonts w:ascii="Times New Roman" w:eastAsia="Times New Roman" w:hAnsi="Times New Roman" w:cs="Tahoma"/>
          <w:iCs/>
          <w:color w:val="000000" w:themeColor="text1"/>
          <w:sz w:val="28"/>
          <w:szCs w:val="18"/>
          <w:lang w:eastAsia="ru-RU"/>
        </w:rPr>
        <w:t xml:space="preserve">Нікого не залишають  байдужим </w:t>
      </w:r>
      <w:r>
        <w:rPr>
          <w:rFonts w:ascii="Times New Roman" w:eastAsia="Times New Roman" w:hAnsi="Times New Roman" w:cs="Tahoma"/>
          <w:iCs/>
          <w:color w:val="000000" w:themeColor="text1"/>
          <w:sz w:val="28"/>
          <w:szCs w:val="18"/>
          <w:lang w:eastAsia="ru-RU"/>
        </w:rPr>
        <w:t xml:space="preserve">слова </w:t>
      </w:r>
      <w:r w:rsidRPr="00AE21BC">
        <w:rPr>
          <w:rFonts w:ascii="Times New Roman" w:eastAsia="Times New Roman" w:hAnsi="Times New Roman" w:cs="Tahoma"/>
          <w:iCs/>
          <w:color w:val="000000" w:themeColor="text1"/>
          <w:sz w:val="28"/>
          <w:szCs w:val="18"/>
          <w:lang w:eastAsia="ru-RU"/>
        </w:rPr>
        <w:t xml:space="preserve"> великого Кобзаря, прочитані молодим вірменином за </w:t>
      </w:r>
      <w:proofErr w:type="spellStart"/>
      <w:r w:rsidRPr="00AE21BC">
        <w:rPr>
          <w:rFonts w:ascii="Times New Roman" w:eastAsia="Times New Roman" w:hAnsi="Times New Roman" w:cs="Tahoma"/>
          <w:iCs/>
          <w:color w:val="000000" w:themeColor="text1"/>
          <w:sz w:val="28"/>
          <w:szCs w:val="18"/>
          <w:lang w:eastAsia="ru-RU"/>
        </w:rPr>
        <w:t>походженням</w:t>
      </w:r>
      <w:r w:rsidRPr="00863888">
        <w:rPr>
          <w:rFonts w:ascii="Times New Roman" w:eastAsia="Times New Roman" w:hAnsi="Times New Roman" w:cs="Tahoma"/>
          <w:iCs/>
          <w:color w:val="000000" w:themeColor="text1"/>
          <w:sz w:val="28"/>
          <w:szCs w:val="18"/>
          <w:lang w:eastAsia="ru-RU"/>
        </w:rPr>
        <w:t>,але</w:t>
      </w:r>
      <w:proofErr w:type="spellEnd"/>
      <w:r w:rsidRPr="00863888">
        <w:rPr>
          <w:rFonts w:ascii="Times New Roman" w:eastAsia="Times New Roman" w:hAnsi="Times New Roman" w:cs="Tahoma"/>
          <w:iCs/>
          <w:color w:val="000000" w:themeColor="text1"/>
          <w:sz w:val="28"/>
          <w:szCs w:val="18"/>
          <w:lang w:eastAsia="ru-RU"/>
        </w:rPr>
        <w:t xml:space="preserve"> укра</w:t>
      </w:r>
      <w:r w:rsidRPr="00AE21BC">
        <w:rPr>
          <w:rFonts w:ascii="Times New Roman" w:eastAsia="Times New Roman" w:hAnsi="Times New Roman" w:cs="Tahoma"/>
          <w:iCs/>
          <w:color w:val="000000" w:themeColor="text1"/>
          <w:sz w:val="28"/>
          <w:szCs w:val="18"/>
          <w:lang w:eastAsia="ru-RU"/>
        </w:rPr>
        <w:t>їн</w:t>
      </w:r>
      <w:r w:rsidRPr="00863888">
        <w:rPr>
          <w:rFonts w:ascii="Times New Roman" w:eastAsia="Times New Roman" w:hAnsi="Times New Roman" w:cs="Tahoma"/>
          <w:iCs/>
          <w:color w:val="000000" w:themeColor="text1"/>
          <w:sz w:val="28"/>
          <w:szCs w:val="18"/>
          <w:lang w:eastAsia="ru-RU"/>
        </w:rPr>
        <w:t>цем</w:t>
      </w:r>
      <w:r w:rsidRPr="00AE21BC">
        <w:rPr>
          <w:rFonts w:ascii="Times New Roman" w:eastAsia="Times New Roman" w:hAnsi="Times New Roman" w:cs="Tahoma"/>
          <w:iCs/>
          <w:color w:val="000000" w:themeColor="text1"/>
          <w:sz w:val="28"/>
          <w:szCs w:val="18"/>
          <w:lang w:eastAsia="ru-RU"/>
        </w:rPr>
        <w:t xml:space="preserve"> і патріотом по духу </w:t>
      </w:r>
      <w:r>
        <w:rPr>
          <w:rFonts w:ascii="Times New Roman" w:eastAsia="Times New Roman" w:hAnsi="Times New Roman" w:cs="Tahoma"/>
          <w:iCs/>
          <w:color w:val="000000" w:themeColor="text1"/>
          <w:sz w:val="28"/>
          <w:szCs w:val="18"/>
          <w:lang w:eastAsia="ru-RU"/>
        </w:rPr>
        <w:t xml:space="preserve">Сергієм </w:t>
      </w:r>
      <w:r w:rsidRPr="00863888">
        <w:rPr>
          <w:rFonts w:ascii="Times New Roman" w:eastAsia="Times New Roman" w:hAnsi="Times New Roman" w:cs="Tahoma"/>
          <w:iCs/>
          <w:color w:val="000000" w:themeColor="text1"/>
          <w:sz w:val="28"/>
          <w:szCs w:val="18"/>
          <w:lang w:eastAsia="ru-RU"/>
        </w:rPr>
        <w:t xml:space="preserve"> </w:t>
      </w:r>
      <w:r w:rsidRPr="00AE21BC">
        <w:rPr>
          <w:rFonts w:ascii="Times New Roman" w:eastAsia="Times New Roman" w:hAnsi="Times New Roman" w:cs="Tahoma"/>
          <w:iCs/>
          <w:color w:val="000000" w:themeColor="text1"/>
          <w:sz w:val="28"/>
          <w:szCs w:val="18"/>
          <w:lang w:eastAsia="ru-RU"/>
        </w:rPr>
        <w:t xml:space="preserve"> </w:t>
      </w:r>
      <w:proofErr w:type="spellStart"/>
      <w:r w:rsidRPr="00AE21BC">
        <w:rPr>
          <w:rFonts w:ascii="Times New Roman" w:eastAsia="Times New Roman" w:hAnsi="Times New Roman" w:cs="Tahoma"/>
          <w:iCs/>
          <w:color w:val="000000" w:themeColor="text1"/>
          <w:sz w:val="28"/>
          <w:szCs w:val="18"/>
          <w:lang w:eastAsia="ru-RU"/>
        </w:rPr>
        <w:t>Нігояном,</w:t>
      </w:r>
      <w:r>
        <w:rPr>
          <w:rFonts w:ascii="Times New Roman" w:eastAsia="Times New Roman" w:hAnsi="Times New Roman" w:cs="Tahoma"/>
          <w:iCs/>
          <w:color w:val="000000" w:themeColor="text1"/>
          <w:sz w:val="28"/>
          <w:szCs w:val="18"/>
          <w:lang w:eastAsia="ru-RU"/>
        </w:rPr>
        <w:t>котрий</w:t>
      </w:r>
      <w:proofErr w:type="spellEnd"/>
      <w:r w:rsidRPr="00AE21BC">
        <w:rPr>
          <w:rFonts w:ascii="Times New Roman" w:eastAsia="Times New Roman" w:hAnsi="Times New Roman" w:cs="Tahoma"/>
          <w:iCs/>
          <w:color w:val="000000" w:themeColor="text1"/>
          <w:sz w:val="28"/>
          <w:szCs w:val="18"/>
          <w:lang w:eastAsia="ru-RU"/>
        </w:rPr>
        <w:t xml:space="preserve"> віддав своє життя за європейське майбутнє </w:t>
      </w:r>
      <w:r>
        <w:rPr>
          <w:rFonts w:ascii="Times New Roman" w:eastAsia="Times New Roman" w:hAnsi="Times New Roman" w:cs="Tahoma"/>
          <w:iCs/>
          <w:color w:val="000000" w:themeColor="text1"/>
          <w:sz w:val="28"/>
          <w:szCs w:val="18"/>
          <w:lang w:eastAsia="ru-RU"/>
        </w:rPr>
        <w:t>українського народу:</w:t>
      </w:r>
      <w:r>
        <w:rPr>
          <w:rFonts w:ascii="Times New Roman" w:eastAsia="Times New Roman" w:hAnsi="Times New Roman" w:cs="Tahoma"/>
          <w:iCs/>
          <w:color w:val="000000" w:themeColor="text1"/>
          <w:sz w:val="28"/>
          <w:szCs w:val="18"/>
          <w:lang w:eastAsia="ru-RU"/>
        </w:rPr>
        <w:tab/>
      </w:r>
    </w:p>
    <w:p w:rsidR="0032440A" w:rsidRPr="00863888"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Pr>
          <w:rFonts w:ascii="Times New Roman" w:eastAsia="Times New Roman" w:hAnsi="Times New Roman" w:cs="Tahoma"/>
          <w:iCs/>
          <w:color w:val="000000" w:themeColor="text1"/>
          <w:sz w:val="28"/>
          <w:szCs w:val="18"/>
          <w:lang w:eastAsia="ru-RU"/>
        </w:rPr>
        <w:t xml:space="preserve"> </w:t>
      </w:r>
      <w:r w:rsidRPr="00863888">
        <w:rPr>
          <w:rFonts w:ascii="Times New Roman" w:eastAsia="Times New Roman" w:hAnsi="Times New Roman" w:cs="Tahoma"/>
          <w:iCs/>
          <w:color w:val="000000" w:themeColor="text1"/>
          <w:sz w:val="28"/>
          <w:szCs w:val="18"/>
          <w:lang w:eastAsia="ru-RU"/>
        </w:rPr>
        <w:t>І вам слава, сині гори,</w:t>
      </w:r>
    </w:p>
    <w:p w:rsidR="0032440A" w:rsidRPr="00863888"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863888">
        <w:rPr>
          <w:rFonts w:ascii="Times New Roman" w:eastAsia="Times New Roman" w:hAnsi="Times New Roman" w:cs="Tahoma"/>
          <w:iCs/>
          <w:color w:val="000000" w:themeColor="text1"/>
          <w:sz w:val="28"/>
          <w:szCs w:val="18"/>
          <w:lang w:eastAsia="ru-RU"/>
        </w:rPr>
        <w:t>Кригою окуті.</w:t>
      </w:r>
    </w:p>
    <w:p w:rsidR="0032440A" w:rsidRPr="00863888"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863888">
        <w:rPr>
          <w:rFonts w:ascii="Times New Roman" w:eastAsia="Times New Roman" w:hAnsi="Times New Roman" w:cs="Tahoma"/>
          <w:iCs/>
          <w:color w:val="000000" w:themeColor="text1"/>
          <w:sz w:val="28"/>
          <w:szCs w:val="18"/>
          <w:lang w:eastAsia="ru-RU"/>
        </w:rPr>
        <w:t>І вам, лицарі великі,</w:t>
      </w:r>
    </w:p>
    <w:p w:rsidR="0032440A" w:rsidRPr="00863888"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863888">
        <w:rPr>
          <w:rFonts w:ascii="Times New Roman" w:eastAsia="Times New Roman" w:hAnsi="Times New Roman" w:cs="Tahoma"/>
          <w:iCs/>
          <w:color w:val="000000" w:themeColor="text1"/>
          <w:sz w:val="28"/>
          <w:szCs w:val="18"/>
          <w:lang w:eastAsia="ru-RU"/>
        </w:rPr>
        <w:t>Богом не забуті.</w:t>
      </w:r>
    </w:p>
    <w:p w:rsidR="0032440A" w:rsidRPr="00863888"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proofErr w:type="spellStart"/>
      <w:r w:rsidRPr="00863888">
        <w:rPr>
          <w:rFonts w:ascii="Times New Roman" w:eastAsia="Times New Roman" w:hAnsi="Times New Roman" w:cs="Tahoma"/>
          <w:iCs/>
          <w:color w:val="000000" w:themeColor="text1"/>
          <w:sz w:val="28"/>
          <w:szCs w:val="18"/>
          <w:lang w:eastAsia="ru-RU"/>
        </w:rPr>
        <w:t>Борітеся</w:t>
      </w:r>
      <w:proofErr w:type="spellEnd"/>
      <w:r w:rsidRPr="00863888">
        <w:rPr>
          <w:rFonts w:ascii="Times New Roman" w:eastAsia="Times New Roman" w:hAnsi="Times New Roman" w:cs="Tahoma"/>
          <w:iCs/>
          <w:color w:val="000000" w:themeColor="text1"/>
          <w:sz w:val="28"/>
          <w:szCs w:val="18"/>
          <w:lang w:eastAsia="ru-RU"/>
        </w:rPr>
        <w:t xml:space="preserve"> — поборете,</w:t>
      </w:r>
    </w:p>
    <w:p w:rsidR="0032440A" w:rsidRPr="00863888"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863888">
        <w:rPr>
          <w:rFonts w:ascii="Times New Roman" w:eastAsia="Times New Roman" w:hAnsi="Times New Roman" w:cs="Tahoma"/>
          <w:iCs/>
          <w:color w:val="000000" w:themeColor="text1"/>
          <w:sz w:val="28"/>
          <w:szCs w:val="18"/>
          <w:lang w:eastAsia="ru-RU"/>
        </w:rPr>
        <w:t>Вам Бог помагає!</w:t>
      </w:r>
    </w:p>
    <w:p w:rsidR="0032440A" w:rsidRPr="00863888"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863888">
        <w:rPr>
          <w:rFonts w:ascii="Times New Roman" w:eastAsia="Times New Roman" w:hAnsi="Times New Roman" w:cs="Tahoma"/>
          <w:iCs/>
          <w:color w:val="000000" w:themeColor="text1"/>
          <w:sz w:val="28"/>
          <w:szCs w:val="18"/>
          <w:lang w:eastAsia="ru-RU"/>
        </w:rPr>
        <w:t>За вас правда, за вас слава</w:t>
      </w:r>
    </w:p>
    <w:p w:rsidR="0032440A" w:rsidRPr="00AE21BC"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863888">
        <w:rPr>
          <w:rFonts w:ascii="Times New Roman" w:eastAsia="Times New Roman" w:hAnsi="Times New Roman" w:cs="Tahoma"/>
          <w:iCs/>
          <w:color w:val="000000" w:themeColor="text1"/>
          <w:sz w:val="28"/>
          <w:szCs w:val="18"/>
          <w:lang w:eastAsia="ru-RU"/>
        </w:rPr>
        <w:t xml:space="preserve">І воля </w:t>
      </w:r>
      <w:proofErr w:type="spellStart"/>
      <w:r w:rsidRPr="00863888">
        <w:rPr>
          <w:rFonts w:ascii="Times New Roman" w:eastAsia="Times New Roman" w:hAnsi="Times New Roman" w:cs="Tahoma"/>
          <w:iCs/>
          <w:color w:val="000000" w:themeColor="text1"/>
          <w:sz w:val="28"/>
          <w:szCs w:val="18"/>
          <w:lang w:eastAsia="ru-RU"/>
        </w:rPr>
        <w:t>святая</w:t>
      </w:r>
      <w:proofErr w:type="spellEnd"/>
      <w:r w:rsidRPr="00863888">
        <w:rPr>
          <w:rFonts w:ascii="Times New Roman" w:eastAsia="Times New Roman" w:hAnsi="Times New Roman" w:cs="Tahoma"/>
          <w:iCs/>
          <w:color w:val="000000" w:themeColor="text1"/>
          <w:sz w:val="28"/>
          <w:szCs w:val="18"/>
          <w:lang w:eastAsia="ru-RU"/>
        </w:rPr>
        <w:t>!</w:t>
      </w:r>
    </w:p>
    <w:p w:rsidR="0032440A" w:rsidRDefault="0032440A" w:rsidP="0032440A">
      <w:pPr>
        <w:shd w:val="clear" w:color="auto" w:fill="FFFFFF"/>
        <w:spacing w:before="100" w:beforeAutospacing="1" w:after="100" w:afterAutospacing="1" w:line="360" w:lineRule="auto"/>
        <w:ind w:firstLine="708"/>
        <w:jc w:val="both"/>
        <w:rPr>
          <w:rFonts w:ascii="Times New Roman" w:eastAsia="Times New Roman" w:hAnsi="Times New Roman" w:cs="Tahoma"/>
          <w:iCs/>
          <w:color w:val="000000" w:themeColor="text1"/>
          <w:sz w:val="28"/>
          <w:szCs w:val="18"/>
          <w:lang w:eastAsia="ru-RU"/>
        </w:rPr>
      </w:pPr>
      <w:r w:rsidRPr="00AE21BC">
        <w:rPr>
          <w:rFonts w:ascii="Times New Roman" w:eastAsia="Times New Roman" w:hAnsi="Times New Roman" w:cs="Tahoma"/>
          <w:iCs/>
          <w:color w:val="000000" w:themeColor="text1"/>
          <w:sz w:val="28"/>
          <w:szCs w:val="18"/>
          <w:lang w:eastAsia="ru-RU"/>
        </w:rPr>
        <w:t xml:space="preserve">Пригадуючи жорстоке </w:t>
      </w:r>
      <w:r>
        <w:rPr>
          <w:rFonts w:ascii="Times New Roman" w:eastAsia="Times New Roman" w:hAnsi="Times New Roman" w:cs="Tahoma"/>
          <w:iCs/>
          <w:color w:val="000000" w:themeColor="text1"/>
          <w:sz w:val="28"/>
          <w:szCs w:val="18"/>
          <w:lang w:eastAsia="ru-RU"/>
        </w:rPr>
        <w:t xml:space="preserve"> побиття </w:t>
      </w:r>
      <w:proofErr w:type="spellStart"/>
      <w:r>
        <w:rPr>
          <w:rFonts w:ascii="Times New Roman" w:eastAsia="Times New Roman" w:hAnsi="Times New Roman" w:cs="Tahoma"/>
          <w:iCs/>
          <w:color w:val="000000" w:themeColor="text1"/>
          <w:sz w:val="28"/>
          <w:szCs w:val="18"/>
          <w:lang w:eastAsia="ru-RU"/>
        </w:rPr>
        <w:t>студентів,які</w:t>
      </w:r>
      <w:proofErr w:type="spellEnd"/>
      <w:r>
        <w:rPr>
          <w:rFonts w:ascii="Times New Roman" w:eastAsia="Times New Roman" w:hAnsi="Times New Roman" w:cs="Tahoma"/>
          <w:iCs/>
          <w:color w:val="000000" w:themeColor="text1"/>
          <w:sz w:val="28"/>
          <w:szCs w:val="18"/>
          <w:lang w:eastAsia="ru-RU"/>
        </w:rPr>
        <w:t xml:space="preserve"> вийшли на мирні протести </w:t>
      </w:r>
      <w:r w:rsidRPr="00AE21BC">
        <w:rPr>
          <w:rFonts w:ascii="Times New Roman" w:eastAsia="Times New Roman" w:hAnsi="Times New Roman" w:cs="Tahoma"/>
          <w:iCs/>
          <w:color w:val="000000" w:themeColor="text1"/>
          <w:sz w:val="28"/>
          <w:szCs w:val="18"/>
          <w:lang w:eastAsia="ru-RU"/>
        </w:rPr>
        <w:t xml:space="preserve"> у Києві</w:t>
      </w:r>
      <w:r>
        <w:rPr>
          <w:rFonts w:ascii="Times New Roman" w:eastAsia="Times New Roman" w:hAnsi="Times New Roman" w:cs="Tahoma"/>
          <w:iCs/>
          <w:color w:val="000000" w:themeColor="text1"/>
          <w:sz w:val="28"/>
          <w:szCs w:val="18"/>
          <w:lang w:eastAsia="ru-RU"/>
        </w:rPr>
        <w:t>,</w:t>
      </w:r>
      <w:r w:rsidRPr="00AE21BC">
        <w:rPr>
          <w:rFonts w:ascii="Times New Roman" w:eastAsia="Times New Roman" w:hAnsi="Times New Roman" w:cs="Tahoma"/>
          <w:iCs/>
          <w:color w:val="000000" w:themeColor="text1"/>
          <w:sz w:val="28"/>
          <w:szCs w:val="18"/>
          <w:lang w:eastAsia="ru-RU"/>
        </w:rPr>
        <w:t xml:space="preserve"> </w:t>
      </w:r>
      <w:proofErr w:type="spellStart"/>
      <w:r w:rsidRPr="00AE21BC">
        <w:rPr>
          <w:rFonts w:ascii="Times New Roman" w:eastAsia="Times New Roman" w:hAnsi="Times New Roman" w:cs="Tahoma"/>
          <w:iCs/>
          <w:color w:val="000000" w:themeColor="text1"/>
          <w:sz w:val="28"/>
          <w:szCs w:val="18"/>
          <w:lang w:eastAsia="ru-RU"/>
        </w:rPr>
        <w:t>спецзагонами</w:t>
      </w:r>
      <w:proofErr w:type="spellEnd"/>
      <w:r w:rsidRPr="00AE21BC">
        <w:rPr>
          <w:rFonts w:ascii="Times New Roman" w:eastAsia="Times New Roman" w:hAnsi="Times New Roman" w:cs="Tahoma"/>
          <w:iCs/>
          <w:color w:val="000000" w:themeColor="text1"/>
          <w:sz w:val="28"/>
          <w:szCs w:val="18"/>
          <w:lang w:eastAsia="ru-RU"/>
        </w:rPr>
        <w:t xml:space="preserve"> </w:t>
      </w:r>
      <w:proofErr w:type="spellStart"/>
      <w:r w:rsidRPr="00AE21BC">
        <w:rPr>
          <w:rFonts w:ascii="Times New Roman" w:eastAsia="Times New Roman" w:hAnsi="Times New Roman" w:cs="Tahoma"/>
          <w:iCs/>
          <w:color w:val="000000" w:themeColor="text1"/>
          <w:sz w:val="28"/>
          <w:szCs w:val="18"/>
          <w:lang w:eastAsia="ru-RU"/>
        </w:rPr>
        <w:t>міліціонерів,у</w:t>
      </w:r>
      <w:proofErr w:type="spellEnd"/>
      <w:r w:rsidRPr="00AE21BC">
        <w:rPr>
          <w:rFonts w:ascii="Times New Roman" w:eastAsia="Times New Roman" w:hAnsi="Times New Roman" w:cs="Tahoma"/>
          <w:iCs/>
          <w:color w:val="000000" w:themeColor="text1"/>
          <w:sz w:val="28"/>
          <w:szCs w:val="18"/>
          <w:lang w:eastAsia="ru-RU"/>
        </w:rPr>
        <w:t xml:space="preserve"> пам’яті спливають слова Шевченка</w:t>
      </w:r>
      <w:r>
        <w:rPr>
          <w:rFonts w:ascii="Times New Roman" w:eastAsia="Times New Roman" w:hAnsi="Times New Roman" w:cs="Tahoma"/>
          <w:iCs/>
          <w:color w:val="000000" w:themeColor="text1"/>
          <w:sz w:val="28"/>
          <w:szCs w:val="18"/>
          <w:lang w:eastAsia="ru-RU"/>
        </w:rPr>
        <w:t>:</w:t>
      </w:r>
      <w:r w:rsidRPr="00AE21BC">
        <w:rPr>
          <w:rFonts w:ascii="Times New Roman" w:eastAsia="Times New Roman" w:hAnsi="Times New Roman" w:cs="Tahoma"/>
          <w:iCs/>
          <w:color w:val="000000" w:themeColor="text1"/>
          <w:sz w:val="28"/>
          <w:szCs w:val="18"/>
          <w:lang w:eastAsia="ru-RU"/>
        </w:rPr>
        <w:t xml:space="preserve"> </w:t>
      </w:r>
      <w:r>
        <w:rPr>
          <w:rFonts w:ascii="Times New Roman" w:eastAsia="Times New Roman" w:hAnsi="Times New Roman" w:cs="Tahoma"/>
          <w:iCs/>
          <w:color w:val="000000" w:themeColor="text1"/>
          <w:sz w:val="28"/>
          <w:szCs w:val="18"/>
          <w:lang w:eastAsia="ru-RU"/>
        </w:rPr>
        <w:t>"Болить серце,</w:t>
      </w:r>
      <w:r w:rsidRPr="00F47C39">
        <w:rPr>
          <w:rFonts w:ascii="Times New Roman" w:eastAsia="Times New Roman" w:hAnsi="Times New Roman" w:cs="Tahoma"/>
          <w:iCs/>
          <w:color w:val="000000" w:themeColor="text1"/>
          <w:sz w:val="28"/>
          <w:szCs w:val="18"/>
          <w:lang w:eastAsia="ru-RU"/>
        </w:rPr>
        <w:t xml:space="preserve"> як згадаєш: старих </w:t>
      </w:r>
      <w:proofErr w:type="spellStart"/>
      <w:r w:rsidRPr="00F47C39">
        <w:rPr>
          <w:rFonts w:ascii="Times New Roman" w:eastAsia="Times New Roman" w:hAnsi="Times New Roman" w:cs="Tahoma"/>
          <w:iCs/>
          <w:color w:val="000000" w:themeColor="text1"/>
          <w:sz w:val="28"/>
          <w:szCs w:val="18"/>
          <w:lang w:eastAsia="ru-RU"/>
        </w:rPr>
        <w:t>словян</w:t>
      </w:r>
      <w:proofErr w:type="spellEnd"/>
      <w:r w:rsidRPr="00F47C39">
        <w:rPr>
          <w:rFonts w:ascii="Times New Roman" w:eastAsia="Times New Roman" w:hAnsi="Times New Roman" w:cs="Tahoma"/>
          <w:iCs/>
          <w:color w:val="000000" w:themeColor="text1"/>
          <w:sz w:val="28"/>
          <w:szCs w:val="18"/>
          <w:lang w:eastAsia="ru-RU"/>
        </w:rPr>
        <w:t xml:space="preserve"> діти впились </w:t>
      </w:r>
      <w:proofErr w:type="spellStart"/>
      <w:r w:rsidRPr="00F47C39">
        <w:rPr>
          <w:rFonts w:ascii="Times New Roman" w:eastAsia="Times New Roman" w:hAnsi="Times New Roman" w:cs="Tahoma"/>
          <w:iCs/>
          <w:color w:val="000000" w:themeColor="text1"/>
          <w:sz w:val="28"/>
          <w:szCs w:val="18"/>
          <w:lang w:eastAsia="ru-RU"/>
        </w:rPr>
        <w:t>кровю</w:t>
      </w:r>
      <w:proofErr w:type="spellEnd"/>
      <w:r w:rsidRPr="00F47C39">
        <w:rPr>
          <w:rFonts w:ascii="Times New Roman" w:eastAsia="Times New Roman" w:hAnsi="Times New Roman" w:cs="Tahoma"/>
          <w:iCs/>
          <w:color w:val="000000" w:themeColor="text1"/>
          <w:sz w:val="28"/>
          <w:szCs w:val="18"/>
          <w:lang w:eastAsia="ru-RU"/>
        </w:rPr>
        <w:t>..."</w:t>
      </w:r>
      <w:r>
        <w:rPr>
          <w:rFonts w:ascii="Times New Roman" w:eastAsia="Times New Roman" w:hAnsi="Times New Roman" w:cs="Tahoma"/>
          <w:iCs/>
          <w:color w:val="000000" w:themeColor="text1"/>
          <w:sz w:val="28"/>
          <w:szCs w:val="18"/>
          <w:lang w:eastAsia="ru-RU"/>
        </w:rPr>
        <w:t xml:space="preserve"> Шевченкова</w:t>
      </w:r>
      <w:r w:rsidRPr="00F47C39">
        <w:rPr>
          <w:rFonts w:ascii="Times New Roman" w:eastAsia="Times New Roman" w:hAnsi="Times New Roman" w:cs="Tahoma"/>
          <w:iCs/>
          <w:color w:val="000000" w:themeColor="text1"/>
          <w:sz w:val="28"/>
          <w:szCs w:val="18"/>
          <w:lang w:eastAsia="ru-RU"/>
        </w:rPr>
        <w:t xml:space="preserve"> творчість пройнята глибокою людяністю, добротою, милосердям, щирою людською солідарністю навіть і тоді, коли змальовуються криваві картини </w:t>
      </w:r>
      <w:proofErr w:type="spellStart"/>
      <w:r w:rsidRPr="00F47C39">
        <w:rPr>
          <w:rFonts w:ascii="Times New Roman" w:eastAsia="Times New Roman" w:hAnsi="Times New Roman" w:cs="Tahoma"/>
          <w:iCs/>
          <w:color w:val="000000" w:themeColor="text1"/>
          <w:sz w:val="28"/>
          <w:szCs w:val="18"/>
          <w:lang w:eastAsia="ru-RU"/>
        </w:rPr>
        <w:t>покарання</w:t>
      </w:r>
      <w:r>
        <w:rPr>
          <w:rFonts w:ascii="Times New Roman" w:eastAsia="Times New Roman" w:hAnsi="Times New Roman" w:cs="Tahoma"/>
          <w:iCs/>
          <w:color w:val="000000" w:themeColor="text1"/>
          <w:sz w:val="28"/>
          <w:szCs w:val="18"/>
          <w:lang w:eastAsia="ru-RU"/>
        </w:rPr>
        <w:t>,бо</w:t>
      </w:r>
      <w:proofErr w:type="spellEnd"/>
      <w:r>
        <w:rPr>
          <w:rFonts w:ascii="Times New Roman" w:eastAsia="Times New Roman" w:hAnsi="Times New Roman" w:cs="Tahoma"/>
          <w:iCs/>
          <w:color w:val="000000" w:themeColor="text1"/>
          <w:sz w:val="28"/>
          <w:szCs w:val="18"/>
          <w:lang w:eastAsia="ru-RU"/>
        </w:rPr>
        <w:t xml:space="preserve"> він </w:t>
      </w:r>
      <w:r w:rsidRPr="00F47C39">
        <w:rPr>
          <w:rFonts w:ascii="Times New Roman" w:eastAsia="Times New Roman" w:hAnsi="Times New Roman" w:cs="Tahoma"/>
          <w:iCs/>
          <w:color w:val="000000" w:themeColor="text1"/>
          <w:sz w:val="28"/>
          <w:szCs w:val="18"/>
          <w:lang w:eastAsia="ru-RU"/>
        </w:rPr>
        <w:t xml:space="preserve"> людина високої гуманності</w:t>
      </w:r>
      <w:r w:rsidRPr="00AE21BC">
        <w:rPr>
          <w:rFonts w:ascii="Times New Roman" w:eastAsia="Times New Roman" w:hAnsi="Times New Roman" w:cs="Tahoma"/>
          <w:iCs/>
          <w:color w:val="000000" w:themeColor="text1"/>
          <w:sz w:val="28"/>
          <w:szCs w:val="18"/>
          <w:lang w:eastAsia="ru-RU"/>
        </w:rPr>
        <w:t>.</w:t>
      </w:r>
    </w:p>
    <w:p w:rsidR="0032440A" w:rsidRDefault="0032440A" w:rsidP="0032440A">
      <w:pPr>
        <w:shd w:val="clear" w:color="auto" w:fill="FFFFFF"/>
        <w:spacing w:before="100" w:beforeAutospacing="1" w:after="100" w:afterAutospacing="1" w:line="360" w:lineRule="auto"/>
        <w:ind w:firstLine="708"/>
        <w:jc w:val="both"/>
        <w:rPr>
          <w:rFonts w:ascii="Times New Roman" w:eastAsia="Times New Roman" w:hAnsi="Times New Roman" w:cs="Tahoma"/>
          <w:iCs/>
          <w:color w:val="000000" w:themeColor="text1"/>
          <w:sz w:val="28"/>
          <w:szCs w:val="18"/>
          <w:lang w:eastAsia="ru-RU"/>
        </w:rPr>
      </w:pPr>
      <w:r>
        <w:rPr>
          <w:rFonts w:ascii="Times New Roman" w:eastAsia="Times New Roman" w:hAnsi="Times New Roman" w:cs="Tahoma"/>
          <w:iCs/>
          <w:color w:val="000000" w:themeColor="text1"/>
          <w:sz w:val="28"/>
          <w:szCs w:val="18"/>
          <w:lang w:eastAsia="ru-RU"/>
        </w:rPr>
        <w:t>Поет</w:t>
      </w:r>
      <w:r w:rsidRPr="00AE21BC">
        <w:rPr>
          <w:rFonts w:ascii="Times New Roman" w:eastAsia="Times New Roman" w:hAnsi="Times New Roman" w:cs="Tahoma"/>
          <w:iCs/>
          <w:color w:val="000000" w:themeColor="text1"/>
          <w:sz w:val="28"/>
          <w:szCs w:val="18"/>
          <w:lang w:eastAsia="ru-RU"/>
        </w:rPr>
        <w:t xml:space="preserve"> зробив велетенський внесок у пробудження і формування національної свідомості українського народу, в розвиток української та світової культури. Ідеї, думки, вся творчість Шевченкового генія стала тим живим феноменом, який далі розвивається вже в свідомості українського суспільства. Як актуально сьогодні звуча</w:t>
      </w:r>
      <w:r>
        <w:rPr>
          <w:rFonts w:ascii="Times New Roman" w:eastAsia="Times New Roman" w:hAnsi="Times New Roman" w:cs="Tahoma"/>
          <w:iCs/>
          <w:color w:val="000000" w:themeColor="text1"/>
          <w:sz w:val="28"/>
          <w:szCs w:val="18"/>
          <w:lang w:eastAsia="ru-RU"/>
        </w:rPr>
        <w:t>ть безсмертні Шевченкові слова:</w:t>
      </w:r>
    </w:p>
    <w:p w:rsidR="0032440A"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AE21BC">
        <w:rPr>
          <w:rFonts w:ascii="Times New Roman" w:eastAsia="Times New Roman" w:hAnsi="Times New Roman" w:cs="Tahoma"/>
          <w:iCs/>
          <w:color w:val="000000" w:themeColor="text1"/>
          <w:sz w:val="28"/>
          <w:szCs w:val="18"/>
          <w:lang w:eastAsia="ru-RU"/>
        </w:rPr>
        <w:t>Свою Україну любіть,</w:t>
      </w:r>
    </w:p>
    <w:p w:rsidR="0032440A"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AE21BC">
        <w:rPr>
          <w:rFonts w:ascii="Times New Roman" w:eastAsia="Times New Roman" w:hAnsi="Times New Roman" w:cs="Tahoma"/>
          <w:iCs/>
          <w:color w:val="000000" w:themeColor="text1"/>
          <w:sz w:val="28"/>
          <w:szCs w:val="18"/>
          <w:lang w:eastAsia="ru-RU"/>
        </w:rPr>
        <w:t xml:space="preserve"> Любіть її... во </w:t>
      </w:r>
      <w:proofErr w:type="spellStart"/>
      <w:r w:rsidRPr="00AE21BC">
        <w:rPr>
          <w:rFonts w:ascii="Times New Roman" w:eastAsia="Times New Roman" w:hAnsi="Times New Roman" w:cs="Tahoma"/>
          <w:iCs/>
          <w:color w:val="000000" w:themeColor="text1"/>
          <w:sz w:val="28"/>
          <w:szCs w:val="18"/>
          <w:lang w:eastAsia="ru-RU"/>
        </w:rPr>
        <w:t>время</w:t>
      </w:r>
      <w:proofErr w:type="spellEnd"/>
      <w:r w:rsidRPr="00AE21BC">
        <w:rPr>
          <w:rFonts w:ascii="Times New Roman" w:eastAsia="Times New Roman" w:hAnsi="Times New Roman" w:cs="Tahoma"/>
          <w:iCs/>
          <w:color w:val="000000" w:themeColor="text1"/>
          <w:sz w:val="28"/>
          <w:szCs w:val="18"/>
          <w:lang w:eastAsia="ru-RU"/>
        </w:rPr>
        <w:t xml:space="preserve"> люте,</w:t>
      </w:r>
    </w:p>
    <w:p w:rsidR="0032440A"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AE21BC">
        <w:rPr>
          <w:rFonts w:ascii="Times New Roman" w:eastAsia="Times New Roman" w:hAnsi="Times New Roman" w:cs="Tahoma"/>
          <w:iCs/>
          <w:color w:val="000000" w:themeColor="text1"/>
          <w:sz w:val="28"/>
          <w:szCs w:val="18"/>
          <w:lang w:eastAsia="ru-RU"/>
        </w:rPr>
        <w:t xml:space="preserve"> В останню </w:t>
      </w:r>
      <w:proofErr w:type="spellStart"/>
      <w:r w:rsidRPr="00AE21BC">
        <w:rPr>
          <w:rFonts w:ascii="Times New Roman" w:eastAsia="Times New Roman" w:hAnsi="Times New Roman" w:cs="Tahoma"/>
          <w:iCs/>
          <w:color w:val="000000" w:themeColor="text1"/>
          <w:sz w:val="28"/>
          <w:szCs w:val="18"/>
          <w:lang w:eastAsia="ru-RU"/>
        </w:rPr>
        <w:t>тяжкую</w:t>
      </w:r>
      <w:proofErr w:type="spellEnd"/>
      <w:r w:rsidRPr="00AE21BC">
        <w:rPr>
          <w:rFonts w:ascii="Times New Roman" w:eastAsia="Times New Roman" w:hAnsi="Times New Roman" w:cs="Tahoma"/>
          <w:iCs/>
          <w:color w:val="000000" w:themeColor="text1"/>
          <w:sz w:val="28"/>
          <w:szCs w:val="18"/>
          <w:lang w:eastAsia="ru-RU"/>
        </w:rPr>
        <w:t xml:space="preserve"> </w:t>
      </w:r>
      <w:proofErr w:type="spellStart"/>
      <w:r w:rsidRPr="00AE21BC">
        <w:rPr>
          <w:rFonts w:ascii="Times New Roman" w:eastAsia="Times New Roman" w:hAnsi="Times New Roman" w:cs="Tahoma"/>
          <w:iCs/>
          <w:color w:val="000000" w:themeColor="text1"/>
          <w:sz w:val="28"/>
          <w:szCs w:val="18"/>
          <w:lang w:eastAsia="ru-RU"/>
        </w:rPr>
        <w:t>минуту</w:t>
      </w:r>
      <w:proofErr w:type="spellEnd"/>
    </w:p>
    <w:p w:rsidR="0032440A" w:rsidRPr="00AE21BC" w:rsidRDefault="0032440A" w:rsidP="0032440A">
      <w:pPr>
        <w:shd w:val="clear" w:color="auto" w:fill="FFFFFF"/>
        <w:spacing w:before="100" w:beforeAutospacing="1" w:after="100" w:afterAutospacing="1" w:line="240" w:lineRule="auto"/>
        <w:ind w:firstLine="708"/>
        <w:jc w:val="both"/>
        <w:rPr>
          <w:rFonts w:ascii="Times New Roman" w:eastAsia="Times New Roman" w:hAnsi="Times New Roman" w:cs="Tahoma"/>
          <w:iCs/>
          <w:color w:val="000000" w:themeColor="text1"/>
          <w:sz w:val="28"/>
          <w:szCs w:val="18"/>
          <w:lang w:eastAsia="ru-RU"/>
        </w:rPr>
      </w:pPr>
      <w:r w:rsidRPr="00AE21BC">
        <w:rPr>
          <w:rFonts w:ascii="Times New Roman" w:eastAsia="Times New Roman" w:hAnsi="Times New Roman" w:cs="Tahoma"/>
          <w:iCs/>
          <w:color w:val="000000" w:themeColor="text1"/>
          <w:sz w:val="28"/>
          <w:szCs w:val="18"/>
          <w:lang w:eastAsia="ru-RU"/>
        </w:rPr>
        <w:t>За неї Господа моліть.</w:t>
      </w:r>
    </w:p>
    <w:p w:rsidR="0032440A" w:rsidRPr="00665BE2" w:rsidRDefault="0032440A" w:rsidP="0032440A">
      <w:pPr>
        <w:shd w:val="clear" w:color="auto" w:fill="FFFFFF"/>
        <w:spacing w:before="100" w:beforeAutospacing="1" w:after="100" w:afterAutospacing="1" w:line="360" w:lineRule="auto"/>
        <w:ind w:firstLine="708"/>
        <w:jc w:val="both"/>
        <w:rPr>
          <w:rFonts w:ascii="Times New Roman" w:eastAsia="Times New Roman" w:hAnsi="Times New Roman" w:cs="Tahoma"/>
          <w:iCs/>
          <w:color w:val="000000"/>
          <w:sz w:val="28"/>
          <w:szCs w:val="18"/>
          <w:lang w:eastAsia="ru-RU"/>
        </w:rPr>
      </w:pPr>
      <w:r w:rsidRPr="002E34EE">
        <w:rPr>
          <w:rFonts w:ascii="Times New Roman" w:eastAsia="Times New Roman" w:hAnsi="Times New Roman" w:cs="Helvetica"/>
          <w:color w:val="000000" w:themeColor="text1"/>
          <w:sz w:val="28"/>
          <w:szCs w:val="24"/>
          <w:lang w:eastAsia="ru-RU"/>
        </w:rPr>
        <w:t xml:space="preserve">Для багатьох поколінь українців Тарас Шевченко – порадник і провідник у цьому швидкоплинному світі. </w:t>
      </w:r>
      <w:r>
        <w:rPr>
          <w:rFonts w:ascii="Times New Roman" w:eastAsia="Times New Roman" w:hAnsi="Times New Roman" w:cs="Helvetica"/>
          <w:color w:val="000000" w:themeColor="text1"/>
          <w:sz w:val="28"/>
          <w:szCs w:val="24"/>
          <w:lang w:eastAsia="ru-RU"/>
        </w:rPr>
        <w:t>Н</w:t>
      </w:r>
      <w:r w:rsidRPr="002E34EE">
        <w:rPr>
          <w:rFonts w:ascii="Times New Roman" w:eastAsia="Times New Roman" w:hAnsi="Times New Roman" w:cs="Helvetica"/>
          <w:color w:val="000000" w:themeColor="text1"/>
          <w:sz w:val="28"/>
          <w:szCs w:val="24"/>
          <w:lang w:eastAsia="ru-RU"/>
        </w:rPr>
        <w:t>а прикладі життя поета можна показати, хто такий справжній патріот своєї Батьківщини.</w:t>
      </w:r>
      <w:r w:rsidRPr="00665BE2">
        <w:t xml:space="preserve"> </w:t>
      </w:r>
      <w:r>
        <w:rPr>
          <w:rFonts w:ascii="Times New Roman" w:eastAsia="Times New Roman" w:hAnsi="Times New Roman" w:cs="Helvetica"/>
          <w:color w:val="000000" w:themeColor="text1"/>
          <w:sz w:val="28"/>
          <w:szCs w:val="24"/>
          <w:lang w:eastAsia="ru-RU"/>
        </w:rPr>
        <w:t>Щ</w:t>
      </w:r>
      <w:r w:rsidRPr="00665BE2">
        <w:rPr>
          <w:rFonts w:ascii="Times New Roman" w:eastAsia="Times New Roman" w:hAnsi="Times New Roman" w:cs="Helvetica"/>
          <w:color w:val="000000" w:themeColor="text1"/>
          <w:sz w:val="28"/>
          <w:szCs w:val="24"/>
          <w:lang w:eastAsia="ru-RU"/>
        </w:rPr>
        <w:t>иро захоплюємося високим образом Кобзаря, його громадянською принциповістю і моральною чистотою, почуттям соціальної та національної справедливост</w:t>
      </w:r>
      <w:r>
        <w:rPr>
          <w:rFonts w:ascii="Times New Roman" w:eastAsia="Times New Roman" w:hAnsi="Times New Roman" w:cs="Helvetica"/>
          <w:color w:val="000000" w:themeColor="text1"/>
          <w:sz w:val="28"/>
          <w:szCs w:val="24"/>
          <w:lang w:eastAsia="ru-RU"/>
        </w:rPr>
        <w:t xml:space="preserve">і, відданістю правді та </w:t>
      </w:r>
      <w:proofErr w:type="spellStart"/>
      <w:r>
        <w:rPr>
          <w:rFonts w:ascii="Times New Roman" w:eastAsia="Times New Roman" w:hAnsi="Times New Roman" w:cs="Helvetica"/>
          <w:color w:val="000000" w:themeColor="text1"/>
          <w:sz w:val="28"/>
          <w:szCs w:val="24"/>
          <w:lang w:eastAsia="ru-RU"/>
        </w:rPr>
        <w:t>свободі</w:t>
      </w:r>
      <w:r w:rsidRPr="006A26EE">
        <w:rPr>
          <w:rFonts w:ascii="Times New Roman" w:eastAsia="Times New Roman" w:hAnsi="Times New Roman" w:cs="Arial"/>
          <w:color w:val="636363"/>
          <w:sz w:val="28"/>
          <w:szCs w:val="17"/>
          <w:lang w:eastAsia="ru-RU"/>
        </w:rPr>
        <w:t>.</w:t>
      </w:r>
      <w:r w:rsidRPr="002E34EE">
        <w:rPr>
          <w:rFonts w:ascii="Times New Roman" w:eastAsia="Times New Roman" w:hAnsi="Times New Roman" w:cs="Helvetica"/>
          <w:color w:val="000000" w:themeColor="text1"/>
          <w:sz w:val="28"/>
          <w:szCs w:val="24"/>
          <w:lang w:eastAsia="ru-RU"/>
        </w:rPr>
        <w:t>А</w:t>
      </w:r>
      <w:proofErr w:type="spellEnd"/>
      <w:r w:rsidRPr="002E34EE">
        <w:rPr>
          <w:rFonts w:ascii="Times New Roman" w:eastAsia="Times New Roman" w:hAnsi="Times New Roman" w:cs="Helvetica"/>
          <w:color w:val="000000" w:themeColor="text1"/>
          <w:sz w:val="28"/>
          <w:szCs w:val="24"/>
          <w:lang w:eastAsia="ru-RU"/>
        </w:rPr>
        <w:t xml:space="preserve"> «К</w:t>
      </w:r>
      <w:r>
        <w:rPr>
          <w:rFonts w:ascii="Times New Roman" w:eastAsia="Times New Roman" w:hAnsi="Times New Roman" w:cs="Helvetica"/>
          <w:color w:val="000000" w:themeColor="text1"/>
          <w:sz w:val="28"/>
          <w:szCs w:val="24"/>
          <w:lang w:eastAsia="ru-RU"/>
        </w:rPr>
        <w:t>обзар» - це статут і закон для у</w:t>
      </w:r>
      <w:r w:rsidRPr="002E34EE">
        <w:rPr>
          <w:rFonts w:ascii="Times New Roman" w:eastAsia="Times New Roman" w:hAnsi="Times New Roman" w:cs="Helvetica"/>
          <w:color w:val="000000" w:themeColor="text1"/>
          <w:sz w:val="28"/>
          <w:szCs w:val="24"/>
          <w:lang w:eastAsia="ru-RU"/>
        </w:rPr>
        <w:t>сіх українців</w:t>
      </w:r>
      <w:r>
        <w:rPr>
          <w:rFonts w:ascii="Times New Roman" w:eastAsia="Times New Roman" w:hAnsi="Times New Roman" w:cs="Helvetica"/>
          <w:color w:val="000000" w:themeColor="text1"/>
          <w:sz w:val="28"/>
          <w:szCs w:val="24"/>
          <w:lang w:eastAsia="ru-RU"/>
        </w:rPr>
        <w:t>.</w:t>
      </w:r>
    </w:p>
    <w:p w:rsidR="0032440A" w:rsidRPr="002E34EE" w:rsidRDefault="0032440A" w:rsidP="0032440A">
      <w:pPr>
        <w:shd w:val="clear" w:color="auto" w:fill="FFFFFF"/>
        <w:spacing w:before="100" w:beforeAutospacing="1" w:after="96" w:line="360" w:lineRule="auto"/>
        <w:ind w:firstLine="708"/>
        <w:jc w:val="both"/>
        <w:rPr>
          <w:rFonts w:ascii="Times New Roman" w:eastAsia="Times New Roman" w:hAnsi="Times New Roman" w:cs="Times New Roman"/>
          <w:color w:val="000000" w:themeColor="text1"/>
          <w:sz w:val="28"/>
          <w:szCs w:val="24"/>
          <w:lang w:eastAsia="ru-RU"/>
        </w:rPr>
      </w:pPr>
      <w:r w:rsidRPr="002E34EE">
        <w:rPr>
          <w:rFonts w:ascii="Times New Roman" w:eastAsia="Times New Roman" w:hAnsi="Times New Roman" w:cs="Helvetica"/>
          <w:color w:val="000000" w:themeColor="text1"/>
          <w:sz w:val="28"/>
          <w:szCs w:val="24"/>
          <w:lang w:eastAsia="ru-RU"/>
        </w:rPr>
        <w:t>І хоча писав</w:t>
      </w:r>
      <w:r>
        <w:rPr>
          <w:rFonts w:ascii="Times New Roman" w:eastAsia="Times New Roman" w:hAnsi="Times New Roman" w:cs="Helvetica"/>
          <w:color w:val="000000" w:themeColor="text1"/>
          <w:sz w:val="28"/>
          <w:szCs w:val="24"/>
          <w:lang w:eastAsia="ru-RU"/>
        </w:rPr>
        <w:t xml:space="preserve"> Шевченко</w:t>
      </w:r>
      <w:r w:rsidRPr="002E34EE">
        <w:rPr>
          <w:rFonts w:ascii="Times New Roman" w:eastAsia="Times New Roman" w:hAnsi="Times New Roman" w:cs="Helvetica"/>
          <w:color w:val="000000" w:themeColor="text1"/>
          <w:sz w:val="28"/>
          <w:szCs w:val="24"/>
          <w:lang w:eastAsia="ru-RU"/>
        </w:rPr>
        <w:t xml:space="preserve"> два століття назад, проблеми, які він поруш</w:t>
      </w:r>
      <w:r>
        <w:rPr>
          <w:rFonts w:ascii="Times New Roman" w:eastAsia="Times New Roman" w:hAnsi="Times New Roman" w:cs="Helvetica"/>
          <w:color w:val="000000" w:themeColor="text1"/>
          <w:sz w:val="28"/>
          <w:szCs w:val="24"/>
          <w:lang w:eastAsia="ru-RU"/>
        </w:rPr>
        <w:t>ував у своїх творах, актуальні й</w:t>
      </w:r>
      <w:r w:rsidRPr="002E34EE">
        <w:rPr>
          <w:rFonts w:ascii="Times New Roman" w:eastAsia="Times New Roman" w:hAnsi="Times New Roman" w:cs="Helvetica"/>
          <w:color w:val="000000" w:themeColor="text1"/>
          <w:sz w:val="28"/>
          <w:szCs w:val="24"/>
          <w:lang w:eastAsia="ru-RU"/>
        </w:rPr>
        <w:t xml:space="preserve"> сьогодні.</w:t>
      </w:r>
    </w:p>
    <w:p w:rsidR="0032440A" w:rsidRPr="00AE21BC" w:rsidRDefault="0032440A" w:rsidP="0032440A">
      <w:pPr>
        <w:shd w:val="clear" w:color="auto" w:fill="FFFFFF"/>
        <w:spacing w:before="100" w:beforeAutospacing="1" w:after="100" w:afterAutospacing="1" w:line="360" w:lineRule="auto"/>
        <w:jc w:val="both"/>
        <w:rPr>
          <w:rFonts w:ascii="Times New Roman" w:eastAsia="Times New Roman" w:hAnsi="Times New Roman" w:cs="Tahoma"/>
          <w:color w:val="000000" w:themeColor="text1"/>
          <w:sz w:val="28"/>
          <w:szCs w:val="18"/>
          <w:lang w:eastAsia="ru-RU"/>
        </w:rPr>
      </w:pPr>
    </w:p>
    <w:p w:rsidR="0032440A" w:rsidRPr="00AE21BC" w:rsidRDefault="0032440A" w:rsidP="0032440A">
      <w:pPr>
        <w:shd w:val="clear" w:color="auto" w:fill="FFFFFF"/>
        <w:spacing w:before="100" w:beforeAutospacing="1" w:after="100" w:afterAutospacing="1" w:line="360" w:lineRule="auto"/>
        <w:jc w:val="both"/>
        <w:rPr>
          <w:rFonts w:ascii="Times New Roman" w:eastAsia="Times New Roman" w:hAnsi="Times New Roman" w:cs="Tahoma"/>
          <w:color w:val="000000" w:themeColor="text1"/>
          <w:sz w:val="28"/>
          <w:szCs w:val="18"/>
          <w:lang w:eastAsia="ru-RU"/>
        </w:rPr>
      </w:pPr>
    </w:p>
    <w:p w:rsidR="0032440A" w:rsidRPr="00AE21BC" w:rsidRDefault="0032440A" w:rsidP="0032440A">
      <w:pPr>
        <w:shd w:val="clear" w:color="auto" w:fill="FFFFFF"/>
        <w:spacing w:before="100" w:beforeAutospacing="1" w:after="100" w:afterAutospacing="1" w:line="360" w:lineRule="auto"/>
        <w:jc w:val="both"/>
        <w:rPr>
          <w:rFonts w:ascii="Times New Roman" w:eastAsia="Times New Roman" w:hAnsi="Times New Roman" w:cs="Tahoma"/>
          <w:color w:val="000000" w:themeColor="text1"/>
          <w:sz w:val="28"/>
          <w:szCs w:val="18"/>
          <w:lang w:eastAsia="ru-RU"/>
        </w:rPr>
      </w:pPr>
    </w:p>
    <w:p w:rsidR="0032440A" w:rsidRPr="00AE21BC" w:rsidRDefault="0032440A" w:rsidP="0032440A">
      <w:pPr>
        <w:shd w:val="clear" w:color="auto" w:fill="FFFFFF"/>
        <w:spacing w:before="100" w:beforeAutospacing="1" w:after="100" w:afterAutospacing="1" w:line="360" w:lineRule="auto"/>
        <w:jc w:val="both"/>
        <w:rPr>
          <w:rFonts w:ascii="Times New Roman" w:eastAsia="Times New Roman" w:hAnsi="Times New Roman" w:cs="Tahoma"/>
          <w:color w:val="000000" w:themeColor="text1"/>
          <w:sz w:val="28"/>
          <w:szCs w:val="18"/>
          <w:lang w:eastAsia="ru-RU"/>
        </w:rPr>
      </w:pPr>
    </w:p>
    <w:p w:rsidR="0032440A" w:rsidRDefault="0032440A" w:rsidP="0032440A">
      <w:pPr>
        <w:shd w:val="clear" w:color="auto" w:fill="FFFFFF"/>
        <w:spacing w:before="100" w:beforeAutospacing="1" w:after="100" w:afterAutospacing="1" w:line="360" w:lineRule="auto"/>
        <w:rPr>
          <w:rFonts w:ascii="Times New Roman" w:eastAsia="Times New Roman" w:hAnsi="Times New Roman" w:cs="Tahoma"/>
          <w:color w:val="000000"/>
          <w:sz w:val="28"/>
          <w:szCs w:val="18"/>
          <w:lang w:eastAsia="ru-RU"/>
        </w:rPr>
      </w:pPr>
    </w:p>
    <w:p w:rsidR="0032440A" w:rsidRDefault="0032440A" w:rsidP="0032440A">
      <w:pPr>
        <w:shd w:val="clear" w:color="auto" w:fill="FFFFFF"/>
        <w:spacing w:before="100" w:beforeAutospacing="1" w:after="100" w:afterAutospacing="1" w:line="360" w:lineRule="auto"/>
        <w:rPr>
          <w:rFonts w:ascii="Times New Roman" w:eastAsia="Times New Roman" w:hAnsi="Times New Roman" w:cs="Tahoma"/>
          <w:color w:val="000000"/>
          <w:sz w:val="28"/>
          <w:szCs w:val="18"/>
          <w:lang w:eastAsia="ru-RU"/>
        </w:rPr>
      </w:pPr>
    </w:p>
    <w:p w:rsidR="0032440A" w:rsidRPr="008E463B" w:rsidRDefault="0032440A" w:rsidP="0032440A">
      <w:pPr>
        <w:shd w:val="clear" w:color="auto" w:fill="FFFFFF"/>
        <w:spacing w:before="100" w:beforeAutospacing="1" w:after="100" w:afterAutospacing="1" w:line="360" w:lineRule="auto"/>
        <w:rPr>
          <w:rFonts w:ascii="Times New Roman" w:eastAsia="Times New Roman" w:hAnsi="Times New Roman" w:cs="Tahoma"/>
          <w:color w:val="000000"/>
          <w:sz w:val="28"/>
          <w:szCs w:val="18"/>
          <w:lang w:eastAsia="ru-RU"/>
        </w:rPr>
      </w:pPr>
    </w:p>
    <w:p w:rsidR="0032440A" w:rsidRDefault="0032440A" w:rsidP="0032440A">
      <w:pPr>
        <w:shd w:val="clear" w:color="auto" w:fill="FFFFFF"/>
        <w:spacing w:before="100" w:beforeAutospacing="1" w:after="100" w:afterAutospacing="1" w:line="300" w:lineRule="atLeast"/>
        <w:rPr>
          <w:rFonts w:ascii="Times New Roman" w:eastAsia="Times New Roman" w:hAnsi="Times New Roman" w:cs="Tahoma"/>
          <w:iCs/>
          <w:color w:val="000000"/>
          <w:sz w:val="28"/>
          <w:szCs w:val="18"/>
          <w:lang w:eastAsia="ru-RU"/>
        </w:rPr>
      </w:pPr>
    </w:p>
    <w:p w:rsidR="0032440A" w:rsidRDefault="0032440A" w:rsidP="0032440A">
      <w:pPr>
        <w:shd w:val="clear" w:color="auto" w:fill="FFFFFF"/>
        <w:spacing w:before="100" w:beforeAutospacing="1" w:after="100" w:afterAutospacing="1" w:line="300" w:lineRule="atLeast"/>
        <w:rPr>
          <w:rFonts w:ascii="Times New Roman" w:eastAsia="Times New Roman" w:hAnsi="Times New Roman" w:cs="Tahoma"/>
          <w:iCs/>
          <w:color w:val="000000"/>
          <w:sz w:val="28"/>
          <w:szCs w:val="18"/>
          <w:lang w:eastAsia="ru-RU"/>
        </w:rPr>
      </w:pPr>
    </w:p>
    <w:p w:rsidR="0032440A" w:rsidRPr="002E34EE" w:rsidRDefault="0032440A" w:rsidP="0032440A">
      <w:pPr>
        <w:ind w:left="708"/>
        <w:rPr>
          <w:rFonts w:ascii="Times New Roman" w:hAnsi="Times New Roman"/>
          <w:sz w:val="28"/>
        </w:rPr>
      </w:pPr>
    </w:p>
    <w:p w:rsidR="00272E31" w:rsidRDefault="00272E31"/>
    <w:sectPr w:rsidR="00272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7"/>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A"/>
    <w:rsid w:val="00272E31"/>
    <w:rsid w:val="00324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440A"/>
    <w:pPr>
      <w:keepNext/>
      <w:keepLines/>
      <w:spacing w:before="480" w:after="0"/>
      <w:outlineLvl w:val="0"/>
    </w:pPr>
    <w:rPr>
      <w:rFonts w:asciiTheme="majorHAnsi" w:eastAsiaTheme="majorEastAsia" w:hAnsiTheme="majorHAnsi" w:cstheme="majorBidi"/>
      <w:b/>
      <w:bCs/>
      <w:color w:val="000000" w:themeColor="text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40A"/>
    <w:rPr>
      <w:rFonts w:asciiTheme="majorHAnsi" w:eastAsiaTheme="majorEastAsia" w:hAnsiTheme="majorHAnsi" w:cstheme="majorBidi"/>
      <w:b/>
      <w:bCs/>
      <w:color w:val="000000" w:themeColor="text1"/>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440A"/>
    <w:pPr>
      <w:keepNext/>
      <w:keepLines/>
      <w:spacing w:before="480" w:after="0"/>
      <w:outlineLvl w:val="0"/>
    </w:pPr>
    <w:rPr>
      <w:rFonts w:asciiTheme="majorHAnsi" w:eastAsiaTheme="majorEastAsia" w:hAnsiTheme="majorHAnsi" w:cstheme="majorBidi"/>
      <w:b/>
      <w:bCs/>
      <w:color w:val="000000" w:themeColor="text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40A"/>
    <w:rPr>
      <w:rFonts w:asciiTheme="majorHAnsi" w:eastAsiaTheme="majorEastAsia" w:hAnsiTheme="majorHAnsi" w:cstheme="majorBidi"/>
      <w:b/>
      <w:bCs/>
      <w:color w:val="000000" w:themeColor="text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2368</Words>
  <Characters>1350</Characters>
  <Application>Microsoft Office Word</Application>
  <DocSecurity>0</DocSecurity>
  <Lines>11</Lines>
  <Paragraphs>7</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Буда Т.Й., к.е.н.,доцент кафедри соціальної роботи ТНЕУ</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2017-01-13T20:05:00Z</dcterms:created>
  <dcterms:modified xsi:type="dcterms:W3CDTF">2017-01-13T20:07:00Z</dcterms:modified>
</cp:coreProperties>
</file>