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E59A7" w14:textId="77777777" w:rsidR="00814577" w:rsidRPr="00A65432" w:rsidRDefault="00814577" w:rsidP="00F42547">
      <w:pPr>
        <w:pStyle w:val="210"/>
        <w:spacing w:line="276" w:lineRule="auto"/>
        <w:ind w:hanging="236"/>
        <w:jc w:val="center"/>
        <w:rPr>
          <w:i w:val="0"/>
        </w:rPr>
      </w:pPr>
      <w:proofErr w:type="spellStart"/>
      <w:r w:rsidRPr="00A65432">
        <w:rPr>
          <w:i w:val="0"/>
        </w:rPr>
        <w:t>Щербич</w:t>
      </w:r>
      <w:proofErr w:type="spellEnd"/>
      <w:r w:rsidRPr="00A65432">
        <w:rPr>
          <w:i w:val="0"/>
        </w:rPr>
        <w:t xml:space="preserve"> В.В.</w:t>
      </w:r>
    </w:p>
    <w:p w14:paraId="6AB25FFD" w14:textId="77777777" w:rsidR="00F42547" w:rsidRPr="00A65432" w:rsidRDefault="00F42547" w:rsidP="00F42547">
      <w:pPr>
        <w:pStyle w:val="210"/>
        <w:spacing w:line="276" w:lineRule="auto"/>
        <w:ind w:hanging="236"/>
        <w:jc w:val="center"/>
        <w:rPr>
          <w:i w:val="0"/>
        </w:rPr>
      </w:pPr>
    </w:p>
    <w:p w14:paraId="581964B8" w14:textId="77777777" w:rsidR="00F42547" w:rsidRPr="00A65432" w:rsidRDefault="00F42547" w:rsidP="00F42547">
      <w:pPr>
        <w:pStyle w:val="210"/>
        <w:spacing w:line="276" w:lineRule="auto"/>
        <w:ind w:right="491" w:hanging="236"/>
        <w:jc w:val="center"/>
        <w:rPr>
          <w:i w:val="0"/>
        </w:rPr>
      </w:pPr>
    </w:p>
    <w:p w14:paraId="6139D1B1" w14:textId="77777777" w:rsidR="00930DB4" w:rsidRPr="00A65432" w:rsidRDefault="008E1619" w:rsidP="00F42547">
      <w:pPr>
        <w:pStyle w:val="210"/>
        <w:spacing w:line="276" w:lineRule="auto"/>
        <w:ind w:left="0" w:right="491"/>
        <w:jc w:val="center"/>
        <w:rPr>
          <w:b w:val="0"/>
          <w:i w:val="0"/>
          <w:sz w:val="31"/>
        </w:rPr>
      </w:pPr>
      <w:r w:rsidRPr="00A65432">
        <w:rPr>
          <w:i w:val="0"/>
        </w:rPr>
        <w:t xml:space="preserve">Контроль чисельності та поширення </w:t>
      </w:r>
      <w:proofErr w:type="spellStart"/>
      <w:r w:rsidRPr="00A65432">
        <w:rPr>
          <w:i w:val="0"/>
        </w:rPr>
        <w:t>шкодочинних</w:t>
      </w:r>
      <w:proofErr w:type="spellEnd"/>
      <w:r w:rsidRPr="00A65432">
        <w:rPr>
          <w:i w:val="0"/>
        </w:rPr>
        <w:t xml:space="preserve"> організмів в агрофітоценозі озимої пшениці</w:t>
      </w:r>
    </w:p>
    <w:p w14:paraId="022E4DE5" w14:textId="77777777" w:rsidR="00814577" w:rsidRPr="00A65432" w:rsidRDefault="00814577">
      <w:pPr>
        <w:rPr>
          <w:b/>
          <w:bCs/>
          <w:sz w:val="28"/>
          <w:szCs w:val="28"/>
        </w:rPr>
      </w:pPr>
      <w:r w:rsidRPr="00A65432">
        <w:br w:type="page"/>
      </w:r>
    </w:p>
    <w:p w14:paraId="456EEE75" w14:textId="77777777" w:rsidR="00930DB4" w:rsidRPr="00A65432" w:rsidRDefault="008E1619">
      <w:pPr>
        <w:pStyle w:val="110"/>
        <w:spacing w:before="94"/>
        <w:ind w:left="67" w:right="386"/>
      </w:pPr>
      <w:r w:rsidRPr="00A65432">
        <w:lastRenderedPageBreak/>
        <w:t>ЗМІСТ</w:t>
      </w:r>
    </w:p>
    <w:sdt>
      <w:sdtPr>
        <w:id w:val="-1321853358"/>
        <w:docPartObj>
          <w:docPartGallery w:val="Table of Contents"/>
          <w:docPartUnique/>
        </w:docPartObj>
      </w:sdtPr>
      <w:sdtEndPr/>
      <w:sdtContent>
        <w:p w14:paraId="4BBED50C" w14:textId="77777777" w:rsidR="00930DB4" w:rsidRPr="00A65432" w:rsidRDefault="00827D5E">
          <w:pPr>
            <w:pStyle w:val="21"/>
            <w:tabs>
              <w:tab w:val="left" w:leader="dot" w:pos="9427"/>
            </w:tabs>
            <w:spacing w:before="641"/>
            <w:ind w:left="222" w:firstLine="0"/>
          </w:pPr>
          <w:hyperlink w:anchor="_TOC_250014" w:history="1">
            <w:r w:rsidR="008E1619" w:rsidRPr="00A65432">
              <w:t>ВСТУП</w:t>
            </w:r>
            <w:r w:rsidR="008E1619" w:rsidRPr="00A65432">
              <w:tab/>
            </w:r>
          </w:hyperlink>
          <w:r w:rsidR="00814577" w:rsidRPr="00A65432">
            <w:t>3</w:t>
          </w:r>
        </w:p>
        <w:p w14:paraId="73001655" w14:textId="77777777" w:rsidR="00930DB4" w:rsidRPr="00A65432" w:rsidRDefault="008E1619">
          <w:pPr>
            <w:pStyle w:val="11"/>
            <w:spacing w:before="161"/>
          </w:pPr>
          <w:r w:rsidRPr="00A65432">
            <w:t>РОЗДІЛ 1. ПШЕНИЦЯ  ОЗИМА – ГОЛОВНА  ПРОДОВОЛЬЧА</w:t>
          </w:r>
          <w:r w:rsidRPr="00A65432">
            <w:rPr>
              <w:spacing w:val="44"/>
            </w:rPr>
            <w:t xml:space="preserve"> </w:t>
          </w:r>
          <w:r w:rsidRPr="00A65432">
            <w:t>КУЛЬТУРА</w:t>
          </w:r>
        </w:p>
        <w:p w14:paraId="6565A713" w14:textId="77777777" w:rsidR="00930DB4" w:rsidRPr="00A65432" w:rsidRDefault="00814577">
          <w:pPr>
            <w:pStyle w:val="21"/>
            <w:numPr>
              <w:ilvl w:val="1"/>
              <w:numId w:val="10"/>
            </w:numPr>
            <w:tabs>
              <w:tab w:val="left" w:pos="714"/>
              <w:tab w:val="left" w:leader="dot" w:pos="9430"/>
            </w:tabs>
            <w:spacing w:before="163" w:line="360" w:lineRule="auto"/>
            <w:ind w:right="556" w:firstLine="0"/>
          </w:pPr>
          <w:r w:rsidRPr="00A65432">
            <w:t xml:space="preserve">1.1 </w:t>
          </w:r>
          <w:hyperlink w:anchor="_TOC_250012" w:history="1">
            <w:r w:rsidR="008E1619" w:rsidRPr="00A65432">
              <w:t>Народногосподарське значення та біологічні особливості  озимої пшениці</w:t>
            </w:r>
            <w:r w:rsidR="008E1619" w:rsidRPr="00A65432">
              <w:tab/>
            </w:r>
          </w:hyperlink>
          <w:r w:rsidR="00F42547" w:rsidRPr="00A65432">
            <w:rPr>
              <w:spacing w:val="-18"/>
            </w:rPr>
            <w:t>6</w:t>
          </w:r>
        </w:p>
        <w:p w14:paraId="07C768D6" w14:textId="77777777" w:rsidR="00930DB4" w:rsidRPr="00A65432" w:rsidRDefault="00F42547">
          <w:pPr>
            <w:pStyle w:val="21"/>
            <w:numPr>
              <w:ilvl w:val="1"/>
              <w:numId w:val="10"/>
            </w:numPr>
            <w:tabs>
              <w:tab w:val="left" w:pos="714"/>
              <w:tab w:val="left" w:leader="dot" w:pos="9286"/>
            </w:tabs>
            <w:spacing w:before="0" w:line="321" w:lineRule="exact"/>
          </w:pPr>
          <w:r w:rsidRPr="00A65432">
            <w:t xml:space="preserve">1.2. </w:t>
          </w:r>
          <w:hyperlink w:anchor="_TOC_250011" w:history="1">
            <w:r w:rsidR="008E1619" w:rsidRPr="00A65432">
              <w:t>Технологічні заходи</w:t>
            </w:r>
            <w:r w:rsidR="008E1619" w:rsidRPr="00A65432">
              <w:rPr>
                <w:spacing w:val="-9"/>
              </w:rPr>
              <w:t xml:space="preserve"> </w:t>
            </w:r>
            <w:r w:rsidR="008E1619" w:rsidRPr="00A65432">
              <w:t>вирощування</w:t>
            </w:r>
            <w:r w:rsidR="008E1619" w:rsidRPr="00A65432">
              <w:rPr>
                <w:spacing w:val="-5"/>
              </w:rPr>
              <w:t xml:space="preserve"> </w:t>
            </w:r>
            <w:r w:rsidR="008E1619" w:rsidRPr="00A65432">
              <w:t>культури</w:t>
            </w:r>
            <w:r w:rsidR="008E1619" w:rsidRPr="00A65432">
              <w:tab/>
              <w:t>1</w:t>
            </w:r>
          </w:hyperlink>
          <w:r w:rsidRPr="00A65432">
            <w:t>1</w:t>
          </w:r>
        </w:p>
        <w:p w14:paraId="080D808F" w14:textId="77777777" w:rsidR="00930DB4" w:rsidRPr="00A65432" w:rsidRDefault="00F42547">
          <w:pPr>
            <w:pStyle w:val="21"/>
            <w:numPr>
              <w:ilvl w:val="1"/>
              <w:numId w:val="10"/>
            </w:numPr>
            <w:tabs>
              <w:tab w:val="left" w:pos="714"/>
              <w:tab w:val="left" w:leader="dot" w:pos="9291"/>
            </w:tabs>
          </w:pPr>
          <w:r w:rsidRPr="00A65432">
            <w:t xml:space="preserve">1.3. </w:t>
          </w:r>
          <w:r w:rsidR="008E1619" w:rsidRPr="00A65432">
            <w:t>Захист озимої пшениці від</w:t>
          </w:r>
          <w:r w:rsidR="008E1619" w:rsidRPr="00A65432">
            <w:rPr>
              <w:spacing w:val="-13"/>
            </w:rPr>
            <w:t xml:space="preserve"> </w:t>
          </w:r>
          <w:r w:rsidR="008E1619" w:rsidRPr="00A65432">
            <w:t>шкідливих</w:t>
          </w:r>
          <w:r w:rsidR="008E1619" w:rsidRPr="00A65432">
            <w:rPr>
              <w:spacing w:val="-5"/>
            </w:rPr>
            <w:t xml:space="preserve"> </w:t>
          </w:r>
          <w:r w:rsidR="008E1619" w:rsidRPr="00A65432">
            <w:t>організмів…</w:t>
          </w:r>
          <w:r w:rsidR="008E1619" w:rsidRPr="00A65432">
            <w:tab/>
          </w:r>
          <w:r w:rsidRPr="00A65432">
            <w:t>16</w:t>
          </w:r>
        </w:p>
        <w:p w14:paraId="0909A4E0" w14:textId="77777777" w:rsidR="00F42547" w:rsidRPr="00A65432" w:rsidRDefault="00F42547">
          <w:pPr>
            <w:pStyle w:val="21"/>
            <w:numPr>
              <w:ilvl w:val="1"/>
              <w:numId w:val="10"/>
            </w:numPr>
            <w:tabs>
              <w:tab w:val="left" w:pos="714"/>
              <w:tab w:val="left" w:leader="dot" w:pos="9291"/>
            </w:tabs>
          </w:pPr>
          <w:r w:rsidRPr="00A65432">
            <w:t>Висновки до розділу 1 …………………………………………………………24</w:t>
          </w:r>
        </w:p>
        <w:p w14:paraId="5206DE52" w14:textId="77777777" w:rsidR="00930DB4" w:rsidRPr="00A65432" w:rsidRDefault="008E1619">
          <w:pPr>
            <w:pStyle w:val="11"/>
            <w:tabs>
              <w:tab w:val="left" w:leader="dot" w:pos="9014"/>
            </w:tabs>
            <w:spacing w:before="164"/>
            <w:ind w:right="386"/>
          </w:pPr>
          <w:r w:rsidRPr="00A65432">
            <w:t>РОЗДІЛ 2.  УМОВИ ТА МЕТОДИКА</w:t>
          </w:r>
          <w:r w:rsidRPr="00A65432">
            <w:rPr>
              <w:spacing w:val="-15"/>
            </w:rPr>
            <w:t xml:space="preserve"> </w:t>
          </w:r>
          <w:r w:rsidRPr="00A65432">
            <w:t>ПРОВЕДЕННЯ</w:t>
          </w:r>
          <w:r w:rsidRPr="00A65432">
            <w:rPr>
              <w:spacing w:val="-2"/>
            </w:rPr>
            <w:t xml:space="preserve"> </w:t>
          </w:r>
          <w:r w:rsidRPr="00A65432">
            <w:t>ДОСЛІДЖЄНЬ…</w:t>
          </w:r>
          <w:r w:rsidRPr="00A65432">
            <w:tab/>
            <w:t>2</w:t>
          </w:r>
          <w:r w:rsidR="00F42547" w:rsidRPr="00A65432">
            <w:t>5</w:t>
          </w:r>
        </w:p>
        <w:p w14:paraId="6C8BCB6D" w14:textId="77777777" w:rsidR="00930DB4" w:rsidRPr="00A65432" w:rsidRDefault="00F42547">
          <w:pPr>
            <w:pStyle w:val="21"/>
            <w:numPr>
              <w:ilvl w:val="1"/>
              <w:numId w:val="9"/>
            </w:numPr>
            <w:tabs>
              <w:tab w:val="left" w:pos="714"/>
              <w:tab w:val="left" w:leader="dot" w:pos="9300"/>
            </w:tabs>
          </w:pPr>
          <w:r w:rsidRPr="00A65432">
            <w:t xml:space="preserve">2.1. </w:t>
          </w:r>
          <w:hyperlink w:anchor="_TOC_250010" w:history="1">
            <w:r w:rsidR="008E1619" w:rsidRPr="00A65432">
              <w:t>Характеристика</w:t>
            </w:r>
            <w:r w:rsidR="008E1619" w:rsidRPr="00A65432">
              <w:rPr>
                <w:spacing w:val="-4"/>
              </w:rPr>
              <w:t xml:space="preserve"> </w:t>
            </w:r>
            <w:r w:rsidR="008E1619" w:rsidRPr="00A65432">
              <w:t>об’єкту</w:t>
            </w:r>
            <w:r w:rsidR="008E1619" w:rsidRPr="00A65432">
              <w:rPr>
                <w:spacing w:val="-6"/>
              </w:rPr>
              <w:t xml:space="preserve"> </w:t>
            </w:r>
            <w:r w:rsidR="008E1619" w:rsidRPr="00A65432">
              <w:t>досліджень</w:t>
            </w:r>
            <w:r w:rsidR="008E1619" w:rsidRPr="00A65432">
              <w:tab/>
              <w:t>2</w:t>
            </w:r>
          </w:hyperlink>
          <w:r w:rsidRPr="00A65432">
            <w:t>5</w:t>
          </w:r>
        </w:p>
        <w:p w14:paraId="4A07F40E" w14:textId="77777777" w:rsidR="00930DB4" w:rsidRPr="00A65432" w:rsidRDefault="00F42547">
          <w:pPr>
            <w:pStyle w:val="21"/>
            <w:numPr>
              <w:ilvl w:val="1"/>
              <w:numId w:val="9"/>
            </w:numPr>
            <w:tabs>
              <w:tab w:val="left" w:pos="715"/>
              <w:tab w:val="left" w:leader="dot" w:pos="9288"/>
            </w:tabs>
            <w:spacing w:before="161"/>
          </w:pPr>
          <w:r w:rsidRPr="00A65432">
            <w:t xml:space="preserve">2.2. </w:t>
          </w:r>
          <w:hyperlink w:anchor="_TOC_250009" w:history="1">
            <w:proofErr w:type="spellStart"/>
            <w:r w:rsidR="008E1619" w:rsidRPr="00A65432">
              <w:t>Грунтово</w:t>
            </w:r>
            <w:proofErr w:type="spellEnd"/>
            <w:r w:rsidR="008E1619" w:rsidRPr="00A65432">
              <w:t>-кліматичні</w:t>
            </w:r>
            <w:r w:rsidR="008E1619" w:rsidRPr="00A65432">
              <w:rPr>
                <w:spacing w:val="-3"/>
              </w:rPr>
              <w:t xml:space="preserve"> </w:t>
            </w:r>
            <w:r w:rsidR="008E1619" w:rsidRPr="00A65432">
              <w:t>умови…</w:t>
            </w:r>
            <w:r w:rsidR="008E1619" w:rsidRPr="00A65432">
              <w:tab/>
            </w:r>
            <w:r w:rsidRPr="00A65432">
              <w:t>2</w:t>
            </w:r>
          </w:hyperlink>
          <w:r w:rsidRPr="00A65432">
            <w:t>7</w:t>
          </w:r>
        </w:p>
        <w:p w14:paraId="2E2AA6D0" w14:textId="77777777" w:rsidR="00930DB4" w:rsidRPr="00A65432" w:rsidRDefault="00F42547">
          <w:pPr>
            <w:pStyle w:val="21"/>
            <w:numPr>
              <w:ilvl w:val="1"/>
              <w:numId w:val="9"/>
            </w:numPr>
            <w:tabs>
              <w:tab w:val="left" w:pos="715"/>
              <w:tab w:val="left" w:leader="dot" w:pos="9279"/>
            </w:tabs>
          </w:pPr>
          <w:r w:rsidRPr="00A65432">
            <w:t xml:space="preserve">2.3. </w:t>
          </w:r>
          <w:hyperlink w:anchor="_TOC_250008" w:history="1">
            <w:r w:rsidR="008E1619" w:rsidRPr="00A65432">
              <w:t>Схема та методика</w:t>
            </w:r>
            <w:r w:rsidR="008E1619" w:rsidRPr="00A65432">
              <w:rPr>
                <w:spacing w:val="-8"/>
              </w:rPr>
              <w:t xml:space="preserve"> </w:t>
            </w:r>
            <w:r w:rsidR="008E1619" w:rsidRPr="00A65432">
              <w:t>проведення</w:t>
            </w:r>
            <w:r w:rsidR="008E1619" w:rsidRPr="00A65432">
              <w:rPr>
                <w:spacing w:val="-4"/>
              </w:rPr>
              <w:t xml:space="preserve"> </w:t>
            </w:r>
            <w:r w:rsidR="008E1619" w:rsidRPr="00A65432">
              <w:t>досліджень</w:t>
            </w:r>
            <w:r w:rsidR="008E1619" w:rsidRPr="00A65432">
              <w:tab/>
              <w:t>3</w:t>
            </w:r>
          </w:hyperlink>
          <w:r w:rsidR="00963DF4" w:rsidRPr="00A65432">
            <w:t>1</w:t>
          </w:r>
        </w:p>
        <w:p w14:paraId="354E385A" w14:textId="77777777" w:rsidR="00930DB4" w:rsidRPr="00A65432" w:rsidRDefault="008E1619">
          <w:pPr>
            <w:pStyle w:val="11"/>
            <w:tabs>
              <w:tab w:val="left" w:leader="dot" w:pos="9054"/>
            </w:tabs>
            <w:ind w:right="344"/>
          </w:pPr>
          <w:r w:rsidRPr="00A65432">
            <w:t>РОЗДІЛ 3.</w:t>
          </w:r>
          <w:r w:rsidRPr="00A65432">
            <w:rPr>
              <w:spacing w:val="-6"/>
            </w:rPr>
            <w:t xml:space="preserve"> </w:t>
          </w:r>
          <w:r w:rsidRPr="00A65432">
            <w:t>РЕЗУЛЬТАТИ</w:t>
          </w:r>
          <w:r w:rsidRPr="00A65432">
            <w:rPr>
              <w:spacing w:val="63"/>
            </w:rPr>
            <w:t xml:space="preserve"> </w:t>
          </w:r>
          <w:r w:rsidRPr="00A65432">
            <w:t>ДОСЛІДЖЕНЬ…</w:t>
          </w:r>
          <w:r w:rsidRPr="00A65432">
            <w:tab/>
          </w:r>
          <w:r w:rsidR="00963DF4" w:rsidRPr="00A65432">
            <w:t>38</w:t>
          </w:r>
        </w:p>
        <w:p w14:paraId="14D4B6C8" w14:textId="77777777" w:rsidR="00930DB4" w:rsidRPr="00A65432" w:rsidRDefault="00C54419">
          <w:pPr>
            <w:pStyle w:val="21"/>
            <w:numPr>
              <w:ilvl w:val="1"/>
              <w:numId w:val="8"/>
            </w:numPr>
            <w:tabs>
              <w:tab w:val="left" w:pos="715"/>
              <w:tab w:val="left" w:leader="dot" w:pos="9257"/>
            </w:tabs>
            <w:spacing w:before="161"/>
          </w:pPr>
          <w:r w:rsidRPr="00A65432">
            <w:t xml:space="preserve">3.1. </w:t>
          </w:r>
          <w:hyperlink w:anchor="_TOC_250006" w:history="1">
            <w:r w:rsidR="008E1619" w:rsidRPr="00A65432">
              <w:t>Захист зерна пшениці від</w:t>
            </w:r>
            <w:r w:rsidR="008E1619" w:rsidRPr="00A65432">
              <w:rPr>
                <w:spacing w:val="-14"/>
              </w:rPr>
              <w:t xml:space="preserve"> </w:t>
            </w:r>
            <w:r w:rsidR="008E1619" w:rsidRPr="00A65432">
              <w:t>насіннєвої</w:t>
            </w:r>
            <w:r w:rsidR="008E1619" w:rsidRPr="00A65432">
              <w:rPr>
                <w:spacing w:val="-3"/>
              </w:rPr>
              <w:t xml:space="preserve"> </w:t>
            </w:r>
            <w:r w:rsidR="008E1619" w:rsidRPr="00A65432">
              <w:t>інфекції</w:t>
            </w:r>
            <w:r w:rsidR="008E1619" w:rsidRPr="00A65432">
              <w:tab/>
            </w:r>
            <w:r w:rsidR="00963DF4" w:rsidRPr="00A65432">
              <w:t>3</w:t>
            </w:r>
          </w:hyperlink>
          <w:r w:rsidR="00963DF4" w:rsidRPr="00A65432">
            <w:t>8</w:t>
          </w:r>
        </w:p>
        <w:p w14:paraId="3F74C137" w14:textId="77777777" w:rsidR="00930DB4" w:rsidRPr="00A65432" w:rsidRDefault="00C54419">
          <w:pPr>
            <w:pStyle w:val="21"/>
            <w:numPr>
              <w:ilvl w:val="1"/>
              <w:numId w:val="8"/>
            </w:numPr>
            <w:tabs>
              <w:tab w:val="left" w:pos="715"/>
              <w:tab w:val="left" w:leader="dot" w:pos="9248"/>
            </w:tabs>
          </w:pPr>
          <w:r w:rsidRPr="00A65432">
            <w:t xml:space="preserve">3.2. </w:t>
          </w:r>
          <w:hyperlink w:anchor="_TOC_250005" w:history="1">
            <w:r w:rsidR="008E1619" w:rsidRPr="00A65432">
              <w:t>Оцінка фітосанітарного стану агроценозу</w:t>
            </w:r>
            <w:r w:rsidR="008E1619" w:rsidRPr="00A65432">
              <w:rPr>
                <w:spacing w:val="-15"/>
              </w:rPr>
              <w:t xml:space="preserve"> </w:t>
            </w:r>
            <w:r w:rsidR="008E1619" w:rsidRPr="00A65432">
              <w:t>озимої</w:t>
            </w:r>
            <w:r w:rsidR="008E1619" w:rsidRPr="00A65432">
              <w:rPr>
                <w:spacing w:val="-4"/>
              </w:rPr>
              <w:t xml:space="preserve"> </w:t>
            </w:r>
            <w:r w:rsidR="008E1619" w:rsidRPr="00A65432">
              <w:t>пшениці</w:t>
            </w:r>
            <w:r w:rsidR="008E1619" w:rsidRPr="00A65432">
              <w:tab/>
              <w:t>4</w:t>
            </w:r>
          </w:hyperlink>
          <w:r w:rsidR="00963DF4" w:rsidRPr="00A65432">
            <w:t>1</w:t>
          </w:r>
        </w:p>
        <w:p w14:paraId="7D253B69" w14:textId="77777777" w:rsidR="00930DB4" w:rsidRPr="00A65432" w:rsidRDefault="00C54419">
          <w:pPr>
            <w:pStyle w:val="21"/>
            <w:numPr>
              <w:ilvl w:val="1"/>
              <w:numId w:val="8"/>
            </w:numPr>
            <w:tabs>
              <w:tab w:val="left" w:pos="715"/>
              <w:tab w:val="left" w:leader="dot" w:pos="9269"/>
            </w:tabs>
            <w:spacing w:before="161"/>
          </w:pPr>
          <w:r w:rsidRPr="00A65432">
            <w:t xml:space="preserve">3.3. </w:t>
          </w:r>
          <w:r w:rsidR="008E1619" w:rsidRPr="00A65432">
            <w:t>Регулювання бур’янової рослинності в агроценозах</w:t>
          </w:r>
          <w:r w:rsidR="008E1619" w:rsidRPr="00A65432">
            <w:rPr>
              <w:spacing w:val="-17"/>
            </w:rPr>
            <w:t xml:space="preserve"> </w:t>
          </w:r>
          <w:r w:rsidR="008E1619" w:rsidRPr="00A65432">
            <w:t>озимої</w:t>
          </w:r>
          <w:r w:rsidR="008E1619" w:rsidRPr="00A65432">
            <w:rPr>
              <w:spacing w:val="-5"/>
            </w:rPr>
            <w:t xml:space="preserve"> </w:t>
          </w:r>
          <w:r w:rsidR="008E1619" w:rsidRPr="00A65432">
            <w:t>пшениці</w:t>
          </w:r>
          <w:r w:rsidR="008E1619" w:rsidRPr="00A65432">
            <w:tab/>
          </w:r>
          <w:r w:rsidR="00963DF4" w:rsidRPr="00A65432">
            <w:t>44</w:t>
          </w:r>
        </w:p>
        <w:p w14:paraId="18652295" w14:textId="77777777" w:rsidR="00930DB4" w:rsidRPr="00A65432" w:rsidRDefault="00963DF4">
          <w:pPr>
            <w:pStyle w:val="21"/>
            <w:numPr>
              <w:ilvl w:val="1"/>
              <w:numId w:val="8"/>
            </w:numPr>
            <w:tabs>
              <w:tab w:val="left" w:pos="715"/>
              <w:tab w:val="left" w:leader="dot" w:pos="9280"/>
            </w:tabs>
            <w:spacing w:before="163"/>
          </w:pPr>
          <w:r w:rsidRPr="00A65432">
            <w:t xml:space="preserve">3.4. </w:t>
          </w:r>
          <w:hyperlink w:anchor="_TOC_250004" w:history="1">
            <w:r w:rsidR="008E1619" w:rsidRPr="00A65432">
              <w:t>Вплив препаратів на врожайність зерна</w:t>
            </w:r>
            <w:r w:rsidR="008E1619" w:rsidRPr="00A65432">
              <w:rPr>
                <w:spacing w:val="-20"/>
              </w:rPr>
              <w:t xml:space="preserve"> </w:t>
            </w:r>
            <w:r w:rsidR="008E1619" w:rsidRPr="00A65432">
              <w:t>озимої</w:t>
            </w:r>
            <w:r w:rsidR="008E1619" w:rsidRPr="00A65432">
              <w:rPr>
                <w:spacing w:val="-2"/>
              </w:rPr>
              <w:t xml:space="preserve"> </w:t>
            </w:r>
            <w:r w:rsidR="008E1619" w:rsidRPr="00A65432">
              <w:t>пшениці</w:t>
            </w:r>
            <w:r w:rsidR="008E1619" w:rsidRPr="00A65432">
              <w:tab/>
            </w:r>
          </w:hyperlink>
          <w:r w:rsidRPr="00A65432">
            <w:t>46</w:t>
          </w:r>
        </w:p>
        <w:p w14:paraId="7AEC7648" w14:textId="77777777" w:rsidR="00C54419" w:rsidRPr="00A65432" w:rsidRDefault="00C54419" w:rsidP="00C54419">
          <w:pPr>
            <w:pStyle w:val="21"/>
            <w:numPr>
              <w:ilvl w:val="1"/>
              <w:numId w:val="8"/>
            </w:numPr>
            <w:tabs>
              <w:tab w:val="left" w:pos="715"/>
              <w:tab w:val="left" w:leader="dot" w:pos="9280"/>
            </w:tabs>
            <w:spacing w:before="163"/>
          </w:pPr>
          <w:r w:rsidRPr="00A65432">
            <w:tab/>
            <w:t>Висновки до розділу 3</w:t>
          </w:r>
          <w:r w:rsidR="00963DF4" w:rsidRPr="00A65432">
            <w:t xml:space="preserve"> ………………………………………………………48</w:t>
          </w:r>
        </w:p>
        <w:p w14:paraId="5C82A549" w14:textId="77777777" w:rsidR="00930DB4" w:rsidRPr="00A65432" w:rsidRDefault="008E1619">
          <w:pPr>
            <w:pStyle w:val="11"/>
            <w:tabs>
              <w:tab w:val="left" w:leader="dot" w:pos="9038"/>
            </w:tabs>
            <w:ind w:right="365"/>
          </w:pPr>
          <w:r w:rsidRPr="00A65432">
            <w:t>РОЗДІЛ 4. ЕКОНОМІЧНА ОЦІНКА</w:t>
          </w:r>
          <w:r w:rsidRPr="00A65432">
            <w:rPr>
              <w:spacing w:val="-13"/>
            </w:rPr>
            <w:t xml:space="preserve"> </w:t>
          </w:r>
          <w:r w:rsidRPr="00A65432">
            <w:t>РЕЗУЛЬТАТІВ</w:t>
          </w:r>
          <w:r w:rsidRPr="00A65432">
            <w:rPr>
              <w:spacing w:val="-3"/>
            </w:rPr>
            <w:t xml:space="preserve"> </w:t>
          </w:r>
          <w:r w:rsidRPr="00A65432">
            <w:t>ДОСЛІДЖЕНЬ…</w:t>
          </w:r>
          <w:r w:rsidRPr="00A65432">
            <w:tab/>
          </w:r>
          <w:r w:rsidR="00963DF4" w:rsidRPr="00A65432">
            <w:t>49</w:t>
          </w:r>
        </w:p>
        <w:p w14:paraId="1B0BC88C" w14:textId="77777777" w:rsidR="00C54419" w:rsidRPr="00A65432" w:rsidRDefault="00C54419">
          <w:pPr>
            <w:pStyle w:val="11"/>
            <w:tabs>
              <w:tab w:val="left" w:leader="dot" w:pos="9038"/>
            </w:tabs>
            <w:ind w:right="365"/>
          </w:pPr>
          <w:r w:rsidRPr="00A65432">
            <w:t>Висновки до розділу 4 …………………………………………………………</w:t>
          </w:r>
          <w:r w:rsidR="00963DF4" w:rsidRPr="00A65432">
            <w:t>52</w:t>
          </w:r>
        </w:p>
        <w:p w14:paraId="2E197355" w14:textId="77777777" w:rsidR="00930DB4" w:rsidRPr="00A65432" w:rsidRDefault="00827D5E">
          <w:pPr>
            <w:pStyle w:val="21"/>
            <w:tabs>
              <w:tab w:val="left" w:leader="dot" w:pos="9267"/>
            </w:tabs>
            <w:spacing w:before="161"/>
            <w:ind w:left="222" w:firstLine="0"/>
          </w:pPr>
          <w:hyperlink w:anchor="_TOC_250003" w:history="1">
            <w:r w:rsidR="008E1619" w:rsidRPr="00A65432">
              <w:t>ВИСНОВКИ</w:t>
            </w:r>
            <w:r w:rsidR="008E1619" w:rsidRPr="00A65432">
              <w:tab/>
              <w:t>5</w:t>
            </w:r>
          </w:hyperlink>
          <w:r w:rsidR="00963DF4" w:rsidRPr="00A65432">
            <w:t>3</w:t>
          </w:r>
        </w:p>
        <w:p w14:paraId="216A60DE" w14:textId="77777777" w:rsidR="00930DB4" w:rsidRPr="00A65432" w:rsidRDefault="00827D5E" w:rsidP="001B76AA">
          <w:pPr>
            <w:pStyle w:val="11"/>
            <w:tabs>
              <w:tab w:val="left" w:leader="dot" w:pos="9011"/>
            </w:tabs>
            <w:spacing w:before="163"/>
            <w:ind w:right="389"/>
          </w:pPr>
          <w:hyperlink w:anchor="_TOC_250001" w:history="1">
            <w:r w:rsidR="008E1619" w:rsidRPr="00A65432">
              <w:t>СПИСОК</w:t>
            </w:r>
            <w:r w:rsidR="008E1619" w:rsidRPr="00A65432">
              <w:rPr>
                <w:spacing w:val="64"/>
              </w:rPr>
              <w:t xml:space="preserve"> </w:t>
            </w:r>
            <w:r w:rsidR="008E1619" w:rsidRPr="00A65432">
              <w:t>ВИКОРИСТАНИХ</w:t>
            </w:r>
            <w:r w:rsidR="008E1619" w:rsidRPr="00A65432">
              <w:rPr>
                <w:spacing w:val="-3"/>
              </w:rPr>
              <w:t xml:space="preserve"> </w:t>
            </w:r>
            <w:r w:rsidR="008E1619" w:rsidRPr="00A65432">
              <w:t>ДЖЕРЕЛ</w:t>
            </w:r>
            <w:r w:rsidR="008E1619" w:rsidRPr="00A65432">
              <w:tab/>
            </w:r>
          </w:hyperlink>
          <w:r w:rsidR="00963DF4" w:rsidRPr="00A65432">
            <w:t>55</w:t>
          </w:r>
        </w:p>
      </w:sdtContent>
    </w:sdt>
    <w:p w14:paraId="0912E816" w14:textId="77777777" w:rsidR="00930DB4" w:rsidRPr="00A65432" w:rsidRDefault="00930DB4">
      <w:pPr>
        <w:sectPr w:rsidR="00930DB4" w:rsidRPr="00A65432">
          <w:headerReference w:type="default" r:id="rId8"/>
          <w:pgSz w:w="11910" w:h="16840"/>
          <w:pgMar w:top="1020" w:right="300" w:bottom="280" w:left="1480" w:header="722" w:footer="0" w:gutter="0"/>
          <w:cols w:space="720"/>
        </w:sectPr>
      </w:pPr>
    </w:p>
    <w:p w14:paraId="355E59C0" w14:textId="77777777" w:rsidR="00930DB4" w:rsidRPr="00A65432" w:rsidRDefault="008E1619">
      <w:pPr>
        <w:spacing w:before="94"/>
        <w:ind w:left="63" w:right="386"/>
        <w:jc w:val="center"/>
        <w:rPr>
          <w:b/>
          <w:sz w:val="28"/>
        </w:rPr>
      </w:pPr>
      <w:r w:rsidRPr="00A65432">
        <w:rPr>
          <w:b/>
          <w:sz w:val="28"/>
        </w:rPr>
        <w:lastRenderedPageBreak/>
        <w:t>ВСТУП</w:t>
      </w:r>
    </w:p>
    <w:p w14:paraId="7FA5F8B5" w14:textId="77777777" w:rsidR="00930DB4" w:rsidRPr="00A65432" w:rsidRDefault="00930DB4">
      <w:pPr>
        <w:pStyle w:val="a3"/>
        <w:spacing w:before="9"/>
        <w:ind w:left="0"/>
        <w:jc w:val="left"/>
        <w:rPr>
          <w:b/>
          <w:sz w:val="37"/>
        </w:rPr>
      </w:pPr>
    </w:p>
    <w:p w14:paraId="1D432F6B" w14:textId="77777777" w:rsidR="00930DB4" w:rsidRPr="00A65432" w:rsidRDefault="008E1619" w:rsidP="000A3061">
      <w:pPr>
        <w:pStyle w:val="a3"/>
        <w:spacing w:line="360" w:lineRule="auto"/>
        <w:ind w:left="0" w:right="591" w:firstLine="709"/>
      </w:pPr>
      <w:r w:rsidRPr="00A65432">
        <w:t>Головним напрямом аграрної політики є забезпечення населення продуктами харчування, основою якого є виробництво зерна сільськогосподарських культур. У вирішенні цієї проблеми в Україні вирішальна роль належить озимим та ярим зерновим культурам, які є найбільш продуктивними і цінними за біологічними властивостями. У світовому землеробстві за посівними площами та валовим збором зерна вони посідають перше місце. Зернові культури відзначаються цілим рядом позитивних кормових і харчових властивостей, використовуються в різноманітних галузях сільського господарства і переробної промисловості, а за біохімічними якостями зерна – і в технічній сфері [18].</w:t>
      </w:r>
    </w:p>
    <w:p w14:paraId="357ED27F" w14:textId="77777777" w:rsidR="00930DB4" w:rsidRPr="00A65432" w:rsidRDefault="008E1619" w:rsidP="000A3061">
      <w:pPr>
        <w:pStyle w:val="a3"/>
        <w:spacing w:line="360" w:lineRule="auto"/>
        <w:ind w:left="0" w:right="591" w:firstLine="709"/>
      </w:pPr>
      <w:r w:rsidRPr="00A65432">
        <w:t xml:space="preserve">Пшениця озима є однією з основних продовольчих зернових культур </w:t>
      </w:r>
      <w:r w:rsidRPr="00A65432">
        <w:rPr>
          <w:spacing w:val="26"/>
        </w:rPr>
        <w:t xml:space="preserve"> </w:t>
      </w:r>
      <w:r w:rsidRPr="00A65432">
        <w:t>у</w:t>
      </w:r>
    </w:p>
    <w:p w14:paraId="5D5E1592" w14:textId="77777777" w:rsidR="00930DB4" w:rsidRPr="00A65432" w:rsidRDefault="008E1619" w:rsidP="000A3061">
      <w:pPr>
        <w:pStyle w:val="a3"/>
        <w:spacing w:line="360" w:lineRule="auto"/>
        <w:ind w:left="0" w:right="591" w:firstLine="709"/>
      </w:pPr>
      <w:r w:rsidRPr="00A65432">
        <w:t>103 країнах світу. Вона посідає перше місце серед зернових культур на планеті за посівними площами, що сягають 224,4 млн</w:t>
      </w:r>
      <w:r w:rsidR="00814577" w:rsidRPr="00A65432">
        <w:t>.</w:t>
      </w:r>
      <w:r w:rsidRPr="00A65432">
        <w:t xml:space="preserve"> га, а валові збори</w:t>
      </w:r>
      <w:r w:rsidRPr="00A65432">
        <w:rPr>
          <w:spacing w:val="32"/>
        </w:rPr>
        <w:t xml:space="preserve"> </w:t>
      </w:r>
      <w:r w:rsidRPr="00A65432">
        <w:t>зерна</w:t>
      </w:r>
      <w:r w:rsidR="00814577" w:rsidRPr="00A65432">
        <w:t xml:space="preserve"> </w:t>
      </w:r>
      <w:r w:rsidRPr="00A65432">
        <w:t>586-600 млн</w:t>
      </w:r>
      <w:r w:rsidR="00814577" w:rsidRPr="00A65432">
        <w:t>.</w:t>
      </w:r>
      <w:r w:rsidRPr="00A65432">
        <w:t xml:space="preserve"> </w:t>
      </w:r>
      <w:proofErr w:type="spellStart"/>
      <w:r w:rsidRPr="00A65432">
        <w:t>тонн</w:t>
      </w:r>
      <w:proofErr w:type="spellEnd"/>
      <w:r w:rsidR="00814577" w:rsidRPr="00A65432">
        <w:t>.</w:t>
      </w:r>
      <w:r w:rsidRPr="00A65432">
        <w:t xml:space="preserve"> [36]. Стратегічні напрями розвитку сільського господарства України передбачають до 2020 р. вийти на щорічний обсяг виробництва зерна в країні на рівні 80 млн. </w:t>
      </w:r>
      <w:proofErr w:type="spellStart"/>
      <w:r w:rsidRPr="00A65432">
        <w:t>тонн</w:t>
      </w:r>
      <w:proofErr w:type="spellEnd"/>
      <w:r w:rsidRPr="00A65432">
        <w:rPr>
          <w:spacing w:val="-9"/>
        </w:rPr>
        <w:t xml:space="preserve"> </w:t>
      </w:r>
      <w:r w:rsidRPr="00A65432">
        <w:t>[39].</w:t>
      </w:r>
    </w:p>
    <w:p w14:paraId="7D6E6E28" w14:textId="77777777" w:rsidR="00930DB4" w:rsidRPr="00A65432" w:rsidRDefault="008E1619" w:rsidP="00655192">
      <w:pPr>
        <w:pStyle w:val="a3"/>
        <w:spacing w:line="360" w:lineRule="auto"/>
        <w:ind w:left="0" w:right="591" w:firstLine="709"/>
      </w:pPr>
      <w:r w:rsidRPr="00A65432">
        <w:t xml:space="preserve">Останніми роками фітосанітарний стан посівів озимої пшениці суттєво погіршився. Відбулося територіальне реформування сільськогосподарських угідь в бік зменшення як самих площ полів, так і структури посівних площ і технології вирощування культур в цілому, що призвело до порушення сівозмін, збільшення частоти масового розмноження фітофагів. Середні втрати врожаю зерна від шкідників становлять 10–15 % при одночасному зниженні його хлібопекарських і посівних якостей [34].  Порушення наукових основ ведення сільського господарства та зміна погодно- кліматичних умов призвели до посилення розвитку кореневих </w:t>
      </w:r>
      <w:proofErr w:type="spellStart"/>
      <w:r w:rsidRPr="00A65432">
        <w:t>гнилей</w:t>
      </w:r>
      <w:proofErr w:type="spellEnd"/>
      <w:r w:rsidRPr="00A65432">
        <w:t xml:space="preserve">, </w:t>
      </w:r>
      <w:proofErr w:type="spellStart"/>
      <w:r w:rsidRPr="00A65432">
        <w:t>септоріозу</w:t>
      </w:r>
      <w:proofErr w:type="spellEnd"/>
      <w:r w:rsidRPr="00A65432">
        <w:t xml:space="preserve">, борошнистої роси, летючої і твердої сажок, </w:t>
      </w:r>
      <w:proofErr w:type="spellStart"/>
      <w:r w:rsidRPr="00A65432">
        <w:t>септоріозу</w:t>
      </w:r>
      <w:proofErr w:type="spellEnd"/>
      <w:r w:rsidRPr="00A65432">
        <w:t xml:space="preserve"> і фузаріозу колоса та інших </w:t>
      </w:r>
      <w:proofErr w:type="spellStart"/>
      <w:r w:rsidRPr="00A65432">
        <w:t>хвороб</w:t>
      </w:r>
      <w:proofErr w:type="spellEnd"/>
      <w:r w:rsidRPr="00A65432">
        <w:t xml:space="preserve"> пшениці озимої. Відмічені зміни в структурі фітопатогенного комплексу пшениці озимої, посилилася шкідливість</w:t>
      </w:r>
      <w:r w:rsidRPr="00A65432">
        <w:rPr>
          <w:spacing w:val="46"/>
        </w:rPr>
        <w:t xml:space="preserve"> </w:t>
      </w:r>
      <w:proofErr w:type="spellStart"/>
      <w:r w:rsidRPr="00A65432">
        <w:t>хвороб</w:t>
      </w:r>
      <w:proofErr w:type="spellEnd"/>
      <w:r w:rsidRPr="00A65432">
        <w:t>,</w:t>
      </w:r>
      <w:r w:rsidR="00655192" w:rsidRPr="00A65432">
        <w:t xml:space="preserve"> </w:t>
      </w:r>
      <w:r w:rsidRPr="00A65432">
        <w:t>які раніше не мали господарського значення [21, 35].</w:t>
      </w:r>
    </w:p>
    <w:p w14:paraId="1084F8DC" w14:textId="77777777" w:rsidR="00930DB4" w:rsidRPr="00A65432" w:rsidRDefault="008E1619" w:rsidP="000A3061">
      <w:pPr>
        <w:pStyle w:val="a3"/>
        <w:spacing w:line="360" w:lineRule="auto"/>
        <w:ind w:left="0" w:right="591" w:firstLine="709"/>
      </w:pPr>
      <w:r w:rsidRPr="00A65432">
        <w:t xml:space="preserve">Основними причинами виробництва недостатньої кількості зерна є </w:t>
      </w:r>
      <w:r w:rsidRPr="00A65432">
        <w:lastRenderedPageBreak/>
        <w:t>порушення технологій вирощування. Серед основних невчасне застосування засобів захисту або і відсутність цих заходів для регулювання чисельності шкідливих організмів у посівах пшениці до господарсько-невідчутного рівня. Дослідження питань захисту основної зернової культури від шкідливих організмів є актуальними за сучасних умов вирощування рослинницької продукції</w:t>
      </w:r>
    </w:p>
    <w:p w14:paraId="584BBB01" w14:textId="77777777" w:rsidR="00930DB4" w:rsidRPr="00A65432" w:rsidRDefault="008E1619" w:rsidP="000A3061">
      <w:pPr>
        <w:pStyle w:val="a3"/>
        <w:spacing w:line="360" w:lineRule="auto"/>
        <w:ind w:left="0" w:right="591" w:firstLine="709"/>
      </w:pPr>
      <w:r w:rsidRPr="00A65432">
        <w:rPr>
          <w:b/>
        </w:rPr>
        <w:t>Мета</w:t>
      </w:r>
      <w:r w:rsidR="00770CF2" w:rsidRPr="00A65432">
        <w:rPr>
          <w:b/>
        </w:rPr>
        <w:t xml:space="preserve"> дослідження</w:t>
      </w:r>
      <w:r w:rsidRPr="00A65432">
        <w:rPr>
          <w:b/>
        </w:rPr>
        <w:t xml:space="preserve">. </w:t>
      </w:r>
      <w:r w:rsidRPr="00A65432">
        <w:t xml:space="preserve">Вдосконалення заходів захисту пшениці озимої від шкідливих організмів (збудників </w:t>
      </w:r>
      <w:proofErr w:type="spellStart"/>
      <w:r w:rsidRPr="00A65432">
        <w:t>хвороб</w:t>
      </w:r>
      <w:proofErr w:type="spellEnd"/>
      <w:r w:rsidRPr="00A65432">
        <w:t>, бур’янів), який ґрунтується на застосуванні сучасних протруйників насіння і гербіцидів в умовах Вінницької області, де виробляється питома частка продовольчого зерна країни.</w:t>
      </w:r>
    </w:p>
    <w:p w14:paraId="6C520035" w14:textId="77777777" w:rsidR="00930DB4" w:rsidRPr="00A65432" w:rsidRDefault="008E1619" w:rsidP="000A3061">
      <w:pPr>
        <w:pStyle w:val="110"/>
        <w:spacing w:before="0" w:line="360" w:lineRule="auto"/>
        <w:ind w:left="0" w:right="591" w:firstLine="709"/>
        <w:jc w:val="both"/>
      </w:pPr>
      <w:r w:rsidRPr="00A65432">
        <w:t>Задачі дослідження:</w:t>
      </w:r>
    </w:p>
    <w:p w14:paraId="20DEF235" w14:textId="77777777" w:rsidR="00930DB4" w:rsidRPr="00A65432" w:rsidRDefault="008E1619" w:rsidP="000A3061">
      <w:pPr>
        <w:pStyle w:val="a3"/>
        <w:spacing w:line="360" w:lineRule="auto"/>
        <w:ind w:left="0" w:right="591" w:firstLine="709"/>
      </w:pPr>
      <w:r w:rsidRPr="00A65432">
        <w:t>Для досягнення поставленої мети необхідно вирішити наступні задачі:</w:t>
      </w:r>
    </w:p>
    <w:p w14:paraId="23FEA5F6" w14:textId="77777777" w:rsidR="00930DB4" w:rsidRPr="00A65432" w:rsidRDefault="008E1619" w:rsidP="000A3061">
      <w:pPr>
        <w:pStyle w:val="a4"/>
        <w:numPr>
          <w:ilvl w:val="0"/>
          <w:numId w:val="6"/>
        </w:numPr>
        <w:tabs>
          <w:tab w:val="left" w:pos="1094"/>
        </w:tabs>
        <w:spacing w:line="360" w:lineRule="auto"/>
        <w:ind w:left="0" w:right="591" w:firstLine="709"/>
        <w:rPr>
          <w:sz w:val="28"/>
        </w:rPr>
      </w:pPr>
      <w:r w:rsidRPr="00A65432">
        <w:rPr>
          <w:sz w:val="28"/>
        </w:rPr>
        <w:t>виявити насіннєву інфекцію на зерні пшениці</w:t>
      </w:r>
      <w:r w:rsidRPr="00A65432">
        <w:rPr>
          <w:spacing w:val="-9"/>
          <w:sz w:val="28"/>
        </w:rPr>
        <w:t xml:space="preserve"> </w:t>
      </w:r>
      <w:r w:rsidRPr="00A65432">
        <w:rPr>
          <w:sz w:val="28"/>
        </w:rPr>
        <w:t>озимої;</w:t>
      </w:r>
    </w:p>
    <w:p w14:paraId="7B318583" w14:textId="77777777" w:rsidR="00930DB4" w:rsidRPr="00A65432" w:rsidRDefault="008E1619" w:rsidP="000A3061">
      <w:pPr>
        <w:pStyle w:val="a4"/>
        <w:numPr>
          <w:ilvl w:val="0"/>
          <w:numId w:val="6"/>
        </w:numPr>
        <w:tabs>
          <w:tab w:val="left" w:pos="1094"/>
        </w:tabs>
        <w:spacing w:line="360" w:lineRule="auto"/>
        <w:ind w:left="0" w:right="591" w:firstLine="709"/>
        <w:rPr>
          <w:sz w:val="28"/>
        </w:rPr>
      </w:pPr>
      <w:r w:rsidRPr="00A65432">
        <w:rPr>
          <w:sz w:val="28"/>
        </w:rPr>
        <w:t>вивчити ефективність протруйників проти насіннєвої</w:t>
      </w:r>
      <w:r w:rsidRPr="00A65432">
        <w:rPr>
          <w:spacing w:val="-11"/>
          <w:sz w:val="28"/>
        </w:rPr>
        <w:t xml:space="preserve"> </w:t>
      </w:r>
      <w:r w:rsidRPr="00A65432">
        <w:rPr>
          <w:sz w:val="28"/>
        </w:rPr>
        <w:t>інфекції;</w:t>
      </w:r>
    </w:p>
    <w:p w14:paraId="35DBE6CE" w14:textId="77777777" w:rsidR="00930DB4" w:rsidRPr="00A65432" w:rsidRDefault="008E1619" w:rsidP="000A3061">
      <w:pPr>
        <w:pStyle w:val="a4"/>
        <w:numPr>
          <w:ilvl w:val="0"/>
          <w:numId w:val="6"/>
        </w:numPr>
        <w:tabs>
          <w:tab w:val="left" w:pos="1094"/>
        </w:tabs>
        <w:spacing w:line="360" w:lineRule="auto"/>
        <w:ind w:left="0" w:right="591" w:firstLine="709"/>
        <w:rPr>
          <w:sz w:val="28"/>
        </w:rPr>
      </w:pPr>
      <w:r w:rsidRPr="00A65432">
        <w:rPr>
          <w:sz w:val="28"/>
        </w:rPr>
        <w:t xml:space="preserve">провести </w:t>
      </w:r>
      <w:r w:rsidRPr="00A65432">
        <w:rPr>
          <w:spacing w:val="3"/>
          <w:sz w:val="28"/>
        </w:rPr>
        <w:t xml:space="preserve">оцінку </w:t>
      </w:r>
      <w:r w:rsidRPr="00A65432">
        <w:rPr>
          <w:spacing w:val="2"/>
          <w:sz w:val="28"/>
        </w:rPr>
        <w:t xml:space="preserve">фітосанітарного </w:t>
      </w:r>
      <w:r w:rsidRPr="00A65432">
        <w:rPr>
          <w:sz w:val="28"/>
        </w:rPr>
        <w:t xml:space="preserve">стану </w:t>
      </w:r>
      <w:r w:rsidRPr="00A65432">
        <w:rPr>
          <w:spacing w:val="3"/>
          <w:sz w:val="28"/>
        </w:rPr>
        <w:t xml:space="preserve">агроценозу </w:t>
      </w:r>
      <w:r w:rsidRPr="00A65432">
        <w:rPr>
          <w:spacing w:val="2"/>
          <w:sz w:val="28"/>
        </w:rPr>
        <w:t>озимої</w:t>
      </w:r>
      <w:r w:rsidRPr="00A65432">
        <w:rPr>
          <w:spacing w:val="37"/>
          <w:sz w:val="28"/>
        </w:rPr>
        <w:t xml:space="preserve"> </w:t>
      </w:r>
      <w:r w:rsidRPr="00A65432">
        <w:rPr>
          <w:spacing w:val="3"/>
          <w:sz w:val="28"/>
        </w:rPr>
        <w:t>пшениці;</w:t>
      </w:r>
    </w:p>
    <w:p w14:paraId="50323C2F" w14:textId="77777777" w:rsidR="00930DB4" w:rsidRPr="00A65432" w:rsidRDefault="008E1619" w:rsidP="000A3061">
      <w:pPr>
        <w:pStyle w:val="a4"/>
        <w:numPr>
          <w:ilvl w:val="0"/>
          <w:numId w:val="6"/>
        </w:numPr>
        <w:tabs>
          <w:tab w:val="left" w:pos="1146"/>
        </w:tabs>
        <w:spacing w:line="360" w:lineRule="auto"/>
        <w:ind w:left="0" w:right="591" w:firstLine="709"/>
        <w:rPr>
          <w:sz w:val="28"/>
        </w:rPr>
      </w:pPr>
      <w:r w:rsidRPr="00A65432">
        <w:rPr>
          <w:sz w:val="28"/>
        </w:rPr>
        <w:t>дослідити вплив гербіцидів на бур’яновий компонент в агроценозах озимої пшениці;</w:t>
      </w:r>
    </w:p>
    <w:p w14:paraId="323BBEA0" w14:textId="77777777" w:rsidR="00930DB4" w:rsidRPr="00A65432" w:rsidRDefault="008E1619" w:rsidP="000A3061">
      <w:pPr>
        <w:pStyle w:val="a4"/>
        <w:numPr>
          <w:ilvl w:val="1"/>
          <w:numId w:val="7"/>
        </w:numPr>
        <w:tabs>
          <w:tab w:val="left" w:pos="966"/>
        </w:tabs>
        <w:spacing w:line="360" w:lineRule="auto"/>
        <w:ind w:left="0" w:right="591" w:firstLine="709"/>
        <w:rPr>
          <w:sz w:val="28"/>
        </w:rPr>
      </w:pPr>
      <w:r w:rsidRPr="00A65432">
        <w:rPr>
          <w:sz w:val="28"/>
        </w:rPr>
        <w:t>провести аналіз впливу протруйників та гербіциду на продуктивність рослин</w:t>
      </w:r>
      <w:r w:rsidRPr="00A65432">
        <w:rPr>
          <w:spacing w:val="-3"/>
          <w:sz w:val="28"/>
        </w:rPr>
        <w:t xml:space="preserve"> </w:t>
      </w:r>
      <w:r w:rsidRPr="00A65432">
        <w:rPr>
          <w:sz w:val="28"/>
        </w:rPr>
        <w:t>пшениці;</w:t>
      </w:r>
    </w:p>
    <w:p w14:paraId="390CDB04" w14:textId="77777777" w:rsidR="00930DB4" w:rsidRPr="00A65432" w:rsidRDefault="008E1619" w:rsidP="000A3061">
      <w:pPr>
        <w:pStyle w:val="a4"/>
        <w:numPr>
          <w:ilvl w:val="2"/>
          <w:numId w:val="7"/>
        </w:numPr>
        <w:tabs>
          <w:tab w:val="left" w:pos="1233"/>
        </w:tabs>
        <w:spacing w:line="360" w:lineRule="auto"/>
        <w:ind w:left="0" w:right="591" w:firstLine="709"/>
        <w:rPr>
          <w:sz w:val="28"/>
        </w:rPr>
      </w:pPr>
      <w:r w:rsidRPr="00A65432">
        <w:rPr>
          <w:sz w:val="28"/>
        </w:rPr>
        <w:t>визначити урожайність зерна озимої пшениці в залежності від факторів які</w:t>
      </w:r>
      <w:r w:rsidRPr="00A65432">
        <w:rPr>
          <w:spacing w:val="-2"/>
          <w:sz w:val="28"/>
        </w:rPr>
        <w:t xml:space="preserve"> </w:t>
      </w:r>
      <w:r w:rsidRPr="00A65432">
        <w:rPr>
          <w:sz w:val="28"/>
        </w:rPr>
        <w:t>вивчаються;</w:t>
      </w:r>
    </w:p>
    <w:p w14:paraId="3D3AE898" w14:textId="77777777" w:rsidR="00930DB4" w:rsidRPr="00A65432" w:rsidRDefault="008E1619" w:rsidP="000A3061">
      <w:pPr>
        <w:pStyle w:val="a4"/>
        <w:numPr>
          <w:ilvl w:val="2"/>
          <w:numId w:val="7"/>
        </w:numPr>
        <w:tabs>
          <w:tab w:val="left" w:pos="1223"/>
        </w:tabs>
        <w:spacing w:line="360" w:lineRule="auto"/>
        <w:ind w:left="0" w:right="591" w:firstLine="709"/>
        <w:rPr>
          <w:sz w:val="28"/>
        </w:rPr>
      </w:pPr>
      <w:r w:rsidRPr="00A65432">
        <w:rPr>
          <w:sz w:val="28"/>
        </w:rPr>
        <w:t>провести еколого-економічну оцінку застосування фунгіцидів та гербіцидів.</w:t>
      </w:r>
    </w:p>
    <w:p w14:paraId="17F9D548" w14:textId="77777777" w:rsidR="00930DB4" w:rsidRPr="00A65432" w:rsidRDefault="008E1619" w:rsidP="000A3061">
      <w:pPr>
        <w:pStyle w:val="a3"/>
        <w:spacing w:line="360" w:lineRule="auto"/>
        <w:ind w:left="0" w:right="591" w:firstLine="709"/>
      </w:pPr>
      <w:r w:rsidRPr="00A65432">
        <w:rPr>
          <w:b/>
        </w:rPr>
        <w:t xml:space="preserve">Об’єкт дослідження </w:t>
      </w:r>
      <w:r w:rsidRPr="00A65432">
        <w:t>– вивчення ефективності протруйників та видового складу бур’янів в посівах озимої пшениці та оцінювання ефективності препаратів і їх вплив на урожайність зерна культури.</w:t>
      </w:r>
    </w:p>
    <w:p w14:paraId="6677D843" w14:textId="77777777" w:rsidR="00930DB4" w:rsidRPr="00A65432" w:rsidRDefault="008E1619" w:rsidP="000A3061">
      <w:pPr>
        <w:pStyle w:val="a3"/>
        <w:spacing w:line="360" w:lineRule="auto"/>
        <w:ind w:left="0" w:right="591" w:firstLine="709"/>
        <w:sectPr w:rsidR="00930DB4" w:rsidRPr="00A65432">
          <w:pgSz w:w="11910" w:h="16840"/>
          <w:pgMar w:top="1020" w:right="300" w:bottom="280" w:left="1480" w:header="722" w:footer="0" w:gutter="0"/>
          <w:cols w:space="720"/>
        </w:sectPr>
      </w:pPr>
      <w:r w:rsidRPr="00A65432">
        <w:rPr>
          <w:b/>
        </w:rPr>
        <w:t xml:space="preserve">Предмет дослідження </w:t>
      </w:r>
      <w:r w:rsidRPr="00A65432">
        <w:rPr>
          <w:i/>
        </w:rPr>
        <w:t xml:space="preserve">– </w:t>
      </w:r>
      <w:r w:rsidRPr="00A65432">
        <w:t>хімічні заходи, які призначаються для протруювання насіння пшениці та контролювання бур’янів в посівах</w:t>
      </w:r>
      <w:r w:rsidRPr="00A65432">
        <w:rPr>
          <w:spacing w:val="54"/>
        </w:rPr>
        <w:t xml:space="preserve"> </w:t>
      </w:r>
      <w:r w:rsidRPr="00A65432">
        <w:t>озимої</w:t>
      </w:r>
      <w:r w:rsidR="000A3061" w:rsidRPr="00A65432">
        <w:t xml:space="preserve"> </w:t>
      </w:r>
    </w:p>
    <w:p w14:paraId="1EB06985" w14:textId="77777777" w:rsidR="00930DB4" w:rsidRPr="00A65432" w:rsidRDefault="008E1619" w:rsidP="000A3061">
      <w:pPr>
        <w:pStyle w:val="a3"/>
        <w:spacing w:line="360" w:lineRule="auto"/>
        <w:ind w:right="591"/>
        <w:jc w:val="left"/>
      </w:pPr>
      <w:r w:rsidRPr="00A65432">
        <w:lastRenderedPageBreak/>
        <w:t>пшениці.</w:t>
      </w:r>
    </w:p>
    <w:p w14:paraId="70CCCB5C" w14:textId="77777777" w:rsidR="00930DB4" w:rsidRPr="00A65432" w:rsidRDefault="008E1619" w:rsidP="000A3061">
      <w:pPr>
        <w:pStyle w:val="a3"/>
        <w:spacing w:line="360" w:lineRule="auto"/>
        <w:ind w:left="0" w:right="591" w:firstLine="709"/>
      </w:pPr>
      <w:r w:rsidRPr="00A65432">
        <w:rPr>
          <w:b/>
        </w:rPr>
        <w:t xml:space="preserve">Методи дослідження. </w:t>
      </w:r>
      <w:r w:rsidRPr="00A65432">
        <w:t xml:space="preserve">Польовий – для спостереження за ростом і розвитком рослин, </w:t>
      </w:r>
      <w:proofErr w:type="spellStart"/>
      <w:r w:rsidRPr="00A65432">
        <w:t>грунтово</w:t>
      </w:r>
      <w:proofErr w:type="spellEnd"/>
      <w:r w:rsidRPr="00A65432">
        <w:t>-кліматичних умов, оцінки хімічного та економічного ефекту досліджуваних елементів технології; вимірювально- ваговий – для обліку врожайності, статистичний – для визначення достовірності отриманих результатів</w:t>
      </w:r>
      <w:r w:rsidR="00770CF2" w:rsidRPr="00A65432">
        <w:t>.</w:t>
      </w:r>
    </w:p>
    <w:p w14:paraId="7BA28387" w14:textId="77777777" w:rsidR="00930DB4" w:rsidRPr="00A65432" w:rsidRDefault="008E1619" w:rsidP="000A3061">
      <w:pPr>
        <w:pStyle w:val="a3"/>
        <w:spacing w:line="360" w:lineRule="auto"/>
        <w:ind w:left="0" w:right="591" w:firstLine="709"/>
      </w:pPr>
      <w:r w:rsidRPr="00A65432">
        <w:rPr>
          <w:b/>
        </w:rPr>
        <w:t>Наукова новизна досліджень</w:t>
      </w:r>
      <w:r w:rsidRPr="00A65432">
        <w:t xml:space="preserve">, полягає в тому, що на основі експериментальних досліджень розроблена система впливу протруйників на обмеження </w:t>
      </w:r>
      <w:proofErr w:type="spellStart"/>
      <w:r w:rsidRPr="00A65432">
        <w:t>хвороб</w:t>
      </w:r>
      <w:proofErr w:type="spellEnd"/>
      <w:r w:rsidRPr="00A65432">
        <w:t xml:space="preserve"> пшениці та знищення бур’янів в посівах озимої пшениці, виключаючи забруднення навколишнього середовища.</w:t>
      </w:r>
    </w:p>
    <w:p w14:paraId="249CBCAB" w14:textId="77777777" w:rsidR="00930DB4" w:rsidRPr="00A65432" w:rsidRDefault="008E1619" w:rsidP="000A3061">
      <w:pPr>
        <w:pStyle w:val="a3"/>
        <w:spacing w:line="360" w:lineRule="auto"/>
        <w:ind w:left="0" w:right="591" w:firstLine="709"/>
      </w:pPr>
      <w:r w:rsidRPr="00A65432">
        <w:rPr>
          <w:b/>
        </w:rPr>
        <w:t xml:space="preserve">Практична цінність </w:t>
      </w:r>
      <w:r w:rsidRPr="00A65432">
        <w:t xml:space="preserve">роботи полягає в тому, що розроблена на основі проведених досліджень система хімічного захисту рослин від </w:t>
      </w:r>
      <w:proofErr w:type="spellStart"/>
      <w:r w:rsidRPr="00A65432">
        <w:t>хвороб</w:t>
      </w:r>
      <w:proofErr w:type="spellEnd"/>
      <w:r w:rsidRPr="00A65432">
        <w:t xml:space="preserve"> та бур’янової рослинності на посівах озимої пшениці дасть змогу отримувати максимальну врожайність та якісну продукцію.</w:t>
      </w:r>
    </w:p>
    <w:p w14:paraId="2BFEB1E2" w14:textId="77777777" w:rsidR="00766835" w:rsidRPr="00A65432" w:rsidRDefault="00766835" w:rsidP="000A3061">
      <w:pPr>
        <w:spacing w:line="360" w:lineRule="auto"/>
        <w:ind w:right="591" w:firstLine="709"/>
        <w:jc w:val="both"/>
        <w:rPr>
          <w:sz w:val="28"/>
          <w:szCs w:val="28"/>
          <w:lang w:eastAsia="uk-UA"/>
        </w:rPr>
      </w:pPr>
      <w:r w:rsidRPr="00A65432">
        <w:rPr>
          <w:b/>
          <w:sz w:val="28"/>
          <w:szCs w:val="28"/>
          <w:lang w:eastAsia="uk-UA"/>
        </w:rPr>
        <w:t>Структура роботи</w:t>
      </w:r>
      <w:r w:rsidRPr="00A65432">
        <w:rPr>
          <w:sz w:val="28"/>
          <w:szCs w:val="28"/>
          <w:lang w:eastAsia="uk-UA"/>
        </w:rPr>
        <w:t xml:space="preserve">. Кваліфікаційна робота складається зі вступу, чотирьох розділів, висновків, списку використаних джерел. Робота містить </w:t>
      </w:r>
      <w:r w:rsidR="00655192" w:rsidRPr="00A65432">
        <w:rPr>
          <w:sz w:val="28"/>
          <w:szCs w:val="28"/>
          <w:lang w:eastAsia="uk-UA"/>
        </w:rPr>
        <w:t>12</w:t>
      </w:r>
      <w:r w:rsidRPr="00A65432">
        <w:rPr>
          <w:sz w:val="28"/>
          <w:szCs w:val="28"/>
          <w:lang w:eastAsia="uk-UA"/>
        </w:rPr>
        <w:t xml:space="preserve"> таблиць. Список використаної літератури налічує 60 джерел. Повний обсяг</w:t>
      </w:r>
      <w:r w:rsidR="00814577" w:rsidRPr="00A65432">
        <w:rPr>
          <w:sz w:val="28"/>
          <w:szCs w:val="28"/>
          <w:lang w:eastAsia="uk-UA"/>
        </w:rPr>
        <w:t xml:space="preserve"> роботи становить </w:t>
      </w:r>
      <w:r w:rsidR="00655192" w:rsidRPr="00A65432">
        <w:rPr>
          <w:sz w:val="28"/>
          <w:szCs w:val="28"/>
          <w:lang w:eastAsia="uk-UA"/>
        </w:rPr>
        <w:t>60</w:t>
      </w:r>
      <w:r w:rsidR="00814577" w:rsidRPr="00A65432">
        <w:rPr>
          <w:sz w:val="28"/>
          <w:szCs w:val="28"/>
          <w:lang w:eastAsia="uk-UA"/>
        </w:rPr>
        <w:t xml:space="preserve"> сторін</w:t>
      </w:r>
      <w:r w:rsidR="00655192" w:rsidRPr="00A65432">
        <w:rPr>
          <w:sz w:val="28"/>
          <w:szCs w:val="28"/>
          <w:lang w:eastAsia="uk-UA"/>
        </w:rPr>
        <w:t>о</w:t>
      </w:r>
      <w:r w:rsidR="00814577" w:rsidRPr="00A65432">
        <w:rPr>
          <w:sz w:val="28"/>
          <w:szCs w:val="28"/>
          <w:lang w:eastAsia="uk-UA"/>
        </w:rPr>
        <w:t>к.</w:t>
      </w:r>
    </w:p>
    <w:p w14:paraId="64FAE2B2" w14:textId="77777777" w:rsidR="00766835" w:rsidRPr="00A65432" w:rsidRDefault="00766835" w:rsidP="000A3061">
      <w:pPr>
        <w:spacing w:line="360" w:lineRule="auto"/>
        <w:ind w:right="591" w:firstLine="709"/>
        <w:jc w:val="center"/>
        <w:rPr>
          <w:b/>
          <w:sz w:val="28"/>
          <w:szCs w:val="28"/>
        </w:rPr>
      </w:pPr>
    </w:p>
    <w:p w14:paraId="07D7BE54" w14:textId="77777777" w:rsidR="00766835" w:rsidRPr="00A65432" w:rsidRDefault="00766835" w:rsidP="000A3061">
      <w:pPr>
        <w:spacing w:line="360" w:lineRule="auto"/>
        <w:ind w:right="591" w:firstLine="709"/>
        <w:jc w:val="center"/>
        <w:rPr>
          <w:b/>
          <w:sz w:val="28"/>
          <w:szCs w:val="28"/>
        </w:rPr>
      </w:pPr>
    </w:p>
    <w:p w14:paraId="7AAD530F" w14:textId="77777777" w:rsidR="00766835" w:rsidRPr="00A65432" w:rsidRDefault="00766835" w:rsidP="000A3061">
      <w:pPr>
        <w:spacing w:line="360" w:lineRule="auto"/>
        <w:ind w:right="591" w:firstLine="709"/>
        <w:sectPr w:rsidR="00766835" w:rsidRPr="00A65432">
          <w:pgSz w:w="11910" w:h="16840"/>
          <w:pgMar w:top="980" w:right="200" w:bottom="280" w:left="1480" w:header="717" w:footer="0" w:gutter="0"/>
          <w:cols w:space="720"/>
        </w:sectPr>
      </w:pPr>
    </w:p>
    <w:p w14:paraId="66586FA4" w14:textId="77777777" w:rsidR="00930DB4" w:rsidRPr="00A65432" w:rsidRDefault="008E1619">
      <w:pPr>
        <w:pStyle w:val="110"/>
        <w:spacing w:before="94"/>
        <w:ind w:right="386"/>
      </w:pPr>
      <w:r w:rsidRPr="00A65432">
        <w:lastRenderedPageBreak/>
        <w:t>РОЗДІЛ 1</w:t>
      </w:r>
    </w:p>
    <w:p w14:paraId="69BFD6E5" w14:textId="77777777" w:rsidR="00930DB4" w:rsidRPr="00A65432" w:rsidRDefault="008E1619">
      <w:pPr>
        <w:spacing w:before="164"/>
        <w:ind w:left="64" w:right="386"/>
        <w:jc w:val="center"/>
        <w:rPr>
          <w:b/>
          <w:sz w:val="28"/>
        </w:rPr>
      </w:pPr>
      <w:r w:rsidRPr="00A65432">
        <w:rPr>
          <w:b/>
          <w:sz w:val="28"/>
        </w:rPr>
        <w:t>ПШЕНИЦЯ ОЗИМА – ГОЛОВНА ПРОДОВОЛЬЧА КУЛЬТУРА</w:t>
      </w:r>
    </w:p>
    <w:p w14:paraId="7FA3F3BE" w14:textId="77777777" w:rsidR="00930DB4" w:rsidRPr="00A65432" w:rsidRDefault="00930DB4">
      <w:pPr>
        <w:pStyle w:val="110"/>
        <w:spacing w:before="160"/>
        <w:ind w:right="386"/>
      </w:pPr>
      <w:bookmarkStart w:id="0" w:name="_TOC_250013"/>
      <w:bookmarkEnd w:id="0"/>
    </w:p>
    <w:p w14:paraId="4FCAB715" w14:textId="77777777" w:rsidR="00930DB4" w:rsidRPr="00A65432" w:rsidRDefault="00814577">
      <w:pPr>
        <w:pStyle w:val="110"/>
        <w:numPr>
          <w:ilvl w:val="1"/>
          <w:numId w:val="5"/>
        </w:numPr>
        <w:tabs>
          <w:tab w:val="left" w:pos="1422"/>
        </w:tabs>
        <w:spacing w:before="0" w:line="362" w:lineRule="auto"/>
        <w:ind w:right="544" w:firstLine="707"/>
        <w:jc w:val="both"/>
      </w:pPr>
      <w:bookmarkStart w:id="1" w:name="_TOC_250012"/>
      <w:bookmarkEnd w:id="1"/>
      <w:r w:rsidRPr="00A65432">
        <w:t xml:space="preserve">1.1. </w:t>
      </w:r>
      <w:r w:rsidR="008E1619" w:rsidRPr="00A65432">
        <w:t>Народногосподарське значення та біологічні особливості озимої пшениці</w:t>
      </w:r>
    </w:p>
    <w:p w14:paraId="2EDE9299" w14:textId="77777777" w:rsidR="00930DB4" w:rsidRPr="00A65432" w:rsidRDefault="008E1619" w:rsidP="000A3061">
      <w:pPr>
        <w:pStyle w:val="a3"/>
        <w:spacing w:line="360" w:lineRule="auto"/>
        <w:ind w:left="0" w:right="552" w:firstLine="709"/>
      </w:pPr>
      <w:r w:rsidRPr="00A65432">
        <w:t>Пшениця відноситься до ботанічної родини злакових (</w:t>
      </w:r>
      <w:proofErr w:type="spellStart"/>
      <w:r w:rsidRPr="00A65432">
        <w:t>Graminea</w:t>
      </w:r>
      <w:proofErr w:type="spellEnd"/>
      <w:r w:rsidRPr="00A65432">
        <w:t xml:space="preserve">), або </w:t>
      </w:r>
      <w:proofErr w:type="spellStart"/>
      <w:r w:rsidRPr="00A65432">
        <w:t>тонконогових</w:t>
      </w:r>
      <w:proofErr w:type="spellEnd"/>
      <w:r w:rsidRPr="00A65432">
        <w:t xml:space="preserve"> (</w:t>
      </w:r>
      <w:proofErr w:type="spellStart"/>
      <w:r w:rsidRPr="00A65432">
        <w:t>Poacea</w:t>
      </w:r>
      <w:proofErr w:type="spellEnd"/>
      <w:r w:rsidRPr="00A65432">
        <w:t>). Серед основних продовольчих зернових культур озима пшениця (</w:t>
      </w:r>
      <w:proofErr w:type="spellStart"/>
      <w:r w:rsidRPr="00A65432">
        <w:t>Triticum</w:t>
      </w:r>
      <w:proofErr w:type="spellEnd"/>
      <w:r w:rsidRPr="00A65432">
        <w:t xml:space="preserve"> L.) за посівними площами займає в нашій країні перше місце і на Україні є головною продовольчою культурою.</w:t>
      </w:r>
    </w:p>
    <w:p w14:paraId="2BAAB5A0" w14:textId="77777777" w:rsidR="00930DB4" w:rsidRPr="00A65432" w:rsidRDefault="008E1619" w:rsidP="000A3061">
      <w:pPr>
        <w:pStyle w:val="a3"/>
        <w:spacing w:line="360" w:lineRule="auto"/>
        <w:ind w:left="0" w:right="552" w:firstLine="709"/>
      </w:pPr>
      <w:r w:rsidRPr="00A65432">
        <w:t>Нині пшениця є основним продуктом харчування більш ніж для 35 % населення планети. Питома вага пшениці в харчуванні населення сильно варіює – в країнах Євросоюзу вона забезпечує понад 35 % енергії, в інших регіонах – 25-30 %, у США кожний мешканець споживає в середньому 50 кг зерна пшениці на рік [53].</w:t>
      </w:r>
    </w:p>
    <w:p w14:paraId="4F067DE3" w14:textId="77777777" w:rsidR="00930DB4" w:rsidRPr="00A65432" w:rsidRDefault="008E1619" w:rsidP="000A3061">
      <w:pPr>
        <w:pStyle w:val="a3"/>
        <w:spacing w:line="360" w:lineRule="auto"/>
        <w:ind w:left="0" w:right="552" w:firstLine="709"/>
      </w:pPr>
      <w:r w:rsidRPr="00A65432">
        <w:t>Світова посівна площа під пшеницею варіює в межах від 210 до 240 млн га. Зокрема, в 1985, 1995, 2005 і 2015 рр. посівні світові площі під цією культурою становили відповідно – 230, 216, 221 і 233 млн га. За посівними площами пшениці перше місце в світі посідає КНР в якій щорічно висівається близько 30 млн. га (майже вся площа ріллі України). Друге місце займає Росія в якій щороку висівають близько 25 млн га, далі йдуть Індія і США де щороку сіють близько 23 млн га. Протягом останніх років, перше місце в світі за врожайністю зерна пшениці належить Ірландії – 8,0 т/га. У Німеччині, Данії, Нідерландах і Англії середня врожайність становить близько 7,4 т/га, у Франції – 6,5, Китаї – 4,3 т/га. Важливо відмітити, що в Китаї середню врожайність пшениці за роками – 4,3 т/га, отримують з площі понад 30 млн. га.</w:t>
      </w:r>
    </w:p>
    <w:p w14:paraId="4718413C" w14:textId="77777777" w:rsidR="00930DB4" w:rsidRPr="00A65432" w:rsidRDefault="008E1619" w:rsidP="000A3061">
      <w:pPr>
        <w:pStyle w:val="a3"/>
        <w:spacing w:line="360" w:lineRule="auto"/>
        <w:ind w:left="0" w:right="552" w:firstLine="709"/>
      </w:pPr>
      <w:r w:rsidRPr="00A65432">
        <w:t xml:space="preserve">Найбільший валовий збір зерна отримує Китай – близько 110 млн. </w:t>
      </w:r>
      <w:proofErr w:type="spellStart"/>
      <w:r w:rsidRPr="00A65432">
        <w:t>тонн</w:t>
      </w:r>
      <w:proofErr w:type="spellEnd"/>
      <w:r w:rsidRPr="00A65432">
        <w:t xml:space="preserve">. У США щорічно збирають близько 65 млн </w:t>
      </w:r>
      <w:proofErr w:type="spellStart"/>
      <w:r w:rsidRPr="00A65432">
        <w:t>тонн</w:t>
      </w:r>
      <w:proofErr w:type="spellEnd"/>
      <w:r w:rsidRPr="00A65432">
        <w:t>, Індії – 63, Росії – понад</w:t>
      </w:r>
      <w:r w:rsidRPr="00A65432">
        <w:rPr>
          <w:spacing w:val="7"/>
        </w:rPr>
        <w:t xml:space="preserve"> </w:t>
      </w:r>
      <w:r w:rsidRPr="00A65432">
        <w:t>35</w:t>
      </w:r>
      <w:r w:rsidRPr="00A65432">
        <w:rPr>
          <w:spacing w:val="7"/>
        </w:rPr>
        <w:t xml:space="preserve"> </w:t>
      </w:r>
      <w:r w:rsidRPr="00A65432">
        <w:t>млн</w:t>
      </w:r>
      <w:r w:rsidRPr="00A65432">
        <w:rPr>
          <w:spacing w:val="7"/>
        </w:rPr>
        <w:t xml:space="preserve"> </w:t>
      </w:r>
      <w:proofErr w:type="spellStart"/>
      <w:r w:rsidRPr="00A65432">
        <w:t>тонн</w:t>
      </w:r>
      <w:proofErr w:type="spellEnd"/>
      <w:r w:rsidRPr="00A65432">
        <w:t>.</w:t>
      </w:r>
      <w:r w:rsidRPr="00A65432">
        <w:rPr>
          <w:spacing w:val="4"/>
        </w:rPr>
        <w:t xml:space="preserve"> </w:t>
      </w:r>
      <w:r w:rsidRPr="00A65432">
        <w:t>Зараз</w:t>
      </w:r>
      <w:r w:rsidRPr="00A65432">
        <w:rPr>
          <w:spacing w:val="6"/>
        </w:rPr>
        <w:t xml:space="preserve"> </w:t>
      </w:r>
      <w:r w:rsidRPr="00A65432">
        <w:t>стрімко</w:t>
      </w:r>
      <w:r w:rsidRPr="00A65432">
        <w:rPr>
          <w:spacing w:val="8"/>
        </w:rPr>
        <w:t xml:space="preserve"> </w:t>
      </w:r>
      <w:r w:rsidRPr="00A65432">
        <w:t>зросли</w:t>
      </w:r>
      <w:r w:rsidRPr="00A65432">
        <w:rPr>
          <w:spacing w:val="8"/>
        </w:rPr>
        <w:t xml:space="preserve"> </w:t>
      </w:r>
      <w:r w:rsidRPr="00A65432">
        <w:t>валові</w:t>
      </w:r>
      <w:r w:rsidRPr="00A65432">
        <w:rPr>
          <w:spacing w:val="7"/>
        </w:rPr>
        <w:t xml:space="preserve"> </w:t>
      </w:r>
      <w:r w:rsidRPr="00A65432">
        <w:t>збори</w:t>
      </w:r>
      <w:r w:rsidRPr="00A65432">
        <w:rPr>
          <w:spacing w:val="7"/>
        </w:rPr>
        <w:t xml:space="preserve"> </w:t>
      </w:r>
      <w:r w:rsidRPr="00A65432">
        <w:t>в</w:t>
      </w:r>
      <w:r w:rsidRPr="00A65432">
        <w:rPr>
          <w:spacing w:val="7"/>
        </w:rPr>
        <w:t xml:space="preserve"> </w:t>
      </w:r>
      <w:r w:rsidRPr="00A65432">
        <w:t>Росії</w:t>
      </w:r>
      <w:r w:rsidRPr="00A65432">
        <w:rPr>
          <w:spacing w:val="5"/>
        </w:rPr>
        <w:t xml:space="preserve"> </w:t>
      </w:r>
      <w:r w:rsidRPr="00A65432">
        <w:t>через</w:t>
      </w:r>
      <w:r w:rsidRPr="00A65432">
        <w:rPr>
          <w:spacing w:val="5"/>
        </w:rPr>
        <w:t xml:space="preserve"> </w:t>
      </w:r>
      <w:r w:rsidRPr="00A65432">
        <w:t>що</w:t>
      </w:r>
      <w:r w:rsidRPr="00A65432">
        <w:rPr>
          <w:spacing w:val="8"/>
        </w:rPr>
        <w:t xml:space="preserve"> </w:t>
      </w:r>
      <w:r w:rsidRPr="00A65432">
        <w:t>з</w:t>
      </w:r>
      <w:r w:rsidRPr="00A65432">
        <w:rPr>
          <w:spacing w:val="4"/>
        </w:rPr>
        <w:t xml:space="preserve"> </w:t>
      </w:r>
      <w:r w:rsidRPr="00A65432">
        <w:t>2014</w:t>
      </w:r>
    </w:p>
    <w:p w14:paraId="088B777D" w14:textId="77777777" w:rsidR="00930DB4" w:rsidRPr="00A65432" w:rsidRDefault="00930DB4" w:rsidP="000A3061">
      <w:pPr>
        <w:spacing w:line="360" w:lineRule="auto"/>
        <w:ind w:right="552" w:firstLine="709"/>
        <w:jc w:val="both"/>
        <w:sectPr w:rsidR="00930DB4" w:rsidRPr="00A65432">
          <w:pgSz w:w="11910" w:h="16840"/>
          <w:pgMar w:top="1020" w:right="300" w:bottom="280" w:left="1480" w:header="722" w:footer="0" w:gutter="0"/>
          <w:cols w:space="720"/>
        </w:sectPr>
      </w:pPr>
    </w:p>
    <w:p w14:paraId="69739DF8" w14:textId="77777777" w:rsidR="00930DB4" w:rsidRPr="00A65432" w:rsidRDefault="008E1619" w:rsidP="000A3061">
      <w:pPr>
        <w:pStyle w:val="a3"/>
        <w:spacing w:line="360" w:lineRule="auto"/>
        <w:ind w:left="0" w:right="552" w:firstLine="709"/>
      </w:pPr>
      <w:r w:rsidRPr="00A65432">
        <w:lastRenderedPageBreak/>
        <w:t>року вона посідає третє місце за цим показником. Україна входить до світової десятки лідерів з виробництва зерна пшениці</w:t>
      </w:r>
      <w:r w:rsidRPr="00A65432">
        <w:rPr>
          <w:spacing w:val="-2"/>
        </w:rPr>
        <w:t xml:space="preserve"> </w:t>
      </w:r>
      <w:r w:rsidRPr="00A65432">
        <w:t>[53].</w:t>
      </w:r>
    </w:p>
    <w:p w14:paraId="13802FB4" w14:textId="77777777" w:rsidR="00930DB4" w:rsidRPr="00A65432" w:rsidRDefault="008E1619" w:rsidP="000A3061">
      <w:pPr>
        <w:pStyle w:val="a3"/>
        <w:spacing w:line="360" w:lineRule="auto"/>
        <w:ind w:left="0" w:right="552" w:firstLine="709"/>
      </w:pPr>
      <w:r w:rsidRPr="00A65432">
        <w:t>У період з 2005 по 201</w:t>
      </w:r>
      <w:r w:rsidR="00BE5134" w:rsidRPr="00A65432">
        <w:t>8</w:t>
      </w:r>
      <w:r w:rsidRPr="00A65432">
        <w:t xml:space="preserve"> рр. В Україні посівна площа під озимою пшеницею в середньому становила 7,2 млн</w:t>
      </w:r>
      <w:r w:rsidR="00814577" w:rsidRPr="00A65432">
        <w:t>.</w:t>
      </w:r>
      <w:r w:rsidRPr="00A65432">
        <w:t xml:space="preserve"> га, що становить близько 25 % усієї площі ріллі в Україні. Значні площі займає жито озиме (500-600 тис. га) і ячмінь озимий (300-400 тис. га). Найменшу посівну площу з озимих зернових в Україні займає </w:t>
      </w:r>
      <w:proofErr w:type="spellStart"/>
      <w:r w:rsidRPr="00A65432">
        <w:t>тритикале</w:t>
      </w:r>
      <w:proofErr w:type="spellEnd"/>
      <w:r w:rsidRPr="00A65432">
        <w:t xml:space="preserve"> [53]. В зоні Лісостепу посівні площі озимої пшениці в зерновому клині займають 40 %, а валові збори зерна складають близько 50%, а в окремі роки і більше</w:t>
      </w:r>
      <w:r w:rsidRPr="00A65432">
        <w:rPr>
          <w:spacing w:val="-8"/>
        </w:rPr>
        <w:t xml:space="preserve"> </w:t>
      </w:r>
      <w:r w:rsidRPr="00A65432">
        <w:t>[4].</w:t>
      </w:r>
    </w:p>
    <w:p w14:paraId="37B2C27D" w14:textId="77777777" w:rsidR="00930DB4" w:rsidRPr="00A65432" w:rsidRDefault="008E1619" w:rsidP="000A3061">
      <w:pPr>
        <w:pStyle w:val="a3"/>
        <w:spacing w:line="360" w:lineRule="auto"/>
        <w:ind w:left="0" w:right="552" w:firstLine="709"/>
      </w:pPr>
      <w:r w:rsidRPr="00A65432">
        <w:t>Збільшення виробництва високоякісного зерна було і залишається ключовим завданням для всього агропромислового комплексу України. На сьогоднішній день потенціал цієї важливої вітчизняної галузі реалізується недостатньо, а для її розвитку необхідно задіяти всі невикористанні резерви, наявні як в аграрній науці, так і в сільськогосподарському виробництві. Подальший розвиток галузі вимагає ґрунтовної оцінки й перегляду цілого ряду позицій за структурними, організаційно-економічними, техніко</w:t>
      </w:r>
      <w:r w:rsidR="00655860" w:rsidRPr="00A65432">
        <w:t>-</w:t>
      </w:r>
      <w:r w:rsidRPr="00A65432">
        <w:t>технологічними та ринковими умовами функціонування зернового комплексу держави [1, 3, 50].</w:t>
      </w:r>
    </w:p>
    <w:p w14:paraId="5FDC14CB" w14:textId="77777777" w:rsidR="00930DB4" w:rsidRPr="00A65432" w:rsidRDefault="008E1619" w:rsidP="000A3061">
      <w:pPr>
        <w:pStyle w:val="a3"/>
        <w:spacing w:line="360" w:lineRule="auto"/>
        <w:ind w:left="0" w:right="552" w:firstLine="709"/>
      </w:pPr>
      <w:r w:rsidRPr="00A65432">
        <w:t>Сільськогосподарське виробництво України формує 16-22% національного доходу країни, причому в структурі виробництва зерна більше половини припадає на пшеницю озиму. За останнє десятиліття експорт зерна з України виріс на 77 % [23]. Пшениця озима є основною зерновою культурою, яка займає біля 40 % посівних площ зернових культур в Україні і забезпечує понад 50 % валових зборів зерна. Потенційні можливості сучасних сортів цієї культури сягають 8–15 т/га, проте у виробництві середня врожайність зерна в Україні становить 2,8–3,5 т/га або не перевищує 30–50 % від можливого рівня</w:t>
      </w:r>
      <w:r w:rsidRPr="00A65432">
        <w:rPr>
          <w:spacing w:val="-1"/>
        </w:rPr>
        <w:t xml:space="preserve"> </w:t>
      </w:r>
      <w:r w:rsidRPr="00A65432">
        <w:t>[31].</w:t>
      </w:r>
    </w:p>
    <w:p w14:paraId="1916925B" w14:textId="77777777" w:rsidR="00930DB4" w:rsidRPr="00A65432" w:rsidRDefault="008E1619" w:rsidP="000A3061">
      <w:pPr>
        <w:pStyle w:val="a3"/>
        <w:spacing w:line="360" w:lineRule="auto"/>
        <w:ind w:left="0" w:right="552" w:firstLine="709"/>
      </w:pPr>
      <w:r w:rsidRPr="00A65432">
        <w:t>Сучасний стан зерновиробництва в агроформуваннях потребує подальшого пошуку шляхів підвищення урожайності, а ретроспективний аналіз доводить, що потенціал їх розвитку не вичерпано. Варто зазначити, що</w:t>
      </w:r>
      <w:r w:rsidR="00B3714C" w:rsidRPr="00A65432">
        <w:t xml:space="preserve"> </w:t>
      </w:r>
      <w:r w:rsidRPr="00A65432">
        <w:t>в Україні у 2016 р. було зібрано 66,1 млн</w:t>
      </w:r>
      <w:r w:rsidR="00814577" w:rsidRPr="00A65432">
        <w:t>.</w:t>
      </w:r>
      <w:r w:rsidR="00A65432">
        <w:t xml:space="preserve"> тон</w:t>
      </w:r>
      <w:r w:rsidRPr="00A65432">
        <w:t xml:space="preserve"> зернових і зернобобових культур, у </w:t>
      </w:r>
      <w:proofErr w:type="spellStart"/>
      <w:r w:rsidRPr="00A65432">
        <w:t>т.ч</w:t>
      </w:r>
      <w:proofErr w:type="spellEnd"/>
      <w:r w:rsidRPr="00A65432">
        <w:t>. пшениці озимої – 25,32 млн</w:t>
      </w:r>
      <w:r w:rsidR="00814577" w:rsidRPr="00A65432">
        <w:t>.</w:t>
      </w:r>
      <w:r w:rsidRPr="00A65432">
        <w:t xml:space="preserve"> тон, урожайність яких склала 4,61 т/га, і 4,22 </w:t>
      </w:r>
      <w:r w:rsidRPr="00A65432">
        <w:lastRenderedPageBreak/>
        <w:t>т/га відповідно [47]. Треба відмітити, що планом на 202</w:t>
      </w:r>
      <w:r w:rsidR="00BE5134" w:rsidRPr="00A65432">
        <w:t>1</w:t>
      </w:r>
      <w:r w:rsidRPr="00A65432">
        <w:t xml:space="preserve"> р. передбачено збільшення обсягів виробництва зерна до 80 млн</w:t>
      </w:r>
      <w:r w:rsidR="00814577" w:rsidRPr="00A65432">
        <w:t>.</w:t>
      </w:r>
      <w:r w:rsidRPr="00A65432">
        <w:t xml:space="preserve"> </w:t>
      </w:r>
      <w:proofErr w:type="spellStart"/>
      <w:r w:rsidRPr="00A65432">
        <w:t>тонн</w:t>
      </w:r>
      <w:proofErr w:type="spellEnd"/>
      <w:r w:rsidRPr="00A65432">
        <w:t>, тоді як у 1990 р. його вироблено було 51,0 млн</w:t>
      </w:r>
      <w:r w:rsidR="00814577" w:rsidRPr="00A65432">
        <w:t>.</w:t>
      </w:r>
      <w:r w:rsidRPr="00A65432">
        <w:t xml:space="preserve"> </w:t>
      </w:r>
      <w:proofErr w:type="spellStart"/>
      <w:r w:rsidRPr="00A65432">
        <w:t>тонн</w:t>
      </w:r>
      <w:proofErr w:type="spellEnd"/>
      <w:r w:rsidRPr="00A65432">
        <w:t>. Водночас заплановано підвищення урожайності зерна до 4,94 т/га</w:t>
      </w:r>
      <w:r w:rsidRPr="00A65432">
        <w:rPr>
          <w:spacing w:val="-3"/>
        </w:rPr>
        <w:t xml:space="preserve"> </w:t>
      </w:r>
      <w:r w:rsidRPr="00A65432">
        <w:t>[1].</w:t>
      </w:r>
    </w:p>
    <w:p w14:paraId="11F96209" w14:textId="77777777" w:rsidR="00930DB4" w:rsidRPr="00A65432" w:rsidRDefault="008E1619" w:rsidP="000A3061">
      <w:pPr>
        <w:pStyle w:val="a3"/>
        <w:spacing w:line="360" w:lineRule="auto"/>
        <w:ind w:left="0" w:right="552" w:firstLine="709"/>
      </w:pPr>
      <w:r w:rsidRPr="00A65432">
        <w:t>Зерно пшениці містить найбільше білка – залежно від сорту і умов вирощування вміст його становить 13-15 %. В зерні багато вуглеводів, у тому числі до 70 % крохмалю, вітамінів B</w:t>
      </w:r>
      <w:r w:rsidRPr="00A65432">
        <w:rPr>
          <w:vertAlign w:val="subscript"/>
        </w:rPr>
        <w:t>1</w:t>
      </w:r>
      <w:r w:rsidRPr="00A65432">
        <w:t>, В</w:t>
      </w:r>
      <w:r w:rsidRPr="00A65432">
        <w:rPr>
          <w:vertAlign w:val="subscript"/>
        </w:rPr>
        <w:t>2</w:t>
      </w:r>
      <w:r w:rsidRPr="00A65432">
        <w:t>, РР, Е та провітамінів A, D, близько 2 % мінеральних речовин. Білок пшениці повноцінний за амінокислотним складом, містить всі незамінні амінокислоти – лізин, триптофан, валін, лейцин, ізолейцин та інші і добре засвоюється людським організмом [4, 5].</w:t>
      </w:r>
    </w:p>
    <w:p w14:paraId="2732B6DB" w14:textId="77777777" w:rsidR="00930DB4" w:rsidRPr="00A65432" w:rsidRDefault="008E1619" w:rsidP="000A3061">
      <w:pPr>
        <w:pStyle w:val="a3"/>
        <w:spacing w:line="360" w:lineRule="auto"/>
        <w:ind w:left="0" w:right="552" w:firstLine="709"/>
      </w:pPr>
      <w:r w:rsidRPr="00A65432">
        <w:t>В озимої пшениці, які і у других злакових культур, розрізняють такі фази розвитку рослини: сходи, кущення, вихід в трубку, колосіння, цвітіння, формування, налив і дозрівання насіння [24].</w:t>
      </w:r>
    </w:p>
    <w:p w14:paraId="5F9DC340" w14:textId="77777777" w:rsidR="00930DB4" w:rsidRPr="00A65432" w:rsidRDefault="008E1619" w:rsidP="000A3061">
      <w:pPr>
        <w:pStyle w:val="a3"/>
        <w:spacing w:line="360" w:lineRule="auto"/>
        <w:ind w:left="0" w:right="552" w:firstLine="709"/>
      </w:pPr>
      <w:r w:rsidRPr="00A65432">
        <w:t>Для нормального розвитку рослин пшениці озимої необхідно щоб вони протягом вегетації отримали суму середньодобових температур близько 2000-2500°С. Пшениця озима – холодостійка культура. Її насіння спроможне проростати за температури посівного шару ґрунту – 0,5-1,0°С, однак при цьому сходи з’являються дуже пізно. Оптимальною температурою для дружних сходів і повноцінного розвитку рослин на початку росту є 12-20°С у зоні загортання насіння. За такої температури та достатніх запасів вологи в посівному шарі ґрунту сходи з’являються вже на 5-6-й день. Найсприятливішими для сівби є календарні строки з середньодобовою температурою повітря 14-17°С. За температури понад 25°С, коренева система відстає в рості від надземної вегетативної маси, тож виникає загроза  сильного враження сходів хворобами, а за температури понад 40°С і низькій вологості повітря (30% і нижче) проросле насіння гине внаслідок інтенсивного випаровування вологи, а те що набубнявіло, втрачає схожість через</w:t>
      </w:r>
      <w:r w:rsidRPr="00A65432">
        <w:rPr>
          <w:spacing w:val="32"/>
        </w:rPr>
        <w:t xml:space="preserve"> </w:t>
      </w:r>
      <w:r w:rsidRPr="00A65432">
        <w:t>витрати</w:t>
      </w:r>
      <w:r w:rsidRPr="00A65432">
        <w:rPr>
          <w:spacing w:val="32"/>
        </w:rPr>
        <w:t xml:space="preserve"> </w:t>
      </w:r>
      <w:r w:rsidRPr="00A65432">
        <w:t>поживних</w:t>
      </w:r>
      <w:r w:rsidRPr="00A65432">
        <w:rPr>
          <w:spacing w:val="33"/>
        </w:rPr>
        <w:t xml:space="preserve"> </w:t>
      </w:r>
      <w:r w:rsidRPr="00A65432">
        <w:t>речовин,</w:t>
      </w:r>
      <w:r w:rsidRPr="00A65432">
        <w:rPr>
          <w:spacing w:val="34"/>
        </w:rPr>
        <w:t xml:space="preserve"> </w:t>
      </w:r>
      <w:r w:rsidRPr="00A65432">
        <w:t>ураження</w:t>
      </w:r>
      <w:r w:rsidRPr="00A65432">
        <w:rPr>
          <w:spacing w:val="32"/>
        </w:rPr>
        <w:t xml:space="preserve"> </w:t>
      </w:r>
      <w:r w:rsidRPr="00A65432">
        <w:t>хворобами</w:t>
      </w:r>
      <w:r w:rsidRPr="00A65432">
        <w:rPr>
          <w:spacing w:val="33"/>
        </w:rPr>
        <w:t xml:space="preserve"> </w:t>
      </w:r>
      <w:r w:rsidRPr="00A65432">
        <w:t>тощо.</w:t>
      </w:r>
      <w:r w:rsidRPr="00A65432">
        <w:rPr>
          <w:spacing w:val="32"/>
        </w:rPr>
        <w:t xml:space="preserve"> </w:t>
      </w:r>
      <w:r w:rsidRPr="00A65432">
        <w:t>В</w:t>
      </w:r>
      <w:r w:rsidRPr="00A65432">
        <w:rPr>
          <w:spacing w:val="32"/>
        </w:rPr>
        <w:t xml:space="preserve"> </w:t>
      </w:r>
      <w:r w:rsidRPr="00A65432">
        <w:t>оптимальні</w:t>
      </w:r>
      <w:r w:rsidR="00B3714C" w:rsidRPr="00A65432">
        <w:t xml:space="preserve"> </w:t>
      </w:r>
      <w:r w:rsidRPr="00A65432">
        <w:t xml:space="preserve">строки сівби пшениці озимої проростання зерна та розвиток рослин до кущіння відбувається зазвичай за значного коливання температурних показників: вдень – підвищена, вночі – низька. Під час поступового зниження температури, створюються сприятливі умови для проходження стадій загартовування рослин. Після </w:t>
      </w:r>
      <w:r w:rsidRPr="00A65432">
        <w:lastRenderedPageBreak/>
        <w:t>доброго загартовування восени, рослини пшениці озимої витримують зниження температури на глибині залягання вузлів кущіння до мінус 15-18°С, а в окремих випадках – до мінус 18-20°С. Осінні заморозки не завдають шкоди посівам пшениці озимої. У цей період вона найбільш «підготовлена» до морозів, завдяки максимальному вмісту цукрів. Навесні, унаслідок зимового виснаження, сильної шкоди посівам завдає зниження температури до мінус 10°С. Особливо рослини потерпають під час різкої амплітуди температурних показників (від плюс 8-12°С – вдень, до мінус 8-10°С – вночі).</w:t>
      </w:r>
    </w:p>
    <w:p w14:paraId="42586A55" w14:textId="77777777" w:rsidR="00930DB4" w:rsidRPr="00A65432" w:rsidRDefault="008E1619" w:rsidP="000A3061">
      <w:pPr>
        <w:pStyle w:val="a3"/>
        <w:spacing w:line="360" w:lineRule="auto"/>
        <w:ind w:left="0" w:right="552" w:firstLine="709"/>
      </w:pPr>
      <w:r w:rsidRPr="00A65432">
        <w:t>Загибель посівів пшениці озимої досить часте явище. В Україні часткова загибель посівів пшениці озимої спостерігається один раз у півтора роки. Так, починаючи з 1960 по 20</w:t>
      </w:r>
      <w:r w:rsidR="00814577" w:rsidRPr="00A65432">
        <w:t>20</w:t>
      </w:r>
      <w:r w:rsidRPr="00A65432">
        <w:t xml:space="preserve"> рр. часткова загибель відзначена 3</w:t>
      </w:r>
      <w:r w:rsidR="00814577" w:rsidRPr="00A65432">
        <w:t>6</w:t>
      </w:r>
      <w:r w:rsidRPr="00A65432">
        <w:t xml:space="preserve"> раз з </w:t>
      </w:r>
      <w:r w:rsidR="00814577" w:rsidRPr="00A65432">
        <w:t>60</w:t>
      </w:r>
      <w:r w:rsidRPr="00A65432">
        <w:t xml:space="preserve"> років, у тому числі: до 10 % – 5 раз; 10-20 % – 14 разів; 20-30 % – 9</w:t>
      </w:r>
      <w:r w:rsidRPr="00A65432">
        <w:rPr>
          <w:spacing w:val="24"/>
        </w:rPr>
        <w:t xml:space="preserve"> </w:t>
      </w:r>
      <w:r w:rsidRPr="00A65432">
        <w:t>разів;</w:t>
      </w:r>
      <w:r w:rsidR="00B3714C" w:rsidRPr="00A65432">
        <w:t xml:space="preserve"> </w:t>
      </w:r>
      <w:r w:rsidRPr="00A65432">
        <w:t>30-40 % – 3 рази і більше 40 % – 4 рази [19].</w:t>
      </w:r>
    </w:p>
    <w:p w14:paraId="54F410ED" w14:textId="77777777" w:rsidR="00930DB4" w:rsidRPr="00A65432" w:rsidRDefault="008E1619" w:rsidP="000A3061">
      <w:pPr>
        <w:pStyle w:val="a3"/>
        <w:spacing w:line="360" w:lineRule="auto"/>
        <w:ind w:left="0" w:right="552" w:firstLine="709"/>
      </w:pPr>
      <w:r w:rsidRPr="00A65432">
        <w:t xml:space="preserve">Найбільш загартовані рослини пшениці озимої – це ті, що восени сформували 2-4 пагони з вмістом цукрів (насамперед </w:t>
      </w:r>
      <w:proofErr w:type="spellStart"/>
      <w:r w:rsidRPr="00A65432">
        <w:t>олігоцукрів</w:t>
      </w:r>
      <w:proofErr w:type="spellEnd"/>
      <w:r w:rsidRPr="00A65432">
        <w:t>) у вузлах кущіння до 35-40 % у перерахунку на суху речовину. Перерослі посіви втрачають стійкість до низьких температур, часто зріджуються, або гинуть. Протягом вегетації сприятливою температурою є 16-20°С зі зниженням у період кущіння до 10-12°С та підвищенням у фазу виходу в трубку – до 20- 22°С, цвітіння та наливу зерна – до 20-30°С. Слід відзначити, що пшениця озима добре витримує високі літні температури. Короткочасне підвищення температури до 40°С не завдає значної шкоди посівам особливо за достатньої вологості ґрунту.</w:t>
      </w:r>
    </w:p>
    <w:p w14:paraId="323A29F7" w14:textId="77777777" w:rsidR="00930DB4" w:rsidRPr="00A65432" w:rsidRDefault="008E1619" w:rsidP="000A3061">
      <w:pPr>
        <w:pStyle w:val="a3"/>
        <w:spacing w:line="360" w:lineRule="auto"/>
        <w:ind w:left="0" w:right="552" w:firstLine="709"/>
      </w:pPr>
      <w:r w:rsidRPr="00A65432">
        <w:t>Пшениця озима досить вибаглива до умов зволоження, особливо в критичні періоди розвитку. Нестача вологи в ґрунті на початку фази виходу в</w:t>
      </w:r>
      <w:r w:rsidR="00B3714C" w:rsidRPr="00A65432">
        <w:t xml:space="preserve"> </w:t>
      </w:r>
      <w:r w:rsidRPr="00A65432">
        <w:t xml:space="preserve">трубку та в перші 10-15 днів після неї призводить до збільшення кількості безплідних квіток. У фазу молочної стиглості рослини легше </w:t>
      </w:r>
      <w:proofErr w:type="spellStart"/>
      <w:r w:rsidRPr="00A65432">
        <w:t>переносять</w:t>
      </w:r>
      <w:proofErr w:type="spellEnd"/>
      <w:r w:rsidRPr="00A65432">
        <w:t xml:space="preserve"> нестачу вологи ніж у фаз</w:t>
      </w:r>
      <w:r w:rsidR="00814577" w:rsidRPr="00A65432">
        <w:t>і</w:t>
      </w:r>
      <w:r w:rsidRPr="00A65432">
        <w:t xml:space="preserve"> колосіння. Зниження врожаю в цей період відбувається за рахунок зменшення маси 1000 насінин. Зерно пшениці м’якої здатне проростати при поглинанні вологи в масі, що дорівнює 50-55 % власної маси зернівки. У пшениці твердої цей показник дещо вищій і становить 60-65 %. Висока вибагливість рослин пшениці озимої до вологи пояснюється </w:t>
      </w:r>
      <w:r w:rsidRPr="00A65432">
        <w:lastRenderedPageBreak/>
        <w:t>значними її витратами на формування врожаю, які залежно від зони вирощування за вегетацію становлять 2500-4000 м</w:t>
      </w:r>
      <w:r w:rsidRPr="00A65432">
        <w:rPr>
          <w:vertAlign w:val="superscript"/>
        </w:rPr>
        <w:t>3</w:t>
      </w:r>
      <w:r w:rsidRPr="00A65432">
        <w:t xml:space="preserve"> /га. Одна рослина за вегетацію витрачає від 0,6 до 2,5 л води. Дружні сходи з’являються лише за наявності в посівному шарі 10-15 мм продуктивної вологи. Кущіння відбувається за вмісту вологи в орному шарі (0-20 см) не менше між 20-30 мм. Транспіраційний коефіцієнт рослин пшениці озимої у середньому становить 450. Він досить змінюється протягом вегетації рослин. Найбільшим він буває на початку фази кущіння – 800-1000, найменшим – наприкінці вегетації – 150-200.</w:t>
      </w:r>
    </w:p>
    <w:p w14:paraId="7C68C8B6" w14:textId="77777777" w:rsidR="00930DB4" w:rsidRPr="00A65432" w:rsidRDefault="008E1619" w:rsidP="000A3061">
      <w:pPr>
        <w:pStyle w:val="a3"/>
        <w:spacing w:line="360" w:lineRule="auto"/>
        <w:ind w:left="0" w:right="552" w:firstLine="709"/>
      </w:pPr>
      <w:r w:rsidRPr="00A65432">
        <w:t>Рослини пшениці частково вкриті водою, можуть асимілювати й тому спроможні деякий період переносити затоплення. Однак при цьому вони затримуються в рості. Пшениця озима більш стійка до вимокання в осінній період ніж весною. Це пояснюється зменшенням кількості цукрів у рослинах, а також загальним їх послабленням. Температура середовища під час затоплення також впливає на ріст і врожайність зерна пшениці: низька температура має менший вплив ніж висока.</w:t>
      </w:r>
    </w:p>
    <w:p w14:paraId="5AE8E21B" w14:textId="77777777" w:rsidR="00930DB4" w:rsidRPr="00A65432" w:rsidRDefault="008E1619" w:rsidP="000A3061">
      <w:pPr>
        <w:pStyle w:val="a3"/>
        <w:spacing w:line="360" w:lineRule="auto"/>
        <w:ind w:left="0" w:right="552" w:firstLine="709"/>
      </w:pPr>
      <w:r w:rsidRPr="00A65432">
        <w:t>Серед озимих хлібів пшениця озима – одна з найбільш вибагливих до ґрунтових умов вирощування. Ґрунти, що відводяться під посіви пшениці озимої мають бути структурованими, вміщувати достатню кількість поживних речовин: азоту, фосфору, калію та ін. Реакція ґрунтового розчину має бути нейтральною або слабо-кислою (</w:t>
      </w:r>
      <w:proofErr w:type="spellStart"/>
      <w:r w:rsidRPr="00A65432">
        <w:t>pH</w:t>
      </w:r>
      <w:proofErr w:type="spellEnd"/>
      <w:r w:rsidRPr="00A65432">
        <w:t xml:space="preserve"> = 6,0-7,5). Висока вибагливість пшениці озимої до ґрунтів пояснюється значним виносом поживних речовин на одиницю врожаю: з одним центнером зерна з ґрунту в середньому</w:t>
      </w:r>
      <w:r w:rsidR="004A6443" w:rsidRPr="00A65432">
        <w:t xml:space="preserve"> </w:t>
      </w:r>
      <w:r w:rsidRPr="00A65432">
        <w:t>виноситься 3,7 кг азоту, 1,3 кг фосфору і 2,3 кг калію. Кращими ґрунтами, здатними максимальною мірою реалізувати генетичний потенціал рослин є чорноземи. Завдяки добрим фізико</w:t>
      </w:r>
      <w:r w:rsidR="004A6443" w:rsidRPr="00A65432">
        <w:t>-</w:t>
      </w:r>
      <w:r w:rsidRPr="00A65432">
        <w:t xml:space="preserve">хімічним властивостям коренева система пшениці на чорноземах, за достатньої кількості вологи, може проникати в ґрунт на глибину до 2 м, а завдяки вмісту поживних речовин по всій глибині, чорноземи забезпечують високий урожай за невеликої дози добрив. Придатними для вирощування пшениці озимої також є каштанові та темно- каштанові ґрунти. Легкі піщані а також заболочені ґрунти не придатні для її вирощування. Коренева система пшениці, краще розвивається на пухких ґрунтах з об’ємною </w:t>
      </w:r>
      <w:r w:rsidRPr="00A65432">
        <w:lastRenderedPageBreak/>
        <w:t>масою 1,1-1,2 г/см</w:t>
      </w:r>
      <w:r w:rsidRPr="00A65432">
        <w:rPr>
          <w:vertAlign w:val="superscript"/>
        </w:rPr>
        <w:t>3</w:t>
      </w:r>
      <w:r w:rsidRPr="00A65432">
        <w:t>. Підвищення щільності до 1,3- 1,4 г/см3 і більше пригнічує ріст коріння, а при щільності вищій 1,6 г/см</w:t>
      </w:r>
      <w:r w:rsidRPr="00A65432">
        <w:rPr>
          <w:vertAlign w:val="superscript"/>
        </w:rPr>
        <w:t>3</w:t>
      </w:r>
      <w:r w:rsidRPr="00A65432">
        <w:t xml:space="preserve"> корені взагалі не здатні проникати в ґрунт. Пухкі ґрунти з об’ємною масою менше 1,1 г/см</w:t>
      </w:r>
      <w:r w:rsidRPr="00A65432">
        <w:rPr>
          <w:vertAlign w:val="superscript"/>
        </w:rPr>
        <w:t>3</w:t>
      </w:r>
      <w:r w:rsidRPr="00A65432">
        <w:t xml:space="preserve"> теж небажані для розвитку коріння. Набування ґрунтом рівноважної щільності (</w:t>
      </w:r>
      <w:proofErr w:type="spellStart"/>
      <w:r w:rsidRPr="00A65432">
        <w:t>тіксотропність</w:t>
      </w:r>
      <w:proofErr w:type="spellEnd"/>
      <w:r w:rsidRPr="00A65432">
        <w:t xml:space="preserve"> ґрунту) може призводити до обривання коріння і погіршення розвитку рослин.</w:t>
      </w:r>
    </w:p>
    <w:p w14:paraId="3337068B" w14:textId="77777777" w:rsidR="00930DB4" w:rsidRPr="00A65432" w:rsidRDefault="008E1619" w:rsidP="000A3061">
      <w:pPr>
        <w:pStyle w:val="a3"/>
        <w:spacing w:line="360" w:lineRule="auto"/>
        <w:ind w:left="0" w:right="552" w:firstLine="709"/>
      </w:pPr>
      <w:r w:rsidRPr="00A65432">
        <w:t xml:space="preserve">Вимоги до умов освітлення. Пшениця озима як і всі зернові культури першої групи відносяться до рослин довгого світлового дня. За умов </w:t>
      </w:r>
      <w:proofErr w:type="spellStart"/>
      <w:r w:rsidRPr="00A65432">
        <w:t>короткоденного</w:t>
      </w:r>
      <w:proofErr w:type="spellEnd"/>
      <w:r w:rsidRPr="00A65432">
        <w:t xml:space="preserve"> освітлення вегетаційний період розтягується. Тривалість вегетаційного періоду залежно від </w:t>
      </w:r>
      <w:proofErr w:type="spellStart"/>
      <w:r w:rsidRPr="00A65432">
        <w:t>сортоособливостей</w:t>
      </w:r>
      <w:proofErr w:type="spellEnd"/>
      <w:r w:rsidRPr="00A65432">
        <w:t xml:space="preserve"> і погодних умов коливається від 240 до 320 днів. Пшениця озима негативно реагує на загущення. При загущенні, нижні міжвузля стебла надмірно витягуються і виникає загроза вилягання посівів.</w:t>
      </w:r>
    </w:p>
    <w:p w14:paraId="6102C914" w14:textId="77777777" w:rsidR="00930DB4" w:rsidRPr="00A65432" w:rsidRDefault="008E1619" w:rsidP="00B3714C">
      <w:pPr>
        <w:pStyle w:val="a3"/>
        <w:spacing w:line="360" w:lineRule="auto"/>
        <w:ind w:left="0" w:right="552" w:firstLine="709"/>
      </w:pPr>
      <w:r w:rsidRPr="00A65432">
        <w:t>Таким чином, озима пшениця вже багато років належить до найважливіших культур а Україні та відіграє вирішальну роль у зерновому, харчовому і кормовому балансах.</w:t>
      </w:r>
    </w:p>
    <w:p w14:paraId="42E8E227" w14:textId="77777777" w:rsidR="00930DB4" w:rsidRPr="00A65432" w:rsidRDefault="00930DB4" w:rsidP="00B3714C">
      <w:pPr>
        <w:pStyle w:val="a3"/>
        <w:spacing w:line="360" w:lineRule="auto"/>
        <w:ind w:left="0" w:right="552" w:firstLine="709"/>
      </w:pPr>
    </w:p>
    <w:p w14:paraId="7B38BC7E" w14:textId="77777777" w:rsidR="00930DB4" w:rsidRPr="00A65432" w:rsidRDefault="004A6443" w:rsidP="00B3714C">
      <w:pPr>
        <w:pStyle w:val="110"/>
        <w:numPr>
          <w:ilvl w:val="1"/>
          <w:numId w:val="5"/>
        </w:numPr>
        <w:tabs>
          <w:tab w:val="left" w:pos="993"/>
        </w:tabs>
        <w:spacing w:before="1" w:line="360" w:lineRule="auto"/>
        <w:ind w:left="1434" w:hanging="725"/>
        <w:jc w:val="left"/>
      </w:pPr>
      <w:bookmarkStart w:id="2" w:name="_TOC_250011"/>
      <w:r w:rsidRPr="00A65432">
        <w:t xml:space="preserve">1.2. </w:t>
      </w:r>
      <w:r w:rsidR="008E1619" w:rsidRPr="00A65432">
        <w:t>Технологічні заходи вирощування</w:t>
      </w:r>
      <w:r w:rsidR="008E1619" w:rsidRPr="00A65432">
        <w:rPr>
          <w:spacing w:val="-3"/>
        </w:rPr>
        <w:t xml:space="preserve"> </w:t>
      </w:r>
      <w:bookmarkEnd w:id="2"/>
      <w:r w:rsidR="008E1619" w:rsidRPr="00A65432">
        <w:t>культури</w:t>
      </w:r>
    </w:p>
    <w:p w14:paraId="4AA4352B" w14:textId="77777777" w:rsidR="00930DB4" w:rsidRPr="00A65432" w:rsidRDefault="008E1619" w:rsidP="000A3061">
      <w:pPr>
        <w:pStyle w:val="a3"/>
        <w:spacing w:line="360" w:lineRule="auto"/>
        <w:ind w:left="0" w:right="491" w:firstLine="709"/>
      </w:pPr>
      <w:r w:rsidRPr="00A65432">
        <w:t xml:space="preserve">Для отримання стійких високих врожаїв якісного зерна озимої пшениці важливо враховувати можливість </w:t>
      </w:r>
      <w:proofErr w:type="spellStart"/>
      <w:r w:rsidRPr="00A65432">
        <w:t>грунтово</w:t>
      </w:r>
      <w:proofErr w:type="spellEnd"/>
      <w:r w:rsidR="00655860" w:rsidRPr="00A65432">
        <w:t>-</w:t>
      </w:r>
      <w:r w:rsidRPr="00A65432">
        <w:t>кліматичного району, поля і сорту, високу ефективність мінеральних добрив і засобів захисту рослин та</w:t>
      </w:r>
      <w:r w:rsidR="00B3714C" w:rsidRPr="00A65432">
        <w:t xml:space="preserve"> </w:t>
      </w:r>
      <w:r w:rsidRPr="00A65432">
        <w:t>формування високопродуктивних посівів культури і постійно керуватися потребами рослин [52].</w:t>
      </w:r>
    </w:p>
    <w:p w14:paraId="76D9792D" w14:textId="77777777" w:rsidR="00FE52A2" w:rsidRDefault="00FE52A2" w:rsidP="00FE52A2">
      <w:pPr>
        <w:pStyle w:val="a3"/>
        <w:spacing w:line="360" w:lineRule="auto"/>
        <w:ind w:right="491" w:firstLine="709"/>
      </w:pPr>
      <w:r>
        <w:t>Серед багатьох агротехнічних заходів, що сприяють забезпеченню належного рівня продуктивності високоякісних культур, важливу роль відіграє сівозміна [38].</w:t>
      </w:r>
    </w:p>
    <w:p w14:paraId="3FBFF246" w14:textId="77777777" w:rsidR="00FE52A2" w:rsidRDefault="00FE52A2" w:rsidP="00FE52A2">
      <w:pPr>
        <w:pStyle w:val="a3"/>
        <w:spacing w:line="360" w:lineRule="auto"/>
        <w:ind w:left="0" w:right="491" w:firstLine="709"/>
      </w:pPr>
      <w:r>
        <w:t>Основними попередниками озимої пшениці є багаторічні зернобобові (конюшина, еспарцет, люцерна), вівсяна суміш, кукурудза на зелений корм, а також люпин, горох, гречка, льон-</w:t>
      </w:r>
      <w:proofErr w:type="spellStart"/>
      <w:r>
        <w:t>волокницю</w:t>
      </w:r>
      <w:proofErr w:type="spellEnd"/>
      <w:r>
        <w:t xml:space="preserve"> та картопля. Для забезпечення високого врожаю необхідно звільнити площу після попередника не пізніше ніж за 20 днів до початку сівби озимої пшениці [58]. </w:t>
      </w:r>
    </w:p>
    <w:p w14:paraId="573FEED7" w14:textId="023B8091" w:rsidR="00930DB4" w:rsidRPr="00A65432" w:rsidRDefault="008E1619" w:rsidP="00FE52A2">
      <w:pPr>
        <w:pStyle w:val="a3"/>
        <w:spacing w:line="360" w:lineRule="auto"/>
        <w:ind w:left="0" w:right="491" w:firstLine="709"/>
      </w:pPr>
      <w:r w:rsidRPr="00A65432">
        <w:t xml:space="preserve">Велике значення має обробіток ґрунту, який треба диференціювати залежно від попередників, та враховувати його вплив на продуктивність </w:t>
      </w:r>
      <w:r w:rsidRPr="00A65432">
        <w:lastRenderedPageBreak/>
        <w:t xml:space="preserve">рослин, рівень урожаю та якість зерна. Результатами польових дослідів було доведено, що після безполицевого обробітку ґрунту, вміст білка у зерні пшениці, яка розміщувалась першою культурою після парів і гороху на зерно, підвищувався, а за комплексом показників якості було отримано зерна другого класу. При глибокому </w:t>
      </w:r>
      <w:proofErr w:type="spellStart"/>
      <w:r w:rsidRPr="00A65432">
        <w:t>полицевому</w:t>
      </w:r>
      <w:proofErr w:type="spellEnd"/>
      <w:r w:rsidRPr="00A65432">
        <w:t xml:space="preserve"> й глибокому безполицевому обробітку ґрунту, якість зерна зменшилась – отримали зерна третього класу. Після розміщення пшениці другою культурою після парів та гороху на зерно, якість зерна за вмістом білка була однакова на фоні як глибокого </w:t>
      </w:r>
      <w:proofErr w:type="spellStart"/>
      <w:r w:rsidRPr="00A65432">
        <w:t>полицевого</w:t>
      </w:r>
      <w:proofErr w:type="spellEnd"/>
      <w:r w:rsidRPr="00A65432">
        <w:t>, так і мілкого безполицевого обробітку ґрунту</w:t>
      </w:r>
      <w:r w:rsidRPr="00A65432">
        <w:rPr>
          <w:spacing w:val="-10"/>
        </w:rPr>
        <w:t xml:space="preserve"> </w:t>
      </w:r>
      <w:r w:rsidRPr="00A65432">
        <w:t>[28,62].</w:t>
      </w:r>
    </w:p>
    <w:p w14:paraId="0763BEFC" w14:textId="77777777" w:rsidR="008B0A73" w:rsidRDefault="008B0A73" w:rsidP="008B0A73">
      <w:pPr>
        <w:pStyle w:val="a3"/>
        <w:spacing w:line="360" w:lineRule="auto"/>
        <w:ind w:right="491" w:firstLine="709"/>
      </w:pPr>
      <w:r>
        <w:t xml:space="preserve">Великий вплив на врожайність зерна озимої пшениці має система удобрення, оскільки є найефективнішим швидкодіючим фактором підвищення врожайності озимої пшениці та покращення якості зерна [63]. Добрива впливають на ценоз озимої пшениці і є одним із важливих факторів, від яких залежать умови розвитку як рослин, так і шкідливих організмів. Цей вплив проявляється у зміні мікроклімату в посівах, </w:t>
      </w:r>
      <w:proofErr w:type="spellStart"/>
      <w:r>
        <w:t>морфофізіологічних</w:t>
      </w:r>
      <w:proofErr w:type="spellEnd"/>
      <w:r>
        <w:t xml:space="preserve"> особливостей рослин, зміщенні фенологічних фаз їх розвитку, а це створює умови для коливань у досить широкому діапазоні рівнів розвитку та розмноження шкідників та захворювання [8, 30, 65].</w:t>
      </w:r>
    </w:p>
    <w:p w14:paraId="18A27528" w14:textId="77777777" w:rsidR="008B0A73" w:rsidRDefault="008B0A73" w:rsidP="008B0A73">
      <w:pPr>
        <w:pStyle w:val="a3"/>
        <w:spacing w:line="360" w:lineRule="auto"/>
        <w:ind w:right="491" w:firstLine="709"/>
      </w:pPr>
      <w:r>
        <w:t>Урожайність і якість зерна озимої пшениці значною мірою залежать від забезпеченості рослин мінеральними елементами живлення протягом усього вегетаційного періоду. Зі врожаєм озима пшениця несе значну кількість поживних речовин із ґрунту. Для формування 1 т/га його врожаю необхідно 25-35 кг азоту, 11-13 кг фосфору, 20-27 кг калію, 5 кг кальцію, 4 кг магнію, 3,5 кг сірки, 5 г бору. , 8,5 г міді ... , 270 г заліза, 82 г марганцю, 60 г цинку, 0,7 г молібдену [37].</w:t>
      </w:r>
    </w:p>
    <w:p w14:paraId="2B754E6F" w14:textId="77777777" w:rsidR="008B0A73" w:rsidRDefault="008B0A73" w:rsidP="008B0A73">
      <w:pPr>
        <w:pStyle w:val="a3"/>
        <w:spacing w:line="360" w:lineRule="auto"/>
        <w:ind w:right="491" w:firstLine="709"/>
      </w:pPr>
      <w:r>
        <w:t>Високі дози мінеральних добрив дещо покращують рівень приживлюваності рослин незалежно від строків сівби та сприяють створенню передумов для високої продуктивності [66]. Особливо це стосується інтенсивних сортів озимої пшениці, які характеризуються підвищеними вимогами до умов живлення і лише при повному та збалансованому забезпеченні поживними речовинами можуть повністю реалізувати свій генетичний потенціал [32].</w:t>
      </w:r>
    </w:p>
    <w:p w14:paraId="191174DB" w14:textId="77777777" w:rsidR="008B0A73" w:rsidRDefault="008B0A73" w:rsidP="008B0A73">
      <w:pPr>
        <w:pStyle w:val="a3"/>
        <w:spacing w:line="360" w:lineRule="auto"/>
        <w:ind w:left="0" w:right="491" w:firstLine="709"/>
      </w:pPr>
      <w:r>
        <w:lastRenderedPageBreak/>
        <w:t xml:space="preserve">При збільшенні дози добрив, внесених під N80P100K100 та N90P60K60, урожайність озимої пшениці була в межах 5,23 та 5,18 т/га, що знаходилося на рівні врожайності за системою мінеральних добрив (N60P60K60) [6]. Внесення мінеральних добрив в дозах N300P150K150; N240P80K100 і N180P135K135 дає змогу отримати високий урожай зерна озимої пшениці (7–9 т/га і більше), але при цьому зростає зараженість рослин борошнистою росою, </w:t>
      </w:r>
      <w:proofErr w:type="spellStart"/>
      <w:r>
        <w:t>септоріозом</w:t>
      </w:r>
      <w:proofErr w:type="spellEnd"/>
      <w:r>
        <w:t xml:space="preserve"> листя, кореневими </w:t>
      </w:r>
      <w:proofErr w:type="spellStart"/>
      <w:r>
        <w:t>гнилями</w:t>
      </w:r>
      <w:proofErr w:type="spellEnd"/>
      <w:r>
        <w:t xml:space="preserve"> та заселеними рослинами. проти </w:t>
      </w:r>
      <w:proofErr w:type="spellStart"/>
      <w:r>
        <w:t>хвороб</w:t>
      </w:r>
      <w:proofErr w:type="spellEnd"/>
      <w:r>
        <w:t xml:space="preserve"> і шкідників Встановлено збільшення кількості патогенних грибів у ґрунті при збільшенні доз мінеральних добрив з N90 P90 K90 до N135 P135 K135 та оранці побічних продуктів гороху [9]. </w:t>
      </w:r>
    </w:p>
    <w:p w14:paraId="15EC37E9" w14:textId="3CAB776D" w:rsidR="00930DB4" w:rsidRPr="00A65432" w:rsidRDefault="008E1619" w:rsidP="008B0A73">
      <w:pPr>
        <w:pStyle w:val="a3"/>
        <w:spacing w:line="360" w:lineRule="auto"/>
        <w:ind w:left="0" w:right="491" w:firstLine="709"/>
      </w:pPr>
      <w:r w:rsidRPr="00A65432">
        <w:t>Встановлено, що для отримання високого врожаю та якості зерна необхідно проводити весняне підживлення рослин азотними добривами. Підживлення виступає як додатковий агрозахід покращення поживного режиму рослин в окремі періоди вегетації, коли оптимальний фон живлення має вирішальне значення. Проведення підживлень відноситься до гарантованих заходів істотного підвищення врожайності та якості зерна,</w:t>
      </w:r>
      <w:r w:rsidR="00B3714C" w:rsidRPr="00A65432">
        <w:t xml:space="preserve"> </w:t>
      </w:r>
      <w:r w:rsidRPr="00A65432">
        <w:t>проте в зв’язку з обмеженим терміном ефективності дії цього заходу, особливо, в умовах недостатнього зволоження, в останні роки була розроблена технологія підживлення у ранньовесняний період [40].</w:t>
      </w:r>
    </w:p>
    <w:p w14:paraId="22299EF8" w14:textId="77777777" w:rsidR="00930DB4" w:rsidRPr="00A65432" w:rsidRDefault="008E1619" w:rsidP="000A3061">
      <w:pPr>
        <w:pStyle w:val="a3"/>
        <w:spacing w:line="360" w:lineRule="auto"/>
        <w:ind w:left="0" w:right="491" w:firstLine="709"/>
      </w:pPr>
      <w:r w:rsidRPr="00A65432">
        <w:t>Ефективність весняного застосування азоту залежить від строку й способів проведення підживлення. Доведено, що чим пізніше вноситься азот навесні, тим менша його дія на продуктивність рослин. Для підвищення врожайності зерна найдоцільнішим є підживлення азотними добривами в січні-лютому, а підживлення в пізні строки позитивно відображається на якості зерна [46].</w:t>
      </w:r>
    </w:p>
    <w:p w14:paraId="31C441D9" w14:textId="77777777" w:rsidR="00930DB4" w:rsidRPr="00A65432" w:rsidRDefault="008E1619" w:rsidP="000A3061">
      <w:pPr>
        <w:pStyle w:val="a3"/>
        <w:spacing w:line="360" w:lineRule="auto"/>
        <w:ind w:left="0" w:right="491" w:firstLine="709"/>
      </w:pPr>
      <w:r w:rsidRPr="00A65432">
        <w:t xml:space="preserve">Перед виходом </w:t>
      </w:r>
      <w:proofErr w:type="spellStart"/>
      <w:r w:rsidRPr="00A65432">
        <w:t>прапорцевого</w:t>
      </w:r>
      <w:proofErr w:type="spellEnd"/>
      <w:r w:rsidRPr="00A65432">
        <w:t xml:space="preserve"> листка або на початку цієї фази ефективною є обробка рослин фунгіцидами комплексної дії, що дозволяє захистити листя від численних </w:t>
      </w:r>
      <w:proofErr w:type="spellStart"/>
      <w:r w:rsidRPr="00A65432">
        <w:t>хвороб</w:t>
      </w:r>
      <w:proofErr w:type="spellEnd"/>
      <w:r w:rsidRPr="00A65432">
        <w:t xml:space="preserve">, збільшити продуктивність фотосинтезу. Також у період від початку колосіння до кінця цвітіння необхідно провести позакореневе азотне підживлення 10% розчином сечовини з одночасним внесенням інсектицидів, для захисту рослин від клопа-черепашки, попелиць, трипсів, п’явиць та ін. Якщо у фазі молочної стиглості або на початку воскової стиглості </w:t>
      </w:r>
      <w:r w:rsidRPr="00A65432">
        <w:lastRenderedPageBreak/>
        <w:t xml:space="preserve">знову з’являються клоп- черепашка обприскування інсектицидами необхідно повторити, оскільки захист рослин протягом вегетації безпосередньо впливає на врожайність і якість зерна [20]. Проведення позакореневих підживлень рослин у період вегетації сучасними </w:t>
      </w:r>
      <w:proofErr w:type="spellStart"/>
      <w:r w:rsidRPr="00A65432">
        <w:t>рістрегулюючими</w:t>
      </w:r>
      <w:proofErr w:type="spellEnd"/>
      <w:r w:rsidRPr="00A65432">
        <w:t xml:space="preserve"> препаратами по фону N</w:t>
      </w:r>
      <w:r w:rsidRPr="00A65432">
        <w:rPr>
          <w:vertAlign w:val="subscript"/>
        </w:rPr>
        <w:t>30</w:t>
      </w:r>
      <w:r w:rsidRPr="00A65432">
        <w:t>P</w:t>
      </w:r>
      <w:r w:rsidRPr="00A65432">
        <w:rPr>
          <w:vertAlign w:val="subscript"/>
        </w:rPr>
        <w:t>30</w:t>
      </w:r>
      <w:r w:rsidRPr="00A65432">
        <w:t xml:space="preserve"> забезпечувало окупність їх використання приростом урожайності зерна пшениці озимої сорту Кольчуга на рівні 13,16–17,33, сорту Заможність – 17,67–23,50 кг [14]. Підживлення посівів озимої пшениці на початку виходу в трубку мінеральним азотом у дозі 60 кг/га забезпечило найбільші прирости урожаю від 0,27 до 1,32 т/га (або від 7,1 до 31,5%) незалежно від фону живлення та попередника. Середнє підвищення склало 16,9%, або 0,61 т/га [11].</w:t>
      </w:r>
    </w:p>
    <w:p w14:paraId="511EECAF" w14:textId="77777777" w:rsidR="00930DB4" w:rsidRPr="00A65432" w:rsidRDefault="008E1619" w:rsidP="000A3061">
      <w:pPr>
        <w:pStyle w:val="a3"/>
        <w:spacing w:line="360" w:lineRule="auto"/>
        <w:ind w:left="0" w:right="491" w:firstLine="709"/>
      </w:pPr>
      <w:r w:rsidRPr="00A65432">
        <w:t xml:space="preserve">В своїй праці Гаврилюк М.М., </w:t>
      </w:r>
      <w:proofErr w:type="spellStart"/>
      <w:r w:rsidRPr="00A65432">
        <w:t>Каленич</w:t>
      </w:r>
      <w:proofErr w:type="spellEnd"/>
      <w:r w:rsidRPr="00A65432">
        <w:t xml:space="preserve"> П.Є. наголошують,</w:t>
      </w:r>
      <w:r w:rsidR="004A6443" w:rsidRPr="00A65432">
        <w:t xml:space="preserve"> </w:t>
      </w:r>
      <w:r w:rsidRPr="00A65432">
        <w:t>що</w:t>
      </w:r>
      <w:r w:rsidR="004A6443" w:rsidRPr="00A65432">
        <w:t xml:space="preserve"> </w:t>
      </w:r>
      <w:r w:rsidRPr="00A65432">
        <w:t>для</w:t>
      </w:r>
      <w:r w:rsidR="004A6443" w:rsidRPr="00A65432">
        <w:t xml:space="preserve"> о</w:t>
      </w:r>
      <w:r w:rsidRPr="00A65432">
        <w:t>тримання гарних врожаїв озимої пшениці необхідні три чинники які суттєво</w:t>
      </w:r>
      <w:r w:rsidR="00655860" w:rsidRPr="00A65432">
        <w:t xml:space="preserve"> </w:t>
      </w:r>
      <w:r w:rsidRPr="00A65432">
        <w:t xml:space="preserve">можуть впливати на урожайність зерна (рік вирощування – 49,6%, генетичний потенціал сорту – 34,4 і норма висіву 7,4%) які сумарно формують 91,4% </w:t>
      </w:r>
      <w:r w:rsidR="00655860" w:rsidRPr="00A65432">
        <w:t>у</w:t>
      </w:r>
      <w:r w:rsidRPr="00A65432">
        <w:t>рожаю зерна пшениці озимої</w:t>
      </w:r>
      <w:r w:rsidRPr="00A65432">
        <w:rPr>
          <w:spacing w:val="-5"/>
        </w:rPr>
        <w:t xml:space="preserve"> </w:t>
      </w:r>
      <w:r w:rsidRPr="00A65432">
        <w:t>[12].</w:t>
      </w:r>
    </w:p>
    <w:p w14:paraId="2A6AE106" w14:textId="77777777" w:rsidR="00930DB4" w:rsidRPr="00A65432" w:rsidRDefault="008E1619" w:rsidP="000A3061">
      <w:pPr>
        <w:pStyle w:val="a3"/>
        <w:spacing w:line="360" w:lineRule="auto"/>
        <w:ind w:left="0" w:right="491" w:firstLine="709"/>
      </w:pPr>
      <w:r w:rsidRPr="00A65432">
        <w:t xml:space="preserve">Одним із резервів підвищення врожайності сільськогосподарських культур, зокрема пшениці озимої, та її стабільності за роками є своєчасне впровадження у виробництво нових високоврожайних сортів високої якості. Створення сортів пшениці озимої з підвищеною стійкістю до несприятливих чинників, які визначають умови існування рослин та їх фізіологічний стан, забезпечує стабільне отримання високих урожаїв незалежно від мінливості погодних умов, що є дуже важливим в останні роки [31]. Використання сортів пшениці озимої (Щедрість одеська, </w:t>
      </w:r>
      <w:proofErr w:type="spellStart"/>
      <w:r w:rsidRPr="00A65432">
        <w:t>Литанівка</w:t>
      </w:r>
      <w:proofErr w:type="spellEnd"/>
      <w:r w:rsidRPr="00A65432">
        <w:t>, Зиск, Істина одеська, Мудрість одеська, Конка, Кохана, Росинка), адаптованих до посушливих умов, зумовить збільшення обсягів виробництва зерна та сприятиме реалізації окремих положень стратегії розвитку сільського господарства країни</w:t>
      </w:r>
      <w:r w:rsidRPr="00A65432">
        <w:rPr>
          <w:spacing w:val="-1"/>
        </w:rPr>
        <w:t xml:space="preserve"> </w:t>
      </w:r>
      <w:r w:rsidRPr="00A65432">
        <w:t>[2].</w:t>
      </w:r>
    </w:p>
    <w:p w14:paraId="614768C9" w14:textId="77777777" w:rsidR="00930DB4" w:rsidRPr="00A65432" w:rsidRDefault="008E1619" w:rsidP="000A3061">
      <w:pPr>
        <w:pStyle w:val="a3"/>
        <w:spacing w:line="360" w:lineRule="auto"/>
        <w:ind w:left="0" w:right="491" w:firstLine="709"/>
      </w:pPr>
      <w:r w:rsidRPr="00A65432">
        <w:t>Норма висіву насіння є одним із елементів у технології вирощування насіння. У посівах з меншою нормою висіву насіння зменшується навантаження між рослинами і, як наслідок, підвищується врожайність та економічні показники вирощування продукції [27].</w:t>
      </w:r>
    </w:p>
    <w:p w14:paraId="2AA8004F" w14:textId="77777777" w:rsidR="00606C31" w:rsidRDefault="00606C31" w:rsidP="00606C31">
      <w:pPr>
        <w:pStyle w:val="a3"/>
        <w:spacing w:line="360" w:lineRule="auto"/>
        <w:ind w:right="491" w:firstLine="709"/>
      </w:pPr>
      <w:r>
        <w:t xml:space="preserve">Для забезпечення оптимальної продуктивності стебла 550-600 урожайних стебел на 1 м2 оптимальна норма висіву становить 4-5 млн </w:t>
      </w:r>
      <w:r>
        <w:lastRenderedPageBreak/>
        <w:t xml:space="preserve">життєздатних насінин на гектар за умови дотримання технології посіву. Глибина загортання насіння повинна забезпечувати оптимальне залягання вузла кущіння на 2-2,5 см. Збільшення норми висіву насіння до 6 млн. схожих </w:t>
      </w:r>
      <w:proofErr w:type="spellStart"/>
      <w:r>
        <w:t>зерен</w:t>
      </w:r>
      <w:proofErr w:type="spellEnd"/>
      <w:r>
        <w:t xml:space="preserve"> на гектар є ефективним заходом для підвищення врожайності та рентабельності на сучасних сортах озимої пшениці, хоча ефективність цього заходу. посилення постачання азоту [10].</w:t>
      </w:r>
    </w:p>
    <w:p w14:paraId="62E0FDF3" w14:textId="1E674641" w:rsidR="00930DB4" w:rsidRDefault="00606C31" w:rsidP="00606C31">
      <w:pPr>
        <w:pStyle w:val="a3"/>
        <w:spacing w:line="360" w:lineRule="auto"/>
        <w:ind w:left="0" w:right="491" w:firstLine="709"/>
      </w:pPr>
      <w:r>
        <w:t>Озиму пшеницю збирають у фазі воскової стиглості зерна за допомогою прямого комбайнування. Втрата зерна під час збирання не повинна перевищувати 0,5%, а травмованого зерна – не більше 2%. Після збирання зерно ретельно очищають, при необхідності пропускають через сушильні агрегати, доводять вологість до 14-15% і використовують за призначенням.</w:t>
      </w:r>
    </w:p>
    <w:p w14:paraId="7AFEE741" w14:textId="77777777" w:rsidR="00606C31" w:rsidRPr="00A65432" w:rsidRDefault="00606C31" w:rsidP="00606C31">
      <w:pPr>
        <w:pStyle w:val="a3"/>
        <w:spacing w:line="360" w:lineRule="auto"/>
        <w:ind w:left="0" w:right="491" w:firstLine="709"/>
      </w:pPr>
    </w:p>
    <w:p w14:paraId="6C7B3D26" w14:textId="77777777" w:rsidR="00930DB4" w:rsidRPr="00A65432" w:rsidRDefault="004A6443" w:rsidP="000A3061">
      <w:pPr>
        <w:pStyle w:val="110"/>
        <w:numPr>
          <w:ilvl w:val="1"/>
          <w:numId w:val="5"/>
        </w:numPr>
        <w:tabs>
          <w:tab w:val="left" w:pos="1423"/>
        </w:tabs>
        <w:spacing w:before="0" w:line="360" w:lineRule="auto"/>
        <w:ind w:left="0" w:right="491" w:firstLine="709"/>
        <w:jc w:val="both"/>
      </w:pPr>
      <w:r w:rsidRPr="00A65432">
        <w:t xml:space="preserve">1.3. </w:t>
      </w:r>
      <w:r w:rsidR="008E1619" w:rsidRPr="00A65432">
        <w:t xml:space="preserve">Захист озимої пшениці від </w:t>
      </w:r>
      <w:proofErr w:type="spellStart"/>
      <w:r w:rsidR="008E1619" w:rsidRPr="00A65432">
        <w:t>шкідливох</w:t>
      </w:r>
      <w:proofErr w:type="spellEnd"/>
      <w:r w:rsidR="008E1619" w:rsidRPr="00A65432">
        <w:rPr>
          <w:spacing w:val="-9"/>
        </w:rPr>
        <w:t xml:space="preserve"> </w:t>
      </w:r>
      <w:r w:rsidR="008E1619" w:rsidRPr="00A65432">
        <w:t>організмів</w:t>
      </w:r>
    </w:p>
    <w:p w14:paraId="4EE5CDE5" w14:textId="77777777" w:rsidR="00930DB4" w:rsidRPr="00A65432" w:rsidRDefault="008E1619" w:rsidP="000A3061">
      <w:pPr>
        <w:pStyle w:val="a3"/>
        <w:spacing w:line="360" w:lineRule="auto"/>
        <w:ind w:left="0" w:right="491" w:firstLine="709"/>
      </w:pPr>
      <w:r w:rsidRPr="00A65432">
        <w:t>Завдання аграріїв полягає в істотному збільшенні врожайності й поліпшенні якості зерна пшениці озимої, що дозволить стабілізувати зерновиробництво цієї культури [15].</w:t>
      </w:r>
    </w:p>
    <w:p w14:paraId="6118A407" w14:textId="77777777" w:rsidR="00930DB4" w:rsidRPr="00A65432" w:rsidRDefault="008E1619" w:rsidP="000A3061">
      <w:pPr>
        <w:pStyle w:val="a3"/>
        <w:spacing w:line="360" w:lineRule="auto"/>
        <w:ind w:left="0" w:right="491" w:firstLine="709"/>
      </w:pPr>
      <w:r w:rsidRPr="00A65432">
        <w:t xml:space="preserve">Одним з найбільших чинників у стримуванні росту урожайності </w:t>
      </w:r>
      <w:proofErr w:type="spellStart"/>
      <w:r w:rsidRPr="00A65432">
        <w:t>сількогосподарських</w:t>
      </w:r>
      <w:proofErr w:type="spellEnd"/>
      <w:r w:rsidRPr="00A65432">
        <w:t xml:space="preserve"> культур є бур’яни. Втрати, завдані бур’янами, можуть становити 20–50% можливого рівня врожайності для суцільних посівів та 40– 80% – для просапних культур [57].</w:t>
      </w:r>
    </w:p>
    <w:p w14:paraId="09599895" w14:textId="77777777" w:rsidR="00930DB4" w:rsidRPr="00A65432" w:rsidRDefault="008E1619" w:rsidP="000A3061">
      <w:pPr>
        <w:pStyle w:val="a3"/>
        <w:spacing w:line="360" w:lineRule="auto"/>
        <w:ind w:left="0" w:right="491" w:firstLine="709"/>
      </w:pPr>
      <w:r w:rsidRPr="00A65432">
        <w:t xml:space="preserve">Серед факторів, що визначають підвищення урожайності пшениці озимої, одним із важливих є захист посівів від бур'янів. На думку І.М. </w:t>
      </w:r>
      <w:proofErr w:type="spellStart"/>
      <w:r w:rsidRPr="00A65432">
        <w:t>Сторчоуса</w:t>
      </w:r>
      <w:proofErr w:type="spellEnd"/>
      <w:r w:rsidRPr="00A65432">
        <w:t xml:space="preserve"> [56], негативний вплив бур'янів багатобічно і по-різному проявляється залежно від їх кількості, віку та погодних умов. З'являючись раніше у посівах, бур'яни першими поглинають елементи живлення та вологу, знижуючи урожай та його якість, ефективність мінеральних добрив, нових сортів, зрошення та інших ємних</w:t>
      </w:r>
      <w:r w:rsidRPr="00A65432">
        <w:rPr>
          <w:spacing w:val="-1"/>
        </w:rPr>
        <w:t xml:space="preserve"> </w:t>
      </w:r>
      <w:r w:rsidRPr="00A65432">
        <w:t>капіталовкладень.</w:t>
      </w:r>
    </w:p>
    <w:p w14:paraId="4D3F3F28" w14:textId="77777777" w:rsidR="00930DB4" w:rsidRPr="00A65432" w:rsidRDefault="008E1619" w:rsidP="000A3061">
      <w:pPr>
        <w:pStyle w:val="a3"/>
        <w:spacing w:line="360" w:lineRule="auto"/>
        <w:ind w:left="0" w:right="491" w:firstLine="709"/>
      </w:pPr>
      <w:r w:rsidRPr="00A65432">
        <w:t xml:space="preserve">Серед заходів зменшення кількості бур'янової рослинності в агроценозах озимої пшениці є правильна сівозміна та агротехнічні заходи але основним залишається хімічний. </w:t>
      </w:r>
      <w:r w:rsidRPr="00A65432">
        <w:rPr>
          <w:spacing w:val="-3"/>
        </w:rPr>
        <w:t xml:space="preserve">Для успішного подолання негативного </w:t>
      </w:r>
      <w:r w:rsidRPr="00A65432">
        <w:rPr>
          <w:spacing w:val="-2"/>
        </w:rPr>
        <w:t xml:space="preserve">впливу </w:t>
      </w:r>
      <w:r w:rsidRPr="00A65432">
        <w:rPr>
          <w:spacing w:val="-3"/>
        </w:rPr>
        <w:t xml:space="preserve">бур'янів </w:t>
      </w:r>
      <w:r w:rsidRPr="00A65432">
        <w:t xml:space="preserve">на </w:t>
      </w:r>
      <w:r w:rsidRPr="00A65432">
        <w:rPr>
          <w:spacing w:val="-3"/>
        </w:rPr>
        <w:t xml:space="preserve">орних землях слід створити </w:t>
      </w:r>
      <w:r w:rsidRPr="00A65432">
        <w:t xml:space="preserve">такі </w:t>
      </w:r>
      <w:r w:rsidRPr="00A65432">
        <w:rPr>
          <w:spacing w:val="-3"/>
        </w:rPr>
        <w:t xml:space="preserve">умови, </w:t>
      </w:r>
      <w:r w:rsidRPr="00A65432">
        <w:rPr>
          <w:spacing w:val="-2"/>
        </w:rPr>
        <w:t xml:space="preserve">при </w:t>
      </w:r>
      <w:r w:rsidRPr="00A65432">
        <w:rPr>
          <w:spacing w:val="-3"/>
        </w:rPr>
        <w:t xml:space="preserve">яких культурні рослини будуть </w:t>
      </w:r>
      <w:r w:rsidRPr="00A65432">
        <w:t xml:space="preserve">займати </w:t>
      </w:r>
      <w:r w:rsidRPr="00A65432">
        <w:rPr>
          <w:spacing w:val="-3"/>
        </w:rPr>
        <w:t xml:space="preserve">максимум вільних екологічних </w:t>
      </w:r>
      <w:r w:rsidRPr="00A65432">
        <w:t>ніш у</w:t>
      </w:r>
      <w:r w:rsidRPr="00A65432">
        <w:rPr>
          <w:spacing w:val="5"/>
        </w:rPr>
        <w:t xml:space="preserve"> </w:t>
      </w:r>
      <w:r w:rsidRPr="00A65432">
        <w:t>посівах.</w:t>
      </w:r>
      <w:r w:rsidR="00655860" w:rsidRPr="00A65432">
        <w:t xml:space="preserve"> </w:t>
      </w:r>
      <w:r w:rsidRPr="00A65432">
        <w:rPr>
          <w:spacing w:val="-3"/>
        </w:rPr>
        <w:t xml:space="preserve">Гербіциди </w:t>
      </w:r>
      <w:r w:rsidRPr="00A65432">
        <w:t xml:space="preserve">в </w:t>
      </w:r>
      <w:r w:rsidRPr="00A65432">
        <w:rPr>
          <w:spacing w:val="-3"/>
        </w:rPr>
        <w:t xml:space="preserve">такій ситуації </w:t>
      </w:r>
      <w:r w:rsidRPr="00A65432">
        <w:rPr>
          <w:spacing w:val="-3"/>
        </w:rPr>
        <w:lastRenderedPageBreak/>
        <w:t xml:space="preserve">повинні бути </w:t>
      </w:r>
      <w:r w:rsidRPr="00A65432">
        <w:t xml:space="preserve">чинником, </w:t>
      </w:r>
      <w:r w:rsidRPr="00A65432">
        <w:rPr>
          <w:spacing w:val="-3"/>
        </w:rPr>
        <w:t xml:space="preserve">здатним допомогти культурним рослинам завоювати домінантне становище </w:t>
      </w:r>
      <w:r w:rsidRPr="00A65432">
        <w:t xml:space="preserve">в </w:t>
      </w:r>
      <w:r w:rsidRPr="00A65432">
        <w:rPr>
          <w:spacing w:val="-3"/>
        </w:rPr>
        <w:t xml:space="preserve">агроценозі, </w:t>
      </w:r>
      <w:r w:rsidRPr="00A65432">
        <w:t xml:space="preserve">що </w:t>
      </w:r>
      <w:r w:rsidRPr="00A65432">
        <w:rPr>
          <w:spacing w:val="-3"/>
        </w:rPr>
        <w:t xml:space="preserve">формується </w:t>
      </w:r>
      <w:r w:rsidRPr="00A65432">
        <w:t>[26]. За висновками О.О. Іващенка [26], завдяки використанню в системі догляду за посівами гербіцидів та їх сумішей можна  досягти значного підвищення врожайності сільськогосподарських культур з одночасним поліпшенням якості отримуваної продукції. Завдяки ефективному контролюванню чисельності бур'янів у посівах сільськогосподарських культур продуктивність кожного гектара зростала на 0,8-1,5 зерна озимої</w:t>
      </w:r>
      <w:r w:rsidRPr="00A65432">
        <w:rPr>
          <w:spacing w:val="-3"/>
        </w:rPr>
        <w:t xml:space="preserve"> </w:t>
      </w:r>
      <w:r w:rsidRPr="00A65432">
        <w:t>пшениці.</w:t>
      </w:r>
    </w:p>
    <w:p w14:paraId="0E66AFC2" w14:textId="77777777" w:rsidR="00930DB4" w:rsidRPr="00A65432" w:rsidRDefault="008E1619" w:rsidP="000A3061">
      <w:pPr>
        <w:pStyle w:val="a3"/>
        <w:spacing w:line="360" w:lineRule="auto"/>
        <w:ind w:left="0" w:right="491" w:firstLine="709"/>
      </w:pPr>
      <w:proofErr w:type="spellStart"/>
      <w:r w:rsidRPr="00A65432">
        <w:t>Гербіцидні</w:t>
      </w:r>
      <w:proofErr w:type="spellEnd"/>
      <w:r w:rsidRPr="00A65432">
        <w:t xml:space="preserve"> обробки для боротьби з бур’янами в посівах  озимої пшениці можна проводити в широкому діапазоні на різних фазах розвитку озимої пшениці, залежно від типу та часу проростання бур’янів. Це дає змогу не лише ефективно боротися із забур’яненістю озимої пшениці, а й звільнити поле від бур’янів під наступні</w:t>
      </w:r>
      <w:r w:rsidRPr="00A65432">
        <w:rPr>
          <w:spacing w:val="-3"/>
        </w:rPr>
        <w:t xml:space="preserve"> </w:t>
      </w:r>
      <w:r w:rsidRPr="00A65432">
        <w:t>культури.</w:t>
      </w:r>
    </w:p>
    <w:p w14:paraId="1471713B" w14:textId="77777777" w:rsidR="00930DB4" w:rsidRPr="00A65432" w:rsidRDefault="008E1619" w:rsidP="000A3061">
      <w:pPr>
        <w:pStyle w:val="a3"/>
        <w:spacing w:line="360" w:lineRule="auto"/>
        <w:ind w:left="0" w:right="491" w:firstLine="709"/>
      </w:pPr>
      <w:r w:rsidRPr="00A65432">
        <w:t>Отже, так як бур'яни є дуже серйозними конкурентами культурним рослинам то одним з найважливіших елементів технології, що звільнює культурні рослини від конкурентної боротьби, є захист зернових культур від бур’янів за допомогою гербіцидів.</w:t>
      </w:r>
    </w:p>
    <w:p w14:paraId="5F11B069" w14:textId="77777777" w:rsidR="00930DB4" w:rsidRPr="00A65432" w:rsidRDefault="008E1619" w:rsidP="000A3061">
      <w:pPr>
        <w:pStyle w:val="a3"/>
        <w:spacing w:line="360" w:lineRule="auto"/>
        <w:ind w:left="0" w:right="491" w:firstLine="709"/>
      </w:pPr>
      <w:r w:rsidRPr="00A65432">
        <w:t xml:space="preserve">При забур’яненості посівів пшениці бур’янами з родини </w:t>
      </w:r>
      <w:proofErr w:type="spellStart"/>
      <w:r w:rsidRPr="00A65432">
        <w:t>хрестоцвітних</w:t>
      </w:r>
      <w:proofErr w:type="spellEnd"/>
      <w:r w:rsidRPr="00A65432">
        <w:t xml:space="preserve">, </w:t>
      </w:r>
      <w:proofErr w:type="spellStart"/>
      <w:r w:rsidRPr="00A65432">
        <w:t>коренепаростками</w:t>
      </w:r>
      <w:proofErr w:type="spellEnd"/>
      <w:r w:rsidRPr="00A65432">
        <w:t xml:space="preserve"> і більшістю дводольних видів для хімічного прополювання тут доцільно використовувати дешеві гербіциди з групи </w:t>
      </w:r>
      <w:proofErr w:type="spellStart"/>
      <w:r w:rsidRPr="00A65432">
        <w:t>галоїдфеноксикислот</w:t>
      </w:r>
      <w:proofErr w:type="spellEnd"/>
      <w:r w:rsidRPr="00A65432">
        <w:t xml:space="preserve">. Якщо в бур’яновому угрупованні значна питома вага підмаренника чіпкого, перевагу слід віддати Ланцету, </w:t>
      </w:r>
      <w:proofErr w:type="spellStart"/>
      <w:r w:rsidRPr="00A65432">
        <w:t>Гроділу</w:t>
      </w:r>
      <w:proofErr w:type="spellEnd"/>
      <w:r w:rsidRPr="00A65432">
        <w:t xml:space="preserve"> чи </w:t>
      </w:r>
      <w:proofErr w:type="spellStart"/>
      <w:r w:rsidRPr="00A65432">
        <w:t>Гроділу</w:t>
      </w:r>
      <w:proofErr w:type="spellEnd"/>
      <w:r w:rsidRPr="00A65432">
        <w:t xml:space="preserve"> ультра. Коли в посіві поряд з чутливими до </w:t>
      </w:r>
      <w:proofErr w:type="spellStart"/>
      <w:r w:rsidRPr="00A65432">
        <w:t>сполук</w:t>
      </w:r>
      <w:proofErr w:type="spellEnd"/>
      <w:r w:rsidRPr="00A65432">
        <w:t xml:space="preserve"> типу 2,4-Д бур’янами є стійкі щодо цих гербіцидів види (ромашка непахуча, фіалка польова, сокирки польові і </w:t>
      </w:r>
      <w:proofErr w:type="spellStart"/>
      <w:r w:rsidRPr="00A65432">
        <w:t>т.д</w:t>
      </w:r>
      <w:proofErr w:type="spellEnd"/>
      <w:r w:rsidRPr="00A65432">
        <w:t xml:space="preserve">.) слід застосувати </w:t>
      </w:r>
      <w:proofErr w:type="spellStart"/>
      <w:r w:rsidRPr="00A65432">
        <w:t>Діален</w:t>
      </w:r>
      <w:proofErr w:type="spellEnd"/>
      <w:r w:rsidRPr="00A65432">
        <w:t xml:space="preserve">, </w:t>
      </w:r>
      <w:proofErr w:type="spellStart"/>
      <w:r w:rsidRPr="00A65432">
        <w:t>Гранстар</w:t>
      </w:r>
      <w:proofErr w:type="spellEnd"/>
      <w:r w:rsidRPr="00A65432">
        <w:t xml:space="preserve">, </w:t>
      </w:r>
      <w:proofErr w:type="spellStart"/>
      <w:r w:rsidRPr="00A65432">
        <w:t>Сатіс</w:t>
      </w:r>
      <w:proofErr w:type="spellEnd"/>
      <w:r w:rsidRPr="00A65432">
        <w:t xml:space="preserve"> і </w:t>
      </w:r>
      <w:proofErr w:type="spellStart"/>
      <w:r w:rsidRPr="00A65432">
        <w:t>Лінтур</w:t>
      </w:r>
      <w:proofErr w:type="spellEnd"/>
      <w:r w:rsidRPr="00A65432">
        <w:t xml:space="preserve"> [59]. При змішаному характеру засміченості, що останнім часом домінує в посівах, окремі </w:t>
      </w:r>
      <w:proofErr w:type="spellStart"/>
      <w:r w:rsidRPr="00A65432">
        <w:t>гербіцидні</w:t>
      </w:r>
      <w:proofErr w:type="spellEnd"/>
      <w:r w:rsidRPr="00A65432">
        <w:t xml:space="preserve"> препарати не здатні контролювати весь спектр видів бур’янів, тому слід застосовувати комплекси або суміші гербіцидів, які доповнюють один одного за спектром</w:t>
      </w:r>
      <w:r w:rsidRPr="00A65432">
        <w:rPr>
          <w:spacing w:val="-6"/>
        </w:rPr>
        <w:t xml:space="preserve"> </w:t>
      </w:r>
      <w:r w:rsidRPr="00A65432">
        <w:t>дії.</w:t>
      </w:r>
    </w:p>
    <w:p w14:paraId="44A98D07" w14:textId="77777777" w:rsidR="00930DB4" w:rsidRPr="00A65432" w:rsidRDefault="008E1619" w:rsidP="000A3061">
      <w:pPr>
        <w:pStyle w:val="a3"/>
        <w:spacing w:line="360" w:lineRule="auto"/>
        <w:ind w:left="0" w:right="491" w:firstLine="709"/>
      </w:pPr>
      <w:r w:rsidRPr="00A65432">
        <w:t xml:space="preserve">З кожним роком погіршується фітосанітарний стан посівів зернових культур, в тому числі й пшениці озимої. Спостерігається зміна у видовому складі патогенних мікроорганізмів [55]. Встановлено, що широкого поширення набули наступні 20 збудники </w:t>
      </w:r>
      <w:proofErr w:type="spellStart"/>
      <w:r w:rsidRPr="00A65432">
        <w:t>хвороб</w:t>
      </w:r>
      <w:proofErr w:type="spellEnd"/>
      <w:r w:rsidRPr="00A65432">
        <w:t xml:space="preserve"> рослин: борошниста роса, кореневі гнилі, </w:t>
      </w:r>
      <w:proofErr w:type="spellStart"/>
      <w:r w:rsidRPr="00A65432">
        <w:lastRenderedPageBreak/>
        <w:t>септоріоз</w:t>
      </w:r>
      <w:proofErr w:type="spellEnd"/>
      <w:r w:rsidRPr="00A65432">
        <w:t xml:space="preserve"> листя та колосу, бура листова іржа, жовта іржа, стеблова (лінійна) іржа, фузаріоз колосу, сажкові хвороби тощо. Відмічено поширення </w:t>
      </w:r>
      <w:proofErr w:type="spellStart"/>
      <w:r w:rsidRPr="00A65432">
        <w:t>перенофорозу</w:t>
      </w:r>
      <w:proofErr w:type="spellEnd"/>
      <w:r w:rsidRPr="00A65432">
        <w:t xml:space="preserve">, навесні небезпечним для посівів пшениці є </w:t>
      </w:r>
      <w:proofErr w:type="spellStart"/>
      <w:r w:rsidRPr="00A65432">
        <w:t>тифльоз</w:t>
      </w:r>
      <w:proofErr w:type="spellEnd"/>
      <w:r w:rsidRPr="00A65432">
        <w:t xml:space="preserve"> [45]. Збільшується і кількість шкідників: злакові мухи, турун, клоп шкідлива черепашка, совки, жук-</w:t>
      </w:r>
      <w:proofErr w:type="spellStart"/>
      <w:r w:rsidRPr="00A65432">
        <w:t>кузька</w:t>
      </w:r>
      <w:proofErr w:type="spellEnd"/>
      <w:r w:rsidRPr="00A65432">
        <w:t>, п’явиці, трипси та інші. Потенційні втрати врожаю пшениці озимої від комплексу шкідливих організмів складають 27-50% [13, 16].</w:t>
      </w:r>
    </w:p>
    <w:p w14:paraId="0616739E" w14:textId="77777777" w:rsidR="00D56196" w:rsidRDefault="00D56196" w:rsidP="000A3061">
      <w:pPr>
        <w:pStyle w:val="a3"/>
        <w:spacing w:line="360" w:lineRule="auto"/>
        <w:ind w:left="0" w:right="491" w:firstLine="709"/>
      </w:pPr>
      <w:r w:rsidRPr="00D56196">
        <w:t xml:space="preserve">На посівах зернових культур зросла шкідливість дротяників, </w:t>
      </w:r>
      <w:proofErr w:type="spellStart"/>
      <w:r w:rsidRPr="00D56196">
        <w:t>жужеликів</w:t>
      </w:r>
      <w:proofErr w:type="spellEnd"/>
      <w:r w:rsidRPr="00D56196">
        <w:t xml:space="preserve">, попелиць, злакових мух, трипсів, хлібних жуків, черепашників тощо. Потепління клімату сприяло проникненню і поширенню теплолюбних шкідників у зоні Лісостепу. У зв’язку зі зміною клімату спостерігаються зміни в динаміці чисельності таких видів шкідників, як злакова муха, пшеничний трипс, злакова попелиця, хлібний жук, хлібний клоп та ін. Змінюється і економічне значення багатьох шкідливих видів. В окремі роки сума від’ємних температур за зимовий період зменшувалася в 2-3 рази, що ослаблювало їх негативний вплив на шкідливі організми, покращувалася зимівля, іноді сягає 80-95% [44]. </w:t>
      </w:r>
    </w:p>
    <w:p w14:paraId="47B8AD75" w14:textId="68A7BD4F" w:rsidR="00930DB4" w:rsidRPr="00A65432" w:rsidRDefault="008E1619" w:rsidP="000A3061">
      <w:pPr>
        <w:pStyle w:val="a3"/>
        <w:spacing w:line="360" w:lineRule="auto"/>
        <w:ind w:left="0" w:right="491" w:firstLine="709"/>
      </w:pPr>
      <w:r w:rsidRPr="00A65432">
        <w:t xml:space="preserve">Формування врожайності її зерна стримується не тільки погодними умовами, але і розповсюдженням шкідників, особливо клопа шкідливої черепашки та інших сисних, </w:t>
      </w:r>
      <w:proofErr w:type="spellStart"/>
      <w:r w:rsidRPr="00A65432">
        <w:t>хвороб</w:t>
      </w:r>
      <w:proofErr w:type="spellEnd"/>
      <w:r w:rsidRPr="00A65432">
        <w:t xml:space="preserve"> і бур’янів у посівах. П.М. </w:t>
      </w:r>
      <w:proofErr w:type="spellStart"/>
      <w:r w:rsidRPr="00A65432">
        <w:t>Халімоник</w:t>
      </w:r>
      <w:proofErr w:type="spellEnd"/>
      <w:r w:rsidRPr="00A65432">
        <w:t xml:space="preserve"> [61] встановив, що недотримання сівозмін або вирощування зернових по стерньових попередниках забезпечує ідеальне середовище для </w:t>
      </w:r>
      <w:proofErr w:type="spellStart"/>
      <w:r w:rsidRPr="00A65432">
        <w:t>епіфітотійного</w:t>
      </w:r>
      <w:proofErr w:type="spellEnd"/>
      <w:r w:rsidRPr="00A65432">
        <w:t xml:space="preserve"> розвитку збудників </w:t>
      </w:r>
      <w:proofErr w:type="spellStart"/>
      <w:r w:rsidRPr="00A65432">
        <w:t>хвороб</w:t>
      </w:r>
      <w:proofErr w:type="spellEnd"/>
      <w:r w:rsidRPr="00A65432">
        <w:t xml:space="preserve"> і масового розмноження шкідників, що завдають великих ушкоджень зерновим і навіть можуть призвести до великих катастроф. Н.М. Шахова та ін. [64] зазначають, що шкоду посівам пшениці завдає багато видів шкідників. Серед комплексу фітофагів, що пошкоджують</w:t>
      </w:r>
      <w:r w:rsidR="00655860" w:rsidRPr="00A65432">
        <w:t xml:space="preserve"> </w:t>
      </w:r>
      <w:r w:rsidRPr="00A65432">
        <w:t xml:space="preserve">пшеницю озиму, найнебезпечнішою є шкідлива черепашка. Наявність 2-3% пошкоджених </w:t>
      </w:r>
      <w:proofErr w:type="spellStart"/>
      <w:r w:rsidRPr="00A65432">
        <w:t>зерен</w:t>
      </w:r>
      <w:proofErr w:type="spellEnd"/>
      <w:r w:rsidRPr="00A65432">
        <w:t xml:space="preserve"> є достатньою для втрати кондиції сильної пшениці. Такий рівень </w:t>
      </w:r>
      <w:proofErr w:type="spellStart"/>
      <w:r w:rsidRPr="00A65432">
        <w:t>пошкодженості</w:t>
      </w:r>
      <w:proofErr w:type="spellEnd"/>
      <w:r w:rsidRPr="00A65432">
        <w:t xml:space="preserve"> буває за чисельності 3-5 личинок клопа на 1 м</w:t>
      </w:r>
      <w:r w:rsidRPr="00A65432">
        <w:rPr>
          <w:vertAlign w:val="superscript"/>
        </w:rPr>
        <w:t>2</w:t>
      </w:r>
      <w:r w:rsidRPr="00A65432">
        <w:t xml:space="preserve">. При </w:t>
      </w:r>
      <w:proofErr w:type="spellStart"/>
      <w:r w:rsidRPr="00A65432">
        <w:t>пошкодженості</w:t>
      </w:r>
      <w:proofErr w:type="spellEnd"/>
      <w:r w:rsidRPr="00A65432">
        <w:t xml:space="preserve"> понад 12% зерна відбувається деградація клейковини. Одним з ефективних прийомів зниження чисельності черепашки, збереження кондицій сильної пшениці є ранні і стислі строки збирання</w:t>
      </w:r>
      <w:r w:rsidRPr="00A65432">
        <w:rPr>
          <w:spacing w:val="-8"/>
        </w:rPr>
        <w:t xml:space="preserve"> </w:t>
      </w:r>
      <w:r w:rsidRPr="00A65432">
        <w:t>врожаю.</w:t>
      </w:r>
    </w:p>
    <w:p w14:paraId="12E32C96" w14:textId="77777777" w:rsidR="00930DB4" w:rsidRPr="00A65432" w:rsidRDefault="008E1619" w:rsidP="000A3061">
      <w:pPr>
        <w:pStyle w:val="a3"/>
        <w:spacing w:line="360" w:lineRule="auto"/>
        <w:ind w:left="0" w:right="491" w:firstLine="709"/>
      </w:pPr>
      <w:r w:rsidRPr="00A65432">
        <w:lastRenderedPageBreak/>
        <w:t>Найчисленнішим і розповсюдженим шкідником пшениці озимої є пшеничний трипс (</w:t>
      </w:r>
      <w:proofErr w:type="spellStart"/>
      <w:r w:rsidRPr="00A65432">
        <w:t>Haplothrips</w:t>
      </w:r>
      <w:proofErr w:type="spellEnd"/>
      <w:r w:rsidRPr="00A65432">
        <w:t xml:space="preserve"> </w:t>
      </w:r>
      <w:proofErr w:type="spellStart"/>
      <w:r w:rsidRPr="00A65432">
        <w:t>tritici</w:t>
      </w:r>
      <w:proofErr w:type="spellEnd"/>
      <w:r w:rsidRPr="00A65432">
        <w:t xml:space="preserve"> </w:t>
      </w:r>
      <w:proofErr w:type="spellStart"/>
      <w:r w:rsidRPr="00A65432">
        <w:t>Kurd</w:t>
      </w:r>
      <w:proofErr w:type="spellEnd"/>
      <w:r w:rsidRPr="00A65432">
        <w:t>.). Вчені вважають, що одним із небезпечних шкідників є гессенська муха (</w:t>
      </w:r>
      <w:proofErr w:type="spellStart"/>
      <w:r w:rsidRPr="00A65432">
        <w:t>Mayetiola</w:t>
      </w:r>
      <w:proofErr w:type="spellEnd"/>
      <w:r w:rsidRPr="00A65432">
        <w:t xml:space="preserve"> </w:t>
      </w:r>
      <w:proofErr w:type="spellStart"/>
      <w:r w:rsidRPr="00A65432">
        <w:t>destructor</w:t>
      </w:r>
      <w:proofErr w:type="spellEnd"/>
      <w:r w:rsidRPr="00A65432">
        <w:t xml:space="preserve"> </w:t>
      </w:r>
      <w:proofErr w:type="spellStart"/>
      <w:r w:rsidRPr="00A65432">
        <w:t>Say</w:t>
      </w:r>
      <w:proofErr w:type="spellEnd"/>
      <w:r w:rsidRPr="00A65432">
        <w:t>.,) [</w:t>
      </w:r>
      <w:proofErr w:type="spellStart"/>
      <w:r w:rsidRPr="00A65432">
        <w:t>Diptera</w:t>
      </w:r>
      <w:proofErr w:type="spellEnd"/>
      <w:r w:rsidRPr="00A65432">
        <w:t xml:space="preserve">: </w:t>
      </w:r>
      <w:proofErr w:type="spellStart"/>
      <w:r w:rsidRPr="00A65432">
        <w:t>Sciaridae</w:t>
      </w:r>
      <w:proofErr w:type="spellEnd"/>
      <w:r w:rsidRPr="00A65432">
        <w:t>]. Щодо поведінкової реакції гессенської мухи при виборі рослин  для відкладання яєць та механізмів стійкості сортів нині є трохи суперечливі судження. Шведські мухи: ячмінна (</w:t>
      </w:r>
      <w:proofErr w:type="spellStart"/>
      <w:r w:rsidRPr="00A65432">
        <w:t>Oscinella</w:t>
      </w:r>
      <w:proofErr w:type="spellEnd"/>
      <w:r w:rsidRPr="00A65432">
        <w:t xml:space="preserve"> </w:t>
      </w:r>
      <w:proofErr w:type="spellStart"/>
      <w:r w:rsidRPr="00A65432">
        <w:t>pusilla</w:t>
      </w:r>
      <w:proofErr w:type="spellEnd"/>
      <w:r w:rsidRPr="00A65432">
        <w:t xml:space="preserve"> </w:t>
      </w:r>
      <w:proofErr w:type="spellStart"/>
      <w:r w:rsidRPr="00A65432">
        <w:t>Meg</w:t>
      </w:r>
      <w:proofErr w:type="spellEnd"/>
      <w:r w:rsidRPr="00A65432">
        <w:t xml:space="preserve">.) і вівсяна (О. </w:t>
      </w:r>
      <w:proofErr w:type="spellStart"/>
      <w:r w:rsidRPr="00A65432">
        <w:t>frit</w:t>
      </w:r>
      <w:proofErr w:type="spellEnd"/>
      <w:r w:rsidRPr="00A65432">
        <w:t xml:space="preserve"> L.) [</w:t>
      </w:r>
      <w:proofErr w:type="spellStart"/>
      <w:r w:rsidRPr="00A65432">
        <w:t>Diptera</w:t>
      </w:r>
      <w:proofErr w:type="spellEnd"/>
      <w:r w:rsidRPr="00A65432">
        <w:t xml:space="preserve">: </w:t>
      </w:r>
      <w:proofErr w:type="spellStart"/>
      <w:r w:rsidRPr="00A65432">
        <w:t>Chloropidae</w:t>
      </w:r>
      <w:proofErr w:type="spellEnd"/>
      <w:r w:rsidRPr="00A65432">
        <w:t xml:space="preserve">] досить поширені в Європі, Азії, Північній Америці та країнах, де вирощують злакові культури. Вони досить добре пристосувалися до фенології цих рослин. Зокрема, на озимій пшениці личинки на сходах проникають у зону конуса наростання, а покоління, що збігається з періодом формування колосся, поселяється в колосках, використовуючи для живлення тканини зав'язі і зернівок, що формуються. М.В. Гетьман повідомляє, що шведські мухи в період сходів переважно відкладають яйця за </w:t>
      </w:r>
      <w:proofErr w:type="spellStart"/>
      <w:r w:rsidRPr="00A65432">
        <w:t>колеоптиле</w:t>
      </w:r>
      <w:proofErr w:type="spellEnd"/>
      <w:r w:rsidRPr="00A65432">
        <w:t>.  Це сприяє їх захисту від несприятливих зовнішніх умов. В період кущіння вони відкладають яйця за листкові піхви</w:t>
      </w:r>
      <w:r w:rsidRPr="00A65432">
        <w:rPr>
          <w:spacing w:val="-7"/>
        </w:rPr>
        <w:t xml:space="preserve"> </w:t>
      </w:r>
      <w:r w:rsidRPr="00A65432">
        <w:t>[17].</w:t>
      </w:r>
    </w:p>
    <w:p w14:paraId="30322A1E" w14:textId="77777777" w:rsidR="00930DB4" w:rsidRPr="00A65432" w:rsidRDefault="008E1619" w:rsidP="000A3061">
      <w:pPr>
        <w:pStyle w:val="a3"/>
        <w:spacing w:line="360" w:lineRule="auto"/>
        <w:ind w:left="0" w:right="491" w:firstLine="709"/>
      </w:pPr>
      <w:r w:rsidRPr="00A65432">
        <w:t xml:space="preserve">Одним з небезпечних шкідників зернових в усіх </w:t>
      </w:r>
      <w:proofErr w:type="spellStart"/>
      <w:r w:rsidRPr="00A65432">
        <w:t>грунтово</w:t>
      </w:r>
      <w:proofErr w:type="spellEnd"/>
      <w:r w:rsidRPr="00A65432">
        <w:t xml:space="preserve">-кліматичних зонах країни є злакові попелиці. Останні п’ять років протягом вегетації зернових культур попелиці заселяють майже 30%, а в осередках 50-70, подекуди до 100% рослин у кількості 5-18 максимально 30-60 особин на рослину. Хоча розвиток цих шкідників стримується погодними чинниками їхня чисельність у посівах буває досить високою [33]. Група злакових попелиць (велика злакова попелиця – </w:t>
      </w:r>
      <w:proofErr w:type="spellStart"/>
      <w:r w:rsidRPr="00A65432">
        <w:t>Sitobion</w:t>
      </w:r>
      <w:proofErr w:type="spellEnd"/>
      <w:r w:rsidRPr="00A65432">
        <w:t xml:space="preserve"> </w:t>
      </w:r>
      <w:proofErr w:type="spellStart"/>
      <w:r w:rsidRPr="00A65432">
        <w:t>avenue</w:t>
      </w:r>
      <w:proofErr w:type="spellEnd"/>
      <w:r w:rsidRPr="00A65432">
        <w:t xml:space="preserve"> F.; звичайна злакова попелиця – </w:t>
      </w:r>
      <w:proofErr w:type="spellStart"/>
      <w:r w:rsidRPr="00A65432">
        <w:t>Schizaphis</w:t>
      </w:r>
      <w:proofErr w:type="spellEnd"/>
      <w:r w:rsidRPr="00A65432">
        <w:t xml:space="preserve"> </w:t>
      </w:r>
      <w:proofErr w:type="spellStart"/>
      <w:r w:rsidRPr="00A65432">
        <w:t>graminum</w:t>
      </w:r>
      <w:proofErr w:type="spellEnd"/>
      <w:r w:rsidRPr="00A65432">
        <w:t xml:space="preserve"> </w:t>
      </w:r>
      <w:proofErr w:type="spellStart"/>
      <w:r w:rsidRPr="00A65432">
        <w:t>Rond</w:t>
      </w:r>
      <w:proofErr w:type="spellEnd"/>
      <w:r w:rsidRPr="00A65432">
        <w:t>.) досить поширена в країнах – виробниках зерна пшениці. Як свідчать джерела наукової літератури,</w:t>
      </w:r>
      <w:r w:rsidR="00655860" w:rsidRPr="00A65432">
        <w:t xml:space="preserve"> </w:t>
      </w:r>
      <w:r w:rsidRPr="00A65432">
        <w:t xml:space="preserve">починаючи з 90-х років минулого століття спостерігається зростання шкідливої діяльності чорної пшеничної мухи в агроценозах зернових колосових культур у степовій та лісостеповій зонах України. Середня щільність личинок чорної пшеничної мухи на пшениці сягала 19-26 </w:t>
      </w:r>
      <w:proofErr w:type="spellStart"/>
      <w:r w:rsidRPr="00A65432">
        <w:t>екз</w:t>
      </w:r>
      <w:proofErr w:type="spellEnd"/>
      <w:r w:rsidRPr="00A65432">
        <w:t>./м</w:t>
      </w:r>
      <w:r w:rsidRPr="00A65432">
        <w:rPr>
          <w:vertAlign w:val="superscript"/>
        </w:rPr>
        <w:t>2</w:t>
      </w:r>
      <w:r w:rsidRPr="00A65432">
        <w:t xml:space="preserve">. При цьому </w:t>
      </w:r>
      <w:proofErr w:type="spellStart"/>
      <w:r w:rsidRPr="00A65432">
        <w:t>пошкодженість</w:t>
      </w:r>
      <w:proofErr w:type="spellEnd"/>
      <w:r w:rsidRPr="00A65432">
        <w:t xml:space="preserve"> рослин варіювала в межах 4,3-6,9% [60].</w:t>
      </w:r>
    </w:p>
    <w:p w14:paraId="27C5104C" w14:textId="77777777" w:rsidR="007C757F" w:rsidRDefault="007C757F" w:rsidP="007C757F">
      <w:pPr>
        <w:pStyle w:val="a3"/>
        <w:spacing w:line="360" w:lineRule="auto"/>
        <w:ind w:right="491" w:firstLine="709"/>
      </w:pPr>
      <w:r>
        <w:t>Озима пшениця уражається багатьма хворобами, переважно паразитарного характеру. Їх збудниками є гриби, бактерії, віруси, мікоплазми, нематоди. Отже, найбільш поширеними і шкідливими в ґрунтово-</w:t>
      </w:r>
      <w:r>
        <w:lastRenderedPageBreak/>
        <w:t xml:space="preserve">кліматичних зонах України є такі хвороби: сажка (тверда, летюча, стеблова), </w:t>
      </w:r>
      <w:proofErr w:type="spellStart"/>
      <w:r>
        <w:t>септоріоз</w:t>
      </w:r>
      <w:proofErr w:type="spellEnd"/>
      <w:r>
        <w:t xml:space="preserve"> на листках і колосах, борошниста роса, коренева гниль, бура листова іржа, фузаріоз </w:t>
      </w:r>
      <w:proofErr w:type="spellStart"/>
      <w:r>
        <w:t>колосса</w:t>
      </w:r>
      <w:proofErr w:type="spellEnd"/>
      <w:r>
        <w:t xml:space="preserve">, вірусні хвороби. . Слід зазначити, що недобір урожаю озимої пшениці від комплексу </w:t>
      </w:r>
      <w:proofErr w:type="spellStart"/>
      <w:r>
        <w:t>хвороб</w:t>
      </w:r>
      <w:proofErr w:type="spellEnd"/>
      <w:r>
        <w:t xml:space="preserve"> становить у середньому 12–18%, а в роки епіфітотії – 25–50% і більше.</w:t>
      </w:r>
    </w:p>
    <w:p w14:paraId="4E0F0894" w14:textId="77777777" w:rsidR="007C757F" w:rsidRDefault="007C757F" w:rsidP="007C757F">
      <w:pPr>
        <w:pStyle w:val="a3"/>
        <w:spacing w:line="360" w:lineRule="auto"/>
        <w:ind w:right="491" w:firstLine="709"/>
      </w:pPr>
      <w:r>
        <w:t xml:space="preserve">Найкращим заходом боротьби з хворобами озимої пшениці є введення стійких до </w:t>
      </w:r>
      <w:proofErr w:type="spellStart"/>
      <w:r>
        <w:t>хвороб</w:t>
      </w:r>
      <w:proofErr w:type="spellEnd"/>
      <w:r>
        <w:t xml:space="preserve"> сортів. За сприятливих умов для розвитку </w:t>
      </w:r>
      <w:proofErr w:type="spellStart"/>
      <w:r>
        <w:t>хвороб</w:t>
      </w:r>
      <w:proofErr w:type="spellEnd"/>
      <w:r>
        <w:t xml:space="preserve"> такі сорти не знижують урожайність культури. Другим заходом зниження розвитку </w:t>
      </w:r>
      <w:proofErr w:type="spellStart"/>
      <w:r>
        <w:t>хвороб</w:t>
      </w:r>
      <w:proofErr w:type="spellEnd"/>
      <w:r>
        <w:t xml:space="preserve"> є правильна чергування культур у сівозміні, розміщення пшениці після кращих попередників. Для обмеження шкоди кореневих </w:t>
      </w:r>
      <w:proofErr w:type="spellStart"/>
      <w:r>
        <w:t>гнилей</w:t>
      </w:r>
      <w:proofErr w:type="spellEnd"/>
      <w:r>
        <w:t xml:space="preserve">, </w:t>
      </w:r>
      <w:proofErr w:type="spellStart"/>
      <w:r>
        <w:t>септоріозу</w:t>
      </w:r>
      <w:proofErr w:type="spellEnd"/>
      <w:r>
        <w:t>, фузаріозу та зернових при плануванні розміщення культур у сівозміні необхідно проводити такі заходи: вводити сівозміни з насиченістю не більше 40-50 % колосових та частково колосових культур у структурі попередників озимих культур.</w:t>
      </w:r>
    </w:p>
    <w:p w14:paraId="31C8EEDB" w14:textId="77777777" w:rsidR="007C757F" w:rsidRDefault="007C757F" w:rsidP="007C757F">
      <w:pPr>
        <w:pStyle w:val="a3"/>
        <w:spacing w:line="360" w:lineRule="auto"/>
        <w:ind w:right="491" w:firstLine="709"/>
      </w:pPr>
      <w:r>
        <w:t xml:space="preserve">Система підживлення озимої пшениці повинна включати як органічне, так і мінеральне підживлення. Фосфорні та калійні добрива підвищують стійкість рослин до </w:t>
      </w:r>
      <w:proofErr w:type="spellStart"/>
      <w:r>
        <w:t>хвороб</w:t>
      </w:r>
      <w:proofErr w:type="spellEnd"/>
      <w:r>
        <w:t>. Надмірне, непропорційне внесення азотних добрив призводить до розпушування тканин рослин, що сприяє розвитку захворювань.</w:t>
      </w:r>
    </w:p>
    <w:p w14:paraId="04802047" w14:textId="77777777" w:rsidR="007C757F" w:rsidRDefault="007C757F" w:rsidP="007C757F">
      <w:pPr>
        <w:pStyle w:val="a3"/>
        <w:spacing w:line="360" w:lineRule="auto"/>
        <w:ind w:right="491" w:firstLine="709"/>
      </w:pPr>
      <w:r>
        <w:t xml:space="preserve">Хімічні захисні заходи є більш доречними, коли поширення збудників знаходиться на економічному порозі шкоди. З метою захисту озимої пшениці від усіх видів сажки, </w:t>
      </w:r>
      <w:proofErr w:type="spellStart"/>
      <w:r>
        <w:t>гельмінтоспоріозу</w:t>
      </w:r>
      <w:proofErr w:type="spellEnd"/>
      <w:r>
        <w:t xml:space="preserve"> та фузаріозу та інших кореневих </w:t>
      </w:r>
      <w:proofErr w:type="spellStart"/>
      <w:r>
        <w:t>гнилей</w:t>
      </w:r>
      <w:proofErr w:type="spellEnd"/>
      <w:r>
        <w:t>, плісняви ​​насіння, снігової плісняви ​​необхідно проводити протруювання насіння. Протравлювати насіння необхідно не пізніше ніж за 5 днів, а то і за 2-3 тижні до посіву.</w:t>
      </w:r>
    </w:p>
    <w:p w14:paraId="4262F9AB" w14:textId="77777777" w:rsidR="007C757F" w:rsidRDefault="007C757F" w:rsidP="007C757F">
      <w:pPr>
        <w:pStyle w:val="a3"/>
        <w:spacing w:line="360" w:lineRule="auto"/>
        <w:ind w:right="491" w:firstLine="709"/>
      </w:pPr>
      <w:r>
        <w:t xml:space="preserve">Наслідком ураження </w:t>
      </w:r>
      <w:proofErr w:type="spellStart"/>
      <w:r>
        <w:t>церкоспореозом</w:t>
      </w:r>
      <w:proofErr w:type="spellEnd"/>
      <w:r>
        <w:t xml:space="preserve"> є викривлення і перелом стебел і вилягання посівів. Дефіцит урожаю, залежно від інтенсивності розвитку хвороби та фази, в якій відбулося зараження рослин, може досягати 30</w:t>
      </w:r>
    </w:p>
    <w:p w14:paraId="6A10DF99" w14:textId="77777777" w:rsidR="007C757F" w:rsidRDefault="007C757F" w:rsidP="007C757F">
      <w:pPr>
        <w:pStyle w:val="a3"/>
        <w:spacing w:line="360" w:lineRule="auto"/>
        <w:ind w:right="491" w:firstLine="709"/>
      </w:pPr>
      <w:r>
        <w:t xml:space="preserve">% і більше. Розвитку хвороби сприяють холодна волога осінь, м’яка зима з відлигами і дощова прохолодна весна. Перші ознаки кореневої гнилі </w:t>
      </w:r>
      <w:proofErr w:type="spellStart"/>
      <w:r>
        <w:t>cercosporaleus</w:t>
      </w:r>
      <w:proofErr w:type="spellEnd"/>
      <w:r>
        <w:t xml:space="preserve"> на рослинах пшениці можна визначити за еліпсоїдними світлими плямами з коричневою облямівкою на колеоптилі та основі стебла. </w:t>
      </w:r>
      <w:r>
        <w:lastRenderedPageBreak/>
        <w:t xml:space="preserve">При інтенсивному розвитку хвороби плями перетворюються в кільце, що оперізує держак. Тканини в ураженій ділянці швидко наповнюються міцелієм у вигляді сірої гармати, що розвивається всередині соломи вздовж ураженого стебла. У період наливу зерна, коли додаткове навантаження від колоса впливає на стебла пшениці, вони починають ламатися і посіви вилягають. Внаслідок ураження фузаріозною кореневою гниллю пшениці кількість неповноцінних зморщених плодів може становити 1/3 врожаю. </w:t>
      </w:r>
      <w:proofErr w:type="spellStart"/>
      <w:r>
        <w:t>Офіоболозна</w:t>
      </w:r>
      <w:proofErr w:type="spellEnd"/>
      <w:r>
        <w:t xml:space="preserve"> коренева гниль має більшу шкідливість, ніж фузаріоз. Урожай з уражених нею збудником стебел у 2,5 рази менший, ніж зі здорових [11].</w:t>
      </w:r>
    </w:p>
    <w:p w14:paraId="7BD7DCD6" w14:textId="77777777" w:rsidR="007C757F" w:rsidRDefault="007C757F" w:rsidP="007C757F">
      <w:pPr>
        <w:pStyle w:val="a3"/>
        <w:spacing w:line="360" w:lineRule="auto"/>
        <w:ind w:left="0" w:right="491" w:firstLine="709"/>
      </w:pPr>
      <w:r>
        <w:t xml:space="preserve">Борошниста роса. Збудник гриба </w:t>
      </w:r>
      <w:proofErr w:type="spellStart"/>
      <w:r>
        <w:t>Erysiphe</w:t>
      </w:r>
      <w:proofErr w:type="spellEnd"/>
      <w:r>
        <w:t xml:space="preserve"> </w:t>
      </w:r>
      <w:proofErr w:type="spellStart"/>
      <w:r>
        <w:t>graminis</w:t>
      </w:r>
      <w:proofErr w:type="spellEnd"/>
      <w:r>
        <w:t xml:space="preserve"> DC. f. </w:t>
      </w:r>
      <w:proofErr w:type="spellStart"/>
      <w:r>
        <w:t>tritici</w:t>
      </w:r>
      <w:proofErr w:type="spellEnd"/>
      <w:r>
        <w:t xml:space="preserve"> </w:t>
      </w:r>
      <w:proofErr w:type="spellStart"/>
      <w:r>
        <w:t>Em</w:t>
      </w:r>
      <w:proofErr w:type="spellEnd"/>
      <w:r>
        <w:t xml:space="preserve">. </w:t>
      </w:r>
      <w:proofErr w:type="spellStart"/>
      <w:r>
        <w:t>Маршаль</w:t>
      </w:r>
      <w:proofErr w:type="spellEnd"/>
      <w:r>
        <w:t xml:space="preserve">. Уражаються стебла, листя, піхви листя, іноді вушка. Борошниста роса проявляється утворенням білої павутини, яка згодом набуває борошнистого вигляду і розташовується на органах рослин щільними ватоподібними подушечками. На розсаді захворювання спочатку виявляється на оболонках листя у вигляді матових плям. Потім наліт поширюється на листкову пластинку, часто зверху, а іноді з обох боків. З ростом рослин він переходить на листя і стебло. Вона поступово стає щільнішою, набуває жовто-сірого кольору, на ній з’являються </w:t>
      </w:r>
      <w:proofErr w:type="spellStart"/>
      <w:r>
        <w:t>клейстотеції</w:t>
      </w:r>
      <w:proofErr w:type="spellEnd"/>
      <w:r>
        <w:t xml:space="preserve"> у вигляді чорних крапок. При сприятливих умовах для розвитку хвороби наліт може з’явитися і на верхніх частинах рослин, в тому числі і на колосі. </w:t>
      </w:r>
    </w:p>
    <w:p w14:paraId="0B466649" w14:textId="77777777" w:rsidR="000525DD" w:rsidRDefault="000525DD" w:rsidP="000525DD">
      <w:pPr>
        <w:pStyle w:val="a3"/>
        <w:spacing w:line="360" w:lineRule="auto"/>
        <w:ind w:right="491" w:firstLine="709"/>
      </w:pPr>
      <w:proofErr w:type="spellStart"/>
      <w:r>
        <w:t>Септоріоз</w:t>
      </w:r>
      <w:proofErr w:type="spellEnd"/>
      <w:r>
        <w:t xml:space="preserve">. Збудник грибка </w:t>
      </w:r>
      <w:proofErr w:type="spellStart"/>
      <w:r>
        <w:t>Septoria</w:t>
      </w:r>
      <w:proofErr w:type="spellEnd"/>
      <w:r>
        <w:t xml:space="preserve"> </w:t>
      </w:r>
      <w:proofErr w:type="spellStart"/>
      <w:r>
        <w:t>tritici</w:t>
      </w:r>
      <w:proofErr w:type="spellEnd"/>
      <w:r>
        <w:t xml:space="preserve"> Rob.et </w:t>
      </w:r>
      <w:proofErr w:type="spellStart"/>
      <w:r>
        <w:t>Desm</w:t>
      </w:r>
      <w:proofErr w:type="spellEnd"/>
      <w:r>
        <w:t xml:space="preserve">. Захворювання проявляється на листках, стеблах і колосах у вигляді світло-жовтих і світло-коричневих плям з темним обідком. На плямах утворюються чорні дрібні </w:t>
      </w:r>
      <w:proofErr w:type="spellStart"/>
      <w:r>
        <w:t>пікніди</w:t>
      </w:r>
      <w:proofErr w:type="spellEnd"/>
      <w:r>
        <w:t xml:space="preserve"> у вигляді крапок. Уражені листки бліднуть, поступово втрачають хлорофіл і повністю висихають, а стебла буріють, зморщуються і часто згинаються. При захворюванні вух на колосковій лусочці виявляється пляма, що надає їй вигляд строкатості, а іноді і буруватого кольору. </w:t>
      </w:r>
      <w:proofErr w:type="spellStart"/>
      <w:r>
        <w:t>Септоріоз</w:t>
      </w:r>
      <w:proofErr w:type="spellEnd"/>
      <w:r>
        <w:t xml:space="preserve"> часто є причиною зернистості зерна, іноді безпліддя колоса.</w:t>
      </w:r>
    </w:p>
    <w:p w14:paraId="26CEB43F" w14:textId="77777777" w:rsidR="000525DD" w:rsidRDefault="000525DD" w:rsidP="000525DD">
      <w:pPr>
        <w:pStyle w:val="a3"/>
        <w:spacing w:line="360" w:lineRule="auto"/>
        <w:ind w:right="491" w:firstLine="709"/>
      </w:pPr>
      <w:r>
        <w:t xml:space="preserve">Фузаріозна коренева гниль. </w:t>
      </w:r>
      <w:proofErr w:type="spellStart"/>
      <w:r>
        <w:t>Fusarium</w:t>
      </w:r>
      <w:proofErr w:type="spellEnd"/>
      <w:r>
        <w:t xml:space="preserve"> </w:t>
      </w:r>
      <w:proofErr w:type="spellStart"/>
      <w:r>
        <w:t>radix</w:t>
      </w:r>
      <w:proofErr w:type="spellEnd"/>
      <w:r>
        <w:t xml:space="preserve"> </w:t>
      </w:r>
      <w:proofErr w:type="spellStart"/>
      <w:r>
        <w:t>putrescat</w:t>
      </w:r>
      <w:proofErr w:type="spellEnd"/>
      <w:r>
        <w:t xml:space="preserve"> з злакових культур. Кореневі гнилі, що з’являються на ранніх стадіях розвитку рослин, проявляються на сходах через коричневі або темно-коричневі довгасті некротичні плями або смуги. Надалі на вирощуваних рослинах симптоми </w:t>
      </w:r>
      <w:r>
        <w:lastRenderedPageBreak/>
        <w:t xml:space="preserve">захворювання спостерігаються переважно в зоні вузла кущіння та на нижній частині стебла. Спочатку на них розвивається точений або смугастий некроз, який розростається і перетворюється на значні за розміром зони бурої мертвої тканини, потім стебла відмирають. При сильному прояві хвороби на полі озимих культур спостерігається масивний плюс-зерновик і плюс-зерновик, а також частковий скотний </w:t>
      </w:r>
      <w:proofErr w:type="spellStart"/>
      <w:r>
        <w:t>двор</w:t>
      </w:r>
      <w:proofErr w:type="spellEnd"/>
      <w:r>
        <w:t>. Сильно уражені рослини передчасно відмирають і до моменту збору врожаю їх стебла і колоски покриваються темним нальотом сапрофітних грибів.</w:t>
      </w:r>
    </w:p>
    <w:p w14:paraId="62E5916D" w14:textId="77777777" w:rsidR="000525DD" w:rsidRDefault="000525DD" w:rsidP="000525DD">
      <w:pPr>
        <w:pStyle w:val="a3"/>
        <w:spacing w:line="360" w:lineRule="auto"/>
        <w:ind w:right="491" w:firstLine="709"/>
      </w:pPr>
      <w:r>
        <w:t xml:space="preserve">Жорстка головка. </w:t>
      </w:r>
      <w:proofErr w:type="spellStart"/>
      <w:r>
        <w:t>Tilletia</w:t>
      </w:r>
      <w:proofErr w:type="spellEnd"/>
      <w:r>
        <w:t xml:space="preserve"> </w:t>
      </w:r>
      <w:proofErr w:type="spellStart"/>
      <w:r>
        <w:t>caries</w:t>
      </w:r>
      <w:proofErr w:type="spellEnd"/>
      <w:r>
        <w:t xml:space="preserve"> </w:t>
      </w:r>
      <w:proofErr w:type="spellStart"/>
      <w:r>
        <w:t>Tul</w:t>
      </w:r>
      <w:proofErr w:type="spellEnd"/>
      <w:r>
        <w:t xml:space="preserve">. На пшениці колос дещо сплюснутий, </w:t>
      </w:r>
      <w:proofErr w:type="spellStart"/>
      <w:r>
        <w:t>інтенсивно</w:t>
      </w:r>
      <w:proofErr w:type="spellEnd"/>
      <w:r>
        <w:t xml:space="preserve"> зелений з блакитним відтінком, колоски </w:t>
      </w:r>
      <w:proofErr w:type="spellStart"/>
      <w:r>
        <w:t>неприродно</w:t>
      </w:r>
      <w:proofErr w:type="spellEnd"/>
      <w:r>
        <w:t xml:space="preserve"> розпушені, лусочки під впливом гриба розсипаються. При подрібненні уражених колосків виділяється сірувата оливково-коричнева рідина, що пахне тухлим оселедцем через вміст </w:t>
      </w:r>
      <w:proofErr w:type="spellStart"/>
      <w:r>
        <w:t>триметиламіну</w:t>
      </w:r>
      <w:proofErr w:type="spellEnd"/>
      <w:r>
        <w:t xml:space="preserve">. У фазі повної стиглості уражений колос стоїть прямо. Замість зерна утворює мішечки, заповнені чорною масою </w:t>
      </w:r>
      <w:proofErr w:type="spellStart"/>
      <w:r>
        <w:t>теліоспор</w:t>
      </w:r>
      <w:proofErr w:type="spellEnd"/>
      <w:r>
        <w:t>.</w:t>
      </w:r>
    </w:p>
    <w:p w14:paraId="1C08F9D0" w14:textId="77777777" w:rsidR="000525DD" w:rsidRDefault="000525DD" w:rsidP="000525DD">
      <w:pPr>
        <w:pStyle w:val="a3"/>
        <w:spacing w:line="360" w:lineRule="auto"/>
        <w:ind w:right="491" w:firstLine="709"/>
      </w:pPr>
      <w:r>
        <w:t xml:space="preserve">Бактеріоз чорний. </w:t>
      </w:r>
      <w:proofErr w:type="spellStart"/>
      <w:r>
        <w:t>Xanthomonas</w:t>
      </w:r>
      <w:proofErr w:type="spellEnd"/>
      <w:r>
        <w:t xml:space="preserve"> </w:t>
      </w:r>
      <w:proofErr w:type="spellStart"/>
      <w:r>
        <w:t>translucens</w:t>
      </w:r>
      <w:proofErr w:type="spellEnd"/>
      <w:r>
        <w:t xml:space="preserve"> </w:t>
      </w:r>
      <w:proofErr w:type="spellStart"/>
      <w:r>
        <w:t>Dowson</w:t>
      </w:r>
      <w:proofErr w:type="spellEnd"/>
      <w:r>
        <w:t xml:space="preserve"> </w:t>
      </w:r>
      <w:proofErr w:type="spellStart"/>
      <w:r>
        <w:t>var</w:t>
      </w:r>
      <w:proofErr w:type="spellEnd"/>
      <w:r>
        <w:t xml:space="preserve">. </w:t>
      </w:r>
      <w:proofErr w:type="spellStart"/>
      <w:r>
        <w:t>undulosa</w:t>
      </w:r>
      <w:proofErr w:type="spellEnd"/>
      <w:r>
        <w:t xml:space="preserve"> </w:t>
      </w:r>
      <w:proofErr w:type="spellStart"/>
      <w:r>
        <w:t>Hagb</w:t>
      </w:r>
      <w:proofErr w:type="spellEnd"/>
      <w:r>
        <w:t>. Хвороба проявляється на листках, стеблах і зерні. Спочатку на листках пшениці утворюються дрібні водянисті плями, які поступово збільшуються, а пізніше стають бурими і навіть чорними; при пошкодженні стебла під вузлами з’являються коричневі або чорні смуги, під колосом стебло буріє. Основним проявом захворювання є почорніння верхньої частини колоскової луски, іноді у вигляді суцільної плями або смуг. Ості часто чорніють. При значному розвитку захворювання весь колос стає бурим, тому це захворювання часто називають бактеріозом чорної пшениці або чорною плівкою. Зерно в ураженому колосі коротше, іноді на ньому з’являються жовті смуги, що складаються з висохлого бактеріального ексудату. У суху погоду в зародковій частині зерно набуває темно-сірого кольору, а у вологу – темно-бурого кольору. Часто уражену частину зерна відокремлюють від здорової чорним обідком. Ембріон набуває гарячого вигляду і гине.</w:t>
      </w:r>
    </w:p>
    <w:p w14:paraId="1F6453AA" w14:textId="77777777" w:rsidR="000525DD" w:rsidRDefault="000525DD" w:rsidP="000525DD">
      <w:pPr>
        <w:pStyle w:val="a3"/>
        <w:spacing w:line="360" w:lineRule="auto"/>
        <w:ind w:right="491" w:firstLine="709"/>
      </w:pPr>
      <w:r>
        <w:t xml:space="preserve">Насіння сільського господарства є субстратом для різноманітної мікрофлори (грибки, бактерії, мікоплазми, віруси). Незаражених насіння практично не існує, оскільки вони є повноцінним живильним середовищем </w:t>
      </w:r>
      <w:r>
        <w:lastRenderedPageBreak/>
        <w:t xml:space="preserve">для розвитку багатьох мікроорганізмів, в тому числі і грибів. Зниження врожайності зерна та його якісних показників часто є наслідком інтенсивного розвитку збудників фузаріозу та чорного колоса на колосі. Для ураження озимої пшениці </w:t>
      </w:r>
      <w:proofErr w:type="spellStart"/>
      <w:r>
        <w:t>Fusarium</w:t>
      </w:r>
      <w:proofErr w:type="spellEnd"/>
      <w:r>
        <w:t xml:space="preserve"> </w:t>
      </w:r>
      <w:proofErr w:type="spellStart"/>
      <w:r>
        <w:t>sporotrichiella</w:t>
      </w:r>
      <w:proofErr w:type="spellEnd"/>
      <w:r>
        <w:t xml:space="preserve"> </w:t>
      </w:r>
      <w:proofErr w:type="spellStart"/>
      <w:r>
        <w:t>var</w:t>
      </w:r>
      <w:proofErr w:type="spellEnd"/>
      <w:r>
        <w:t xml:space="preserve">. </w:t>
      </w:r>
      <w:proofErr w:type="spellStart"/>
      <w:r>
        <w:t>poae</w:t>
      </w:r>
      <w:proofErr w:type="spellEnd"/>
      <w:r>
        <w:t xml:space="preserve">, маса зерна на одну голову зменшується на 42%, а маса 1000 </w:t>
      </w:r>
      <w:proofErr w:type="spellStart"/>
      <w:r>
        <w:t>зерен</w:t>
      </w:r>
      <w:proofErr w:type="spellEnd"/>
      <w:r>
        <w:t xml:space="preserve"> на 33%. Кормові гриби призводять до втрат врожаю та погіршують якість насінництва; замість здорового зерна в колосі утворюється чорна спорова маса. Наявність паразита в тканинах рослин впливає на зменшення маси 1000 </w:t>
      </w:r>
      <w:proofErr w:type="spellStart"/>
      <w:r>
        <w:t>зерен</w:t>
      </w:r>
      <w:proofErr w:type="spellEnd"/>
      <w:r>
        <w:t>, польову схожість насіння та зрідження посівів внаслідок загибелі заражених рослин, зменшення їх загальної маси.</w:t>
      </w:r>
    </w:p>
    <w:p w14:paraId="008B1EC9" w14:textId="77777777" w:rsidR="000525DD" w:rsidRDefault="000525DD" w:rsidP="000525DD">
      <w:pPr>
        <w:pStyle w:val="a3"/>
        <w:spacing w:line="360" w:lineRule="auto"/>
        <w:ind w:left="0" w:right="491" w:firstLine="709"/>
      </w:pPr>
      <w:r>
        <w:t xml:space="preserve">До факторів, що знижують урожай і якість озимої пшениці, можна віднести фузаріозну кореневу гниль. Відбір врожаю від цієї хвороби може досягати від 5 до 50% і більше [4]. </w:t>
      </w:r>
    </w:p>
    <w:p w14:paraId="3F9856E8" w14:textId="77777777" w:rsidR="00397C45" w:rsidRPr="00397C45" w:rsidRDefault="00397C45" w:rsidP="00397C45">
      <w:pPr>
        <w:spacing w:line="360" w:lineRule="auto"/>
        <w:ind w:right="491" w:firstLine="709"/>
        <w:jc w:val="both"/>
        <w:rPr>
          <w:sz w:val="28"/>
          <w:szCs w:val="28"/>
        </w:rPr>
      </w:pPr>
      <w:r w:rsidRPr="00397C45">
        <w:rPr>
          <w:sz w:val="28"/>
          <w:szCs w:val="28"/>
        </w:rPr>
        <w:t xml:space="preserve">Фузаріозна коренева гниль вражає пшеницю протягом усього вегетаційного періоду. На початку вегетації рослин (фаза проростання) це проявляється побурінням колеоптиля та проростків, а також розрідженням проростків та їх частковою загибеллю. У другій половині вегетаційного періоду (фаза цвітіння) сильно уражені рослини характеризуються білизною та порожнистістю [3, 4]. Найбільшого розвитку захворювання досягає у фазі воскової стиглості. Поширеність може варіюватися від 15,7 до 85,4%. Шкода фузаріозної кореневої гнилі пов’язана, насамперед, з її можливим проявом на колосі та зерні – фузаріозною гниллю, яка може призвести до забруднення зерна </w:t>
      </w:r>
      <w:proofErr w:type="spellStart"/>
      <w:r w:rsidRPr="00397C45">
        <w:rPr>
          <w:sz w:val="28"/>
          <w:szCs w:val="28"/>
        </w:rPr>
        <w:t>мікотоксинами</w:t>
      </w:r>
      <w:proofErr w:type="spellEnd"/>
      <w:r w:rsidRPr="00397C45">
        <w:rPr>
          <w:sz w:val="28"/>
          <w:szCs w:val="28"/>
        </w:rPr>
        <w:t>, що робить його непридатним і навіть небезпечним для вживання в їжу чи корм тваринам.</w:t>
      </w:r>
    </w:p>
    <w:p w14:paraId="524AE81C" w14:textId="77777777" w:rsidR="00397C45" w:rsidRPr="00397C45" w:rsidRDefault="00397C45" w:rsidP="00397C45">
      <w:pPr>
        <w:spacing w:line="360" w:lineRule="auto"/>
        <w:ind w:right="491" w:firstLine="709"/>
        <w:jc w:val="both"/>
        <w:rPr>
          <w:sz w:val="28"/>
          <w:szCs w:val="28"/>
        </w:rPr>
      </w:pPr>
      <w:r w:rsidRPr="00397C45">
        <w:rPr>
          <w:sz w:val="28"/>
          <w:szCs w:val="28"/>
        </w:rPr>
        <w:t xml:space="preserve">Обробка насіння фунгіцидами є одним з найефективніших методів хімічного захисту посівів від </w:t>
      </w:r>
      <w:proofErr w:type="spellStart"/>
      <w:r w:rsidRPr="00397C45">
        <w:rPr>
          <w:sz w:val="28"/>
          <w:szCs w:val="28"/>
        </w:rPr>
        <w:t>хвороб</w:t>
      </w:r>
      <w:proofErr w:type="spellEnd"/>
      <w:r w:rsidRPr="00397C45">
        <w:rPr>
          <w:sz w:val="28"/>
          <w:szCs w:val="28"/>
        </w:rPr>
        <w:t xml:space="preserve">. Основним його завданням є знищення насіннєвої інфекції, спричиненої збудниками кореневих </w:t>
      </w:r>
      <w:proofErr w:type="spellStart"/>
      <w:r w:rsidRPr="00397C45">
        <w:rPr>
          <w:sz w:val="28"/>
          <w:szCs w:val="28"/>
        </w:rPr>
        <w:t>гнилей</w:t>
      </w:r>
      <w:proofErr w:type="spellEnd"/>
      <w:r w:rsidRPr="00397C45">
        <w:rPr>
          <w:sz w:val="28"/>
          <w:szCs w:val="28"/>
        </w:rPr>
        <w:t xml:space="preserve"> пологів </w:t>
      </w:r>
      <w:proofErr w:type="spellStart"/>
      <w:r w:rsidRPr="00397C45">
        <w:rPr>
          <w:sz w:val="28"/>
          <w:szCs w:val="28"/>
        </w:rPr>
        <w:t>Fusarium</w:t>
      </w:r>
      <w:proofErr w:type="spellEnd"/>
      <w:r w:rsidRPr="00397C45">
        <w:rPr>
          <w:sz w:val="28"/>
          <w:szCs w:val="28"/>
        </w:rPr>
        <w:t xml:space="preserve">, </w:t>
      </w:r>
      <w:proofErr w:type="spellStart"/>
      <w:r w:rsidRPr="00397C45">
        <w:rPr>
          <w:sz w:val="28"/>
          <w:szCs w:val="28"/>
        </w:rPr>
        <w:t>Helminthosporium</w:t>
      </w:r>
      <w:proofErr w:type="spellEnd"/>
      <w:r w:rsidRPr="00397C45">
        <w:rPr>
          <w:sz w:val="28"/>
          <w:szCs w:val="28"/>
        </w:rPr>
        <w:t xml:space="preserve">, сажкових грибів </w:t>
      </w:r>
      <w:proofErr w:type="spellStart"/>
      <w:r w:rsidRPr="00397C45">
        <w:rPr>
          <w:sz w:val="28"/>
          <w:szCs w:val="28"/>
        </w:rPr>
        <w:t>Tilletia</w:t>
      </w:r>
      <w:proofErr w:type="spellEnd"/>
      <w:r w:rsidRPr="00397C45">
        <w:rPr>
          <w:sz w:val="28"/>
          <w:szCs w:val="28"/>
        </w:rPr>
        <w:t xml:space="preserve"> </w:t>
      </w:r>
      <w:proofErr w:type="spellStart"/>
      <w:r w:rsidRPr="00397C45">
        <w:rPr>
          <w:sz w:val="28"/>
          <w:szCs w:val="28"/>
        </w:rPr>
        <w:t>caries</w:t>
      </w:r>
      <w:proofErr w:type="spellEnd"/>
      <w:r w:rsidRPr="00397C45">
        <w:rPr>
          <w:sz w:val="28"/>
          <w:szCs w:val="28"/>
        </w:rPr>
        <w:t xml:space="preserve"> </w:t>
      </w:r>
      <w:proofErr w:type="spellStart"/>
      <w:r w:rsidRPr="00397C45">
        <w:rPr>
          <w:sz w:val="28"/>
          <w:szCs w:val="28"/>
        </w:rPr>
        <w:t>Tul</w:t>
      </w:r>
      <w:proofErr w:type="spellEnd"/>
      <w:r w:rsidRPr="00397C45">
        <w:rPr>
          <w:sz w:val="28"/>
          <w:szCs w:val="28"/>
        </w:rPr>
        <w:t>., та плісняви ​​</w:t>
      </w:r>
      <w:proofErr w:type="spellStart"/>
      <w:r w:rsidRPr="00397C45">
        <w:rPr>
          <w:sz w:val="28"/>
          <w:szCs w:val="28"/>
        </w:rPr>
        <w:t>Aspergillus</w:t>
      </w:r>
      <w:proofErr w:type="spellEnd"/>
      <w:r w:rsidRPr="00397C45">
        <w:rPr>
          <w:sz w:val="28"/>
          <w:szCs w:val="28"/>
        </w:rPr>
        <w:t xml:space="preserve">, </w:t>
      </w:r>
      <w:proofErr w:type="spellStart"/>
      <w:r w:rsidRPr="00397C45">
        <w:rPr>
          <w:sz w:val="28"/>
          <w:szCs w:val="28"/>
        </w:rPr>
        <w:t>Penicillium</w:t>
      </w:r>
      <w:proofErr w:type="spellEnd"/>
      <w:r w:rsidRPr="00397C45">
        <w:rPr>
          <w:sz w:val="28"/>
          <w:szCs w:val="28"/>
        </w:rPr>
        <w:t xml:space="preserve"> та ін., а також захист розсади від ґрунтових збудників. Крім знищення насіннєвої інфекції, протравлення насіння фунгіцидами сприяє підвищенню врожайності зернових культур. В результаті протруювання підвищується польова схожість насіння, що свідчить про їх захист від </w:t>
      </w:r>
      <w:r w:rsidRPr="00397C45">
        <w:rPr>
          <w:sz w:val="28"/>
          <w:szCs w:val="28"/>
        </w:rPr>
        <w:lastRenderedPageBreak/>
        <w:t>негативного впливу ґрунтової інфекції [1].</w:t>
      </w:r>
    </w:p>
    <w:p w14:paraId="1EB74E3E" w14:textId="77777777" w:rsidR="00397C45" w:rsidRPr="00397C45" w:rsidRDefault="00397C45" w:rsidP="00397C45">
      <w:pPr>
        <w:spacing w:line="360" w:lineRule="auto"/>
        <w:ind w:right="491" w:firstLine="709"/>
        <w:jc w:val="both"/>
        <w:rPr>
          <w:sz w:val="28"/>
          <w:szCs w:val="28"/>
        </w:rPr>
      </w:pPr>
      <w:r w:rsidRPr="00397C45">
        <w:rPr>
          <w:sz w:val="28"/>
          <w:szCs w:val="28"/>
        </w:rPr>
        <w:t xml:space="preserve">У фазі молочно-воскової стиглості більшість протравлювачів повністю захищали рослини від ураження збудником твердої кіптяви. Тільки у варіантах (Максим 025 FS, </w:t>
      </w:r>
      <w:proofErr w:type="spellStart"/>
      <w:r w:rsidRPr="00397C45">
        <w:rPr>
          <w:sz w:val="28"/>
          <w:szCs w:val="28"/>
        </w:rPr>
        <w:t>т.к</w:t>
      </w:r>
      <w:proofErr w:type="spellEnd"/>
      <w:r w:rsidRPr="00397C45">
        <w:rPr>
          <w:sz w:val="28"/>
          <w:szCs w:val="28"/>
        </w:rPr>
        <w:t xml:space="preserve">. с, </w:t>
      </w:r>
      <w:proofErr w:type="spellStart"/>
      <w:r w:rsidRPr="00397C45">
        <w:rPr>
          <w:sz w:val="28"/>
          <w:szCs w:val="28"/>
        </w:rPr>
        <w:t>Вітавакс</w:t>
      </w:r>
      <w:proofErr w:type="spellEnd"/>
      <w:r w:rsidRPr="00397C45">
        <w:rPr>
          <w:sz w:val="28"/>
          <w:szCs w:val="28"/>
        </w:rPr>
        <w:t xml:space="preserve"> 200 FF, </w:t>
      </w:r>
      <w:proofErr w:type="spellStart"/>
      <w:r w:rsidRPr="00397C45">
        <w:rPr>
          <w:sz w:val="28"/>
          <w:szCs w:val="28"/>
        </w:rPr>
        <w:t>v.s.s</w:t>
      </w:r>
      <w:proofErr w:type="spellEnd"/>
      <w:r w:rsidRPr="00397C45">
        <w:rPr>
          <w:sz w:val="28"/>
          <w:szCs w:val="28"/>
        </w:rPr>
        <w:t xml:space="preserve">.) було встановлено його незначний розвиток. У версіях з </w:t>
      </w:r>
      <w:proofErr w:type="spellStart"/>
      <w:r w:rsidRPr="00397C45">
        <w:rPr>
          <w:sz w:val="28"/>
          <w:szCs w:val="28"/>
        </w:rPr>
        <w:t>Serticor</w:t>
      </w:r>
      <w:proofErr w:type="spellEnd"/>
      <w:r w:rsidRPr="00397C45">
        <w:rPr>
          <w:sz w:val="28"/>
          <w:szCs w:val="28"/>
        </w:rPr>
        <w:t xml:space="preserve"> 050 FS перев'язувальний засіб, тому що с., </w:t>
      </w:r>
      <w:proofErr w:type="spellStart"/>
      <w:r w:rsidRPr="00397C45">
        <w:rPr>
          <w:sz w:val="28"/>
          <w:szCs w:val="28"/>
        </w:rPr>
        <w:t>Celest</w:t>
      </w:r>
      <w:proofErr w:type="spellEnd"/>
      <w:r w:rsidRPr="00397C45">
        <w:rPr>
          <w:sz w:val="28"/>
          <w:szCs w:val="28"/>
        </w:rPr>
        <w:t xml:space="preserve"> </w:t>
      </w:r>
      <w:proofErr w:type="spellStart"/>
      <w:r w:rsidRPr="00397C45">
        <w:rPr>
          <w:sz w:val="28"/>
          <w:szCs w:val="28"/>
        </w:rPr>
        <w:t>Top</w:t>
      </w:r>
      <w:proofErr w:type="spellEnd"/>
      <w:r w:rsidRPr="00397C45">
        <w:rPr>
          <w:sz w:val="28"/>
          <w:szCs w:val="28"/>
        </w:rPr>
        <w:t xml:space="preserve"> 312.5 FS, тому що с., </w:t>
      </w:r>
      <w:proofErr w:type="spellStart"/>
      <w:r w:rsidRPr="00397C45">
        <w:rPr>
          <w:sz w:val="28"/>
          <w:szCs w:val="28"/>
        </w:rPr>
        <w:t>Yunta</w:t>
      </w:r>
      <w:proofErr w:type="spellEnd"/>
      <w:r w:rsidRPr="00397C45">
        <w:rPr>
          <w:sz w:val="28"/>
          <w:szCs w:val="28"/>
        </w:rPr>
        <w:t xml:space="preserve"> </w:t>
      </w:r>
      <w:proofErr w:type="spellStart"/>
      <w:r w:rsidRPr="00397C45">
        <w:rPr>
          <w:sz w:val="28"/>
          <w:szCs w:val="28"/>
        </w:rPr>
        <w:t>Kvadro</w:t>
      </w:r>
      <w:proofErr w:type="spellEnd"/>
      <w:r w:rsidRPr="00397C45">
        <w:rPr>
          <w:sz w:val="28"/>
          <w:szCs w:val="28"/>
        </w:rPr>
        <w:t xml:space="preserve">, тому що с., </w:t>
      </w:r>
      <w:proofErr w:type="spellStart"/>
      <w:r w:rsidRPr="00397C45">
        <w:rPr>
          <w:sz w:val="28"/>
          <w:szCs w:val="28"/>
        </w:rPr>
        <w:t>Maxim</w:t>
      </w:r>
      <w:proofErr w:type="spellEnd"/>
      <w:r w:rsidRPr="00397C45">
        <w:rPr>
          <w:sz w:val="28"/>
          <w:szCs w:val="28"/>
        </w:rPr>
        <w:t xml:space="preserve"> </w:t>
      </w:r>
      <w:proofErr w:type="spellStart"/>
      <w:r w:rsidRPr="00397C45">
        <w:rPr>
          <w:sz w:val="28"/>
          <w:szCs w:val="28"/>
        </w:rPr>
        <w:t>Star</w:t>
      </w:r>
      <w:proofErr w:type="spellEnd"/>
      <w:r w:rsidRPr="00397C45">
        <w:rPr>
          <w:sz w:val="28"/>
          <w:szCs w:val="28"/>
        </w:rPr>
        <w:t xml:space="preserve"> 025 FS, тому що с. , </w:t>
      </w:r>
      <w:proofErr w:type="spellStart"/>
      <w:r w:rsidRPr="00397C45">
        <w:rPr>
          <w:sz w:val="28"/>
          <w:szCs w:val="28"/>
        </w:rPr>
        <w:t>Vincite</w:t>
      </w:r>
      <w:proofErr w:type="spellEnd"/>
      <w:r w:rsidRPr="00397C45">
        <w:rPr>
          <w:sz w:val="28"/>
          <w:szCs w:val="28"/>
        </w:rPr>
        <w:t xml:space="preserve"> </w:t>
      </w:r>
      <w:proofErr w:type="spellStart"/>
      <w:r w:rsidRPr="00397C45">
        <w:rPr>
          <w:sz w:val="28"/>
          <w:szCs w:val="28"/>
        </w:rPr>
        <w:t>Forte</w:t>
      </w:r>
      <w:proofErr w:type="spellEnd"/>
      <w:r w:rsidRPr="00397C45">
        <w:rPr>
          <w:sz w:val="28"/>
          <w:szCs w:val="28"/>
        </w:rPr>
        <w:t xml:space="preserve"> SC, </w:t>
      </w:r>
      <w:proofErr w:type="spellStart"/>
      <w:r w:rsidRPr="00397C45">
        <w:rPr>
          <w:sz w:val="28"/>
          <w:szCs w:val="28"/>
        </w:rPr>
        <w:t>к.п</w:t>
      </w:r>
      <w:proofErr w:type="spellEnd"/>
      <w:r w:rsidRPr="00397C45">
        <w:rPr>
          <w:sz w:val="28"/>
          <w:szCs w:val="28"/>
        </w:rPr>
        <w:t xml:space="preserve">. та інші – незначне ураження (0,1-3,7%) озимої пшениці збудниками чорного колоска (у контролі 7,3-8,3%). У варіанті із застосуванням перев'язувального засобу Максим Форте 050 FS, починаючи з с. Рослини озимої пшениці були повністю захищені від збудників борошнистої роси, </w:t>
      </w:r>
      <w:proofErr w:type="spellStart"/>
      <w:r w:rsidRPr="00397C45">
        <w:rPr>
          <w:sz w:val="28"/>
          <w:szCs w:val="28"/>
        </w:rPr>
        <w:t>септоріозу</w:t>
      </w:r>
      <w:proofErr w:type="spellEnd"/>
      <w:r w:rsidRPr="00397C45">
        <w:rPr>
          <w:sz w:val="28"/>
          <w:szCs w:val="28"/>
        </w:rPr>
        <w:t xml:space="preserve">, кореневої гнилі восени та від колосальних </w:t>
      </w:r>
      <w:proofErr w:type="spellStart"/>
      <w:r w:rsidRPr="00397C45">
        <w:rPr>
          <w:sz w:val="28"/>
          <w:szCs w:val="28"/>
        </w:rPr>
        <w:t>хвороб</w:t>
      </w:r>
      <w:proofErr w:type="spellEnd"/>
      <w:r w:rsidRPr="00397C45">
        <w:rPr>
          <w:sz w:val="28"/>
          <w:szCs w:val="28"/>
        </w:rPr>
        <w:t xml:space="preserve"> у фазі молочно-воскової стиглості, лише 15,8% рослин були уражені збудником </w:t>
      </w:r>
      <w:proofErr w:type="spellStart"/>
      <w:r w:rsidRPr="00397C45">
        <w:rPr>
          <w:sz w:val="28"/>
          <w:szCs w:val="28"/>
        </w:rPr>
        <w:t>церкоспорової</w:t>
      </w:r>
      <w:proofErr w:type="spellEnd"/>
      <w:r w:rsidRPr="00397C45">
        <w:rPr>
          <w:sz w:val="28"/>
          <w:szCs w:val="28"/>
        </w:rPr>
        <w:t xml:space="preserve"> кореневої гнилі на рівні 4. Розвиток </w:t>
      </w:r>
      <w:proofErr w:type="spellStart"/>
      <w:r w:rsidRPr="00397C45">
        <w:rPr>
          <w:sz w:val="28"/>
          <w:szCs w:val="28"/>
        </w:rPr>
        <w:t>церкоспорової</w:t>
      </w:r>
      <w:proofErr w:type="spellEnd"/>
      <w:r w:rsidRPr="00397C45">
        <w:rPr>
          <w:sz w:val="28"/>
          <w:szCs w:val="28"/>
        </w:rPr>
        <w:t xml:space="preserve"> кореневої гнилі у контрольному варіанті становив 18,2% і був значно менш розвинений у варіантах із протруювачами [18].</w:t>
      </w:r>
    </w:p>
    <w:p w14:paraId="794172B7" w14:textId="77777777" w:rsidR="00397C45" w:rsidRPr="00397C45" w:rsidRDefault="00397C45" w:rsidP="00397C45">
      <w:pPr>
        <w:spacing w:line="360" w:lineRule="auto"/>
        <w:ind w:right="491" w:firstLine="709"/>
        <w:jc w:val="both"/>
        <w:rPr>
          <w:sz w:val="28"/>
          <w:szCs w:val="28"/>
        </w:rPr>
      </w:pPr>
      <w:r w:rsidRPr="00397C45">
        <w:rPr>
          <w:sz w:val="28"/>
          <w:szCs w:val="28"/>
        </w:rPr>
        <w:t xml:space="preserve">Протравлення насіння є найефективнішим, екологічно чистим способом використання пестицидів. Протравлення забезпечує знезараження від збудників </w:t>
      </w:r>
      <w:proofErr w:type="spellStart"/>
      <w:r w:rsidRPr="00397C45">
        <w:rPr>
          <w:sz w:val="28"/>
          <w:szCs w:val="28"/>
        </w:rPr>
        <w:t>хвороб</w:t>
      </w:r>
      <w:proofErr w:type="spellEnd"/>
      <w:r w:rsidRPr="00397C45">
        <w:rPr>
          <w:sz w:val="28"/>
          <w:szCs w:val="28"/>
        </w:rPr>
        <w:t xml:space="preserve">, що зберігаються в насінні, на його поверхні, у ґрунті, на рослинних рештках, захищає розсаду від ураження хворобами. Така обробка захищає культуру від </w:t>
      </w:r>
      <w:proofErr w:type="spellStart"/>
      <w:r w:rsidRPr="00397C45">
        <w:rPr>
          <w:sz w:val="28"/>
          <w:szCs w:val="28"/>
        </w:rPr>
        <w:t>хвороб</w:t>
      </w:r>
      <w:proofErr w:type="spellEnd"/>
      <w:r w:rsidRPr="00397C45">
        <w:rPr>
          <w:sz w:val="28"/>
          <w:szCs w:val="28"/>
        </w:rPr>
        <w:t xml:space="preserve"> як в осінній, так і в ранньовесняний періоди її зростання, забезпечує меншу шкоду рослинам на пізніх її фазах.</w:t>
      </w:r>
    </w:p>
    <w:p w14:paraId="5EDAE0A6" w14:textId="77777777" w:rsidR="00397C45" w:rsidRPr="00397C45" w:rsidRDefault="00397C45" w:rsidP="00397C45">
      <w:pPr>
        <w:spacing w:line="360" w:lineRule="auto"/>
        <w:ind w:right="491" w:firstLine="709"/>
        <w:jc w:val="both"/>
        <w:rPr>
          <w:sz w:val="28"/>
          <w:szCs w:val="28"/>
        </w:rPr>
      </w:pPr>
      <w:r w:rsidRPr="00397C45">
        <w:rPr>
          <w:sz w:val="28"/>
          <w:szCs w:val="28"/>
        </w:rPr>
        <w:t xml:space="preserve">Серед рекомендованих до застосування останніми роками з хорошими характеристиками відзначені перев’язувальні засоби на основі таких діючих речовин, як </w:t>
      </w:r>
      <w:proofErr w:type="spellStart"/>
      <w:r w:rsidRPr="00397C45">
        <w:rPr>
          <w:sz w:val="28"/>
          <w:szCs w:val="28"/>
        </w:rPr>
        <w:t>дифеноконазол</w:t>
      </w:r>
      <w:proofErr w:type="spellEnd"/>
      <w:r w:rsidRPr="00397C45">
        <w:rPr>
          <w:sz w:val="28"/>
          <w:szCs w:val="28"/>
        </w:rPr>
        <w:t xml:space="preserve">, </w:t>
      </w:r>
      <w:proofErr w:type="spellStart"/>
      <w:r w:rsidRPr="00397C45">
        <w:rPr>
          <w:sz w:val="28"/>
          <w:szCs w:val="28"/>
        </w:rPr>
        <w:t>флудіоксоніл</w:t>
      </w:r>
      <w:proofErr w:type="spellEnd"/>
      <w:r w:rsidRPr="00397C45">
        <w:rPr>
          <w:sz w:val="28"/>
          <w:szCs w:val="28"/>
        </w:rPr>
        <w:t xml:space="preserve">, </w:t>
      </w:r>
      <w:proofErr w:type="spellStart"/>
      <w:r w:rsidRPr="00397C45">
        <w:rPr>
          <w:sz w:val="28"/>
          <w:szCs w:val="28"/>
        </w:rPr>
        <w:t>тіаметоксам</w:t>
      </w:r>
      <w:proofErr w:type="spellEnd"/>
      <w:r w:rsidRPr="00397C45">
        <w:rPr>
          <w:sz w:val="28"/>
          <w:szCs w:val="28"/>
        </w:rPr>
        <w:t xml:space="preserve">, </w:t>
      </w:r>
      <w:proofErr w:type="spellStart"/>
      <w:r w:rsidRPr="00397C45">
        <w:rPr>
          <w:sz w:val="28"/>
          <w:szCs w:val="28"/>
        </w:rPr>
        <w:t>металаксил</w:t>
      </w:r>
      <w:proofErr w:type="spellEnd"/>
      <w:r w:rsidRPr="00397C45">
        <w:rPr>
          <w:sz w:val="28"/>
          <w:szCs w:val="28"/>
        </w:rPr>
        <w:t xml:space="preserve">- і </w:t>
      </w:r>
      <w:proofErr w:type="spellStart"/>
      <w:r w:rsidRPr="00397C45">
        <w:rPr>
          <w:sz w:val="28"/>
          <w:szCs w:val="28"/>
        </w:rPr>
        <w:t>тебуконазол</w:t>
      </w:r>
      <w:proofErr w:type="spellEnd"/>
      <w:r w:rsidRPr="00397C45">
        <w:rPr>
          <w:sz w:val="28"/>
          <w:szCs w:val="28"/>
        </w:rPr>
        <w:t xml:space="preserve">. При обробці насіння цими сучасними високоефективними протруювачами створюються умови, за яких рослини краще </w:t>
      </w:r>
      <w:proofErr w:type="spellStart"/>
      <w:r w:rsidRPr="00397C45">
        <w:rPr>
          <w:sz w:val="28"/>
          <w:szCs w:val="28"/>
        </w:rPr>
        <w:t>переносять</w:t>
      </w:r>
      <w:proofErr w:type="spellEnd"/>
      <w:r w:rsidRPr="00397C45">
        <w:rPr>
          <w:sz w:val="28"/>
          <w:szCs w:val="28"/>
        </w:rPr>
        <w:t xml:space="preserve"> стрес, покращують розвиток кореневої системи, що важливо для рослин під час підготовки до зими.</w:t>
      </w:r>
    </w:p>
    <w:p w14:paraId="224B4B3B" w14:textId="424C52BC" w:rsidR="00684083" w:rsidRDefault="00397C45" w:rsidP="00397C45">
      <w:pPr>
        <w:spacing w:line="360" w:lineRule="auto"/>
        <w:ind w:right="491" w:firstLine="709"/>
        <w:jc w:val="both"/>
        <w:rPr>
          <w:sz w:val="28"/>
          <w:szCs w:val="28"/>
        </w:rPr>
      </w:pPr>
      <w:r w:rsidRPr="00397C45">
        <w:rPr>
          <w:sz w:val="28"/>
          <w:szCs w:val="28"/>
        </w:rPr>
        <w:t>Одночасно з підгодівлею насіння обробляють мікроелементами та регулятором росту рослин.</w:t>
      </w:r>
    </w:p>
    <w:p w14:paraId="050ECFFD" w14:textId="244DE0A6" w:rsidR="00397C45" w:rsidRDefault="00397C45" w:rsidP="00397C45">
      <w:pPr>
        <w:spacing w:line="360" w:lineRule="auto"/>
        <w:ind w:right="491" w:firstLine="709"/>
        <w:jc w:val="both"/>
        <w:rPr>
          <w:sz w:val="28"/>
          <w:szCs w:val="28"/>
        </w:rPr>
      </w:pPr>
    </w:p>
    <w:p w14:paraId="5AAFFB92" w14:textId="77777777" w:rsidR="00397C45" w:rsidRPr="00A65432" w:rsidRDefault="00397C45" w:rsidP="00397C45">
      <w:pPr>
        <w:spacing w:line="360" w:lineRule="auto"/>
        <w:ind w:right="491" w:firstLine="709"/>
        <w:jc w:val="both"/>
        <w:rPr>
          <w:sz w:val="28"/>
          <w:szCs w:val="28"/>
        </w:rPr>
      </w:pPr>
    </w:p>
    <w:p w14:paraId="3D91D6CC" w14:textId="77777777" w:rsidR="00684083" w:rsidRPr="00A65432" w:rsidRDefault="00684083" w:rsidP="000A3061">
      <w:pPr>
        <w:spacing w:line="360" w:lineRule="auto"/>
        <w:ind w:right="491" w:firstLine="709"/>
        <w:jc w:val="both"/>
        <w:rPr>
          <w:b/>
          <w:sz w:val="28"/>
          <w:szCs w:val="28"/>
        </w:rPr>
      </w:pPr>
      <w:r w:rsidRPr="00A65432">
        <w:rPr>
          <w:b/>
          <w:sz w:val="28"/>
          <w:szCs w:val="28"/>
        </w:rPr>
        <w:lastRenderedPageBreak/>
        <w:t>Висновки до розділу 1</w:t>
      </w:r>
    </w:p>
    <w:p w14:paraId="1EEA2B13" w14:textId="77777777" w:rsidR="00684083" w:rsidRPr="00A65432" w:rsidRDefault="00684083" w:rsidP="000A3061">
      <w:pPr>
        <w:spacing w:line="360" w:lineRule="auto"/>
        <w:ind w:right="491" w:firstLine="709"/>
        <w:jc w:val="both"/>
        <w:rPr>
          <w:sz w:val="28"/>
          <w:szCs w:val="28"/>
        </w:rPr>
      </w:pPr>
    </w:p>
    <w:p w14:paraId="142F608A" w14:textId="77777777" w:rsidR="00397C45" w:rsidRPr="00397C45" w:rsidRDefault="00397C45" w:rsidP="00397C45">
      <w:pPr>
        <w:spacing w:line="360" w:lineRule="auto"/>
        <w:ind w:right="491" w:firstLine="709"/>
        <w:jc w:val="both"/>
        <w:rPr>
          <w:sz w:val="28"/>
          <w:szCs w:val="28"/>
        </w:rPr>
      </w:pPr>
      <w:r w:rsidRPr="00397C45">
        <w:rPr>
          <w:sz w:val="28"/>
          <w:szCs w:val="28"/>
        </w:rPr>
        <w:t>Сучасна технологія вирощування озимої пшениці передбачає використання широкого спектру сільськогосподарської продукції, ключовою якої є передпосівна обробка насіння. Саме такий прийом дозволяє значною мірою уникнути впливу негативних факторів вирощування на ріст і розвиток рослин на початкових етапах, тому сучасні технології вирощування передбачають його обов’язковість.</w:t>
      </w:r>
    </w:p>
    <w:p w14:paraId="0A479864" w14:textId="789748A6" w:rsidR="00684083" w:rsidRPr="00A65432" w:rsidRDefault="00397C45" w:rsidP="00397C45">
      <w:pPr>
        <w:spacing w:line="360" w:lineRule="auto"/>
        <w:ind w:right="491" w:firstLine="709"/>
        <w:jc w:val="both"/>
        <w:rPr>
          <w:sz w:val="28"/>
          <w:szCs w:val="28"/>
        </w:rPr>
      </w:pPr>
      <w:r w:rsidRPr="00397C45">
        <w:rPr>
          <w:sz w:val="28"/>
          <w:szCs w:val="28"/>
        </w:rPr>
        <w:t>Захист рослин озимої пшениці від шкідливих організмів у період вегетації значно підвищить продуктивність озимої пшениці та покращить якість зерна.</w:t>
      </w:r>
    </w:p>
    <w:p w14:paraId="77ADF1B1" w14:textId="77777777" w:rsidR="00684083" w:rsidRPr="00A65432" w:rsidRDefault="00684083">
      <w:pPr>
        <w:spacing w:line="360" w:lineRule="auto"/>
        <w:sectPr w:rsidR="00684083" w:rsidRPr="00A65432">
          <w:pgSz w:w="11910" w:h="16840"/>
          <w:pgMar w:top="1020" w:right="300" w:bottom="280" w:left="1480" w:header="722" w:footer="0" w:gutter="0"/>
          <w:cols w:space="720"/>
        </w:sectPr>
      </w:pPr>
    </w:p>
    <w:p w14:paraId="671E0A6F" w14:textId="77777777" w:rsidR="00930DB4" w:rsidRPr="00A65432" w:rsidRDefault="008E1619" w:rsidP="00B3714C">
      <w:pPr>
        <w:pStyle w:val="110"/>
        <w:spacing w:before="94" w:line="360" w:lineRule="auto"/>
        <w:ind w:left="63" w:right="386"/>
      </w:pPr>
      <w:r w:rsidRPr="00A65432">
        <w:lastRenderedPageBreak/>
        <w:t>РОЗДІЛ 2</w:t>
      </w:r>
    </w:p>
    <w:p w14:paraId="06833D56" w14:textId="77777777" w:rsidR="00930DB4" w:rsidRPr="00A65432" w:rsidRDefault="008E1619" w:rsidP="00B3714C">
      <w:pPr>
        <w:spacing w:before="164" w:line="360" w:lineRule="auto"/>
        <w:ind w:left="61" w:right="386"/>
        <w:jc w:val="center"/>
        <w:rPr>
          <w:b/>
          <w:sz w:val="28"/>
        </w:rPr>
      </w:pPr>
      <w:r w:rsidRPr="00A65432">
        <w:rPr>
          <w:b/>
          <w:sz w:val="28"/>
        </w:rPr>
        <w:t>УМОВИ ТА МЕТОДИКА ПРОВЕДЕННЯ ДОСЛІДЖЕНЬ</w:t>
      </w:r>
    </w:p>
    <w:p w14:paraId="73D4CD21" w14:textId="77777777" w:rsidR="00930DB4" w:rsidRPr="00A65432" w:rsidRDefault="00930DB4" w:rsidP="00B3714C">
      <w:pPr>
        <w:pStyle w:val="a3"/>
        <w:spacing w:line="360" w:lineRule="auto"/>
        <w:ind w:left="0"/>
        <w:jc w:val="left"/>
        <w:rPr>
          <w:b/>
          <w:sz w:val="30"/>
        </w:rPr>
      </w:pPr>
    </w:p>
    <w:p w14:paraId="45CE505E" w14:textId="77777777" w:rsidR="00930DB4" w:rsidRPr="00A65432" w:rsidRDefault="004A6443" w:rsidP="00B3714C">
      <w:pPr>
        <w:pStyle w:val="110"/>
        <w:numPr>
          <w:ilvl w:val="1"/>
          <w:numId w:val="4"/>
        </w:numPr>
        <w:spacing w:before="0" w:line="360" w:lineRule="auto"/>
        <w:ind w:firstLine="647"/>
        <w:jc w:val="both"/>
      </w:pPr>
      <w:bookmarkStart w:id="3" w:name="_TOC_250010"/>
      <w:r w:rsidRPr="00A65432">
        <w:t xml:space="preserve">2.1. </w:t>
      </w:r>
      <w:r w:rsidR="008E1619" w:rsidRPr="00A65432">
        <w:t>Характеристика об’єкту</w:t>
      </w:r>
      <w:r w:rsidR="008E1619" w:rsidRPr="00A65432">
        <w:rPr>
          <w:spacing w:val="1"/>
        </w:rPr>
        <w:t xml:space="preserve"> </w:t>
      </w:r>
      <w:bookmarkEnd w:id="3"/>
      <w:r w:rsidR="008E1619" w:rsidRPr="00A65432">
        <w:t>досліджень</w:t>
      </w:r>
    </w:p>
    <w:p w14:paraId="16EDF6D9" w14:textId="77777777" w:rsidR="00930DB4" w:rsidRPr="00A65432" w:rsidRDefault="008E1619" w:rsidP="00B3714C">
      <w:pPr>
        <w:pStyle w:val="a3"/>
        <w:spacing w:line="360" w:lineRule="auto"/>
        <w:ind w:left="0" w:right="543" w:firstLine="719"/>
      </w:pPr>
      <w:r w:rsidRPr="00A65432">
        <w:t xml:space="preserve">Вінницький район – </w:t>
      </w:r>
      <w:hyperlink r:id="rId9">
        <w:r w:rsidRPr="00A65432">
          <w:t xml:space="preserve">район </w:t>
        </w:r>
      </w:hyperlink>
      <w:hyperlink r:id="rId10">
        <w:r w:rsidRPr="00A65432">
          <w:t xml:space="preserve">Вінницької області </w:t>
        </w:r>
      </w:hyperlink>
      <w:r w:rsidRPr="00A65432">
        <w:t xml:space="preserve">в </w:t>
      </w:r>
      <w:hyperlink r:id="rId11">
        <w:r w:rsidRPr="00A65432">
          <w:t xml:space="preserve">Україні </w:t>
        </w:r>
      </w:hyperlink>
      <w:r w:rsidRPr="00A65432">
        <w:t>утворений у 1923 році. Територія району 921 км². Район об'єднує 54 населених пункти, у тому числі 3 селища міського типу та 51 село.</w:t>
      </w:r>
    </w:p>
    <w:p w14:paraId="4223AE5C" w14:textId="77777777" w:rsidR="00930DB4" w:rsidRPr="00A65432" w:rsidRDefault="008E1619" w:rsidP="00B3714C">
      <w:pPr>
        <w:pStyle w:val="a3"/>
        <w:spacing w:line="360" w:lineRule="auto"/>
        <w:ind w:left="0" w:right="543" w:firstLine="719"/>
      </w:pPr>
      <w:r w:rsidRPr="00A65432">
        <w:t>Земельні ресурси Вінницького району станом на 1 січня 201</w:t>
      </w:r>
      <w:r w:rsidR="004A6443" w:rsidRPr="00A65432">
        <w:t>92.</w:t>
      </w:r>
      <w:r w:rsidRPr="00A65432">
        <w:t xml:space="preserve"> року становлять 95,484 тис.</w:t>
      </w:r>
      <w:r w:rsidR="00E25D1B" w:rsidRPr="00A65432">
        <w:t xml:space="preserve"> </w:t>
      </w:r>
      <w:r w:rsidRPr="00A65432">
        <w:t>га - 3,6% від території області, в т. ч. сільськогосподарських угідь 66,649 тис.</w:t>
      </w:r>
      <w:r w:rsidR="00E25D1B" w:rsidRPr="00A65432">
        <w:t xml:space="preserve"> </w:t>
      </w:r>
      <w:r w:rsidRPr="00A65432">
        <w:t xml:space="preserve">га, із них ріллі – 52,166 тис. га, перелогів 0,9 тис. га (0,04 %), багаторічних насаджень 48,9 (2,4 %), сіножатей 50,2 (2,5 %) і пасовищ 187,8 (9,3 %). Ліси та інші </w:t>
      </w:r>
      <w:proofErr w:type="spellStart"/>
      <w:r w:rsidRPr="00A65432">
        <w:t>лісовкриті</w:t>
      </w:r>
      <w:proofErr w:type="spellEnd"/>
      <w:r w:rsidRPr="00A65432">
        <w:t xml:space="preserve"> площі складають 17416 тис. га (14,2 % від загальної площі), забудовані землі 5973, інші землі 41,6, відкриті землі без рослинного покриву або з незначним рослинним покривом 26,0 (1,0 %), води 42,7 (1,6 % від загальної площі).</w:t>
      </w:r>
    </w:p>
    <w:p w14:paraId="6DE4DCDB" w14:textId="77777777" w:rsidR="00930DB4" w:rsidRPr="00A65432" w:rsidRDefault="008E1619" w:rsidP="00B51D05">
      <w:pPr>
        <w:pStyle w:val="a3"/>
        <w:spacing w:line="360" w:lineRule="auto"/>
        <w:ind w:left="0" w:right="543" w:firstLine="719"/>
      </w:pPr>
      <w:r w:rsidRPr="00A65432">
        <w:t>За ґрунтово-кліматичними умовами, зона розташування земель району досить сприятлива для вирощування сільськогосподарських культур. Тому земельні ресурси мають ряд особливостей, серед яких необхідно відмітити високий рівень розораності сільськогосподарських угідь, відсутність можливостей розширення площі ріллі та невисоку природну родючість значної частини земель району, що вимагає наукового обґрунтування системи використання та охорони земельних</w:t>
      </w:r>
      <w:r w:rsidRPr="00A65432">
        <w:rPr>
          <w:spacing w:val="-3"/>
        </w:rPr>
        <w:t xml:space="preserve"> </w:t>
      </w:r>
      <w:r w:rsidRPr="00A65432">
        <w:t>ресурсів.</w:t>
      </w:r>
    </w:p>
    <w:p w14:paraId="7FF9AACD" w14:textId="77777777" w:rsidR="00930DB4" w:rsidRPr="00A65432" w:rsidRDefault="008E1619" w:rsidP="00B51D05">
      <w:pPr>
        <w:pStyle w:val="a3"/>
        <w:spacing w:line="360" w:lineRule="auto"/>
        <w:ind w:left="0" w:right="543" w:firstLine="719"/>
      </w:pPr>
      <w:r w:rsidRPr="00A65432">
        <w:t xml:space="preserve">Район – аграрний, 95 % валового внутрішнього продукту становить виробництву і переробка сільськогосподарської продукції. Сільськогосподарські підприємства спеціалізуються у рослинництві на виробництві </w:t>
      </w:r>
      <w:hyperlink r:id="rId12">
        <w:r w:rsidRPr="00A65432">
          <w:t xml:space="preserve">зерна </w:t>
        </w:r>
      </w:hyperlink>
      <w:r w:rsidRPr="00A65432">
        <w:t xml:space="preserve">і </w:t>
      </w:r>
      <w:hyperlink r:id="rId13">
        <w:r w:rsidRPr="00A65432">
          <w:t>цукрового буряка</w:t>
        </w:r>
      </w:hyperlink>
      <w:r w:rsidRPr="00A65432">
        <w:t xml:space="preserve">, а у тваринництві </w:t>
      </w:r>
      <w:hyperlink r:id="rId14">
        <w:r w:rsidRPr="00A65432">
          <w:t xml:space="preserve">м'яса </w:t>
        </w:r>
      </w:hyperlink>
      <w:r w:rsidRPr="00A65432">
        <w:t xml:space="preserve">і </w:t>
      </w:r>
      <w:hyperlink r:id="rId15">
        <w:r w:rsidRPr="00A65432">
          <w:t>молока</w:t>
        </w:r>
      </w:hyperlink>
      <w:r w:rsidRPr="00A65432">
        <w:t>. У галузевій структурі сільського господарства рослинництво становить 75 %, тваринництво 25 %. Працює 85 фермерських господарств, площа сільгоспугідь, яку вони використовують, становить 4,3 тис. га. У районі зареєстровано 703 суб'єкти підприємництва.</w:t>
      </w:r>
    </w:p>
    <w:p w14:paraId="281A7462" w14:textId="77777777" w:rsidR="00930DB4" w:rsidRPr="00A65432" w:rsidRDefault="00930DB4" w:rsidP="00B51D05">
      <w:pPr>
        <w:spacing w:line="360" w:lineRule="auto"/>
        <w:ind w:right="543"/>
        <w:jc w:val="both"/>
        <w:sectPr w:rsidR="00930DB4" w:rsidRPr="00A65432">
          <w:pgSz w:w="11910" w:h="16840"/>
          <w:pgMar w:top="1020" w:right="300" w:bottom="280" w:left="1480" w:header="722" w:footer="0" w:gutter="0"/>
          <w:cols w:space="720"/>
        </w:sectPr>
      </w:pPr>
    </w:p>
    <w:p w14:paraId="19EF9B76" w14:textId="77777777" w:rsidR="00930DB4" w:rsidRPr="00A65432" w:rsidRDefault="008E1619" w:rsidP="00B3714C">
      <w:pPr>
        <w:pStyle w:val="a3"/>
        <w:tabs>
          <w:tab w:val="left" w:pos="4215"/>
          <w:tab w:val="left" w:pos="6221"/>
          <w:tab w:val="left" w:pos="8638"/>
        </w:tabs>
        <w:spacing w:line="360" w:lineRule="auto"/>
        <w:ind w:left="0" w:right="543" w:firstLine="709"/>
      </w:pPr>
      <w:r w:rsidRPr="00A65432">
        <w:lastRenderedPageBreak/>
        <w:t xml:space="preserve">Сосонка – </w:t>
      </w:r>
      <w:hyperlink r:id="rId16">
        <w:r w:rsidRPr="00A65432">
          <w:t>село</w:t>
        </w:r>
        <w:r w:rsidRPr="00A65432">
          <w:rPr>
            <w:spacing w:val="-3"/>
          </w:rPr>
          <w:t xml:space="preserve"> </w:t>
        </w:r>
      </w:hyperlink>
      <w:r w:rsidRPr="00A65432">
        <w:t>в</w:t>
      </w:r>
      <w:r w:rsidRPr="00A65432">
        <w:rPr>
          <w:spacing w:val="-2"/>
        </w:rPr>
        <w:t xml:space="preserve"> </w:t>
      </w:r>
      <w:hyperlink r:id="rId17">
        <w:r w:rsidRPr="00A65432">
          <w:t>Україні</w:t>
        </w:r>
      </w:hyperlink>
      <w:r w:rsidRPr="00A65432">
        <w:t>,</w:t>
      </w:r>
      <w:r w:rsidR="00B3714C" w:rsidRPr="00A65432">
        <w:t xml:space="preserve"> </w:t>
      </w:r>
      <w:r w:rsidRPr="00A65432">
        <w:t>у</w:t>
      </w:r>
      <w:r w:rsidRPr="00A65432">
        <w:rPr>
          <w:spacing w:val="-5"/>
        </w:rPr>
        <w:t xml:space="preserve"> </w:t>
      </w:r>
      <w:hyperlink r:id="rId18">
        <w:r w:rsidRPr="00A65432">
          <w:t>Вінницькому</w:t>
        </w:r>
        <w:r w:rsidR="00B3714C" w:rsidRPr="00A65432">
          <w:t xml:space="preserve"> </w:t>
        </w:r>
        <w:r w:rsidRPr="00A65432">
          <w:t>районі</w:t>
        </w:r>
        <w:r w:rsidRPr="00A65432">
          <w:rPr>
            <w:spacing w:val="1"/>
          </w:rPr>
          <w:t xml:space="preserve"> </w:t>
        </w:r>
      </w:hyperlink>
      <w:hyperlink r:id="rId19">
        <w:r w:rsidRPr="00A65432">
          <w:t>Вінницької</w:t>
        </w:r>
        <w:r w:rsidR="00B3714C" w:rsidRPr="00A65432">
          <w:t xml:space="preserve"> </w:t>
        </w:r>
        <w:r w:rsidRPr="00A65432">
          <w:t>області</w:t>
        </w:r>
      </w:hyperlink>
      <w:r w:rsidRPr="00A65432">
        <w:t>.</w:t>
      </w:r>
      <w:r w:rsidR="00B3714C" w:rsidRPr="00A65432">
        <w:t xml:space="preserve"> </w:t>
      </w:r>
      <w:r w:rsidRPr="00A65432">
        <w:t xml:space="preserve">Розташоване на березі річки </w:t>
      </w:r>
      <w:hyperlink r:id="rId20">
        <w:r w:rsidRPr="00A65432">
          <w:t>Десна</w:t>
        </w:r>
      </w:hyperlink>
      <w:r w:rsidRPr="00A65432">
        <w:t xml:space="preserve">, лівої притоки </w:t>
      </w:r>
      <w:hyperlink r:id="rId21">
        <w:r w:rsidRPr="00A65432">
          <w:t>Південного Бугу</w:t>
        </w:r>
      </w:hyperlink>
    </w:p>
    <w:p w14:paraId="182BB8C3" w14:textId="77777777" w:rsidR="00930DB4" w:rsidRPr="00A65432" w:rsidRDefault="008E1619" w:rsidP="00B51D05">
      <w:pPr>
        <w:pStyle w:val="a3"/>
        <w:spacing w:line="360" w:lineRule="auto"/>
        <w:ind w:left="0" w:right="543" w:firstLine="719"/>
      </w:pPr>
      <w:r w:rsidRPr="00A65432">
        <w:t xml:space="preserve">У 3 кілометрах від села знаходиться </w:t>
      </w:r>
      <w:hyperlink r:id="rId22">
        <w:r w:rsidRPr="00A65432">
          <w:t xml:space="preserve">залізнична станція </w:t>
        </w:r>
      </w:hyperlink>
      <w:hyperlink r:id="rId23">
        <w:r w:rsidRPr="00A65432">
          <w:t>«Сосонка»</w:t>
        </w:r>
      </w:hyperlink>
      <w:r w:rsidRPr="00A65432">
        <w:t>. Але щоб дістатися самого села залізницею, зручніше виходити з електрички на сусідній зупинці «</w:t>
      </w:r>
      <w:proofErr w:type="spellStart"/>
      <w:r w:rsidRPr="00A65432">
        <w:t>Десенка</w:t>
      </w:r>
      <w:proofErr w:type="spellEnd"/>
      <w:r w:rsidRPr="00A65432">
        <w:t xml:space="preserve">». У селі річка </w:t>
      </w:r>
      <w:hyperlink r:id="rId24">
        <w:r w:rsidRPr="00A65432">
          <w:t xml:space="preserve">Семенка </w:t>
        </w:r>
      </w:hyperlink>
      <w:r w:rsidRPr="00A65432">
        <w:t xml:space="preserve">впадає у </w:t>
      </w:r>
      <w:hyperlink r:id="rId25">
        <w:r w:rsidRPr="00A65432">
          <w:t>Десну</w:t>
        </w:r>
      </w:hyperlink>
      <w:r w:rsidRPr="00A65432">
        <w:t xml:space="preserve">, ліву притоку </w:t>
      </w:r>
      <w:hyperlink r:id="rId26">
        <w:r w:rsidRPr="00A65432">
          <w:t>Південного Бугу</w:t>
        </w:r>
      </w:hyperlink>
      <w:r w:rsidRPr="00A65432">
        <w:t>.</w:t>
      </w:r>
    </w:p>
    <w:p w14:paraId="605BE1D6" w14:textId="77777777" w:rsidR="00930DB4" w:rsidRPr="00A65432" w:rsidRDefault="008E1619" w:rsidP="00B51D05">
      <w:pPr>
        <w:pStyle w:val="a3"/>
        <w:spacing w:line="360" w:lineRule="auto"/>
        <w:ind w:left="0" w:right="543" w:firstLine="719"/>
      </w:pPr>
      <w:r w:rsidRPr="00A65432">
        <w:t>ТОВ «</w:t>
      </w:r>
      <w:proofErr w:type="spellStart"/>
      <w:r w:rsidRPr="00A65432">
        <w:t>Агроподілля</w:t>
      </w:r>
      <w:proofErr w:type="spellEnd"/>
      <w:r w:rsidRPr="00A65432">
        <w:t xml:space="preserve"> і К». Код ЄДРПОУ 35098081. Дата реєстрації 25.04.2007. Уповноважені особи </w:t>
      </w:r>
      <w:proofErr w:type="spellStart"/>
      <w:r w:rsidRPr="00A65432">
        <w:t>Черваньов</w:t>
      </w:r>
      <w:proofErr w:type="spellEnd"/>
      <w:r w:rsidRPr="00A65432">
        <w:t xml:space="preserve"> Володимир В'ячеславович. Види діяльності 01.11 Вирощування зернових культур (крім рису), бобових культур і насіння олійних культур.</w:t>
      </w:r>
    </w:p>
    <w:p w14:paraId="3FF3B625" w14:textId="77777777" w:rsidR="00930DB4" w:rsidRPr="00A65432" w:rsidRDefault="008E1619" w:rsidP="00B51D05">
      <w:pPr>
        <w:pStyle w:val="a3"/>
        <w:tabs>
          <w:tab w:val="left" w:pos="2810"/>
          <w:tab w:val="left" w:pos="4832"/>
          <w:tab w:val="left" w:pos="6823"/>
          <w:tab w:val="left" w:pos="8027"/>
        </w:tabs>
        <w:spacing w:line="360" w:lineRule="auto"/>
        <w:ind w:left="0" w:right="543" w:firstLine="719"/>
      </w:pPr>
      <w:r w:rsidRPr="00A65432">
        <w:t>Розораність земельних площ господарства ТОВ «</w:t>
      </w:r>
      <w:proofErr w:type="spellStart"/>
      <w:r w:rsidRPr="00A65432">
        <w:t>Агроподілля</w:t>
      </w:r>
      <w:proofErr w:type="spellEnd"/>
      <w:r w:rsidRPr="00A65432">
        <w:t xml:space="preserve"> і К» с. Сосонка Вінницького району становить 74,0 %, що є вкрай негативним явищем. Оскільки науковцями доведено, що необхідно зменшувати площі орних земель і при цьому забезпечувати якісний обробіток, тобто впроваджувати</w:t>
      </w:r>
      <w:r w:rsidRPr="00A65432">
        <w:tab/>
        <w:t>інтенсивні</w:t>
      </w:r>
      <w:r w:rsidRPr="00A65432">
        <w:tab/>
        <w:t>технології</w:t>
      </w:r>
      <w:r w:rsidRPr="00A65432">
        <w:tab/>
        <w:t>при</w:t>
      </w:r>
      <w:r w:rsidRPr="00A65432">
        <w:tab/>
      </w:r>
      <w:r w:rsidRPr="00A65432">
        <w:rPr>
          <w:spacing w:val="-1"/>
        </w:rPr>
        <w:t xml:space="preserve">вирощуванні </w:t>
      </w:r>
      <w:r w:rsidRPr="00A65432">
        <w:t>сільськогосподарських культур, тому господарству в першу чергу необхідно звернути увагу на це запитання З таблиці видно, що площа сільськогосподарських угідь становить ТОВ «</w:t>
      </w:r>
      <w:proofErr w:type="spellStart"/>
      <w:r w:rsidRPr="00A65432">
        <w:t>Агроподілля</w:t>
      </w:r>
      <w:proofErr w:type="spellEnd"/>
      <w:r w:rsidRPr="00A65432">
        <w:t xml:space="preserve"> і К» с.</w:t>
      </w:r>
      <w:r w:rsidRPr="00A65432">
        <w:rPr>
          <w:spacing w:val="-17"/>
        </w:rPr>
        <w:t xml:space="preserve"> </w:t>
      </w:r>
      <w:r w:rsidRPr="00A65432">
        <w:t>Сосонка</w:t>
      </w:r>
    </w:p>
    <w:p w14:paraId="039F7666" w14:textId="77777777" w:rsidR="00930DB4" w:rsidRPr="00A65432" w:rsidRDefault="008E1619">
      <w:pPr>
        <w:pStyle w:val="a3"/>
        <w:spacing w:before="1" w:after="6" w:line="360" w:lineRule="auto"/>
        <w:ind w:left="2073" w:right="547" w:firstLine="6080"/>
      </w:pPr>
      <w:r w:rsidRPr="00A65432">
        <w:t>Таблиця 2.1 Структура земель ТОВ «</w:t>
      </w:r>
      <w:proofErr w:type="spellStart"/>
      <w:r w:rsidRPr="00A65432">
        <w:t>Агроподілля</w:t>
      </w:r>
      <w:proofErr w:type="spellEnd"/>
      <w:r w:rsidRPr="00A65432">
        <w:t xml:space="preserve"> і К» с. Сосонка</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2"/>
        <w:gridCol w:w="1054"/>
        <w:gridCol w:w="1003"/>
        <w:gridCol w:w="1056"/>
        <w:gridCol w:w="1003"/>
        <w:gridCol w:w="1053"/>
        <w:gridCol w:w="943"/>
      </w:tblGrid>
      <w:tr w:rsidR="00930DB4" w:rsidRPr="00A65432" w14:paraId="1C4FC104" w14:textId="77777777">
        <w:trPr>
          <w:trHeight w:val="484"/>
        </w:trPr>
        <w:tc>
          <w:tcPr>
            <w:tcW w:w="3272" w:type="dxa"/>
            <w:vMerge w:val="restart"/>
          </w:tcPr>
          <w:p w14:paraId="178DC913" w14:textId="77777777" w:rsidR="00930DB4" w:rsidRPr="00A65432" w:rsidRDefault="00930DB4">
            <w:pPr>
              <w:pStyle w:val="TableParagraph"/>
              <w:spacing w:before="6"/>
              <w:jc w:val="left"/>
              <w:rPr>
                <w:sz w:val="41"/>
              </w:rPr>
            </w:pPr>
          </w:p>
          <w:p w14:paraId="3567A336" w14:textId="77777777" w:rsidR="00930DB4" w:rsidRPr="00A65432" w:rsidRDefault="008E1619">
            <w:pPr>
              <w:pStyle w:val="TableParagraph"/>
              <w:ind w:left="983"/>
              <w:jc w:val="left"/>
              <w:rPr>
                <w:sz w:val="28"/>
              </w:rPr>
            </w:pPr>
            <w:r w:rsidRPr="00A65432">
              <w:rPr>
                <w:sz w:val="28"/>
              </w:rPr>
              <w:t>Види угідь</w:t>
            </w:r>
          </w:p>
        </w:tc>
        <w:tc>
          <w:tcPr>
            <w:tcW w:w="6112" w:type="dxa"/>
            <w:gridSpan w:val="6"/>
          </w:tcPr>
          <w:p w14:paraId="63ED2921" w14:textId="77777777" w:rsidR="00930DB4" w:rsidRPr="00A65432" w:rsidRDefault="008E1619">
            <w:pPr>
              <w:pStyle w:val="TableParagraph"/>
              <w:spacing w:line="315" w:lineRule="exact"/>
              <w:ind w:left="1574"/>
              <w:jc w:val="left"/>
              <w:rPr>
                <w:sz w:val="28"/>
              </w:rPr>
            </w:pPr>
            <w:r w:rsidRPr="00A65432">
              <w:rPr>
                <w:sz w:val="28"/>
              </w:rPr>
              <w:t>Роки землекористування</w:t>
            </w:r>
          </w:p>
        </w:tc>
      </w:tr>
      <w:tr w:rsidR="00930DB4" w:rsidRPr="00A65432" w14:paraId="335ECD10" w14:textId="77777777">
        <w:trPr>
          <w:trHeight w:val="481"/>
        </w:trPr>
        <w:tc>
          <w:tcPr>
            <w:tcW w:w="3272" w:type="dxa"/>
            <w:vMerge/>
            <w:tcBorders>
              <w:top w:val="nil"/>
            </w:tcBorders>
          </w:tcPr>
          <w:p w14:paraId="3AAC6AC1" w14:textId="77777777" w:rsidR="00930DB4" w:rsidRPr="00A65432" w:rsidRDefault="00930DB4">
            <w:pPr>
              <w:rPr>
                <w:sz w:val="2"/>
                <w:szCs w:val="2"/>
              </w:rPr>
            </w:pPr>
          </w:p>
        </w:tc>
        <w:tc>
          <w:tcPr>
            <w:tcW w:w="2057" w:type="dxa"/>
            <w:gridSpan w:val="2"/>
          </w:tcPr>
          <w:p w14:paraId="03883FB7" w14:textId="77777777" w:rsidR="00930DB4" w:rsidRPr="00A65432" w:rsidRDefault="008E1619" w:rsidP="00BE5134">
            <w:pPr>
              <w:pStyle w:val="TableParagraph"/>
              <w:spacing w:line="315" w:lineRule="exact"/>
              <w:ind w:left="728" w:right="718"/>
              <w:rPr>
                <w:sz w:val="28"/>
              </w:rPr>
            </w:pPr>
            <w:r w:rsidRPr="00A65432">
              <w:rPr>
                <w:sz w:val="28"/>
              </w:rPr>
              <w:t>201</w:t>
            </w:r>
            <w:r w:rsidR="00BE5134" w:rsidRPr="00A65432">
              <w:rPr>
                <w:sz w:val="28"/>
              </w:rPr>
              <w:t>8</w:t>
            </w:r>
          </w:p>
        </w:tc>
        <w:tc>
          <w:tcPr>
            <w:tcW w:w="2059" w:type="dxa"/>
            <w:gridSpan w:val="2"/>
          </w:tcPr>
          <w:p w14:paraId="1D00FB8A" w14:textId="77777777" w:rsidR="00930DB4" w:rsidRPr="00A65432" w:rsidRDefault="008E1619" w:rsidP="00BE5134">
            <w:pPr>
              <w:pStyle w:val="TableParagraph"/>
              <w:spacing w:line="315" w:lineRule="exact"/>
              <w:ind w:left="728" w:right="720"/>
              <w:rPr>
                <w:sz w:val="28"/>
              </w:rPr>
            </w:pPr>
            <w:r w:rsidRPr="00A65432">
              <w:rPr>
                <w:sz w:val="28"/>
              </w:rPr>
              <w:t>201</w:t>
            </w:r>
            <w:r w:rsidR="00BE5134" w:rsidRPr="00A65432">
              <w:rPr>
                <w:sz w:val="28"/>
              </w:rPr>
              <w:t>9</w:t>
            </w:r>
          </w:p>
        </w:tc>
        <w:tc>
          <w:tcPr>
            <w:tcW w:w="1996" w:type="dxa"/>
            <w:gridSpan w:val="2"/>
          </w:tcPr>
          <w:p w14:paraId="49BEAF7B" w14:textId="77777777" w:rsidR="00930DB4" w:rsidRPr="00A65432" w:rsidRDefault="008E1619" w:rsidP="00BE5134">
            <w:pPr>
              <w:pStyle w:val="TableParagraph"/>
              <w:spacing w:line="315" w:lineRule="exact"/>
              <w:ind w:left="698" w:right="688"/>
              <w:rPr>
                <w:sz w:val="28"/>
              </w:rPr>
            </w:pPr>
            <w:r w:rsidRPr="00A65432">
              <w:rPr>
                <w:sz w:val="28"/>
              </w:rPr>
              <w:t>20</w:t>
            </w:r>
            <w:r w:rsidR="00BE5134" w:rsidRPr="00A65432">
              <w:rPr>
                <w:sz w:val="28"/>
              </w:rPr>
              <w:t>20</w:t>
            </w:r>
          </w:p>
        </w:tc>
      </w:tr>
      <w:tr w:rsidR="00930DB4" w:rsidRPr="00A65432" w14:paraId="56A64FDE" w14:textId="77777777">
        <w:trPr>
          <w:trHeight w:val="482"/>
        </w:trPr>
        <w:tc>
          <w:tcPr>
            <w:tcW w:w="3272" w:type="dxa"/>
            <w:vMerge/>
            <w:tcBorders>
              <w:top w:val="nil"/>
            </w:tcBorders>
          </w:tcPr>
          <w:p w14:paraId="56EDAE4F" w14:textId="77777777" w:rsidR="00930DB4" w:rsidRPr="00A65432" w:rsidRDefault="00930DB4">
            <w:pPr>
              <w:rPr>
                <w:sz w:val="2"/>
                <w:szCs w:val="2"/>
              </w:rPr>
            </w:pPr>
          </w:p>
        </w:tc>
        <w:tc>
          <w:tcPr>
            <w:tcW w:w="1054" w:type="dxa"/>
          </w:tcPr>
          <w:p w14:paraId="7745022F" w14:textId="77777777" w:rsidR="00930DB4" w:rsidRPr="00A65432" w:rsidRDefault="008E1619">
            <w:pPr>
              <w:pStyle w:val="TableParagraph"/>
              <w:spacing w:line="315" w:lineRule="exact"/>
              <w:ind w:left="385" w:right="379"/>
              <w:rPr>
                <w:sz w:val="28"/>
              </w:rPr>
            </w:pPr>
            <w:r w:rsidRPr="00A65432">
              <w:rPr>
                <w:sz w:val="28"/>
              </w:rPr>
              <w:t>га</w:t>
            </w:r>
          </w:p>
        </w:tc>
        <w:tc>
          <w:tcPr>
            <w:tcW w:w="1003" w:type="dxa"/>
          </w:tcPr>
          <w:p w14:paraId="2D71BE16" w14:textId="77777777" w:rsidR="00930DB4" w:rsidRPr="00A65432" w:rsidRDefault="008E1619">
            <w:pPr>
              <w:pStyle w:val="TableParagraph"/>
              <w:spacing w:line="315" w:lineRule="exact"/>
              <w:ind w:left="7"/>
              <w:rPr>
                <w:sz w:val="28"/>
              </w:rPr>
            </w:pPr>
            <w:r w:rsidRPr="00A65432">
              <w:rPr>
                <w:sz w:val="28"/>
              </w:rPr>
              <w:t>%</w:t>
            </w:r>
          </w:p>
        </w:tc>
        <w:tc>
          <w:tcPr>
            <w:tcW w:w="1056" w:type="dxa"/>
          </w:tcPr>
          <w:p w14:paraId="7F9612F4" w14:textId="77777777" w:rsidR="00930DB4" w:rsidRPr="00A65432" w:rsidRDefault="008E1619">
            <w:pPr>
              <w:pStyle w:val="TableParagraph"/>
              <w:spacing w:line="315" w:lineRule="exact"/>
              <w:ind w:left="385" w:right="381"/>
              <w:rPr>
                <w:sz w:val="28"/>
              </w:rPr>
            </w:pPr>
            <w:r w:rsidRPr="00A65432">
              <w:rPr>
                <w:sz w:val="28"/>
              </w:rPr>
              <w:t>га</w:t>
            </w:r>
          </w:p>
        </w:tc>
        <w:tc>
          <w:tcPr>
            <w:tcW w:w="1003" w:type="dxa"/>
          </w:tcPr>
          <w:p w14:paraId="3B6206FD" w14:textId="77777777" w:rsidR="00930DB4" w:rsidRPr="00A65432" w:rsidRDefault="008E1619">
            <w:pPr>
              <w:pStyle w:val="TableParagraph"/>
              <w:spacing w:line="315" w:lineRule="exact"/>
              <w:ind w:left="4"/>
              <w:rPr>
                <w:sz w:val="28"/>
              </w:rPr>
            </w:pPr>
            <w:r w:rsidRPr="00A65432">
              <w:rPr>
                <w:sz w:val="28"/>
              </w:rPr>
              <w:t>%</w:t>
            </w:r>
          </w:p>
        </w:tc>
        <w:tc>
          <w:tcPr>
            <w:tcW w:w="1053" w:type="dxa"/>
          </w:tcPr>
          <w:p w14:paraId="3AB2E490" w14:textId="77777777" w:rsidR="00930DB4" w:rsidRPr="00A65432" w:rsidRDefault="008E1619">
            <w:pPr>
              <w:pStyle w:val="TableParagraph"/>
              <w:spacing w:line="315" w:lineRule="exact"/>
              <w:ind w:left="386" w:right="377"/>
              <w:rPr>
                <w:sz w:val="28"/>
              </w:rPr>
            </w:pPr>
            <w:r w:rsidRPr="00A65432">
              <w:rPr>
                <w:sz w:val="28"/>
              </w:rPr>
              <w:t>га</w:t>
            </w:r>
          </w:p>
        </w:tc>
        <w:tc>
          <w:tcPr>
            <w:tcW w:w="943" w:type="dxa"/>
          </w:tcPr>
          <w:p w14:paraId="7BF73B2E" w14:textId="77777777" w:rsidR="00930DB4" w:rsidRPr="00A65432" w:rsidRDefault="008E1619">
            <w:pPr>
              <w:pStyle w:val="TableParagraph"/>
              <w:spacing w:line="315" w:lineRule="exact"/>
              <w:ind w:left="14"/>
              <w:rPr>
                <w:sz w:val="28"/>
              </w:rPr>
            </w:pPr>
            <w:r w:rsidRPr="00A65432">
              <w:rPr>
                <w:sz w:val="28"/>
              </w:rPr>
              <w:t>%</w:t>
            </w:r>
          </w:p>
        </w:tc>
      </w:tr>
      <w:tr w:rsidR="00930DB4" w:rsidRPr="00A65432" w14:paraId="051D1636" w14:textId="77777777">
        <w:trPr>
          <w:trHeight w:val="3009"/>
        </w:trPr>
        <w:tc>
          <w:tcPr>
            <w:tcW w:w="3272" w:type="dxa"/>
          </w:tcPr>
          <w:p w14:paraId="4552D0BD" w14:textId="77777777" w:rsidR="00930DB4" w:rsidRPr="00A65432" w:rsidRDefault="008E1619">
            <w:pPr>
              <w:pStyle w:val="TableParagraph"/>
              <w:spacing w:line="360" w:lineRule="auto"/>
              <w:ind w:left="107" w:right="596"/>
              <w:jc w:val="left"/>
              <w:rPr>
                <w:sz w:val="28"/>
              </w:rPr>
            </w:pPr>
            <w:r w:rsidRPr="00A65432">
              <w:rPr>
                <w:sz w:val="28"/>
              </w:rPr>
              <w:t>Всього земель сільськогосподарські угіддя – всього</w:t>
            </w:r>
          </w:p>
          <w:p w14:paraId="151EBB61" w14:textId="77777777" w:rsidR="00930DB4" w:rsidRPr="00A65432" w:rsidRDefault="008E1619">
            <w:pPr>
              <w:pStyle w:val="TableParagraph"/>
              <w:spacing w:line="321" w:lineRule="exact"/>
              <w:ind w:left="107"/>
              <w:jc w:val="left"/>
              <w:rPr>
                <w:sz w:val="28"/>
              </w:rPr>
            </w:pPr>
            <w:r w:rsidRPr="00A65432">
              <w:rPr>
                <w:sz w:val="28"/>
              </w:rPr>
              <w:t>рілля</w:t>
            </w:r>
          </w:p>
          <w:p w14:paraId="57072E1C" w14:textId="77777777" w:rsidR="00930DB4" w:rsidRPr="00A65432" w:rsidRDefault="008E1619">
            <w:pPr>
              <w:pStyle w:val="TableParagraph"/>
              <w:spacing w:before="155" w:line="362" w:lineRule="auto"/>
              <w:ind w:left="107" w:right="299"/>
              <w:jc w:val="left"/>
              <w:rPr>
                <w:sz w:val="28"/>
              </w:rPr>
            </w:pPr>
            <w:r w:rsidRPr="00A65432">
              <w:rPr>
                <w:sz w:val="28"/>
              </w:rPr>
              <w:t>багаторічні насадження пасовища</w:t>
            </w:r>
          </w:p>
        </w:tc>
        <w:tc>
          <w:tcPr>
            <w:tcW w:w="1054" w:type="dxa"/>
          </w:tcPr>
          <w:p w14:paraId="4980D903" w14:textId="77777777" w:rsidR="00930DB4" w:rsidRPr="00A65432" w:rsidRDefault="008E1619">
            <w:pPr>
              <w:pStyle w:val="TableParagraph"/>
              <w:spacing w:line="317" w:lineRule="exact"/>
              <w:ind w:left="246"/>
              <w:jc w:val="left"/>
              <w:rPr>
                <w:sz w:val="28"/>
              </w:rPr>
            </w:pPr>
            <w:r w:rsidRPr="00A65432">
              <w:rPr>
                <w:sz w:val="28"/>
              </w:rPr>
              <w:t>2612</w:t>
            </w:r>
          </w:p>
          <w:p w14:paraId="6F12370E" w14:textId="77777777" w:rsidR="00930DB4" w:rsidRPr="00A65432" w:rsidRDefault="00930DB4">
            <w:pPr>
              <w:pStyle w:val="TableParagraph"/>
              <w:jc w:val="left"/>
              <w:rPr>
                <w:sz w:val="30"/>
              </w:rPr>
            </w:pPr>
          </w:p>
          <w:p w14:paraId="28D714AA" w14:textId="77777777" w:rsidR="00930DB4" w:rsidRPr="00A65432" w:rsidRDefault="00930DB4">
            <w:pPr>
              <w:pStyle w:val="TableParagraph"/>
              <w:spacing w:before="10"/>
              <w:jc w:val="left"/>
              <w:rPr>
                <w:sz w:val="25"/>
              </w:rPr>
            </w:pPr>
          </w:p>
          <w:p w14:paraId="5E408BE8" w14:textId="77777777" w:rsidR="00930DB4" w:rsidRPr="00A65432" w:rsidRDefault="008E1619">
            <w:pPr>
              <w:pStyle w:val="TableParagraph"/>
              <w:spacing w:before="1"/>
              <w:ind w:left="246"/>
              <w:jc w:val="left"/>
              <w:rPr>
                <w:sz w:val="28"/>
              </w:rPr>
            </w:pPr>
            <w:r w:rsidRPr="00A65432">
              <w:rPr>
                <w:sz w:val="28"/>
              </w:rPr>
              <w:t>2067</w:t>
            </w:r>
          </w:p>
          <w:p w14:paraId="6D442E6D" w14:textId="77777777" w:rsidR="00930DB4" w:rsidRPr="00A65432" w:rsidRDefault="008E1619">
            <w:pPr>
              <w:pStyle w:val="TableParagraph"/>
              <w:spacing w:before="160"/>
              <w:ind w:left="141"/>
              <w:jc w:val="left"/>
              <w:rPr>
                <w:sz w:val="28"/>
              </w:rPr>
            </w:pPr>
            <w:r w:rsidRPr="00A65432">
              <w:rPr>
                <w:sz w:val="28"/>
              </w:rPr>
              <w:t>1934,0</w:t>
            </w:r>
          </w:p>
          <w:p w14:paraId="6BB6020F" w14:textId="77777777" w:rsidR="00930DB4" w:rsidRPr="00A65432" w:rsidRDefault="008E1619">
            <w:pPr>
              <w:pStyle w:val="TableParagraph"/>
              <w:spacing w:before="161"/>
              <w:ind w:left="316"/>
              <w:jc w:val="left"/>
              <w:rPr>
                <w:sz w:val="28"/>
              </w:rPr>
            </w:pPr>
            <w:r w:rsidRPr="00A65432">
              <w:rPr>
                <w:sz w:val="28"/>
              </w:rPr>
              <w:t>100</w:t>
            </w:r>
          </w:p>
          <w:p w14:paraId="4079DA08" w14:textId="77777777" w:rsidR="00930DB4" w:rsidRPr="00A65432" w:rsidRDefault="008E1619">
            <w:pPr>
              <w:pStyle w:val="TableParagraph"/>
              <w:spacing w:before="162"/>
              <w:ind w:left="385"/>
              <w:jc w:val="left"/>
              <w:rPr>
                <w:sz w:val="28"/>
              </w:rPr>
            </w:pPr>
            <w:r w:rsidRPr="00A65432">
              <w:rPr>
                <w:sz w:val="28"/>
              </w:rPr>
              <w:t>33</w:t>
            </w:r>
          </w:p>
        </w:tc>
        <w:tc>
          <w:tcPr>
            <w:tcW w:w="1003" w:type="dxa"/>
          </w:tcPr>
          <w:p w14:paraId="1DAE43FE" w14:textId="77777777" w:rsidR="00930DB4" w:rsidRPr="00A65432" w:rsidRDefault="008E1619">
            <w:pPr>
              <w:pStyle w:val="TableParagraph"/>
              <w:spacing w:line="317" w:lineRule="exact"/>
              <w:ind w:left="289"/>
              <w:jc w:val="left"/>
              <w:rPr>
                <w:sz w:val="28"/>
              </w:rPr>
            </w:pPr>
            <w:r w:rsidRPr="00A65432">
              <w:rPr>
                <w:sz w:val="28"/>
              </w:rPr>
              <w:t>100</w:t>
            </w:r>
          </w:p>
          <w:p w14:paraId="41732E02" w14:textId="77777777" w:rsidR="00930DB4" w:rsidRPr="00A65432" w:rsidRDefault="00930DB4">
            <w:pPr>
              <w:pStyle w:val="TableParagraph"/>
              <w:jc w:val="left"/>
              <w:rPr>
                <w:sz w:val="30"/>
              </w:rPr>
            </w:pPr>
          </w:p>
          <w:p w14:paraId="7AB8C82F" w14:textId="77777777" w:rsidR="00930DB4" w:rsidRPr="00A65432" w:rsidRDefault="00930DB4">
            <w:pPr>
              <w:pStyle w:val="TableParagraph"/>
              <w:spacing w:before="10"/>
              <w:jc w:val="left"/>
              <w:rPr>
                <w:sz w:val="25"/>
              </w:rPr>
            </w:pPr>
          </w:p>
          <w:p w14:paraId="1DE49B87" w14:textId="77777777" w:rsidR="00930DB4" w:rsidRPr="00A65432" w:rsidRDefault="008E1619">
            <w:pPr>
              <w:pStyle w:val="TableParagraph"/>
              <w:spacing w:before="1"/>
              <w:ind w:left="256"/>
              <w:jc w:val="left"/>
              <w:rPr>
                <w:sz w:val="28"/>
              </w:rPr>
            </w:pPr>
            <w:r w:rsidRPr="00A65432">
              <w:rPr>
                <w:sz w:val="28"/>
              </w:rPr>
              <w:t>79,1</w:t>
            </w:r>
          </w:p>
          <w:p w14:paraId="662F459C" w14:textId="77777777" w:rsidR="00930DB4" w:rsidRPr="00A65432" w:rsidRDefault="008E1619">
            <w:pPr>
              <w:pStyle w:val="TableParagraph"/>
              <w:spacing w:before="160"/>
              <w:ind w:left="256"/>
              <w:jc w:val="left"/>
              <w:rPr>
                <w:sz w:val="28"/>
              </w:rPr>
            </w:pPr>
            <w:r w:rsidRPr="00A65432">
              <w:rPr>
                <w:sz w:val="28"/>
              </w:rPr>
              <w:t>74,0</w:t>
            </w:r>
          </w:p>
          <w:p w14:paraId="3E8E5B05" w14:textId="77777777" w:rsidR="00930DB4" w:rsidRPr="00A65432" w:rsidRDefault="008E1619">
            <w:pPr>
              <w:pStyle w:val="TableParagraph"/>
              <w:spacing w:before="161"/>
              <w:ind w:left="325"/>
              <w:jc w:val="left"/>
              <w:rPr>
                <w:sz w:val="28"/>
              </w:rPr>
            </w:pPr>
            <w:r w:rsidRPr="00A65432">
              <w:rPr>
                <w:sz w:val="28"/>
              </w:rPr>
              <w:t>3,8</w:t>
            </w:r>
          </w:p>
          <w:p w14:paraId="7646B77D" w14:textId="77777777" w:rsidR="00930DB4" w:rsidRPr="00A65432" w:rsidRDefault="008E1619">
            <w:pPr>
              <w:pStyle w:val="TableParagraph"/>
              <w:spacing w:before="162"/>
              <w:ind w:left="325"/>
              <w:jc w:val="left"/>
              <w:rPr>
                <w:sz w:val="28"/>
              </w:rPr>
            </w:pPr>
            <w:r w:rsidRPr="00A65432">
              <w:rPr>
                <w:sz w:val="28"/>
              </w:rPr>
              <w:t>1,3</w:t>
            </w:r>
          </w:p>
        </w:tc>
        <w:tc>
          <w:tcPr>
            <w:tcW w:w="1056" w:type="dxa"/>
          </w:tcPr>
          <w:p w14:paraId="11FA2D1A" w14:textId="77777777" w:rsidR="00930DB4" w:rsidRPr="00A65432" w:rsidRDefault="008E1619">
            <w:pPr>
              <w:pStyle w:val="TableParagraph"/>
              <w:spacing w:line="317" w:lineRule="exact"/>
              <w:ind w:left="246"/>
              <w:jc w:val="left"/>
              <w:rPr>
                <w:sz w:val="28"/>
              </w:rPr>
            </w:pPr>
            <w:r w:rsidRPr="00A65432">
              <w:rPr>
                <w:sz w:val="28"/>
              </w:rPr>
              <w:t>2612</w:t>
            </w:r>
          </w:p>
          <w:p w14:paraId="45A0E722" w14:textId="77777777" w:rsidR="00930DB4" w:rsidRPr="00A65432" w:rsidRDefault="00930DB4">
            <w:pPr>
              <w:pStyle w:val="TableParagraph"/>
              <w:jc w:val="left"/>
              <w:rPr>
                <w:sz w:val="30"/>
              </w:rPr>
            </w:pPr>
          </w:p>
          <w:p w14:paraId="48CFCF07" w14:textId="77777777" w:rsidR="00930DB4" w:rsidRPr="00A65432" w:rsidRDefault="00930DB4">
            <w:pPr>
              <w:pStyle w:val="TableParagraph"/>
              <w:spacing w:before="10"/>
              <w:jc w:val="left"/>
              <w:rPr>
                <w:sz w:val="25"/>
              </w:rPr>
            </w:pPr>
          </w:p>
          <w:p w14:paraId="67462AEA" w14:textId="77777777" w:rsidR="00930DB4" w:rsidRPr="00A65432" w:rsidRDefault="008E1619">
            <w:pPr>
              <w:pStyle w:val="TableParagraph"/>
              <w:spacing w:before="1"/>
              <w:ind w:left="246"/>
              <w:jc w:val="left"/>
              <w:rPr>
                <w:sz w:val="28"/>
              </w:rPr>
            </w:pPr>
            <w:r w:rsidRPr="00A65432">
              <w:rPr>
                <w:sz w:val="28"/>
              </w:rPr>
              <w:t>2067</w:t>
            </w:r>
          </w:p>
          <w:p w14:paraId="09E93804" w14:textId="77777777" w:rsidR="00930DB4" w:rsidRPr="00A65432" w:rsidRDefault="008E1619">
            <w:pPr>
              <w:pStyle w:val="TableParagraph"/>
              <w:spacing w:before="160"/>
              <w:ind w:left="141"/>
              <w:jc w:val="left"/>
              <w:rPr>
                <w:sz w:val="28"/>
              </w:rPr>
            </w:pPr>
            <w:r w:rsidRPr="00A65432">
              <w:rPr>
                <w:sz w:val="28"/>
              </w:rPr>
              <w:t>1934,0</w:t>
            </w:r>
          </w:p>
          <w:p w14:paraId="53169F3C" w14:textId="77777777" w:rsidR="00930DB4" w:rsidRPr="00A65432" w:rsidRDefault="008E1619">
            <w:pPr>
              <w:pStyle w:val="TableParagraph"/>
              <w:spacing w:before="161"/>
              <w:ind w:left="316"/>
              <w:jc w:val="left"/>
              <w:rPr>
                <w:sz w:val="28"/>
              </w:rPr>
            </w:pPr>
            <w:r w:rsidRPr="00A65432">
              <w:rPr>
                <w:sz w:val="28"/>
              </w:rPr>
              <w:t>100</w:t>
            </w:r>
          </w:p>
          <w:p w14:paraId="25E799F7" w14:textId="77777777" w:rsidR="00930DB4" w:rsidRPr="00A65432" w:rsidRDefault="008E1619">
            <w:pPr>
              <w:pStyle w:val="TableParagraph"/>
              <w:spacing w:before="162"/>
              <w:ind w:left="386"/>
              <w:jc w:val="left"/>
              <w:rPr>
                <w:sz w:val="28"/>
              </w:rPr>
            </w:pPr>
            <w:r w:rsidRPr="00A65432">
              <w:rPr>
                <w:sz w:val="28"/>
              </w:rPr>
              <w:t>33</w:t>
            </w:r>
          </w:p>
        </w:tc>
        <w:tc>
          <w:tcPr>
            <w:tcW w:w="1003" w:type="dxa"/>
          </w:tcPr>
          <w:p w14:paraId="410A520D" w14:textId="77777777" w:rsidR="00930DB4" w:rsidRPr="00A65432" w:rsidRDefault="008E1619">
            <w:pPr>
              <w:pStyle w:val="TableParagraph"/>
              <w:spacing w:line="317" w:lineRule="exact"/>
              <w:ind w:left="288"/>
              <w:jc w:val="left"/>
              <w:rPr>
                <w:sz w:val="28"/>
              </w:rPr>
            </w:pPr>
            <w:r w:rsidRPr="00A65432">
              <w:rPr>
                <w:sz w:val="28"/>
              </w:rPr>
              <w:t>100</w:t>
            </w:r>
          </w:p>
          <w:p w14:paraId="43FA94D7" w14:textId="77777777" w:rsidR="00930DB4" w:rsidRPr="00A65432" w:rsidRDefault="00930DB4">
            <w:pPr>
              <w:pStyle w:val="TableParagraph"/>
              <w:jc w:val="left"/>
              <w:rPr>
                <w:sz w:val="30"/>
              </w:rPr>
            </w:pPr>
          </w:p>
          <w:p w14:paraId="7F2CC6F5" w14:textId="77777777" w:rsidR="00930DB4" w:rsidRPr="00A65432" w:rsidRDefault="00930DB4">
            <w:pPr>
              <w:pStyle w:val="TableParagraph"/>
              <w:spacing w:before="10"/>
              <w:jc w:val="left"/>
              <w:rPr>
                <w:sz w:val="25"/>
              </w:rPr>
            </w:pPr>
          </w:p>
          <w:p w14:paraId="73D99073" w14:textId="77777777" w:rsidR="00930DB4" w:rsidRPr="00A65432" w:rsidRDefault="008E1619">
            <w:pPr>
              <w:pStyle w:val="TableParagraph"/>
              <w:spacing w:before="1"/>
              <w:ind w:left="254"/>
              <w:jc w:val="left"/>
              <w:rPr>
                <w:sz w:val="28"/>
              </w:rPr>
            </w:pPr>
            <w:r w:rsidRPr="00A65432">
              <w:rPr>
                <w:sz w:val="28"/>
              </w:rPr>
              <w:t>79,1</w:t>
            </w:r>
          </w:p>
          <w:p w14:paraId="7C8777E5" w14:textId="77777777" w:rsidR="00930DB4" w:rsidRPr="00A65432" w:rsidRDefault="008E1619">
            <w:pPr>
              <w:pStyle w:val="TableParagraph"/>
              <w:spacing w:before="160"/>
              <w:ind w:left="254"/>
              <w:jc w:val="left"/>
              <w:rPr>
                <w:sz w:val="28"/>
              </w:rPr>
            </w:pPr>
            <w:r w:rsidRPr="00A65432">
              <w:rPr>
                <w:sz w:val="28"/>
              </w:rPr>
              <w:t>74,0</w:t>
            </w:r>
          </w:p>
          <w:p w14:paraId="740F9096" w14:textId="77777777" w:rsidR="00930DB4" w:rsidRPr="00A65432" w:rsidRDefault="008E1619">
            <w:pPr>
              <w:pStyle w:val="TableParagraph"/>
              <w:spacing w:before="161"/>
              <w:ind w:left="324"/>
              <w:jc w:val="left"/>
              <w:rPr>
                <w:sz w:val="28"/>
              </w:rPr>
            </w:pPr>
            <w:r w:rsidRPr="00A65432">
              <w:rPr>
                <w:sz w:val="28"/>
              </w:rPr>
              <w:t>3,8</w:t>
            </w:r>
          </w:p>
          <w:p w14:paraId="142AC933" w14:textId="77777777" w:rsidR="00930DB4" w:rsidRPr="00A65432" w:rsidRDefault="008E1619">
            <w:pPr>
              <w:pStyle w:val="TableParagraph"/>
              <w:spacing w:before="162"/>
              <w:ind w:left="324"/>
              <w:jc w:val="left"/>
              <w:rPr>
                <w:sz w:val="28"/>
              </w:rPr>
            </w:pPr>
            <w:r w:rsidRPr="00A65432">
              <w:rPr>
                <w:sz w:val="28"/>
              </w:rPr>
              <w:t>1,3</w:t>
            </w:r>
          </w:p>
        </w:tc>
        <w:tc>
          <w:tcPr>
            <w:tcW w:w="1053" w:type="dxa"/>
          </w:tcPr>
          <w:p w14:paraId="487562FF" w14:textId="77777777" w:rsidR="00930DB4" w:rsidRPr="00A65432" w:rsidRDefault="008E1619">
            <w:pPr>
              <w:pStyle w:val="TableParagraph"/>
              <w:spacing w:line="317" w:lineRule="exact"/>
              <w:ind w:left="247"/>
              <w:jc w:val="left"/>
              <w:rPr>
                <w:sz w:val="28"/>
              </w:rPr>
            </w:pPr>
            <w:r w:rsidRPr="00A65432">
              <w:rPr>
                <w:sz w:val="28"/>
              </w:rPr>
              <w:t>2612</w:t>
            </w:r>
          </w:p>
          <w:p w14:paraId="5A63B6B0" w14:textId="77777777" w:rsidR="00930DB4" w:rsidRPr="00A65432" w:rsidRDefault="00930DB4">
            <w:pPr>
              <w:pStyle w:val="TableParagraph"/>
              <w:jc w:val="left"/>
              <w:rPr>
                <w:sz w:val="30"/>
              </w:rPr>
            </w:pPr>
          </w:p>
          <w:p w14:paraId="3E6466EA" w14:textId="77777777" w:rsidR="00930DB4" w:rsidRPr="00A65432" w:rsidRDefault="00930DB4">
            <w:pPr>
              <w:pStyle w:val="TableParagraph"/>
              <w:spacing w:before="10"/>
              <w:jc w:val="left"/>
              <w:rPr>
                <w:sz w:val="25"/>
              </w:rPr>
            </w:pPr>
          </w:p>
          <w:p w14:paraId="2CCCE4D8" w14:textId="77777777" w:rsidR="00930DB4" w:rsidRPr="00A65432" w:rsidRDefault="008E1619">
            <w:pPr>
              <w:pStyle w:val="TableParagraph"/>
              <w:spacing w:before="1"/>
              <w:ind w:left="247"/>
              <w:jc w:val="left"/>
              <w:rPr>
                <w:sz w:val="28"/>
              </w:rPr>
            </w:pPr>
            <w:r w:rsidRPr="00A65432">
              <w:rPr>
                <w:sz w:val="28"/>
              </w:rPr>
              <w:t>2067</w:t>
            </w:r>
          </w:p>
          <w:p w14:paraId="4B73F109" w14:textId="77777777" w:rsidR="00930DB4" w:rsidRPr="00A65432" w:rsidRDefault="008E1619">
            <w:pPr>
              <w:pStyle w:val="TableParagraph"/>
              <w:spacing w:before="160"/>
              <w:ind w:left="142"/>
              <w:jc w:val="left"/>
              <w:rPr>
                <w:sz w:val="28"/>
              </w:rPr>
            </w:pPr>
            <w:r w:rsidRPr="00A65432">
              <w:rPr>
                <w:sz w:val="28"/>
              </w:rPr>
              <w:t>1934,0</w:t>
            </w:r>
          </w:p>
          <w:p w14:paraId="39F2B372" w14:textId="77777777" w:rsidR="00930DB4" w:rsidRPr="00A65432" w:rsidRDefault="008E1619">
            <w:pPr>
              <w:pStyle w:val="TableParagraph"/>
              <w:spacing w:before="161"/>
              <w:ind w:left="317"/>
              <w:jc w:val="left"/>
              <w:rPr>
                <w:sz w:val="28"/>
              </w:rPr>
            </w:pPr>
            <w:r w:rsidRPr="00A65432">
              <w:rPr>
                <w:sz w:val="28"/>
              </w:rPr>
              <w:t>100</w:t>
            </w:r>
          </w:p>
          <w:p w14:paraId="2EDAF9B3" w14:textId="77777777" w:rsidR="00930DB4" w:rsidRPr="00A65432" w:rsidRDefault="008E1619">
            <w:pPr>
              <w:pStyle w:val="TableParagraph"/>
              <w:spacing w:before="162"/>
              <w:ind w:left="386"/>
              <w:jc w:val="left"/>
              <w:rPr>
                <w:sz w:val="28"/>
              </w:rPr>
            </w:pPr>
            <w:r w:rsidRPr="00A65432">
              <w:rPr>
                <w:sz w:val="28"/>
              </w:rPr>
              <w:t>33</w:t>
            </w:r>
          </w:p>
        </w:tc>
        <w:tc>
          <w:tcPr>
            <w:tcW w:w="943" w:type="dxa"/>
          </w:tcPr>
          <w:p w14:paraId="21AA2757" w14:textId="77777777" w:rsidR="00930DB4" w:rsidRPr="00A65432" w:rsidRDefault="008E1619">
            <w:pPr>
              <w:pStyle w:val="TableParagraph"/>
              <w:spacing w:line="317" w:lineRule="exact"/>
              <w:ind w:left="263"/>
              <w:jc w:val="left"/>
              <w:rPr>
                <w:sz w:val="28"/>
              </w:rPr>
            </w:pPr>
            <w:r w:rsidRPr="00A65432">
              <w:rPr>
                <w:sz w:val="28"/>
              </w:rPr>
              <w:t>100</w:t>
            </w:r>
          </w:p>
          <w:p w14:paraId="17B3E9E2" w14:textId="77777777" w:rsidR="00930DB4" w:rsidRPr="00A65432" w:rsidRDefault="00930DB4">
            <w:pPr>
              <w:pStyle w:val="TableParagraph"/>
              <w:jc w:val="left"/>
              <w:rPr>
                <w:sz w:val="30"/>
              </w:rPr>
            </w:pPr>
          </w:p>
          <w:p w14:paraId="6C203C32" w14:textId="77777777" w:rsidR="00930DB4" w:rsidRPr="00A65432" w:rsidRDefault="00930DB4">
            <w:pPr>
              <w:pStyle w:val="TableParagraph"/>
              <w:spacing w:before="10"/>
              <w:jc w:val="left"/>
              <w:rPr>
                <w:sz w:val="25"/>
              </w:rPr>
            </w:pPr>
          </w:p>
          <w:p w14:paraId="2BB233BD" w14:textId="77777777" w:rsidR="00930DB4" w:rsidRPr="00A65432" w:rsidRDefault="008E1619">
            <w:pPr>
              <w:pStyle w:val="TableParagraph"/>
              <w:spacing w:before="1"/>
              <w:ind w:left="227"/>
              <w:jc w:val="left"/>
              <w:rPr>
                <w:sz w:val="28"/>
              </w:rPr>
            </w:pPr>
            <w:r w:rsidRPr="00A65432">
              <w:rPr>
                <w:sz w:val="28"/>
              </w:rPr>
              <w:t>79,1</w:t>
            </w:r>
          </w:p>
          <w:p w14:paraId="6E77B0F3" w14:textId="77777777" w:rsidR="00930DB4" w:rsidRPr="00A65432" w:rsidRDefault="008E1619">
            <w:pPr>
              <w:pStyle w:val="TableParagraph"/>
              <w:spacing w:before="160"/>
              <w:ind w:left="227"/>
              <w:jc w:val="left"/>
              <w:rPr>
                <w:sz w:val="28"/>
              </w:rPr>
            </w:pPr>
            <w:r w:rsidRPr="00A65432">
              <w:rPr>
                <w:sz w:val="28"/>
              </w:rPr>
              <w:t>74,0</w:t>
            </w:r>
          </w:p>
          <w:p w14:paraId="00CC4B93" w14:textId="77777777" w:rsidR="00930DB4" w:rsidRPr="00A65432" w:rsidRDefault="008E1619">
            <w:pPr>
              <w:pStyle w:val="TableParagraph"/>
              <w:spacing w:before="161"/>
              <w:ind w:left="296"/>
              <w:jc w:val="left"/>
              <w:rPr>
                <w:sz w:val="28"/>
              </w:rPr>
            </w:pPr>
            <w:r w:rsidRPr="00A65432">
              <w:rPr>
                <w:sz w:val="28"/>
              </w:rPr>
              <w:t>3,8</w:t>
            </w:r>
          </w:p>
          <w:p w14:paraId="387BEC18" w14:textId="77777777" w:rsidR="00930DB4" w:rsidRPr="00A65432" w:rsidRDefault="008E1619">
            <w:pPr>
              <w:pStyle w:val="TableParagraph"/>
              <w:spacing w:before="162"/>
              <w:ind w:left="296"/>
              <w:jc w:val="left"/>
              <w:rPr>
                <w:sz w:val="28"/>
              </w:rPr>
            </w:pPr>
            <w:r w:rsidRPr="00A65432">
              <w:rPr>
                <w:sz w:val="28"/>
              </w:rPr>
              <w:t>1,3</w:t>
            </w:r>
          </w:p>
        </w:tc>
      </w:tr>
    </w:tbl>
    <w:p w14:paraId="47E9CB1E" w14:textId="77777777" w:rsidR="00930DB4" w:rsidRPr="00A65432" w:rsidRDefault="00930DB4">
      <w:pPr>
        <w:rPr>
          <w:sz w:val="28"/>
        </w:rPr>
        <w:sectPr w:rsidR="00930DB4" w:rsidRPr="00A65432">
          <w:pgSz w:w="11910" w:h="16840"/>
          <w:pgMar w:top="1020" w:right="300" w:bottom="280" w:left="1480" w:header="722" w:footer="0" w:gutter="0"/>
          <w:cols w:space="720"/>
        </w:sectPr>
      </w:pPr>
    </w:p>
    <w:p w14:paraId="6F220BE5" w14:textId="77777777" w:rsidR="00930DB4" w:rsidRPr="00A65432" w:rsidRDefault="008E1619">
      <w:pPr>
        <w:pStyle w:val="a3"/>
        <w:spacing w:before="89"/>
        <w:ind w:left="8155"/>
        <w:jc w:val="left"/>
      </w:pPr>
      <w:r w:rsidRPr="00A65432">
        <w:lastRenderedPageBreak/>
        <w:t>Таблиця 2.2</w:t>
      </w:r>
    </w:p>
    <w:p w14:paraId="082F53C5" w14:textId="77777777" w:rsidR="00930DB4" w:rsidRPr="00A65432" w:rsidRDefault="008E1619">
      <w:pPr>
        <w:pStyle w:val="a3"/>
        <w:spacing w:before="51" w:after="6" w:line="276" w:lineRule="auto"/>
        <w:ind w:left="3172" w:right="2447" w:hanging="324"/>
        <w:jc w:val="left"/>
      </w:pPr>
      <w:r w:rsidRPr="00A65432">
        <w:t>Площі сільськогосподарських культур в ТОВ «</w:t>
      </w:r>
      <w:proofErr w:type="spellStart"/>
      <w:r w:rsidRPr="00A65432">
        <w:t>Агроподілля</w:t>
      </w:r>
      <w:proofErr w:type="spellEnd"/>
      <w:r w:rsidRPr="00A65432">
        <w:t xml:space="preserve"> і К» с. Сосонка</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9"/>
        <w:gridCol w:w="900"/>
        <w:gridCol w:w="958"/>
        <w:gridCol w:w="901"/>
        <w:gridCol w:w="900"/>
        <w:gridCol w:w="900"/>
        <w:gridCol w:w="823"/>
      </w:tblGrid>
      <w:tr w:rsidR="00930DB4" w:rsidRPr="00A65432" w14:paraId="39B36FC3" w14:textId="77777777">
        <w:trPr>
          <w:trHeight w:val="484"/>
        </w:trPr>
        <w:tc>
          <w:tcPr>
            <w:tcW w:w="4069" w:type="dxa"/>
            <w:vMerge w:val="restart"/>
          </w:tcPr>
          <w:p w14:paraId="1AAD5E8C" w14:textId="77777777" w:rsidR="00930DB4" w:rsidRPr="00A65432" w:rsidRDefault="00930DB4">
            <w:pPr>
              <w:pStyle w:val="TableParagraph"/>
              <w:spacing w:before="6"/>
              <w:jc w:val="left"/>
              <w:rPr>
                <w:sz w:val="41"/>
              </w:rPr>
            </w:pPr>
          </w:p>
          <w:p w14:paraId="0810DA42" w14:textId="77777777" w:rsidR="00930DB4" w:rsidRPr="00A65432" w:rsidRDefault="008E1619">
            <w:pPr>
              <w:pStyle w:val="TableParagraph"/>
              <w:ind w:left="394" w:right="387"/>
              <w:rPr>
                <w:sz w:val="28"/>
              </w:rPr>
            </w:pPr>
            <w:r w:rsidRPr="00A65432">
              <w:rPr>
                <w:sz w:val="28"/>
              </w:rPr>
              <w:t>Культура</w:t>
            </w:r>
          </w:p>
        </w:tc>
        <w:tc>
          <w:tcPr>
            <w:tcW w:w="5382" w:type="dxa"/>
            <w:gridSpan w:val="6"/>
          </w:tcPr>
          <w:p w14:paraId="0991CEB3" w14:textId="77777777" w:rsidR="00930DB4" w:rsidRPr="00A65432" w:rsidRDefault="008E1619">
            <w:pPr>
              <w:pStyle w:val="TableParagraph"/>
              <w:spacing w:line="317" w:lineRule="exact"/>
              <w:ind w:left="2377" w:right="2372"/>
              <w:rPr>
                <w:sz w:val="28"/>
              </w:rPr>
            </w:pPr>
            <w:r w:rsidRPr="00A65432">
              <w:rPr>
                <w:sz w:val="28"/>
              </w:rPr>
              <w:t>Роки</w:t>
            </w:r>
          </w:p>
        </w:tc>
      </w:tr>
      <w:tr w:rsidR="00930DB4" w:rsidRPr="00A65432" w14:paraId="4FAE7F63" w14:textId="77777777">
        <w:trPr>
          <w:trHeight w:val="482"/>
        </w:trPr>
        <w:tc>
          <w:tcPr>
            <w:tcW w:w="4069" w:type="dxa"/>
            <w:vMerge/>
            <w:tcBorders>
              <w:top w:val="nil"/>
            </w:tcBorders>
          </w:tcPr>
          <w:p w14:paraId="33D3514D" w14:textId="77777777" w:rsidR="00930DB4" w:rsidRPr="00A65432" w:rsidRDefault="00930DB4">
            <w:pPr>
              <w:rPr>
                <w:sz w:val="2"/>
                <w:szCs w:val="2"/>
              </w:rPr>
            </w:pPr>
          </w:p>
        </w:tc>
        <w:tc>
          <w:tcPr>
            <w:tcW w:w="1858" w:type="dxa"/>
            <w:gridSpan w:val="2"/>
          </w:tcPr>
          <w:p w14:paraId="4CE2B90F" w14:textId="77777777" w:rsidR="00930DB4" w:rsidRPr="00A65432" w:rsidRDefault="008E1619" w:rsidP="00BE5134">
            <w:pPr>
              <w:pStyle w:val="TableParagraph"/>
              <w:spacing w:line="315" w:lineRule="exact"/>
              <w:ind w:left="627" w:right="620"/>
              <w:rPr>
                <w:sz w:val="28"/>
              </w:rPr>
            </w:pPr>
            <w:r w:rsidRPr="00A65432">
              <w:rPr>
                <w:sz w:val="28"/>
              </w:rPr>
              <w:t>201</w:t>
            </w:r>
            <w:r w:rsidR="00BE5134" w:rsidRPr="00A65432">
              <w:rPr>
                <w:sz w:val="28"/>
              </w:rPr>
              <w:t>8</w:t>
            </w:r>
          </w:p>
        </w:tc>
        <w:tc>
          <w:tcPr>
            <w:tcW w:w="1801" w:type="dxa"/>
            <w:gridSpan w:val="2"/>
          </w:tcPr>
          <w:p w14:paraId="30E2563B" w14:textId="77777777" w:rsidR="00930DB4" w:rsidRPr="00A65432" w:rsidRDefault="008E1619" w:rsidP="00BE5134">
            <w:pPr>
              <w:pStyle w:val="TableParagraph"/>
              <w:spacing w:line="315" w:lineRule="exact"/>
              <w:ind w:left="596" w:right="594"/>
              <w:rPr>
                <w:sz w:val="28"/>
              </w:rPr>
            </w:pPr>
            <w:r w:rsidRPr="00A65432">
              <w:rPr>
                <w:sz w:val="28"/>
              </w:rPr>
              <w:t>201</w:t>
            </w:r>
            <w:r w:rsidR="00BE5134" w:rsidRPr="00A65432">
              <w:rPr>
                <w:sz w:val="28"/>
              </w:rPr>
              <w:t>9</w:t>
            </w:r>
          </w:p>
        </w:tc>
        <w:tc>
          <w:tcPr>
            <w:tcW w:w="1723" w:type="dxa"/>
            <w:gridSpan w:val="2"/>
          </w:tcPr>
          <w:p w14:paraId="7612F0D8" w14:textId="77777777" w:rsidR="00930DB4" w:rsidRPr="00A65432" w:rsidRDefault="008E1619" w:rsidP="00BE5134">
            <w:pPr>
              <w:pStyle w:val="TableParagraph"/>
              <w:spacing w:line="315" w:lineRule="exact"/>
              <w:ind w:left="557" w:right="556"/>
              <w:rPr>
                <w:sz w:val="28"/>
              </w:rPr>
            </w:pPr>
            <w:r w:rsidRPr="00A65432">
              <w:rPr>
                <w:sz w:val="28"/>
              </w:rPr>
              <w:t>20</w:t>
            </w:r>
            <w:r w:rsidR="00BE5134" w:rsidRPr="00A65432">
              <w:rPr>
                <w:sz w:val="28"/>
              </w:rPr>
              <w:t>20</w:t>
            </w:r>
          </w:p>
        </w:tc>
      </w:tr>
      <w:tr w:rsidR="00930DB4" w:rsidRPr="00A65432" w14:paraId="211B1C78" w14:textId="77777777">
        <w:trPr>
          <w:trHeight w:val="484"/>
        </w:trPr>
        <w:tc>
          <w:tcPr>
            <w:tcW w:w="4069" w:type="dxa"/>
            <w:vMerge/>
            <w:tcBorders>
              <w:top w:val="nil"/>
            </w:tcBorders>
          </w:tcPr>
          <w:p w14:paraId="7459C89C" w14:textId="77777777" w:rsidR="00930DB4" w:rsidRPr="00A65432" w:rsidRDefault="00930DB4">
            <w:pPr>
              <w:rPr>
                <w:sz w:val="2"/>
                <w:szCs w:val="2"/>
              </w:rPr>
            </w:pPr>
          </w:p>
        </w:tc>
        <w:tc>
          <w:tcPr>
            <w:tcW w:w="900" w:type="dxa"/>
          </w:tcPr>
          <w:p w14:paraId="33720C19" w14:textId="77777777" w:rsidR="00930DB4" w:rsidRPr="00A65432" w:rsidRDefault="008E1619">
            <w:pPr>
              <w:pStyle w:val="TableParagraph"/>
              <w:spacing w:line="315" w:lineRule="exact"/>
              <w:ind w:left="180" w:right="174"/>
              <w:rPr>
                <w:sz w:val="28"/>
              </w:rPr>
            </w:pPr>
            <w:r w:rsidRPr="00A65432">
              <w:rPr>
                <w:sz w:val="28"/>
              </w:rPr>
              <w:t>га</w:t>
            </w:r>
          </w:p>
        </w:tc>
        <w:tc>
          <w:tcPr>
            <w:tcW w:w="958" w:type="dxa"/>
          </w:tcPr>
          <w:p w14:paraId="3946E5A3" w14:textId="77777777" w:rsidR="00930DB4" w:rsidRPr="00A65432" w:rsidRDefault="008E1619">
            <w:pPr>
              <w:pStyle w:val="TableParagraph"/>
              <w:spacing w:line="315" w:lineRule="exact"/>
              <w:ind w:left="5"/>
              <w:rPr>
                <w:sz w:val="28"/>
              </w:rPr>
            </w:pPr>
            <w:r w:rsidRPr="00A65432">
              <w:rPr>
                <w:sz w:val="28"/>
              </w:rPr>
              <w:t>%</w:t>
            </w:r>
          </w:p>
        </w:tc>
        <w:tc>
          <w:tcPr>
            <w:tcW w:w="901" w:type="dxa"/>
          </w:tcPr>
          <w:p w14:paraId="6FE46DC9" w14:textId="77777777" w:rsidR="00930DB4" w:rsidRPr="00A65432" w:rsidRDefault="008E1619">
            <w:pPr>
              <w:pStyle w:val="TableParagraph"/>
              <w:spacing w:line="315" w:lineRule="exact"/>
              <w:ind w:left="283" w:right="283"/>
              <w:rPr>
                <w:sz w:val="28"/>
              </w:rPr>
            </w:pPr>
            <w:r w:rsidRPr="00A65432">
              <w:rPr>
                <w:sz w:val="28"/>
              </w:rPr>
              <w:t>га</w:t>
            </w:r>
          </w:p>
        </w:tc>
        <w:tc>
          <w:tcPr>
            <w:tcW w:w="900" w:type="dxa"/>
          </w:tcPr>
          <w:p w14:paraId="2954B47A" w14:textId="77777777" w:rsidR="00930DB4" w:rsidRPr="00A65432" w:rsidRDefault="008E1619">
            <w:pPr>
              <w:pStyle w:val="TableParagraph"/>
              <w:spacing w:line="315" w:lineRule="exact"/>
              <w:ind w:left="4"/>
              <w:rPr>
                <w:sz w:val="28"/>
              </w:rPr>
            </w:pPr>
            <w:r w:rsidRPr="00A65432">
              <w:rPr>
                <w:sz w:val="28"/>
              </w:rPr>
              <w:t>%</w:t>
            </w:r>
          </w:p>
        </w:tc>
        <w:tc>
          <w:tcPr>
            <w:tcW w:w="900" w:type="dxa"/>
          </w:tcPr>
          <w:p w14:paraId="319C7AEC" w14:textId="77777777" w:rsidR="00930DB4" w:rsidRPr="00A65432" w:rsidRDefault="008E1619">
            <w:pPr>
              <w:pStyle w:val="TableParagraph"/>
              <w:spacing w:line="315" w:lineRule="exact"/>
              <w:ind w:left="179" w:right="179"/>
              <w:rPr>
                <w:sz w:val="28"/>
              </w:rPr>
            </w:pPr>
            <w:r w:rsidRPr="00A65432">
              <w:rPr>
                <w:sz w:val="28"/>
              </w:rPr>
              <w:t>га</w:t>
            </w:r>
          </w:p>
        </w:tc>
        <w:tc>
          <w:tcPr>
            <w:tcW w:w="823" w:type="dxa"/>
          </w:tcPr>
          <w:p w14:paraId="5B2477F7" w14:textId="77777777" w:rsidR="00930DB4" w:rsidRPr="00A65432" w:rsidRDefault="008E1619">
            <w:pPr>
              <w:pStyle w:val="TableParagraph"/>
              <w:spacing w:line="315" w:lineRule="exact"/>
              <w:ind w:left="5"/>
              <w:rPr>
                <w:sz w:val="28"/>
              </w:rPr>
            </w:pPr>
            <w:r w:rsidRPr="00A65432">
              <w:rPr>
                <w:sz w:val="28"/>
              </w:rPr>
              <w:t>%</w:t>
            </w:r>
          </w:p>
        </w:tc>
      </w:tr>
      <w:tr w:rsidR="00930DB4" w:rsidRPr="00A65432" w14:paraId="22DC6D18" w14:textId="77777777">
        <w:trPr>
          <w:trHeight w:val="883"/>
        </w:trPr>
        <w:tc>
          <w:tcPr>
            <w:tcW w:w="4069" w:type="dxa"/>
            <w:tcBorders>
              <w:bottom w:val="nil"/>
            </w:tcBorders>
          </w:tcPr>
          <w:p w14:paraId="281FE3FD" w14:textId="77777777" w:rsidR="00930DB4" w:rsidRPr="00A65432" w:rsidRDefault="00930DB4">
            <w:pPr>
              <w:pStyle w:val="TableParagraph"/>
              <w:spacing w:before="3"/>
              <w:jc w:val="left"/>
              <w:rPr>
                <w:sz w:val="41"/>
              </w:rPr>
            </w:pPr>
          </w:p>
          <w:p w14:paraId="6A7A23D2" w14:textId="77777777" w:rsidR="00930DB4" w:rsidRPr="00A65432" w:rsidRDefault="008E1619">
            <w:pPr>
              <w:pStyle w:val="TableParagraph"/>
              <w:ind w:left="393" w:right="388"/>
              <w:rPr>
                <w:sz w:val="28"/>
              </w:rPr>
            </w:pPr>
            <w:r w:rsidRPr="00A65432">
              <w:rPr>
                <w:sz w:val="28"/>
              </w:rPr>
              <w:t>кукурудза</w:t>
            </w:r>
          </w:p>
        </w:tc>
        <w:tc>
          <w:tcPr>
            <w:tcW w:w="900" w:type="dxa"/>
            <w:tcBorders>
              <w:bottom w:val="nil"/>
            </w:tcBorders>
          </w:tcPr>
          <w:p w14:paraId="6ABD10FE" w14:textId="77777777" w:rsidR="00930DB4" w:rsidRPr="00A65432" w:rsidRDefault="00930DB4">
            <w:pPr>
              <w:pStyle w:val="TableParagraph"/>
              <w:spacing w:before="3"/>
              <w:jc w:val="left"/>
              <w:rPr>
                <w:sz w:val="41"/>
              </w:rPr>
            </w:pPr>
          </w:p>
          <w:p w14:paraId="7241DB14" w14:textId="77777777" w:rsidR="00930DB4" w:rsidRPr="00A65432" w:rsidRDefault="008E1619">
            <w:pPr>
              <w:pStyle w:val="TableParagraph"/>
              <w:ind w:right="227"/>
              <w:jc w:val="right"/>
              <w:rPr>
                <w:sz w:val="28"/>
              </w:rPr>
            </w:pPr>
            <w:r w:rsidRPr="00A65432">
              <w:rPr>
                <w:sz w:val="28"/>
              </w:rPr>
              <w:t>353</w:t>
            </w:r>
          </w:p>
        </w:tc>
        <w:tc>
          <w:tcPr>
            <w:tcW w:w="958" w:type="dxa"/>
            <w:tcBorders>
              <w:bottom w:val="nil"/>
            </w:tcBorders>
          </w:tcPr>
          <w:p w14:paraId="637E834D" w14:textId="77777777" w:rsidR="00930DB4" w:rsidRPr="00A65432" w:rsidRDefault="00930DB4">
            <w:pPr>
              <w:pStyle w:val="TableParagraph"/>
              <w:spacing w:before="3"/>
              <w:jc w:val="left"/>
              <w:rPr>
                <w:sz w:val="41"/>
              </w:rPr>
            </w:pPr>
          </w:p>
          <w:p w14:paraId="078016B0" w14:textId="77777777" w:rsidR="00930DB4" w:rsidRPr="00A65432" w:rsidRDefault="008E1619">
            <w:pPr>
              <w:pStyle w:val="TableParagraph"/>
              <w:ind w:right="223"/>
              <w:jc w:val="right"/>
              <w:rPr>
                <w:sz w:val="28"/>
              </w:rPr>
            </w:pPr>
            <w:r w:rsidRPr="00A65432">
              <w:rPr>
                <w:sz w:val="28"/>
              </w:rPr>
              <w:t>18,3</w:t>
            </w:r>
          </w:p>
        </w:tc>
        <w:tc>
          <w:tcPr>
            <w:tcW w:w="901" w:type="dxa"/>
            <w:tcBorders>
              <w:bottom w:val="nil"/>
            </w:tcBorders>
          </w:tcPr>
          <w:p w14:paraId="57F31F20" w14:textId="77777777" w:rsidR="00930DB4" w:rsidRPr="00A65432" w:rsidRDefault="00930DB4">
            <w:pPr>
              <w:pStyle w:val="TableParagraph"/>
              <w:spacing w:before="3"/>
              <w:jc w:val="left"/>
              <w:rPr>
                <w:sz w:val="41"/>
              </w:rPr>
            </w:pPr>
          </w:p>
          <w:p w14:paraId="24FDE984" w14:textId="77777777" w:rsidR="00930DB4" w:rsidRPr="00A65432" w:rsidRDefault="008E1619">
            <w:pPr>
              <w:pStyle w:val="TableParagraph"/>
              <w:ind w:right="231"/>
              <w:jc w:val="right"/>
              <w:rPr>
                <w:sz w:val="28"/>
              </w:rPr>
            </w:pPr>
            <w:r w:rsidRPr="00A65432">
              <w:rPr>
                <w:sz w:val="28"/>
              </w:rPr>
              <w:t>353</w:t>
            </w:r>
          </w:p>
        </w:tc>
        <w:tc>
          <w:tcPr>
            <w:tcW w:w="900" w:type="dxa"/>
            <w:tcBorders>
              <w:bottom w:val="nil"/>
            </w:tcBorders>
          </w:tcPr>
          <w:p w14:paraId="3BF42D18" w14:textId="77777777" w:rsidR="00930DB4" w:rsidRPr="00A65432" w:rsidRDefault="00930DB4">
            <w:pPr>
              <w:pStyle w:val="TableParagraph"/>
              <w:spacing w:before="3"/>
              <w:jc w:val="left"/>
              <w:rPr>
                <w:sz w:val="41"/>
              </w:rPr>
            </w:pPr>
          </w:p>
          <w:p w14:paraId="2172B7C7" w14:textId="77777777" w:rsidR="00930DB4" w:rsidRPr="00A65432" w:rsidRDefault="008E1619">
            <w:pPr>
              <w:pStyle w:val="TableParagraph"/>
              <w:ind w:left="180" w:right="179"/>
              <w:rPr>
                <w:sz w:val="28"/>
              </w:rPr>
            </w:pPr>
            <w:r w:rsidRPr="00A65432">
              <w:rPr>
                <w:sz w:val="28"/>
              </w:rPr>
              <w:t>18,3</w:t>
            </w:r>
          </w:p>
        </w:tc>
        <w:tc>
          <w:tcPr>
            <w:tcW w:w="900" w:type="dxa"/>
            <w:tcBorders>
              <w:bottom w:val="nil"/>
            </w:tcBorders>
          </w:tcPr>
          <w:p w14:paraId="490120C3" w14:textId="77777777" w:rsidR="00930DB4" w:rsidRPr="00A65432" w:rsidRDefault="00930DB4">
            <w:pPr>
              <w:pStyle w:val="TableParagraph"/>
              <w:spacing w:before="3"/>
              <w:jc w:val="left"/>
              <w:rPr>
                <w:sz w:val="41"/>
              </w:rPr>
            </w:pPr>
          </w:p>
          <w:p w14:paraId="4B52C004" w14:textId="77777777" w:rsidR="00930DB4" w:rsidRPr="00A65432" w:rsidRDefault="008E1619">
            <w:pPr>
              <w:pStyle w:val="TableParagraph"/>
              <w:ind w:right="230"/>
              <w:jc w:val="right"/>
              <w:rPr>
                <w:sz w:val="28"/>
              </w:rPr>
            </w:pPr>
            <w:r w:rsidRPr="00A65432">
              <w:rPr>
                <w:sz w:val="28"/>
              </w:rPr>
              <w:t>353</w:t>
            </w:r>
          </w:p>
        </w:tc>
        <w:tc>
          <w:tcPr>
            <w:tcW w:w="823" w:type="dxa"/>
            <w:tcBorders>
              <w:bottom w:val="nil"/>
            </w:tcBorders>
          </w:tcPr>
          <w:p w14:paraId="409D37DD" w14:textId="77777777" w:rsidR="00930DB4" w:rsidRPr="00A65432" w:rsidRDefault="00930DB4">
            <w:pPr>
              <w:pStyle w:val="TableParagraph"/>
              <w:spacing w:before="3"/>
              <w:jc w:val="left"/>
              <w:rPr>
                <w:sz w:val="41"/>
              </w:rPr>
            </w:pPr>
          </w:p>
          <w:p w14:paraId="6A74EE07" w14:textId="77777777" w:rsidR="00930DB4" w:rsidRPr="00A65432" w:rsidRDefault="008E1619">
            <w:pPr>
              <w:pStyle w:val="TableParagraph"/>
              <w:ind w:left="142" w:right="140"/>
              <w:rPr>
                <w:sz w:val="28"/>
              </w:rPr>
            </w:pPr>
            <w:r w:rsidRPr="00A65432">
              <w:rPr>
                <w:sz w:val="28"/>
              </w:rPr>
              <w:t>18,3</w:t>
            </w:r>
          </w:p>
        </w:tc>
      </w:tr>
      <w:tr w:rsidR="00930DB4" w:rsidRPr="00A65432" w14:paraId="6BD824DC" w14:textId="77777777">
        <w:trPr>
          <w:trHeight w:val="482"/>
        </w:trPr>
        <w:tc>
          <w:tcPr>
            <w:tcW w:w="4069" w:type="dxa"/>
            <w:tcBorders>
              <w:top w:val="nil"/>
              <w:bottom w:val="nil"/>
            </w:tcBorders>
          </w:tcPr>
          <w:p w14:paraId="7D51F06E" w14:textId="77777777" w:rsidR="00930DB4" w:rsidRPr="00A65432" w:rsidRDefault="008E1619">
            <w:pPr>
              <w:pStyle w:val="TableParagraph"/>
              <w:spacing w:before="74"/>
              <w:ind w:left="394" w:right="385"/>
              <w:rPr>
                <w:sz w:val="28"/>
              </w:rPr>
            </w:pPr>
            <w:r w:rsidRPr="00A65432">
              <w:rPr>
                <w:sz w:val="28"/>
              </w:rPr>
              <w:t>озима пшениця</w:t>
            </w:r>
          </w:p>
        </w:tc>
        <w:tc>
          <w:tcPr>
            <w:tcW w:w="900" w:type="dxa"/>
            <w:tcBorders>
              <w:top w:val="nil"/>
              <w:bottom w:val="nil"/>
            </w:tcBorders>
          </w:tcPr>
          <w:p w14:paraId="4B81AD70" w14:textId="77777777" w:rsidR="00930DB4" w:rsidRPr="00A65432" w:rsidRDefault="008E1619">
            <w:pPr>
              <w:pStyle w:val="TableParagraph"/>
              <w:spacing w:before="74"/>
              <w:ind w:right="228"/>
              <w:jc w:val="right"/>
              <w:rPr>
                <w:sz w:val="28"/>
              </w:rPr>
            </w:pPr>
            <w:r w:rsidRPr="00A65432">
              <w:rPr>
                <w:sz w:val="28"/>
              </w:rPr>
              <w:t>953</w:t>
            </w:r>
          </w:p>
        </w:tc>
        <w:tc>
          <w:tcPr>
            <w:tcW w:w="958" w:type="dxa"/>
            <w:tcBorders>
              <w:top w:val="nil"/>
              <w:bottom w:val="nil"/>
            </w:tcBorders>
          </w:tcPr>
          <w:p w14:paraId="48E776BB" w14:textId="77777777" w:rsidR="00930DB4" w:rsidRPr="00A65432" w:rsidRDefault="008E1619">
            <w:pPr>
              <w:pStyle w:val="TableParagraph"/>
              <w:spacing w:before="74"/>
              <w:ind w:right="223"/>
              <w:jc w:val="right"/>
              <w:rPr>
                <w:sz w:val="28"/>
              </w:rPr>
            </w:pPr>
            <w:r w:rsidRPr="00A65432">
              <w:rPr>
                <w:sz w:val="28"/>
              </w:rPr>
              <w:t>31,5</w:t>
            </w:r>
          </w:p>
        </w:tc>
        <w:tc>
          <w:tcPr>
            <w:tcW w:w="901" w:type="dxa"/>
            <w:tcBorders>
              <w:top w:val="nil"/>
              <w:bottom w:val="nil"/>
            </w:tcBorders>
          </w:tcPr>
          <w:p w14:paraId="72C2C3FD" w14:textId="77777777" w:rsidR="00930DB4" w:rsidRPr="00A65432" w:rsidRDefault="008E1619">
            <w:pPr>
              <w:pStyle w:val="TableParagraph"/>
              <w:spacing w:before="74"/>
              <w:ind w:right="232"/>
              <w:jc w:val="right"/>
              <w:rPr>
                <w:sz w:val="28"/>
              </w:rPr>
            </w:pPr>
            <w:r w:rsidRPr="00A65432">
              <w:rPr>
                <w:sz w:val="28"/>
              </w:rPr>
              <w:t>953</w:t>
            </w:r>
          </w:p>
        </w:tc>
        <w:tc>
          <w:tcPr>
            <w:tcW w:w="900" w:type="dxa"/>
            <w:tcBorders>
              <w:top w:val="nil"/>
              <w:bottom w:val="nil"/>
            </w:tcBorders>
          </w:tcPr>
          <w:p w14:paraId="34E5BBDE" w14:textId="77777777" w:rsidR="00930DB4" w:rsidRPr="00A65432" w:rsidRDefault="008E1619">
            <w:pPr>
              <w:pStyle w:val="TableParagraph"/>
              <w:spacing w:before="74"/>
              <w:ind w:left="180" w:right="179"/>
              <w:rPr>
                <w:sz w:val="28"/>
              </w:rPr>
            </w:pPr>
            <w:r w:rsidRPr="00A65432">
              <w:rPr>
                <w:sz w:val="28"/>
              </w:rPr>
              <w:t>31,5</w:t>
            </w:r>
          </w:p>
        </w:tc>
        <w:tc>
          <w:tcPr>
            <w:tcW w:w="900" w:type="dxa"/>
            <w:tcBorders>
              <w:top w:val="nil"/>
              <w:bottom w:val="nil"/>
            </w:tcBorders>
          </w:tcPr>
          <w:p w14:paraId="6C651055" w14:textId="77777777" w:rsidR="00930DB4" w:rsidRPr="00A65432" w:rsidRDefault="008E1619">
            <w:pPr>
              <w:pStyle w:val="TableParagraph"/>
              <w:spacing w:before="74"/>
              <w:ind w:right="231"/>
              <w:jc w:val="right"/>
              <w:rPr>
                <w:sz w:val="28"/>
              </w:rPr>
            </w:pPr>
            <w:r w:rsidRPr="00A65432">
              <w:rPr>
                <w:sz w:val="28"/>
              </w:rPr>
              <w:t>953</w:t>
            </w:r>
          </w:p>
        </w:tc>
        <w:tc>
          <w:tcPr>
            <w:tcW w:w="823" w:type="dxa"/>
            <w:tcBorders>
              <w:top w:val="nil"/>
              <w:bottom w:val="nil"/>
            </w:tcBorders>
          </w:tcPr>
          <w:p w14:paraId="7C30812A" w14:textId="77777777" w:rsidR="00930DB4" w:rsidRPr="00A65432" w:rsidRDefault="008E1619">
            <w:pPr>
              <w:pStyle w:val="TableParagraph"/>
              <w:spacing w:before="74"/>
              <w:ind w:left="142" w:right="140"/>
              <w:rPr>
                <w:sz w:val="28"/>
              </w:rPr>
            </w:pPr>
            <w:r w:rsidRPr="00A65432">
              <w:rPr>
                <w:sz w:val="28"/>
              </w:rPr>
              <w:t>31,5</w:t>
            </w:r>
          </w:p>
        </w:tc>
      </w:tr>
      <w:tr w:rsidR="00930DB4" w:rsidRPr="00A65432" w14:paraId="715019D9" w14:textId="77777777">
        <w:trPr>
          <w:trHeight w:val="483"/>
        </w:trPr>
        <w:tc>
          <w:tcPr>
            <w:tcW w:w="4069" w:type="dxa"/>
            <w:tcBorders>
              <w:top w:val="nil"/>
              <w:bottom w:val="nil"/>
            </w:tcBorders>
          </w:tcPr>
          <w:p w14:paraId="5E0B0ED2" w14:textId="77777777" w:rsidR="00930DB4" w:rsidRPr="00A65432" w:rsidRDefault="008E1619">
            <w:pPr>
              <w:pStyle w:val="TableParagraph"/>
              <w:spacing w:before="74"/>
              <w:ind w:left="394" w:right="386"/>
              <w:rPr>
                <w:sz w:val="28"/>
              </w:rPr>
            </w:pPr>
            <w:r w:rsidRPr="00A65432">
              <w:rPr>
                <w:sz w:val="28"/>
              </w:rPr>
              <w:t>ячмінь</w:t>
            </w:r>
          </w:p>
        </w:tc>
        <w:tc>
          <w:tcPr>
            <w:tcW w:w="900" w:type="dxa"/>
            <w:tcBorders>
              <w:top w:val="nil"/>
              <w:bottom w:val="nil"/>
            </w:tcBorders>
          </w:tcPr>
          <w:p w14:paraId="694474B7" w14:textId="77777777" w:rsidR="00930DB4" w:rsidRPr="00A65432" w:rsidRDefault="008E1619">
            <w:pPr>
              <w:pStyle w:val="TableParagraph"/>
              <w:spacing w:before="74"/>
              <w:ind w:right="228"/>
              <w:jc w:val="right"/>
              <w:rPr>
                <w:sz w:val="28"/>
              </w:rPr>
            </w:pPr>
            <w:r w:rsidRPr="00A65432">
              <w:rPr>
                <w:sz w:val="28"/>
              </w:rPr>
              <w:t>268</w:t>
            </w:r>
          </w:p>
        </w:tc>
        <w:tc>
          <w:tcPr>
            <w:tcW w:w="958" w:type="dxa"/>
            <w:tcBorders>
              <w:top w:val="nil"/>
              <w:bottom w:val="nil"/>
            </w:tcBorders>
          </w:tcPr>
          <w:p w14:paraId="023E75F0" w14:textId="77777777" w:rsidR="00930DB4" w:rsidRPr="00A65432" w:rsidRDefault="008E1619">
            <w:pPr>
              <w:pStyle w:val="TableParagraph"/>
              <w:spacing w:before="74"/>
              <w:ind w:right="223"/>
              <w:jc w:val="right"/>
              <w:rPr>
                <w:sz w:val="28"/>
              </w:rPr>
            </w:pPr>
            <w:r w:rsidRPr="00A65432">
              <w:rPr>
                <w:sz w:val="28"/>
              </w:rPr>
              <w:t>13,9</w:t>
            </w:r>
          </w:p>
        </w:tc>
        <w:tc>
          <w:tcPr>
            <w:tcW w:w="901" w:type="dxa"/>
            <w:tcBorders>
              <w:top w:val="nil"/>
              <w:bottom w:val="nil"/>
            </w:tcBorders>
          </w:tcPr>
          <w:p w14:paraId="313F296B" w14:textId="77777777" w:rsidR="00930DB4" w:rsidRPr="00A65432" w:rsidRDefault="008E1619">
            <w:pPr>
              <w:pStyle w:val="TableParagraph"/>
              <w:spacing w:before="74"/>
              <w:ind w:right="232"/>
              <w:jc w:val="right"/>
              <w:rPr>
                <w:sz w:val="28"/>
              </w:rPr>
            </w:pPr>
            <w:r w:rsidRPr="00A65432">
              <w:rPr>
                <w:sz w:val="28"/>
              </w:rPr>
              <w:t>268</w:t>
            </w:r>
          </w:p>
        </w:tc>
        <w:tc>
          <w:tcPr>
            <w:tcW w:w="900" w:type="dxa"/>
            <w:tcBorders>
              <w:top w:val="nil"/>
              <w:bottom w:val="nil"/>
            </w:tcBorders>
          </w:tcPr>
          <w:p w14:paraId="5F24AE4F" w14:textId="77777777" w:rsidR="00930DB4" w:rsidRPr="00A65432" w:rsidRDefault="008E1619">
            <w:pPr>
              <w:pStyle w:val="TableParagraph"/>
              <w:spacing w:before="74"/>
              <w:ind w:left="180" w:right="179"/>
              <w:rPr>
                <w:sz w:val="28"/>
              </w:rPr>
            </w:pPr>
            <w:r w:rsidRPr="00A65432">
              <w:rPr>
                <w:sz w:val="28"/>
              </w:rPr>
              <w:t>13,9</w:t>
            </w:r>
          </w:p>
        </w:tc>
        <w:tc>
          <w:tcPr>
            <w:tcW w:w="900" w:type="dxa"/>
            <w:tcBorders>
              <w:top w:val="nil"/>
              <w:bottom w:val="nil"/>
            </w:tcBorders>
          </w:tcPr>
          <w:p w14:paraId="1D4005A3" w14:textId="77777777" w:rsidR="00930DB4" w:rsidRPr="00A65432" w:rsidRDefault="008E1619">
            <w:pPr>
              <w:pStyle w:val="TableParagraph"/>
              <w:spacing w:before="74"/>
              <w:ind w:right="231"/>
              <w:jc w:val="right"/>
              <w:rPr>
                <w:sz w:val="28"/>
              </w:rPr>
            </w:pPr>
            <w:r w:rsidRPr="00A65432">
              <w:rPr>
                <w:sz w:val="28"/>
              </w:rPr>
              <w:t>268</w:t>
            </w:r>
          </w:p>
        </w:tc>
        <w:tc>
          <w:tcPr>
            <w:tcW w:w="823" w:type="dxa"/>
            <w:tcBorders>
              <w:top w:val="nil"/>
              <w:bottom w:val="nil"/>
            </w:tcBorders>
          </w:tcPr>
          <w:p w14:paraId="3C24F823" w14:textId="77777777" w:rsidR="00930DB4" w:rsidRPr="00A65432" w:rsidRDefault="008E1619">
            <w:pPr>
              <w:pStyle w:val="TableParagraph"/>
              <w:spacing w:before="74"/>
              <w:ind w:left="142" w:right="140"/>
              <w:rPr>
                <w:sz w:val="28"/>
              </w:rPr>
            </w:pPr>
            <w:r w:rsidRPr="00A65432">
              <w:rPr>
                <w:sz w:val="28"/>
              </w:rPr>
              <w:t>13,9</w:t>
            </w:r>
          </w:p>
        </w:tc>
      </w:tr>
      <w:tr w:rsidR="00930DB4" w:rsidRPr="00A65432" w14:paraId="237DE029" w14:textId="77777777">
        <w:trPr>
          <w:trHeight w:val="483"/>
        </w:trPr>
        <w:tc>
          <w:tcPr>
            <w:tcW w:w="4069" w:type="dxa"/>
            <w:tcBorders>
              <w:top w:val="nil"/>
              <w:bottom w:val="nil"/>
            </w:tcBorders>
          </w:tcPr>
          <w:p w14:paraId="28FC9072" w14:textId="77777777" w:rsidR="00930DB4" w:rsidRPr="00A65432" w:rsidRDefault="008E1619">
            <w:pPr>
              <w:pStyle w:val="TableParagraph"/>
              <w:spacing w:before="76"/>
              <w:ind w:left="394" w:right="388"/>
              <w:rPr>
                <w:sz w:val="28"/>
              </w:rPr>
            </w:pPr>
            <w:r w:rsidRPr="00A65432">
              <w:rPr>
                <w:sz w:val="28"/>
              </w:rPr>
              <w:t>кукурудза на зелений корм</w:t>
            </w:r>
          </w:p>
        </w:tc>
        <w:tc>
          <w:tcPr>
            <w:tcW w:w="900" w:type="dxa"/>
            <w:tcBorders>
              <w:top w:val="nil"/>
              <w:bottom w:val="nil"/>
            </w:tcBorders>
          </w:tcPr>
          <w:p w14:paraId="7C3E2D91" w14:textId="77777777" w:rsidR="00930DB4" w:rsidRPr="00A65432" w:rsidRDefault="008E1619">
            <w:pPr>
              <w:pStyle w:val="TableParagraph"/>
              <w:spacing w:before="76"/>
              <w:ind w:left="180" w:right="169"/>
              <w:rPr>
                <w:sz w:val="28"/>
              </w:rPr>
            </w:pPr>
            <w:r w:rsidRPr="00A65432">
              <w:rPr>
                <w:sz w:val="28"/>
              </w:rPr>
              <w:t>38</w:t>
            </w:r>
          </w:p>
        </w:tc>
        <w:tc>
          <w:tcPr>
            <w:tcW w:w="958" w:type="dxa"/>
            <w:tcBorders>
              <w:top w:val="nil"/>
              <w:bottom w:val="nil"/>
            </w:tcBorders>
          </w:tcPr>
          <w:p w14:paraId="786710CE" w14:textId="77777777" w:rsidR="00930DB4" w:rsidRPr="00A65432" w:rsidRDefault="008E1619">
            <w:pPr>
              <w:pStyle w:val="TableParagraph"/>
              <w:spacing w:before="76"/>
              <w:ind w:right="292"/>
              <w:jc w:val="right"/>
              <w:rPr>
                <w:sz w:val="28"/>
              </w:rPr>
            </w:pPr>
            <w:r w:rsidRPr="00A65432">
              <w:rPr>
                <w:sz w:val="28"/>
              </w:rPr>
              <w:t>2,0</w:t>
            </w:r>
          </w:p>
        </w:tc>
        <w:tc>
          <w:tcPr>
            <w:tcW w:w="901" w:type="dxa"/>
            <w:tcBorders>
              <w:top w:val="nil"/>
              <w:bottom w:val="nil"/>
            </w:tcBorders>
          </w:tcPr>
          <w:p w14:paraId="24FC95DD" w14:textId="77777777" w:rsidR="00930DB4" w:rsidRPr="00A65432" w:rsidRDefault="008E1619">
            <w:pPr>
              <w:pStyle w:val="TableParagraph"/>
              <w:spacing w:before="76"/>
              <w:ind w:left="288" w:right="283"/>
              <w:rPr>
                <w:sz w:val="28"/>
              </w:rPr>
            </w:pPr>
            <w:r w:rsidRPr="00A65432">
              <w:rPr>
                <w:sz w:val="28"/>
              </w:rPr>
              <w:t>38</w:t>
            </w:r>
          </w:p>
        </w:tc>
        <w:tc>
          <w:tcPr>
            <w:tcW w:w="900" w:type="dxa"/>
            <w:tcBorders>
              <w:top w:val="nil"/>
              <w:bottom w:val="nil"/>
            </w:tcBorders>
          </w:tcPr>
          <w:p w14:paraId="090E0FD6" w14:textId="77777777" w:rsidR="00930DB4" w:rsidRPr="00A65432" w:rsidRDefault="008E1619">
            <w:pPr>
              <w:pStyle w:val="TableParagraph"/>
              <w:spacing w:before="76"/>
              <w:ind w:left="180" w:right="178"/>
              <w:rPr>
                <w:sz w:val="28"/>
              </w:rPr>
            </w:pPr>
            <w:r w:rsidRPr="00A65432">
              <w:rPr>
                <w:sz w:val="28"/>
              </w:rPr>
              <w:t>2,0</w:t>
            </w:r>
          </w:p>
        </w:tc>
        <w:tc>
          <w:tcPr>
            <w:tcW w:w="900" w:type="dxa"/>
            <w:tcBorders>
              <w:top w:val="nil"/>
              <w:bottom w:val="nil"/>
            </w:tcBorders>
          </w:tcPr>
          <w:p w14:paraId="7B824254" w14:textId="77777777" w:rsidR="00930DB4" w:rsidRPr="00A65432" w:rsidRDefault="008E1619">
            <w:pPr>
              <w:pStyle w:val="TableParagraph"/>
              <w:spacing w:before="76"/>
              <w:ind w:left="180" w:right="175"/>
              <w:rPr>
                <w:sz w:val="28"/>
              </w:rPr>
            </w:pPr>
            <w:r w:rsidRPr="00A65432">
              <w:rPr>
                <w:sz w:val="28"/>
              </w:rPr>
              <w:t>38</w:t>
            </w:r>
          </w:p>
        </w:tc>
        <w:tc>
          <w:tcPr>
            <w:tcW w:w="823" w:type="dxa"/>
            <w:tcBorders>
              <w:top w:val="nil"/>
              <w:bottom w:val="nil"/>
            </w:tcBorders>
          </w:tcPr>
          <w:p w14:paraId="4F379C8E" w14:textId="77777777" w:rsidR="00930DB4" w:rsidRPr="00A65432" w:rsidRDefault="008E1619">
            <w:pPr>
              <w:pStyle w:val="TableParagraph"/>
              <w:spacing w:before="76"/>
              <w:ind w:left="142" w:right="139"/>
              <w:rPr>
                <w:sz w:val="28"/>
              </w:rPr>
            </w:pPr>
            <w:r w:rsidRPr="00A65432">
              <w:rPr>
                <w:sz w:val="28"/>
              </w:rPr>
              <w:t>2,0</w:t>
            </w:r>
          </w:p>
        </w:tc>
      </w:tr>
      <w:tr w:rsidR="00930DB4" w:rsidRPr="00A65432" w14:paraId="5166A7A2" w14:textId="77777777">
        <w:trPr>
          <w:trHeight w:val="482"/>
        </w:trPr>
        <w:tc>
          <w:tcPr>
            <w:tcW w:w="4069" w:type="dxa"/>
            <w:tcBorders>
              <w:top w:val="nil"/>
              <w:bottom w:val="nil"/>
            </w:tcBorders>
          </w:tcPr>
          <w:p w14:paraId="2F0D3FF0" w14:textId="77777777" w:rsidR="00930DB4" w:rsidRPr="00A65432" w:rsidRDefault="008E1619">
            <w:pPr>
              <w:pStyle w:val="TableParagraph"/>
              <w:spacing w:before="74"/>
              <w:ind w:left="394" w:right="386"/>
              <w:rPr>
                <w:sz w:val="28"/>
              </w:rPr>
            </w:pPr>
            <w:r w:rsidRPr="00A65432">
              <w:rPr>
                <w:sz w:val="28"/>
              </w:rPr>
              <w:t>однорічні трави</w:t>
            </w:r>
          </w:p>
        </w:tc>
        <w:tc>
          <w:tcPr>
            <w:tcW w:w="900" w:type="dxa"/>
            <w:tcBorders>
              <w:top w:val="nil"/>
              <w:bottom w:val="nil"/>
            </w:tcBorders>
          </w:tcPr>
          <w:p w14:paraId="2A5AB920" w14:textId="77777777" w:rsidR="00930DB4" w:rsidRPr="00A65432" w:rsidRDefault="008E1619">
            <w:pPr>
              <w:pStyle w:val="TableParagraph"/>
              <w:spacing w:before="74"/>
              <w:ind w:left="180" w:right="169"/>
              <w:rPr>
                <w:sz w:val="28"/>
              </w:rPr>
            </w:pPr>
            <w:r w:rsidRPr="00A65432">
              <w:rPr>
                <w:sz w:val="28"/>
              </w:rPr>
              <w:t>22</w:t>
            </w:r>
          </w:p>
        </w:tc>
        <w:tc>
          <w:tcPr>
            <w:tcW w:w="958" w:type="dxa"/>
            <w:tcBorders>
              <w:top w:val="nil"/>
              <w:bottom w:val="nil"/>
            </w:tcBorders>
          </w:tcPr>
          <w:p w14:paraId="757CB96B" w14:textId="77777777" w:rsidR="00930DB4" w:rsidRPr="00A65432" w:rsidRDefault="008E1619">
            <w:pPr>
              <w:pStyle w:val="TableParagraph"/>
              <w:spacing w:before="74"/>
              <w:ind w:right="292"/>
              <w:jc w:val="right"/>
              <w:rPr>
                <w:sz w:val="28"/>
              </w:rPr>
            </w:pPr>
            <w:r w:rsidRPr="00A65432">
              <w:rPr>
                <w:sz w:val="28"/>
              </w:rPr>
              <w:t>1,1</w:t>
            </w:r>
          </w:p>
        </w:tc>
        <w:tc>
          <w:tcPr>
            <w:tcW w:w="901" w:type="dxa"/>
            <w:tcBorders>
              <w:top w:val="nil"/>
              <w:bottom w:val="nil"/>
            </w:tcBorders>
          </w:tcPr>
          <w:p w14:paraId="4CE231EF" w14:textId="77777777" w:rsidR="00930DB4" w:rsidRPr="00A65432" w:rsidRDefault="008E1619">
            <w:pPr>
              <w:pStyle w:val="TableParagraph"/>
              <w:spacing w:before="74"/>
              <w:ind w:left="288" w:right="283"/>
              <w:rPr>
                <w:sz w:val="28"/>
              </w:rPr>
            </w:pPr>
            <w:r w:rsidRPr="00A65432">
              <w:rPr>
                <w:sz w:val="28"/>
              </w:rPr>
              <w:t>22</w:t>
            </w:r>
          </w:p>
        </w:tc>
        <w:tc>
          <w:tcPr>
            <w:tcW w:w="900" w:type="dxa"/>
            <w:tcBorders>
              <w:top w:val="nil"/>
              <w:bottom w:val="nil"/>
            </w:tcBorders>
          </w:tcPr>
          <w:p w14:paraId="1CA2859A" w14:textId="77777777" w:rsidR="00930DB4" w:rsidRPr="00A65432" w:rsidRDefault="008E1619">
            <w:pPr>
              <w:pStyle w:val="TableParagraph"/>
              <w:spacing w:before="74"/>
              <w:ind w:left="180" w:right="178"/>
              <w:rPr>
                <w:sz w:val="28"/>
              </w:rPr>
            </w:pPr>
            <w:r w:rsidRPr="00A65432">
              <w:rPr>
                <w:sz w:val="28"/>
              </w:rPr>
              <w:t>1,1</w:t>
            </w:r>
          </w:p>
        </w:tc>
        <w:tc>
          <w:tcPr>
            <w:tcW w:w="900" w:type="dxa"/>
            <w:tcBorders>
              <w:top w:val="nil"/>
              <w:bottom w:val="nil"/>
            </w:tcBorders>
          </w:tcPr>
          <w:p w14:paraId="21EC2E61" w14:textId="77777777" w:rsidR="00930DB4" w:rsidRPr="00A65432" w:rsidRDefault="008E1619">
            <w:pPr>
              <w:pStyle w:val="TableParagraph"/>
              <w:spacing w:before="74"/>
              <w:ind w:left="180" w:right="175"/>
              <w:rPr>
                <w:sz w:val="28"/>
              </w:rPr>
            </w:pPr>
            <w:r w:rsidRPr="00A65432">
              <w:rPr>
                <w:sz w:val="28"/>
              </w:rPr>
              <w:t>22</w:t>
            </w:r>
          </w:p>
        </w:tc>
        <w:tc>
          <w:tcPr>
            <w:tcW w:w="823" w:type="dxa"/>
            <w:tcBorders>
              <w:top w:val="nil"/>
              <w:bottom w:val="nil"/>
            </w:tcBorders>
          </w:tcPr>
          <w:p w14:paraId="7CBBF303" w14:textId="77777777" w:rsidR="00930DB4" w:rsidRPr="00A65432" w:rsidRDefault="008E1619">
            <w:pPr>
              <w:pStyle w:val="TableParagraph"/>
              <w:spacing w:before="74"/>
              <w:ind w:left="142" w:right="139"/>
              <w:rPr>
                <w:sz w:val="28"/>
              </w:rPr>
            </w:pPr>
            <w:r w:rsidRPr="00A65432">
              <w:rPr>
                <w:sz w:val="28"/>
              </w:rPr>
              <w:t>1,1</w:t>
            </w:r>
          </w:p>
        </w:tc>
      </w:tr>
      <w:tr w:rsidR="00930DB4" w:rsidRPr="00A65432" w14:paraId="77F5559D" w14:textId="77777777">
        <w:trPr>
          <w:trHeight w:val="482"/>
        </w:trPr>
        <w:tc>
          <w:tcPr>
            <w:tcW w:w="4069" w:type="dxa"/>
            <w:tcBorders>
              <w:top w:val="nil"/>
              <w:bottom w:val="nil"/>
            </w:tcBorders>
          </w:tcPr>
          <w:p w14:paraId="6A39E145" w14:textId="77777777" w:rsidR="00930DB4" w:rsidRPr="00A65432" w:rsidRDefault="008E1619">
            <w:pPr>
              <w:pStyle w:val="TableParagraph"/>
              <w:spacing w:before="74"/>
              <w:ind w:left="394" w:right="388"/>
              <w:rPr>
                <w:sz w:val="28"/>
              </w:rPr>
            </w:pPr>
            <w:r w:rsidRPr="00A65432">
              <w:rPr>
                <w:sz w:val="28"/>
              </w:rPr>
              <w:t>озимі на зелений ком</w:t>
            </w:r>
          </w:p>
        </w:tc>
        <w:tc>
          <w:tcPr>
            <w:tcW w:w="900" w:type="dxa"/>
            <w:tcBorders>
              <w:top w:val="nil"/>
              <w:bottom w:val="nil"/>
            </w:tcBorders>
          </w:tcPr>
          <w:p w14:paraId="4983F1BA" w14:textId="77777777" w:rsidR="00930DB4" w:rsidRPr="00A65432" w:rsidRDefault="008E1619">
            <w:pPr>
              <w:pStyle w:val="TableParagraph"/>
              <w:spacing w:before="74"/>
              <w:ind w:left="9"/>
              <w:rPr>
                <w:sz w:val="28"/>
              </w:rPr>
            </w:pPr>
            <w:r w:rsidRPr="00A65432">
              <w:rPr>
                <w:sz w:val="28"/>
              </w:rPr>
              <w:t>-</w:t>
            </w:r>
          </w:p>
        </w:tc>
        <w:tc>
          <w:tcPr>
            <w:tcW w:w="958" w:type="dxa"/>
            <w:tcBorders>
              <w:top w:val="nil"/>
              <w:bottom w:val="nil"/>
            </w:tcBorders>
          </w:tcPr>
          <w:p w14:paraId="65DD485B" w14:textId="77777777" w:rsidR="00930DB4" w:rsidRPr="00A65432" w:rsidRDefault="008E1619">
            <w:pPr>
              <w:pStyle w:val="TableParagraph"/>
              <w:spacing w:before="74"/>
              <w:ind w:left="4"/>
              <w:rPr>
                <w:sz w:val="28"/>
              </w:rPr>
            </w:pPr>
            <w:r w:rsidRPr="00A65432">
              <w:rPr>
                <w:sz w:val="28"/>
              </w:rPr>
              <w:t>-</w:t>
            </w:r>
          </w:p>
        </w:tc>
        <w:tc>
          <w:tcPr>
            <w:tcW w:w="901" w:type="dxa"/>
            <w:tcBorders>
              <w:top w:val="nil"/>
              <w:bottom w:val="nil"/>
            </w:tcBorders>
          </w:tcPr>
          <w:p w14:paraId="752DB873" w14:textId="77777777" w:rsidR="00930DB4" w:rsidRPr="00A65432" w:rsidRDefault="008E1619">
            <w:pPr>
              <w:pStyle w:val="TableParagraph"/>
              <w:spacing w:before="74"/>
              <w:ind w:left="3"/>
              <w:rPr>
                <w:sz w:val="28"/>
              </w:rPr>
            </w:pPr>
            <w:r w:rsidRPr="00A65432">
              <w:rPr>
                <w:sz w:val="28"/>
              </w:rPr>
              <w:t>-</w:t>
            </w:r>
          </w:p>
        </w:tc>
        <w:tc>
          <w:tcPr>
            <w:tcW w:w="900" w:type="dxa"/>
            <w:tcBorders>
              <w:top w:val="nil"/>
              <w:bottom w:val="nil"/>
            </w:tcBorders>
          </w:tcPr>
          <w:p w14:paraId="760A1B78" w14:textId="77777777" w:rsidR="00930DB4" w:rsidRPr="00A65432" w:rsidRDefault="008E1619">
            <w:pPr>
              <w:pStyle w:val="TableParagraph"/>
              <w:spacing w:before="74"/>
              <w:ind w:left="2"/>
              <w:rPr>
                <w:sz w:val="28"/>
              </w:rPr>
            </w:pPr>
            <w:r w:rsidRPr="00A65432">
              <w:rPr>
                <w:sz w:val="28"/>
              </w:rPr>
              <w:t>-</w:t>
            </w:r>
          </w:p>
        </w:tc>
        <w:tc>
          <w:tcPr>
            <w:tcW w:w="900" w:type="dxa"/>
            <w:tcBorders>
              <w:top w:val="nil"/>
              <w:bottom w:val="nil"/>
            </w:tcBorders>
          </w:tcPr>
          <w:p w14:paraId="7CCCC8FF" w14:textId="77777777" w:rsidR="00930DB4" w:rsidRPr="00A65432" w:rsidRDefault="008E1619">
            <w:pPr>
              <w:pStyle w:val="TableParagraph"/>
              <w:spacing w:before="74"/>
              <w:ind w:left="180" w:right="175"/>
              <w:rPr>
                <w:sz w:val="28"/>
              </w:rPr>
            </w:pPr>
            <w:r w:rsidRPr="00A65432">
              <w:rPr>
                <w:sz w:val="28"/>
              </w:rPr>
              <w:t>10</w:t>
            </w:r>
          </w:p>
        </w:tc>
        <w:tc>
          <w:tcPr>
            <w:tcW w:w="823" w:type="dxa"/>
            <w:tcBorders>
              <w:top w:val="nil"/>
              <w:bottom w:val="nil"/>
            </w:tcBorders>
          </w:tcPr>
          <w:p w14:paraId="5747C8F5" w14:textId="77777777" w:rsidR="00930DB4" w:rsidRPr="00A65432" w:rsidRDefault="008E1619">
            <w:pPr>
              <w:pStyle w:val="TableParagraph"/>
              <w:spacing w:before="74"/>
              <w:ind w:left="142" w:right="139"/>
              <w:rPr>
                <w:sz w:val="28"/>
              </w:rPr>
            </w:pPr>
            <w:r w:rsidRPr="00A65432">
              <w:rPr>
                <w:sz w:val="28"/>
              </w:rPr>
              <w:t>0,5</w:t>
            </w:r>
          </w:p>
        </w:tc>
      </w:tr>
      <w:tr w:rsidR="00930DB4" w:rsidRPr="00A65432" w14:paraId="33D3F718" w14:textId="77777777">
        <w:trPr>
          <w:trHeight w:val="714"/>
        </w:trPr>
        <w:tc>
          <w:tcPr>
            <w:tcW w:w="4069" w:type="dxa"/>
            <w:tcBorders>
              <w:top w:val="nil"/>
            </w:tcBorders>
          </w:tcPr>
          <w:p w14:paraId="19E2567B" w14:textId="77777777" w:rsidR="00930DB4" w:rsidRPr="00A65432" w:rsidRDefault="008E1619">
            <w:pPr>
              <w:pStyle w:val="TableParagraph"/>
              <w:spacing w:before="74"/>
              <w:ind w:left="394" w:right="385"/>
              <w:rPr>
                <w:sz w:val="28"/>
              </w:rPr>
            </w:pPr>
            <w:r w:rsidRPr="00A65432">
              <w:rPr>
                <w:sz w:val="28"/>
              </w:rPr>
              <w:t>соя</w:t>
            </w:r>
          </w:p>
        </w:tc>
        <w:tc>
          <w:tcPr>
            <w:tcW w:w="900" w:type="dxa"/>
            <w:tcBorders>
              <w:top w:val="nil"/>
            </w:tcBorders>
          </w:tcPr>
          <w:p w14:paraId="1B1C7CA2" w14:textId="77777777" w:rsidR="00930DB4" w:rsidRPr="00A65432" w:rsidRDefault="008E1619">
            <w:pPr>
              <w:pStyle w:val="TableParagraph"/>
              <w:spacing w:before="74"/>
              <w:ind w:right="228"/>
              <w:jc w:val="right"/>
              <w:rPr>
                <w:sz w:val="28"/>
              </w:rPr>
            </w:pPr>
            <w:r w:rsidRPr="00A65432">
              <w:rPr>
                <w:sz w:val="28"/>
              </w:rPr>
              <w:t>300</w:t>
            </w:r>
          </w:p>
        </w:tc>
        <w:tc>
          <w:tcPr>
            <w:tcW w:w="958" w:type="dxa"/>
            <w:tcBorders>
              <w:top w:val="nil"/>
            </w:tcBorders>
          </w:tcPr>
          <w:p w14:paraId="2EE6256D" w14:textId="77777777" w:rsidR="00930DB4" w:rsidRPr="00A65432" w:rsidRDefault="008E1619">
            <w:pPr>
              <w:pStyle w:val="TableParagraph"/>
              <w:spacing w:before="74"/>
              <w:ind w:right="223"/>
              <w:jc w:val="right"/>
              <w:rPr>
                <w:sz w:val="28"/>
              </w:rPr>
            </w:pPr>
            <w:r w:rsidRPr="00A65432">
              <w:rPr>
                <w:sz w:val="28"/>
              </w:rPr>
              <w:t>15,5</w:t>
            </w:r>
          </w:p>
        </w:tc>
        <w:tc>
          <w:tcPr>
            <w:tcW w:w="901" w:type="dxa"/>
            <w:tcBorders>
              <w:top w:val="nil"/>
            </w:tcBorders>
          </w:tcPr>
          <w:p w14:paraId="4E368084" w14:textId="77777777" w:rsidR="00930DB4" w:rsidRPr="00A65432" w:rsidRDefault="008E1619">
            <w:pPr>
              <w:pStyle w:val="TableParagraph"/>
              <w:spacing w:before="74"/>
              <w:ind w:right="232"/>
              <w:jc w:val="right"/>
              <w:rPr>
                <w:sz w:val="28"/>
              </w:rPr>
            </w:pPr>
            <w:r w:rsidRPr="00A65432">
              <w:rPr>
                <w:sz w:val="28"/>
              </w:rPr>
              <w:t>300</w:t>
            </w:r>
          </w:p>
        </w:tc>
        <w:tc>
          <w:tcPr>
            <w:tcW w:w="900" w:type="dxa"/>
            <w:tcBorders>
              <w:top w:val="nil"/>
            </w:tcBorders>
          </w:tcPr>
          <w:p w14:paraId="1BED3174" w14:textId="77777777" w:rsidR="00930DB4" w:rsidRPr="00A65432" w:rsidRDefault="008E1619">
            <w:pPr>
              <w:pStyle w:val="TableParagraph"/>
              <w:spacing w:before="74"/>
              <w:ind w:left="180" w:right="179"/>
              <w:rPr>
                <w:sz w:val="28"/>
              </w:rPr>
            </w:pPr>
            <w:r w:rsidRPr="00A65432">
              <w:rPr>
                <w:sz w:val="28"/>
              </w:rPr>
              <w:t>15,5</w:t>
            </w:r>
          </w:p>
        </w:tc>
        <w:tc>
          <w:tcPr>
            <w:tcW w:w="900" w:type="dxa"/>
            <w:tcBorders>
              <w:top w:val="nil"/>
            </w:tcBorders>
          </w:tcPr>
          <w:p w14:paraId="758EFF63" w14:textId="77777777" w:rsidR="00930DB4" w:rsidRPr="00A65432" w:rsidRDefault="008E1619">
            <w:pPr>
              <w:pStyle w:val="TableParagraph"/>
              <w:spacing w:before="74"/>
              <w:ind w:right="230"/>
              <w:jc w:val="right"/>
              <w:rPr>
                <w:sz w:val="28"/>
              </w:rPr>
            </w:pPr>
            <w:r w:rsidRPr="00A65432">
              <w:rPr>
                <w:sz w:val="28"/>
              </w:rPr>
              <w:t>290</w:t>
            </w:r>
          </w:p>
        </w:tc>
        <w:tc>
          <w:tcPr>
            <w:tcW w:w="823" w:type="dxa"/>
            <w:tcBorders>
              <w:top w:val="nil"/>
            </w:tcBorders>
          </w:tcPr>
          <w:p w14:paraId="09E8676A" w14:textId="77777777" w:rsidR="00930DB4" w:rsidRPr="00A65432" w:rsidRDefault="008E1619">
            <w:pPr>
              <w:pStyle w:val="TableParagraph"/>
              <w:spacing w:before="74"/>
              <w:ind w:left="142" w:right="140"/>
              <w:rPr>
                <w:sz w:val="28"/>
              </w:rPr>
            </w:pPr>
            <w:r w:rsidRPr="00A65432">
              <w:rPr>
                <w:sz w:val="28"/>
              </w:rPr>
              <w:t>15,0</w:t>
            </w:r>
          </w:p>
        </w:tc>
      </w:tr>
      <w:tr w:rsidR="00930DB4" w:rsidRPr="00A65432" w14:paraId="32E98599" w14:textId="77777777">
        <w:trPr>
          <w:trHeight w:val="530"/>
        </w:trPr>
        <w:tc>
          <w:tcPr>
            <w:tcW w:w="4069" w:type="dxa"/>
          </w:tcPr>
          <w:p w14:paraId="65BB264A" w14:textId="77777777" w:rsidR="00930DB4" w:rsidRPr="00A65432" w:rsidRDefault="008E1619">
            <w:pPr>
              <w:pStyle w:val="TableParagraph"/>
              <w:spacing w:line="315" w:lineRule="exact"/>
              <w:ind w:left="394" w:right="384"/>
              <w:rPr>
                <w:sz w:val="28"/>
              </w:rPr>
            </w:pPr>
            <w:r w:rsidRPr="00A65432">
              <w:rPr>
                <w:sz w:val="28"/>
              </w:rPr>
              <w:t>Разом</w:t>
            </w:r>
          </w:p>
        </w:tc>
        <w:tc>
          <w:tcPr>
            <w:tcW w:w="900" w:type="dxa"/>
          </w:tcPr>
          <w:p w14:paraId="57B8C52A" w14:textId="77777777" w:rsidR="00930DB4" w:rsidRPr="00A65432" w:rsidRDefault="008E1619">
            <w:pPr>
              <w:pStyle w:val="TableParagraph"/>
              <w:spacing w:line="315" w:lineRule="exact"/>
              <w:ind w:right="220"/>
              <w:jc w:val="right"/>
              <w:rPr>
                <w:sz w:val="28"/>
              </w:rPr>
            </w:pPr>
            <w:r w:rsidRPr="00A65432">
              <w:rPr>
                <w:sz w:val="28"/>
              </w:rPr>
              <w:t>1934</w:t>
            </w:r>
          </w:p>
        </w:tc>
        <w:tc>
          <w:tcPr>
            <w:tcW w:w="958" w:type="dxa"/>
          </w:tcPr>
          <w:p w14:paraId="6670C5C1" w14:textId="77777777" w:rsidR="00930DB4" w:rsidRPr="00A65432" w:rsidRDefault="008E1619">
            <w:pPr>
              <w:pStyle w:val="TableParagraph"/>
              <w:spacing w:line="315" w:lineRule="exact"/>
              <w:ind w:right="258"/>
              <w:jc w:val="right"/>
              <w:rPr>
                <w:sz w:val="28"/>
              </w:rPr>
            </w:pPr>
            <w:r w:rsidRPr="00A65432">
              <w:rPr>
                <w:sz w:val="28"/>
              </w:rPr>
              <w:t>100</w:t>
            </w:r>
          </w:p>
        </w:tc>
        <w:tc>
          <w:tcPr>
            <w:tcW w:w="901" w:type="dxa"/>
          </w:tcPr>
          <w:p w14:paraId="0F5F73BA" w14:textId="77777777" w:rsidR="00930DB4" w:rsidRPr="00A65432" w:rsidRDefault="008E1619">
            <w:pPr>
              <w:pStyle w:val="TableParagraph"/>
              <w:spacing w:line="315" w:lineRule="exact"/>
              <w:ind w:right="223"/>
              <w:jc w:val="right"/>
              <w:rPr>
                <w:sz w:val="28"/>
              </w:rPr>
            </w:pPr>
            <w:r w:rsidRPr="00A65432">
              <w:rPr>
                <w:sz w:val="28"/>
              </w:rPr>
              <w:t>1934</w:t>
            </w:r>
          </w:p>
        </w:tc>
        <w:tc>
          <w:tcPr>
            <w:tcW w:w="900" w:type="dxa"/>
          </w:tcPr>
          <w:p w14:paraId="5BE76EA6" w14:textId="77777777" w:rsidR="00930DB4" w:rsidRPr="00A65432" w:rsidRDefault="008E1619">
            <w:pPr>
              <w:pStyle w:val="TableParagraph"/>
              <w:spacing w:line="315" w:lineRule="exact"/>
              <w:ind w:left="180" w:right="177"/>
              <w:rPr>
                <w:sz w:val="28"/>
              </w:rPr>
            </w:pPr>
            <w:r w:rsidRPr="00A65432">
              <w:rPr>
                <w:sz w:val="28"/>
              </w:rPr>
              <w:t>100</w:t>
            </w:r>
          </w:p>
        </w:tc>
        <w:tc>
          <w:tcPr>
            <w:tcW w:w="900" w:type="dxa"/>
          </w:tcPr>
          <w:p w14:paraId="588CCC77" w14:textId="77777777" w:rsidR="00930DB4" w:rsidRPr="00A65432" w:rsidRDefault="008E1619">
            <w:pPr>
              <w:pStyle w:val="TableParagraph"/>
              <w:spacing w:line="315" w:lineRule="exact"/>
              <w:ind w:right="223"/>
              <w:jc w:val="right"/>
              <w:rPr>
                <w:sz w:val="28"/>
              </w:rPr>
            </w:pPr>
            <w:r w:rsidRPr="00A65432">
              <w:rPr>
                <w:sz w:val="28"/>
              </w:rPr>
              <w:t>1934</w:t>
            </w:r>
          </w:p>
        </w:tc>
        <w:tc>
          <w:tcPr>
            <w:tcW w:w="823" w:type="dxa"/>
          </w:tcPr>
          <w:p w14:paraId="2C8CDC3B" w14:textId="77777777" w:rsidR="00930DB4" w:rsidRPr="00A65432" w:rsidRDefault="008E1619">
            <w:pPr>
              <w:pStyle w:val="TableParagraph"/>
              <w:spacing w:line="315" w:lineRule="exact"/>
              <w:ind w:left="142" w:right="138"/>
              <w:rPr>
                <w:sz w:val="28"/>
              </w:rPr>
            </w:pPr>
            <w:r w:rsidRPr="00A65432">
              <w:rPr>
                <w:sz w:val="28"/>
              </w:rPr>
              <w:t>100</w:t>
            </w:r>
          </w:p>
        </w:tc>
      </w:tr>
    </w:tbl>
    <w:p w14:paraId="43B700F8" w14:textId="77777777" w:rsidR="00930DB4" w:rsidRPr="00A65432" w:rsidRDefault="00930DB4">
      <w:pPr>
        <w:pStyle w:val="a3"/>
        <w:ind w:left="0"/>
        <w:jc w:val="left"/>
        <w:rPr>
          <w:sz w:val="20"/>
        </w:rPr>
      </w:pPr>
    </w:p>
    <w:p w14:paraId="5EAD0162" w14:textId="77777777" w:rsidR="00930DB4" w:rsidRPr="00A65432" w:rsidRDefault="008E1619" w:rsidP="00B3714C">
      <w:pPr>
        <w:pStyle w:val="a3"/>
        <w:spacing w:line="360" w:lineRule="auto"/>
        <w:ind w:left="0" w:right="491"/>
      </w:pPr>
      <w:r w:rsidRPr="00A65432">
        <w:t xml:space="preserve">2067 га. Відповідно площа ріллі в даних роках становить </w:t>
      </w:r>
      <w:r w:rsidRPr="00A65432">
        <w:rPr>
          <w:spacing w:val="15"/>
        </w:rPr>
        <w:t xml:space="preserve">1934 </w:t>
      </w:r>
      <w:r w:rsidRPr="00A65432">
        <w:rPr>
          <w:spacing w:val="9"/>
        </w:rPr>
        <w:t xml:space="preserve">га </w:t>
      </w:r>
      <w:r w:rsidRPr="00A65432">
        <w:rPr>
          <w:spacing w:val="13"/>
        </w:rPr>
        <w:t xml:space="preserve">або </w:t>
      </w:r>
      <w:r w:rsidRPr="00A65432">
        <w:rPr>
          <w:spacing w:val="17"/>
        </w:rPr>
        <w:t>74,0%.</w:t>
      </w:r>
    </w:p>
    <w:p w14:paraId="2E1AFDE5" w14:textId="77777777" w:rsidR="00930DB4" w:rsidRPr="00A65432" w:rsidRDefault="008E1619" w:rsidP="00B51D05">
      <w:pPr>
        <w:pStyle w:val="a3"/>
        <w:spacing w:line="360" w:lineRule="auto"/>
        <w:ind w:left="0" w:right="491" w:firstLine="709"/>
      </w:pPr>
      <w:r w:rsidRPr="00A65432">
        <w:t>За результатами наведеними в таблиці 2.2 можна зробити висновок, що показники продуктивності підприємства зростають в динаміці, що свідчить про ефективну діяльність підприємства: можливості існувати в умовах самоокупності і само існування і виготовляти продукцію, яка була б конкурентоспроможною на ринку, відповідала б стандартам якості.</w:t>
      </w:r>
    </w:p>
    <w:p w14:paraId="5C8B063E" w14:textId="77777777" w:rsidR="00930DB4" w:rsidRPr="00A65432" w:rsidRDefault="00930DB4" w:rsidP="00B51D05">
      <w:pPr>
        <w:pStyle w:val="a3"/>
        <w:spacing w:line="360" w:lineRule="auto"/>
        <w:ind w:left="0" w:right="491" w:firstLine="709"/>
        <w:jc w:val="left"/>
        <w:rPr>
          <w:sz w:val="42"/>
        </w:rPr>
      </w:pPr>
    </w:p>
    <w:p w14:paraId="5C7B605F" w14:textId="77777777" w:rsidR="00930DB4" w:rsidRPr="00A65432" w:rsidRDefault="004A6443" w:rsidP="00B51D05">
      <w:pPr>
        <w:pStyle w:val="110"/>
        <w:numPr>
          <w:ilvl w:val="1"/>
          <w:numId w:val="4"/>
        </w:numPr>
        <w:tabs>
          <w:tab w:val="left" w:pos="1281"/>
        </w:tabs>
        <w:spacing w:before="0" w:line="360" w:lineRule="auto"/>
        <w:ind w:left="0" w:right="491" w:firstLine="709"/>
        <w:jc w:val="both"/>
      </w:pPr>
      <w:bookmarkStart w:id="4" w:name="_TOC_250009"/>
      <w:bookmarkEnd w:id="4"/>
      <w:r w:rsidRPr="00A65432">
        <w:t xml:space="preserve">2.2. </w:t>
      </w:r>
      <w:proofErr w:type="spellStart"/>
      <w:r w:rsidR="008E1619" w:rsidRPr="00A65432">
        <w:t>Грунтово</w:t>
      </w:r>
      <w:proofErr w:type="spellEnd"/>
      <w:r w:rsidR="008E1619" w:rsidRPr="00A65432">
        <w:t>-кліматичні умови</w:t>
      </w:r>
    </w:p>
    <w:p w14:paraId="24DE0785" w14:textId="77777777" w:rsidR="00B40779" w:rsidRDefault="00B40779" w:rsidP="00B40779">
      <w:pPr>
        <w:pStyle w:val="a3"/>
        <w:spacing w:before="2" w:after="7" w:line="360" w:lineRule="auto"/>
        <w:ind w:left="1753" w:right="544" w:firstLine="6402"/>
      </w:pPr>
      <w:r>
        <w:t xml:space="preserve">Ґрунтотворними гірськими породами є лісові та </w:t>
      </w:r>
      <w:proofErr w:type="spellStart"/>
      <w:r>
        <w:t>лісоподібні</w:t>
      </w:r>
      <w:proofErr w:type="spellEnd"/>
      <w:r>
        <w:t xml:space="preserve"> суглинки. Підземні води на більшій частині провінції залягають на глибині 10-15 м, на річкових терасах - 5-10 м, а в западинах - 2,5 - 3 м. Ступінь родючості ґрунту багато в чому залежить від текстури. У лісостепу Правобережжя</w:t>
      </w:r>
    </w:p>
    <w:p w14:paraId="74D33F12" w14:textId="77777777" w:rsidR="00B40779" w:rsidRDefault="00B40779" w:rsidP="00B40779">
      <w:pPr>
        <w:pStyle w:val="a3"/>
        <w:spacing w:before="2" w:after="7" w:line="360" w:lineRule="auto"/>
        <w:ind w:left="1753" w:right="544" w:firstLine="6402"/>
      </w:pPr>
      <w:r>
        <w:t xml:space="preserve">переважають суглинкові ґрунти: на півночі — легкі та середньої, а на півдні </w:t>
      </w:r>
      <w:r>
        <w:lastRenderedPageBreak/>
        <w:t xml:space="preserve">— </w:t>
      </w:r>
      <w:proofErr w:type="spellStart"/>
      <w:r>
        <w:t>сильносуглинисті</w:t>
      </w:r>
      <w:proofErr w:type="spellEnd"/>
      <w:r>
        <w:t>.</w:t>
      </w:r>
    </w:p>
    <w:p w14:paraId="672799DC" w14:textId="77777777" w:rsidR="00B40779" w:rsidRDefault="00B40779" w:rsidP="00B40779">
      <w:pPr>
        <w:pStyle w:val="a3"/>
        <w:spacing w:before="2" w:after="7" w:line="360" w:lineRule="auto"/>
        <w:ind w:left="1753" w:right="544" w:firstLine="6402"/>
      </w:pPr>
      <w:r>
        <w:t xml:space="preserve">Ґрунтовий покрив відносно однорідний. Найпоширенішими є сірі опідзолені ґрунти та чорноземи. Сірі опідзолені ґрунти не дуже родючі. Вміст гумусу в них низький – 2,0-2,5% і зосереджений переважно в </w:t>
      </w:r>
      <w:proofErr w:type="spellStart"/>
      <w:r>
        <w:t>гумусово</w:t>
      </w:r>
      <w:proofErr w:type="spellEnd"/>
      <w:r>
        <w:t xml:space="preserve">-елювіальному горизонті, тому його запаси невеликі – 150-200 т/га. Реакція ґрунтового розчину кисла, </w:t>
      </w:r>
      <w:proofErr w:type="spellStart"/>
      <w:r>
        <w:t>рН</w:t>
      </w:r>
      <w:proofErr w:type="spellEnd"/>
      <w:r>
        <w:t xml:space="preserve"> солі 4,5-5,5, гідролітична кислотність висока - 2,5-4,0 мг-</w:t>
      </w:r>
      <w:proofErr w:type="spellStart"/>
      <w:r>
        <w:t>екв</w:t>
      </w:r>
      <w:proofErr w:type="spellEnd"/>
      <w:r>
        <w:t xml:space="preserve"> / 100г, ступінь насичення основами 70-80%. Кількість обмінних основ становить 12-14 </w:t>
      </w:r>
      <w:proofErr w:type="spellStart"/>
      <w:r>
        <w:t>мекв</w:t>
      </w:r>
      <w:proofErr w:type="spellEnd"/>
      <w:r>
        <w:t>/100г ґрунту. Ці ґрунти бідні на легкодоступний азот - 3,4-4,5 мг / 100 г, рухливий фосфор - 10-15 мг / 100 г і обмінний калій - 10-15 мг / 100 г. Вони безструктурні, плавають і утворюють кірку.</w:t>
      </w:r>
    </w:p>
    <w:p w14:paraId="754684BB" w14:textId="77777777" w:rsidR="00B40779" w:rsidRDefault="00B40779" w:rsidP="00B40779">
      <w:pPr>
        <w:pStyle w:val="a3"/>
        <w:spacing w:before="2" w:after="7" w:line="360" w:lineRule="auto"/>
        <w:ind w:left="1753" w:right="544" w:firstLine="6402"/>
      </w:pPr>
      <w:r>
        <w:t xml:space="preserve">Чорноземи </w:t>
      </w:r>
      <w:proofErr w:type="spellStart"/>
      <w:r>
        <w:t>високородючі</w:t>
      </w:r>
      <w:proofErr w:type="spellEnd"/>
      <w:r>
        <w:t xml:space="preserve">. Вміст гумусу в них 3-6%, реакція ґрунтового розчину нейтральна і близька до нейтральної, гідролітична кислотність низька - 1-13 </w:t>
      </w:r>
      <w:proofErr w:type="spellStart"/>
      <w:r>
        <w:t>мекв</w:t>
      </w:r>
      <w:proofErr w:type="spellEnd"/>
      <w:r>
        <w:t xml:space="preserve"> / 100г ґрунту, ступінь насичення основами висока. Чорноземи мають більший вміст </w:t>
      </w:r>
      <w:proofErr w:type="spellStart"/>
      <w:r>
        <w:t>легкогідролізованого</w:t>
      </w:r>
      <w:proofErr w:type="spellEnd"/>
      <w:r>
        <w:t xml:space="preserve"> азоту, рухомого фосфору, обмінного калію, ніж у сірих опідзолених ґрунтах. </w:t>
      </w:r>
      <w:proofErr w:type="spellStart"/>
      <w:r>
        <w:t>Водофізичні</w:t>
      </w:r>
      <w:proofErr w:type="spellEnd"/>
      <w:r>
        <w:t xml:space="preserve"> властивості більш сприятливі, тому забезпечують хорошу водопроникність і </w:t>
      </w:r>
      <w:proofErr w:type="spellStart"/>
      <w:r>
        <w:t>вологоутримуючу</w:t>
      </w:r>
      <w:proofErr w:type="spellEnd"/>
      <w:r>
        <w:t xml:space="preserve"> здатність.</w:t>
      </w:r>
    </w:p>
    <w:p w14:paraId="2D5EE4C8" w14:textId="77777777" w:rsidR="00B40779" w:rsidRDefault="00B40779" w:rsidP="00B40779">
      <w:pPr>
        <w:pStyle w:val="a3"/>
        <w:spacing w:before="2" w:after="7" w:line="360" w:lineRule="auto"/>
        <w:ind w:left="1753" w:right="544" w:firstLine="6402"/>
      </w:pPr>
      <w:r>
        <w:t xml:space="preserve">Клімат Вінницької області </w:t>
      </w:r>
      <w:proofErr w:type="spellStart"/>
      <w:r>
        <w:t>помірно</w:t>
      </w:r>
      <w:proofErr w:type="spellEnd"/>
      <w:r>
        <w:t xml:space="preserve"> континентальний. Характеризується тривалим прохолодним літом з достатньою кількістю вологи, відносно короткою, суворою зимою.</w:t>
      </w:r>
    </w:p>
    <w:p w14:paraId="2C7BA765" w14:textId="77777777" w:rsidR="00B40779" w:rsidRDefault="00B40779" w:rsidP="00B40779">
      <w:pPr>
        <w:pStyle w:val="a3"/>
        <w:spacing w:before="2" w:after="7" w:line="360" w:lineRule="auto"/>
        <w:ind w:left="1753" w:right="544" w:firstLine="6402"/>
      </w:pPr>
      <w:r>
        <w:t>Вінницька область розташована в помірному поясі. Відповідно до класифікації ґрунтів і земель України та їх придатності для сільськогосподарського виробництва ґрунти Вінницької області за родючістю розміщені з четвертого (70-61 бал) до восьмого (30-21 бал) класу.</w:t>
      </w:r>
    </w:p>
    <w:p w14:paraId="24EB7684" w14:textId="77777777" w:rsidR="00B40779" w:rsidRDefault="00B40779" w:rsidP="00B40779">
      <w:pPr>
        <w:pStyle w:val="a3"/>
        <w:spacing w:before="2" w:after="7" w:line="360" w:lineRule="auto"/>
        <w:ind w:left="1753" w:right="544" w:firstLine="6402"/>
      </w:pPr>
      <w:r>
        <w:lastRenderedPageBreak/>
        <w:t xml:space="preserve">Сірі лісові опідзолені </w:t>
      </w:r>
      <w:proofErr w:type="spellStart"/>
      <w:r>
        <w:t>середньосуглинисті</w:t>
      </w:r>
      <w:proofErr w:type="spellEnd"/>
      <w:r>
        <w:t xml:space="preserve"> ґрунти характеризуються низьким вмістом гумусу 2,2%. Через недостатній вміст гумусу мінеральних колоїдів ґрунти позбавлені </w:t>
      </w:r>
      <w:proofErr w:type="spellStart"/>
      <w:r>
        <w:t>агрономічно</w:t>
      </w:r>
      <w:proofErr w:type="spellEnd"/>
      <w:r>
        <w:t xml:space="preserve"> цінної структури. Так, вміст </w:t>
      </w:r>
      <w:proofErr w:type="spellStart"/>
      <w:r>
        <w:t>гідролізованого</w:t>
      </w:r>
      <w:proofErr w:type="spellEnd"/>
      <w:r>
        <w:t xml:space="preserve"> азоту в шарі ґрунту 0-30 см становить 8,4 мг/100 г ґрунту, що відповідає дуже низькій забезпеченості ґрунту цим елементом, що свідчить про позитивну сільськогосподарську реакцію. посіви для підживлення азотними добривами. Поряд з дефіцитом азоту вміст рухомого фосфору у верхньому шарі ґрунту становить 15,8 мг на 100 г ґрунту, що відповідає дуже високій забезпеченості ґрунту цим елементом, вміст обмінного калію – 12,4 мг на 100 г ґрунту, що також відповідає високій забезпеченості </w:t>
      </w:r>
      <w:proofErr w:type="spellStart"/>
      <w:r>
        <w:t>грунту</w:t>
      </w:r>
      <w:proofErr w:type="spellEnd"/>
      <w:r>
        <w:t xml:space="preserve"> цим елементом. ... (табл. 2.3). </w:t>
      </w:r>
    </w:p>
    <w:p w14:paraId="5648E51B" w14:textId="6BE40046" w:rsidR="00930DB4" w:rsidRPr="00A65432" w:rsidRDefault="008E1619" w:rsidP="00B40779">
      <w:pPr>
        <w:pStyle w:val="a3"/>
        <w:spacing w:before="2" w:after="7" w:line="360" w:lineRule="auto"/>
        <w:ind w:left="1753" w:right="544" w:firstLine="6402"/>
      </w:pPr>
      <w:r w:rsidRPr="00A65432">
        <w:t>Таблиця 2.3 Агрохімічна характеристика ґрунту дослідної ділянки</w:t>
      </w:r>
    </w:p>
    <w:p w14:paraId="3A2D2E5C" w14:textId="4914AB7D" w:rsidR="00930DB4" w:rsidRPr="00A65432" w:rsidRDefault="002622AB">
      <w:pPr>
        <w:pStyle w:val="a3"/>
        <w:spacing w:before="4"/>
        <w:ind w:left="0"/>
        <w:jc w:val="left"/>
        <w:rPr>
          <w:sz w:val="41"/>
        </w:rPr>
      </w:pPr>
      <w:r>
        <w:rPr>
          <w:noProof/>
          <w:sz w:val="41"/>
        </w:rPr>
        <w:drawing>
          <wp:inline distT="0" distB="0" distL="0" distR="0" wp14:anchorId="096A6221" wp14:editId="0DC13B82">
            <wp:extent cx="6286500" cy="243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6500" cy="2438400"/>
                    </a:xfrm>
                    <a:prstGeom prst="rect">
                      <a:avLst/>
                    </a:prstGeom>
                    <a:noFill/>
                    <a:ln>
                      <a:noFill/>
                    </a:ln>
                  </pic:spPr>
                </pic:pic>
              </a:graphicData>
            </a:graphic>
          </wp:inline>
        </w:drawing>
      </w:r>
    </w:p>
    <w:p w14:paraId="54431679" w14:textId="77777777" w:rsidR="00F16884" w:rsidRPr="00F16884" w:rsidRDefault="00F16884" w:rsidP="00F16884">
      <w:pPr>
        <w:spacing w:line="360" w:lineRule="auto"/>
        <w:rPr>
          <w:sz w:val="28"/>
          <w:szCs w:val="28"/>
        </w:rPr>
      </w:pPr>
      <w:r w:rsidRPr="00F16884">
        <w:rPr>
          <w:sz w:val="28"/>
          <w:szCs w:val="28"/>
        </w:rPr>
        <w:t xml:space="preserve">Як і на більшій частині території Правобережного Лісостепу України, клімат Вінницької області </w:t>
      </w:r>
      <w:proofErr w:type="spellStart"/>
      <w:r w:rsidRPr="00F16884">
        <w:rPr>
          <w:sz w:val="28"/>
          <w:szCs w:val="28"/>
        </w:rPr>
        <w:t>помірно</w:t>
      </w:r>
      <w:proofErr w:type="spellEnd"/>
      <w:r w:rsidRPr="00F16884">
        <w:rPr>
          <w:sz w:val="28"/>
          <w:szCs w:val="28"/>
        </w:rPr>
        <w:t xml:space="preserve"> континентальний. Характеризується тривалим, прохолодним літом з достатньою кількістю вологи, відносно короткою, не суворою зимою. За своїм географічним положенням територія області знаходиться у сфері впливу повітряних мас, насичених вологою, що надходять з Атлантичного океану та периферійної частини Сибірського (Азіатського) антициклону, для якого характерні сухі холодні континентальні повітряні маси. . На клімат регіону також впливають повітряні маси з Арктики та Середземного моря.</w:t>
      </w:r>
    </w:p>
    <w:p w14:paraId="2CC20184" w14:textId="77777777" w:rsidR="00F16884" w:rsidRPr="00F16884" w:rsidRDefault="00F16884" w:rsidP="00F16884">
      <w:pPr>
        <w:spacing w:line="360" w:lineRule="auto"/>
        <w:rPr>
          <w:sz w:val="28"/>
          <w:szCs w:val="28"/>
        </w:rPr>
      </w:pPr>
      <w:r w:rsidRPr="00F16884">
        <w:rPr>
          <w:sz w:val="28"/>
          <w:szCs w:val="28"/>
        </w:rPr>
        <w:lastRenderedPageBreak/>
        <w:t>Весна тривала, нестійка, з частою зміною холодної та теплої погоди. Кінець другої і початок третьої декади березня вважається початком весни. Танення снігу через наявність великих лісових масивів відбувається повільно, а тривалість сніготанення в середньому становить 20-25 днів. Літо тепле і дощове. В окремі роки град завдав непоправної шкоди сільському господарству. Влітку переважають північно-західні вітри.</w:t>
      </w:r>
    </w:p>
    <w:p w14:paraId="29C10277" w14:textId="77777777" w:rsidR="00F16884" w:rsidRPr="00F16884" w:rsidRDefault="00F16884" w:rsidP="00F16884">
      <w:pPr>
        <w:spacing w:line="360" w:lineRule="auto"/>
        <w:rPr>
          <w:sz w:val="28"/>
          <w:szCs w:val="28"/>
        </w:rPr>
      </w:pPr>
      <w:r w:rsidRPr="00F16884">
        <w:rPr>
          <w:sz w:val="28"/>
          <w:szCs w:val="28"/>
        </w:rPr>
        <w:t>Перехід до осені поступовий, з частим поверненням теплої погоди. Перша половина осені зазвичай суха і тепла. Похмурий, прохолодний і з дощем він починається в кінці жовтня. У листопаді починає випадати сніг.</w:t>
      </w:r>
    </w:p>
    <w:p w14:paraId="6C885D14" w14:textId="77777777" w:rsidR="00F16884" w:rsidRPr="00F16884" w:rsidRDefault="00F16884" w:rsidP="00F16884">
      <w:pPr>
        <w:spacing w:line="360" w:lineRule="auto"/>
        <w:rPr>
          <w:sz w:val="28"/>
          <w:szCs w:val="28"/>
        </w:rPr>
      </w:pPr>
      <w:r w:rsidRPr="00F16884">
        <w:rPr>
          <w:sz w:val="28"/>
          <w:szCs w:val="28"/>
        </w:rPr>
        <w:t xml:space="preserve">Село Сосонка лежить на 49° </w:t>
      </w:r>
      <w:proofErr w:type="spellStart"/>
      <w:r w:rsidRPr="00F16884">
        <w:rPr>
          <w:sz w:val="28"/>
          <w:szCs w:val="28"/>
        </w:rPr>
        <w:t>пн.ш</w:t>
      </w:r>
      <w:proofErr w:type="spellEnd"/>
      <w:r w:rsidRPr="00F16884">
        <w:rPr>
          <w:sz w:val="28"/>
          <w:szCs w:val="28"/>
        </w:rPr>
        <w:t>., тобто в середніх широтах, що визначає помірність клімату. Для села характерні тривале, не жарке, досить вологе літо і відносно коротка, не сувора зима. Середня температура січня -5,8 °С, липня +18,3 °С. Річна кількість опадів 638 мм.</w:t>
      </w:r>
    </w:p>
    <w:p w14:paraId="4667BDE7" w14:textId="77777777" w:rsidR="00F16884" w:rsidRPr="00F16884" w:rsidRDefault="00F16884" w:rsidP="00F16884">
      <w:pPr>
        <w:spacing w:line="360" w:lineRule="auto"/>
        <w:rPr>
          <w:sz w:val="28"/>
          <w:szCs w:val="28"/>
        </w:rPr>
      </w:pPr>
      <w:r w:rsidRPr="00F16884">
        <w:rPr>
          <w:sz w:val="28"/>
          <w:szCs w:val="28"/>
        </w:rPr>
        <w:t xml:space="preserve">Середня температура </w:t>
      </w:r>
      <w:proofErr w:type="spellStart"/>
      <w:r w:rsidRPr="00F16884">
        <w:rPr>
          <w:sz w:val="28"/>
          <w:szCs w:val="28"/>
        </w:rPr>
        <w:t>найспекотнішого</w:t>
      </w:r>
      <w:proofErr w:type="spellEnd"/>
      <w:r w:rsidRPr="00F16884">
        <w:rPr>
          <w:sz w:val="28"/>
          <w:szCs w:val="28"/>
        </w:rPr>
        <w:t xml:space="preserve"> місяця 24,6 °С; середня температура найхолоднішого періоду –10 °С; середня швидкість вітру за три найхолодніші місяці становить 3,9 м/с, а за три </w:t>
      </w:r>
      <w:proofErr w:type="spellStart"/>
      <w:r w:rsidRPr="00F16884">
        <w:rPr>
          <w:sz w:val="28"/>
          <w:szCs w:val="28"/>
        </w:rPr>
        <w:t>найспекотніших</w:t>
      </w:r>
      <w:proofErr w:type="spellEnd"/>
      <w:r w:rsidRPr="00F16884">
        <w:rPr>
          <w:sz w:val="28"/>
          <w:szCs w:val="28"/>
        </w:rPr>
        <w:t xml:space="preserve"> – 2,7 м/с. Середні, мінімальні та максимальні температури коливаються від -38 до +38 ° C. Промерзання </w:t>
      </w:r>
      <w:proofErr w:type="spellStart"/>
      <w:r w:rsidRPr="00F16884">
        <w:rPr>
          <w:sz w:val="28"/>
          <w:szCs w:val="28"/>
        </w:rPr>
        <w:t>грунту</w:t>
      </w:r>
      <w:proofErr w:type="spellEnd"/>
      <w:r w:rsidRPr="00F16884">
        <w:rPr>
          <w:sz w:val="28"/>
          <w:szCs w:val="28"/>
        </w:rPr>
        <w:t xml:space="preserve"> на рівні –119 см. Товщина снігового покриву 44 см.</w:t>
      </w:r>
    </w:p>
    <w:p w14:paraId="191EB466" w14:textId="14ED27A7" w:rsidR="00930DB4" w:rsidRPr="00A65432" w:rsidRDefault="00F16884" w:rsidP="00F16884">
      <w:pPr>
        <w:spacing w:line="360" w:lineRule="auto"/>
        <w:sectPr w:rsidR="00930DB4" w:rsidRPr="00A65432">
          <w:pgSz w:w="11910" w:h="16840"/>
          <w:pgMar w:top="1020" w:right="300" w:bottom="280" w:left="1480" w:header="722" w:footer="0" w:gutter="0"/>
          <w:cols w:space="720"/>
        </w:sectPr>
      </w:pPr>
      <w:r w:rsidRPr="00F16884">
        <w:rPr>
          <w:sz w:val="28"/>
          <w:szCs w:val="28"/>
        </w:rPr>
        <w:t>Порівнюючи дані попередніх періодів і сучасності, можна припустити, що клімат змінюється на різкіше континентальний, хоча кількість опадів істотно не змінилася. Зима м’яка, похмура, з частими відлигами. Під час відлиг сніг тане, іноді аж до повного зникнення. Через деякий час сніговий покрив встановлюється знову і іноді це явище може повторюватися кілька разів. Взимку переважають південно-східні вітри. Характеризуючи метеорологічні умови за роки досліджень, слід зазначити, що у травні та червні 2020 року випадає велика кількість опадів. Так, кількість опадів у травні склала 189 мм, а в червні 223 мм, тоді як у 2018 р. кількість опадів у ці місяці була значно меншою і становила відповідно 34 мм та 28 мм, що значно менше середньої тривалості. -термінові показники. Температура повітря була близькою до середньорічних показників (табл. 2.4).</w:t>
      </w:r>
    </w:p>
    <w:p w14:paraId="49FB7656" w14:textId="77777777" w:rsidR="00930DB4" w:rsidRPr="00A65432" w:rsidRDefault="008E1619">
      <w:pPr>
        <w:pStyle w:val="a3"/>
        <w:spacing w:before="89" w:after="3" w:line="362" w:lineRule="auto"/>
        <w:ind w:left="1378" w:right="530" w:firstLine="6776"/>
        <w:jc w:val="left"/>
      </w:pPr>
      <w:r w:rsidRPr="00A65432">
        <w:lastRenderedPageBreak/>
        <w:t>Таблиця 2.4 Характеристика метеорологічних умов за роки досліджень</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087"/>
        <w:gridCol w:w="1086"/>
        <w:gridCol w:w="1847"/>
        <w:gridCol w:w="1086"/>
        <w:gridCol w:w="1085"/>
        <w:gridCol w:w="1846"/>
      </w:tblGrid>
      <w:tr w:rsidR="00930DB4" w:rsidRPr="00A65432" w14:paraId="66A640AF" w14:textId="77777777">
        <w:trPr>
          <w:trHeight w:val="481"/>
        </w:trPr>
        <w:tc>
          <w:tcPr>
            <w:tcW w:w="1526" w:type="dxa"/>
            <w:vMerge w:val="restart"/>
          </w:tcPr>
          <w:p w14:paraId="4EF78D72" w14:textId="77777777" w:rsidR="00930DB4" w:rsidRPr="00A65432" w:rsidRDefault="00930DB4">
            <w:pPr>
              <w:pStyle w:val="TableParagraph"/>
              <w:spacing w:before="3"/>
              <w:jc w:val="left"/>
              <w:rPr>
                <w:sz w:val="41"/>
              </w:rPr>
            </w:pPr>
          </w:p>
          <w:p w14:paraId="09FA1DD7" w14:textId="77777777" w:rsidR="00930DB4" w:rsidRPr="00A65432" w:rsidRDefault="008E1619">
            <w:pPr>
              <w:pStyle w:val="TableParagraph"/>
              <w:ind w:left="107"/>
              <w:jc w:val="left"/>
              <w:rPr>
                <w:sz w:val="28"/>
              </w:rPr>
            </w:pPr>
            <w:r w:rsidRPr="00A65432">
              <w:rPr>
                <w:sz w:val="28"/>
              </w:rPr>
              <w:t>Місяці</w:t>
            </w:r>
          </w:p>
        </w:tc>
        <w:tc>
          <w:tcPr>
            <w:tcW w:w="4020" w:type="dxa"/>
            <w:gridSpan w:val="3"/>
          </w:tcPr>
          <w:p w14:paraId="5B578943" w14:textId="77777777" w:rsidR="00930DB4" w:rsidRPr="00A65432" w:rsidRDefault="008E1619">
            <w:pPr>
              <w:pStyle w:val="TableParagraph"/>
              <w:spacing w:line="315" w:lineRule="exact"/>
              <w:ind w:left="1035"/>
              <w:jc w:val="left"/>
              <w:rPr>
                <w:sz w:val="28"/>
              </w:rPr>
            </w:pPr>
            <w:r w:rsidRPr="00A65432">
              <w:rPr>
                <w:sz w:val="28"/>
              </w:rPr>
              <w:t xml:space="preserve">Температура, </w:t>
            </w:r>
            <w:proofErr w:type="spellStart"/>
            <w:r w:rsidRPr="00A65432">
              <w:rPr>
                <w:sz w:val="28"/>
                <w:vertAlign w:val="superscript"/>
              </w:rPr>
              <w:t>о</w:t>
            </w:r>
            <w:r w:rsidRPr="00A65432">
              <w:rPr>
                <w:sz w:val="28"/>
              </w:rPr>
              <w:t>С</w:t>
            </w:r>
            <w:proofErr w:type="spellEnd"/>
          </w:p>
        </w:tc>
        <w:tc>
          <w:tcPr>
            <w:tcW w:w="4017" w:type="dxa"/>
            <w:gridSpan w:val="3"/>
          </w:tcPr>
          <w:p w14:paraId="4839A61B" w14:textId="77777777" w:rsidR="00930DB4" w:rsidRPr="00A65432" w:rsidRDefault="008E1619">
            <w:pPr>
              <w:pStyle w:val="TableParagraph"/>
              <w:spacing w:line="315" w:lineRule="exact"/>
              <w:ind w:left="1362" w:right="1342"/>
              <w:rPr>
                <w:sz w:val="28"/>
              </w:rPr>
            </w:pPr>
            <w:r w:rsidRPr="00A65432">
              <w:rPr>
                <w:sz w:val="28"/>
              </w:rPr>
              <w:t>Опади, мм</w:t>
            </w:r>
          </w:p>
        </w:tc>
      </w:tr>
      <w:tr w:rsidR="00930DB4" w:rsidRPr="00A65432" w14:paraId="350916F2" w14:textId="77777777">
        <w:trPr>
          <w:trHeight w:val="966"/>
        </w:trPr>
        <w:tc>
          <w:tcPr>
            <w:tcW w:w="1526" w:type="dxa"/>
            <w:vMerge/>
            <w:tcBorders>
              <w:top w:val="nil"/>
            </w:tcBorders>
          </w:tcPr>
          <w:p w14:paraId="130C627A" w14:textId="77777777" w:rsidR="00930DB4" w:rsidRPr="00A65432" w:rsidRDefault="00930DB4">
            <w:pPr>
              <w:rPr>
                <w:sz w:val="2"/>
                <w:szCs w:val="2"/>
              </w:rPr>
            </w:pPr>
          </w:p>
        </w:tc>
        <w:tc>
          <w:tcPr>
            <w:tcW w:w="1087" w:type="dxa"/>
          </w:tcPr>
          <w:p w14:paraId="5D2AA12F" w14:textId="77777777" w:rsidR="00930DB4" w:rsidRPr="00A65432" w:rsidRDefault="008E1619" w:rsidP="003E0C5A">
            <w:pPr>
              <w:pStyle w:val="TableParagraph"/>
              <w:spacing w:line="317" w:lineRule="exact"/>
              <w:ind w:left="171" w:right="160"/>
              <w:rPr>
                <w:sz w:val="28"/>
              </w:rPr>
            </w:pPr>
            <w:r w:rsidRPr="00A65432">
              <w:rPr>
                <w:sz w:val="28"/>
              </w:rPr>
              <w:t>20</w:t>
            </w:r>
            <w:r w:rsidR="003E0C5A" w:rsidRPr="00A65432">
              <w:rPr>
                <w:sz w:val="28"/>
              </w:rPr>
              <w:t>19</w:t>
            </w:r>
          </w:p>
        </w:tc>
        <w:tc>
          <w:tcPr>
            <w:tcW w:w="1086" w:type="dxa"/>
          </w:tcPr>
          <w:p w14:paraId="47767120" w14:textId="77777777" w:rsidR="00930DB4" w:rsidRPr="00A65432" w:rsidRDefault="008E1619" w:rsidP="003E0C5A">
            <w:pPr>
              <w:pStyle w:val="TableParagraph"/>
              <w:spacing w:line="317" w:lineRule="exact"/>
              <w:ind w:left="262"/>
              <w:jc w:val="left"/>
              <w:rPr>
                <w:sz w:val="28"/>
              </w:rPr>
            </w:pPr>
            <w:r w:rsidRPr="00A65432">
              <w:rPr>
                <w:sz w:val="28"/>
              </w:rPr>
              <w:t>20</w:t>
            </w:r>
            <w:r w:rsidR="003E0C5A" w:rsidRPr="00A65432">
              <w:rPr>
                <w:sz w:val="28"/>
              </w:rPr>
              <w:t>20</w:t>
            </w:r>
          </w:p>
        </w:tc>
        <w:tc>
          <w:tcPr>
            <w:tcW w:w="1847" w:type="dxa"/>
          </w:tcPr>
          <w:p w14:paraId="25DEA56E" w14:textId="77777777" w:rsidR="00930DB4" w:rsidRPr="00A65432" w:rsidRDefault="008E1619">
            <w:pPr>
              <w:pStyle w:val="TableParagraph"/>
              <w:spacing w:line="317" w:lineRule="exact"/>
              <w:ind w:left="309"/>
              <w:jc w:val="left"/>
              <w:rPr>
                <w:sz w:val="28"/>
              </w:rPr>
            </w:pPr>
            <w:r w:rsidRPr="00A65432">
              <w:rPr>
                <w:sz w:val="28"/>
              </w:rPr>
              <w:t>Середньо-</w:t>
            </w:r>
          </w:p>
          <w:p w14:paraId="697D2767" w14:textId="77777777" w:rsidR="00930DB4" w:rsidRPr="00A65432" w:rsidRDefault="008E1619">
            <w:pPr>
              <w:pStyle w:val="TableParagraph"/>
              <w:spacing w:before="160"/>
              <w:ind w:left="222"/>
              <w:jc w:val="left"/>
              <w:rPr>
                <w:sz w:val="28"/>
              </w:rPr>
            </w:pPr>
            <w:r w:rsidRPr="00A65432">
              <w:rPr>
                <w:sz w:val="28"/>
              </w:rPr>
              <w:t>багаторічна</w:t>
            </w:r>
          </w:p>
        </w:tc>
        <w:tc>
          <w:tcPr>
            <w:tcW w:w="1086" w:type="dxa"/>
          </w:tcPr>
          <w:p w14:paraId="015D8E56" w14:textId="77777777" w:rsidR="00930DB4" w:rsidRPr="00A65432" w:rsidRDefault="008E1619" w:rsidP="003E0C5A">
            <w:pPr>
              <w:pStyle w:val="TableParagraph"/>
              <w:spacing w:line="317" w:lineRule="exact"/>
              <w:ind w:left="265"/>
              <w:jc w:val="left"/>
              <w:rPr>
                <w:sz w:val="28"/>
              </w:rPr>
            </w:pPr>
            <w:r w:rsidRPr="00A65432">
              <w:rPr>
                <w:sz w:val="28"/>
              </w:rPr>
              <w:t>20</w:t>
            </w:r>
            <w:r w:rsidR="003E0C5A" w:rsidRPr="00A65432">
              <w:rPr>
                <w:sz w:val="28"/>
              </w:rPr>
              <w:t>19</w:t>
            </w:r>
          </w:p>
        </w:tc>
        <w:tc>
          <w:tcPr>
            <w:tcW w:w="1085" w:type="dxa"/>
          </w:tcPr>
          <w:p w14:paraId="7D2A2CA4" w14:textId="77777777" w:rsidR="00930DB4" w:rsidRPr="00A65432" w:rsidRDefault="008E1619" w:rsidP="003E0C5A">
            <w:pPr>
              <w:pStyle w:val="TableParagraph"/>
              <w:spacing w:line="317" w:lineRule="exact"/>
              <w:ind w:left="247" w:right="228"/>
              <w:rPr>
                <w:sz w:val="28"/>
              </w:rPr>
            </w:pPr>
            <w:r w:rsidRPr="00A65432">
              <w:rPr>
                <w:sz w:val="28"/>
              </w:rPr>
              <w:t>20</w:t>
            </w:r>
            <w:r w:rsidR="003E0C5A" w:rsidRPr="00A65432">
              <w:rPr>
                <w:sz w:val="28"/>
              </w:rPr>
              <w:t>20</w:t>
            </w:r>
          </w:p>
        </w:tc>
        <w:tc>
          <w:tcPr>
            <w:tcW w:w="1846" w:type="dxa"/>
          </w:tcPr>
          <w:p w14:paraId="55FF80A5" w14:textId="77777777" w:rsidR="00930DB4" w:rsidRPr="00A65432" w:rsidRDefault="008E1619">
            <w:pPr>
              <w:pStyle w:val="TableParagraph"/>
              <w:spacing w:line="317" w:lineRule="exact"/>
              <w:ind w:left="314"/>
              <w:jc w:val="left"/>
              <w:rPr>
                <w:sz w:val="28"/>
              </w:rPr>
            </w:pPr>
            <w:r w:rsidRPr="00A65432">
              <w:rPr>
                <w:sz w:val="28"/>
              </w:rPr>
              <w:t>Середньо-</w:t>
            </w:r>
          </w:p>
          <w:p w14:paraId="45F72311" w14:textId="77777777" w:rsidR="00930DB4" w:rsidRPr="00A65432" w:rsidRDefault="008E1619">
            <w:pPr>
              <w:pStyle w:val="TableParagraph"/>
              <w:spacing w:before="160"/>
              <w:ind w:left="228"/>
              <w:jc w:val="left"/>
              <w:rPr>
                <w:sz w:val="28"/>
              </w:rPr>
            </w:pPr>
            <w:r w:rsidRPr="00A65432">
              <w:rPr>
                <w:sz w:val="28"/>
              </w:rPr>
              <w:t>багаторічна</w:t>
            </w:r>
          </w:p>
        </w:tc>
      </w:tr>
      <w:tr w:rsidR="00930DB4" w:rsidRPr="00A65432" w14:paraId="2AE8614A" w14:textId="77777777">
        <w:trPr>
          <w:trHeight w:val="884"/>
        </w:trPr>
        <w:tc>
          <w:tcPr>
            <w:tcW w:w="1526" w:type="dxa"/>
            <w:tcBorders>
              <w:bottom w:val="nil"/>
            </w:tcBorders>
          </w:tcPr>
          <w:p w14:paraId="38C21E9A" w14:textId="77777777" w:rsidR="00930DB4" w:rsidRPr="00A65432" w:rsidRDefault="00930DB4">
            <w:pPr>
              <w:pStyle w:val="TableParagraph"/>
              <w:spacing w:before="3"/>
              <w:jc w:val="left"/>
              <w:rPr>
                <w:sz w:val="41"/>
              </w:rPr>
            </w:pPr>
          </w:p>
          <w:p w14:paraId="0A1CC7E0" w14:textId="77777777" w:rsidR="00930DB4" w:rsidRPr="00A65432" w:rsidRDefault="008E1619">
            <w:pPr>
              <w:pStyle w:val="TableParagraph"/>
              <w:ind w:left="192" w:right="179"/>
              <w:rPr>
                <w:sz w:val="28"/>
              </w:rPr>
            </w:pPr>
            <w:r w:rsidRPr="00A65432">
              <w:rPr>
                <w:sz w:val="28"/>
              </w:rPr>
              <w:t>Квітень</w:t>
            </w:r>
          </w:p>
        </w:tc>
        <w:tc>
          <w:tcPr>
            <w:tcW w:w="1087" w:type="dxa"/>
            <w:tcBorders>
              <w:bottom w:val="nil"/>
            </w:tcBorders>
          </w:tcPr>
          <w:p w14:paraId="0D2C8C42" w14:textId="77777777" w:rsidR="00930DB4" w:rsidRPr="00A65432" w:rsidRDefault="00930DB4">
            <w:pPr>
              <w:pStyle w:val="TableParagraph"/>
              <w:spacing w:before="3"/>
              <w:jc w:val="left"/>
              <w:rPr>
                <w:sz w:val="41"/>
              </w:rPr>
            </w:pPr>
          </w:p>
          <w:p w14:paraId="010D7614" w14:textId="77777777" w:rsidR="00930DB4" w:rsidRPr="00A65432" w:rsidRDefault="008E1619">
            <w:pPr>
              <w:pStyle w:val="TableParagraph"/>
              <w:ind w:left="171" w:right="161"/>
              <w:rPr>
                <w:sz w:val="28"/>
              </w:rPr>
            </w:pPr>
            <w:r w:rsidRPr="00A65432">
              <w:rPr>
                <w:sz w:val="28"/>
              </w:rPr>
              <w:t>9,2</w:t>
            </w:r>
          </w:p>
        </w:tc>
        <w:tc>
          <w:tcPr>
            <w:tcW w:w="1086" w:type="dxa"/>
            <w:tcBorders>
              <w:bottom w:val="nil"/>
            </w:tcBorders>
          </w:tcPr>
          <w:p w14:paraId="7C779648" w14:textId="77777777" w:rsidR="00930DB4" w:rsidRPr="00A65432" w:rsidRDefault="00930DB4">
            <w:pPr>
              <w:pStyle w:val="TableParagraph"/>
              <w:spacing w:before="3"/>
              <w:jc w:val="left"/>
              <w:rPr>
                <w:sz w:val="41"/>
              </w:rPr>
            </w:pPr>
          </w:p>
          <w:p w14:paraId="12CD5121" w14:textId="77777777" w:rsidR="00930DB4" w:rsidRPr="00A65432" w:rsidRDefault="008E1619">
            <w:pPr>
              <w:pStyle w:val="TableParagraph"/>
              <w:ind w:left="296"/>
              <w:jc w:val="left"/>
              <w:rPr>
                <w:sz w:val="28"/>
              </w:rPr>
            </w:pPr>
            <w:r w:rsidRPr="00A65432">
              <w:rPr>
                <w:sz w:val="28"/>
              </w:rPr>
              <w:t>13,2</w:t>
            </w:r>
          </w:p>
        </w:tc>
        <w:tc>
          <w:tcPr>
            <w:tcW w:w="1847" w:type="dxa"/>
            <w:tcBorders>
              <w:bottom w:val="nil"/>
            </w:tcBorders>
          </w:tcPr>
          <w:p w14:paraId="69AE1F80" w14:textId="77777777" w:rsidR="00930DB4" w:rsidRPr="00A65432" w:rsidRDefault="00930DB4">
            <w:pPr>
              <w:pStyle w:val="TableParagraph"/>
              <w:spacing w:before="3"/>
              <w:jc w:val="left"/>
              <w:rPr>
                <w:sz w:val="41"/>
              </w:rPr>
            </w:pPr>
          </w:p>
          <w:p w14:paraId="57FB5A66" w14:textId="77777777" w:rsidR="00930DB4" w:rsidRPr="00A65432" w:rsidRDefault="008E1619">
            <w:pPr>
              <w:pStyle w:val="TableParagraph"/>
              <w:ind w:left="659" w:right="647"/>
              <w:rPr>
                <w:sz w:val="28"/>
              </w:rPr>
            </w:pPr>
            <w:r w:rsidRPr="00A65432">
              <w:rPr>
                <w:sz w:val="28"/>
              </w:rPr>
              <w:t>8,0</w:t>
            </w:r>
          </w:p>
        </w:tc>
        <w:tc>
          <w:tcPr>
            <w:tcW w:w="1086" w:type="dxa"/>
            <w:tcBorders>
              <w:bottom w:val="nil"/>
            </w:tcBorders>
          </w:tcPr>
          <w:p w14:paraId="60C7E048" w14:textId="77777777" w:rsidR="00930DB4" w:rsidRPr="00A65432" w:rsidRDefault="00930DB4">
            <w:pPr>
              <w:pStyle w:val="TableParagraph"/>
              <w:spacing w:before="3"/>
              <w:jc w:val="left"/>
              <w:rPr>
                <w:sz w:val="41"/>
              </w:rPr>
            </w:pPr>
          </w:p>
          <w:p w14:paraId="6EF41334" w14:textId="77777777" w:rsidR="00930DB4" w:rsidRPr="00A65432" w:rsidRDefault="008E1619">
            <w:pPr>
              <w:pStyle w:val="TableParagraph"/>
              <w:ind w:left="385" w:right="370"/>
              <w:rPr>
                <w:sz w:val="28"/>
              </w:rPr>
            </w:pPr>
            <w:r w:rsidRPr="00A65432">
              <w:rPr>
                <w:sz w:val="28"/>
              </w:rPr>
              <w:t>45</w:t>
            </w:r>
          </w:p>
        </w:tc>
        <w:tc>
          <w:tcPr>
            <w:tcW w:w="1085" w:type="dxa"/>
            <w:tcBorders>
              <w:bottom w:val="nil"/>
            </w:tcBorders>
          </w:tcPr>
          <w:p w14:paraId="2491A50F" w14:textId="77777777" w:rsidR="00930DB4" w:rsidRPr="00A65432" w:rsidRDefault="00930DB4">
            <w:pPr>
              <w:pStyle w:val="TableParagraph"/>
              <w:spacing w:before="3"/>
              <w:jc w:val="left"/>
              <w:rPr>
                <w:sz w:val="41"/>
              </w:rPr>
            </w:pPr>
          </w:p>
          <w:p w14:paraId="0275EAF9" w14:textId="77777777" w:rsidR="00930DB4" w:rsidRPr="00A65432" w:rsidRDefault="008E1619">
            <w:pPr>
              <w:pStyle w:val="TableParagraph"/>
              <w:ind w:left="247" w:right="227"/>
              <w:rPr>
                <w:sz w:val="28"/>
              </w:rPr>
            </w:pPr>
            <w:r w:rsidRPr="00A65432">
              <w:rPr>
                <w:sz w:val="28"/>
              </w:rPr>
              <w:t>20</w:t>
            </w:r>
          </w:p>
        </w:tc>
        <w:tc>
          <w:tcPr>
            <w:tcW w:w="1846" w:type="dxa"/>
            <w:tcBorders>
              <w:bottom w:val="nil"/>
            </w:tcBorders>
          </w:tcPr>
          <w:p w14:paraId="00C4009E" w14:textId="77777777" w:rsidR="00930DB4" w:rsidRPr="00A65432" w:rsidRDefault="00930DB4">
            <w:pPr>
              <w:pStyle w:val="TableParagraph"/>
              <w:spacing w:before="3"/>
              <w:jc w:val="left"/>
              <w:rPr>
                <w:sz w:val="41"/>
              </w:rPr>
            </w:pPr>
          </w:p>
          <w:p w14:paraId="7A585CAD" w14:textId="77777777" w:rsidR="00930DB4" w:rsidRPr="00A65432" w:rsidRDefault="008E1619">
            <w:pPr>
              <w:pStyle w:val="TableParagraph"/>
              <w:ind w:left="698" w:right="676"/>
              <w:rPr>
                <w:sz w:val="28"/>
              </w:rPr>
            </w:pPr>
            <w:r w:rsidRPr="00A65432">
              <w:rPr>
                <w:sz w:val="28"/>
              </w:rPr>
              <w:t>49</w:t>
            </w:r>
          </w:p>
        </w:tc>
      </w:tr>
      <w:tr w:rsidR="00930DB4" w:rsidRPr="00A65432" w14:paraId="000CCD3C" w14:textId="77777777">
        <w:trPr>
          <w:trHeight w:val="483"/>
        </w:trPr>
        <w:tc>
          <w:tcPr>
            <w:tcW w:w="1526" w:type="dxa"/>
            <w:tcBorders>
              <w:top w:val="nil"/>
              <w:bottom w:val="nil"/>
            </w:tcBorders>
          </w:tcPr>
          <w:p w14:paraId="2FE911B3" w14:textId="77777777" w:rsidR="00930DB4" w:rsidRPr="00A65432" w:rsidRDefault="008E1619">
            <w:pPr>
              <w:pStyle w:val="TableParagraph"/>
              <w:spacing w:before="75"/>
              <w:ind w:left="192" w:right="180"/>
              <w:rPr>
                <w:sz w:val="28"/>
              </w:rPr>
            </w:pPr>
            <w:r w:rsidRPr="00A65432">
              <w:rPr>
                <w:sz w:val="28"/>
              </w:rPr>
              <w:t>Травень</w:t>
            </w:r>
          </w:p>
        </w:tc>
        <w:tc>
          <w:tcPr>
            <w:tcW w:w="1087" w:type="dxa"/>
            <w:tcBorders>
              <w:top w:val="nil"/>
              <w:bottom w:val="nil"/>
            </w:tcBorders>
          </w:tcPr>
          <w:p w14:paraId="1B58D440" w14:textId="77777777" w:rsidR="00930DB4" w:rsidRPr="00A65432" w:rsidRDefault="008E1619">
            <w:pPr>
              <w:pStyle w:val="TableParagraph"/>
              <w:spacing w:before="75"/>
              <w:ind w:left="171" w:right="163"/>
              <w:rPr>
                <w:sz w:val="28"/>
              </w:rPr>
            </w:pPr>
            <w:r w:rsidRPr="00A65432">
              <w:rPr>
                <w:sz w:val="28"/>
              </w:rPr>
              <w:t>13,9</w:t>
            </w:r>
          </w:p>
        </w:tc>
        <w:tc>
          <w:tcPr>
            <w:tcW w:w="1086" w:type="dxa"/>
            <w:tcBorders>
              <w:top w:val="nil"/>
              <w:bottom w:val="nil"/>
            </w:tcBorders>
          </w:tcPr>
          <w:p w14:paraId="39D35505" w14:textId="77777777" w:rsidR="00930DB4" w:rsidRPr="00A65432" w:rsidRDefault="008E1619">
            <w:pPr>
              <w:pStyle w:val="TableParagraph"/>
              <w:spacing w:before="75"/>
              <w:ind w:left="296"/>
              <w:jc w:val="left"/>
              <w:rPr>
                <w:sz w:val="28"/>
              </w:rPr>
            </w:pPr>
            <w:r w:rsidRPr="00A65432">
              <w:rPr>
                <w:sz w:val="28"/>
              </w:rPr>
              <w:t>17,8</w:t>
            </w:r>
          </w:p>
        </w:tc>
        <w:tc>
          <w:tcPr>
            <w:tcW w:w="1847" w:type="dxa"/>
            <w:tcBorders>
              <w:top w:val="nil"/>
              <w:bottom w:val="nil"/>
            </w:tcBorders>
          </w:tcPr>
          <w:p w14:paraId="7B717C60" w14:textId="77777777" w:rsidR="00930DB4" w:rsidRPr="00A65432" w:rsidRDefault="008E1619">
            <w:pPr>
              <w:pStyle w:val="TableParagraph"/>
              <w:spacing w:before="75"/>
              <w:ind w:left="659" w:right="648"/>
              <w:rPr>
                <w:sz w:val="28"/>
              </w:rPr>
            </w:pPr>
            <w:r w:rsidRPr="00A65432">
              <w:rPr>
                <w:sz w:val="28"/>
              </w:rPr>
              <w:t>14,1</w:t>
            </w:r>
          </w:p>
        </w:tc>
        <w:tc>
          <w:tcPr>
            <w:tcW w:w="1086" w:type="dxa"/>
            <w:tcBorders>
              <w:top w:val="nil"/>
              <w:bottom w:val="nil"/>
            </w:tcBorders>
          </w:tcPr>
          <w:p w14:paraId="4BBD6DBA" w14:textId="77777777" w:rsidR="00930DB4" w:rsidRPr="00A65432" w:rsidRDefault="008E1619">
            <w:pPr>
              <w:pStyle w:val="TableParagraph"/>
              <w:spacing w:before="75"/>
              <w:ind w:left="385" w:right="370"/>
              <w:rPr>
                <w:sz w:val="28"/>
              </w:rPr>
            </w:pPr>
            <w:r w:rsidRPr="00A65432">
              <w:rPr>
                <w:sz w:val="28"/>
              </w:rPr>
              <w:t>34</w:t>
            </w:r>
          </w:p>
        </w:tc>
        <w:tc>
          <w:tcPr>
            <w:tcW w:w="1085" w:type="dxa"/>
            <w:tcBorders>
              <w:top w:val="nil"/>
              <w:bottom w:val="nil"/>
            </w:tcBorders>
          </w:tcPr>
          <w:p w14:paraId="3D276657" w14:textId="77777777" w:rsidR="00930DB4" w:rsidRPr="00A65432" w:rsidRDefault="008E1619">
            <w:pPr>
              <w:pStyle w:val="TableParagraph"/>
              <w:spacing w:before="75"/>
              <w:ind w:left="246" w:right="228"/>
              <w:rPr>
                <w:sz w:val="28"/>
              </w:rPr>
            </w:pPr>
            <w:r w:rsidRPr="00A65432">
              <w:rPr>
                <w:sz w:val="28"/>
              </w:rPr>
              <w:t>189</w:t>
            </w:r>
          </w:p>
        </w:tc>
        <w:tc>
          <w:tcPr>
            <w:tcW w:w="1846" w:type="dxa"/>
            <w:tcBorders>
              <w:top w:val="nil"/>
              <w:bottom w:val="nil"/>
            </w:tcBorders>
          </w:tcPr>
          <w:p w14:paraId="2B8DF56B" w14:textId="77777777" w:rsidR="00930DB4" w:rsidRPr="00A65432" w:rsidRDefault="008E1619">
            <w:pPr>
              <w:pStyle w:val="TableParagraph"/>
              <w:spacing w:before="75"/>
              <w:ind w:left="698" w:right="676"/>
              <w:rPr>
                <w:sz w:val="28"/>
              </w:rPr>
            </w:pPr>
            <w:r w:rsidRPr="00A65432">
              <w:rPr>
                <w:sz w:val="28"/>
              </w:rPr>
              <w:t>63</w:t>
            </w:r>
          </w:p>
        </w:tc>
      </w:tr>
      <w:tr w:rsidR="00930DB4" w:rsidRPr="00A65432" w14:paraId="751B9448" w14:textId="77777777">
        <w:trPr>
          <w:trHeight w:val="482"/>
        </w:trPr>
        <w:tc>
          <w:tcPr>
            <w:tcW w:w="1526" w:type="dxa"/>
            <w:tcBorders>
              <w:top w:val="nil"/>
              <w:bottom w:val="nil"/>
            </w:tcBorders>
          </w:tcPr>
          <w:p w14:paraId="062A3597" w14:textId="77777777" w:rsidR="00930DB4" w:rsidRPr="00A65432" w:rsidRDefault="008E1619">
            <w:pPr>
              <w:pStyle w:val="TableParagraph"/>
              <w:spacing w:before="74"/>
              <w:ind w:left="192" w:right="180"/>
              <w:rPr>
                <w:sz w:val="28"/>
              </w:rPr>
            </w:pPr>
            <w:r w:rsidRPr="00A65432">
              <w:rPr>
                <w:sz w:val="28"/>
              </w:rPr>
              <w:t>Червень</w:t>
            </w:r>
          </w:p>
        </w:tc>
        <w:tc>
          <w:tcPr>
            <w:tcW w:w="1087" w:type="dxa"/>
            <w:tcBorders>
              <w:top w:val="nil"/>
              <w:bottom w:val="nil"/>
            </w:tcBorders>
          </w:tcPr>
          <w:p w14:paraId="1C569D94" w14:textId="77777777" w:rsidR="00930DB4" w:rsidRPr="00A65432" w:rsidRDefault="008E1619">
            <w:pPr>
              <w:pStyle w:val="TableParagraph"/>
              <w:spacing w:before="74"/>
              <w:ind w:left="171" w:right="163"/>
              <w:rPr>
                <w:sz w:val="28"/>
              </w:rPr>
            </w:pPr>
            <w:r w:rsidRPr="00A65432">
              <w:rPr>
                <w:sz w:val="28"/>
              </w:rPr>
              <w:t>19,1</w:t>
            </w:r>
          </w:p>
        </w:tc>
        <w:tc>
          <w:tcPr>
            <w:tcW w:w="1086" w:type="dxa"/>
            <w:tcBorders>
              <w:top w:val="nil"/>
              <w:bottom w:val="nil"/>
            </w:tcBorders>
          </w:tcPr>
          <w:p w14:paraId="41E7EEFB" w14:textId="77777777" w:rsidR="00930DB4" w:rsidRPr="00A65432" w:rsidRDefault="008E1619">
            <w:pPr>
              <w:pStyle w:val="TableParagraph"/>
              <w:spacing w:before="74"/>
              <w:ind w:left="296"/>
              <w:jc w:val="left"/>
              <w:rPr>
                <w:sz w:val="28"/>
              </w:rPr>
            </w:pPr>
            <w:r w:rsidRPr="00A65432">
              <w:rPr>
                <w:sz w:val="28"/>
              </w:rPr>
              <w:t>19,6</w:t>
            </w:r>
          </w:p>
        </w:tc>
        <w:tc>
          <w:tcPr>
            <w:tcW w:w="1847" w:type="dxa"/>
            <w:tcBorders>
              <w:top w:val="nil"/>
              <w:bottom w:val="nil"/>
            </w:tcBorders>
          </w:tcPr>
          <w:p w14:paraId="79C7EDFE" w14:textId="77777777" w:rsidR="00930DB4" w:rsidRPr="00A65432" w:rsidRDefault="008E1619">
            <w:pPr>
              <w:pStyle w:val="TableParagraph"/>
              <w:spacing w:before="74"/>
              <w:ind w:left="659" w:right="648"/>
              <w:rPr>
                <w:sz w:val="28"/>
              </w:rPr>
            </w:pPr>
            <w:r w:rsidRPr="00A65432">
              <w:rPr>
                <w:sz w:val="28"/>
              </w:rPr>
              <w:t>17,1</w:t>
            </w:r>
          </w:p>
        </w:tc>
        <w:tc>
          <w:tcPr>
            <w:tcW w:w="1086" w:type="dxa"/>
            <w:tcBorders>
              <w:top w:val="nil"/>
              <w:bottom w:val="nil"/>
            </w:tcBorders>
          </w:tcPr>
          <w:p w14:paraId="06022F2D" w14:textId="77777777" w:rsidR="00930DB4" w:rsidRPr="00A65432" w:rsidRDefault="008E1619">
            <w:pPr>
              <w:pStyle w:val="TableParagraph"/>
              <w:spacing w:before="74"/>
              <w:ind w:left="385" w:right="370"/>
              <w:rPr>
                <w:sz w:val="28"/>
              </w:rPr>
            </w:pPr>
            <w:r w:rsidRPr="00A65432">
              <w:rPr>
                <w:sz w:val="28"/>
              </w:rPr>
              <w:t>28</w:t>
            </w:r>
          </w:p>
        </w:tc>
        <w:tc>
          <w:tcPr>
            <w:tcW w:w="1085" w:type="dxa"/>
            <w:tcBorders>
              <w:top w:val="nil"/>
              <w:bottom w:val="nil"/>
            </w:tcBorders>
          </w:tcPr>
          <w:p w14:paraId="1CD8753E" w14:textId="77777777" w:rsidR="00930DB4" w:rsidRPr="00A65432" w:rsidRDefault="008E1619">
            <w:pPr>
              <w:pStyle w:val="TableParagraph"/>
              <w:spacing w:before="74"/>
              <w:ind w:left="246" w:right="228"/>
              <w:rPr>
                <w:sz w:val="28"/>
              </w:rPr>
            </w:pPr>
            <w:r w:rsidRPr="00A65432">
              <w:rPr>
                <w:sz w:val="28"/>
              </w:rPr>
              <w:t>223</w:t>
            </w:r>
          </w:p>
        </w:tc>
        <w:tc>
          <w:tcPr>
            <w:tcW w:w="1846" w:type="dxa"/>
            <w:tcBorders>
              <w:top w:val="nil"/>
              <w:bottom w:val="nil"/>
            </w:tcBorders>
          </w:tcPr>
          <w:p w14:paraId="37167F3A" w14:textId="77777777" w:rsidR="00930DB4" w:rsidRPr="00A65432" w:rsidRDefault="008E1619">
            <w:pPr>
              <w:pStyle w:val="TableParagraph"/>
              <w:spacing w:before="74"/>
              <w:ind w:left="698" w:right="676"/>
              <w:rPr>
                <w:sz w:val="28"/>
              </w:rPr>
            </w:pPr>
            <w:r w:rsidRPr="00A65432">
              <w:rPr>
                <w:sz w:val="28"/>
              </w:rPr>
              <w:t>87</w:t>
            </w:r>
          </w:p>
        </w:tc>
      </w:tr>
      <w:tr w:rsidR="00930DB4" w:rsidRPr="00A65432" w14:paraId="1015BD1B" w14:textId="77777777">
        <w:trPr>
          <w:trHeight w:val="482"/>
        </w:trPr>
        <w:tc>
          <w:tcPr>
            <w:tcW w:w="1526" w:type="dxa"/>
            <w:tcBorders>
              <w:top w:val="nil"/>
              <w:bottom w:val="nil"/>
            </w:tcBorders>
          </w:tcPr>
          <w:p w14:paraId="3E14818C" w14:textId="77777777" w:rsidR="00930DB4" w:rsidRPr="00A65432" w:rsidRDefault="008E1619">
            <w:pPr>
              <w:pStyle w:val="TableParagraph"/>
              <w:spacing w:before="75"/>
              <w:ind w:left="192" w:right="182"/>
              <w:rPr>
                <w:sz w:val="28"/>
              </w:rPr>
            </w:pPr>
            <w:r w:rsidRPr="00A65432">
              <w:rPr>
                <w:sz w:val="28"/>
              </w:rPr>
              <w:t>Липень</w:t>
            </w:r>
          </w:p>
        </w:tc>
        <w:tc>
          <w:tcPr>
            <w:tcW w:w="1087" w:type="dxa"/>
            <w:tcBorders>
              <w:top w:val="nil"/>
              <w:bottom w:val="nil"/>
            </w:tcBorders>
          </w:tcPr>
          <w:p w14:paraId="33BAA736" w14:textId="77777777" w:rsidR="00930DB4" w:rsidRPr="00A65432" w:rsidRDefault="008E1619">
            <w:pPr>
              <w:pStyle w:val="TableParagraph"/>
              <w:spacing w:before="75"/>
              <w:ind w:left="171" w:right="163"/>
              <w:rPr>
                <w:sz w:val="28"/>
              </w:rPr>
            </w:pPr>
            <w:r w:rsidRPr="00A65432">
              <w:rPr>
                <w:sz w:val="28"/>
              </w:rPr>
              <w:t>19,9</w:t>
            </w:r>
          </w:p>
        </w:tc>
        <w:tc>
          <w:tcPr>
            <w:tcW w:w="1086" w:type="dxa"/>
            <w:tcBorders>
              <w:top w:val="nil"/>
              <w:bottom w:val="nil"/>
            </w:tcBorders>
          </w:tcPr>
          <w:p w14:paraId="1AAD83CF" w14:textId="77777777" w:rsidR="00930DB4" w:rsidRPr="00A65432" w:rsidRDefault="008E1619">
            <w:pPr>
              <w:pStyle w:val="TableParagraph"/>
              <w:spacing w:before="75"/>
              <w:ind w:left="296"/>
              <w:jc w:val="left"/>
              <w:rPr>
                <w:sz w:val="28"/>
              </w:rPr>
            </w:pPr>
            <w:r w:rsidRPr="00A65432">
              <w:rPr>
                <w:sz w:val="28"/>
              </w:rPr>
              <w:t>19,9</w:t>
            </w:r>
          </w:p>
        </w:tc>
        <w:tc>
          <w:tcPr>
            <w:tcW w:w="1847" w:type="dxa"/>
            <w:tcBorders>
              <w:top w:val="nil"/>
              <w:bottom w:val="nil"/>
            </w:tcBorders>
          </w:tcPr>
          <w:p w14:paraId="0DA650BA" w14:textId="77777777" w:rsidR="00930DB4" w:rsidRPr="00A65432" w:rsidRDefault="008E1619">
            <w:pPr>
              <w:pStyle w:val="TableParagraph"/>
              <w:spacing w:before="75"/>
              <w:ind w:left="659" w:right="648"/>
              <w:rPr>
                <w:sz w:val="28"/>
              </w:rPr>
            </w:pPr>
            <w:r w:rsidRPr="00A65432">
              <w:rPr>
                <w:sz w:val="28"/>
              </w:rPr>
              <w:t>18,3</w:t>
            </w:r>
          </w:p>
        </w:tc>
        <w:tc>
          <w:tcPr>
            <w:tcW w:w="1086" w:type="dxa"/>
            <w:tcBorders>
              <w:top w:val="nil"/>
              <w:bottom w:val="nil"/>
            </w:tcBorders>
          </w:tcPr>
          <w:p w14:paraId="4073AFB6" w14:textId="77777777" w:rsidR="00930DB4" w:rsidRPr="00A65432" w:rsidRDefault="008E1619">
            <w:pPr>
              <w:pStyle w:val="TableParagraph"/>
              <w:spacing w:before="75"/>
              <w:ind w:left="334"/>
              <w:jc w:val="left"/>
              <w:rPr>
                <w:sz w:val="28"/>
              </w:rPr>
            </w:pPr>
            <w:r w:rsidRPr="00A65432">
              <w:rPr>
                <w:sz w:val="28"/>
              </w:rPr>
              <w:t>157</w:t>
            </w:r>
          </w:p>
        </w:tc>
        <w:tc>
          <w:tcPr>
            <w:tcW w:w="1085" w:type="dxa"/>
            <w:tcBorders>
              <w:top w:val="nil"/>
              <w:bottom w:val="nil"/>
            </w:tcBorders>
          </w:tcPr>
          <w:p w14:paraId="31289F2D" w14:textId="77777777" w:rsidR="00930DB4" w:rsidRPr="00A65432" w:rsidRDefault="008E1619">
            <w:pPr>
              <w:pStyle w:val="TableParagraph"/>
              <w:spacing w:before="75"/>
              <w:ind w:left="247" w:right="227"/>
              <w:rPr>
                <w:sz w:val="28"/>
              </w:rPr>
            </w:pPr>
            <w:r w:rsidRPr="00A65432">
              <w:rPr>
                <w:sz w:val="28"/>
              </w:rPr>
              <w:t>29</w:t>
            </w:r>
          </w:p>
        </w:tc>
        <w:tc>
          <w:tcPr>
            <w:tcW w:w="1846" w:type="dxa"/>
            <w:tcBorders>
              <w:top w:val="nil"/>
              <w:bottom w:val="nil"/>
            </w:tcBorders>
          </w:tcPr>
          <w:p w14:paraId="7E6F54D0" w14:textId="77777777" w:rsidR="00930DB4" w:rsidRPr="00A65432" w:rsidRDefault="008E1619">
            <w:pPr>
              <w:pStyle w:val="TableParagraph"/>
              <w:spacing w:before="75"/>
              <w:ind w:left="698" w:right="676"/>
              <w:rPr>
                <w:sz w:val="28"/>
              </w:rPr>
            </w:pPr>
            <w:r w:rsidRPr="00A65432">
              <w:rPr>
                <w:sz w:val="28"/>
              </w:rPr>
              <w:t>92</w:t>
            </w:r>
          </w:p>
        </w:tc>
      </w:tr>
      <w:tr w:rsidR="00930DB4" w:rsidRPr="00A65432" w14:paraId="6AC723A0" w14:textId="77777777">
        <w:trPr>
          <w:trHeight w:val="483"/>
        </w:trPr>
        <w:tc>
          <w:tcPr>
            <w:tcW w:w="1526" w:type="dxa"/>
            <w:tcBorders>
              <w:top w:val="nil"/>
              <w:bottom w:val="nil"/>
            </w:tcBorders>
          </w:tcPr>
          <w:p w14:paraId="2D046CEE" w14:textId="77777777" w:rsidR="00930DB4" w:rsidRPr="00A65432" w:rsidRDefault="008E1619">
            <w:pPr>
              <w:pStyle w:val="TableParagraph"/>
              <w:spacing w:before="74"/>
              <w:ind w:left="192" w:right="180"/>
              <w:rPr>
                <w:sz w:val="28"/>
              </w:rPr>
            </w:pPr>
            <w:r w:rsidRPr="00A65432">
              <w:rPr>
                <w:sz w:val="28"/>
              </w:rPr>
              <w:t>Серпень</w:t>
            </w:r>
          </w:p>
        </w:tc>
        <w:tc>
          <w:tcPr>
            <w:tcW w:w="1087" w:type="dxa"/>
            <w:tcBorders>
              <w:top w:val="nil"/>
              <w:bottom w:val="nil"/>
            </w:tcBorders>
          </w:tcPr>
          <w:p w14:paraId="1DD3C22D" w14:textId="77777777" w:rsidR="00930DB4" w:rsidRPr="00A65432" w:rsidRDefault="008E1619">
            <w:pPr>
              <w:pStyle w:val="TableParagraph"/>
              <w:spacing w:before="74"/>
              <w:ind w:left="171" w:right="163"/>
              <w:rPr>
                <w:sz w:val="28"/>
              </w:rPr>
            </w:pPr>
            <w:r w:rsidRPr="00A65432">
              <w:rPr>
                <w:sz w:val="28"/>
              </w:rPr>
              <w:t>21,4</w:t>
            </w:r>
          </w:p>
        </w:tc>
        <w:tc>
          <w:tcPr>
            <w:tcW w:w="1086" w:type="dxa"/>
            <w:tcBorders>
              <w:top w:val="nil"/>
              <w:bottom w:val="nil"/>
            </w:tcBorders>
          </w:tcPr>
          <w:p w14:paraId="5FCCF869" w14:textId="77777777" w:rsidR="00930DB4" w:rsidRPr="00A65432" w:rsidRDefault="008E1619">
            <w:pPr>
              <w:pStyle w:val="TableParagraph"/>
              <w:spacing w:before="74"/>
              <w:ind w:left="296"/>
              <w:jc w:val="left"/>
              <w:rPr>
                <w:sz w:val="28"/>
              </w:rPr>
            </w:pPr>
            <w:r w:rsidRPr="00A65432">
              <w:rPr>
                <w:sz w:val="28"/>
              </w:rPr>
              <w:t>21,5</w:t>
            </w:r>
          </w:p>
        </w:tc>
        <w:tc>
          <w:tcPr>
            <w:tcW w:w="1847" w:type="dxa"/>
            <w:tcBorders>
              <w:top w:val="nil"/>
              <w:bottom w:val="nil"/>
            </w:tcBorders>
          </w:tcPr>
          <w:p w14:paraId="5562B999" w14:textId="77777777" w:rsidR="00930DB4" w:rsidRPr="00A65432" w:rsidRDefault="008E1619">
            <w:pPr>
              <w:pStyle w:val="TableParagraph"/>
              <w:spacing w:before="74"/>
              <w:ind w:left="659" w:right="648"/>
              <w:rPr>
                <w:sz w:val="28"/>
              </w:rPr>
            </w:pPr>
            <w:r w:rsidRPr="00A65432">
              <w:rPr>
                <w:sz w:val="28"/>
              </w:rPr>
              <w:t>17,7</w:t>
            </w:r>
          </w:p>
        </w:tc>
        <w:tc>
          <w:tcPr>
            <w:tcW w:w="1086" w:type="dxa"/>
            <w:tcBorders>
              <w:top w:val="nil"/>
              <w:bottom w:val="nil"/>
            </w:tcBorders>
          </w:tcPr>
          <w:p w14:paraId="4776FA2C" w14:textId="77777777" w:rsidR="00930DB4" w:rsidRPr="00A65432" w:rsidRDefault="008E1619">
            <w:pPr>
              <w:pStyle w:val="TableParagraph"/>
              <w:spacing w:before="74"/>
              <w:ind w:left="334"/>
              <w:jc w:val="left"/>
              <w:rPr>
                <w:sz w:val="28"/>
              </w:rPr>
            </w:pPr>
            <w:r w:rsidRPr="00A65432">
              <w:rPr>
                <w:sz w:val="28"/>
              </w:rPr>
              <w:t>145</w:t>
            </w:r>
          </w:p>
        </w:tc>
        <w:tc>
          <w:tcPr>
            <w:tcW w:w="1085" w:type="dxa"/>
            <w:tcBorders>
              <w:top w:val="nil"/>
              <w:bottom w:val="nil"/>
            </w:tcBorders>
          </w:tcPr>
          <w:p w14:paraId="3A6850C9" w14:textId="77777777" w:rsidR="00930DB4" w:rsidRPr="00A65432" w:rsidRDefault="008E1619">
            <w:pPr>
              <w:pStyle w:val="TableParagraph"/>
              <w:spacing w:before="74"/>
              <w:ind w:left="247" w:right="227"/>
              <w:rPr>
                <w:sz w:val="28"/>
              </w:rPr>
            </w:pPr>
            <w:r w:rsidRPr="00A65432">
              <w:rPr>
                <w:sz w:val="28"/>
              </w:rPr>
              <w:t>44</w:t>
            </w:r>
          </w:p>
        </w:tc>
        <w:tc>
          <w:tcPr>
            <w:tcW w:w="1846" w:type="dxa"/>
            <w:tcBorders>
              <w:top w:val="nil"/>
              <w:bottom w:val="nil"/>
            </w:tcBorders>
          </w:tcPr>
          <w:p w14:paraId="4EF010F3" w14:textId="77777777" w:rsidR="00930DB4" w:rsidRPr="00A65432" w:rsidRDefault="008E1619">
            <w:pPr>
              <w:pStyle w:val="TableParagraph"/>
              <w:spacing w:before="74"/>
              <w:ind w:left="698" w:right="676"/>
              <w:rPr>
                <w:sz w:val="28"/>
              </w:rPr>
            </w:pPr>
            <w:r w:rsidRPr="00A65432">
              <w:rPr>
                <w:sz w:val="28"/>
              </w:rPr>
              <w:t>68</w:t>
            </w:r>
          </w:p>
        </w:tc>
      </w:tr>
      <w:tr w:rsidR="00930DB4" w:rsidRPr="00A65432" w14:paraId="253E8E81" w14:textId="77777777">
        <w:trPr>
          <w:trHeight w:val="483"/>
        </w:trPr>
        <w:tc>
          <w:tcPr>
            <w:tcW w:w="1526" w:type="dxa"/>
            <w:tcBorders>
              <w:top w:val="nil"/>
              <w:bottom w:val="nil"/>
            </w:tcBorders>
          </w:tcPr>
          <w:p w14:paraId="74AE99CC" w14:textId="77777777" w:rsidR="00930DB4" w:rsidRPr="00A65432" w:rsidRDefault="008E1619">
            <w:pPr>
              <w:pStyle w:val="TableParagraph"/>
              <w:spacing w:before="75"/>
              <w:ind w:left="192" w:right="182"/>
              <w:rPr>
                <w:sz w:val="28"/>
              </w:rPr>
            </w:pPr>
            <w:r w:rsidRPr="00A65432">
              <w:rPr>
                <w:sz w:val="28"/>
              </w:rPr>
              <w:t>Вересень</w:t>
            </w:r>
          </w:p>
        </w:tc>
        <w:tc>
          <w:tcPr>
            <w:tcW w:w="1087" w:type="dxa"/>
            <w:tcBorders>
              <w:top w:val="nil"/>
              <w:bottom w:val="nil"/>
            </w:tcBorders>
          </w:tcPr>
          <w:p w14:paraId="694F1DDE" w14:textId="77777777" w:rsidR="00930DB4" w:rsidRPr="00A65432" w:rsidRDefault="008E1619">
            <w:pPr>
              <w:pStyle w:val="TableParagraph"/>
              <w:spacing w:before="75"/>
              <w:ind w:left="171" w:right="163"/>
              <w:rPr>
                <w:sz w:val="28"/>
              </w:rPr>
            </w:pPr>
            <w:r w:rsidRPr="00A65432">
              <w:rPr>
                <w:sz w:val="28"/>
              </w:rPr>
              <w:t>15,3</w:t>
            </w:r>
          </w:p>
        </w:tc>
        <w:tc>
          <w:tcPr>
            <w:tcW w:w="1086" w:type="dxa"/>
            <w:tcBorders>
              <w:top w:val="nil"/>
              <w:bottom w:val="nil"/>
            </w:tcBorders>
          </w:tcPr>
          <w:p w14:paraId="1B39CA1B" w14:textId="77777777" w:rsidR="00930DB4" w:rsidRPr="00A65432" w:rsidRDefault="008E1619">
            <w:pPr>
              <w:pStyle w:val="TableParagraph"/>
              <w:spacing w:before="75"/>
              <w:ind w:left="296"/>
              <w:jc w:val="left"/>
              <w:rPr>
                <w:sz w:val="28"/>
              </w:rPr>
            </w:pPr>
            <w:r w:rsidRPr="00A65432">
              <w:rPr>
                <w:sz w:val="28"/>
              </w:rPr>
              <w:t>17,9</w:t>
            </w:r>
          </w:p>
        </w:tc>
        <w:tc>
          <w:tcPr>
            <w:tcW w:w="1847" w:type="dxa"/>
            <w:tcBorders>
              <w:top w:val="nil"/>
              <w:bottom w:val="nil"/>
            </w:tcBorders>
          </w:tcPr>
          <w:p w14:paraId="130B3C56" w14:textId="77777777" w:rsidR="00930DB4" w:rsidRPr="00A65432" w:rsidRDefault="008E1619">
            <w:pPr>
              <w:pStyle w:val="TableParagraph"/>
              <w:spacing w:before="75"/>
              <w:ind w:left="659" w:right="648"/>
              <w:rPr>
                <w:sz w:val="28"/>
              </w:rPr>
            </w:pPr>
            <w:r w:rsidRPr="00A65432">
              <w:rPr>
                <w:sz w:val="28"/>
              </w:rPr>
              <w:t>13,4</w:t>
            </w:r>
          </w:p>
        </w:tc>
        <w:tc>
          <w:tcPr>
            <w:tcW w:w="1086" w:type="dxa"/>
            <w:tcBorders>
              <w:top w:val="nil"/>
              <w:bottom w:val="nil"/>
            </w:tcBorders>
          </w:tcPr>
          <w:p w14:paraId="31167082" w14:textId="77777777" w:rsidR="00930DB4" w:rsidRPr="00A65432" w:rsidRDefault="008E1619">
            <w:pPr>
              <w:pStyle w:val="TableParagraph"/>
              <w:spacing w:before="75"/>
              <w:ind w:left="385" w:right="370"/>
              <w:rPr>
                <w:sz w:val="28"/>
              </w:rPr>
            </w:pPr>
            <w:r w:rsidRPr="00A65432">
              <w:rPr>
                <w:sz w:val="28"/>
              </w:rPr>
              <w:t>99</w:t>
            </w:r>
          </w:p>
        </w:tc>
        <w:tc>
          <w:tcPr>
            <w:tcW w:w="1085" w:type="dxa"/>
            <w:tcBorders>
              <w:top w:val="nil"/>
              <w:bottom w:val="nil"/>
            </w:tcBorders>
          </w:tcPr>
          <w:p w14:paraId="44E6E6B8" w14:textId="77777777" w:rsidR="00930DB4" w:rsidRPr="00A65432" w:rsidRDefault="008E1619">
            <w:pPr>
              <w:pStyle w:val="TableParagraph"/>
              <w:spacing w:before="75"/>
              <w:ind w:left="247" w:right="227"/>
              <w:rPr>
                <w:sz w:val="28"/>
              </w:rPr>
            </w:pPr>
            <w:r w:rsidRPr="00A65432">
              <w:rPr>
                <w:sz w:val="28"/>
              </w:rPr>
              <w:t>61</w:t>
            </w:r>
          </w:p>
        </w:tc>
        <w:tc>
          <w:tcPr>
            <w:tcW w:w="1846" w:type="dxa"/>
            <w:tcBorders>
              <w:top w:val="nil"/>
              <w:bottom w:val="nil"/>
            </w:tcBorders>
          </w:tcPr>
          <w:p w14:paraId="692E0339" w14:textId="77777777" w:rsidR="00930DB4" w:rsidRPr="00A65432" w:rsidRDefault="008E1619">
            <w:pPr>
              <w:pStyle w:val="TableParagraph"/>
              <w:spacing w:before="75"/>
              <w:ind w:left="698" w:right="676"/>
              <w:rPr>
                <w:sz w:val="28"/>
              </w:rPr>
            </w:pPr>
            <w:r w:rsidRPr="00A65432">
              <w:rPr>
                <w:sz w:val="28"/>
              </w:rPr>
              <w:t>56</w:t>
            </w:r>
          </w:p>
        </w:tc>
      </w:tr>
      <w:tr w:rsidR="00930DB4" w:rsidRPr="00A65432" w14:paraId="1EDC3836" w14:textId="77777777">
        <w:trPr>
          <w:trHeight w:val="723"/>
        </w:trPr>
        <w:tc>
          <w:tcPr>
            <w:tcW w:w="1526" w:type="dxa"/>
            <w:tcBorders>
              <w:top w:val="nil"/>
              <w:bottom w:val="nil"/>
            </w:tcBorders>
          </w:tcPr>
          <w:p w14:paraId="6BEDBACF" w14:textId="77777777" w:rsidR="00930DB4" w:rsidRPr="00A65432" w:rsidRDefault="008E1619">
            <w:pPr>
              <w:pStyle w:val="TableParagraph"/>
              <w:spacing w:before="74"/>
              <w:ind w:left="192" w:right="180"/>
              <w:rPr>
                <w:sz w:val="28"/>
              </w:rPr>
            </w:pPr>
            <w:r w:rsidRPr="00A65432">
              <w:rPr>
                <w:sz w:val="28"/>
              </w:rPr>
              <w:t>Жовтень</w:t>
            </w:r>
          </w:p>
        </w:tc>
        <w:tc>
          <w:tcPr>
            <w:tcW w:w="1087" w:type="dxa"/>
            <w:tcBorders>
              <w:top w:val="nil"/>
              <w:bottom w:val="nil"/>
            </w:tcBorders>
          </w:tcPr>
          <w:p w14:paraId="1A249023" w14:textId="77777777" w:rsidR="00930DB4" w:rsidRPr="00A65432" w:rsidRDefault="008E1619">
            <w:pPr>
              <w:pStyle w:val="TableParagraph"/>
              <w:spacing w:before="74"/>
              <w:ind w:left="171" w:right="163"/>
              <w:rPr>
                <w:sz w:val="28"/>
              </w:rPr>
            </w:pPr>
            <w:r w:rsidRPr="00A65432">
              <w:rPr>
                <w:sz w:val="28"/>
              </w:rPr>
              <w:t>14,6</w:t>
            </w:r>
          </w:p>
        </w:tc>
        <w:tc>
          <w:tcPr>
            <w:tcW w:w="1086" w:type="dxa"/>
            <w:tcBorders>
              <w:top w:val="nil"/>
              <w:bottom w:val="nil"/>
            </w:tcBorders>
          </w:tcPr>
          <w:p w14:paraId="07BA48CA" w14:textId="77777777" w:rsidR="00930DB4" w:rsidRPr="00A65432" w:rsidRDefault="008E1619">
            <w:pPr>
              <w:pStyle w:val="TableParagraph"/>
              <w:spacing w:before="74"/>
              <w:ind w:left="296"/>
              <w:jc w:val="left"/>
              <w:rPr>
                <w:sz w:val="28"/>
              </w:rPr>
            </w:pPr>
            <w:r w:rsidRPr="00A65432">
              <w:rPr>
                <w:sz w:val="28"/>
              </w:rPr>
              <w:t>16,2</w:t>
            </w:r>
          </w:p>
        </w:tc>
        <w:tc>
          <w:tcPr>
            <w:tcW w:w="1847" w:type="dxa"/>
            <w:tcBorders>
              <w:top w:val="nil"/>
              <w:bottom w:val="nil"/>
            </w:tcBorders>
          </w:tcPr>
          <w:p w14:paraId="10871818" w14:textId="77777777" w:rsidR="00930DB4" w:rsidRPr="00A65432" w:rsidRDefault="008E1619">
            <w:pPr>
              <w:pStyle w:val="TableParagraph"/>
              <w:spacing w:before="74"/>
              <w:ind w:left="659" w:right="648"/>
              <w:rPr>
                <w:sz w:val="28"/>
              </w:rPr>
            </w:pPr>
            <w:r w:rsidRPr="00A65432">
              <w:rPr>
                <w:sz w:val="28"/>
              </w:rPr>
              <w:t>12,8</w:t>
            </w:r>
          </w:p>
        </w:tc>
        <w:tc>
          <w:tcPr>
            <w:tcW w:w="1086" w:type="dxa"/>
            <w:tcBorders>
              <w:top w:val="nil"/>
              <w:bottom w:val="nil"/>
            </w:tcBorders>
          </w:tcPr>
          <w:p w14:paraId="29B418BA" w14:textId="77777777" w:rsidR="00930DB4" w:rsidRPr="00A65432" w:rsidRDefault="008E1619">
            <w:pPr>
              <w:pStyle w:val="TableParagraph"/>
              <w:spacing w:before="74"/>
              <w:ind w:left="385" w:right="370"/>
              <w:rPr>
                <w:sz w:val="28"/>
              </w:rPr>
            </w:pPr>
            <w:r w:rsidRPr="00A65432">
              <w:rPr>
                <w:sz w:val="28"/>
              </w:rPr>
              <w:t>36</w:t>
            </w:r>
          </w:p>
        </w:tc>
        <w:tc>
          <w:tcPr>
            <w:tcW w:w="1085" w:type="dxa"/>
            <w:tcBorders>
              <w:top w:val="nil"/>
              <w:bottom w:val="nil"/>
            </w:tcBorders>
          </w:tcPr>
          <w:p w14:paraId="7D256066" w14:textId="77777777" w:rsidR="00930DB4" w:rsidRPr="00A65432" w:rsidRDefault="008E1619">
            <w:pPr>
              <w:pStyle w:val="TableParagraph"/>
              <w:spacing w:before="74"/>
              <w:ind w:left="247" w:right="227"/>
              <w:rPr>
                <w:sz w:val="28"/>
              </w:rPr>
            </w:pPr>
            <w:r w:rsidRPr="00A65432">
              <w:rPr>
                <w:sz w:val="28"/>
              </w:rPr>
              <w:t>29</w:t>
            </w:r>
          </w:p>
        </w:tc>
        <w:tc>
          <w:tcPr>
            <w:tcW w:w="1846" w:type="dxa"/>
            <w:tcBorders>
              <w:top w:val="nil"/>
              <w:bottom w:val="nil"/>
            </w:tcBorders>
          </w:tcPr>
          <w:p w14:paraId="1DF0182D" w14:textId="77777777" w:rsidR="00930DB4" w:rsidRPr="00A65432" w:rsidRDefault="008E1619">
            <w:pPr>
              <w:pStyle w:val="TableParagraph"/>
              <w:spacing w:before="74"/>
              <w:ind w:left="698" w:right="676"/>
              <w:rPr>
                <w:sz w:val="28"/>
              </w:rPr>
            </w:pPr>
            <w:r w:rsidRPr="00A65432">
              <w:rPr>
                <w:sz w:val="28"/>
              </w:rPr>
              <w:t>54</w:t>
            </w:r>
          </w:p>
        </w:tc>
      </w:tr>
      <w:tr w:rsidR="00930DB4" w:rsidRPr="00A65432" w14:paraId="5FC820E9" w14:textId="77777777">
        <w:trPr>
          <w:trHeight w:val="643"/>
        </w:trPr>
        <w:tc>
          <w:tcPr>
            <w:tcW w:w="1526" w:type="dxa"/>
            <w:tcBorders>
              <w:top w:val="nil"/>
              <w:bottom w:val="nil"/>
            </w:tcBorders>
          </w:tcPr>
          <w:p w14:paraId="01653C7F" w14:textId="77777777" w:rsidR="00930DB4" w:rsidRPr="00A65432" w:rsidRDefault="00930DB4">
            <w:pPr>
              <w:pStyle w:val="TableParagraph"/>
              <w:spacing w:before="5"/>
              <w:jc w:val="left"/>
              <w:rPr>
                <w:sz w:val="27"/>
              </w:rPr>
            </w:pPr>
          </w:p>
          <w:p w14:paraId="23CE958D" w14:textId="77777777" w:rsidR="00930DB4" w:rsidRPr="00A65432" w:rsidRDefault="008E1619">
            <w:pPr>
              <w:pStyle w:val="TableParagraph"/>
              <w:spacing w:line="307" w:lineRule="exact"/>
              <w:ind w:left="192" w:right="179"/>
              <w:rPr>
                <w:sz w:val="28"/>
              </w:rPr>
            </w:pPr>
            <w:r w:rsidRPr="00A65432">
              <w:rPr>
                <w:sz w:val="28"/>
              </w:rPr>
              <w:t>В цілому</w:t>
            </w:r>
          </w:p>
        </w:tc>
        <w:tc>
          <w:tcPr>
            <w:tcW w:w="1087" w:type="dxa"/>
            <w:tcBorders>
              <w:top w:val="nil"/>
              <w:bottom w:val="nil"/>
            </w:tcBorders>
          </w:tcPr>
          <w:p w14:paraId="474C0BA7" w14:textId="77777777" w:rsidR="00930DB4" w:rsidRPr="00A65432" w:rsidRDefault="00930DB4">
            <w:pPr>
              <w:pStyle w:val="TableParagraph"/>
              <w:spacing w:before="5"/>
              <w:jc w:val="left"/>
              <w:rPr>
                <w:sz w:val="27"/>
              </w:rPr>
            </w:pPr>
          </w:p>
          <w:p w14:paraId="4B67EB4F" w14:textId="77777777" w:rsidR="00930DB4" w:rsidRPr="00A65432" w:rsidRDefault="008E1619">
            <w:pPr>
              <w:pStyle w:val="TableParagraph"/>
              <w:spacing w:line="307" w:lineRule="exact"/>
              <w:ind w:left="171" w:right="163"/>
              <w:rPr>
                <w:sz w:val="28"/>
              </w:rPr>
            </w:pPr>
            <w:r w:rsidRPr="00A65432">
              <w:rPr>
                <w:sz w:val="28"/>
              </w:rPr>
              <w:t>16,5</w:t>
            </w:r>
          </w:p>
        </w:tc>
        <w:tc>
          <w:tcPr>
            <w:tcW w:w="1086" w:type="dxa"/>
            <w:tcBorders>
              <w:top w:val="nil"/>
              <w:bottom w:val="nil"/>
            </w:tcBorders>
          </w:tcPr>
          <w:p w14:paraId="6CBB0B91" w14:textId="77777777" w:rsidR="00930DB4" w:rsidRPr="00A65432" w:rsidRDefault="00930DB4">
            <w:pPr>
              <w:pStyle w:val="TableParagraph"/>
              <w:spacing w:before="5"/>
              <w:jc w:val="left"/>
              <w:rPr>
                <w:sz w:val="27"/>
              </w:rPr>
            </w:pPr>
          </w:p>
          <w:p w14:paraId="5EB799A8" w14:textId="77777777" w:rsidR="00930DB4" w:rsidRPr="00A65432" w:rsidRDefault="008E1619">
            <w:pPr>
              <w:pStyle w:val="TableParagraph"/>
              <w:spacing w:line="307" w:lineRule="exact"/>
              <w:ind w:left="296"/>
              <w:jc w:val="left"/>
              <w:rPr>
                <w:sz w:val="28"/>
              </w:rPr>
            </w:pPr>
            <w:r w:rsidRPr="00A65432">
              <w:rPr>
                <w:sz w:val="28"/>
              </w:rPr>
              <w:t>18,5</w:t>
            </w:r>
          </w:p>
        </w:tc>
        <w:tc>
          <w:tcPr>
            <w:tcW w:w="1847" w:type="dxa"/>
            <w:tcBorders>
              <w:top w:val="nil"/>
              <w:bottom w:val="nil"/>
            </w:tcBorders>
          </w:tcPr>
          <w:p w14:paraId="448EB618" w14:textId="77777777" w:rsidR="00930DB4" w:rsidRPr="00A65432" w:rsidRDefault="00930DB4">
            <w:pPr>
              <w:pStyle w:val="TableParagraph"/>
              <w:spacing w:before="5"/>
              <w:jc w:val="left"/>
              <w:rPr>
                <w:sz w:val="27"/>
              </w:rPr>
            </w:pPr>
          </w:p>
          <w:p w14:paraId="31EC9E6C" w14:textId="77777777" w:rsidR="00930DB4" w:rsidRPr="00A65432" w:rsidRDefault="008E1619">
            <w:pPr>
              <w:pStyle w:val="TableParagraph"/>
              <w:spacing w:line="307" w:lineRule="exact"/>
              <w:ind w:left="659" w:right="648"/>
              <w:rPr>
                <w:sz w:val="28"/>
              </w:rPr>
            </w:pPr>
            <w:r w:rsidRPr="00A65432">
              <w:rPr>
                <w:sz w:val="28"/>
              </w:rPr>
              <w:t>15,1</w:t>
            </w:r>
          </w:p>
        </w:tc>
        <w:tc>
          <w:tcPr>
            <w:tcW w:w="1086" w:type="dxa"/>
            <w:tcBorders>
              <w:top w:val="nil"/>
              <w:bottom w:val="nil"/>
            </w:tcBorders>
          </w:tcPr>
          <w:p w14:paraId="5D8657B2" w14:textId="77777777" w:rsidR="00930DB4" w:rsidRPr="00A65432" w:rsidRDefault="00930DB4">
            <w:pPr>
              <w:pStyle w:val="TableParagraph"/>
              <w:spacing w:before="5"/>
              <w:jc w:val="left"/>
              <w:rPr>
                <w:sz w:val="27"/>
              </w:rPr>
            </w:pPr>
          </w:p>
          <w:p w14:paraId="05DF25ED" w14:textId="77777777" w:rsidR="00930DB4" w:rsidRPr="00A65432" w:rsidRDefault="008E1619">
            <w:pPr>
              <w:pStyle w:val="TableParagraph"/>
              <w:spacing w:line="307" w:lineRule="exact"/>
              <w:ind w:left="334"/>
              <w:jc w:val="left"/>
              <w:rPr>
                <w:sz w:val="28"/>
              </w:rPr>
            </w:pPr>
            <w:r w:rsidRPr="00A65432">
              <w:rPr>
                <w:sz w:val="28"/>
              </w:rPr>
              <w:t>344</w:t>
            </w:r>
          </w:p>
        </w:tc>
        <w:tc>
          <w:tcPr>
            <w:tcW w:w="1085" w:type="dxa"/>
            <w:tcBorders>
              <w:top w:val="nil"/>
              <w:bottom w:val="nil"/>
            </w:tcBorders>
          </w:tcPr>
          <w:p w14:paraId="5CBEBBE7" w14:textId="77777777" w:rsidR="00930DB4" w:rsidRPr="00A65432" w:rsidRDefault="00930DB4">
            <w:pPr>
              <w:pStyle w:val="TableParagraph"/>
              <w:spacing w:before="5"/>
              <w:jc w:val="left"/>
              <w:rPr>
                <w:sz w:val="27"/>
              </w:rPr>
            </w:pPr>
          </w:p>
          <w:p w14:paraId="1C3B7FB6" w14:textId="77777777" w:rsidR="00930DB4" w:rsidRPr="00A65432" w:rsidRDefault="008E1619">
            <w:pPr>
              <w:pStyle w:val="TableParagraph"/>
              <w:spacing w:line="307" w:lineRule="exact"/>
              <w:ind w:left="246" w:right="228"/>
              <w:rPr>
                <w:sz w:val="28"/>
              </w:rPr>
            </w:pPr>
            <w:r w:rsidRPr="00A65432">
              <w:rPr>
                <w:sz w:val="28"/>
              </w:rPr>
              <w:t>585</w:t>
            </w:r>
          </w:p>
        </w:tc>
        <w:tc>
          <w:tcPr>
            <w:tcW w:w="1846" w:type="dxa"/>
            <w:tcBorders>
              <w:top w:val="nil"/>
              <w:bottom w:val="nil"/>
            </w:tcBorders>
          </w:tcPr>
          <w:p w14:paraId="319F2716" w14:textId="77777777" w:rsidR="00930DB4" w:rsidRPr="00A65432" w:rsidRDefault="00930DB4">
            <w:pPr>
              <w:pStyle w:val="TableParagraph"/>
              <w:spacing w:before="5"/>
              <w:jc w:val="left"/>
              <w:rPr>
                <w:sz w:val="27"/>
              </w:rPr>
            </w:pPr>
          </w:p>
          <w:p w14:paraId="41AB32C9" w14:textId="77777777" w:rsidR="00930DB4" w:rsidRPr="00A65432" w:rsidRDefault="008E1619">
            <w:pPr>
              <w:pStyle w:val="TableParagraph"/>
              <w:spacing w:line="307" w:lineRule="exact"/>
              <w:ind w:left="698" w:right="678"/>
              <w:rPr>
                <w:sz w:val="28"/>
              </w:rPr>
            </w:pPr>
            <w:r w:rsidRPr="00A65432">
              <w:rPr>
                <w:sz w:val="28"/>
              </w:rPr>
              <w:t>469</w:t>
            </w:r>
          </w:p>
        </w:tc>
      </w:tr>
      <w:tr w:rsidR="00930DB4" w:rsidRPr="00A65432" w14:paraId="515EFA0A" w14:textId="77777777">
        <w:trPr>
          <w:trHeight w:val="322"/>
        </w:trPr>
        <w:tc>
          <w:tcPr>
            <w:tcW w:w="1526" w:type="dxa"/>
            <w:tcBorders>
              <w:top w:val="nil"/>
              <w:bottom w:val="nil"/>
            </w:tcBorders>
          </w:tcPr>
          <w:p w14:paraId="1BA366F5" w14:textId="77777777" w:rsidR="00930DB4" w:rsidRPr="00A65432" w:rsidRDefault="008E1619">
            <w:pPr>
              <w:pStyle w:val="TableParagraph"/>
              <w:spacing w:line="303" w:lineRule="exact"/>
              <w:ind w:left="192" w:right="182"/>
              <w:rPr>
                <w:sz w:val="28"/>
              </w:rPr>
            </w:pPr>
            <w:r w:rsidRPr="00A65432">
              <w:rPr>
                <w:sz w:val="28"/>
              </w:rPr>
              <w:t xml:space="preserve">за </w:t>
            </w:r>
            <w:proofErr w:type="spellStart"/>
            <w:r w:rsidRPr="00A65432">
              <w:rPr>
                <w:sz w:val="28"/>
              </w:rPr>
              <w:t>вегет</w:t>
            </w:r>
            <w:proofErr w:type="spellEnd"/>
            <w:r w:rsidRPr="00A65432">
              <w:rPr>
                <w:sz w:val="28"/>
              </w:rPr>
              <w:t>.</w:t>
            </w:r>
          </w:p>
        </w:tc>
        <w:tc>
          <w:tcPr>
            <w:tcW w:w="1087" w:type="dxa"/>
            <w:tcBorders>
              <w:top w:val="nil"/>
              <w:bottom w:val="nil"/>
            </w:tcBorders>
          </w:tcPr>
          <w:p w14:paraId="66B19673" w14:textId="77777777" w:rsidR="00930DB4" w:rsidRPr="00A65432" w:rsidRDefault="00930DB4">
            <w:pPr>
              <w:pStyle w:val="TableParagraph"/>
              <w:jc w:val="left"/>
              <w:rPr>
                <w:sz w:val="24"/>
              </w:rPr>
            </w:pPr>
          </w:p>
        </w:tc>
        <w:tc>
          <w:tcPr>
            <w:tcW w:w="1086" w:type="dxa"/>
            <w:tcBorders>
              <w:top w:val="nil"/>
              <w:bottom w:val="nil"/>
            </w:tcBorders>
          </w:tcPr>
          <w:p w14:paraId="45E5A4A0" w14:textId="77777777" w:rsidR="00930DB4" w:rsidRPr="00A65432" w:rsidRDefault="00930DB4">
            <w:pPr>
              <w:pStyle w:val="TableParagraph"/>
              <w:jc w:val="left"/>
              <w:rPr>
                <w:sz w:val="24"/>
              </w:rPr>
            </w:pPr>
          </w:p>
        </w:tc>
        <w:tc>
          <w:tcPr>
            <w:tcW w:w="1847" w:type="dxa"/>
            <w:tcBorders>
              <w:top w:val="nil"/>
              <w:bottom w:val="nil"/>
            </w:tcBorders>
          </w:tcPr>
          <w:p w14:paraId="15E968B7" w14:textId="77777777" w:rsidR="00930DB4" w:rsidRPr="00A65432" w:rsidRDefault="00930DB4">
            <w:pPr>
              <w:pStyle w:val="TableParagraph"/>
              <w:jc w:val="left"/>
              <w:rPr>
                <w:sz w:val="24"/>
              </w:rPr>
            </w:pPr>
          </w:p>
        </w:tc>
        <w:tc>
          <w:tcPr>
            <w:tcW w:w="1086" w:type="dxa"/>
            <w:tcBorders>
              <w:top w:val="nil"/>
              <w:bottom w:val="nil"/>
            </w:tcBorders>
          </w:tcPr>
          <w:p w14:paraId="3662FF1C" w14:textId="77777777" w:rsidR="00930DB4" w:rsidRPr="00A65432" w:rsidRDefault="00930DB4">
            <w:pPr>
              <w:pStyle w:val="TableParagraph"/>
              <w:jc w:val="left"/>
              <w:rPr>
                <w:sz w:val="24"/>
              </w:rPr>
            </w:pPr>
          </w:p>
        </w:tc>
        <w:tc>
          <w:tcPr>
            <w:tcW w:w="1085" w:type="dxa"/>
            <w:tcBorders>
              <w:top w:val="nil"/>
              <w:bottom w:val="nil"/>
            </w:tcBorders>
          </w:tcPr>
          <w:p w14:paraId="0EE1ABB8" w14:textId="77777777" w:rsidR="00930DB4" w:rsidRPr="00A65432" w:rsidRDefault="00930DB4">
            <w:pPr>
              <w:pStyle w:val="TableParagraph"/>
              <w:jc w:val="left"/>
              <w:rPr>
                <w:sz w:val="24"/>
              </w:rPr>
            </w:pPr>
          </w:p>
        </w:tc>
        <w:tc>
          <w:tcPr>
            <w:tcW w:w="1846" w:type="dxa"/>
            <w:tcBorders>
              <w:top w:val="nil"/>
              <w:bottom w:val="nil"/>
            </w:tcBorders>
          </w:tcPr>
          <w:p w14:paraId="02855D75" w14:textId="77777777" w:rsidR="00930DB4" w:rsidRPr="00A65432" w:rsidRDefault="00930DB4">
            <w:pPr>
              <w:pStyle w:val="TableParagraph"/>
              <w:jc w:val="left"/>
              <w:rPr>
                <w:sz w:val="24"/>
              </w:rPr>
            </w:pPr>
          </w:p>
        </w:tc>
      </w:tr>
      <w:tr w:rsidR="00930DB4" w:rsidRPr="00A65432" w14:paraId="1C2B0F38" w14:textId="77777777">
        <w:trPr>
          <w:trHeight w:val="419"/>
        </w:trPr>
        <w:tc>
          <w:tcPr>
            <w:tcW w:w="1526" w:type="dxa"/>
            <w:tcBorders>
              <w:top w:val="nil"/>
            </w:tcBorders>
          </w:tcPr>
          <w:p w14:paraId="43AB35BD" w14:textId="77777777" w:rsidR="00930DB4" w:rsidRPr="00A65432" w:rsidRDefault="008E1619">
            <w:pPr>
              <w:pStyle w:val="TableParagraph"/>
              <w:spacing w:line="317" w:lineRule="exact"/>
              <w:ind w:left="190" w:right="182"/>
              <w:rPr>
                <w:sz w:val="28"/>
              </w:rPr>
            </w:pPr>
            <w:r w:rsidRPr="00A65432">
              <w:rPr>
                <w:sz w:val="28"/>
              </w:rPr>
              <w:t>період</w:t>
            </w:r>
          </w:p>
        </w:tc>
        <w:tc>
          <w:tcPr>
            <w:tcW w:w="1087" w:type="dxa"/>
            <w:tcBorders>
              <w:top w:val="nil"/>
            </w:tcBorders>
          </w:tcPr>
          <w:p w14:paraId="1A3977EB" w14:textId="77777777" w:rsidR="00930DB4" w:rsidRPr="00A65432" w:rsidRDefault="00930DB4">
            <w:pPr>
              <w:pStyle w:val="TableParagraph"/>
              <w:jc w:val="left"/>
              <w:rPr>
                <w:sz w:val="28"/>
              </w:rPr>
            </w:pPr>
          </w:p>
        </w:tc>
        <w:tc>
          <w:tcPr>
            <w:tcW w:w="1086" w:type="dxa"/>
            <w:tcBorders>
              <w:top w:val="nil"/>
            </w:tcBorders>
          </w:tcPr>
          <w:p w14:paraId="29BA2732" w14:textId="77777777" w:rsidR="00930DB4" w:rsidRPr="00A65432" w:rsidRDefault="00930DB4">
            <w:pPr>
              <w:pStyle w:val="TableParagraph"/>
              <w:jc w:val="left"/>
              <w:rPr>
                <w:sz w:val="28"/>
              </w:rPr>
            </w:pPr>
          </w:p>
        </w:tc>
        <w:tc>
          <w:tcPr>
            <w:tcW w:w="1847" w:type="dxa"/>
            <w:tcBorders>
              <w:top w:val="nil"/>
            </w:tcBorders>
          </w:tcPr>
          <w:p w14:paraId="657E852D" w14:textId="77777777" w:rsidR="00930DB4" w:rsidRPr="00A65432" w:rsidRDefault="00930DB4">
            <w:pPr>
              <w:pStyle w:val="TableParagraph"/>
              <w:jc w:val="left"/>
              <w:rPr>
                <w:sz w:val="28"/>
              </w:rPr>
            </w:pPr>
          </w:p>
        </w:tc>
        <w:tc>
          <w:tcPr>
            <w:tcW w:w="1086" w:type="dxa"/>
            <w:tcBorders>
              <w:top w:val="nil"/>
            </w:tcBorders>
          </w:tcPr>
          <w:p w14:paraId="41C7EB49" w14:textId="77777777" w:rsidR="00930DB4" w:rsidRPr="00A65432" w:rsidRDefault="00930DB4">
            <w:pPr>
              <w:pStyle w:val="TableParagraph"/>
              <w:jc w:val="left"/>
              <w:rPr>
                <w:sz w:val="28"/>
              </w:rPr>
            </w:pPr>
          </w:p>
        </w:tc>
        <w:tc>
          <w:tcPr>
            <w:tcW w:w="1085" w:type="dxa"/>
            <w:tcBorders>
              <w:top w:val="nil"/>
            </w:tcBorders>
          </w:tcPr>
          <w:p w14:paraId="2D9A247D" w14:textId="77777777" w:rsidR="00930DB4" w:rsidRPr="00A65432" w:rsidRDefault="00930DB4">
            <w:pPr>
              <w:pStyle w:val="TableParagraph"/>
              <w:jc w:val="left"/>
              <w:rPr>
                <w:sz w:val="28"/>
              </w:rPr>
            </w:pPr>
          </w:p>
        </w:tc>
        <w:tc>
          <w:tcPr>
            <w:tcW w:w="1846" w:type="dxa"/>
            <w:tcBorders>
              <w:top w:val="nil"/>
            </w:tcBorders>
          </w:tcPr>
          <w:p w14:paraId="0D76A881" w14:textId="77777777" w:rsidR="00930DB4" w:rsidRPr="00A65432" w:rsidRDefault="00930DB4">
            <w:pPr>
              <w:pStyle w:val="TableParagraph"/>
              <w:jc w:val="left"/>
              <w:rPr>
                <w:sz w:val="28"/>
              </w:rPr>
            </w:pPr>
          </w:p>
        </w:tc>
      </w:tr>
    </w:tbl>
    <w:p w14:paraId="3AF38D38" w14:textId="77777777" w:rsidR="00930DB4" w:rsidRPr="00A65432" w:rsidRDefault="00930DB4">
      <w:pPr>
        <w:pStyle w:val="a3"/>
        <w:spacing w:before="6"/>
        <w:ind w:left="0"/>
        <w:jc w:val="left"/>
        <w:rPr>
          <w:sz w:val="41"/>
        </w:rPr>
      </w:pPr>
    </w:p>
    <w:p w14:paraId="2C7D67D3" w14:textId="77777777" w:rsidR="00930DB4" w:rsidRPr="00A65432" w:rsidRDefault="008E1619" w:rsidP="00B51D05">
      <w:pPr>
        <w:pStyle w:val="a3"/>
        <w:spacing w:line="360" w:lineRule="auto"/>
        <w:ind w:left="0" w:right="549" w:firstLine="719"/>
      </w:pPr>
      <w:r w:rsidRPr="00A65432">
        <w:t xml:space="preserve">Загалом </w:t>
      </w:r>
      <w:proofErr w:type="spellStart"/>
      <w:r w:rsidRPr="00A65432">
        <w:t>грунтово</w:t>
      </w:r>
      <w:proofErr w:type="spellEnd"/>
      <w:r w:rsidRPr="00A65432">
        <w:t>-кліматичні умови були сприятливі для вирощування озимої пшениці.</w:t>
      </w:r>
    </w:p>
    <w:p w14:paraId="6204D242" w14:textId="77777777" w:rsidR="00930DB4" w:rsidRPr="00A65432" w:rsidRDefault="00930DB4" w:rsidP="00B51D05">
      <w:pPr>
        <w:pStyle w:val="a3"/>
        <w:spacing w:line="360" w:lineRule="auto"/>
        <w:ind w:left="0" w:right="549"/>
        <w:jc w:val="left"/>
        <w:rPr>
          <w:sz w:val="42"/>
        </w:rPr>
      </w:pPr>
    </w:p>
    <w:p w14:paraId="6E030830" w14:textId="77777777" w:rsidR="00930DB4" w:rsidRPr="00A65432" w:rsidRDefault="004A6443" w:rsidP="00B51D05">
      <w:pPr>
        <w:pStyle w:val="110"/>
        <w:numPr>
          <w:ilvl w:val="1"/>
          <w:numId w:val="4"/>
        </w:numPr>
        <w:tabs>
          <w:tab w:val="left" w:pos="1413"/>
        </w:tabs>
        <w:spacing w:before="0" w:line="360" w:lineRule="auto"/>
        <w:ind w:left="0" w:right="549"/>
        <w:jc w:val="both"/>
      </w:pPr>
      <w:bookmarkStart w:id="5" w:name="_TOC_250008"/>
      <w:r w:rsidRPr="00A65432">
        <w:t xml:space="preserve">2.3. </w:t>
      </w:r>
      <w:r w:rsidR="008E1619" w:rsidRPr="00A65432">
        <w:t>Схема та методика проведення</w:t>
      </w:r>
      <w:r w:rsidR="008E1619" w:rsidRPr="00A65432">
        <w:rPr>
          <w:spacing w:val="-4"/>
        </w:rPr>
        <w:t xml:space="preserve"> </w:t>
      </w:r>
      <w:bookmarkEnd w:id="5"/>
      <w:r w:rsidR="008E1619" w:rsidRPr="00A65432">
        <w:t>досліджень</w:t>
      </w:r>
    </w:p>
    <w:p w14:paraId="055E0DF4" w14:textId="77777777" w:rsidR="00930DB4" w:rsidRPr="00A65432" w:rsidRDefault="008E1619" w:rsidP="00B51D05">
      <w:pPr>
        <w:pStyle w:val="a3"/>
        <w:spacing w:line="360" w:lineRule="auto"/>
        <w:ind w:left="0" w:right="549" w:firstLine="719"/>
      </w:pPr>
      <w:r w:rsidRPr="00A65432">
        <w:t xml:space="preserve">Дослідження за темою: «Контроль чисельності та поширення </w:t>
      </w:r>
      <w:proofErr w:type="spellStart"/>
      <w:r w:rsidRPr="00A65432">
        <w:t>шкодочинних</w:t>
      </w:r>
      <w:proofErr w:type="spellEnd"/>
      <w:r w:rsidRPr="00A65432">
        <w:t xml:space="preserve"> організмів в агрофітоценозі озимої пшениці в умовах ТОВ</w:t>
      </w:r>
      <w:r w:rsidR="004A6443" w:rsidRPr="00A65432">
        <w:t xml:space="preserve"> </w:t>
      </w:r>
      <w:r w:rsidRPr="00A65432">
        <w:t>«</w:t>
      </w:r>
      <w:proofErr w:type="spellStart"/>
      <w:r w:rsidRPr="00A65432">
        <w:t>Агроподілля</w:t>
      </w:r>
      <w:proofErr w:type="spellEnd"/>
      <w:r w:rsidRPr="00A65432">
        <w:t xml:space="preserve"> і К» с. Сосонка Вінницького району» проводили відповідно до плану науково-дослідних робіт кафедри. Програмою цих досліджень передбачалося закласти і провести польовий дослід та лабораторні аналізи рослинних зразків.</w:t>
      </w:r>
    </w:p>
    <w:p w14:paraId="044A0E81" w14:textId="77777777" w:rsidR="00930DB4" w:rsidRPr="00A65432" w:rsidRDefault="008E1619" w:rsidP="00B51D05">
      <w:pPr>
        <w:pStyle w:val="a3"/>
        <w:spacing w:line="360" w:lineRule="auto"/>
        <w:ind w:left="0" w:right="549" w:firstLine="539"/>
      </w:pPr>
      <w:r w:rsidRPr="00A65432">
        <w:t>Польові дослідження з вивчення впливу технологій вирощування на продуктивність озимої пшениці проводились на полі ТОВ «</w:t>
      </w:r>
      <w:proofErr w:type="spellStart"/>
      <w:r w:rsidRPr="00A65432">
        <w:t>Агроподілля</w:t>
      </w:r>
      <w:proofErr w:type="spellEnd"/>
      <w:r w:rsidRPr="00A65432">
        <w:t xml:space="preserve"> і К» с. Сосонка за схемою поданою в таблиці 2.5.</w:t>
      </w:r>
    </w:p>
    <w:p w14:paraId="281B1B92" w14:textId="77777777" w:rsidR="00930DB4" w:rsidRPr="00A65432" w:rsidRDefault="00930DB4">
      <w:pPr>
        <w:spacing w:line="360" w:lineRule="auto"/>
        <w:sectPr w:rsidR="00930DB4" w:rsidRPr="00A65432">
          <w:pgSz w:w="11910" w:h="16840"/>
          <w:pgMar w:top="1020" w:right="300" w:bottom="280" w:left="1480" w:header="722" w:footer="0" w:gutter="0"/>
          <w:cols w:space="720"/>
        </w:sectPr>
      </w:pPr>
    </w:p>
    <w:p w14:paraId="32FD6610" w14:textId="77777777" w:rsidR="00930DB4" w:rsidRPr="00A65432" w:rsidRDefault="008E1619">
      <w:pPr>
        <w:pStyle w:val="a3"/>
        <w:spacing w:before="89"/>
        <w:ind w:right="546"/>
        <w:jc w:val="right"/>
      </w:pPr>
      <w:r w:rsidRPr="00A65432">
        <w:lastRenderedPageBreak/>
        <w:t>Таблиця 2.5</w:t>
      </w:r>
    </w:p>
    <w:p w14:paraId="3E414C3A" w14:textId="77777777" w:rsidR="00930DB4" w:rsidRPr="00A65432" w:rsidRDefault="008E1619">
      <w:pPr>
        <w:pStyle w:val="a3"/>
        <w:spacing w:before="164"/>
        <w:ind w:left="720" w:right="325"/>
        <w:jc w:val="center"/>
      </w:pPr>
      <w:r w:rsidRPr="00A65432">
        <w:t>Схема досліду</w:t>
      </w:r>
    </w:p>
    <w:p w14:paraId="6A1633CB" w14:textId="77777777" w:rsidR="00930DB4" w:rsidRPr="00A65432" w:rsidRDefault="00930DB4">
      <w:pPr>
        <w:pStyle w:val="a3"/>
        <w:spacing w:before="6"/>
        <w:ind w:left="0"/>
        <w:jc w:val="left"/>
        <w:rPr>
          <w:sz w:val="14"/>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3"/>
        <w:gridCol w:w="3273"/>
      </w:tblGrid>
      <w:tr w:rsidR="00930DB4" w:rsidRPr="00A65432" w14:paraId="6C52E919" w14:textId="77777777">
        <w:trPr>
          <w:trHeight w:val="426"/>
        </w:trPr>
        <w:tc>
          <w:tcPr>
            <w:tcW w:w="6143" w:type="dxa"/>
          </w:tcPr>
          <w:p w14:paraId="70CDF412" w14:textId="77777777" w:rsidR="00930DB4" w:rsidRPr="00A65432" w:rsidRDefault="008E1619">
            <w:pPr>
              <w:pStyle w:val="TableParagraph"/>
              <w:spacing w:before="45"/>
              <w:ind w:left="1628" w:right="1619"/>
              <w:rPr>
                <w:sz w:val="28"/>
              </w:rPr>
            </w:pPr>
            <w:r w:rsidRPr="00A65432">
              <w:rPr>
                <w:sz w:val="28"/>
              </w:rPr>
              <w:t>Варіант</w:t>
            </w:r>
          </w:p>
        </w:tc>
        <w:tc>
          <w:tcPr>
            <w:tcW w:w="3273" w:type="dxa"/>
          </w:tcPr>
          <w:p w14:paraId="28194403" w14:textId="77777777" w:rsidR="00930DB4" w:rsidRPr="00A65432" w:rsidRDefault="008E1619">
            <w:pPr>
              <w:pStyle w:val="TableParagraph"/>
              <w:spacing w:before="45"/>
              <w:ind w:left="644" w:right="641"/>
              <w:rPr>
                <w:sz w:val="28"/>
              </w:rPr>
            </w:pPr>
            <w:r w:rsidRPr="00A65432">
              <w:rPr>
                <w:sz w:val="28"/>
              </w:rPr>
              <w:t>Норма внесення</w:t>
            </w:r>
          </w:p>
        </w:tc>
      </w:tr>
      <w:tr w:rsidR="00930DB4" w:rsidRPr="00A65432" w14:paraId="1FE48FC5" w14:textId="77777777">
        <w:trPr>
          <w:trHeight w:val="575"/>
        </w:trPr>
        <w:tc>
          <w:tcPr>
            <w:tcW w:w="6143" w:type="dxa"/>
          </w:tcPr>
          <w:p w14:paraId="43C56542" w14:textId="77777777" w:rsidR="00930DB4" w:rsidRPr="00A65432" w:rsidRDefault="008E1619">
            <w:pPr>
              <w:pStyle w:val="TableParagraph"/>
              <w:spacing w:before="247" w:line="308" w:lineRule="exact"/>
              <w:ind w:left="1628" w:right="1623"/>
              <w:rPr>
                <w:sz w:val="28"/>
              </w:rPr>
            </w:pPr>
            <w:r w:rsidRPr="00A65432">
              <w:rPr>
                <w:sz w:val="28"/>
              </w:rPr>
              <w:t>Контроль (без обробки)</w:t>
            </w:r>
          </w:p>
        </w:tc>
        <w:tc>
          <w:tcPr>
            <w:tcW w:w="3273" w:type="dxa"/>
          </w:tcPr>
          <w:p w14:paraId="06CA7484" w14:textId="77777777" w:rsidR="00930DB4" w:rsidRPr="00A65432" w:rsidRDefault="008E1619">
            <w:pPr>
              <w:pStyle w:val="TableParagraph"/>
              <w:spacing w:before="120"/>
              <w:ind w:left="3"/>
              <w:rPr>
                <w:sz w:val="28"/>
              </w:rPr>
            </w:pPr>
            <w:r w:rsidRPr="00A65432">
              <w:rPr>
                <w:sz w:val="28"/>
              </w:rPr>
              <w:t>-</w:t>
            </w:r>
          </w:p>
        </w:tc>
      </w:tr>
      <w:tr w:rsidR="00930DB4" w:rsidRPr="00A65432" w14:paraId="318FE562" w14:textId="77777777">
        <w:trPr>
          <w:trHeight w:val="741"/>
        </w:trPr>
        <w:tc>
          <w:tcPr>
            <w:tcW w:w="6143" w:type="dxa"/>
          </w:tcPr>
          <w:p w14:paraId="1E6C4BAA" w14:textId="77777777" w:rsidR="00930DB4" w:rsidRPr="00A65432" w:rsidRDefault="008E1619">
            <w:pPr>
              <w:pStyle w:val="TableParagraph"/>
              <w:spacing w:line="315" w:lineRule="exact"/>
              <w:ind w:left="1682"/>
              <w:jc w:val="left"/>
              <w:rPr>
                <w:sz w:val="28"/>
              </w:rPr>
            </w:pPr>
            <w:proofErr w:type="spellStart"/>
            <w:r w:rsidRPr="00A65432">
              <w:rPr>
                <w:sz w:val="28"/>
              </w:rPr>
              <w:t>Вітавакс</w:t>
            </w:r>
            <w:proofErr w:type="spellEnd"/>
            <w:r w:rsidRPr="00A65432">
              <w:rPr>
                <w:sz w:val="28"/>
              </w:rPr>
              <w:t xml:space="preserve">, 200 ВВ, </w:t>
            </w:r>
            <w:proofErr w:type="spellStart"/>
            <w:r w:rsidRPr="00A65432">
              <w:rPr>
                <w:sz w:val="28"/>
              </w:rPr>
              <w:t>в.с.к</w:t>
            </w:r>
            <w:proofErr w:type="spellEnd"/>
            <w:r w:rsidRPr="00A65432">
              <w:rPr>
                <w:sz w:val="28"/>
              </w:rPr>
              <w:t>.</w:t>
            </w:r>
          </w:p>
          <w:p w14:paraId="3B9F7D18" w14:textId="77777777" w:rsidR="00930DB4" w:rsidRPr="00A65432" w:rsidRDefault="008E1619">
            <w:pPr>
              <w:pStyle w:val="TableParagraph"/>
              <w:spacing w:before="47"/>
              <w:ind w:left="1812"/>
              <w:jc w:val="left"/>
              <w:rPr>
                <w:sz w:val="28"/>
              </w:rPr>
            </w:pPr>
            <w:proofErr w:type="spellStart"/>
            <w:r w:rsidRPr="00A65432">
              <w:rPr>
                <w:sz w:val="28"/>
              </w:rPr>
              <w:t>Гранстар</w:t>
            </w:r>
            <w:proofErr w:type="spellEnd"/>
            <w:r w:rsidRPr="00A65432">
              <w:rPr>
                <w:sz w:val="28"/>
              </w:rPr>
              <w:t xml:space="preserve"> Про 75, </w:t>
            </w:r>
            <w:proofErr w:type="spellStart"/>
            <w:r w:rsidRPr="00A65432">
              <w:rPr>
                <w:sz w:val="28"/>
              </w:rPr>
              <w:t>в.г</w:t>
            </w:r>
            <w:proofErr w:type="spellEnd"/>
            <w:r w:rsidRPr="00A65432">
              <w:rPr>
                <w:sz w:val="28"/>
              </w:rPr>
              <w:t>.</w:t>
            </w:r>
          </w:p>
        </w:tc>
        <w:tc>
          <w:tcPr>
            <w:tcW w:w="3273" w:type="dxa"/>
          </w:tcPr>
          <w:p w14:paraId="708ECE5E" w14:textId="77777777" w:rsidR="00930DB4" w:rsidRPr="00A65432" w:rsidRDefault="008E1619">
            <w:pPr>
              <w:pStyle w:val="TableParagraph"/>
              <w:spacing w:before="40"/>
              <w:ind w:left="1000" w:right="979" w:firstLine="252"/>
              <w:jc w:val="left"/>
              <w:rPr>
                <w:sz w:val="28"/>
              </w:rPr>
            </w:pPr>
            <w:r w:rsidRPr="00A65432">
              <w:rPr>
                <w:sz w:val="28"/>
              </w:rPr>
              <w:t>3,0 л/т 0,025мл/га</w:t>
            </w:r>
          </w:p>
        </w:tc>
      </w:tr>
      <w:tr w:rsidR="00930DB4" w:rsidRPr="00A65432" w14:paraId="0D0010B3" w14:textId="77777777">
        <w:trPr>
          <w:trHeight w:val="738"/>
        </w:trPr>
        <w:tc>
          <w:tcPr>
            <w:tcW w:w="6143" w:type="dxa"/>
          </w:tcPr>
          <w:p w14:paraId="785FB68B" w14:textId="77777777" w:rsidR="00930DB4" w:rsidRPr="00A65432" w:rsidRDefault="008E1619">
            <w:pPr>
              <w:pStyle w:val="TableParagraph"/>
              <w:spacing w:line="315" w:lineRule="exact"/>
              <w:ind w:left="1628" w:right="1620"/>
              <w:rPr>
                <w:sz w:val="28"/>
              </w:rPr>
            </w:pPr>
            <w:proofErr w:type="spellStart"/>
            <w:r w:rsidRPr="00A65432">
              <w:rPr>
                <w:sz w:val="28"/>
              </w:rPr>
              <w:t>Кінто</w:t>
            </w:r>
            <w:proofErr w:type="spellEnd"/>
            <w:r w:rsidRPr="00A65432">
              <w:rPr>
                <w:sz w:val="28"/>
              </w:rPr>
              <w:t xml:space="preserve"> </w:t>
            </w:r>
            <w:proofErr w:type="spellStart"/>
            <w:r w:rsidRPr="00A65432">
              <w:rPr>
                <w:sz w:val="28"/>
              </w:rPr>
              <w:t>Дуо</w:t>
            </w:r>
            <w:proofErr w:type="spellEnd"/>
            <w:r w:rsidRPr="00A65432">
              <w:rPr>
                <w:sz w:val="28"/>
              </w:rPr>
              <w:t xml:space="preserve">, </w:t>
            </w:r>
            <w:proofErr w:type="spellStart"/>
            <w:r w:rsidRPr="00A65432">
              <w:rPr>
                <w:sz w:val="28"/>
              </w:rPr>
              <w:t>к.с</w:t>
            </w:r>
            <w:proofErr w:type="spellEnd"/>
            <w:r w:rsidRPr="00A65432">
              <w:rPr>
                <w:sz w:val="28"/>
              </w:rPr>
              <w:t>.</w:t>
            </w:r>
          </w:p>
          <w:p w14:paraId="0AEAD973" w14:textId="77777777" w:rsidR="00930DB4" w:rsidRPr="00A65432" w:rsidRDefault="008E1619">
            <w:pPr>
              <w:pStyle w:val="TableParagraph"/>
              <w:spacing w:before="47"/>
              <w:ind w:left="1628" w:right="1623"/>
              <w:rPr>
                <w:sz w:val="28"/>
              </w:rPr>
            </w:pPr>
            <w:proofErr w:type="spellStart"/>
            <w:r w:rsidRPr="00A65432">
              <w:rPr>
                <w:sz w:val="28"/>
              </w:rPr>
              <w:t>Гранстар</w:t>
            </w:r>
            <w:proofErr w:type="spellEnd"/>
            <w:r w:rsidRPr="00A65432">
              <w:rPr>
                <w:sz w:val="28"/>
              </w:rPr>
              <w:t xml:space="preserve"> Про 75, </w:t>
            </w:r>
            <w:proofErr w:type="spellStart"/>
            <w:r w:rsidRPr="00A65432">
              <w:rPr>
                <w:sz w:val="28"/>
              </w:rPr>
              <w:t>в.г</w:t>
            </w:r>
            <w:proofErr w:type="spellEnd"/>
            <w:r w:rsidRPr="00A65432">
              <w:rPr>
                <w:sz w:val="28"/>
              </w:rPr>
              <w:t>.</w:t>
            </w:r>
          </w:p>
        </w:tc>
        <w:tc>
          <w:tcPr>
            <w:tcW w:w="3273" w:type="dxa"/>
          </w:tcPr>
          <w:p w14:paraId="6EA4DA6E" w14:textId="77777777" w:rsidR="00930DB4" w:rsidRPr="00A65432" w:rsidRDefault="008E1619">
            <w:pPr>
              <w:pStyle w:val="TableParagraph"/>
              <w:spacing w:before="40" w:line="322" w:lineRule="exact"/>
              <w:ind w:left="644" w:right="639"/>
              <w:rPr>
                <w:sz w:val="28"/>
              </w:rPr>
            </w:pPr>
            <w:r w:rsidRPr="00A65432">
              <w:rPr>
                <w:sz w:val="28"/>
              </w:rPr>
              <w:t>2,5 л/т</w:t>
            </w:r>
          </w:p>
          <w:p w14:paraId="455C9D01" w14:textId="77777777" w:rsidR="00930DB4" w:rsidRPr="00A65432" w:rsidRDefault="008E1619">
            <w:pPr>
              <w:pStyle w:val="TableParagraph"/>
              <w:ind w:left="644" w:right="638"/>
              <w:rPr>
                <w:sz w:val="28"/>
              </w:rPr>
            </w:pPr>
            <w:r w:rsidRPr="00A65432">
              <w:rPr>
                <w:sz w:val="28"/>
              </w:rPr>
              <w:t>0,025 мл/га</w:t>
            </w:r>
          </w:p>
        </w:tc>
      </w:tr>
      <w:tr w:rsidR="00930DB4" w:rsidRPr="00A65432" w14:paraId="7863DF0C" w14:textId="77777777">
        <w:trPr>
          <w:trHeight w:val="741"/>
        </w:trPr>
        <w:tc>
          <w:tcPr>
            <w:tcW w:w="6143" w:type="dxa"/>
          </w:tcPr>
          <w:p w14:paraId="568D54A1" w14:textId="77777777" w:rsidR="00930DB4" w:rsidRPr="00A65432" w:rsidRDefault="008E1619">
            <w:pPr>
              <w:pStyle w:val="TableParagraph"/>
              <w:spacing w:line="315" w:lineRule="exact"/>
              <w:ind w:left="1682"/>
              <w:jc w:val="left"/>
              <w:rPr>
                <w:sz w:val="28"/>
              </w:rPr>
            </w:pPr>
            <w:proofErr w:type="spellStart"/>
            <w:r w:rsidRPr="00A65432">
              <w:rPr>
                <w:sz w:val="28"/>
              </w:rPr>
              <w:t>Вітавакс</w:t>
            </w:r>
            <w:proofErr w:type="spellEnd"/>
            <w:r w:rsidRPr="00A65432">
              <w:rPr>
                <w:sz w:val="28"/>
              </w:rPr>
              <w:t>, 200 ВВ,</w:t>
            </w:r>
            <w:r w:rsidRPr="00A65432">
              <w:rPr>
                <w:spacing w:val="-6"/>
                <w:sz w:val="28"/>
              </w:rPr>
              <w:t xml:space="preserve"> </w:t>
            </w:r>
            <w:proofErr w:type="spellStart"/>
            <w:r w:rsidRPr="00A65432">
              <w:rPr>
                <w:sz w:val="28"/>
              </w:rPr>
              <w:t>в.с.к</w:t>
            </w:r>
            <w:proofErr w:type="spellEnd"/>
            <w:r w:rsidRPr="00A65432">
              <w:rPr>
                <w:sz w:val="28"/>
              </w:rPr>
              <w:t>.</w:t>
            </w:r>
          </w:p>
          <w:p w14:paraId="06F487C6" w14:textId="77777777" w:rsidR="00930DB4" w:rsidRPr="00A65432" w:rsidRDefault="008E1619">
            <w:pPr>
              <w:pStyle w:val="TableParagraph"/>
              <w:spacing w:before="50"/>
              <w:ind w:left="1679"/>
              <w:jc w:val="left"/>
              <w:rPr>
                <w:sz w:val="28"/>
              </w:rPr>
            </w:pPr>
            <w:proofErr w:type="spellStart"/>
            <w:r w:rsidRPr="00A65432">
              <w:rPr>
                <w:sz w:val="28"/>
              </w:rPr>
              <w:t>Гроділ</w:t>
            </w:r>
            <w:proofErr w:type="spellEnd"/>
            <w:r w:rsidRPr="00A65432">
              <w:rPr>
                <w:sz w:val="28"/>
              </w:rPr>
              <w:t>® Максі 375</w:t>
            </w:r>
            <w:r w:rsidRPr="00A65432">
              <w:rPr>
                <w:spacing w:val="-6"/>
                <w:sz w:val="28"/>
              </w:rPr>
              <w:t xml:space="preserve"> </w:t>
            </w:r>
            <w:proofErr w:type="spellStart"/>
            <w:r w:rsidRPr="00A65432">
              <w:rPr>
                <w:sz w:val="28"/>
              </w:rPr>
              <w:t>о.д</w:t>
            </w:r>
            <w:proofErr w:type="spellEnd"/>
            <w:r w:rsidRPr="00A65432">
              <w:rPr>
                <w:sz w:val="28"/>
              </w:rPr>
              <w:t>.</w:t>
            </w:r>
          </w:p>
        </w:tc>
        <w:tc>
          <w:tcPr>
            <w:tcW w:w="3273" w:type="dxa"/>
          </w:tcPr>
          <w:p w14:paraId="6E095DE4" w14:textId="77777777" w:rsidR="00930DB4" w:rsidRPr="00A65432" w:rsidRDefault="008E1619">
            <w:pPr>
              <w:pStyle w:val="TableParagraph"/>
              <w:spacing w:before="43"/>
              <w:ind w:left="1231" w:right="1222" w:hanging="2"/>
              <w:rPr>
                <w:sz w:val="28"/>
              </w:rPr>
            </w:pPr>
            <w:r w:rsidRPr="00A65432">
              <w:rPr>
                <w:sz w:val="28"/>
              </w:rPr>
              <w:t>3,0 л/т 0,1л/га</w:t>
            </w:r>
          </w:p>
        </w:tc>
      </w:tr>
      <w:tr w:rsidR="00930DB4" w:rsidRPr="00A65432" w14:paraId="17C4EC02" w14:textId="77777777">
        <w:trPr>
          <w:trHeight w:val="1015"/>
        </w:trPr>
        <w:tc>
          <w:tcPr>
            <w:tcW w:w="6143" w:type="dxa"/>
          </w:tcPr>
          <w:p w14:paraId="2A70CCDE" w14:textId="77777777" w:rsidR="00930DB4" w:rsidRPr="00A65432" w:rsidRDefault="008E1619">
            <w:pPr>
              <w:pStyle w:val="TableParagraph"/>
              <w:spacing w:line="315" w:lineRule="exact"/>
              <w:ind w:left="1628" w:right="1620"/>
              <w:rPr>
                <w:sz w:val="28"/>
              </w:rPr>
            </w:pPr>
            <w:proofErr w:type="spellStart"/>
            <w:r w:rsidRPr="00A65432">
              <w:rPr>
                <w:sz w:val="28"/>
              </w:rPr>
              <w:t>Кінто</w:t>
            </w:r>
            <w:proofErr w:type="spellEnd"/>
            <w:r w:rsidRPr="00A65432">
              <w:rPr>
                <w:sz w:val="28"/>
              </w:rPr>
              <w:t xml:space="preserve"> </w:t>
            </w:r>
            <w:proofErr w:type="spellStart"/>
            <w:r w:rsidRPr="00A65432">
              <w:rPr>
                <w:sz w:val="28"/>
              </w:rPr>
              <w:t>Дуо</w:t>
            </w:r>
            <w:proofErr w:type="spellEnd"/>
            <w:r w:rsidRPr="00A65432">
              <w:rPr>
                <w:sz w:val="28"/>
              </w:rPr>
              <w:t xml:space="preserve">, </w:t>
            </w:r>
            <w:proofErr w:type="spellStart"/>
            <w:r w:rsidRPr="00A65432">
              <w:rPr>
                <w:sz w:val="28"/>
              </w:rPr>
              <w:t>к.с</w:t>
            </w:r>
            <w:proofErr w:type="spellEnd"/>
            <w:r w:rsidRPr="00A65432">
              <w:rPr>
                <w:sz w:val="28"/>
              </w:rPr>
              <w:t>.</w:t>
            </w:r>
          </w:p>
          <w:p w14:paraId="44701DB7" w14:textId="77777777" w:rsidR="00930DB4" w:rsidRPr="00A65432" w:rsidRDefault="008E1619">
            <w:pPr>
              <w:pStyle w:val="TableParagraph"/>
              <w:spacing w:before="47"/>
              <w:ind w:left="1628" w:right="1621"/>
              <w:rPr>
                <w:sz w:val="28"/>
              </w:rPr>
            </w:pPr>
            <w:proofErr w:type="spellStart"/>
            <w:r w:rsidRPr="00A65432">
              <w:rPr>
                <w:sz w:val="28"/>
              </w:rPr>
              <w:t>Гроділ</w:t>
            </w:r>
            <w:proofErr w:type="spellEnd"/>
            <w:r w:rsidRPr="00A65432">
              <w:rPr>
                <w:sz w:val="28"/>
              </w:rPr>
              <w:t xml:space="preserve">® Максі 375 </w:t>
            </w:r>
            <w:proofErr w:type="spellStart"/>
            <w:r w:rsidRPr="00A65432">
              <w:rPr>
                <w:sz w:val="28"/>
              </w:rPr>
              <w:t>о.д</w:t>
            </w:r>
            <w:proofErr w:type="spellEnd"/>
            <w:r w:rsidRPr="00A65432">
              <w:rPr>
                <w:sz w:val="28"/>
              </w:rPr>
              <w:t>.</w:t>
            </w:r>
          </w:p>
        </w:tc>
        <w:tc>
          <w:tcPr>
            <w:tcW w:w="3273" w:type="dxa"/>
          </w:tcPr>
          <w:p w14:paraId="1C30D0BF" w14:textId="77777777" w:rsidR="00930DB4" w:rsidRPr="00A65432" w:rsidRDefault="008E1619">
            <w:pPr>
              <w:pStyle w:val="TableParagraph"/>
              <w:spacing w:before="17"/>
              <w:ind w:left="1231" w:right="1222" w:hanging="2"/>
              <w:rPr>
                <w:sz w:val="28"/>
              </w:rPr>
            </w:pPr>
            <w:r w:rsidRPr="00A65432">
              <w:rPr>
                <w:sz w:val="28"/>
              </w:rPr>
              <w:t>2,5 л/т 0,1л/га</w:t>
            </w:r>
          </w:p>
        </w:tc>
      </w:tr>
    </w:tbl>
    <w:p w14:paraId="789EBA2D" w14:textId="77777777" w:rsidR="00930DB4" w:rsidRPr="00A65432" w:rsidRDefault="00930DB4">
      <w:pPr>
        <w:pStyle w:val="a3"/>
        <w:ind w:left="0"/>
        <w:jc w:val="left"/>
        <w:rPr>
          <w:sz w:val="20"/>
        </w:rPr>
      </w:pPr>
    </w:p>
    <w:p w14:paraId="7C594C0D" w14:textId="77777777" w:rsidR="00930DB4" w:rsidRPr="00A65432" w:rsidRDefault="008E1619" w:rsidP="00B51D05">
      <w:pPr>
        <w:pStyle w:val="a3"/>
        <w:spacing w:line="360" w:lineRule="auto"/>
        <w:ind w:left="0" w:right="491" w:firstLine="709"/>
      </w:pPr>
      <w:r w:rsidRPr="00A65432">
        <w:t>Повторність в досліді чотириразова.</w:t>
      </w:r>
    </w:p>
    <w:p w14:paraId="08C78ABC" w14:textId="77777777" w:rsidR="00930DB4" w:rsidRPr="00A65432" w:rsidRDefault="008E1619" w:rsidP="00B51D05">
      <w:pPr>
        <w:pStyle w:val="a3"/>
        <w:spacing w:line="360" w:lineRule="auto"/>
        <w:ind w:left="0" w:right="491" w:firstLine="709"/>
      </w:pPr>
      <w:r w:rsidRPr="00A65432">
        <w:t xml:space="preserve">Протруєння посівного матеріалу проводили за 3 дні до сівби. Гербіциди вносили ранцевим </w:t>
      </w:r>
      <w:proofErr w:type="spellStart"/>
      <w:r w:rsidRPr="00A65432">
        <w:t>обприскувачем</w:t>
      </w:r>
      <w:proofErr w:type="spellEnd"/>
      <w:r w:rsidRPr="00A65432">
        <w:t>, норма витрати робочої рідини 250 л/га. Повторення досліду – чотириразове, площа ділянки – 12 м</w:t>
      </w:r>
      <w:r w:rsidRPr="00A65432">
        <w:rPr>
          <w:vertAlign w:val="superscript"/>
        </w:rPr>
        <w:t>2</w:t>
      </w:r>
      <w:r w:rsidRPr="00A65432">
        <w:t>, облікової – 10 м</w:t>
      </w:r>
      <w:r w:rsidRPr="00A65432">
        <w:rPr>
          <w:vertAlign w:val="superscript"/>
        </w:rPr>
        <w:t>2</w:t>
      </w:r>
      <w:r w:rsidRPr="00A65432">
        <w:t>. Розміщення ділянок – систематичне.</w:t>
      </w:r>
    </w:p>
    <w:p w14:paraId="6A21F316" w14:textId="77777777" w:rsidR="00930DB4" w:rsidRPr="00A65432" w:rsidRDefault="008E1619" w:rsidP="00B51D05">
      <w:pPr>
        <w:pStyle w:val="a3"/>
        <w:spacing w:line="360" w:lineRule="auto"/>
        <w:ind w:left="0" w:right="491" w:firstLine="709"/>
      </w:pPr>
      <w:r w:rsidRPr="00A65432">
        <w:t xml:space="preserve">Польові досліди з вивчення ефективності дії протруйників проти </w:t>
      </w:r>
      <w:proofErr w:type="spellStart"/>
      <w:r w:rsidRPr="00A65432">
        <w:t>хвороб</w:t>
      </w:r>
      <w:proofErr w:type="spellEnd"/>
      <w:r w:rsidRPr="00A65432">
        <w:t xml:space="preserve"> пшениці озимої проводи</w:t>
      </w:r>
      <w:r w:rsidR="009E6637" w:rsidRPr="00A65432">
        <w:t>л</w:t>
      </w:r>
      <w:r w:rsidRPr="00A65432">
        <w:t>и згідно з загальноприйнятими методиками. Обліки забур’яненості посівів проводили за методичними вказівками ВНІЦ (1986). Обліки інтенсивності появи сходів проводили через фіксовані проміжки (10 днів) на фіксованих облікових майданчиках. Кількість</w:t>
      </w:r>
      <w:r w:rsidRPr="00A65432">
        <w:rPr>
          <w:spacing w:val="13"/>
        </w:rPr>
        <w:t xml:space="preserve"> </w:t>
      </w:r>
      <w:r w:rsidRPr="00A65432">
        <w:t>бур’янів</w:t>
      </w:r>
    </w:p>
    <w:p w14:paraId="337773F3" w14:textId="77777777" w:rsidR="00930DB4" w:rsidRPr="00A65432" w:rsidRDefault="008E1619" w:rsidP="00B51D05">
      <w:pPr>
        <w:pStyle w:val="a4"/>
        <w:numPr>
          <w:ilvl w:val="0"/>
          <w:numId w:val="7"/>
        </w:numPr>
        <w:tabs>
          <w:tab w:val="left" w:pos="621"/>
        </w:tabs>
        <w:spacing w:line="360" w:lineRule="auto"/>
        <w:ind w:left="0" w:right="491" w:firstLine="709"/>
        <w:rPr>
          <w:sz w:val="28"/>
        </w:rPr>
      </w:pPr>
      <w:r w:rsidRPr="00A65432">
        <w:rPr>
          <w:sz w:val="28"/>
        </w:rPr>
        <w:t>згідно вимог «Методики випробування і застосування пестицидів». Видовий склад бур’янів визначали за допомогою довідників. Обліки урожайності – методом суцільного збирання. Статистичний обробіток даних проводили за допомогою дисперсійного аналізу</w:t>
      </w:r>
      <w:r w:rsidRPr="00A65432">
        <w:rPr>
          <w:spacing w:val="-8"/>
          <w:sz w:val="28"/>
        </w:rPr>
        <w:t xml:space="preserve"> </w:t>
      </w:r>
      <w:r w:rsidRPr="00A65432">
        <w:rPr>
          <w:sz w:val="28"/>
        </w:rPr>
        <w:t>[22].</w:t>
      </w:r>
    </w:p>
    <w:p w14:paraId="08A80CC5" w14:textId="77777777" w:rsidR="00930DB4" w:rsidRPr="00A65432" w:rsidRDefault="008E1619" w:rsidP="00B51D05">
      <w:pPr>
        <w:pStyle w:val="a3"/>
        <w:spacing w:line="360" w:lineRule="auto"/>
        <w:ind w:left="0" w:right="491" w:firstLine="709"/>
      </w:pPr>
      <w:r w:rsidRPr="00A65432">
        <w:t>Розрахунок ефективності застосування гербіцидів. Для визначення ефективності ґрунтових гербіцидів (</w:t>
      </w:r>
      <w:proofErr w:type="spellStart"/>
      <w:r w:rsidRPr="00A65432">
        <w:t>Егр</w:t>
      </w:r>
      <w:proofErr w:type="spellEnd"/>
      <w:r w:rsidRPr="00A65432">
        <w:t>) користуються формулою:</w:t>
      </w:r>
    </w:p>
    <w:p w14:paraId="31FE8CBA" w14:textId="77777777" w:rsidR="00930DB4" w:rsidRPr="00A65432" w:rsidRDefault="008E1619" w:rsidP="00B51D05">
      <w:pPr>
        <w:pStyle w:val="a3"/>
        <w:spacing w:line="360" w:lineRule="auto"/>
        <w:ind w:left="0" w:right="491" w:firstLine="709"/>
      </w:pPr>
      <w:proofErr w:type="spellStart"/>
      <w:r w:rsidRPr="00A65432">
        <w:t>E</w:t>
      </w:r>
      <w:r w:rsidRPr="00A65432">
        <w:rPr>
          <w:vertAlign w:val="subscript"/>
        </w:rPr>
        <w:t>гр</w:t>
      </w:r>
      <w:proofErr w:type="spellEnd"/>
      <w:r w:rsidRPr="00A65432">
        <w:t>= 100-В</w:t>
      </w:r>
      <w:r w:rsidRPr="00A65432">
        <w:rPr>
          <w:vertAlign w:val="subscript"/>
        </w:rPr>
        <w:t>о</w:t>
      </w:r>
      <w:r w:rsidRPr="00A65432">
        <w:t>/</w:t>
      </w:r>
      <w:proofErr w:type="spellStart"/>
      <w:r w:rsidRPr="00A65432">
        <w:t>В</w:t>
      </w:r>
      <w:r w:rsidRPr="00A65432">
        <w:rPr>
          <w:vertAlign w:val="subscript"/>
        </w:rPr>
        <w:t>к</w:t>
      </w:r>
      <w:proofErr w:type="spellEnd"/>
      <w:r w:rsidRPr="00A65432">
        <w:t>*100, де</w:t>
      </w:r>
    </w:p>
    <w:p w14:paraId="0D698707" w14:textId="77777777" w:rsidR="00930DB4" w:rsidRPr="00A65432" w:rsidRDefault="008E1619" w:rsidP="00B51D05">
      <w:pPr>
        <w:pStyle w:val="a3"/>
        <w:spacing w:line="360" w:lineRule="auto"/>
        <w:ind w:left="0" w:right="491" w:firstLine="709"/>
      </w:pPr>
      <w:proofErr w:type="spellStart"/>
      <w:r w:rsidRPr="00A65432">
        <w:t>Е</w:t>
      </w:r>
      <w:r w:rsidRPr="00A65432">
        <w:rPr>
          <w:vertAlign w:val="subscript"/>
        </w:rPr>
        <w:t>гр</w:t>
      </w:r>
      <w:proofErr w:type="spellEnd"/>
      <w:r w:rsidRPr="00A65432">
        <w:t>- зниження кількості бур'янів, в % до контролю;</w:t>
      </w:r>
    </w:p>
    <w:p w14:paraId="246DC7A6" w14:textId="77777777" w:rsidR="00930DB4" w:rsidRPr="00A65432" w:rsidRDefault="00930DB4" w:rsidP="00B51D05">
      <w:pPr>
        <w:spacing w:line="360" w:lineRule="auto"/>
        <w:ind w:right="491" w:firstLine="709"/>
        <w:jc w:val="both"/>
        <w:sectPr w:rsidR="00930DB4" w:rsidRPr="00A65432">
          <w:pgSz w:w="11910" w:h="16840"/>
          <w:pgMar w:top="1020" w:right="300" w:bottom="280" w:left="1480" w:header="722" w:footer="0" w:gutter="0"/>
          <w:cols w:space="720"/>
        </w:sectPr>
      </w:pPr>
    </w:p>
    <w:p w14:paraId="2290F64F" w14:textId="77777777" w:rsidR="00930DB4" w:rsidRPr="00A65432" w:rsidRDefault="008E1619" w:rsidP="00B51D05">
      <w:pPr>
        <w:pStyle w:val="a3"/>
        <w:spacing w:line="360" w:lineRule="auto"/>
        <w:ind w:left="0" w:right="491" w:firstLine="709"/>
      </w:pPr>
      <w:proofErr w:type="spellStart"/>
      <w:r w:rsidRPr="00A65432">
        <w:lastRenderedPageBreak/>
        <w:t>В</w:t>
      </w:r>
      <w:r w:rsidRPr="00A65432">
        <w:rPr>
          <w:vertAlign w:val="subscript"/>
        </w:rPr>
        <w:t>к</w:t>
      </w:r>
      <w:proofErr w:type="spellEnd"/>
      <w:r w:rsidRPr="00A65432">
        <w:t xml:space="preserve"> - кількість бур'янів на 1 </w:t>
      </w:r>
      <w:r w:rsidRPr="00A65432">
        <w:rPr>
          <w:spacing w:val="4"/>
        </w:rPr>
        <w:t>м</w:t>
      </w:r>
      <w:r w:rsidRPr="00A65432">
        <w:rPr>
          <w:spacing w:val="4"/>
          <w:vertAlign w:val="superscript"/>
        </w:rPr>
        <w:t>2</w:t>
      </w:r>
      <w:r w:rsidRPr="00A65432">
        <w:rPr>
          <w:spacing w:val="4"/>
        </w:rPr>
        <w:t xml:space="preserve"> </w:t>
      </w:r>
      <w:r w:rsidRPr="00A65432">
        <w:t>на контролі при першому (другому чи третьому</w:t>
      </w:r>
      <w:r w:rsidRPr="00A65432">
        <w:rPr>
          <w:spacing w:val="-8"/>
        </w:rPr>
        <w:t xml:space="preserve"> </w:t>
      </w:r>
      <w:r w:rsidRPr="00A65432">
        <w:t>обліках);</w:t>
      </w:r>
    </w:p>
    <w:p w14:paraId="2E4607B9" w14:textId="77777777" w:rsidR="00930DB4" w:rsidRPr="00A65432" w:rsidRDefault="008E1619" w:rsidP="00B51D05">
      <w:pPr>
        <w:pStyle w:val="a3"/>
        <w:spacing w:line="360" w:lineRule="auto"/>
        <w:ind w:left="0" w:right="491" w:firstLine="709"/>
      </w:pPr>
      <w:r w:rsidRPr="00A65432">
        <w:rPr>
          <w:spacing w:val="4"/>
        </w:rPr>
        <w:t>В</w:t>
      </w:r>
      <w:r w:rsidRPr="00A65432">
        <w:rPr>
          <w:spacing w:val="4"/>
          <w:vertAlign w:val="subscript"/>
        </w:rPr>
        <w:t>о</w:t>
      </w:r>
      <w:r w:rsidRPr="00A65432">
        <w:rPr>
          <w:spacing w:val="4"/>
        </w:rPr>
        <w:t xml:space="preserve"> </w:t>
      </w:r>
      <w:r w:rsidRPr="00A65432">
        <w:t>- кількість бур'янів на 1 м в досліді при першому (другому чи третьому</w:t>
      </w:r>
      <w:r w:rsidRPr="00A65432">
        <w:rPr>
          <w:spacing w:val="-4"/>
        </w:rPr>
        <w:t xml:space="preserve"> </w:t>
      </w:r>
      <w:r w:rsidRPr="00A65432">
        <w:t>обліках).</w:t>
      </w:r>
    </w:p>
    <w:p w14:paraId="4FA30193" w14:textId="77777777" w:rsidR="00930DB4" w:rsidRPr="00A65432" w:rsidRDefault="008E1619" w:rsidP="00B51D05">
      <w:pPr>
        <w:pStyle w:val="a3"/>
        <w:spacing w:line="360" w:lineRule="auto"/>
        <w:ind w:left="0" w:right="491" w:firstLine="709"/>
      </w:pPr>
      <w:r w:rsidRPr="00A65432">
        <w:t xml:space="preserve">Аналогічно розраховують процент зниження маси бур'янів. При </w:t>
      </w:r>
      <w:proofErr w:type="spellStart"/>
      <w:r w:rsidRPr="00A65432">
        <w:t>післясходових</w:t>
      </w:r>
      <w:proofErr w:type="spellEnd"/>
      <w:r w:rsidRPr="00A65432">
        <w:t xml:space="preserve"> обробітках гербіциди діють тільки на ті бур'яни, які зійшли і </w:t>
      </w:r>
      <w:proofErr w:type="spellStart"/>
      <w:r w:rsidRPr="00A65432">
        <w:t>вегетували</w:t>
      </w:r>
      <w:proofErr w:type="spellEnd"/>
      <w:r w:rsidRPr="00A65432">
        <w:t xml:space="preserve"> до обприскування.</w:t>
      </w:r>
    </w:p>
    <w:p w14:paraId="3B80352D" w14:textId="77777777" w:rsidR="00930DB4" w:rsidRPr="00A65432" w:rsidRDefault="008E1619" w:rsidP="00B51D05">
      <w:pPr>
        <w:pStyle w:val="a3"/>
        <w:spacing w:line="360" w:lineRule="auto"/>
        <w:ind w:left="0" w:right="491" w:firstLine="709"/>
      </w:pPr>
      <w:r w:rsidRPr="00A65432">
        <w:t xml:space="preserve">Ефективність гербіцидів (Е </w:t>
      </w:r>
      <w:proofErr w:type="spellStart"/>
      <w:r w:rsidRPr="00A65432">
        <w:rPr>
          <w:vertAlign w:val="subscript"/>
        </w:rPr>
        <w:t>випр</w:t>
      </w:r>
      <w:proofErr w:type="spellEnd"/>
      <w:r w:rsidRPr="00A65432">
        <w:t xml:space="preserve">.) </w:t>
      </w:r>
      <w:r w:rsidRPr="00A65432">
        <w:rPr>
          <w:spacing w:val="-3"/>
        </w:rPr>
        <w:t xml:space="preserve">розраховується </w:t>
      </w:r>
      <w:r w:rsidRPr="00A65432">
        <w:t>при другому і третьому обліках по відношенню до вихідної (початкової) забур'яненості з обов'язковою поправкою на контроль.</w:t>
      </w:r>
    </w:p>
    <w:p w14:paraId="4084D1D8" w14:textId="77777777" w:rsidR="00930DB4" w:rsidRPr="00A65432" w:rsidRDefault="008E1619" w:rsidP="00B51D05">
      <w:pPr>
        <w:pStyle w:val="a3"/>
        <w:spacing w:line="360" w:lineRule="auto"/>
        <w:ind w:left="0" w:right="491" w:firstLine="709"/>
      </w:pPr>
      <w:r w:rsidRPr="00A65432">
        <w:t xml:space="preserve">Е </w:t>
      </w:r>
      <w:proofErr w:type="spellStart"/>
      <w:r w:rsidRPr="00A65432">
        <w:rPr>
          <w:vertAlign w:val="subscript"/>
        </w:rPr>
        <w:t>випр</w:t>
      </w:r>
      <w:proofErr w:type="spellEnd"/>
      <w:r w:rsidRPr="00A65432">
        <w:t>. =100 - В</w:t>
      </w:r>
      <w:r w:rsidRPr="00A65432">
        <w:rPr>
          <w:vertAlign w:val="subscript"/>
        </w:rPr>
        <w:t>о</w:t>
      </w:r>
      <w:r w:rsidRPr="00A65432">
        <w:t>/</w:t>
      </w:r>
      <w:proofErr w:type="spellStart"/>
      <w:r w:rsidRPr="00A65432">
        <w:t>А</w:t>
      </w:r>
      <w:r w:rsidRPr="00A65432">
        <w:rPr>
          <w:vertAlign w:val="subscript"/>
        </w:rPr>
        <w:t>о</w:t>
      </w:r>
      <w:proofErr w:type="spellEnd"/>
      <w:r w:rsidRPr="00A65432">
        <w:t>*100*</w:t>
      </w:r>
      <w:proofErr w:type="spellStart"/>
      <w:r w:rsidRPr="00A65432">
        <w:t>а</w:t>
      </w:r>
      <w:r w:rsidRPr="00A65432">
        <w:rPr>
          <w:vertAlign w:val="subscript"/>
        </w:rPr>
        <w:t>к</w:t>
      </w:r>
      <w:proofErr w:type="spellEnd"/>
      <w:r w:rsidRPr="00A65432">
        <w:t>/</w:t>
      </w:r>
      <w:proofErr w:type="spellStart"/>
      <w:r w:rsidRPr="00A65432">
        <w:t>в</w:t>
      </w:r>
      <w:r w:rsidRPr="00A65432">
        <w:rPr>
          <w:vertAlign w:val="subscript"/>
        </w:rPr>
        <w:t>к</w:t>
      </w:r>
      <w:proofErr w:type="spellEnd"/>
      <w:r w:rsidRPr="00A65432">
        <w:t>, де</w:t>
      </w:r>
    </w:p>
    <w:p w14:paraId="427324C9" w14:textId="77777777" w:rsidR="00930DB4" w:rsidRPr="00A65432" w:rsidRDefault="008E1619" w:rsidP="00B51D05">
      <w:pPr>
        <w:pStyle w:val="a3"/>
        <w:spacing w:line="360" w:lineRule="auto"/>
        <w:ind w:left="0" w:right="491" w:firstLine="709"/>
      </w:pPr>
      <w:r w:rsidRPr="00A65432">
        <w:t xml:space="preserve">Е </w:t>
      </w:r>
      <w:proofErr w:type="spellStart"/>
      <w:r w:rsidRPr="00A65432">
        <w:rPr>
          <w:spacing w:val="-4"/>
        </w:rPr>
        <w:t>випр</w:t>
      </w:r>
      <w:proofErr w:type="spellEnd"/>
      <w:r w:rsidRPr="00A65432">
        <w:rPr>
          <w:spacing w:val="-4"/>
        </w:rPr>
        <w:t xml:space="preserve">- </w:t>
      </w:r>
      <w:r w:rsidRPr="00A65432">
        <w:t xml:space="preserve">- </w:t>
      </w:r>
      <w:r w:rsidRPr="00A65432">
        <w:rPr>
          <w:spacing w:val="-4"/>
        </w:rPr>
        <w:t xml:space="preserve">зниження </w:t>
      </w:r>
      <w:r w:rsidRPr="00A65432">
        <w:rPr>
          <w:spacing w:val="-5"/>
        </w:rPr>
        <w:t xml:space="preserve">кількості бур'янів, </w:t>
      </w:r>
      <w:r w:rsidRPr="00A65432">
        <w:t xml:space="preserve">в % до </w:t>
      </w:r>
      <w:r w:rsidRPr="00A65432">
        <w:rPr>
          <w:spacing w:val="-5"/>
        </w:rPr>
        <w:t xml:space="preserve">початкової забур'яненості </w:t>
      </w:r>
      <w:r w:rsidRPr="00A65432">
        <w:t>в досліді з поправкою на контроль;</w:t>
      </w:r>
    </w:p>
    <w:p w14:paraId="5656FA46" w14:textId="77777777" w:rsidR="00930DB4" w:rsidRPr="00A65432" w:rsidRDefault="008E1619" w:rsidP="00B51D05">
      <w:pPr>
        <w:pStyle w:val="a3"/>
        <w:spacing w:line="360" w:lineRule="auto"/>
        <w:ind w:left="0" w:right="491" w:firstLine="709"/>
      </w:pPr>
      <w:proofErr w:type="spellStart"/>
      <w:r w:rsidRPr="00A65432">
        <w:t>а</w:t>
      </w:r>
      <w:r w:rsidRPr="00A65432">
        <w:rPr>
          <w:vertAlign w:val="subscript"/>
        </w:rPr>
        <w:t>к</w:t>
      </w:r>
      <w:proofErr w:type="spellEnd"/>
      <w:r w:rsidRPr="00A65432">
        <w:rPr>
          <w:spacing w:val="-7"/>
        </w:rPr>
        <w:t xml:space="preserve"> </w:t>
      </w:r>
      <w:r w:rsidRPr="00A65432">
        <w:t>-</w:t>
      </w:r>
      <w:r w:rsidRPr="00A65432">
        <w:rPr>
          <w:spacing w:val="-6"/>
        </w:rPr>
        <w:t xml:space="preserve"> </w:t>
      </w:r>
      <w:r w:rsidRPr="00A65432">
        <w:t>кількість</w:t>
      </w:r>
      <w:r w:rsidRPr="00A65432">
        <w:rPr>
          <w:spacing w:val="-9"/>
        </w:rPr>
        <w:t xml:space="preserve"> </w:t>
      </w:r>
      <w:r w:rsidRPr="00A65432">
        <w:t>бур'янів</w:t>
      </w:r>
      <w:r w:rsidRPr="00A65432">
        <w:rPr>
          <w:spacing w:val="-7"/>
        </w:rPr>
        <w:t xml:space="preserve"> </w:t>
      </w:r>
      <w:r w:rsidRPr="00A65432">
        <w:t>із</w:t>
      </w:r>
      <w:r w:rsidRPr="00A65432">
        <w:rPr>
          <w:spacing w:val="-6"/>
        </w:rPr>
        <w:t xml:space="preserve"> </w:t>
      </w:r>
      <w:r w:rsidRPr="00A65432">
        <w:t>1</w:t>
      </w:r>
      <w:r w:rsidRPr="00A65432">
        <w:rPr>
          <w:spacing w:val="-6"/>
        </w:rPr>
        <w:t xml:space="preserve"> </w:t>
      </w:r>
      <w:r w:rsidRPr="00A65432">
        <w:t>м</w:t>
      </w:r>
      <w:r w:rsidRPr="00A65432">
        <w:rPr>
          <w:vertAlign w:val="superscript"/>
        </w:rPr>
        <w:t>2</w:t>
      </w:r>
      <w:r w:rsidRPr="00A65432">
        <w:rPr>
          <w:spacing w:val="-7"/>
        </w:rPr>
        <w:t xml:space="preserve"> </w:t>
      </w:r>
      <w:r w:rsidRPr="00A65432">
        <w:t>при</w:t>
      </w:r>
      <w:r w:rsidRPr="00A65432">
        <w:rPr>
          <w:spacing w:val="-5"/>
        </w:rPr>
        <w:t xml:space="preserve"> </w:t>
      </w:r>
      <w:r w:rsidRPr="00A65432">
        <w:t>першому</w:t>
      </w:r>
      <w:r w:rsidRPr="00A65432">
        <w:rPr>
          <w:spacing w:val="-7"/>
        </w:rPr>
        <w:t xml:space="preserve"> </w:t>
      </w:r>
      <w:r w:rsidRPr="00A65432">
        <w:t>обліку</w:t>
      </w:r>
      <w:r w:rsidRPr="00A65432">
        <w:rPr>
          <w:spacing w:val="-7"/>
        </w:rPr>
        <w:t xml:space="preserve"> </w:t>
      </w:r>
      <w:r w:rsidRPr="00A65432">
        <w:t>на</w:t>
      </w:r>
      <w:r w:rsidRPr="00A65432">
        <w:rPr>
          <w:spacing w:val="-5"/>
        </w:rPr>
        <w:t xml:space="preserve"> </w:t>
      </w:r>
      <w:r w:rsidRPr="00A65432">
        <w:t>контролі</w:t>
      </w:r>
      <w:r w:rsidRPr="00A65432">
        <w:rPr>
          <w:spacing w:val="-5"/>
        </w:rPr>
        <w:t xml:space="preserve"> </w:t>
      </w:r>
      <w:r w:rsidRPr="00A65432">
        <w:t>(початкова забур'яненість);</w:t>
      </w:r>
    </w:p>
    <w:p w14:paraId="61CC45AA" w14:textId="77777777" w:rsidR="00930DB4" w:rsidRPr="00A65432" w:rsidRDefault="008E1619" w:rsidP="00B51D05">
      <w:pPr>
        <w:pStyle w:val="a3"/>
        <w:spacing w:line="360" w:lineRule="auto"/>
        <w:ind w:left="0" w:right="491" w:firstLine="709"/>
      </w:pPr>
      <w:proofErr w:type="spellStart"/>
      <w:r w:rsidRPr="00A65432">
        <w:t>в</w:t>
      </w:r>
      <w:r w:rsidRPr="00A65432">
        <w:rPr>
          <w:vertAlign w:val="subscript"/>
        </w:rPr>
        <w:t>к</w:t>
      </w:r>
      <w:proofErr w:type="spellEnd"/>
      <w:r w:rsidRPr="00A65432">
        <w:t xml:space="preserve"> - кількість бур'янів на 1 м</w:t>
      </w:r>
      <w:r w:rsidRPr="00A65432">
        <w:rPr>
          <w:vertAlign w:val="superscript"/>
        </w:rPr>
        <w:t>2</w:t>
      </w:r>
      <w:r w:rsidRPr="00A65432">
        <w:t xml:space="preserve"> при другому (третьому) обліку на контролі;</w:t>
      </w:r>
    </w:p>
    <w:p w14:paraId="74997CB9" w14:textId="77777777" w:rsidR="00930DB4" w:rsidRPr="00A65432" w:rsidRDefault="008E1619" w:rsidP="00B51D05">
      <w:pPr>
        <w:pStyle w:val="a3"/>
        <w:spacing w:line="360" w:lineRule="auto"/>
        <w:ind w:left="0" w:right="491" w:firstLine="709"/>
      </w:pPr>
      <w:proofErr w:type="spellStart"/>
      <w:r w:rsidRPr="00A65432">
        <w:t>Ао</w:t>
      </w:r>
      <w:proofErr w:type="spellEnd"/>
      <w:r w:rsidRPr="00A65432">
        <w:t xml:space="preserve"> - кількість бур'янів на І м</w:t>
      </w:r>
      <w:r w:rsidRPr="00A65432">
        <w:rPr>
          <w:vertAlign w:val="superscript"/>
        </w:rPr>
        <w:t>2</w:t>
      </w:r>
      <w:r w:rsidRPr="00A65432">
        <w:t xml:space="preserve"> при першому обліку в досліді (початкова забур'яненість);</w:t>
      </w:r>
    </w:p>
    <w:p w14:paraId="3F52A99C" w14:textId="77777777" w:rsidR="00930DB4" w:rsidRPr="00A65432" w:rsidRDefault="008E1619" w:rsidP="00B51D05">
      <w:pPr>
        <w:pStyle w:val="a3"/>
        <w:spacing w:line="360" w:lineRule="auto"/>
        <w:ind w:left="0" w:right="491" w:firstLine="709"/>
      </w:pPr>
      <w:r w:rsidRPr="00A65432">
        <w:t>В</w:t>
      </w:r>
      <w:r w:rsidRPr="00A65432">
        <w:rPr>
          <w:vertAlign w:val="subscript"/>
        </w:rPr>
        <w:t>о</w:t>
      </w:r>
      <w:r w:rsidRPr="00A65432">
        <w:t xml:space="preserve"> - кількість бур'янів на 1 м</w:t>
      </w:r>
      <w:r w:rsidRPr="00A65432">
        <w:rPr>
          <w:vertAlign w:val="superscript"/>
        </w:rPr>
        <w:t>2</w:t>
      </w:r>
      <w:r w:rsidRPr="00A65432">
        <w:t xml:space="preserve"> при другому (третьому) обліку в досліді.</w:t>
      </w:r>
    </w:p>
    <w:p w14:paraId="6141AECB" w14:textId="77777777" w:rsidR="00930DB4" w:rsidRPr="00A65432" w:rsidRDefault="008E1619" w:rsidP="00B51D05">
      <w:pPr>
        <w:pStyle w:val="a3"/>
        <w:spacing w:line="360" w:lineRule="auto"/>
        <w:ind w:left="0" w:right="491" w:firstLine="709"/>
      </w:pPr>
      <w:r w:rsidRPr="00A65432">
        <w:t>Протягом вегетаційного періоду ведуться спостереження за станом рослин на оброблених гербіцидами ділянках. Відмічаються ознаки їх пошкодження, строки і ступінь прояву цих ознак, загибель рослин.</w:t>
      </w:r>
    </w:p>
    <w:p w14:paraId="2FDB9BE1" w14:textId="77777777" w:rsidR="00930DB4" w:rsidRPr="00A65432" w:rsidRDefault="008E1619" w:rsidP="00B51D05">
      <w:pPr>
        <w:pStyle w:val="a3"/>
        <w:spacing w:line="360" w:lineRule="auto"/>
        <w:ind w:left="0" w:right="491" w:firstLine="709"/>
      </w:pPr>
      <w:r w:rsidRPr="00A65432">
        <w:t>Визначається вплив гербіцидів на появу сходів культур, густоти рослин, строки настання фаз росту і розвитку, структуру врожаю. Облік врожаю проводиться на кожній ділянці окремо, з усієї облікової площі. Обліковується основна продукція.</w:t>
      </w:r>
    </w:p>
    <w:p w14:paraId="16F7E36D" w14:textId="77777777" w:rsidR="00930DB4" w:rsidRPr="00A65432" w:rsidRDefault="008E1619" w:rsidP="00B51D05">
      <w:pPr>
        <w:pStyle w:val="a3"/>
        <w:spacing w:line="360" w:lineRule="auto"/>
        <w:ind w:left="0" w:right="491" w:firstLine="709"/>
      </w:pPr>
      <w:r w:rsidRPr="00A65432">
        <w:t xml:space="preserve">Фітосанітарні обстеження пшениці озимої протягом всього вегетаційного періоду проводили за спеціальною методикою захисту рослин. Досліджували прояв та ступінь </w:t>
      </w:r>
      <w:proofErr w:type="spellStart"/>
      <w:r w:rsidRPr="00A65432">
        <w:t>хвороб</w:t>
      </w:r>
      <w:proofErr w:type="spellEnd"/>
      <w:r w:rsidRPr="00A65432">
        <w:t xml:space="preserve"> озимої пшениці. Дані збудники </w:t>
      </w:r>
      <w:proofErr w:type="spellStart"/>
      <w:r w:rsidRPr="00A65432">
        <w:t>хвороб</w:t>
      </w:r>
      <w:proofErr w:type="spellEnd"/>
      <w:r w:rsidRPr="00A65432">
        <w:t xml:space="preserve"> характеризуються локальним розповсюдженням.</w:t>
      </w:r>
    </w:p>
    <w:p w14:paraId="3EDC9A86" w14:textId="77777777" w:rsidR="00930DB4" w:rsidRPr="00A65432" w:rsidRDefault="00930DB4" w:rsidP="00B51D05">
      <w:pPr>
        <w:spacing w:line="360" w:lineRule="auto"/>
        <w:ind w:right="491" w:firstLine="709"/>
        <w:jc w:val="both"/>
        <w:sectPr w:rsidR="00930DB4" w:rsidRPr="00A65432">
          <w:pgSz w:w="11910" w:h="16840"/>
          <w:pgMar w:top="1020" w:right="300" w:bottom="280" w:left="1480" w:header="722" w:footer="0" w:gutter="0"/>
          <w:cols w:space="720"/>
        </w:sectPr>
      </w:pPr>
    </w:p>
    <w:p w14:paraId="3020DCEC" w14:textId="77777777" w:rsidR="00930DB4" w:rsidRPr="00A65432" w:rsidRDefault="008E1619" w:rsidP="00B51D05">
      <w:pPr>
        <w:pStyle w:val="a3"/>
        <w:spacing w:line="360" w:lineRule="auto"/>
        <w:ind w:left="0" w:right="491" w:firstLine="709"/>
      </w:pPr>
      <w:r w:rsidRPr="00A65432">
        <w:lastRenderedPageBreak/>
        <w:t xml:space="preserve">Економічні пороги шкідливості </w:t>
      </w:r>
      <w:proofErr w:type="spellStart"/>
      <w:r w:rsidRPr="00A65432">
        <w:t>хвороб</w:t>
      </w:r>
      <w:proofErr w:type="spellEnd"/>
      <w:r w:rsidRPr="00A65432">
        <w:t xml:space="preserve"> на посівах озимої пшениці</w:t>
      </w:r>
      <w:r w:rsidR="009E6637" w:rsidRPr="00A65432">
        <w:t xml:space="preserve"> </w:t>
      </w:r>
      <w:r w:rsidRPr="00A65432">
        <w:t>проводили за даними в таблиці 2.6.</w:t>
      </w:r>
    </w:p>
    <w:p w14:paraId="77C82631" w14:textId="77777777" w:rsidR="00930DB4" w:rsidRPr="00A65432" w:rsidRDefault="008E1619">
      <w:pPr>
        <w:pStyle w:val="a3"/>
        <w:spacing w:line="276" w:lineRule="auto"/>
        <w:ind w:left="2257" w:right="530" w:firstLine="5897"/>
        <w:jc w:val="left"/>
        <w:rPr>
          <w:b/>
        </w:rPr>
      </w:pPr>
      <w:r w:rsidRPr="00A65432">
        <w:t xml:space="preserve">Таблиця 2.6 </w:t>
      </w:r>
      <w:r w:rsidRPr="00A65432">
        <w:rPr>
          <w:b/>
        </w:rPr>
        <w:t xml:space="preserve">Економічні пороги шкідливості </w:t>
      </w:r>
      <w:proofErr w:type="spellStart"/>
      <w:r w:rsidRPr="00A65432">
        <w:rPr>
          <w:b/>
        </w:rPr>
        <w:t>хвороб</w:t>
      </w:r>
      <w:proofErr w:type="spellEnd"/>
      <w:r w:rsidRPr="00A65432">
        <w:rPr>
          <w:b/>
        </w:rPr>
        <w:t xml:space="preserve"> на посівах</w:t>
      </w:r>
    </w:p>
    <w:p w14:paraId="546E2B8C" w14:textId="77777777" w:rsidR="00930DB4" w:rsidRPr="00A65432" w:rsidRDefault="008E1619">
      <w:pPr>
        <w:pStyle w:val="a3"/>
        <w:spacing w:after="52"/>
        <w:ind w:left="4319"/>
        <w:jc w:val="left"/>
        <w:rPr>
          <w:b/>
        </w:rPr>
      </w:pPr>
      <w:r w:rsidRPr="00A65432">
        <w:rPr>
          <w:b/>
        </w:rPr>
        <w:t>озимої пшениці</w:t>
      </w: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7"/>
        <w:gridCol w:w="3119"/>
        <w:gridCol w:w="3130"/>
      </w:tblGrid>
      <w:tr w:rsidR="00930DB4" w:rsidRPr="00A65432" w14:paraId="751C0E60" w14:textId="77777777">
        <w:trPr>
          <w:trHeight w:val="741"/>
        </w:trPr>
        <w:tc>
          <w:tcPr>
            <w:tcW w:w="3147" w:type="dxa"/>
          </w:tcPr>
          <w:p w14:paraId="21897C8B" w14:textId="77777777" w:rsidR="00930DB4" w:rsidRPr="00A65432" w:rsidRDefault="008E1619">
            <w:pPr>
              <w:pStyle w:val="TableParagraph"/>
              <w:spacing w:line="315" w:lineRule="exact"/>
              <w:ind w:left="539" w:right="532"/>
              <w:rPr>
                <w:sz w:val="28"/>
              </w:rPr>
            </w:pPr>
            <w:r w:rsidRPr="00A65432">
              <w:rPr>
                <w:sz w:val="28"/>
              </w:rPr>
              <w:t>Назва хвороби</w:t>
            </w:r>
          </w:p>
        </w:tc>
        <w:tc>
          <w:tcPr>
            <w:tcW w:w="3119" w:type="dxa"/>
          </w:tcPr>
          <w:p w14:paraId="327B9C71" w14:textId="77777777" w:rsidR="00930DB4" w:rsidRPr="00A65432" w:rsidRDefault="008E1619">
            <w:pPr>
              <w:pStyle w:val="TableParagraph"/>
              <w:spacing w:line="315" w:lineRule="exact"/>
              <w:ind w:left="219" w:right="214"/>
              <w:rPr>
                <w:sz w:val="28"/>
              </w:rPr>
            </w:pPr>
            <w:r w:rsidRPr="00A65432">
              <w:rPr>
                <w:sz w:val="28"/>
              </w:rPr>
              <w:t>Фаза розвитку рослин</w:t>
            </w:r>
          </w:p>
        </w:tc>
        <w:tc>
          <w:tcPr>
            <w:tcW w:w="3130" w:type="dxa"/>
          </w:tcPr>
          <w:p w14:paraId="4B2D5A84" w14:textId="77777777" w:rsidR="00930DB4" w:rsidRPr="00A65432" w:rsidRDefault="008E1619">
            <w:pPr>
              <w:pStyle w:val="TableParagraph"/>
              <w:spacing w:line="315" w:lineRule="exact"/>
              <w:ind w:left="377" w:right="374"/>
              <w:rPr>
                <w:sz w:val="28"/>
              </w:rPr>
            </w:pPr>
            <w:r w:rsidRPr="00A65432">
              <w:rPr>
                <w:sz w:val="28"/>
              </w:rPr>
              <w:t>Економічний поріг</w:t>
            </w:r>
          </w:p>
          <w:p w14:paraId="25F64E06" w14:textId="77777777" w:rsidR="00930DB4" w:rsidRPr="00A65432" w:rsidRDefault="008E1619">
            <w:pPr>
              <w:pStyle w:val="TableParagraph"/>
              <w:spacing w:before="47"/>
              <w:ind w:left="379" w:right="371"/>
              <w:rPr>
                <w:sz w:val="28"/>
              </w:rPr>
            </w:pPr>
            <w:r w:rsidRPr="00A65432">
              <w:rPr>
                <w:sz w:val="28"/>
              </w:rPr>
              <w:t>шкідливості</w:t>
            </w:r>
          </w:p>
        </w:tc>
      </w:tr>
      <w:tr w:rsidR="00930DB4" w:rsidRPr="00A65432" w14:paraId="4C2F5B2D" w14:textId="77777777">
        <w:trPr>
          <w:trHeight w:val="1110"/>
        </w:trPr>
        <w:tc>
          <w:tcPr>
            <w:tcW w:w="3147" w:type="dxa"/>
          </w:tcPr>
          <w:p w14:paraId="50605CAE" w14:textId="77777777" w:rsidR="00930DB4" w:rsidRPr="00A65432" w:rsidRDefault="008E1619">
            <w:pPr>
              <w:pStyle w:val="TableParagraph"/>
              <w:spacing w:line="315" w:lineRule="exact"/>
              <w:ind w:left="592" w:firstLine="412"/>
              <w:jc w:val="left"/>
              <w:rPr>
                <w:sz w:val="28"/>
              </w:rPr>
            </w:pPr>
            <w:r w:rsidRPr="00A65432">
              <w:rPr>
                <w:sz w:val="28"/>
              </w:rPr>
              <w:t>Фузаріоз,</w:t>
            </w:r>
          </w:p>
          <w:p w14:paraId="1BD056F4" w14:textId="77777777" w:rsidR="00930DB4" w:rsidRPr="00A65432" w:rsidRDefault="008E1619">
            <w:pPr>
              <w:pStyle w:val="TableParagraph"/>
              <w:spacing w:line="370" w:lineRule="atLeast"/>
              <w:ind w:left="549" w:right="520" w:firstLine="43"/>
              <w:jc w:val="left"/>
              <w:rPr>
                <w:sz w:val="28"/>
              </w:rPr>
            </w:pPr>
            <w:proofErr w:type="spellStart"/>
            <w:r w:rsidRPr="00A65432">
              <w:rPr>
                <w:sz w:val="28"/>
              </w:rPr>
              <w:t>церкоспорельоз</w:t>
            </w:r>
            <w:proofErr w:type="spellEnd"/>
            <w:r w:rsidRPr="00A65432">
              <w:rPr>
                <w:sz w:val="28"/>
              </w:rPr>
              <w:t>, борошниста роса</w:t>
            </w:r>
          </w:p>
        </w:tc>
        <w:tc>
          <w:tcPr>
            <w:tcW w:w="3119" w:type="dxa"/>
          </w:tcPr>
          <w:p w14:paraId="22A49D05" w14:textId="77777777" w:rsidR="00930DB4" w:rsidRPr="00A65432" w:rsidRDefault="008E1619">
            <w:pPr>
              <w:pStyle w:val="TableParagraph"/>
              <w:spacing w:line="315" w:lineRule="exact"/>
              <w:ind w:left="219" w:right="212"/>
              <w:rPr>
                <w:sz w:val="28"/>
              </w:rPr>
            </w:pPr>
            <w:r w:rsidRPr="00A65432">
              <w:rPr>
                <w:sz w:val="28"/>
              </w:rPr>
              <w:t>Кущення</w:t>
            </w:r>
          </w:p>
        </w:tc>
        <w:tc>
          <w:tcPr>
            <w:tcW w:w="3130" w:type="dxa"/>
          </w:tcPr>
          <w:p w14:paraId="20287C25" w14:textId="77777777" w:rsidR="00930DB4" w:rsidRPr="00A65432" w:rsidRDefault="008E1619">
            <w:pPr>
              <w:pStyle w:val="TableParagraph"/>
              <w:spacing w:line="276" w:lineRule="auto"/>
              <w:ind w:left="1141" w:right="479" w:hanging="639"/>
              <w:jc w:val="left"/>
              <w:rPr>
                <w:sz w:val="28"/>
              </w:rPr>
            </w:pPr>
            <w:r w:rsidRPr="00A65432">
              <w:rPr>
                <w:sz w:val="28"/>
              </w:rPr>
              <w:t>10-15% уражених рослин</w:t>
            </w:r>
          </w:p>
        </w:tc>
      </w:tr>
      <w:tr w:rsidR="00930DB4" w:rsidRPr="00A65432" w14:paraId="0DFE2AB7" w14:textId="77777777">
        <w:trPr>
          <w:trHeight w:val="739"/>
        </w:trPr>
        <w:tc>
          <w:tcPr>
            <w:tcW w:w="3147" w:type="dxa"/>
          </w:tcPr>
          <w:p w14:paraId="4FC9AEFB" w14:textId="77777777" w:rsidR="00930DB4" w:rsidRPr="00A65432" w:rsidRDefault="008E1619">
            <w:pPr>
              <w:pStyle w:val="TableParagraph"/>
              <w:spacing w:line="315" w:lineRule="exact"/>
              <w:ind w:left="540" w:right="532"/>
              <w:rPr>
                <w:sz w:val="28"/>
              </w:rPr>
            </w:pPr>
            <w:proofErr w:type="spellStart"/>
            <w:r w:rsidRPr="00A65432">
              <w:rPr>
                <w:sz w:val="28"/>
              </w:rPr>
              <w:t>Септоріоз</w:t>
            </w:r>
            <w:proofErr w:type="spellEnd"/>
          </w:p>
        </w:tc>
        <w:tc>
          <w:tcPr>
            <w:tcW w:w="3119" w:type="dxa"/>
          </w:tcPr>
          <w:p w14:paraId="074AA0AA" w14:textId="77777777" w:rsidR="00930DB4" w:rsidRPr="00A65432" w:rsidRDefault="008E1619">
            <w:pPr>
              <w:pStyle w:val="TableParagraph"/>
              <w:spacing w:line="315" w:lineRule="exact"/>
              <w:ind w:left="554"/>
              <w:jc w:val="left"/>
              <w:rPr>
                <w:sz w:val="28"/>
              </w:rPr>
            </w:pPr>
            <w:r w:rsidRPr="00A65432">
              <w:rPr>
                <w:sz w:val="28"/>
              </w:rPr>
              <w:t>Вихід у трубку –</w:t>
            </w:r>
          </w:p>
          <w:p w14:paraId="55024630" w14:textId="77777777" w:rsidR="00930DB4" w:rsidRPr="00A65432" w:rsidRDefault="008E1619">
            <w:pPr>
              <w:pStyle w:val="TableParagraph"/>
              <w:spacing w:before="48"/>
              <w:ind w:left="688"/>
              <w:jc w:val="left"/>
              <w:rPr>
                <w:sz w:val="28"/>
              </w:rPr>
            </w:pPr>
            <w:proofErr w:type="spellStart"/>
            <w:r w:rsidRPr="00A65432">
              <w:rPr>
                <w:sz w:val="28"/>
              </w:rPr>
              <w:t>флаговий</w:t>
            </w:r>
            <w:proofErr w:type="spellEnd"/>
            <w:r w:rsidRPr="00A65432">
              <w:rPr>
                <w:sz w:val="28"/>
              </w:rPr>
              <w:t xml:space="preserve"> лист</w:t>
            </w:r>
          </w:p>
        </w:tc>
        <w:tc>
          <w:tcPr>
            <w:tcW w:w="3130" w:type="dxa"/>
          </w:tcPr>
          <w:p w14:paraId="534B94A0" w14:textId="77777777" w:rsidR="00930DB4" w:rsidRPr="00A65432" w:rsidRDefault="008E1619">
            <w:pPr>
              <w:pStyle w:val="TableParagraph"/>
              <w:spacing w:line="315" w:lineRule="exact"/>
              <w:ind w:left="379" w:right="374"/>
              <w:rPr>
                <w:sz w:val="28"/>
              </w:rPr>
            </w:pPr>
            <w:r w:rsidRPr="00A65432">
              <w:rPr>
                <w:sz w:val="28"/>
              </w:rPr>
              <w:t>5% ураженої площі</w:t>
            </w:r>
          </w:p>
          <w:p w14:paraId="15919B44" w14:textId="77777777" w:rsidR="00930DB4" w:rsidRPr="00A65432" w:rsidRDefault="008E1619">
            <w:pPr>
              <w:pStyle w:val="TableParagraph"/>
              <w:spacing w:before="48"/>
              <w:ind w:left="379" w:right="370"/>
              <w:rPr>
                <w:sz w:val="28"/>
              </w:rPr>
            </w:pPr>
            <w:r w:rsidRPr="00A65432">
              <w:rPr>
                <w:sz w:val="28"/>
              </w:rPr>
              <w:t>рослин</w:t>
            </w:r>
          </w:p>
        </w:tc>
      </w:tr>
      <w:tr w:rsidR="00930DB4" w:rsidRPr="00A65432" w14:paraId="7DF89648" w14:textId="77777777">
        <w:trPr>
          <w:trHeight w:val="741"/>
        </w:trPr>
        <w:tc>
          <w:tcPr>
            <w:tcW w:w="3147" w:type="dxa"/>
          </w:tcPr>
          <w:p w14:paraId="6AB96BFF" w14:textId="77777777" w:rsidR="00930DB4" w:rsidRPr="00A65432" w:rsidRDefault="008E1619">
            <w:pPr>
              <w:pStyle w:val="TableParagraph"/>
              <w:spacing w:line="315" w:lineRule="exact"/>
              <w:ind w:left="542" w:right="532"/>
              <w:rPr>
                <w:sz w:val="28"/>
              </w:rPr>
            </w:pPr>
            <w:r w:rsidRPr="00A65432">
              <w:rPr>
                <w:sz w:val="28"/>
              </w:rPr>
              <w:t>Бура, жовта іржа</w:t>
            </w:r>
          </w:p>
        </w:tc>
        <w:tc>
          <w:tcPr>
            <w:tcW w:w="3119" w:type="dxa"/>
          </w:tcPr>
          <w:p w14:paraId="6670F458" w14:textId="77777777" w:rsidR="00930DB4" w:rsidRPr="00A65432" w:rsidRDefault="008E1619">
            <w:pPr>
              <w:pStyle w:val="TableParagraph"/>
              <w:spacing w:line="315" w:lineRule="exact"/>
              <w:ind w:left="219" w:right="210"/>
              <w:rPr>
                <w:sz w:val="28"/>
              </w:rPr>
            </w:pPr>
            <w:r w:rsidRPr="00A65432">
              <w:rPr>
                <w:sz w:val="28"/>
              </w:rPr>
              <w:t>Кущіння – вихід у</w:t>
            </w:r>
          </w:p>
          <w:p w14:paraId="165AC497" w14:textId="77777777" w:rsidR="00930DB4" w:rsidRPr="00A65432" w:rsidRDefault="008E1619">
            <w:pPr>
              <w:pStyle w:val="TableParagraph"/>
              <w:spacing w:before="50"/>
              <w:ind w:left="219" w:right="213"/>
              <w:rPr>
                <w:sz w:val="28"/>
              </w:rPr>
            </w:pPr>
            <w:r w:rsidRPr="00A65432">
              <w:rPr>
                <w:sz w:val="28"/>
              </w:rPr>
              <w:t>трубку</w:t>
            </w:r>
          </w:p>
        </w:tc>
        <w:tc>
          <w:tcPr>
            <w:tcW w:w="3130" w:type="dxa"/>
          </w:tcPr>
          <w:p w14:paraId="3334888F" w14:textId="77777777" w:rsidR="00930DB4" w:rsidRPr="00A65432" w:rsidRDefault="008E1619">
            <w:pPr>
              <w:pStyle w:val="TableParagraph"/>
              <w:spacing w:line="315" w:lineRule="exact"/>
              <w:ind w:left="284"/>
              <w:jc w:val="left"/>
              <w:rPr>
                <w:sz w:val="28"/>
              </w:rPr>
            </w:pPr>
            <w:r w:rsidRPr="00A65432">
              <w:rPr>
                <w:sz w:val="28"/>
              </w:rPr>
              <w:t>1% уражених листків</w:t>
            </w:r>
          </w:p>
          <w:p w14:paraId="0167962B" w14:textId="77777777" w:rsidR="00930DB4" w:rsidRPr="00A65432" w:rsidRDefault="008E1619">
            <w:pPr>
              <w:pStyle w:val="TableParagraph"/>
              <w:spacing w:before="50"/>
              <w:ind w:left="150"/>
              <w:jc w:val="left"/>
              <w:rPr>
                <w:sz w:val="28"/>
              </w:rPr>
            </w:pPr>
            <w:r w:rsidRPr="00A65432">
              <w:rPr>
                <w:sz w:val="28"/>
              </w:rPr>
              <w:t>(4-5 плям на один лист)</w:t>
            </w:r>
          </w:p>
        </w:tc>
      </w:tr>
      <w:tr w:rsidR="00930DB4" w:rsidRPr="00A65432" w14:paraId="72253156" w14:textId="77777777">
        <w:trPr>
          <w:trHeight w:val="741"/>
        </w:trPr>
        <w:tc>
          <w:tcPr>
            <w:tcW w:w="3147" w:type="dxa"/>
          </w:tcPr>
          <w:p w14:paraId="44AA3DDF" w14:textId="77777777" w:rsidR="00930DB4" w:rsidRPr="00A65432" w:rsidRDefault="008E1619">
            <w:pPr>
              <w:pStyle w:val="TableParagraph"/>
              <w:spacing w:line="315" w:lineRule="exact"/>
              <w:ind w:left="539" w:right="532"/>
              <w:rPr>
                <w:sz w:val="28"/>
              </w:rPr>
            </w:pPr>
            <w:r w:rsidRPr="00A65432">
              <w:rPr>
                <w:sz w:val="28"/>
              </w:rPr>
              <w:t>Стеблова іржа</w:t>
            </w:r>
          </w:p>
        </w:tc>
        <w:tc>
          <w:tcPr>
            <w:tcW w:w="3119" w:type="dxa"/>
          </w:tcPr>
          <w:p w14:paraId="521460D0" w14:textId="77777777" w:rsidR="00930DB4" w:rsidRPr="00A65432" w:rsidRDefault="008E1619">
            <w:pPr>
              <w:pStyle w:val="TableParagraph"/>
              <w:spacing w:line="315" w:lineRule="exact"/>
              <w:ind w:left="554"/>
              <w:jc w:val="left"/>
              <w:rPr>
                <w:sz w:val="28"/>
              </w:rPr>
            </w:pPr>
            <w:r w:rsidRPr="00A65432">
              <w:rPr>
                <w:sz w:val="28"/>
              </w:rPr>
              <w:t>Вихід у трубку –</w:t>
            </w:r>
          </w:p>
          <w:p w14:paraId="72D2EC5E" w14:textId="77777777" w:rsidR="00930DB4" w:rsidRPr="00A65432" w:rsidRDefault="008E1619">
            <w:pPr>
              <w:pStyle w:val="TableParagraph"/>
              <w:spacing w:before="47"/>
              <w:ind w:left="688"/>
              <w:jc w:val="left"/>
              <w:rPr>
                <w:sz w:val="28"/>
              </w:rPr>
            </w:pPr>
            <w:proofErr w:type="spellStart"/>
            <w:r w:rsidRPr="00A65432">
              <w:rPr>
                <w:sz w:val="28"/>
              </w:rPr>
              <w:t>флаговий</w:t>
            </w:r>
            <w:proofErr w:type="spellEnd"/>
            <w:r w:rsidRPr="00A65432">
              <w:rPr>
                <w:sz w:val="28"/>
              </w:rPr>
              <w:t xml:space="preserve"> лист</w:t>
            </w:r>
          </w:p>
        </w:tc>
        <w:tc>
          <w:tcPr>
            <w:tcW w:w="3130" w:type="dxa"/>
          </w:tcPr>
          <w:p w14:paraId="20C2C611" w14:textId="77777777" w:rsidR="00930DB4" w:rsidRPr="00A65432" w:rsidRDefault="008E1619">
            <w:pPr>
              <w:pStyle w:val="TableParagraph"/>
              <w:spacing w:line="315" w:lineRule="exact"/>
              <w:ind w:left="379" w:right="374"/>
              <w:rPr>
                <w:sz w:val="28"/>
              </w:rPr>
            </w:pPr>
            <w:r w:rsidRPr="00A65432">
              <w:rPr>
                <w:sz w:val="28"/>
              </w:rPr>
              <w:t>1% ураженої площі</w:t>
            </w:r>
          </w:p>
          <w:p w14:paraId="6B352DA6" w14:textId="77777777" w:rsidR="00930DB4" w:rsidRPr="00A65432" w:rsidRDefault="008E1619">
            <w:pPr>
              <w:pStyle w:val="TableParagraph"/>
              <w:spacing w:before="47"/>
              <w:ind w:left="379" w:right="370"/>
              <w:rPr>
                <w:sz w:val="28"/>
              </w:rPr>
            </w:pPr>
            <w:r w:rsidRPr="00A65432">
              <w:rPr>
                <w:sz w:val="28"/>
              </w:rPr>
              <w:t>рослин</w:t>
            </w:r>
          </w:p>
        </w:tc>
      </w:tr>
      <w:tr w:rsidR="00930DB4" w:rsidRPr="00A65432" w14:paraId="3572EC3D" w14:textId="77777777">
        <w:trPr>
          <w:trHeight w:val="741"/>
        </w:trPr>
        <w:tc>
          <w:tcPr>
            <w:tcW w:w="3147" w:type="dxa"/>
          </w:tcPr>
          <w:p w14:paraId="17E2B026" w14:textId="77777777" w:rsidR="00930DB4" w:rsidRPr="00A65432" w:rsidRDefault="008E1619">
            <w:pPr>
              <w:pStyle w:val="TableParagraph"/>
              <w:spacing w:line="315" w:lineRule="exact"/>
              <w:ind w:left="540" w:right="532"/>
              <w:rPr>
                <w:sz w:val="28"/>
              </w:rPr>
            </w:pPr>
            <w:r w:rsidRPr="00A65432">
              <w:rPr>
                <w:sz w:val="28"/>
              </w:rPr>
              <w:t>Фузаріоз колосу</w:t>
            </w:r>
          </w:p>
        </w:tc>
        <w:tc>
          <w:tcPr>
            <w:tcW w:w="3119" w:type="dxa"/>
          </w:tcPr>
          <w:p w14:paraId="6E8C57AD" w14:textId="77777777" w:rsidR="00930DB4" w:rsidRPr="00A65432" w:rsidRDefault="008E1619">
            <w:pPr>
              <w:pStyle w:val="TableParagraph"/>
              <w:spacing w:line="315" w:lineRule="exact"/>
              <w:ind w:left="219" w:right="213"/>
              <w:rPr>
                <w:sz w:val="28"/>
              </w:rPr>
            </w:pPr>
            <w:r w:rsidRPr="00A65432">
              <w:rPr>
                <w:sz w:val="28"/>
              </w:rPr>
              <w:t>Колосіння-цвітіння</w:t>
            </w:r>
          </w:p>
        </w:tc>
        <w:tc>
          <w:tcPr>
            <w:tcW w:w="3130" w:type="dxa"/>
          </w:tcPr>
          <w:p w14:paraId="190C78B1" w14:textId="77777777" w:rsidR="00930DB4" w:rsidRPr="00A65432" w:rsidRDefault="008E1619">
            <w:pPr>
              <w:pStyle w:val="TableParagraph"/>
              <w:spacing w:line="315" w:lineRule="exact"/>
              <w:ind w:left="377" w:right="374"/>
              <w:rPr>
                <w:sz w:val="28"/>
              </w:rPr>
            </w:pPr>
            <w:r w:rsidRPr="00A65432">
              <w:rPr>
                <w:sz w:val="28"/>
              </w:rPr>
              <w:t>Перші признаки</w:t>
            </w:r>
          </w:p>
          <w:p w14:paraId="0E7EE70F" w14:textId="77777777" w:rsidR="00930DB4" w:rsidRPr="00A65432" w:rsidRDefault="008E1619">
            <w:pPr>
              <w:pStyle w:val="TableParagraph"/>
              <w:spacing w:before="47"/>
              <w:ind w:left="379" w:right="370"/>
              <w:rPr>
                <w:sz w:val="28"/>
              </w:rPr>
            </w:pPr>
            <w:r w:rsidRPr="00A65432">
              <w:rPr>
                <w:sz w:val="28"/>
              </w:rPr>
              <w:t>хвороби</w:t>
            </w:r>
          </w:p>
        </w:tc>
      </w:tr>
    </w:tbl>
    <w:p w14:paraId="14DDA612" w14:textId="77777777" w:rsidR="00930DB4" w:rsidRPr="00A65432" w:rsidRDefault="00930DB4">
      <w:pPr>
        <w:pStyle w:val="a3"/>
        <w:spacing w:before="3"/>
        <w:ind w:left="0"/>
        <w:jc w:val="left"/>
        <w:rPr>
          <w:sz w:val="41"/>
        </w:rPr>
      </w:pPr>
    </w:p>
    <w:p w14:paraId="2EF2133D" w14:textId="77777777" w:rsidR="00416303" w:rsidRPr="00416303" w:rsidRDefault="008E1619" w:rsidP="00416303">
      <w:pPr>
        <w:spacing w:before="1" w:line="360" w:lineRule="auto"/>
        <w:ind w:right="491" w:firstLine="709"/>
        <w:jc w:val="both"/>
        <w:rPr>
          <w:sz w:val="28"/>
          <w:szCs w:val="28"/>
        </w:rPr>
      </w:pPr>
      <w:r w:rsidRPr="00A65432">
        <w:rPr>
          <w:b/>
          <w:sz w:val="28"/>
          <w:szCs w:val="28"/>
        </w:rPr>
        <w:t xml:space="preserve">Сорт озимої пшениці Достаток. </w:t>
      </w:r>
      <w:r w:rsidR="00416303" w:rsidRPr="00416303">
        <w:rPr>
          <w:sz w:val="28"/>
          <w:szCs w:val="28"/>
        </w:rPr>
        <w:t>Оригінатор. Миронівський інститут пшениці імені В.М. Промисли НААН України.</w:t>
      </w:r>
    </w:p>
    <w:p w14:paraId="17D8E7D9" w14:textId="77777777" w:rsidR="00416303" w:rsidRPr="00416303" w:rsidRDefault="00416303" w:rsidP="00416303">
      <w:pPr>
        <w:spacing w:before="1" w:line="360" w:lineRule="auto"/>
        <w:ind w:right="491" w:firstLine="709"/>
        <w:jc w:val="both"/>
        <w:rPr>
          <w:sz w:val="28"/>
          <w:szCs w:val="28"/>
        </w:rPr>
      </w:pPr>
      <w:r w:rsidRPr="00416303">
        <w:rPr>
          <w:sz w:val="28"/>
          <w:szCs w:val="28"/>
        </w:rPr>
        <w:t>В Реєстрі сортів рослин України з 2009 р. Рекомендований для вирощування в Степу, Лісостепу та Поліссі.</w:t>
      </w:r>
    </w:p>
    <w:p w14:paraId="77433DC1" w14:textId="77777777" w:rsidR="00416303" w:rsidRPr="00416303" w:rsidRDefault="00416303" w:rsidP="00416303">
      <w:pPr>
        <w:spacing w:before="1" w:line="360" w:lineRule="auto"/>
        <w:ind w:right="491" w:firstLine="709"/>
        <w:jc w:val="both"/>
        <w:rPr>
          <w:sz w:val="28"/>
          <w:szCs w:val="28"/>
        </w:rPr>
      </w:pPr>
      <w:r w:rsidRPr="00416303">
        <w:rPr>
          <w:sz w:val="28"/>
          <w:szCs w:val="28"/>
        </w:rPr>
        <w:t xml:space="preserve">Економіко-біологічні характеристики: Урожайність 79,0 ц/га перевищує норматив на 9,9 ц/га. Середньопізній термін дозрівання. Зимостійкість вище середньої (6 балів). Посухостійкість висока (8 балів). Стійкість до вилягання (8 балів). Стійкість до розбиття (9 балів). Зараженість борошнистою росою 10%, бурою іржею – 15%, </w:t>
      </w:r>
      <w:proofErr w:type="spellStart"/>
      <w:r w:rsidRPr="00416303">
        <w:rPr>
          <w:sz w:val="28"/>
          <w:szCs w:val="28"/>
        </w:rPr>
        <w:t>септоріозом</w:t>
      </w:r>
      <w:proofErr w:type="spellEnd"/>
      <w:r w:rsidRPr="00416303">
        <w:rPr>
          <w:sz w:val="28"/>
          <w:szCs w:val="28"/>
        </w:rPr>
        <w:t xml:space="preserve"> – 5%.</w:t>
      </w:r>
    </w:p>
    <w:p w14:paraId="69A511B8" w14:textId="77777777" w:rsidR="00416303" w:rsidRPr="00416303" w:rsidRDefault="00416303" w:rsidP="00416303">
      <w:pPr>
        <w:spacing w:before="1" w:line="360" w:lineRule="auto"/>
        <w:ind w:right="491" w:firstLine="709"/>
        <w:jc w:val="both"/>
        <w:rPr>
          <w:sz w:val="28"/>
          <w:szCs w:val="28"/>
        </w:rPr>
      </w:pPr>
      <w:r w:rsidRPr="00416303">
        <w:rPr>
          <w:sz w:val="28"/>
          <w:szCs w:val="28"/>
        </w:rPr>
        <w:t>Якість зерна. Характер зерна 738 г/л, вміст сирого протеїну 13,3%, сирої клейковини 28,2%, об’єм хліба 1000 см3.</w:t>
      </w:r>
    </w:p>
    <w:p w14:paraId="7CA59C60" w14:textId="77777777" w:rsidR="00416303" w:rsidRPr="00416303" w:rsidRDefault="00416303" w:rsidP="00416303">
      <w:pPr>
        <w:spacing w:before="1" w:line="360" w:lineRule="auto"/>
        <w:ind w:right="491" w:firstLine="709"/>
        <w:jc w:val="both"/>
        <w:rPr>
          <w:sz w:val="28"/>
          <w:szCs w:val="28"/>
        </w:rPr>
      </w:pPr>
      <w:r w:rsidRPr="00416303">
        <w:rPr>
          <w:sz w:val="28"/>
          <w:szCs w:val="28"/>
        </w:rPr>
        <w:t xml:space="preserve">Знаки апробації. Різновид </w:t>
      </w:r>
      <w:proofErr w:type="spellStart"/>
      <w:r w:rsidRPr="00416303">
        <w:rPr>
          <w:sz w:val="28"/>
          <w:szCs w:val="28"/>
        </w:rPr>
        <w:t>суберитросперма</w:t>
      </w:r>
      <w:proofErr w:type="spellEnd"/>
      <w:r w:rsidRPr="00416303">
        <w:rPr>
          <w:sz w:val="28"/>
          <w:szCs w:val="28"/>
        </w:rPr>
        <w:t xml:space="preserve">. </w:t>
      </w:r>
      <w:proofErr w:type="spellStart"/>
      <w:r w:rsidRPr="00416303">
        <w:rPr>
          <w:sz w:val="28"/>
          <w:szCs w:val="28"/>
        </w:rPr>
        <w:t>Короткостібкові</w:t>
      </w:r>
      <w:proofErr w:type="spellEnd"/>
      <w:r w:rsidRPr="00416303">
        <w:rPr>
          <w:sz w:val="28"/>
          <w:szCs w:val="28"/>
        </w:rPr>
        <w:t xml:space="preserve">. Кущ </w:t>
      </w:r>
      <w:proofErr w:type="spellStart"/>
      <w:r w:rsidRPr="00416303">
        <w:rPr>
          <w:sz w:val="28"/>
          <w:szCs w:val="28"/>
        </w:rPr>
        <w:t>напівпрямий</w:t>
      </w:r>
      <w:proofErr w:type="spellEnd"/>
      <w:r w:rsidRPr="00416303">
        <w:rPr>
          <w:sz w:val="28"/>
          <w:szCs w:val="28"/>
        </w:rPr>
        <w:t xml:space="preserve">. Колос пірамідальний, довгий, середньої щільності. Зуб короткий, ледь вигнутий. Має дуже короткі ости по всій довжині колоса. </w:t>
      </w:r>
      <w:proofErr w:type="spellStart"/>
      <w:r w:rsidRPr="00416303">
        <w:rPr>
          <w:sz w:val="28"/>
          <w:szCs w:val="28"/>
        </w:rPr>
        <w:t>Долгоносик</w:t>
      </w:r>
      <w:proofErr w:type="spellEnd"/>
      <w:r w:rsidRPr="00416303">
        <w:rPr>
          <w:sz w:val="28"/>
          <w:szCs w:val="28"/>
        </w:rPr>
        <w:t xml:space="preserve"> великий, витягнутий, червоний, борозенка неглибока.</w:t>
      </w:r>
    </w:p>
    <w:p w14:paraId="786D1B96" w14:textId="77777777" w:rsidR="00416303" w:rsidRPr="00416303" w:rsidRDefault="00416303" w:rsidP="00416303">
      <w:pPr>
        <w:spacing w:before="1" w:line="360" w:lineRule="auto"/>
        <w:ind w:right="491" w:firstLine="709"/>
        <w:jc w:val="both"/>
        <w:rPr>
          <w:sz w:val="28"/>
          <w:szCs w:val="28"/>
        </w:rPr>
      </w:pPr>
      <w:r w:rsidRPr="00416303">
        <w:rPr>
          <w:sz w:val="28"/>
          <w:szCs w:val="28"/>
        </w:rPr>
        <w:t xml:space="preserve">Агротехнічні вимоги. Інтенсивний тип. Культивувати за інтенсивною технологією відповідно до кращих попередників. </w:t>
      </w:r>
      <w:proofErr w:type="spellStart"/>
      <w:r w:rsidRPr="00416303">
        <w:rPr>
          <w:sz w:val="28"/>
          <w:szCs w:val="28"/>
        </w:rPr>
        <w:t>Внесіть</w:t>
      </w:r>
      <w:proofErr w:type="spellEnd"/>
      <w:r w:rsidRPr="00416303">
        <w:rPr>
          <w:sz w:val="28"/>
          <w:szCs w:val="28"/>
        </w:rPr>
        <w:t xml:space="preserve"> добрива восени, </w:t>
      </w:r>
      <w:r w:rsidRPr="00416303">
        <w:rPr>
          <w:sz w:val="28"/>
          <w:szCs w:val="28"/>
        </w:rPr>
        <w:lastRenderedPageBreak/>
        <w:t xml:space="preserve">проведіть ранньовесняну підгодівлю на мерзло-талий </w:t>
      </w:r>
      <w:proofErr w:type="spellStart"/>
      <w:r w:rsidRPr="00416303">
        <w:rPr>
          <w:sz w:val="28"/>
          <w:szCs w:val="28"/>
        </w:rPr>
        <w:t>грунт</w:t>
      </w:r>
      <w:proofErr w:type="spellEnd"/>
      <w:r w:rsidRPr="00416303">
        <w:rPr>
          <w:sz w:val="28"/>
          <w:szCs w:val="28"/>
        </w:rPr>
        <w:t xml:space="preserve">, другу підгодівлю - після того, як рослини вийдуть в трубку, третю - у фазі колосіння - молочної стиглості. Висівають у другій половині оптимального терміну. Норма висіву насіння 4,5–5,5 млн. життєздатних насінин на гектар залежно від зони та вологості. Щоб уникнути вилягання, необхідно застосовувати ретарданти при високому фоні мінерального живлення. Проводять 2-3 рази захист рослин від шкідників і </w:t>
      </w:r>
      <w:proofErr w:type="spellStart"/>
      <w:r w:rsidRPr="00416303">
        <w:rPr>
          <w:sz w:val="28"/>
          <w:szCs w:val="28"/>
        </w:rPr>
        <w:t>хвороб</w:t>
      </w:r>
      <w:proofErr w:type="spellEnd"/>
      <w:r w:rsidRPr="00416303">
        <w:rPr>
          <w:sz w:val="28"/>
          <w:szCs w:val="28"/>
        </w:rPr>
        <w:t>. Має тривалий післязбиральний період дозрівання.</w:t>
      </w:r>
    </w:p>
    <w:p w14:paraId="0CC84E7E" w14:textId="77777777" w:rsidR="00416303" w:rsidRPr="00416303" w:rsidRDefault="00416303" w:rsidP="00416303">
      <w:pPr>
        <w:spacing w:before="1" w:line="360" w:lineRule="auto"/>
        <w:ind w:right="491" w:firstLine="709"/>
        <w:jc w:val="both"/>
        <w:rPr>
          <w:sz w:val="28"/>
          <w:szCs w:val="28"/>
        </w:rPr>
      </w:pPr>
      <w:r w:rsidRPr="00416303">
        <w:rPr>
          <w:sz w:val="28"/>
          <w:szCs w:val="28"/>
        </w:rPr>
        <w:t>Коротка характеристика препаратів, використаних в експерименті.</w:t>
      </w:r>
    </w:p>
    <w:p w14:paraId="7B77FB21" w14:textId="77777777" w:rsidR="00416303" w:rsidRPr="00416303" w:rsidRDefault="00416303" w:rsidP="00416303">
      <w:pPr>
        <w:spacing w:before="1" w:line="360" w:lineRule="auto"/>
        <w:ind w:right="491" w:firstLine="709"/>
        <w:jc w:val="both"/>
        <w:rPr>
          <w:sz w:val="28"/>
          <w:szCs w:val="28"/>
        </w:rPr>
      </w:pPr>
      <w:proofErr w:type="spellStart"/>
      <w:r w:rsidRPr="00416303">
        <w:rPr>
          <w:sz w:val="28"/>
          <w:szCs w:val="28"/>
        </w:rPr>
        <w:t>Granstar</w:t>
      </w:r>
      <w:proofErr w:type="spellEnd"/>
      <w:r w:rsidRPr="00416303">
        <w:rPr>
          <w:sz w:val="28"/>
          <w:szCs w:val="28"/>
        </w:rPr>
        <w:t xml:space="preserve"> O 75, століття Гербіцид після сходів для високоефективного контролю широкого спектру </w:t>
      </w:r>
      <w:proofErr w:type="spellStart"/>
      <w:r w:rsidRPr="00416303">
        <w:rPr>
          <w:sz w:val="28"/>
          <w:szCs w:val="28"/>
        </w:rPr>
        <w:t>двосімейних</w:t>
      </w:r>
      <w:proofErr w:type="spellEnd"/>
      <w:r w:rsidRPr="00416303">
        <w:rPr>
          <w:sz w:val="28"/>
          <w:szCs w:val="28"/>
        </w:rPr>
        <w:t xml:space="preserve"> бур’янів у колосальних зернових культурах. Діюча речовина: </w:t>
      </w:r>
      <w:proofErr w:type="spellStart"/>
      <w:r w:rsidRPr="00416303">
        <w:rPr>
          <w:sz w:val="28"/>
          <w:szCs w:val="28"/>
        </w:rPr>
        <w:t>трибенурон</w:t>
      </w:r>
      <w:proofErr w:type="spellEnd"/>
      <w:r w:rsidRPr="00416303">
        <w:rPr>
          <w:sz w:val="28"/>
          <w:szCs w:val="28"/>
        </w:rPr>
        <w:t xml:space="preserve">-метил - 750 г / кг. Препаративна форма: водорозчинні гранули. Клас: похідні </w:t>
      </w:r>
      <w:proofErr w:type="spellStart"/>
      <w:r w:rsidRPr="00416303">
        <w:rPr>
          <w:sz w:val="28"/>
          <w:szCs w:val="28"/>
        </w:rPr>
        <w:t>сульфонілсечовини</w:t>
      </w:r>
      <w:proofErr w:type="spellEnd"/>
      <w:r w:rsidRPr="00416303">
        <w:rPr>
          <w:sz w:val="28"/>
          <w:szCs w:val="28"/>
        </w:rPr>
        <w:t xml:space="preserve">. Ефективний проти широкого спектру </w:t>
      </w:r>
      <w:proofErr w:type="spellStart"/>
      <w:r w:rsidRPr="00416303">
        <w:rPr>
          <w:sz w:val="28"/>
          <w:szCs w:val="28"/>
        </w:rPr>
        <w:t>важкоконтрольованих</w:t>
      </w:r>
      <w:proofErr w:type="spellEnd"/>
      <w:r w:rsidRPr="00416303">
        <w:rPr>
          <w:sz w:val="28"/>
          <w:szCs w:val="28"/>
        </w:rPr>
        <w:t xml:space="preserve"> бур’янів, особливо розторопші, живучої підстилки тощо, усуває потребу в продуктах партнера. Впроваджується з появи 2 листків до </w:t>
      </w:r>
      <w:proofErr w:type="spellStart"/>
      <w:r w:rsidRPr="00416303">
        <w:rPr>
          <w:sz w:val="28"/>
          <w:szCs w:val="28"/>
        </w:rPr>
        <w:t>прапорцевого</w:t>
      </w:r>
      <w:proofErr w:type="spellEnd"/>
      <w:r w:rsidRPr="00416303">
        <w:rPr>
          <w:sz w:val="28"/>
          <w:szCs w:val="28"/>
        </w:rPr>
        <w:t xml:space="preserve"> листа культури. Низька норма внесення (15–25 г/га), що забезпечує простоту та зручність використання. Діє від +5 ° С. Відсутність будь-яких обмежень в сівозміні дозволить вибрати наступну культуру за бажанням. Швидкість дії: зупинка росту бур'янів через 2-3 години, загибель через 2-3 тижні. </w:t>
      </w:r>
      <w:proofErr w:type="spellStart"/>
      <w:r w:rsidRPr="00416303">
        <w:rPr>
          <w:sz w:val="28"/>
          <w:szCs w:val="28"/>
        </w:rPr>
        <w:t>Granstar</w:t>
      </w:r>
      <w:proofErr w:type="spellEnd"/>
      <w:r w:rsidRPr="00416303">
        <w:rPr>
          <w:sz w:val="28"/>
          <w:szCs w:val="28"/>
        </w:rPr>
        <w:t xml:space="preserve"> селективний для пшениці, ячменю та жита від 2 листків до </w:t>
      </w:r>
      <w:proofErr w:type="spellStart"/>
      <w:r w:rsidRPr="00416303">
        <w:rPr>
          <w:sz w:val="28"/>
          <w:szCs w:val="28"/>
        </w:rPr>
        <w:t>прапорцевого</w:t>
      </w:r>
      <w:proofErr w:type="spellEnd"/>
      <w:r w:rsidRPr="00416303">
        <w:rPr>
          <w:sz w:val="28"/>
          <w:szCs w:val="28"/>
        </w:rPr>
        <w:t xml:space="preserve"> листа. Найвища ефективність — від стадії 3 листків до першого міжвузля посіву, що відповідає стадії розвитку бур’янів від 3 до 6 листків.</w:t>
      </w:r>
    </w:p>
    <w:p w14:paraId="44EA2C81" w14:textId="77777777" w:rsidR="00416303" w:rsidRPr="00416303" w:rsidRDefault="00416303" w:rsidP="00416303">
      <w:pPr>
        <w:spacing w:before="1" w:line="360" w:lineRule="auto"/>
        <w:ind w:right="491" w:firstLine="709"/>
        <w:jc w:val="both"/>
        <w:rPr>
          <w:sz w:val="28"/>
          <w:szCs w:val="28"/>
        </w:rPr>
      </w:pPr>
      <w:proofErr w:type="spellStart"/>
      <w:r w:rsidRPr="00416303">
        <w:rPr>
          <w:sz w:val="28"/>
          <w:szCs w:val="28"/>
        </w:rPr>
        <w:t>Гроділ</w:t>
      </w:r>
      <w:proofErr w:type="spellEnd"/>
      <w:r w:rsidRPr="00416303">
        <w:rPr>
          <w:sz w:val="28"/>
          <w:szCs w:val="28"/>
        </w:rPr>
        <w:t xml:space="preserve">® Максі. Виробником є ​​фірма </w:t>
      </w:r>
      <w:proofErr w:type="spellStart"/>
      <w:r w:rsidRPr="00416303">
        <w:rPr>
          <w:sz w:val="28"/>
          <w:szCs w:val="28"/>
        </w:rPr>
        <w:t>Weier</w:t>
      </w:r>
      <w:proofErr w:type="spellEnd"/>
      <w:r w:rsidRPr="00416303">
        <w:rPr>
          <w:sz w:val="28"/>
          <w:szCs w:val="28"/>
        </w:rPr>
        <w:t xml:space="preserve">. Високоефективний гербіцид на основі олійної дисперсної форми та наявності антидоту для захисту зернових культур та кукурудзи від однорічних та багаторічних широколистих бур’янів. Діюча речовина: </w:t>
      </w:r>
      <w:proofErr w:type="spellStart"/>
      <w:r w:rsidRPr="00416303">
        <w:rPr>
          <w:sz w:val="28"/>
          <w:szCs w:val="28"/>
        </w:rPr>
        <w:t>йодосульфурон</w:t>
      </w:r>
      <w:proofErr w:type="spellEnd"/>
      <w:r w:rsidRPr="00416303">
        <w:rPr>
          <w:sz w:val="28"/>
          <w:szCs w:val="28"/>
        </w:rPr>
        <w:t xml:space="preserve">, 25 г / л + </w:t>
      </w:r>
      <w:proofErr w:type="spellStart"/>
      <w:r w:rsidRPr="00416303">
        <w:rPr>
          <w:sz w:val="28"/>
          <w:szCs w:val="28"/>
        </w:rPr>
        <w:t>амідосульфурон</w:t>
      </w:r>
      <w:proofErr w:type="spellEnd"/>
      <w:r w:rsidRPr="00416303">
        <w:rPr>
          <w:sz w:val="28"/>
          <w:szCs w:val="28"/>
        </w:rPr>
        <w:t xml:space="preserve">, 100 г / л + </w:t>
      </w:r>
      <w:proofErr w:type="spellStart"/>
      <w:r w:rsidRPr="00416303">
        <w:rPr>
          <w:sz w:val="28"/>
          <w:szCs w:val="28"/>
        </w:rPr>
        <w:t>мефенпірдіетил</w:t>
      </w:r>
      <w:proofErr w:type="spellEnd"/>
      <w:r w:rsidRPr="00416303">
        <w:rPr>
          <w:sz w:val="28"/>
          <w:szCs w:val="28"/>
        </w:rPr>
        <w:t xml:space="preserve"> (антидот), 250 г / л. Препаративна форма: масляна дисперсія.</w:t>
      </w:r>
    </w:p>
    <w:p w14:paraId="66BA3318" w14:textId="77777777" w:rsidR="00416303" w:rsidRPr="00416303" w:rsidRDefault="00416303" w:rsidP="00416303">
      <w:pPr>
        <w:spacing w:before="1" w:line="360" w:lineRule="auto"/>
        <w:ind w:right="491" w:firstLine="709"/>
        <w:jc w:val="both"/>
        <w:rPr>
          <w:sz w:val="28"/>
          <w:szCs w:val="28"/>
        </w:rPr>
      </w:pPr>
      <w:proofErr w:type="spellStart"/>
      <w:r w:rsidRPr="00416303">
        <w:rPr>
          <w:sz w:val="28"/>
          <w:szCs w:val="28"/>
        </w:rPr>
        <w:t>Grodil</w:t>
      </w:r>
      <w:proofErr w:type="spellEnd"/>
      <w:r w:rsidRPr="00416303">
        <w:rPr>
          <w:sz w:val="28"/>
          <w:szCs w:val="28"/>
        </w:rPr>
        <w:t xml:space="preserve">® </w:t>
      </w:r>
      <w:proofErr w:type="spellStart"/>
      <w:r w:rsidRPr="00416303">
        <w:rPr>
          <w:sz w:val="28"/>
          <w:szCs w:val="28"/>
        </w:rPr>
        <w:t>Maxi</w:t>
      </w:r>
      <w:proofErr w:type="spellEnd"/>
      <w:r w:rsidRPr="00416303">
        <w:rPr>
          <w:sz w:val="28"/>
          <w:szCs w:val="28"/>
        </w:rPr>
        <w:t xml:space="preserve"> швидко поглинається листям і частково кореневою системою бур’янів, здатний вільно переміщатися по рослині за рахунок руху поживних речовин вниз і вгору. Завдяки </w:t>
      </w:r>
      <w:proofErr w:type="spellStart"/>
      <w:r w:rsidRPr="00416303">
        <w:rPr>
          <w:sz w:val="28"/>
          <w:szCs w:val="28"/>
        </w:rPr>
        <w:t>флоемно-ксилемній</w:t>
      </w:r>
      <w:proofErr w:type="spellEnd"/>
      <w:r w:rsidRPr="00416303">
        <w:rPr>
          <w:sz w:val="28"/>
          <w:szCs w:val="28"/>
        </w:rPr>
        <w:t xml:space="preserve"> дії препарат проникає в усі частини бур’янів і накопичується в точках зростання, в тому числі і в «сплячих» бруньках. Ріст бур’янів та їхня конкуренція з посівом </w:t>
      </w:r>
      <w:r w:rsidRPr="00416303">
        <w:rPr>
          <w:sz w:val="28"/>
          <w:szCs w:val="28"/>
        </w:rPr>
        <w:lastRenderedPageBreak/>
        <w:t xml:space="preserve">припиняються через кілька годин після обробки </w:t>
      </w:r>
      <w:proofErr w:type="spellStart"/>
      <w:r w:rsidRPr="00416303">
        <w:rPr>
          <w:sz w:val="28"/>
          <w:szCs w:val="28"/>
        </w:rPr>
        <w:t>Гроділ</w:t>
      </w:r>
      <w:proofErr w:type="spellEnd"/>
      <w:r w:rsidRPr="00416303">
        <w:rPr>
          <w:sz w:val="28"/>
          <w:szCs w:val="28"/>
        </w:rPr>
        <w:t xml:space="preserve"> Максі. У перші 5-7 днів на уражених бур'янах утворюються плями хлорозу і точки росту відмирають, а загибель настає через 3-4 тижні після обприскування залежно від погодних умов. Іноді, особливо при пізньому внесенні (перерослі бур’яни) або за екстремальних погодних умов, бур’яни не гинуть, але дуже пригнічуються, не розвиваються і не створюють конкуренції врожаю. Завдяки цьому </w:t>
      </w:r>
      <w:proofErr w:type="spellStart"/>
      <w:r w:rsidRPr="00416303">
        <w:rPr>
          <w:sz w:val="28"/>
          <w:szCs w:val="28"/>
        </w:rPr>
        <w:t>олійно</w:t>
      </w:r>
      <w:proofErr w:type="spellEnd"/>
      <w:r w:rsidRPr="00416303">
        <w:rPr>
          <w:sz w:val="28"/>
          <w:szCs w:val="28"/>
        </w:rPr>
        <w:t xml:space="preserve">-дисперсний склад має унікальні властивості, які забезпечують: найкраще утримання крапель робочого розчину на листовій поверхні бур’янів; хороше змочування і рівномірний розподіл робочого розчину по поверхні листя; наявність рідкої плівки олії та клею протягом тривалого часу, що забезпечує повне проникнення діючих речовин у листя без їх кристалізації. Це сприяє високій і стабільній продуктивності </w:t>
      </w:r>
      <w:proofErr w:type="spellStart"/>
      <w:r w:rsidRPr="00416303">
        <w:rPr>
          <w:sz w:val="28"/>
          <w:szCs w:val="28"/>
        </w:rPr>
        <w:t>Grodil</w:t>
      </w:r>
      <w:proofErr w:type="spellEnd"/>
      <w:r w:rsidRPr="00416303">
        <w:rPr>
          <w:sz w:val="28"/>
          <w:szCs w:val="28"/>
        </w:rPr>
        <w:t xml:space="preserve">® </w:t>
      </w:r>
      <w:proofErr w:type="spellStart"/>
      <w:r w:rsidRPr="00416303">
        <w:rPr>
          <w:sz w:val="28"/>
          <w:szCs w:val="28"/>
        </w:rPr>
        <w:t>Maxi</w:t>
      </w:r>
      <w:proofErr w:type="spellEnd"/>
      <w:r w:rsidRPr="00416303">
        <w:rPr>
          <w:sz w:val="28"/>
          <w:szCs w:val="28"/>
        </w:rPr>
        <w:t xml:space="preserve"> в екстремальних погодних умовах і прискореній </w:t>
      </w:r>
      <w:proofErr w:type="spellStart"/>
      <w:r w:rsidRPr="00416303">
        <w:rPr>
          <w:sz w:val="28"/>
          <w:szCs w:val="28"/>
        </w:rPr>
        <w:t>гербіцидній</w:t>
      </w:r>
      <w:proofErr w:type="spellEnd"/>
      <w:r w:rsidRPr="00416303">
        <w:rPr>
          <w:sz w:val="28"/>
          <w:szCs w:val="28"/>
        </w:rPr>
        <w:t xml:space="preserve"> дії. Норма витрати: 0,09-0,11 л / га.</w:t>
      </w:r>
    </w:p>
    <w:p w14:paraId="5CEBC7D3" w14:textId="77777777" w:rsidR="00416303" w:rsidRDefault="00416303" w:rsidP="00416303">
      <w:pPr>
        <w:spacing w:before="1" w:line="360" w:lineRule="auto"/>
        <w:ind w:right="491" w:firstLine="709"/>
        <w:jc w:val="both"/>
        <w:rPr>
          <w:sz w:val="28"/>
          <w:szCs w:val="28"/>
        </w:rPr>
      </w:pPr>
      <w:proofErr w:type="spellStart"/>
      <w:r w:rsidRPr="00416303">
        <w:rPr>
          <w:sz w:val="28"/>
          <w:szCs w:val="28"/>
        </w:rPr>
        <w:t>Kinto</w:t>
      </w:r>
      <w:proofErr w:type="spellEnd"/>
      <w:r w:rsidRPr="00416303">
        <w:rPr>
          <w:sz w:val="28"/>
          <w:szCs w:val="28"/>
        </w:rPr>
        <w:t xml:space="preserve">® </w:t>
      </w:r>
      <w:proofErr w:type="spellStart"/>
      <w:r w:rsidRPr="00416303">
        <w:rPr>
          <w:sz w:val="28"/>
          <w:szCs w:val="28"/>
        </w:rPr>
        <w:t>Duo</w:t>
      </w:r>
      <w:proofErr w:type="spellEnd"/>
      <w:r w:rsidRPr="00416303">
        <w:rPr>
          <w:sz w:val="28"/>
          <w:szCs w:val="28"/>
        </w:rPr>
        <w:t xml:space="preserve">. Підготовча форма. Концентрат суспензії (HP). </w:t>
      </w:r>
      <w:proofErr w:type="spellStart"/>
      <w:r w:rsidRPr="00416303">
        <w:rPr>
          <w:sz w:val="28"/>
          <w:szCs w:val="28"/>
        </w:rPr>
        <w:t>Kinto</w:t>
      </w:r>
      <w:proofErr w:type="spellEnd"/>
      <w:r w:rsidRPr="00416303">
        <w:rPr>
          <w:sz w:val="28"/>
          <w:szCs w:val="28"/>
        </w:rPr>
        <w:t xml:space="preserve">® </w:t>
      </w:r>
      <w:proofErr w:type="spellStart"/>
      <w:r w:rsidRPr="00416303">
        <w:rPr>
          <w:sz w:val="28"/>
          <w:szCs w:val="28"/>
        </w:rPr>
        <w:t>Duo</w:t>
      </w:r>
      <w:proofErr w:type="spellEnd"/>
      <w:r w:rsidRPr="00416303">
        <w:rPr>
          <w:sz w:val="28"/>
          <w:szCs w:val="28"/>
        </w:rPr>
        <w:t xml:space="preserve"> містить дві діючі речовини – 60 г/л </w:t>
      </w:r>
      <w:proofErr w:type="spellStart"/>
      <w:r w:rsidRPr="00416303">
        <w:rPr>
          <w:sz w:val="28"/>
          <w:szCs w:val="28"/>
        </w:rPr>
        <w:t>прохлоразу</w:t>
      </w:r>
      <w:proofErr w:type="spellEnd"/>
      <w:r w:rsidRPr="00416303">
        <w:rPr>
          <w:sz w:val="28"/>
          <w:szCs w:val="28"/>
        </w:rPr>
        <w:t xml:space="preserve">, 20 г/л </w:t>
      </w:r>
      <w:proofErr w:type="spellStart"/>
      <w:r w:rsidRPr="00416303">
        <w:rPr>
          <w:sz w:val="28"/>
          <w:szCs w:val="28"/>
        </w:rPr>
        <w:t>тритиконазолу</w:t>
      </w:r>
      <w:proofErr w:type="spellEnd"/>
      <w:r w:rsidRPr="00416303">
        <w:rPr>
          <w:sz w:val="28"/>
          <w:szCs w:val="28"/>
        </w:rPr>
        <w:t xml:space="preserve"> </w:t>
      </w:r>
      <w:proofErr w:type="spellStart"/>
      <w:r w:rsidRPr="00416303">
        <w:rPr>
          <w:sz w:val="28"/>
          <w:szCs w:val="28"/>
        </w:rPr>
        <w:t>прохлоразу</w:t>
      </w:r>
      <w:proofErr w:type="spellEnd"/>
      <w:r w:rsidRPr="00416303">
        <w:rPr>
          <w:sz w:val="28"/>
          <w:szCs w:val="28"/>
        </w:rPr>
        <w:t xml:space="preserve"> та </w:t>
      </w:r>
      <w:proofErr w:type="spellStart"/>
      <w:r w:rsidRPr="00416303">
        <w:rPr>
          <w:sz w:val="28"/>
          <w:szCs w:val="28"/>
        </w:rPr>
        <w:t>тритиконазолу</w:t>
      </w:r>
      <w:proofErr w:type="spellEnd"/>
      <w:r w:rsidRPr="00416303">
        <w:rPr>
          <w:sz w:val="28"/>
          <w:szCs w:val="28"/>
        </w:rPr>
        <w:t xml:space="preserve">, які доповнюють один одного, підвищуючи тим самим ефективність </w:t>
      </w:r>
      <w:proofErr w:type="spellStart"/>
      <w:r w:rsidRPr="00416303">
        <w:rPr>
          <w:sz w:val="28"/>
          <w:szCs w:val="28"/>
        </w:rPr>
        <w:t>пов’язувального</w:t>
      </w:r>
      <w:proofErr w:type="spellEnd"/>
      <w:r w:rsidRPr="00416303">
        <w:rPr>
          <w:sz w:val="28"/>
          <w:szCs w:val="28"/>
        </w:rPr>
        <w:t xml:space="preserve"> засобу. Ці діючі речовини належать до різних хімічних груп і характеризуються різними механізмами дії на патогени, а також різною поведінкою в ґрунті. </w:t>
      </w:r>
    </w:p>
    <w:p w14:paraId="7427B390" w14:textId="77777777" w:rsidR="00FE447C" w:rsidRPr="00FE447C" w:rsidRDefault="00FE447C" w:rsidP="00FE447C">
      <w:pPr>
        <w:spacing w:line="360" w:lineRule="auto"/>
        <w:rPr>
          <w:b/>
          <w:sz w:val="28"/>
          <w:szCs w:val="28"/>
        </w:rPr>
      </w:pPr>
      <w:proofErr w:type="spellStart"/>
      <w:r w:rsidRPr="00FE447C">
        <w:rPr>
          <w:b/>
          <w:sz w:val="28"/>
          <w:szCs w:val="28"/>
        </w:rPr>
        <w:t>Вітавакс</w:t>
      </w:r>
      <w:proofErr w:type="spellEnd"/>
      <w:r w:rsidRPr="00FE447C">
        <w:rPr>
          <w:b/>
          <w:sz w:val="28"/>
          <w:szCs w:val="28"/>
        </w:rPr>
        <w:t xml:space="preserve"> 200 FF, </w:t>
      </w:r>
      <w:proofErr w:type="spellStart"/>
      <w:r w:rsidRPr="00FE447C">
        <w:rPr>
          <w:b/>
          <w:sz w:val="28"/>
          <w:szCs w:val="28"/>
        </w:rPr>
        <w:t>v.s.s</w:t>
      </w:r>
      <w:proofErr w:type="spellEnd"/>
      <w:r w:rsidRPr="00FE447C">
        <w:rPr>
          <w:b/>
          <w:sz w:val="28"/>
          <w:szCs w:val="28"/>
        </w:rPr>
        <w:t>. (</w:t>
      </w:r>
      <w:proofErr w:type="spellStart"/>
      <w:r w:rsidRPr="00FE447C">
        <w:rPr>
          <w:b/>
          <w:sz w:val="28"/>
          <w:szCs w:val="28"/>
        </w:rPr>
        <w:t>карбоксин</w:t>
      </w:r>
      <w:proofErr w:type="spellEnd"/>
      <w:r w:rsidRPr="00FE447C">
        <w:rPr>
          <w:b/>
          <w:sz w:val="28"/>
          <w:szCs w:val="28"/>
        </w:rPr>
        <w:t>, 200 г / л + тирам, 200 г / л). Препаративна форма: водно-суспензійний концентрат.</w:t>
      </w:r>
    </w:p>
    <w:p w14:paraId="32209BBE" w14:textId="77777777" w:rsidR="00FE447C" w:rsidRPr="00FE447C" w:rsidRDefault="00FE447C" w:rsidP="00FE447C">
      <w:pPr>
        <w:spacing w:line="360" w:lineRule="auto"/>
        <w:rPr>
          <w:b/>
          <w:sz w:val="28"/>
          <w:szCs w:val="28"/>
        </w:rPr>
      </w:pPr>
      <w:r w:rsidRPr="00FE447C">
        <w:rPr>
          <w:b/>
          <w:sz w:val="28"/>
          <w:szCs w:val="28"/>
        </w:rPr>
        <w:t xml:space="preserve">Комбінована рідка протруєння насіння контактної та системної дії проти широкого спектру </w:t>
      </w:r>
      <w:proofErr w:type="spellStart"/>
      <w:r w:rsidRPr="00FE447C">
        <w:rPr>
          <w:b/>
          <w:sz w:val="28"/>
          <w:szCs w:val="28"/>
        </w:rPr>
        <w:t>хвороб</w:t>
      </w:r>
      <w:proofErr w:type="spellEnd"/>
      <w:r w:rsidRPr="00FE447C">
        <w:rPr>
          <w:b/>
          <w:sz w:val="28"/>
          <w:szCs w:val="28"/>
        </w:rPr>
        <w:t xml:space="preserve"> багатьох сільськогосподарських культур.</w:t>
      </w:r>
    </w:p>
    <w:p w14:paraId="280393C7" w14:textId="77777777" w:rsidR="00FE447C" w:rsidRPr="00FE447C" w:rsidRDefault="00FE447C" w:rsidP="00FE447C">
      <w:pPr>
        <w:spacing w:line="360" w:lineRule="auto"/>
        <w:rPr>
          <w:b/>
          <w:sz w:val="28"/>
          <w:szCs w:val="28"/>
        </w:rPr>
      </w:pPr>
      <w:r w:rsidRPr="00FE447C">
        <w:rPr>
          <w:b/>
          <w:sz w:val="28"/>
          <w:szCs w:val="28"/>
        </w:rPr>
        <w:t xml:space="preserve">Механізм дії: </w:t>
      </w:r>
      <w:proofErr w:type="spellStart"/>
      <w:r w:rsidRPr="00FE447C">
        <w:rPr>
          <w:b/>
          <w:sz w:val="28"/>
          <w:szCs w:val="28"/>
        </w:rPr>
        <w:t>Карбоксин</w:t>
      </w:r>
      <w:proofErr w:type="spellEnd"/>
      <w:r w:rsidRPr="00FE447C">
        <w:rPr>
          <w:b/>
          <w:sz w:val="28"/>
          <w:szCs w:val="28"/>
        </w:rPr>
        <w:t xml:space="preserve"> – це системна активна речовина з групи SDHI, яка всмоктується в тканини зерна та проростків, захищаючи їх як від патогенних мікроорганізмів на поверхні зерна, так і від патогенів, які можуть перебувати всередині нього. </w:t>
      </w:r>
      <w:proofErr w:type="spellStart"/>
      <w:r w:rsidRPr="00FE447C">
        <w:rPr>
          <w:b/>
          <w:sz w:val="28"/>
          <w:szCs w:val="28"/>
        </w:rPr>
        <w:t>Карбоксин</w:t>
      </w:r>
      <w:proofErr w:type="spellEnd"/>
      <w:r w:rsidRPr="00FE447C">
        <w:rPr>
          <w:b/>
          <w:sz w:val="28"/>
          <w:szCs w:val="28"/>
        </w:rPr>
        <w:t xml:space="preserve"> зарекомендував себе як один з найефективніших системних активних інгредієнтів для боротьби з сажкою та іншими хворобами, збудники яких розносяться під час цвітіння і залишаються в сплячому стані всередині рослини до проростання. Крім того, </w:t>
      </w:r>
      <w:proofErr w:type="spellStart"/>
      <w:r w:rsidRPr="00FE447C">
        <w:rPr>
          <w:b/>
          <w:sz w:val="28"/>
          <w:szCs w:val="28"/>
        </w:rPr>
        <w:t>карбоксин</w:t>
      </w:r>
      <w:proofErr w:type="spellEnd"/>
      <w:r w:rsidRPr="00FE447C">
        <w:rPr>
          <w:b/>
          <w:sz w:val="28"/>
          <w:szCs w:val="28"/>
        </w:rPr>
        <w:t xml:space="preserve"> має унікальні властивості регулювання росту (запатентований у США як регулятор росту рослин). Його дія проявляється в чотирьох напрямках: стимулює процес </w:t>
      </w:r>
      <w:r w:rsidRPr="00FE447C">
        <w:rPr>
          <w:b/>
          <w:sz w:val="28"/>
          <w:szCs w:val="28"/>
        </w:rPr>
        <w:lastRenderedPageBreak/>
        <w:t xml:space="preserve">проростання, сприяє подовженню </w:t>
      </w:r>
      <w:proofErr w:type="spellStart"/>
      <w:r w:rsidRPr="00FE447C">
        <w:rPr>
          <w:b/>
          <w:sz w:val="28"/>
          <w:szCs w:val="28"/>
        </w:rPr>
        <w:t>колеоптилу</w:t>
      </w:r>
      <w:proofErr w:type="spellEnd"/>
      <w:r w:rsidRPr="00FE447C">
        <w:rPr>
          <w:b/>
          <w:sz w:val="28"/>
          <w:szCs w:val="28"/>
        </w:rPr>
        <w:t xml:space="preserve">, забезпечує покращення формування стебла та здоровий розвиток кореневої системи. </w:t>
      </w:r>
      <w:proofErr w:type="spellStart"/>
      <w:r w:rsidRPr="00FE447C">
        <w:rPr>
          <w:b/>
          <w:sz w:val="28"/>
          <w:szCs w:val="28"/>
        </w:rPr>
        <w:t>Вітавакс</w:t>
      </w:r>
      <w:proofErr w:type="spellEnd"/>
      <w:r w:rsidRPr="00FE447C">
        <w:rPr>
          <w:b/>
          <w:sz w:val="28"/>
          <w:szCs w:val="28"/>
        </w:rPr>
        <w:t xml:space="preserve"> сприяє успішному подоланню несприятливих умов під час проростання і тим самим забезпечує здоровий стан і однорідність сходів.</w:t>
      </w:r>
    </w:p>
    <w:p w14:paraId="2C490546" w14:textId="77777777" w:rsidR="00FE447C" w:rsidRPr="00FE447C" w:rsidRDefault="00FE447C" w:rsidP="00FE447C">
      <w:pPr>
        <w:spacing w:line="360" w:lineRule="auto"/>
        <w:rPr>
          <w:b/>
          <w:sz w:val="28"/>
          <w:szCs w:val="28"/>
        </w:rPr>
      </w:pPr>
      <w:proofErr w:type="spellStart"/>
      <w:r w:rsidRPr="00FE447C">
        <w:rPr>
          <w:b/>
          <w:sz w:val="28"/>
          <w:szCs w:val="28"/>
        </w:rPr>
        <w:t>Тірам</w:t>
      </w:r>
      <w:proofErr w:type="spellEnd"/>
      <w:r w:rsidRPr="00FE447C">
        <w:rPr>
          <w:b/>
          <w:sz w:val="28"/>
          <w:szCs w:val="28"/>
        </w:rPr>
        <w:t xml:space="preserve"> – контактна активна речовина широкого спектру дії, яка контролює патогенні мікроорганізми на поверхні насіння та в ґрунті. Шляхом дифузії на невелику відстань навколо обробленого зерна </w:t>
      </w:r>
      <w:proofErr w:type="spellStart"/>
      <w:r w:rsidRPr="00FE447C">
        <w:rPr>
          <w:b/>
          <w:sz w:val="28"/>
          <w:szCs w:val="28"/>
        </w:rPr>
        <w:t>тірам</w:t>
      </w:r>
      <w:proofErr w:type="spellEnd"/>
      <w:r w:rsidRPr="00FE447C">
        <w:rPr>
          <w:b/>
          <w:sz w:val="28"/>
          <w:szCs w:val="28"/>
        </w:rPr>
        <w:t xml:space="preserve"> утворює захисну зону в ґрунті, яка служить бар’єром від грибкової інфекції та захищає насіння та розсаду від кореневої гнилі. Володіє репелентними та </w:t>
      </w:r>
      <w:proofErr w:type="spellStart"/>
      <w:r w:rsidRPr="00FE447C">
        <w:rPr>
          <w:b/>
          <w:sz w:val="28"/>
          <w:szCs w:val="28"/>
        </w:rPr>
        <w:t>антикормовими</w:t>
      </w:r>
      <w:proofErr w:type="spellEnd"/>
      <w:r w:rsidRPr="00FE447C">
        <w:rPr>
          <w:b/>
          <w:sz w:val="28"/>
          <w:szCs w:val="28"/>
        </w:rPr>
        <w:t xml:space="preserve"> властивостями, відлякує гризунів, птахів та оленів. Завдяки широкому спектру дії та високій ефективності тирам є однією з найбільш поширених контактних фунгіцидних активних речовин для протруювання насіння у всьому світі.</w:t>
      </w:r>
    </w:p>
    <w:p w14:paraId="085C08F4" w14:textId="77777777" w:rsidR="00FE447C" w:rsidRPr="00FE447C" w:rsidRDefault="00FE447C" w:rsidP="00FE447C">
      <w:pPr>
        <w:spacing w:line="360" w:lineRule="auto"/>
        <w:rPr>
          <w:b/>
          <w:sz w:val="28"/>
          <w:szCs w:val="28"/>
        </w:rPr>
      </w:pPr>
    </w:p>
    <w:p w14:paraId="09B3F832" w14:textId="77777777" w:rsidR="00930DB4" w:rsidRDefault="00FE447C" w:rsidP="00FE447C">
      <w:pPr>
        <w:spacing w:line="360" w:lineRule="auto"/>
        <w:rPr>
          <w:b/>
          <w:sz w:val="28"/>
          <w:szCs w:val="28"/>
        </w:rPr>
      </w:pPr>
      <w:proofErr w:type="spellStart"/>
      <w:r w:rsidRPr="00FE447C">
        <w:rPr>
          <w:b/>
          <w:sz w:val="28"/>
          <w:szCs w:val="28"/>
        </w:rPr>
        <w:t>Агротехнологія</w:t>
      </w:r>
      <w:proofErr w:type="spellEnd"/>
      <w:r w:rsidRPr="00FE447C">
        <w:rPr>
          <w:b/>
          <w:sz w:val="28"/>
          <w:szCs w:val="28"/>
        </w:rPr>
        <w:t xml:space="preserve"> вирощування озимої пшениці в досліді. У дослідженнях попередником озимої пшениці був соняшник. Сорт озимої пшениці Достаток. Протравлення насіння проводили за 3 дні до посіву. Висівають у третій декаді вересня зерновою сівалкою СЗ-3,6 з нормою 5 млн. шт./га. Одночасно з посівом у рядки вносили комплексні добрива </w:t>
      </w:r>
      <w:proofErr w:type="spellStart"/>
      <w:r w:rsidRPr="00FE447C">
        <w:rPr>
          <w:b/>
          <w:sz w:val="28"/>
          <w:szCs w:val="28"/>
        </w:rPr>
        <w:t>нітроамофоску</w:t>
      </w:r>
      <w:proofErr w:type="spellEnd"/>
      <w:r w:rsidRPr="00FE447C">
        <w:rPr>
          <w:b/>
          <w:sz w:val="28"/>
          <w:szCs w:val="28"/>
        </w:rPr>
        <w:t xml:space="preserve"> з розрахунку 100 кг/га. Для весняної підгодівлі використовуються сільськогосподарські культури (аміачна селітра - 1,0 ц/га). Гербіциди вносили у фазу повного кущіння з нормою витрати води 250-300 л/га. Облікова площа ділянок 42 м 2 в трьох повторах. Урожай збирали компактним комбайном «Сампо-500».</w:t>
      </w:r>
    </w:p>
    <w:p w14:paraId="1877C1E4" w14:textId="456D35C1" w:rsidR="00FE447C" w:rsidRPr="00A65432" w:rsidRDefault="00FE447C" w:rsidP="00FE447C">
      <w:pPr>
        <w:spacing w:line="360" w:lineRule="auto"/>
        <w:sectPr w:rsidR="00FE447C" w:rsidRPr="00A65432">
          <w:pgSz w:w="11910" w:h="16840"/>
          <w:pgMar w:top="1020" w:right="300" w:bottom="280" w:left="1480" w:header="722" w:footer="0" w:gutter="0"/>
          <w:cols w:space="720"/>
        </w:sectPr>
      </w:pPr>
    </w:p>
    <w:p w14:paraId="45560173" w14:textId="77777777" w:rsidR="00930DB4" w:rsidRPr="00A65432" w:rsidRDefault="008E1619" w:rsidP="004609E2">
      <w:pPr>
        <w:pStyle w:val="110"/>
        <w:spacing w:before="0" w:line="360" w:lineRule="auto"/>
        <w:ind w:left="63" w:right="386"/>
      </w:pPr>
      <w:r w:rsidRPr="00A65432">
        <w:lastRenderedPageBreak/>
        <w:t>РОЗДІЛ 3</w:t>
      </w:r>
    </w:p>
    <w:p w14:paraId="0F826668" w14:textId="77777777" w:rsidR="00930DB4" w:rsidRPr="00A65432" w:rsidRDefault="008E1619" w:rsidP="004609E2">
      <w:pPr>
        <w:spacing w:line="360" w:lineRule="auto"/>
        <w:ind w:left="67" w:right="386"/>
        <w:jc w:val="center"/>
        <w:rPr>
          <w:b/>
          <w:sz w:val="28"/>
        </w:rPr>
      </w:pPr>
      <w:r w:rsidRPr="00A65432">
        <w:rPr>
          <w:b/>
          <w:sz w:val="28"/>
        </w:rPr>
        <w:t>РЕЗУЛЬТАТИ ДОСЛІДЖЕНЬ</w:t>
      </w:r>
    </w:p>
    <w:p w14:paraId="189F5E27" w14:textId="77777777" w:rsidR="00930DB4" w:rsidRPr="00A65432" w:rsidRDefault="00930DB4" w:rsidP="004609E2">
      <w:pPr>
        <w:pStyle w:val="a3"/>
        <w:spacing w:line="360" w:lineRule="auto"/>
        <w:ind w:left="0"/>
        <w:jc w:val="left"/>
        <w:rPr>
          <w:b/>
          <w:sz w:val="30"/>
        </w:rPr>
      </w:pPr>
    </w:p>
    <w:p w14:paraId="34EBC4C0" w14:textId="77777777" w:rsidR="00930DB4" w:rsidRPr="00A65432" w:rsidRDefault="000A3061" w:rsidP="004609E2">
      <w:pPr>
        <w:pStyle w:val="110"/>
        <w:tabs>
          <w:tab w:val="left" w:pos="1254"/>
        </w:tabs>
        <w:spacing w:before="0" w:line="360" w:lineRule="auto"/>
        <w:ind w:left="709"/>
        <w:jc w:val="left"/>
      </w:pPr>
      <w:bookmarkStart w:id="6" w:name="_TOC_250006"/>
      <w:r w:rsidRPr="00A65432">
        <w:t xml:space="preserve">3.1. </w:t>
      </w:r>
      <w:r w:rsidR="008E1619" w:rsidRPr="00A65432">
        <w:t>Захист зерна пшениці від насіннєвої</w:t>
      </w:r>
      <w:r w:rsidR="008E1619" w:rsidRPr="00A65432">
        <w:rPr>
          <w:spacing w:val="-3"/>
        </w:rPr>
        <w:t xml:space="preserve"> </w:t>
      </w:r>
      <w:bookmarkEnd w:id="6"/>
      <w:r w:rsidR="008E1619" w:rsidRPr="00A65432">
        <w:t>інфекції</w:t>
      </w:r>
    </w:p>
    <w:p w14:paraId="2F996394" w14:textId="77777777" w:rsidR="00DD757A" w:rsidRDefault="00DD757A" w:rsidP="00DD757A">
      <w:pPr>
        <w:pStyle w:val="a3"/>
        <w:spacing w:line="362" w:lineRule="auto"/>
        <w:ind w:left="930" w:right="529" w:firstLine="7225"/>
        <w:jc w:val="center"/>
      </w:pPr>
      <w:r>
        <w:t>Одним із шляхів максимізації потенціалу продуктивності сортів озимої пшениці є впровадження регіонально адаптованих технологій вирощування цієї культури у виробництво. Ефективність технологій вирощування озимої пшениці значною мірою залежить від комплексного використання засобів інтенсифікації: сівозміни, сортів, систем удобрення та хімічного захисту, спрямованих на обмеження поширення та розвитку шкідливих організмів.</w:t>
      </w:r>
    </w:p>
    <w:p w14:paraId="2A8DE32F" w14:textId="77777777" w:rsidR="00DD757A" w:rsidRDefault="00DD757A" w:rsidP="00DD757A">
      <w:pPr>
        <w:pStyle w:val="a3"/>
        <w:spacing w:line="362" w:lineRule="auto"/>
        <w:ind w:left="930" w:right="529" w:firstLine="7225"/>
        <w:jc w:val="center"/>
      </w:pPr>
      <w:r>
        <w:t>Протравлення насіння є незамінним елементом у технології вирощування озимої пшениці, що дає можливість захистити молоді сходи рослин на ранніх етапах органогенезу від насіння, ґрунту, а в деяких випадках і від аерогенної інфекції, збудників, значно зменшити пошкодження сходів. , вегетативних і рослинних, а також підвищують урожай і покращують насіннєві та технологічні якості зерна.</w:t>
      </w:r>
    </w:p>
    <w:p w14:paraId="20514151" w14:textId="77777777" w:rsidR="00DD757A" w:rsidRDefault="00DD757A" w:rsidP="00DD757A">
      <w:pPr>
        <w:pStyle w:val="a3"/>
        <w:spacing w:line="362" w:lineRule="auto"/>
        <w:ind w:left="930" w:right="529" w:firstLine="7225"/>
        <w:jc w:val="center"/>
      </w:pPr>
      <w:r>
        <w:t>Найважливішою проблемою в технології протруювання насіння перед посівом є те, що метод захисту рослин значно знижує енергію проростання, а також схожість насіння. На сьогоднішній день практично не існує засобів для дезінфекції насіння перед посівом, які в тій чи іншій мірі не знижували сили проростання рослин. Більшість насіннєвих компаній старанно приховують або ігнорують цей факт, тому багато аграріїв мають значні проблеми з вирощуванням сільськогосподарських культур.</w:t>
      </w:r>
    </w:p>
    <w:p w14:paraId="68437F97" w14:textId="77777777" w:rsidR="00DD757A" w:rsidRDefault="00DD757A" w:rsidP="00DD757A">
      <w:pPr>
        <w:pStyle w:val="a3"/>
        <w:spacing w:line="362" w:lineRule="auto"/>
        <w:ind w:left="930" w:right="529" w:firstLine="7225"/>
        <w:jc w:val="center"/>
      </w:pPr>
      <w:r>
        <w:t xml:space="preserve">Проблема зниження енергії проростання рослин за рахунок застосування хімічних протруйників насіння перед сівбою набуває особливої ​​актуальності в зоні недостатнього та нестійкого зволоження, зокрема в роки з дефіцитом вологи ґрунту під час сівби озимих зернових. Фактично, при </w:t>
      </w:r>
      <w:r>
        <w:lastRenderedPageBreak/>
        <w:t xml:space="preserve">посіві обробленого насіння в напівсухий ґрунт його енергія проростання та схожість зменшуються порівняно з варіантами, де використовується висів необробленим насінням. У той же час у обробленого насіння є свої переваги: ​​при тривалому знаходженні в ґрунті і нестачі вологи воно здатне залишатися неушкодженим збудниками </w:t>
      </w:r>
      <w:proofErr w:type="spellStart"/>
      <w:r>
        <w:t>хвороб</w:t>
      </w:r>
      <w:proofErr w:type="spellEnd"/>
      <w:r>
        <w:t xml:space="preserve"> і шкідниками довше, ніж необроблене.</w:t>
      </w:r>
    </w:p>
    <w:p w14:paraId="0082A26B" w14:textId="77777777" w:rsidR="00DD757A" w:rsidRDefault="00DD757A" w:rsidP="00DD757A">
      <w:pPr>
        <w:pStyle w:val="a3"/>
        <w:spacing w:line="362" w:lineRule="auto"/>
        <w:ind w:left="930" w:right="529" w:firstLine="7225"/>
        <w:jc w:val="center"/>
      </w:pPr>
      <w:r>
        <w:t xml:space="preserve">В Україні найбільш шкідливими хворобами озимої пшениці є сажкові хвороби, </w:t>
      </w:r>
      <w:proofErr w:type="spellStart"/>
      <w:r>
        <w:t>септоріоз</w:t>
      </w:r>
      <w:proofErr w:type="spellEnd"/>
      <w:r>
        <w:t xml:space="preserve">, бура іржа, кореневі гнилі, фузаріоз та ін. Спостерігається тенденція до зростання ураження озимих культур кореневими </w:t>
      </w:r>
      <w:proofErr w:type="spellStart"/>
      <w:r>
        <w:t>гнилями</w:t>
      </w:r>
      <w:proofErr w:type="spellEnd"/>
      <w:r>
        <w:t>, які є одними з найпоширеніших. та шкідливі хвороби зернових культур. Вони можуть знищити третину, половину або навіть більшу частину врожаю озимої пшениці.</w:t>
      </w:r>
    </w:p>
    <w:p w14:paraId="2E9D9F31" w14:textId="77777777" w:rsidR="00DD757A" w:rsidRDefault="00DD757A" w:rsidP="00DD757A">
      <w:pPr>
        <w:pStyle w:val="a3"/>
        <w:spacing w:line="362" w:lineRule="auto"/>
        <w:ind w:left="930" w:right="529" w:firstLine="7225"/>
        <w:jc w:val="center"/>
      </w:pPr>
      <w:r>
        <w:t xml:space="preserve">Протравлення насіння фунгіцидами є одним з найефективніших методів захисту посівів від </w:t>
      </w:r>
      <w:proofErr w:type="spellStart"/>
      <w:r>
        <w:t>хвороб</w:t>
      </w:r>
      <w:proofErr w:type="spellEnd"/>
      <w:r>
        <w:t xml:space="preserve">. Його основне завдання – знищити інфекцію насіння, спричинену збудниками кореневих </w:t>
      </w:r>
      <w:proofErr w:type="spellStart"/>
      <w:r>
        <w:t>гнилей</w:t>
      </w:r>
      <w:proofErr w:type="spellEnd"/>
      <w:r>
        <w:t>, сажковими грибами, пліснявими грибами, а також захистити розсаду від ґрунтових збудників. Кількість рослин на одиниці площі, що беруть участь у формуванні врожаю, значною мірою залежить від польової схожості. Як відомо, польова подібність завжди нижча за лабораторну. Для отримання високої польової схожості насіння, а також високого врожаю необхідно мати велике, вирівняне насіння, очищене від дрібного та зморщеного насіння. Найбільший вплив на польову схожість мають умови, в яких потрапляє насіння після посіву. Це температурний режим, режим зволоження ґрунту, кількість поживних речовин у ґрунті та їх доступність, зараженість шкідниками та хворобами насіння.</w:t>
      </w:r>
    </w:p>
    <w:p w14:paraId="7AF7E786" w14:textId="77777777" w:rsidR="00DD757A" w:rsidRDefault="00DD757A" w:rsidP="00DD757A">
      <w:pPr>
        <w:pStyle w:val="a3"/>
        <w:spacing w:line="362" w:lineRule="auto"/>
        <w:ind w:left="930" w:right="529" w:firstLine="7225"/>
        <w:jc w:val="center"/>
      </w:pPr>
      <w:r>
        <w:t xml:space="preserve">Аналізуючи вихідні дані таблиці 3.1 польової схожості насіння озимої пшениці в залежності від дезінфікуючих засобів, зазначимо, що на контрольних ділянках без обробки насіння пшениці кількість рослин у середньому за </w:t>
      </w:r>
      <w:r>
        <w:lastRenderedPageBreak/>
        <w:t xml:space="preserve">два роки була в межах 396 шт./м2. , а польова схожість була на рівні 79,2%. При обробці насіння </w:t>
      </w:r>
      <w:proofErr w:type="spellStart"/>
      <w:r>
        <w:t>Вітаваксом</w:t>
      </w:r>
      <w:proofErr w:type="spellEnd"/>
      <w:r>
        <w:t xml:space="preserve">, 200 ББ, </w:t>
      </w:r>
      <w:proofErr w:type="spellStart"/>
      <w:r>
        <w:t>vss</w:t>
      </w:r>
      <w:proofErr w:type="spellEnd"/>
      <w:r>
        <w:t xml:space="preserve">, при нормі витрати 3,0 л/т кількість рослин за повний період проростання становила 380 шт./м2, що менше контрольних ділянок на 16 шт./м2, відповідно подібність поля - 76%. На ділянках, де обробляли насіння озимої пшениці препаратом </w:t>
      </w:r>
      <w:proofErr w:type="spellStart"/>
      <w:r>
        <w:t>Quinto</w:t>
      </w:r>
      <w:proofErr w:type="spellEnd"/>
      <w:r>
        <w:t xml:space="preserve"> </w:t>
      </w:r>
      <w:proofErr w:type="spellStart"/>
      <w:r>
        <w:t>Duo</w:t>
      </w:r>
      <w:proofErr w:type="spellEnd"/>
      <w:r>
        <w:t xml:space="preserve">, </w:t>
      </w:r>
      <w:proofErr w:type="spellStart"/>
      <w:r>
        <w:t>к.п</w:t>
      </w:r>
      <w:proofErr w:type="spellEnd"/>
      <w:r>
        <w:t xml:space="preserve">. при нормі витрати 2,5 л/т польові показники схожості були дещо кращими, ніж при обробці </w:t>
      </w:r>
      <w:proofErr w:type="spellStart"/>
      <w:r>
        <w:t>Вітаваксом</w:t>
      </w:r>
      <w:proofErr w:type="spellEnd"/>
      <w:r>
        <w:t xml:space="preserve">, тому кількість рослин була в межах 386 </w:t>
      </w:r>
      <w:proofErr w:type="spellStart"/>
      <w:r>
        <w:t>шт</w:t>
      </w:r>
      <w:proofErr w:type="spellEnd"/>
      <w:r>
        <w:t xml:space="preserve">/м2, що на 10 </w:t>
      </w:r>
      <w:proofErr w:type="spellStart"/>
      <w:r>
        <w:t>шт</w:t>
      </w:r>
      <w:proofErr w:type="spellEnd"/>
      <w:r>
        <w:t xml:space="preserve">/м2 менше, ніж на контрольних ділянках, але більше. на 6 шт./м2 на ділянках, де перед посівом насіння пшениці обробляли протруювачем насіння </w:t>
      </w:r>
      <w:proofErr w:type="spellStart"/>
      <w:r>
        <w:t>Вітавакс</w:t>
      </w:r>
      <w:proofErr w:type="spellEnd"/>
      <w:r>
        <w:t xml:space="preserve">. Польова схожість насіння озимої пшениці на ділянках, де використовувався препарат Квінто </w:t>
      </w:r>
      <w:proofErr w:type="spellStart"/>
      <w:r>
        <w:t>Дуо</w:t>
      </w:r>
      <w:proofErr w:type="spellEnd"/>
      <w:r>
        <w:t xml:space="preserve">, в середньому за роки досліджень була на рівні 77,2% (табл. 3.1). </w:t>
      </w:r>
    </w:p>
    <w:p w14:paraId="0F4AC293" w14:textId="056B285B" w:rsidR="00930DB4" w:rsidRPr="00A65432" w:rsidRDefault="008E1619" w:rsidP="00DD757A">
      <w:pPr>
        <w:pStyle w:val="a3"/>
        <w:spacing w:line="362" w:lineRule="auto"/>
        <w:ind w:left="930" w:right="529" w:firstLine="7225"/>
        <w:jc w:val="center"/>
        <w:rPr>
          <w:b/>
        </w:rPr>
      </w:pPr>
      <w:r w:rsidRPr="00A65432">
        <w:t xml:space="preserve">Таблиця 3.1 </w:t>
      </w:r>
      <w:r w:rsidRPr="00A65432">
        <w:rPr>
          <w:b/>
        </w:rPr>
        <w:t>Польова схожість насіння озимої пшениці залежно від протруйників</w:t>
      </w:r>
      <w:r w:rsidR="000A3061" w:rsidRPr="00A65432">
        <w:rPr>
          <w:b/>
        </w:rPr>
        <w:t xml:space="preserve"> </w:t>
      </w:r>
      <w:r w:rsidRPr="00A65432">
        <w:rPr>
          <w:b/>
        </w:rPr>
        <w:t>(середнє за 20</w:t>
      </w:r>
      <w:r w:rsidR="003E0C5A" w:rsidRPr="00A65432">
        <w:rPr>
          <w:b/>
        </w:rPr>
        <w:t>19</w:t>
      </w:r>
      <w:r w:rsidRPr="00A65432">
        <w:rPr>
          <w:b/>
        </w:rPr>
        <w:t>-20</w:t>
      </w:r>
      <w:r w:rsidR="003E0C5A" w:rsidRPr="00A65432">
        <w:rPr>
          <w:b/>
        </w:rPr>
        <w:t>20</w:t>
      </w:r>
      <w:r w:rsidRPr="00A65432">
        <w:rPr>
          <w:b/>
        </w:rPr>
        <w:t xml:space="preserve"> </w:t>
      </w:r>
      <w:proofErr w:type="spellStart"/>
      <w:r w:rsidRPr="00A65432">
        <w:rPr>
          <w:b/>
        </w:rPr>
        <w:t>р.р</w:t>
      </w:r>
      <w:proofErr w:type="spellEnd"/>
      <w:r w:rsidRPr="00A65432">
        <w:rPr>
          <w:b/>
        </w:rPr>
        <w:t>.)</w:t>
      </w:r>
    </w:p>
    <w:p w14:paraId="42173E52" w14:textId="77777777" w:rsidR="00930DB4" w:rsidRPr="00A65432" w:rsidRDefault="00930DB4">
      <w:pPr>
        <w:pStyle w:val="a3"/>
        <w:spacing w:before="7"/>
        <w:ind w:left="0"/>
        <w:jc w:val="left"/>
        <w:rPr>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1844"/>
        <w:gridCol w:w="1702"/>
        <w:gridCol w:w="1772"/>
        <w:gridCol w:w="1882"/>
      </w:tblGrid>
      <w:tr w:rsidR="00930DB4" w:rsidRPr="00A65432" w14:paraId="7DE5A39F" w14:textId="77777777">
        <w:trPr>
          <w:trHeight w:val="1110"/>
        </w:trPr>
        <w:tc>
          <w:tcPr>
            <w:tcW w:w="2377" w:type="dxa"/>
          </w:tcPr>
          <w:p w14:paraId="10BE9D1E" w14:textId="77777777" w:rsidR="00930DB4" w:rsidRPr="00A65432" w:rsidRDefault="00930DB4">
            <w:pPr>
              <w:pStyle w:val="TableParagraph"/>
              <w:spacing w:before="8"/>
              <w:jc w:val="left"/>
              <w:rPr>
                <w:sz w:val="31"/>
              </w:rPr>
            </w:pPr>
          </w:p>
          <w:p w14:paraId="7B9E4CC1" w14:textId="77777777" w:rsidR="00930DB4" w:rsidRPr="00A65432" w:rsidRDefault="008E1619">
            <w:pPr>
              <w:pStyle w:val="TableParagraph"/>
              <w:ind w:left="235"/>
              <w:jc w:val="left"/>
              <w:rPr>
                <w:sz w:val="28"/>
              </w:rPr>
            </w:pPr>
            <w:r w:rsidRPr="00A65432">
              <w:rPr>
                <w:sz w:val="28"/>
              </w:rPr>
              <w:t>Варіант досліду</w:t>
            </w:r>
          </w:p>
        </w:tc>
        <w:tc>
          <w:tcPr>
            <w:tcW w:w="1844" w:type="dxa"/>
          </w:tcPr>
          <w:p w14:paraId="02F3858C" w14:textId="77777777" w:rsidR="00930DB4" w:rsidRPr="00A65432" w:rsidRDefault="008E1619">
            <w:pPr>
              <w:pStyle w:val="TableParagraph"/>
              <w:spacing w:line="315" w:lineRule="exact"/>
              <w:ind w:left="462" w:hanging="104"/>
              <w:jc w:val="left"/>
              <w:rPr>
                <w:sz w:val="28"/>
              </w:rPr>
            </w:pPr>
            <w:r w:rsidRPr="00A65432">
              <w:rPr>
                <w:sz w:val="28"/>
              </w:rPr>
              <w:t>Кількість</w:t>
            </w:r>
          </w:p>
          <w:p w14:paraId="53570208" w14:textId="77777777" w:rsidR="00930DB4" w:rsidRPr="00A65432" w:rsidRDefault="008E1619">
            <w:pPr>
              <w:pStyle w:val="TableParagraph"/>
              <w:spacing w:before="2" w:line="370" w:lineRule="atLeast"/>
              <w:ind w:left="577" w:right="439" w:hanging="116"/>
              <w:jc w:val="left"/>
              <w:rPr>
                <w:sz w:val="28"/>
              </w:rPr>
            </w:pPr>
            <w:r w:rsidRPr="00A65432">
              <w:rPr>
                <w:sz w:val="28"/>
              </w:rPr>
              <w:t xml:space="preserve">рослин, </w:t>
            </w:r>
            <w:proofErr w:type="spellStart"/>
            <w:r w:rsidRPr="00A65432">
              <w:rPr>
                <w:sz w:val="28"/>
              </w:rPr>
              <w:t>шт</w:t>
            </w:r>
            <w:proofErr w:type="spellEnd"/>
            <w:r w:rsidRPr="00A65432">
              <w:rPr>
                <w:sz w:val="28"/>
              </w:rPr>
              <w:t>/м</w:t>
            </w:r>
            <w:r w:rsidRPr="00A65432">
              <w:rPr>
                <w:sz w:val="28"/>
                <w:vertAlign w:val="superscript"/>
              </w:rPr>
              <w:t>2</w:t>
            </w:r>
          </w:p>
        </w:tc>
        <w:tc>
          <w:tcPr>
            <w:tcW w:w="1702" w:type="dxa"/>
          </w:tcPr>
          <w:p w14:paraId="4BF5D343" w14:textId="77777777" w:rsidR="00930DB4" w:rsidRPr="00A65432" w:rsidRDefault="008E1619">
            <w:pPr>
              <w:pStyle w:val="TableParagraph"/>
              <w:spacing w:line="242" w:lineRule="auto"/>
              <w:ind w:left="260" w:right="234" w:firstLine="247"/>
              <w:jc w:val="left"/>
              <w:rPr>
                <w:sz w:val="28"/>
              </w:rPr>
            </w:pPr>
            <w:r w:rsidRPr="00A65432">
              <w:rPr>
                <w:sz w:val="28"/>
              </w:rPr>
              <w:t>+/- до контролю</w:t>
            </w:r>
          </w:p>
        </w:tc>
        <w:tc>
          <w:tcPr>
            <w:tcW w:w="1772" w:type="dxa"/>
          </w:tcPr>
          <w:p w14:paraId="30B68077" w14:textId="77777777" w:rsidR="00930DB4" w:rsidRPr="00A65432" w:rsidRDefault="008E1619">
            <w:pPr>
              <w:pStyle w:val="TableParagraph"/>
              <w:spacing w:line="278" w:lineRule="auto"/>
              <w:ind w:left="168" w:right="150" w:firstLine="208"/>
              <w:jc w:val="left"/>
              <w:rPr>
                <w:sz w:val="28"/>
              </w:rPr>
            </w:pPr>
            <w:r w:rsidRPr="00A65432">
              <w:rPr>
                <w:sz w:val="28"/>
              </w:rPr>
              <w:t>Польова схожість, %</w:t>
            </w:r>
          </w:p>
        </w:tc>
        <w:tc>
          <w:tcPr>
            <w:tcW w:w="1882" w:type="dxa"/>
          </w:tcPr>
          <w:p w14:paraId="646B27E0" w14:textId="77777777" w:rsidR="00930DB4" w:rsidRPr="00A65432" w:rsidRDefault="008E1619">
            <w:pPr>
              <w:pStyle w:val="TableParagraph"/>
              <w:spacing w:line="242" w:lineRule="auto"/>
              <w:ind w:left="106" w:right="568" w:firstLine="492"/>
              <w:jc w:val="left"/>
              <w:rPr>
                <w:sz w:val="28"/>
              </w:rPr>
            </w:pPr>
            <w:r w:rsidRPr="00A65432">
              <w:rPr>
                <w:sz w:val="28"/>
              </w:rPr>
              <w:t>+/- до контролю</w:t>
            </w:r>
          </w:p>
        </w:tc>
      </w:tr>
      <w:tr w:rsidR="00930DB4" w:rsidRPr="00A65432" w14:paraId="3674AB5F" w14:textId="77777777">
        <w:trPr>
          <w:trHeight w:val="1336"/>
        </w:trPr>
        <w:tc>
          <w:tcPr>
            <w:tcW w:w="2377" w:type="dxa"/>
          </w:tcPr>
          <w:p w14:paraId="6DC31680" w14:textId="77777777" w:rsidR="00930DB4" w:rsidRPr="00A65432" w:rsidRDefault="008E1619">
            <w:pPr>
              <w:pStyle w:val="TableParagraph"/>
              <w:spacing w:before="206" w:line="480" w:lineRule="atLeast"/>
              <w:ind w:left="316" w:right="406" w:firstLine="297"/>
              <w:jc w:val="left"/>
              <w:rPr>
                <w:sz w:val="28"/>
              </w:rPr>
            </w:pPr>
            <w:r w:rsidRPr="00A65432">
              <w:rPr>
                <w:sz w:val="28"/>
              </w:rPr>
              <w:t>Контроль (без обробки)</w:t>
            </w:r>
          </w:p>
        </w:tc>
        <w:tc>
          <w:tcPr>
            <w:tcW w:w="1844" w:type="dxa"/>
          </w:tcPr>
          <w:p w14:paraId="7043238F" w14:textId="77777777" w:rsidR="00930DB4" w:rsidRPr="00A65432" w:rsidRDefault="00930DB4">
            <w:pPr>
              <w:pStyle w:val="TableParagraph"/>
              <w:spacing w:before="6"/>
              <w:jc w:val="left"/>
              <w:rPr>
                <w:sz w:val="41"/>
              </w:rPr>
            </w:pPr>
          </w:p>
          <w:p w14:paraId="5AB816EA" w14:textId="77777777" w:rsidR="00930DB4" w:rsidRPr="00A65432" w:rsidRDefault="008E1619">
            <w:pPr>
              <w:pStyle w:val="TableParagraph"/>
              <w:ind w:left="653" w:right="647"/>
              <w:rPr>
                <w:sz w:val="28"/>
              </w:rPr>
            </w:pPr>
            <w:r w:rsidRPr="00A65432">
              <w:rPr>
                <w:sz w:val="28"/>
              </w:rPr>
              <w:t>396</w:t>
            </w:r>
          </w:p>
        </w:tc>
        <w:tc>
          <w:tcPr>
            <w:tcW w:w="1702" w:type="dxa"/>
          </w:tcPr>
          <w:p w14:paraId="6353F37C" w14:textId="77777777" w:rsidR="00930DB4" w:rsidRPr="00A65432" w:rsidRDefault="00930DB4">
            <w:pPr>
              <w:pStyle w:val="TableParagraph"/>
              <w:spacing w:before="6"/>
              <w:jc w:val="left"/>
              <w:rPr>
                <w:sz w:val="41"/>
              </w:rPr>
            </w:pPr>
          </w:p>
          <w:p w14:paraId="26B0CC24" w14:textId="77777777" w:rsidR="00930DB4" w:rsidRPr="00A65432" w:rsidRDefault="008E1619">
            <w:pPr>
              <w:pStyle w:val="TableParagraph"/>
              <w:ind w:left="7"/>
              <w:rPr>
                <w:sz w:val="28"/>
              </w:rPr>
            </w:pPr>
            <w:r w:rsidRPr="00A65432">
              <w:rPr>
                <w:sz w:val="28"/>
              </w:rPr>
              <w:t>-</w:t>
            </w:r>
          </w:p>
        </w:tc>
        <w:tc>
          <w:tcPr>
            <w:tcW w:w="1772" w:type="dxa"/>
          </w:tcPr>
          <w:p w14:paraId="679450BA" w14:textId="77777777" w:rsidR="00930DB4" w:rsidRPr="00A65432" w:rsidRDefault="00930DB4">
            <w:pPr>
              <w:pStyle w:val="TableParagraph"/>
              <w:spacing w:before="6"/>
              <w:jc w:val="left"/>
              <w:rPr>
                <w:sz w:val="41"/>
              </w:rPr>
            </w:pPr>
          </w:p>
          <w:p w14:paraId="3FE9CCA2" w14:textId="77777777" w:rsidR="00930DB4" w:rsidRPr="00A65432" w:rsidRDefault="008E1619">
            <w:pPr>
              <w:pStyle w:val="TableParagraph"/>
              <w:ind w:left="617" w:right="614"/>
              <w:rPr>
                <w:sz w:val="28"/>
              </w:rPr>
            </w:pPr>
            <w:r w:rsidRPr="00A65432">
              <w:rPr>
                <w:sz w:val="28"/>
              </w:rPr>
              <w:t>79,2</w:t>
            </w:r>
          </w:p>
        </w:tc>
        <w:tc>
          <w:tcPr>
            <w:tcW w:w="1882" w:type="dxa"/>
          </w:tcPr>
          <w:p w14:paraId="075C2D42" w14:textId="77777777" w:rsidR="00930DB4" w:rsidRPr="00A65432" w:rsidRDefault="00930DB4">
            <w:pPr>
              <w:pStyle w:val="TableParagraph"/>
              <w:spacing w:before="6"/>
              <w:jc w:val="left"/>
              <w:rPr>
                <w:sz w:val="41"/>
              </w:rPr>
            </w:pPr>
          </w:p>
          <w:p w14:paraId="7640FE9C" w14:textId="77777777" w:rsidR="00930DB4" w:rsidRPr="00A65432" w:rsidRDefault="008E1619">
            <w:pPr>
              <w:pStyle w:val="TableParagraph"/>
              <w:ind w:left="3"/>
              <w:rPr>
                <w:sz w:val="28"/>
              </w:rPr>
            </w:pPr>
            <w:r w:rsidRPr="00A65432">
              <w:rPr>
                <w:sz w:val="28"/>
              </w:rPr>
              <w:t>-</w:t>
            </w:r>
          </w:p>
        </w:tc>
      </w:tr>
      <w:tr w:rsidR="00930DB4" w:rsidRPr="00A65432" w14:paraId="3A3CA6B1" w14:textId="77777777">
        <w:trPr>
          <w:trHeight w:val="1480"/>
        </w:trPr>
        <w:tc>
          <w:tcPr>
            <w:tcW w:w="2377" w:type="dxa"/>
          </w:tcPr>
          <w:p w14:paraId="34DF295D" w14:textId="77777777" w:rsidR="00930DB4" w:rsidRPr="00A65432" w:rsidRDefault="008E1619">
            <w:pPr>
              <w:pStyle w:val="TableParagraph"/>
              <w:spacing w:line="276" w:lineRule="auto"/>
              <w:ind w:left="347" w:right="323" w:firstLine="290"/>
              <w:jc w:val="left"/>
              <w:rPr>
                <w:sz w:val="28"/>
              </w:rPr>
            </w:pPr>
            <w:proofErr w:type="spellStart"/>
            <w:r w:rsidRPr="00A65432">
              <w:rPr>
                <w:sz w:val="28"/>
              </w:rPr>
              <w:t>Вітавакс</w:t>
            </w:r>
            <w:proofErr w:type="spellEnd"/>
            <w:r w:rsidRPr="00A65432">
              <w:rPr>
                <w:sz w:val="28"/>
              </w:rPr>
              <w:t xml:space="preserve">, 200 ВВ, </w:t>
            </w:r>
            <w:proofErr w:type="spellStart"/>
            <w:r w:rsidRPr="00A65432">
              <w:rPr>
                <w:sz w:val="28"/>
              </w:rPr>
              <w:t>в.с.к</w:t>
            </w:r>
            <w:proofErr w:type="spellEnd"/>
            <w:r w:rsidRPr="00A65432">
              <w:rPr>
                <w:sz w:val="28"/>
              </w:rPr>
              <w:t>.,</w:t>
            </w:r>
          </w:p>
          <w:p w14:paraId="7042A40F" w14:textId="77777777" w:rsidR="00930DB4" w:rsidRPr="00A65432" w:rsidRDefault="008E1619">
            <w:pPr>
              <w:pStyle w:val="TableParagraph"/>
              <w:ind w:left="806"/>
              <w:jc w:val="left"/>
              <w:rPr>
                <w:sz w:val="28"/>
              </w:rPr>
            </w:pPr>
            <w:r w:rsidRPr="00A65432">
              <w:rPr>
                <w:sz w:val="28"/>
              </w:rPr>
              <w:t>3,0 л/т</w:t>
            </w:r>
          </w:p>
        </w:tc>
        <w:tc>
          <w:tcPr>
            <w:tcW w:w="1844" w:type="dxa"/>
          </w:tcPr>
          <w:p w14:paraId="479CB408" w14:textId="77777777" w:rsidR="00930DB4" w:rsidRPr="00A65432" w:rsidRDefault="00930DB4">
            <w:pPr>
              <w:pStyle w:val="TableParagraph"/>
              <w:spacing w:before="3"/>
              <w:jc w:val="left"/>
              <w:rPr>
                <w:sz w:val="41"/>
              </w:rPr>
            </w:pPr>
          </w:p>
          <w:p w14:paraId="61B375FD" w14:textId="77777777" w:rsidR="00930DB4" w:rsidRPr="00A65432" w:rsidRDefault="008E1619">
            <w:pPr>
              <w:pStyle w:val="TableParagraph"/>
              <w:ind w:left="653" w:right="647"/>
              <w:rPr>
                <w:sz w:val="28"/>
              </w:rPr>
            </w:pPr>
            <w:r w:rsidRPr="00A65432">
              <w:rPr>
                <w:sz w:val="28"/>
              </w:rPr>
              <w:t>380</w:t>
            </w:r>
          </w:p>
        </w:tc>
        <w:tc>
          <w:tcPr>
            <w:tcW w:w="1702" w:type="dxa"/>
          </w:tcPr>
          <w:p w14:paraId="3CC25802" w14:textId="77777777" w:rsidR="00930DB4" w:rsidRPr="00A65432" w:rsidRDefault="00930DB4">
            <w:pPr>
              <w:pStyle w:val="TableParagraph"/>
              <w:spacing w:before="3"/>
              <w:jc w:val="left"/>
              <w:rPr>
                <w:sz w:val="41"/>
              </w:rPr>
            </w:pPr>
          </w:p>
          <w:p w14:paraId="06B70A30" w14:textId="77777777" w:rsidR="00930DB4" w:rsidRPr="00A65432" w:rsidRDefault="008E1619">
            <w:pPr>
              <w:pStyle w:val="TableParagraph"/>
              <w:ind w:left="619" w:right="612"/>
              <w:rPr>
                <w:sz w:val="28"/>
              </w:rPr>
            </w:pPr>
            <w:r w:rsidRPr="00A65432">
              <w:rPr>
                <w:sz w:val="28"/>
              </w:rPr>
              <w:t>–16</w:t>
            </w:r>
          </w:p>
        </w:tc>
        <w:tc>
          <w:tcPr>
            <w:tcW w:w="1772" w:type="dxa"/>
          </w:tcPr>
          <w:p w14:paraId="370E9586" w14:textId="77777777" w:rsidR="00930DB4" w:rsidRPr="00A65432" w:rsidRDefault="00930DB4">
            <w:pPr>
              <w:pStyle w:val="TableParagraph"/>
              <w:spacing w:before="3"/>
              <w:jc w:val="left"/>
              <w:rPr>
                <w:sz w:val="41"/>
              </w:rPr>
            </w:pPr>
          </w:p>
          <w:p w14:paraId="458B1776" w14:textId="77777777" w:rsidR="00930DB4" w:rsidRPr="00A65432" w:rsidRDefault="008E1619">
            <w:pPr>
              <w:pStyle w:val="TableParagraph"/>
              <w:ind w:left="617" w:right="614"/>
              <w:rPr>
                <w:sz w:val="28"/>
              </w:rPr>
            </w:pPr>
            <w:r w:rsidRPr="00A65432">
              <w:rPr>
                <w:sz w:val="28"/>
              </w:rPr>
              <w:t>76,0</w:t>
            </w:r>
          </w:p>
        </w:tc>
        <w:tc>
          <w:tcPr>
            <w:tcW w:w="1882" w:type="dxa"/>
          </w:tcPr>
          <w:p w14:paraId="040FE549" w14:textId="77777777" w:rsidR="00930DB4" w:rsidRPr="00A65432" w:rsidRDefault="00930DB4">
            <w:pPr>
              <w:pStyle w:val="TableParagraph"/>
              <w:spacing w:before="3"/>
              <w:jc w:val="left"/>
              <w:rPr>
                <w:sz w:val="41"/>
              </w:rPr>
            </w:pPr>
          </w:p>
          <w:p w14:paraId="70DBC5B5" w14:textId="77777777" w:rsidR="00930DB4" w:rsidRPr="00A65432" w:rsidRDefault="008E1619">
            <w:pPr>
              <w:pStyle w:val="TableParagraph"/>
              <w:ind w:left="638" w:right="634"/>
              <w:rPr>
                <w:sz w:val="28"/>
              </w:rPr>
            </w:pPr>
            <w:r w:rsidRPr="00A65432">
              <w:rPr>
                <w:sz w:val="28"/>
              </w:rPr>
              <w:t>– 3,2</w:t>
            </w:r>
          </w:p>
        </w:tc>
      </w:tr>
      <w:tr w:rsidR="00930DB4" w:rsidRPr="00A65432" w14:paraId="4DC1888D" w14:textId="77777777">
        <w:trPr>
          <w:trHeight w:val="1177"/>
        </w:trPr>
        <w:tc>
          <w:tcPr>
            <w:tcW w:w="2377" w:type="dxa"/>
          </w:tcPr>
          <w:p w14:paraId="43D3AA8B" w14:textId="77777777" w:rsidR="00930DB4" w:rsidRPr="00A65432" w:rsidRDefault="00930DB4">
            <w:pPr>
              <w:pStyle w:val="TableParagraph"/>
              <w:spacing w:before="4"/>
              <w:jc w:val="left"/>
              <w:rPr>
                <w:sz w:val="37"/>
              </w:rPr>
            </w:pPr>
          </w:p>
          <w:p w14:paraId="2A4272F6" w14:textId="77777777" w:rsidR="00930DB4" w:rsidRPr="00A65432" w:rsidRDefault="008E1619">
            <w:pPr>
              <w:pStyle w:val="TableParagraph"/>
              <w:ind w:left="286" w:right="281"/>
              <w:rPr>
                <w:sz w:val="28"/>
              </w:rPr>
            </w:pPr>
            <w:proofErr w:type="spellStart"/>
            <w:r w:rsidRPr="00A65432">
              <w:rPr>
                <w:sz w:val="28"/>
              </w:rPr>
              <w:t>Кінто</w:t>
            </w:r>
            <w:proofErr w:type="spellEnd"/>
            <w:r w:rsidRPr="00A65432">
              <w:rPr>
                <w:sz w:val="28"/>
              </w:rPr>
              <w:t xml:space="preserve"> </w:t>
            </w:r>
            <w:proofErr w:type="spellStart"/>
            <w:r w:rsidRPr="00A65432">
              <w:rPr>
                <w:sz w:val="28"/>
              </w:rPr>
              <w:t>Дуо</w:t>
            </w:r>
            <w:proofErr w:type="spellEnd"/>
            <w:r w:rsidRPr="00A65432">
              <w:rPr>
                <w:sz w:val="28"/>
              </w:rPr>
              <w:t xml:space="preserve">, </w:t>
            </w:r>
            <w:proofErr w:type="spellStart"/>
            <w:r w:rsidRPr="00A65432">
              <w:rPr>
                <w:sz w:val="28"/>
              </w:rPr>
              <w:t>к.с</w:t>
            </w:r>
            <w:proofErr w:type="spellEnd"/>
            <w:r w:rsidRPr="00A65432">
              <w:rPr>
                <w:sz w:val="28"/>
              </w:rPr>
              <w:t>.</w:t>
            </w:r>
          </w:p>
          <w:p w14:paraId="52410063" w14:textId="77777777" w:rsidR="00930DB4" w:rsidRPr="00A65432" w:rsidRDefault="008E1619">
            <w:pPr>
              <w:pStyle w:val="TableParagraph"/>
              <w:spacing w:before="47"/>
              <w:ind w:left="286" w:right="278"/>
              <w:rPr>
                <w:sz w:val="28"/>
              </w:rPr>
            </w:pPr>
            <w:r w:rsidRPr="00A65432">
              <w:rPr>
                <w:sz w:val="28"/>
              </w:rPr>
              <w:t>2,5 л/т</w:t>
            </w:r>
          </w:p>
        </w:tc>
        <w:tc>
          <w:tcPr>
            <w:tcW w:w="1844" w:type="dxa"/>
          </w:tcPr>
          <w:p w14:paraId="22B8B893" w14:textId="77777777" w:rsidR="00930DB4" w:rsidRPr="00A65432" w:rsidRDefault="00930DB4">
            <w:pPr>
              <w:pStyle w:val="TableParagraph"/>
              <w:spacing w:before="6"/>
              <w:jc w:val="left"/>
              <w:rPr>
                <w:sz w:val="41"/>
              </w:rPr>
            </w:pPr>
          </w:p>
          <w:p w14:paraId="238D9461" w14:textId="77777777" w:rsidR="00930DB4" w:rsidRPr="00A65432" w:rsidRDefault="008E1619">
            <w:pPr>
              <w:pStyle w:val="TableParagraph"/>
              <w:ind w:left="653" w:right="647"/>
              <w:rPr>
                <w:sz w:val="28"/>
              </w:rPr>
            </w:pPr>
            <w:r w:rsidRPr="00A65432">
              <w:rPr>
                <w:sz w:val="28"/>
              </w:rPr>
              <w:t>386</w:t>
            </w:r>
          </w:p>
        </w:tc>
        <w:tc>
          <w:tcPr>
            <w:tcW w:w="1702" w:type="dxa"/>
          </w:tcPr>
          <w:p w14:paraId="098210D4" w14:textId="77777777" w:rsidR="00930DB4" w:rsidRPr="00A65432" w:rsidRDefault="00930DB4">
            <w:pPr>
              <w:pStyle w:val="TableParagraph"/>
              <w:spacing w:before="6"/>
              <w:jc w:val="left"/>
              <w:rPr>
                <w:sz w:val="41"/>
              </w:rPr>
            </w:pPr>
          </w:p>
          <w:p w14:paraId="5DCC4259" w14:textId="77777777" w:rsidR="00930DB4" w:rsidRPr="00A65432" w:rsidRDefault="008E1619">
            <w:pPr>
              <w:pStyle w:val="TableParagraph"/>
              <w:ind w:left="619" w:right="612"/>
              <w:rPr>
                <w:sz w:val="28"/>
              </w:rPr>
            </w:pPr>
            <w:r w:rsidRPr="00A65432">
              <w:rPr>
                <w:sz w:val="28"/>
              </w:rPr>
              <w:t>–10</w:t>
            </w:r>
          </w:p>
        </w:tc>
        <w:tc>
          <w:tcPr>
            <w:tcW w:w="1772" w:type="dxa"/>
          </w:tcPr>
          <w:p w14:paraId="001A260E" w14:textId="77777777" w:rsidR="00930DB4" w:rsidRPr="00A65432" w:rsidRDefault="00930DB4">
            <w:pPr>
              <w:pStyle w:val="TableParagraph"/>
              <w:spacing w:before="6"/>
              <w:jc w:val="left"/>
              <w:rPr>
                <w:sz w:val="41"/>
              </w:rPr>
            </w:pPr>
          </w:p>
          <w:p w14:paraId="063292C6" w14:textId="77777777" w:rsidR="00930DB4" w:rsidRPr="00A65432" w:rsidRDefault="008E1619">
            <w:pPr>
              <w:pStyle w:val="TableParagraph"/>
              <w:ind w:left="617" w:right="614"/>
              <w:rPr>
                <w:sz w:val="28"/>
              </w:rPr>
            </w:pPr>
            <w:r w:rsidRPr="00A65432">
              <w:rPr>
                <w:sz w:val="28"/>
              </w:rPr>
              <w:t>77,2</w:t>
            </w:r>
          </w:p>
        </w:tc>
        <w:tc>
          <w:tcPr>
            <w:tcW w:w="1882" w:type="dxa"/>
          </w:tcPr>
          <w:p w14:paraId="5D35656F" w14:textId="77777777" w:rsidR="00930DB4" w:rsidRPr="00A65432" w:rsidRDefault="00930DB4">
            <w:pPr>
              <w:pStyle w:val="TableParagraph"/>
              <w:spacing w:before="6"/>
              <w:jc w:val="left"/>
              <w:rPr>
                <w:sz w:val="41"/>
              </w:rPr>
            </w:pPr>
          </w:p>
          <w:p w14:paraId="648141AD" w14:textId="77777777" w:rsidR="00930DB4" w:rsidRPr="00A65432" w:rsidRDefault="008E1619">
            <w:pPr>
              <w:pStyle w:val="TableParagraph"/>
              <w:ind w:left="638" w:right="632"/>
              <w:rPr>
                <w:sz w:val="28"/>
              </w:rPr>
            </w:pPr>
            <w:r w:rsidRPr="00A65432">
              <w:rPr>
                <w:sz w:val="28"/>
              </w:rPr>
              <w:t>–2,0</w:t>
            </w:r>
          </w:p>
        </w:tc>
      </w:tr>
    </w:tbl>
    <w:p w14:paraId="14A068FC" w14:textId="77777777" w:rsidR="00930DB4" w:rsidRPr="00A65432" w:rsidRDefault="00930DB4">
      <w:pPr>
        <w:pStyle w:val="a3"/>
        <w:spacing w:before="3"/>
        <w:ind w:left="0"/>
        <w:jc w:val="left"/>
        <w:rPr>
          <w:sz w:val="41"/>
        </w:rPr>
      </w:pPr>
    </w:p>
    <w:p w14:paraId="185A8B05" w14:textId="77777777" w:rsidR="00AC72CD" w:rsidRDefault="00AC72CD" w:rsidP="00AC72CD">
      <w:pPr>
        <w:pStyle w:val="a3"/>
        <w:spacing w:line="276" w:lineRule="auto"/>
        <w:ind w:left="1273" w:right="529" w:firstLine="6882"/>
      </w:pPr>
      <w:r>
        <w:t>Слід зазначити, що в подальшому вегетативному розвитку рослини озимої пшениці виглядали добре, добре розвивалися і запускалися.</w:t>
      </w:r>
    </w:p>
    <w:p w14:paraId="64940878" w14:textId="77777777" w:rsidR="00AC72CD" w:rsidRDefault="00AC72CD" w:rsidP="00AC72CD">
      <w:pPr>
        <w:pStyle w:val="a3"/>
        <w:spacing w:line="276" w:lineRule="auto"/>
        <w:ind w:left="1273" w:right="529" w:firstLine="6882"/>
      </w:pPr>
      <w:r>
        <w:t xml:space="preserve">У фазі осіннього кущіння в середньому за два роки досліджень ураження </w:t>
      </w:r>
      <w:r>
        <w:lastRenderedPageBreak/>
        <w:t xml:space="preserve">рослин борошнистою росою було незначним – у контрольному варіанті 1,0 %, а у варіантах із протруювальним засобом на рівні 0-0,3 %. Поразок збудниками </w:t>
      </w:r>
      <w:proofErr w:type="spellStart"/>
      <w:r>
        <w:t>септоріозу</w:t>
      </w:r>
      <w:proofErr w:type="spellEnd"/>
      <w:r>
        <w:t xml:space="preserve"> та кореневих </w:t>
      </w:r>
      <w:proofErr w:type="spellStart"/>
      <w:r>
        <w:t>гнилей</w:t>
      </w:r>
      <w:proofErr w:type="spellEnd"/>
      <w:r>
        <w:t xml:space="preserve"> не виявлено. У фазі молочно-воскової стиглості більшість добрив повністю захищали рослини від ураження збудниками твердої кіптяви.</w:t>
      </w:r>
    </w:p>
    <w:p w14:paraId="6A694B15" w14:textId="77777777" w:rsidR="00AC72CD" w:rsidRDefault="00AC72CD" w:rsidP="00AC72CD">
      <w:pPr>
        <w:pStyle w:val="a3"/>
        <w:spacing w:line="276" w:lineRule="auto"/>
        <w:ind w:left="1273" w:right="529" w:firstLine="6882"/>
        <w:jc w:val="left"/>
      </w:pPr>
      <w:r>
        <w:t xml:space="preserve">У варіантах із протруювачами </w:t>
      </w:r>
      <w:proofErr w:type="spellStart"/>
      <w:r>
        <w:t>відмічено</w:t>
      </w:r>
      <w:proofErr w:type="spellEnd"/>
      <w:r>
        <w:t xml:space="preserve"> незначне ураження озимої пшениці збудниками бактеріозу твердої кіптяви на ділянках, де насіння озимої пшениці перед сівбою обробляли протравлювачем </w:t>
      </w:r>
      <w:proofErr w:type="spellStart"/>
      <w:r>
        <w:t>Вітавакс</w:t>
      </w:r>
      <w:proofErr w:type="spellEnd"/>
      <w:r>
        <w:t xml:space="preserve"> у нормі витрати 3,0 л/т – 0,2 %. У фазі молочно-воскової стиглості уражені рослини пшениці відзначалися в усіх варіантах досліду. Так, на контрольних ділянках без обробки кількість уражених рослин була найбільшою, 38,4 рослини, обидві 19,5%. Найкращі показники дії дезінфікуючих засобів відзначені на ділянках оброблення насіння пшениці дезінфікуючим засобом </w:t>
      </w:r>
      <w:proofErr w:type="spellStart"/>
      <w:r>
        <w:t>Quinto</w:t>
      </w:r>
      <w:proofErr w:type="spellEnd"/>
      <w:r>
        <w:t xml:space="preserve"> </w:t>
      </w:r>
      <w:proofErr w:type="spellStart"/>
      <w:r>
        <w:t>Duo</w:t>
      </w:r>
      <w:proofErr w:type="spellEnd"/>
      <w:r>
        <w:t xml:space="preserve">, кількість рослин, уражених кореневою гниллю, становила 2,2 рослини/м2, що становить 5,7% (табл. 3.2). </w:t>
      </w:r>
    </w:p>
    <w:p w14:paraId="74C314E8" w14:textId="463E9866" w:rsidR="00930DB4" w:rsidRPr="00A65432" w:rsidRDefault="008E1619" w:rsidP="00AC72CD">
      <w:pPr>
        <w:pStyle w:val="a3"/>
        <w:spacing w:line="276" w:lineRule="auto"/>
        <w:ind w:left="1273" w:right="529" w:firstLine="6882"/>
        <w:jc w:val="left"/>
      </w:pPr>
      <w:r w:rsidRPr="00A65432">
        <w:t>Таблиця 3.2 Вплив протруювання насіння на ураження рослин пшениці озимої</w:t>
      </w:r>
    </w:p>
    <w:p w14:paraId="7B061093" w14:textId="77777777" w:rsidR="00930DB4" w:rsidRPr="00A65432" w:rsidRDefault="008E1619">
      <w:pPr>
        <w:pStyle w:val="a3"/>
        <w:spacing w:after="51"/>
        <w:ind w:left="2140"/>
        <w:jc w:val="left"/>
      </w:pPr>
      <w:r w:rsidRPr="00A65432">
        <w:t xml:space="preserve">збудниками </w:t>
      </w:r>
      <w:proofErr w:type="spellStart"/>
      <w:r w:rsidRPr="00A65432">
        <w:t>хвороб</w:t>
      </w:r>
      <w:proofErr w:type="spellEnd"/>
      <w:r w:rsidRPr="00A65432">
        <w:t xml:space="preserve"> (середнє за 201</w:t>
      </w:r>
      <w:r w:rsidR="003E0C5A" w:rsidRPr="00A65432">
        <w:t>9</w:t>
      </w:r>
      <w:r w:rsidRPr="00A65432">
        <w:t>-20</w:t>
      </w:r>
      <w:r w:rsidR="003E0C5A" w:rsidRPr="00A65432">
        <w:t>20</w:t>
      </w:r>
      <w:r w:rsidRPr="00A65432">
        <w:t xml:space="preserve"> </w:t>
      </w:r>
      <w:proofErr w:type="spellStart"/>
      <w:r w:rsidRPr="00A65432">
        <w:t>рр</w:t>
      </w:r>
      <w:proofErr w:type="spellEnd"/>
      <w:r w:rsidRPr="00A65432">
        <w:t>).</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991"/>
        <w:gridCol w:w="1560"/>
        <w:gridCol w:w="993"/>
        <w:gridCol w:w="1274"/>
        <w:gridCol w:w="993"/>
        <w:gridCol w:w="849"/>
        <w:gridCol w:w="851"/>
      </w:tblGrid>
      <w:tr w:rsidR="00930DB4" w:rsidRPr="00A65432" w14:paraId="687019A6" w14:textId="77777777">
        <w:trPr>
          <w:trHeight w:val="474"/>
        </w:trPr>
        <w:tc>
          <w:tcPr>
            <w:tcW w:w="2093" w:type="dxa"/>
            <w:vMerge w:val="restart"/>
          </w:tcPr>
          <w:p w14:paraId="32B6C0D4" w14:textId="77777777" w:rsidR="00930DB4" w:rsidRPr="00A65432" w:rsidRDefault="00930DB4">
            <w:pPr>
              <w:pStyle w:val="TableParagraph"/>
              <w:jc w:val="left"/>
              <w:rPr>
                <w:sz w:val="30"/>
              </w:rPr>
            </w:pPr>
          </w:p>
          <w:p w14:paraId="28104E5F" w14:textId="77777777" w:rsidR="00930DB4" w:rsidRPr="00A65432" w:rsidRDefault="00930DB4">
            <w:pPr>
              <w:pStyle w:val="TableParagraph"/>
              <w:jc w:val="left"/>
              <w:rPr>
                <w:sz w:val="30"/>
              </w:rPr>
            </w:pPr>
          </w:p>
          <w:p w14:paraId="149B65AF" w14:textId="77777777" w:rsidR="00930DB4" w:rsidRPr="00A65432" w:rsidRDefault="00930DB4">
            <w:pPr>
              <w:pStyle w:val="TableParagraph"/>
              <w:spacing w:before="5"/>
              <w:jc w:val="left"/>
              <w:rPr>
                <w:sz w:val="23"/>
              </w:rPr>
            </w:pPr>
          </w:p>
          <w:p w14:paraId="2898B5E1" w14:textId="77777777" w:rsidR="00930DB4" w:rsidRPr="00A65432" w:rsidRDefault="008E1619">
            <w:pPr>
              <w:pStyle w:val="TableParagraph"/>
              <w:spacing w:before="1"/>
              <w:ind w:left="582"/>
              <w:jc w:val="left"/>
              <w:rPr>
                <w:sz w:val="28"/>
              </w:rPr>
            </w:pPr>
            <w:r w:rsidRPr="00A65432">
              <w:rPr>
                <w:sz w:val="28"/>
              </w:rPr>
              <w:t>Варіант</w:t>
            </w:r>
          </w:p>
        </w:tc>
        <w:tc>
          <w:tcPr>
            <w:tcW w:w="991" w:type="dxa"/>
            <w:vMerge w:val="restart"/>
          </w:tcPr>
          <w:p w14:paraId="05864146" w14:textId="77777777" w:rsidR="00930DB4" w:rsidRPr="00A65432" w:rsidRDefault="00930DB4">
            <w:pPr>
              <w:pStyle w:val="TableParagraph"/>
              <w:spacing w:before="2"/>
              <w:jc w:val="left"/>
              <w:rPr>
                <w:sz w:val="27"/>
              </w:rPr>
            </w:pPr>
          </w:p>
          <w:p w14:paraId="0A82C751" w14:textId="77777777" w:rsidR="00930DB4" w:rsidRPr="00A65432" w:rsidRDefault="008E1619">
            <w:pPr>
              <w:pStyle w:val="TableParagraph"/>
              <w:spacing w:before="1"/>
              <w:ind w:left="158" w:right="150"/>
              <w:rPr>
                <w:sz w:val="24"/>
              </w:rPr>
            </w:pPr>
            <w:r w:rsidRPr="00A65432">
              <w:rPr>
                <w:spacing w:val="-1"/>
                <w:sz w:val="24"/>
              </w:rPr>
              <w:t xml:space="preserve">Норма </w:t>
            </w:r>
            <w:proofErr w:type="spellStart"/>
            <w:r w:rsidRPr="00A65432">
              <w:rPr>
                <w:sz w:val="24"/>
              </w:rPr>
              <w:t>внесе</w:t>
            </w:r>
            <w:proofErr w:type="spellEnd"/>
            <w:r w:rsidRPr="00A65432">
              <w:rPr>
                <w:sz w:val="24"/>
              </w:rPr>
              <w:t xml:space="preserve">- </w:t>
            </w:r>
            <w:proofErr w:type="spellStart"/>
            <w:r w:rsidRPr="00A65432">
              <w:rPr>
                <w:sz w:val="24"/>
              </w:rPr>
              <w:t>ння</w:t>
            </w:r>
            <w:proofErr w:type="spellEnd"/>
            <w:r w:rsidRPr="00A65432">
              <w:rPr>
                <w:sz w:val="24"/>
              </w:rPr>
              <w:t xml:space="preserve"> л/т</w:t>
            </w:r>
          </w:p>
        </w:tc>
        <w:tc>
          <w:tcPr>
            <w:tcW w:w="6520" w:type="dxa"/>
            <w:gridSpan w:val="6"/>
          </w:tcPr>
          <w:p w14:paraId="56251A55" w14:textId="77777777" w:rsidR="00930DB4" w:rsidRPr="00A65432" w:rsidRDefault="008E1619">
            <w:pPr>
              <w:pStyle w:val="TableParagraph"/>
              <w:spacing w:line="315" w:lineRule="exact"/>
              <w:ind w:left="1270"/>
              <w:jc w:val="left"/>
              <w:rPr>
                <w:sz w:val="28"/>
              </w:rPr>
            </w:pPr>
            <w:r w:rsidRPr="00A65432">
              <w:rPr>
                <w:sz w:val="28"/>
              </w:rPr>
              <w:t xml:space="preserve">Ураження збудниками </w:t>
            </w:r>
            <w:proofErr w:type="spellStart"/>
            <w:r w:rsidRPr="00A65432">
              <w:rPr>
                <w:sz w:val="28"/>
              </w:rPr>
              <w:t>хвороб</w:t>
            </w:r>
            <w:proofErr w:type="spellEnd"/>
            <w:r w:rsidRPr="00A65432">
              <w:rPr>
                <w:sz w:val="28"/>
              </w:rPr>
              <w:t>, %</w:t>
            </w:r>
          </w:p>
        </w:tc>
      </w:tr>
      <w:tr w:rsidR="00930DB4" w:rsidRPr="00A65432" w14:paraId="124FD8E8" w14:textId="77777777">
        <w:trPr>
          <w:trHeight w:val="642"/>
        </w:trPr>
        <w:tc>
          <w:tcPr>
            <w:tcW w:w="2093" w:type="dxa"/>
            <w:vMerge/>
            <w:tcBorders>
              <w:top w:val="nil"/>
            </w:tcBorders>
          </w:tcPr>
          <w:p w14:paraId="2F94EF4A" w14:textId="77777777" w:rsidR="00930DB4" w:rsidRPr="00A65432" w:rsidRDefault="00930DB4">
            <w:pPr>
              <w:rPr>
                <w:sz w:val="2"/>
                <w:szCs w:val="2"/>
              </w:rPr>
            </w:pPr>
          </w:p>
        </w:tc>
        <w:tc>
          <w:tcPr>
            <w:tcW w:w="991" w:type="dxa"/>
            <w:vMerge/>
            <w:tcBorders>
              <w:top w:val="nil"/>
            </w:tcBorders>
          </w:tcPr>
          <w:p w14:paraId="7FACB8A1" w14:textId="77777777" w:rsidR="00930DB4" w:rsidRPr="00A65432" w:rsidRDefault="00930DB4">
            <w:pPr>
              <w:rPr>
                <w:sz w:val="2"/>
                <w:szCs w:val="2"/>
              </w:rPr>
            </w:pPr>
          </w:p>
        </w:tc>
        <w:tc>
          <w:tcPr>
            <w:tcW w:w="3827" w:type="dxa"/>
            <w:gridSpan w:val="3"/>
            <w:tcBorders>
              <w:bottom w:val="single" w:sz="6" w:space="0" w:color="000000"/>
            </w:tcBorders>
          </w:tcPr>
          <w:p w14:paraId="2033F505" w14:textId="77777777" w:rsidR="00930DB4" w:rsidRPr="00A65432" w:rsidRDefault="008E1619">
            <w:pPr>
              <w:pStyle w:val="TableParagraph"/>
              <w:spacing w:line="315" w:lineRule="exact"/>
              <w:ind w:left="449"/>
              <w:jc w:val="left"/>
              <w:rPr>
                <w:sz w:val="28"/>
              </w:rPr>
            </w:pPr>
            <w:r w:rsidRPr="00A65432">
              <w:rPr>
                <w:sz w:val="28"/>
              </w:rPr>
              <w:t>Фаза осіннього кущення</w:t>
            </w:r>
          </w:p>
        </w:tc>
        <w:tc>
          <w:tcPr>
            <w:tcW w:w="2693" w:type="dxa"/>
            <w:gridSpan w:val="3"/>
            <w:tcBorders>
              <w:bottom w:val="single" w:sz="6" w:space="0" w:color="000000"/>
            </w:tcBorders>
          </w:tcPr>
          <w:p w14:paraId="044B9677" w14:textId="77777777" w:rsidR="00930DB4" w:rsidRPr="00A65432" w:rsidRDefault="008E1619">
            <w:pPr>
              <w:pStyle w:val="TableParagraph"/>
              <w:spacing w:line="315" w:lineRule="exact"/>
              <w:ind w:left="179" w:right="169"/>
              <w:rPr>
                <w:sz w:val="28"/>
              </w:rPr>
            </w:pPr>
            <w:r w:rsidRPr="00A65432">
              <w:rPr>
                <w:sz w:val="28"/>
              </w:rPr>
              <w:t xml:space="preserve">Фаза </w:t>
            </w:r>
            <w:proofErr w:type="spellStart"/>
            <w:r w:rsidRPr="00A65432">
              <w:rPr>
                <w:sz w:val="28"/>
              </w:rPr>
              <w:t>мол</w:t>
            </w:r>
            <w:proofErr w:type="spellEnd"/>
            <w:r w:rsidRPr="00A65432">
              <w:rPr>
                <w:sz w:val="28"/>
              </w:rPr>
              <w:t>.-воскової</w:t>
            </w:r>
          </w:p>
          <w:p w14:paraId="62D7F7F2" w14:textId="77777777" w:rsidR="00930DB4" w:rsidRPr="00A65432" w:rsidRDefault="008E1619">
            <w:pPr>
              <w:pStyle w:val="TableParagraph"/>
              <w:spacing w:line="308" w:lineRule="exact"/>
              <w:ind w:left="179" w:right="166"/>
              <w:rPr>
                <w:sz w:val="28"/>
              </w:rPr>
            </w:pPr>
            <w:r w:rsidRPr="00A65432">
              <w:rPr>
                <w:sz w:val="28"/>
              </w:rPr>
              <w:t>стиглості</w:t>
            </w:r>
          </w:p>
        </w:tc>
      </w:tr>
      <w:tr w:rsidR="00930DB4" w:rsidRPr="00A65432" w14:paraId="20603E05" w14:textId="77777777">
        <w:trPr>
          <w:trHeight w:val="640"/>
        </w:trPr>
        <w:tc>
          <w:tcPr>
            <w:tcW w:w="2093" w:type="dxa"/>
            <w:vMerge/>
            <w:tcBorders>
              <w:top w:val="nil"/>
            </w:tcBorders>
          </w:tcPr>
          <w:p w14:paraId="1C40F587" w14:textId="77777777" w:rsidR="00930DB4" w:rsidRPr="00A65432" w:rsidRDefault="00930DB4">
            <w:pPr>
              <w:rPr>
                <w:sz w:val="2"/>
                <w:szCs w:val="2"/>
              </w:rPr>
            </w:pPr>
          </w:p>
        </w:tc>
        <w:tc>
          <w:tcPr>
            <w:tcW w:w="991" w:type="dxa"/>
            <w:vMerge/>
            <w:tcBorders>
              <w:top w:val="nil"/>
            </w:tcBorders>
          </w:tcPr>
          <w:p w14:paraId="03180D32" w14:textId="77777777" w:rsidR="00930DB4" w:rsidRPr="00A65432" w:rsidRDefault="00930DB4">
            <w:pPr>
              <w:rPr>
                <w:sz w:val="2"/>
                <w:szCs w:val="2"/>
              </w:rPr>
            </w:pPr>
          </w:p>
        </w:tc>
        <w:tc>
          <w:tcPr>
            <w:tcW w:w="1560" w:type="dxa"/>
            <w:vMerge w:val="restart"/>
            <w:tcBorders>
              <w:top w:val="single" w:sz="6" w:space="0" w:color="000000"/>
            </w:tcBorders>
          </w:tcPr>
          <w:p w14:paraId="4CBEDFC6" w14:textId="77777777" w:rsidR="00930DB4" w:rsidRPr="00A65432" w:rsidRDefault="00930DB4">
            <w:pPr>
              <w:pStyle w:val="TableParagraph"/>
              <w:spacing w:before="1"/>
              <w:jc w:val="left"/>
              <w:rPr>
                <w:sz w:val="23"/>
              </w:rPr>
            </w:pPr>
          </w:p>
          <w:p w14:paraId="519B9A01" w14:textId="77777777" w:rsidR="00930DB4" w:rsidRPr="00A65432" w:rsidRDefault="008E1619">
            <w:pPr>
              <w:pStyle w:val="TableParagraph"/>
              <w:ind w:left="552" w:right="121" w:hanging="401"/>
              <w:jc w:val="left"/>
              <w:rPr>
                <w:sz w:val="24"/>
              </w:rPr>
            </w:pPr>
            <w:r w:rsidRPr="00A65432">
              <w:rPr>
                <w:sz w:val="24"/>
              </w:rPr>
              <w:t>Борошниста роса</w:t>
            </w:r>
          </w:p>
        </w:tc>
        <w:tc>
          <w:tcPr>
            <w:tcW w:w="993" w:type="dxa"/>
            <w:vMerge w:val="restart"/>
            <w:tcBorders>
              <w:top w:val="single" w:sz="6" w:space="0" w:color="000000"/>
            </w:tcBorders>
          </w:tcPr>
          <w:p w14:paraId="596FF87F" w14:textId="77777777" w:rsidR="00930DB4" w:rsidRPr="00A65432" w:rsidRDefault="00930DB4">
            <w:pPr>
              <w:pStyle w:val="TableParagraph"/>
              <w:spacing w:before="1"/>
              <w:jc w:val="left"/>
              <w:rPr>
                <w:sz w:val="23"/>
              </w:rPr>
            </w:pPr>
          </w:p>
          <w:p w14:paraId="379CFBB3" w14:textId="77777777" w:rsidR="00930DB4" w:rsidRPr="00A65432" w:rsidRDefault="008E1619">
            <w:pPr>
              <w:pStyle w:val="TableParagraph"/>
              <w:ind w:left="295" w:right="117" w:hanging="149"/>
              <w:jc w:val="left"/>
              <w:rPr>
                <w:sz w:val="24"/>
              </w:rPr>
            </w:pPr>
            <w:proofErr w:type="spellStart"/>
            <w:r w:rsidRPr="00A65432">
              <w:rPr>
                <w:sz w:val="24"/>
              </w:rPr>
              <w:t>Септо</w:t>
            </w:r>
            <w:proofErr w:type="spellEnd"/>
            <w:r w:rsidRPr="00A65432">
              <w:rPr>
                <w:sz w:val="24"/>
              </w:rPr>
              <w:t xml:space="preserve">- </w:t>
            </w:r>
            <w:proofErr w:type="spellStart"/>
            <w:r w:rsidRPr="00A65432">
              <w:rPr>
                <w:sz w:val="24"/>
              </w:rPr>
              <w:t>ріоз</w:t>
            </w:r>
            <w:proofErr w:type="spellEnd"/>
          </w:p>
        </w:tc>
        <w:tc>
          <w:tcPr>
            <w:tcW w:w="1274" w:type="dxa"/>
            <w:vMerge w:val="restart"/>
            <w:tcBorders>
              <w:top w:val="single" w:sz="6" w:space="0" w:color="000000"/>
            </w:tcBorders>
          </w:tcPr>
          <w:p w14:paraId="1C70DA85" w14:textId="77777777" w:rsidR="00930DB4" w:rsidRPr="00A65432" w:rsidRDefault="00930DB4">
            <w:pPr>
              <w:pStyle w:val="TableParagraph"/>
              <w:spacing w:before="1"/>
              <w:jc w:val="left"/>
              <w:rPr>
                <w:sz w:val="23"/>
              </w:rPr>
            </w:pPr>
          </w:p>
          <w:p w14:paraId="307BE7A6" w14:textId="77777777" w:rsidR="00930DB4" w:rsidRPr="00A65432" w:rsidRDefault="008E1619">
            <w:pPr>
              <w:pStyle w:val="TableParagraph"/>
              <w:ind w:left="363" w:right="149" w:hanging="190"/>
              <w:jc w:val="left"/>
              <w:rPr>
                <w:sz w:val="24"/>
              </w:rPr>
            </w:pPr>
            <w:r w:rsidRPr="00A65432">
              <w:rPr>
                <w:sz w:val="24"/>
              </w:rPr>
              <w:t>Кореневі гнилі</w:t>
            </w:r>
          </w:p>
        </w:tc>
        <w:tc>
          <w:tcPr>
            <w:tcW w:w="993" w:type="dxa"/>
            <w:vMerge w:val="restart"/>
            <w:tcBorders>
              <w:top w:val="single" w:sz="6" w:space="0" w:color="000000"/>
            </w:tcBorders>
          </w:tcPr>
          <w:p w14:paraId="1C72A226" w14:textId="77777777" w:rsidR="00930DB4" w:rsidRPr="00A65432" w:rsidRDefault="00930DB4">
            <w:pPr>
              <w:pStyle w:val="TableParagraph"/>
              <w:spacing w:before="1"/>
              <w:jc w:val="left"/>
              <w:rPr>
                <w:sz w:val="23"/>
              </w:rPr>
            </w:pPr>
          </w:p>
          <w:p w14:paraId="74C35349" w14:textId="77777777" w:rsidR="00930DB4" w:rsidRPr="00A65432" w:rsidRDefault="008E1619">
            <w:pPr>
              <w:pStyle w:val="TableParagraph"/>
              <w:ind w:left="196" w:right="107" w:hanging="56"/>
              <w:jc w:val="left"/>
              <w:rPr>
                <w:sz w:val="24"/>
              </w:rPr>
            </w:pPr>
            <w:r w:rsidRPr="00A65432">
              <w:rPr>
                <w:sz w:val="24"/>
              </w:rPr>
              <w:t>Тверда сажка</w:t>
            </w:r>
          </w:p>
        </w:tc>
        <w:tc>
          <w:tcPr>
            <w:tcW w:w="1700" w:type="dxa"/>
            <w:gridSpan w:val="2"/>
            <w:tcBorders>
              <w:top w:val="single" w:sz="6" w:space="0" w:color="000000"/>
            </w:tcBorders>
          </w:tcPr>
          <w:p w14:paraId="045EFC4D" w14:textId="77777777" w:rsidR="00930DB4" w:rsidRPr="00A65432" w:rsidRDefault="008E1619">
            <w:pPr>
              <w:pStyle w:val="TableParagraph"/>
              <w:spacing w:line="312" w:lineRule="exact"/>
              <w:ind w:left="294" w:right="279"/>
              <w:rPr>
                <w:sz w:val="28"/>
              </w:rPr>
            </w:pPr>
            <w:r w:rsidRPr="00A65432">
              <w:rPr>
                <w:sz w:val="28"/>
              </w:rPr>
              <w:t>Кореневі</w:t>
            </w:r>
          </w:p>
          <w:p w14:paraId="4B01D549" w14:textId="77777777" w:rsidR="00930DB4" w:rsidRPr="00A65432" w:rsidRDefault="008E1619">
            <w:pPr>
              <w:pStyle w:val="TableParagraph"/>
              <w:spacing w:line="308" w:lineRule="exact"/>
              <w:ind w:left="294" w:right="277"/>
              <w:rPr>
                <w:sz w:val="28"/>
              </w:rPr>
            </w:pPr>
            <w:r w:rsidRPr="00A65432">
              <w:rPr>
                <w:sz w:val="28"/>
              </w:rPr>
              <w:t>гнилі</w:t>
            </w:r>
          </w:p>
        </w:tc>
      </w:tr>
      <w:tr w:rsidR="00930DB4" w:rsidRPr="00A65432" w14:paraId="58DC532D" w14:textId="77777777">
        <w:trPr>
          <w:trHeight w:val="482"/>
        </w:trPr>
        <w:tc>
          <w:tcPr>
            <w:tcW w:w="2093" w:type="dxa"/>
            <w:vMerge/>
            <w:tcBorders>
              <w:top w:val="nil"/>
            </w:tcBorders>
          </w:tcPr>
          <w:p w14:paraId="2737F9E5" w14:textId="77777777" w:rsidR="00930DB4" w:rsidRPr="00A65432" w:rsidRDefault="00930DB4">
            <w:pPr>
              <w:rPr>
                <w:sz w:val="2"/>
                <w:szCs w:val="2"/>
              </w:rPr>
            </w:pPr>
          </w:p>
        </w:tc>
        <w:tc>
          <w:tcPr>
            <w:tcW w:w="991" w:type="dxa"/>
            <w:vMerge/>
            <w:tcBorders>
              <w:top w:val="nil"/>
            </w:tcBorders>
          </w:tcPr>
          <w:p w14:paraId="297A82E3" w14:textId="77777777" w:rsidR="00930DB4" w:rsidRPr="00A65432" w:rsidRDefault="00930DB4">
            <w:pPr>
              <w:rPr>
                <w:sz w:val="2"/>
                <w:szCs w:val="2"/>
              </w:rPr>
            </w:pPr>
          </w:p>
        </w:tc>
        <w:tc>
          <w:tcPr>
            <w:tcW w:w="1560" w:type="dxa"/>
            <w:vMerge/>
            <w:tcBorders>
              <w:top w:val="nil"/>
            </w:tcBorders>
          </w:tcPr>
          <w:p w14:paraId="5BFBF6E2" w14:textId="77777777" w:rsidR="00930DB4" w:rsidRPr="00A65432" w:rsidRDefault="00930DB4">
            <w:pPr>
              <w:rPr>
                <w:sz w:val="2"/>
                <w:szCs w:val="2"/>
              </w:rPr>
            </w:pPr>
          </w:p>
        </w:tc>
        <w:tc>
          <w:tcPr>
            <w:tcW w:w="993" w:type="dxa"/>
            <w:vMerge/>
            <w:tcBorders>
              <w:top w:val="nil"/>
            </w:tcBorders>
          </w:tcPr>
          <w:p w14:paraId="6C3B33AF" w14:textId="77777777" w:rsidR="00930DB4" w:rsidRPr="00A65432" w:rsidRDefault="00930DB4">
            <w:pPr>
              <w:rPr>
                <w:sz w:val="2"/>
                <w:szCs w:val="2"/>
              </w:rPr>
            </w:pPr>
          </w:p>
        </w:tc>
        <w:tc>
          <w:tcPr>
            <w:tcW w:w="1274" w:type="dxa"/>
            <w:vMerge/>
            <w:tcBorders>
              <w:top w:val="nil"/>
            </w:tcBorders>
          </w:tcPr>
          <w:p w14:paraId="363ABCE2" w14:textId="77777777" w:rsidR="00930DB4" w:rsidRPr="00A65432" w:rsidRDefault="00930DB4">
            <w:pPr>
              <w:rPr>
                <w:sz w:val="2"/>
                <w:szCs w:val="2"/>
              </w:rPr>
            </w:pPr>
          </w:p>
        </w:tc>
        <w:tc>
          <w:tcPr>
            <w:tcW w:w="993" w:type="dxa"/>
            <w:vMerge/>
            <w:tcBorders>
              <w:top w:val="nil"/>
            </w:tcBorders>
          </w:tcPr>
          <w:p w14:paraId="066CEAC5" w14:textId="77777777" w:rsidR="00930DB4" w:rsidRPr="00A65432" w:rsidRDefault="00930DB4">
            <w:pPr>
              <w:rPr>
                <w:sz w:val="2"/>
                <w:szCs w:val="2"/>
              </w:rPr>
            </w:pPr>
          </w:p>
        </w:tc>
        <w:tc>
          <w:tcPr>
            <w:tcW w:w="849" w:type="dxa"/>
          </w:tcPr>
          <w:p w14:paraId="1B7731AE" w14:textId="77777777" w:rsidR="00930DB4" w:rsidRPr="00A65432" w:rsidRDefault="008E1619">
            <w:pPr>
              <w:pStyle w:val="TableParagraph"/>
              <w:spacing w:line="315" w:lineRule="exact"/>
              <w:ind w:left="17"/>
              <w:rPr>
                <w:sz w:val="28"/>
              </w:rPr>
            </w:pPr>
            <w:r w:rsidRPr="00A65432">
              <w:rPr>
                <w:sz w:val="28"/>
              </w:rPr>
              <w:t>N</w:t>
            </w:r>
          </w:p>
        </w:tc>
        <w:tc>
          <w:tcPr>
            <w:tcW w:w="851" w:type="dxa"/>
          </w:tcPr>
          <w:p w14:paraId="46B996D5" w14:textId="77777777" w:rsidR="00930DB4" w:rsidRPr="00A65432" w:rsidRDefault="008E1619">
            <w:pPr>
              <w:pStyle w:val="TableParagraph"/>
              <w:spacing w:line="315" w:lineRule="exact"/>
              <w:ind w:left="19"/>
              <w:rPr>
                <w:sz w:val="28"/>
              </w:rPr>
            </w:pPr>
            <w:r w:rsidRPr="00A65432">
              <w:rPr>
                <w:sz w:val="28"/>
              </w:rPr>
              <w:t>Р</w:t>
            </w:r>
          </w:p>
        </w:tc>
      </w:tr>
      <w:tr w:rsidR="00930DB4" w:rsidRPr="00A65432" w14:paraId="25211001" w14:textId="77777777">
        <w:trPr>
          <w:trHeight w:val="966"/>
        </w:trPr>
        <w:tc>
          <w:tcPr>
            <w:tcW w:w="2093" w:type="dxa"/>
          </w:tcPr>
          <w:p w14:paraId="176FD179" w14:textId="77777777" w:rsidR="00930DB4" w:rsidRPr="00A65432" w:rsidRDefault="008E1619">
            <w:pPr>
              <w:pStyle w:val="TableParagraph"/>
              <w:spacing w:line="276" w:lineRule="auto"/>
              <w:ind w:left="232" w:right="206" w:firstLine="134"/>
              <w:jc w:val="left"/>
              <w:rPr>
                <w:sz w:val="28"/>
              </w:rPr>
            </w:pPr>
            <w:r w:rsidRPr="00A65432">
              <w:rPr>
                <w:sz w:val="28"/>
              </w:rPr>
              <w:t>Контроль 1 (без обробки)</w:t>
            </w:r>
          </w:p>
        </w:tc>
        <w:tc>
          <w:tcPr>
            <w:tcW w:w="991" w:type="dxa"/>
          </w:tcPr>
          <w:p w14:paraId="37C3C68E" w14:textId="77777777" w:rsidR="00930DB4" w:rsidRPr="00A65432" w:rsidRDefault="00930DB4">
            <w:pPr>
              <w:pStyle w:val="TableParagraph"/>
              <w:spacing w:before="6"/>
              <w:jc w:val="left"/>
              <w:rPr>
                <w:sz w:val="41"/>
              </w:rPr>
            </w:pPr>
          </w:p>
          <w:p w14:paraId="6CA506E1" w14:textId="77777777" w:rsidR="00930DB4" w:rsidRPr="00A65432" w:rsidRDefault="008E1619">
            <w:pPr>
              <w:pStyle w:val="TableParagraph"/>
              <w:ind w:left="10"/>
              <w:rPr>
                <w:sz w:val="28"/>
              </w:rPr>
            </w:pPr>
            <w:r w:rsidRPr="00A65432">
              <w:rPr>
                <w:sz w:val="28"/>
              </w:rPr>
              <w:t>-</w:t>
            </w:r>
          </w:p>
        </w:tc>
        <w:tc>
          <w:tcPr>
            <w:tcW w:w="1560" w:type="dxa"/>
          </w:tcPr>
          <w:p w14:paraId="1205E904" w14:textId="77777777" w:rsidR="00930DB4" w:rsidRPr="00A65432" w:rsidRDefault="00930DB4">
            <w:pPr>
              <w:pStyle w:val="TableParagraph"/>
              <w:spacing w:before="6"/>
              <w:jc w:val="left"/>
              <w:rPr>
                <w:sz w:val="27"/>
              </w:rPr>
            </w:pPr>
          </w:p>
          <w:p w14:paraId="07C8FAED" w14:textId="77777777" w:rsidR="00930DB4" w:rsidRPr="00A65432" w:rsidRDefault="008E1619">
            <w:pPr>
              <w:pStyle w:val="TableParagraph"/>
              <w:ind w:left="586" w:right="574"/>
              <w:rPr>
                <w:sz w:val="28"/>
              </w:rPr>
            </w:pPr>
            <w:r w:rsidRPr="00A65432">
              <w:rPr>
                <w:sz w:val="28"/>
              </w:rPr>
              <w:t>1,0</w:t>
            </w:r>
          </w:p>
        </w:tc>
        <w:tc>
          <w:tcPr>
            <w:tcW w:w="993" w:type="dxa"/>
          </w:tcPr>
          <w:p w14:paraId="444EF99D" w14:textId="77777777" w:rsidR="00930DB4" w:rsidRPr="00A65432" w:rsidRDefault="00930DB4">
            <w:pPr>
              <w:pStyle w:val="TableParagraph"/>
              <w:spacing w:before="6"/>
              <w:jc w:val="left"/>
              <w:rPr>
                <w:sz w:val="27"/>
              </w:rPr>
            </w:pPr>
          </w:p>
          <w:p w14:paraId="24CAD99F" w14:textId="77777777" w:rsidR="00930DB4" w:rsidRPr="00A65432" w:rsidRDefault="008E1619">
            <w:pPr>
              <w:pStyle w:val="TableParagraph"/>
              <w:ind w:left="13"/>
              <w:rPr>
                <w:sz w:val="28"/>
              </w:rPr>
            </w:pPr>
            <w:r w:rsidRPr="00A65432">
              <w:rPr>
                <w:sz w:val="28"/>
              </w:rPr>
              <w:t>0</w:t>
            </w:r>
          </w:p>
        </w:tc>
        <w:tc>
          <w:tcPr>
            <w:tcW w:w="1274" w:type="dxa"/>
          </w:tcPr>
          <w:p w14:paraId="150B7D95" w14:textId="77777777" w:rsidR="00930DB4" w:rsidRPr="00A65432" w:rsidRDefault="00930DB4">
            <w:pPr>
              <w:pStyle w:val="TableParagraph"/>
              <w:spacing w:before="6"/>
              <w:jc w:val="left"/>
              <w:rPr>
                <w:sz w:val="27"/>
              </w:rPr>
            </w:pPr>
          </w:p>
          <w:p w14:paraId="74DD8847" w14:textId="77777777" w:rsidR="00930DB4" w:rsidRPr="00A65432" w:rsidRDefault="008E1619">
            <w:pPr>
              <w:pStyle w:val="TableParagraph"/>
              <w:ind w:left="7"/>
              <w:rPr>
                <w:sz w:val="28"/>
              </w:rPr>
            </w:pPr>
            <w:r w:rsidRPr="00A65432">
              <w:rPr>
                <w:sz w:val="28"/>
              </w:rPr>
              <w:t>0</w:t>
            </w:r>
          </w:p>
        </w:tc>
        <w:tc>
          <w:tcPr>
            <w:tcW w:w="993" w:type="dxa"/>
          </w:tcPr>
          <w:p w14:paraId="71C2131C" w14:textId="77777777" w:rsidR="00930DB4" w:rsidRPr="00A65432" w:rsidRDefault="00930DB4">
            <w:pPr>
              <w:pStyle w:val="TableParagraph"/>
              <w:spacing w:before="6"/>
              <w:jc w:val="left"/>
              <w:rPr>
                <w:sz w:val="27"/>
              </w:rPr>
            </w:pPr>
          </w:p>
          <w:p w14:paraId="3D641B2C" w14:textId="77777777" w:rsidR="00930DB4" w:rsidRPr="00A65432" w:rsidRDefault="008E1619">
            <w:pPr>
              <w:pStyle w:val="TableParagraph"/>
              <w:ind w:left="16"/>
              <w:rPr>
                <w:sz w:val="28"/>
              </w:rPr>
            </w:pPr>
            <w:r w:rsidRPr="00A65432">
              <w:rPr>
                <w:sz w:val="28"/>
              </w:rPr>
              <w:t>1</w:t>
            </w:r>
          </w:p>
        </w:tc>
        <w:tc>
          <w:tcPr>
            <w:tcW w:w="849" w:type="dxa"/>
          </w:tcPr>
          <w:p w14:paraId="44734685" w14:textId="77777777" w:rsidR="00930DB4" w:rsidRPr="00A65432" w:rsidRDefault="00930DB4">
            <w:pPr>
              <w:pStyle w:val="TableParagraph"/>
              <w:spacing w:before="6"/>
              <w:jc w:val="left"/>
              <w:rPr>
                <w:sz w:val="27"/>
              </w:rPr>
            </w:pPr>
          </w:p>
          <w:p w14:paraId="15652680" w14:textId="77777777" w:rsidR="00930DB4" w:rsidRPr="00A65432" w:rsidRDefault="008E1619">
            <w:pPr>
              <w:pStyle w:val="TableParagraph"/>
              <w:ind w:left="91" w:right="77"/>
              <w:rPr>
                <w:sz w:val="28"/>
              </w:rPr>
            </w:pPr>
            <w:r w:rsidRPr="00A65432">
              <w:rPr>
                <w:sz w:val="28"/>
              </w:rPr>
              <w:t>38,4*</w:t>
            </w:r>
          </w:p>
        </w:tc>
        <w:tc>
          <w:tcPr>
            <w:tcW w:w="851" w:type="dxa"/>
          </w:tcPr>
          <w:p w14:paraId="6482A93B" w14:textId="77777777" w:rsidR="00930DB4" w:rsidRPr="00A65432" w:rsidRDefault="00930DB4">
            <w:pPr>
              <w:pStyle w:val="TableParagraph"/>
              <w:spacing w:before="6"/>
              <w:jc w:val="left"/>
              <w:rPr>
                <w:sz w:val="27"/>
              </w:rPr>
            </w:pPr>
          </w:p>
          <w:p w14:paraId="03A32723" w14:textId="77777777" w:rsidR="00930DB4" w:rsidRPr="00A65432" w:rsidRDefault="008E1619">
            <w:pPr>
              <w:pStyle w:val="TableParagraph"/>
              <w:ind w:left="94" w:right="76"/>
              <w:rPr>
                <w:sz w:val="28"/>
              </w:rPr>
            </w:pPr>
            <w:r w:rsidRPr="00A65432">
              <w:rPr>
                <w:sz w:val="28"/>
              </w:rPr>
              <w:t>19,5*</w:t>
            </w:r>
          </w:p>
        </w:tc>
      </w:tr>
      <w:tr w:rsidR="00930DB4" w:rsidRPr="00A65432" w14:paraId="7E1F6D7B" w14:textId="77777777">
        <w:trPr>
          <w:trHeight w:val="741"/>
        </w:trPr>
        <w:tc>
          <w:tcPr>
            <w:tcW w:w="2093" w:type="dxa"/>
          </w:tcPr>
          <w:p w14:paraId="006FC93D" w14:textId="77777777" w:rsidR="00930DB4" w:rsidRPr="00A65432" w:rsidRDefault="008E1619">
            <w:pPr>
              <w:pStyle w:val="TableParagraph"/>
              <w:spacing w:line="315" w:lineRule="exact"/>
              <w:ind w:left="185" w:right="179"/>
              <w:rPr>
                <w:sz w:val="28"/>
              </w:rPr>
            </w:pPr>
            <w:proofErr w:type="spellStart"/>
            <w:r w:rsidRPr="00A65432">
              <w:rPr>
                <w:sz w:val="28"/>
              </w:rPr>
              <w:t>Вітавакс</w:t>
            </w:r>
            <w:proofErr w:type="spellEnd"/>
          </w:p>
          <w:p w14:paraId="5B87D897" w14:textId="77777777" w:rsidR="00930DB4" w:rsidRPr="00A65432" w:rsidRDefault="008E1619">
            <w:pPr>
              <w:pStyle w:val="TableParagraph"/>
              <w:spacing w:before="50"/>
              <w:ind w:left="188" w:right="179"/>
              <w:rPr>
                <w:sz w:val="28"/>
              </w:rPr>
            </w:pPr>
            <w:r w:rsidRPr="00A65432">
              <w:rPr>
                <w:sz w:val="28"/>
              </w:rPr>
              <w:t xml:space="preserve">200 ФФ, </w:t>
            </w:r>
            <w:proofErr w:type="spellStart"/>
            <w:r w:rsidRPr="00A65432">
              <w:rPr>
                <w:sz w:val="28"/>
              </w:rPr>
              <w:t>в.с.к</w:t>
            </w:r>
            <w:proofErr w:type="spellEnd"/>
            <w:r w:rsidRPr="00A65432">
              <w:rPr>
                <w:sz w:val="28"/>
              </w:rPr>
              <w:t>.</w:t>
            </w:r>
          </w:p>
        </w:tc>
        <w:tc>
          <w:tcPr>
            <w:tcW w:w="991" w:type="dxa"/>
          </w:tcPr>
          <w:p w14:paraId="058CF1E0" w14:textId="77777777" w:rsidR="00930DB4" w:rsidRPr="00A65432" w:rsidRDefault="008E1619">
            <w:pPr>
              <w:pStyle w:val="TableParagraph"/>
              <w:spacing w:line="315" w:lineRule="exact"/>
              <w:ind w:left="158" w:right="149"/>
              <w:rPr>
                <w:sz w:val="28"/>
              </w:rPr>
            </w:pPr>
            <w:r w:rsidRPr="00A65432">
              <w:rPr>
                <w:sz w:val="28"/>
              </w:rPr>
              <w:t>3,0</w:t>
            </w:r>
          </w:p>
        </w:tc>
        <w:tc>
          <w:tcPr>
            <w:tcW w:w="1560" w:type="dxa"/>
          </w:tcPr>
          <w:p w14:paraId="0B27D53A" w14:textId="77777777" w:rsidR="00930DB4" w:rsidRPr="00A65432" w:rsidRDefault="008E1619">
            <w:pPr>
              <w:pStyle w:val="TableParagraph"/>
              <w:spacing w:line="315" w:lineRule="exact"/>
              <w:ind w:left="586" w:right="574"/>
              <w:rPr>
                <w:sz w:val="28"/>
              </w:rPr>
            </w:pPr>
            <w:r w:rsidRPr="00A65432">
              <w:rPr>
                <w:sz w:val="28"/>
              </w:rPr>
              <w:t>0,1</w:t>
            </w:r>
          </w:p>
        </w:tc>
        <w:tc>
          <w:tcPr>
            <w:tcW w:w="993" w:type="dxa"/>
          </w:tcPr>
          <w:p w14:paraId="122BC40D" w14:textId="77777777" w:rsidR="00930DB4" w:rsidRPr="00A65432" w:rsidRDefault="008E1619">
            <w:pPr>
              <w:pStyle w:val="TableParagraph"/>
              <w:spacing w:line="315" w:lineRule="exact"/>
              <w:ind w:left="13"/>
              <w:rPr>
                <w:sz w:val="28"/>
              </w:rPr>
            </w:pPr>
            <w:r w:rsidRPr="00A65432">
              <w:rPr>
                <w:sz w:val="28"/>
              </w:rPr>
              <w:t>0</w:t>
            </w:r>
          </w:p>
        </w:tc>
        <w:tc>
          <w:tcPr>
            <w:tcW w:w="1274" w:type="dxa"/>
          </w:tcPr>
          <w:p w14:paraId="340CE01E" w14:textId="77777777" w:rsidR="00930DB4" w:rsidRPr="00A65432" w:rsidRDefault="008E1619">
            <w:pPr>
              <w:pStyle w:val="TableParagraph"/>
              <w:spacing w:line="315" w:lineRule="exact"/>
              <w:ind w:left="7"/>
              <w:rPr>
                <w:sz w:val="28"/>
              </w:rPr>
            </w:pPr>
            <w:r w:rsidRPr="00A65432">
              <w:rPr>
                <w:sz w:val="28"/>
              </w:rPr>
              <w:t>0</w:t>
            </w:r>
          </w:p>
        </w:tc>
        <w:tc>
          <w:tcPr>
            <w:tcW w:w="993" w:type="dxa"/>
          </w:tcPr>
          <w:p w14:paraId="6CFEBDFB" w14:textId="77777777" w:rsidR="00930DB4" w:rsidRPr="00A65432" w:rsidRDefault="008E1619">
            <w:pPr>
              <w:pStyle w:val="TableParagraph"/>
              <w:spacing w:line="315" w:lineRule="exact"/>
              <w:ind w:left="304" w:right="288"/>
              <w:rPr>
                <w:sz w:val="28"/>
              </w:rPr>
            </w:pPr>
            <w:r w:rsidRPr="00A65432">
              <w:rPr>
                <w:sz w:val="28"/>
              </w:rPr>
              <w:t>0,2</w:t>
            </w:r>
          </w:p>
        </w:tc>
        <w:tc>
          <w:tcPr>
            <w:tcW w:w="849" w:type="dxa"/>
          </w:tcPr>
          <w:p w14:paraId="03CB3348" w14:textId="77777777" w:rsidR="00930DB4" w:rsidRPr="00A65432" w:rsidRDefault="008E1619">
            <w:pPr>
              <w:pStyle w:val="TableParagraph"/>
              <w:spacing w:line="315" w:lineRule="exact"/>
              <w:ind w:left="91" w:right="74"/>
              <w:rPr>
                <w:sz w:val="28"/>
              </w:rPr>
            </w:pPr>
            <w:r w:rsidRPr="00A65432">
              <w:rPr>
                <w:sz w:val="28"/>
              </w:rPr>
              <w:t>3,1</w:t>
            </w:r>
          </w:p>
        </w:tc>
        <w:tc>
          <w:tcPr>
            <w:tcW w:w="851" w:type="dxa"/>
          </w:tcPr>
          <w:p w14:paraId="257B169E" w14:textId="77777777" w:rsidR="00930DB4" w:rsidRPr="00A65432" w:rsidRDefault="008E1619">
            <w:pPr>
              <w:pStyle w:val="TableParagraph"/>
              <w:spacing w:line="315" w:lineRule="exact"/>
              <w:ind w:left="93" w:right="76"/>
              <w:rPr>
                <w:sz w:val="28"/>
              </w:rPr>
            </w:pPr>
            <w:r w:rsidRPr="00A65432">
              <w:rPr>
                <w:sz w:val="28"/>
              </w:rPr>
              <w:t>8,1</w:t>
            </w:r>
          </w:p>
        </w:tc>
      </w:tr>
      <w:tr w:rsidR="00930DB4" w:rsidRPr="00A65432" w14:paraId="2179B616" w14:textId="77777777">
        <w:trPr>
          <w:trHeight w:val="705"/>
        </w:trPr>
        <w:tc>
          <w:tcPr>
            <w:tcW w:w="2093" w:type="dxa"/>
          </w:tcPr>
          <w:p w14:paraId="16B80FD5" w14:textId="77777777" w:rsidR="00930DB4" w:rsidRPr="00A65432" w:rsidRDefault="008E1619">
            <w:pPr>
              <w:pStyle w:val="TableParagraph"/>
              <w:spacing w:line="315" w:lineRule="exact"/>
              <w:ind w:left="165"/>
              <w:jc w:val="left"/>
              <w:rPr>
                <w:sz w:val="28"/>
              </w:rPr>
            </w:pPr>
            <w:proofErr w:type="spellStart"/>
            <w:r w:rsidRPr="00A65432">
              <w:rPr>
                <w:sz w:val="28"/>
              </w:rPr>
              <w:t>Кінто</w:t>
            </w:r>
            <w:proofErr w:type="spellEnd"/>
            <w:r w:rsidRPr="00A65432">
              <w:rPr>
                <w:sz w:val="28"/>
              </w:rPr>
              <w:t xml:space="preserve"> </w:t>
            </w:r>
            <w:proofErr w:type="spellStart"/>
            <w:r w:rsidRPr="00A65432">
              <w:rPr>
                <w:sz w:val="28"/>
              </w:rPr>
              <w:t>Дуо</w:t>
            </w:r>
            <w:proofErr w:type="spellEnd"/>
            <w:r w:rsidRPr="00A65432">
              <w:rPr>
                <w:sz w:val="28"/>
              </w:rPr>
              <w:t xml:space="preserve">, </w:t>
            </w:r>
            <w:proofErr w:type="spellStart"/>
            <w:r w:rsidRPr="00A65432">
              <w:rPr>
                <w:sz w:val="28"/>
              </w:rPr>
              <w:t>к.с</w:t>
            </w:r>
            <w:proofErr w:type="spellEnd"/>
            <w:r w:rsidRPr="00A65432">
              <w:rPr>
                <w:sz w:val="28"/>
              </w:rPr>
              <w:t>.</w:t>
            </w:r>
          </w:p>
        </w:tc>
        <w:tc>
          <w:tcPr>
            <w:tcW w:w="991" w:type="dxa"/>
          </w:tcPr>
          <w:p w14:paraId="2E441381" w14:textId="77777777" w:rsidR="00930DB4" w:rsidRPr="00A65432" w:rsidRDefault="008E1619">
            <w:pPr>
              <w:pStyle w:val="TableParagraph"/>
              <w:spacing w:line="315" w:lineRule="exact"/>
              <w:ind w:left="158" w:right="149"/>
              <w:rPr>
                <w:sz w:val="28"/>
              </w:rPr>
            </w:pPr>
            <w:r w:rsidRPr="00A65432">
              <w:rPr>
                <w:sz w:val="28"/>
              </w:rPr>
              <w:t>2,5</w:t>
            </w:r>
          </w:p>
        </w:tc>
        <w:tc>
          <w:tcPr>
            <w:tcW w:w="1560" w:type="dxa"/>
          </w:tcPr>
          <w:p w14:paraId="04AD0D64" w14:textId="77777777" w:rsidR="00930DB4" w:rsidRPr="00A65432" w:rsidRDefault="008E1619">
            <w:pPr>
              <w:pStyle w:val="TableParagraph"/>
              <w:spacing w:line="315" w:lineRule="exact"/>
              <w:ind w:left="11"/>
              <w:rPr>
                <w:sz w:val="28"/>
              </w:rPr>
            </w:pPr>
            <w:r w:rsidRPr="00A65432">
              <w:rPr>
                <w:sz w:val="28"/>
              </w:rPr>
              <w:t>0</w:t>
            </w:r>
          </w:p>
        </w:tc>
        <w:tc>
          <w:tcPr>
            <w:tcW w:w="993" w:type="dxa"/>
          </w:tcPr>
          <w:p w14:paraId="7DE75A6A" w14:textId="77777777" w:rsidR="00930DB4" w:rsidRPr="00A65432" w:rsidRDefault="008E1619">
            <w:pPr>
              <w:pStyle w:val="TableParagraph"/>
              <w:spacing w:line="315" w:lineRule="exact"/>
              <w:ind w:left="13"/>
              <w:rPr>
                <w:sz w:val="28"/>
              </w:rPr>
            </w:pPr>
            <w:r w:rsidRPr="00A65432">
              <w:rPr>
                <w:sz w:val="28"/>
              </w:rPr>
              <w:t>0</w:t>
            </w:r>
          </w:p>
        </w:tc>
        <w:tc>
          <w:tcPr>
            <w:tcW w:w="1274" w:type="dxa"/>
          </w:tcPr>
          <w:p w14:paraId="2F849157" w14:textId="77777777" w:rsidR="00930DB4" w:rsidRPr="00A65432" w:rsidRDefault="008E1619">
            <w:pPr>
              <w:pStyle w:val="TableParagraph"/>
              <w:spacing w:line="315" w:lineRule="exact"/>
              <w:ind w:left="7"/>
              <w:rPr>
                <w:sz w:val="28"/>
              </w:rPr>
            </w:pPr>
            <w:r w:rsidRPr="00A65432">
              <w:rPr>
                <w:sz w:val="28"/>
              </w:rPr>
              <w:t>0</w:t>
            </w:r>
          </w:p>
        </w:tc>
        <w:tc>
          <w:tcPr>
            <w:tcW w:w="993" w:type="dxa"/>
          </w:tcPr>
          <w:p w14:paraId="0BC881C3" w14:textId="77777777" w:rsidR="00930DB4" w:rsidRPr="00A65432" w:rsidRDefault="008E1619">
            <w:pPr>
              <w:pStyle w:val="TableParagraph"/>
              <w:spacing w:line="315" w:lineRule="exact"/>
              <w:ind w:left="16"/>
              <w:rPr>
                <w:sz w:val="28"/>
              </w:rPr>
            </w:pPr>
            <w:r w:rsidRPr="00A65432">
              <w:rPr>
                <w:sz w:val="28"/>
              </w:rPr>
              <w:t>0</w:t>
            </w:r>
          </w:p>
        </w:tc>
        <w:tc>
          <w:tcPr>
            <w:tcW w:w="849" w:type="dxa"/>
          </w:tcPr>
          <w:p w14:paraId="2626D070" w14:textId="77777777" w:rsidR="00930DB4" w:rsidRPr="00A65432" w:rsidRDefault="008E1619">
            <w:pPr>
              <w:pStyle w:val="TableParagraph"/>
              <w:spacing w:line="315" w:lineRule="exact"/>
              <w:ind w:left="91" w:right="74"/>
              <w:rPr>
                <w:sz w:val="28"/>
              </w:rPr>
            </w:pPr>
            <w:r w:rsidRPr="00A65432">
              <w:rPr>
                <w:sz w:val="28"/>
              </w:rPr>
              <w:t>2,2</w:t>
            </w:r>
          </w:p>
        </w:tc>
        <w:tc>
          <w:tcPr>
            <w:tcW w:w="851" w:type="dxa"/>
          </w:tcPr>
          <w:p w14:paraId="3A170DD0" w14:textId="77777777" w:rsidR="00930DB4" w:rsidRPr="00A65432" w:rsidRDefault="008E1619">
            <w:pPr>
              <w:pStyle w:val="TableParagraph"/>
              <w:spacing w:line="315" w:lineRule="exact"/>
              <w:ind w:left="93" w:right="76"/>
              <w:rPr>
                <w:sz w:val="28"/>
              </w:rPr>
            </w:pPr>
            <w:r w:rsidRPr="00A65432">
              <w:rPr>
                <w:sz w:val="28"/>
              </w:rPr>
              <w:t>5,7</w:t>
            </w:r>
          </w:p>
        </w:tc>
      </w:tr>
    </w:tbl>
    <w:p w14:paraId="554B3572" w14:textId="77777777" w:rsidR="00930DB4" w:rsidRPr="00A65432" w:rsidRDefault="008E1619">
      <w:pPr>
        <w:ind w:left="1001"/>
        <w:rPr>
          <w:sz w:val="24"/>
        </w:rPr>
      </w:pPr>
      <w:r w:rsidRPr="00A65432">
        <w:rPr>
          <w:sz w:val="24"/>
        </w:rPr>
        <w:t xml:space="preserve">Примітка: N- кількість уражених рослин, </w:t>
      </w:r>
      <w:proofErr w:type="spellStart"/>
      <w:r w:rsidRPr="00A65432">
        <w:rPr>
          <w:sz w:val="24"/>
        </w:rPr>
        <w:t>шт</w:t>
      </w:r>
      <w:proofErr w:type="spellEnd"/>
      <w:r w:rsidRPr="00A65432">
        <w:rPr>
          <w:sz w:val="24"/>
        </w:rPr>
        <w:t>/м</w:t>
      </w:r>
      <w:r w:rsidRPr="00A65432">
        <w:rPr>
          <w:sz w:val="24"/>
          <w:vertAlign w:val="superscript"/>
        </w:rPr>
        <w:t>2</w:t>
      </w:r>
      <w:r w:rsidRPr="00A65432">
        <w:rPr>
          <w:sz w:val="24"/>
        </w:rPr>
        <w:t>; Р- ступінь ураження, %.</w:t>
      </w:r>
    </w:p>
    <w:p w14:paraId="414E2CE2" w14:textId="77777777" w:rsidR="00930DB4" w:rsidRPr="00A65432" w:rsidRDefault="00930DB4">
      <w:pPr>
        <w:pStyle w:val="a3"/>
        <w:ind w:left="0"/>
        <w:jc w:val="left"/>
      </w:pPr>
    </w:p>
    <w:p w14:paraId="6F1CA51A" w14:textId="77777777" w:rsidR="00930DB4" w:rsidRPr="00A65432" w:rsidRDefault="00930DB4">
      <w:pPr>
        <w:pStyle w:val="a3"/>
        <w:spacing w:before="10"/>
        <w:ind w:left="0"/>
        <w:jc w:val="left"/>
        <w:rPr>
          <w:sz w:val="25"/>
        </w:rPr>
      </w:pPr>
    </w:p>
    <w:p w14:paraId="38F6CFD4" w14:textId="77777777" w:rsidR="00930DB4" w:rsidRPr="00A65432" w:rsidRDefault="008E1619" w:rsidP="009A17DE">
      <w:pPr>
        <w:pStyle w:val="a3"/>
        <w:spacing w:line="360" w:lineRule="auto"/>
        <w:ind w:left="0" w:right="491" w:firstLine="709"/>
      </w:pPr>
      <w:r w:rsidRPr="00A65432">
        <w:rPr>
          <w:spacing w:val="2"/>
        </w:rPr>
        <w:t xml:space="preserve">Таким чином, </w:t>
      </w:r>
      <w:r w:rsidRPr="00A65432">
        <w:rPr>
          <w:spacing w:val="3"/>
        </w:rPr>
        <w:t xml:space="preserve">протруювання </w:t>
      </w:r>
      <w:r w:rsidRPr="00A65432">
        <w:rPr>
          <w:spacing w:val="2"/>
        </w:rPr>
        <w:t xml:space="preserve">насіння озимої пшениці </w:t>
      </w:r>
      <w:r w:rsidRPr="00A65432">
        <w:t xml:space="preserve">є </w:t>
      </w:r>
      <w:r w:rsidRPr="00A65432">
        <w:rPr>
          <w:spacing w:val="2"/>
        </w:rPr>
        <w:t xml:space="preserve">необхідним заходом </w:t>
      </w:r>
      <w:r w:rsidRPr="00A65432">
        <w:t xml:space="preserve">в </w:t>
      </w:r>
      <w:r w:rsidRPr="00A65432">
        <w:rPr>
          <w:spacing w:val="2"/>
        </w:rPr>
        <w:t xml:space="preserve">технології вирощування культури, </w:t>
      </w:r>
      <w:proofErr w:type="spellStart"/>
      <w:r w:rsidRPr="00A65432">
        <w:t>яки</w:t>
      </w:r>
      <w:proofErr w:type="spellEnd"/>
      <w:r w:rsidRPr="00A65432">
        <w:t xml:space="preserve"> </w:t>
      </w:r>
      <w:r w:rsidRPr="00A65432">
        <w:rPr>
          <w:spacing w:val="3"/>
        </w:rPr>
        <w:t xml:space="preserve">сприяє </w:t>
      </w:r>
      <w:r w:rsidRPr="00A65432">
        <w:rPr>
          <w:spacing w:val="2"/>
        </w:rPr>
        <w:t xml:space="preserve">значному зниженню інфекційних </w:t>
      </w:r>
      <w:proofErr w:type="spellStart"/>
      <w:r w:rsidRPr="00A65432">
        <w:rPr>
          <w:spacing w:val="2"/>
        </w:rPr>
        <w:t>хвороб</w:t>
      </w:r>
      <w:proofErr w:type="spellEnd"/>
      <w:r w:rsidRPr="00A65432">
        <w:rPr>
          <w:spacing w:val="2"/>
        </w:rPr>
        <w:t xml:space="preserve"> озимої пшениці на протязі вегетаційного періоду.</w:t>
      </w:r>
    </w:p>
    <w:p w14:paraId="6F8FDBBE" w14:textId="77777777" w:rsidR="00930DB4" w:rsidRPr="00A65432" w:rsidRDefault="00930DB4" w:rsidP="009A17DE">
      <w:pPr>
        <w:spacing w:line="360" w:lineRule="auto"/>
        <w:ind w:right="491" w:firstLine="709"/>
        <w:jc w:val="both"/>
      </w:pPr>
    </w:p>
    <w:p w14:paraId="7CEDFF28" w14:textId="77777777" w:rsidR="004609E2" w:rsidRPr="00A65432" w:rsidRDefault="004609E2" w:rsidP="009A17DE">
      <w:pPr>
        <w:spacing w:line="360" w:lineRule="auto"/>
        <w:ind w:right="491" w:firstLine="709"/>
        <w:jc w:val="both"/>
      </w:pPr>
    </w:p>
    <w:p w14:paraId="51629A8A" w14:textId="77777777" w:rsidR="00930DB4" w:rsidRPr="00A65432" w:rsidRDefault="004609E2" w:rsidP="004609E2">
      <w:pPr>
        <w:pStyle w:val="110"/>
        <w:numPr>
          <w:ilvl w:val="1"/>
          <w:numId w:val="3"/>
        </w:numPr>
        <w:tabs>
          <w:tab w:val="left" w:pos="709"/>
        </w:tabs>
        <w:spacing w:before="0" w:line="360" w:lineRule="auto"/>
        <w:ind w:left="0" w:right="491" w:firstLine="284"/>
        <w:jc w:val="left"/>
      </w:pPr>
      <w:bookmarkStart w:id="7" w:name="_TOC_250005"/>
      <w:r w:rsidRPr="00A65432">
        <w:rPr>
          <w:spacing w:val="2"/>
        </w:rPr>
        <w:lastRenderedPageBreak/>
        <w:t xml:space="preserve">3.2. </w:t>
      </w:r>
      <w:r w:rsidR="008E1619" w:rsidRPr="00A65432">
        <w:rPr>
          <w:spacing w:val="2"/>
        </w:rPr>
        <w:t xml:space="preserve">Оцінка фітосанітарного стану </w:t>
      </w:r>
      <w:r w:rsidR="008E1619" w:rsidRPr="00A65432">
        <w:rPr>
          <w:spacing w:val="3"/>
        </w:rPr>
        <w:t xml:space="preserve">агроценозу </w:t>
      </w:r>
      <w:r w:rsidR="008E1619" w:rsidRPr="00A65432">
        <w:rPr>
          <w:spacing w:val="2"/>
        </w:rPr>
        <w:t>озимої</w:t>
      </w:r>
      <w:r w:rsidR="008E1619" w:rsidRPr="00A65432">
        <w:rPr>
          <w:spacing w:val="43"/>
        </w:rPr>
        <w:t xml:space="preserve"> </w:t>
      </w:r>
      <w:bookmarkEnd w:id="7"/>
      <w:r w:rsidR="008E1619" w:rsidRPr="00A65432">
        <w:t>пшениці</w:t>
      </w:r>
    </w:p>
    <w:p w14:paraId="4ECF8775" w14:textId="77777777" w:rsidR="00930DB4" w:rsidRPr="00A65432" w:rsidRDefault="00930DB4" w:rsidP="009A17DE">
      <w:pPr>
        <w:pStyle w:val="a3"/>
        <w:spacing w:line="360" w:lineRule="auto"/>
        <w:ind w:left="0" w:right="491" w:firstLine="709"/>
        <w:rPr>
          <w:b/>
          <w:sz w:val="24"/>
        </w:rPr>
      </w:pPr>
    </w:p>
    <w:p w14:paraId="2B11A17B" w14:textId="77777777" w:rsidR="00843EDA" w:rsidRPr="00843EDA" w:rsidRDefault="00843EDA" w:rsidP="00843EDA">
      <w:pPr>
        <w:pStyle w:val="a3"/>
        <w:spacing w:line="360" w:lineRule="auto"/>
        <w:ind w:left="8086"/>
        <w:rPr>
          <w:spacing w:val="2"/>
        </w:rPr>
      </w:pPr>
      <w:r w:rsidRPr="00843EDA">
        <w:rPr>
          <w:spacing w:val="2"/>
        </w:rPr>
        <w:t>Забур’яненість посівів є одним із факторів, що знижують ефективність усіх заходів технологій вирощування сільськогосподарських культур, спрямованих на підвищення їх продуктивності. Боротьба з бур’янами в агроценозах сівозміни забезпечує підвищення врожайності кожної сільськогосподарської культури, а також покращення якості продукції рослинництва.</w:t>
      </w:r>
    </w:p>
    <w:p w14:paraId="5E6CA560" w14:textId="77777777" w:rsidR="00843EDA" w:rsidRPr="00843EDA" w:rsidRDefault="00843EDA" w:rsidP="00843EDA">
      <w:pPr>
        <w:pStyle w:val="a3"/>
        <w:spacing w:line="360" w:lineRule="auto"/>
        <w:ind w:left="8086"/>
        <w:rPr>
          <w:spacing w:val="2"/>
        </w:rPr>
      </w:pPr>
      <w:r w:rsidRPr="00843EDA">
        <w:rPr>
          <w:spacing w:val="2"/>
        </w:rPr>
        <w:t xml:space="preserve">Засмічення полів спричиняє значні втрати </w:t>
      </w:r>
      <w:r w:rsidRPr="00843EDA">
        <w:rPr>
          <w:spacing w:val="2"/>
        </w:rPr>
        <w:lastRenderedPageBreak/>
        <w:t xml:space="preserve">ґрунтової вологи: для утворення одного кілограма сухої речовини бур’янам потрібно значно більше вологи, ніж культурним рослинам; деякі види бур'янів є резервами різних видів шкідників і збудників сільськогосподарських культур; наявність бур’янів у посівах ускладнює виконання багатьох сільськогосподарських операцій. У структурі агрофітоценозів майже повсюдно поширюються </w:t>
      </w:r>
      <w:r w:rsidRPr="00843EDA">
        <w:rPr>
          <w:spacing w:val="2"/>
        </w:rPr>
        <w:lastRenderedPageBreak/>
        <w:t xml:space="preserve">популяції бур’янів, утворюючи в сукупності компоненти зі специфічним видовим складом для кожного поля та кількістю окремих видів бур’янів, а також потенційним запасом насіння та органів вегетативного розмноження в ґрунті. Сформуючись упродовж багатовікової історії землеробства, сучасні популяції бур’янів набули комплексу ознак, що дозволяють їм протистояти інтенсивному </w:t>
      </w:r>
      <w:r w:rsidRPr="00843EDA">
        <w:rPr>
          <w:spacing w:val="2"/>
        </w:rPr>
        <w:lastRenderedPageBreak/>
        <w:t>антропогенному впливу [41, 25].</w:t>
      </w:r>
    </w:p>
    <w:p w14:paraId="09114ED6" w14:textId="77777777" w:rsidR="00843EDA" w:rsidRPr="00843EDA" w:rsidRDefault="00843EDA" w:rsidP="00843EDA">
      <w:pPr>
        <w:pStyle w:val="a3"/>
        <w:spacing w:line="360" w:lineRule="auto"/>
        <w:ind w:left="8086"/>
        <w:rPr>
          <w:spacing w:val="2"/>
        </w:rPr>
      </w:pPr>
      <w:r w:rsidRPr="00843EDA">
        <w:rPr>
          <w:spacing w:val="2"/>
        </w:rPr>
        <w:t xml:space="preserve">Без проведення </w:t>
      </w:r>
      <w:proofErr w:type="spellStart"/>
      <w:r w:rsidRPr="00843EDA">
        <w:rPr>
          <w:spacing w:val="2"/>
        </w:rPr>
        <w:t>гербологічних</w:t>
      </w:r>
      <w:proofErr w:type="spellEnd"/>
      <w:r w:rsidRPr="00843EDA">
        <w:rPr>
          <w:spacing w:val="2"/>
        </w:rPr>
        <w:t xml:space="preserve"> досліджень неможливо розробити ефективні системи захисту посівів озимої пшениці від бур’янів у системах землеробства. Вчені В. Г. Молдован, Л. С. </w:t>
      </w:r>
      <w:proofErr w:type="spellStart"/>
      <w:r w:rsidRPr="00843EDA">
        <w:rPr>
          <w:spacing w:val="2"/>
        </w:rPr>
        <w:t>Квасніцька</w:t>
      </w:r>
      <w:proofErr w:type="spellEnd"/>
      <w:r w:rsidRPr="00843EDA">
        <w:rPr>
          <w:spacing w:val="2"/>
        </w:rPr>
        <w:t xml:space="preserve"> у своїх роботах відзначають, що забур’яненість зернових культур визначається зв’язками сівозмін, їх насиченістю зерновими та просапними культурами, системою удобрення та обробітку </w:t>
      </w:r>
      <w:r w:rsidRPr="00843EDA">
        <w:rPr>
          <w:spacing w:val="2"/>
        </w:rPr>
        <w:lastRenderedPageBreak/>
        <w:t>ґрунту [43].</w:t>
      </w:r>
    </w:p>
    <w:p w14:paraId="780A1DFD" w14:textId="77777777" w:rsidR="00843EDA" w:rsidRPr="00843EDA" w:rsidRDefault="00843EDA" w:rsidP="00843EDA">
      <w:pPr>
        <w:pStyle w:val="a3"/>
        <w:spacing w:line="360" w:lineRule="auto"/>
        <w:ind w:left="8086"/>
        <w:rPr>
          <w:spacing w:val="2"/>
        </w:rPr>
      </w:pPr>
      <w:proofErr w:type="spellStart"/>
      <w:r w:rsidRPr="00843EDA">
        <w:rPr>
          <w:spacing w:val="2"/>
        </w:rPr>
        <w:t>Бур’яна</w:t>
      </w:r>
      <w:proofErr w:type="spellEnd"/>
      <w:r w:rsidRPr="00843EDA">
        <w:rPr>
          <w:spacing w:val="2"/>
        </w:rPr>
        <w:t xml:space="preserve"> рослинність в агроценозах пшениці озимої значною мірою залежить від ґрунтово-кліматичних умов, попередників, технології вирощування та сортових особливостей культури.</w:t>
      </w:r>
    </w:p>
    <w:p w14:paraId="372D603B" w14:textId="77777777" w:rsidR="00843EDA" w:rsidRPr="00843EDA" w:rsidRDefault="00843EDA" w:rsidP="00843EDA">
      <w:pPr>
        <w:pStyle w:val="a3"/>
        <w:spacing w:line="360" w:lineRule="auto"/>
        <w:ind w:left="8086"/>
        <w:rPr>
          <w:spacing w:val="2"/>
        </w:rPr>
      </w:pPr>
      <w:r w:rsidRPr="00843EDA">
        <w:rPr>
          <w:spacing w:val="2"/>
        </w:rPr>
        <w:t xml:space="preserve">Забур’яненість полів озимої пшениці супроводжується появою як ранніх, так і пізніх посівів, певною частотою появи бур’янів різних біологічних груп. Відповідно, в різних умовах і на різних полях структура </w:t>
      </w:r>
      <w:r w:rsidRPr="00843EDA">
        <w:rPr>
          <w:spacing w:val="2"/>
        </w:rPr>
        <w:lastRenderedPageBreak/>
        <w:t>засмічення може істотно відрізнятися. Тому розробка високоефективних систем захисту посівів озимої пшениці від бур’янів значною мірою залежить від повноти вивчення фітоценозу бур’янів та видового складу бур’янів.</w:t>
      </w:r>
    </w:p>
    <w:p w14:paraId="62D191DF" w14:textId="77777777" w:rsidR="00843EDA" w:rsidRPr="00843EDA" w:rsidRDefault="00843EDA" w:rsidP="00843EDA">
      <w:pPr>
        <w:pStyle w:val="a3"/>
        <w:spacing w:line="360" w:lineRule="auto"/>
        <w:ind w:left="8086"/>
        <w:rPr>
          <w:spacing w:val="2"/>
        </w:rPr>
      </w:pPr>
      <w:r w:rsidRPr="00843EDA">
        <w:rPr>
          <w:spacing w:val="2"/>
        </w:rPr>
        <w:t xml:space="preserve">У посівах озимої пшениці найбільшої шкоди завдають озимі, зимуючі та багаторічні види бур’янів. Для появи масових пагонів зимуючих і ранньовесняних видів – живучих, талабану польового, </w:t>
      </w:r>
      <w:r w:rsidRPr="00843EDA">
        <w:rPr>
          <w:spacing w:val="2"/>
        </w:rPr>
        <w:lastRenderedPageBreak/>
        <w:t>гірчиці польової, лободи білої, березового горщика та інших – навесні створюються не завжди сприятливі умови. Дотримання науково обґрунтованого підходу до боротьби з бур’янами в посівах озимої пшениці в поєднанні з комплексом запобіжних заходів дозволить вирішити проблему наявності бур’янової складової.</w:t>
      </w:r>
    </w:p>
    <w:p w14:paraId="1CD84398" w14:textId="77777777" w:rsidR="00843EDA" w:rsidRDefault="00843EDA" w:rsidP="00843EDA">
      <w:pPr>
        <w:pStyle w:val="a3"/>
        <w:spacing w:line="360" w:lineRule="auto"/>
        <w:ind w:left="8086"/>
        <w:jc w:val="left"/>
        <w:rPr>
          <w:spacing w:val="2"/>
        </w:rPr>
      </w:pPr>
      <w:r w:rsidRPr="00843EDA">
        <w:rPr>
          <w:spacing w:val="2"/>
        </w:rPr>
        <w:t xml:space="preserve">Протягом 2019-2020 років досліджувався процес </w:t>
      </w:r>
      <w:r w:rsidRPr="00843EDA">
        <w:rPr>
          <w:spacing w:val="2"/>
        </w:rPr>
        <w:lastRenderedPageBreak/>
        <w:t xml:space="preserve">формування видового складу бур’янів агроценозів пшениці озимої. Враховуючи забур’яненість посівів озимої пшениці, зазначимо, що в середньому на 1 м2 було 79 бур’янів. Кількість зернових культур становила 17,7%, а дводольних бур’янів – 71,2%. Серед зернових культур переважали види мишачої сірої - 11 шт./м2 або 78,6%, серед дводольних переважала лобода біла 15 шт./м2 або 23,1%, ромашка </w:t>
      </w:r>
      <w:r w:rsidRPr="00843EDA">
        <w:rPr>
          <w:spacing w:val="2"/>
        </w:rPr>
        <w:lastRenderedPageBreak/>
        <w:t xml:space="preserve">незапашна - 13 шт./м2 або 78,6%, польова та м2. Соняшникова падла становила 6 шт./м2, гілки </w:t>
      </w:r>
      <w:proofErr w:type="spellStart"/>
      <w:r w:rsidRPr="00843EDA">
        <w:rPr>
          <w:spacing w:val="2"/>
        </w:rPr>
        <w:t>соги</w:t>
      </w:r>
      <w:proofErr w:type="spellEnd"/>
      <w:r w:rsidRPr="00843EDA">
        <w:rPr>
          <w:spacing w:val="2"/>
        </w:rPr>
        <w:t xml:space="preserve"> дрібноквіткові – 3 шт./м2, жук звичайний – 12 шт./м2 (табл. 3.3) </w:t>
      </w:r>
    </w:p>
    <w:p w14:paraId="409F75D6" w14:textId="580D99F5" w:rsidR="00930DB4" w:rsidRPr="00A65432" w:rsidRDefault="004609E2" w:rsidP="00843EDA">
      <w:pPr>
        <w:pStyle w:val="a3"/>
        <w:spacing w:line="360" w:lineRule="auto"/>
        <w:ind w:left="8086"/>
        <w:jc w:val="left"/>
      </w:pPr>
      <w:r w:rsidRPr="00A65432">
        <w:t>Т</w:t>
      </w:r>
      <w:r w:rsidR="008E1619" w:rsidRPr="00A65432">
        <w:t>аблиця</w:t>
      </w:r>
      <w:r w:rsidR="008E1619" w:rsidRPr="00A65432">
        <w:rPr>
          <w:spacing w:val="69"/>
        </w:rPr>
        <w:t xml:space="preserve"> </w:t>
      </w:r>
      <w:r w:rsidR="008E1619" w:rsidRPr="00A65432">
        <w:t>3.3</w:t>
      </w:r>
    </w:p>
    <w:p w14:paraId="40785833" w14:textId="77777777" w:rsidR="00930DB4" w:rsidRPr="00A65432" w:rsidRDefault="008E1619" w:rsidP="004609E2">
      <w:pPr>
        <w:pStyle w:val="a3"/>
        <w:spacing w:line="360" w:lineRule="auto"/>
        <w:ind w:left="3304" w:right="2068" w:hanging="1551"/>
        <w:jc w:val="left"/>
      </w:pPr>
      <w:r w:rsidRPr="00A65432">
        <w:t>Видовий склад бур’янів агроценозу озимої пшениці, (середнє за 201</w:t>
      </w:r>
      <w:r w:rsidR="003E0C5A" w:rsidRPr="00A65432">
        <w:t>9</w:t>
      </w:r>
      <w:r w:rsidRPr="00A65432">
        <w:t>-20</w:t>
      </w:r>
      <w:r w:rsidR="003E0C5A" w:rsidRPr="00A65432">
        <w:t>20</w:t>
      </w:r>
      <w:r w:rsidRPr="00A65432">
        <w:t xml:space="preserve"> рр.)</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2408"/>
        <w:gridCol w:w="2122"/>
      </w:tblGrid>
      <w:tr w:rsidR="00930DB4" w:rsidRPr="00A65432" w14:paraId="27158B5C" w14:textId="77777777">
        <w:trPr>
          <w:trHeight w:val="688"/>
        </w:trPr>
        <w:tc>
          <w:tcPr>
            <w:tcW w:w="4964" w:type="dxa"/>
            <w:vMerge w:val="restart"/>
          </w:tcPr>
          <w:p w14:paraId="63DC84FA" w14:textId="77777777" w:rsidR="00930DB4" w:rsidRPr="00A65432" w:rsidRDefault="008E1619">
            <w:pPr>
              <w:pStyle w:val="TableParagraph"/>
              <w:spacing w:before="256" w:line="278" w:lineRule="auto"/>
              <w:ind w:left="2102" w:right="1561" w:hanging="517"/>
              <w:jc w:val="left"/>
              <w:rPr>
                <w:sz w:val="28"/>
              </w:rPr>
            </w:pPr>
            <w:r w:rsidRPr="00A65432">
              <w:rPr>
                <w:sz w:val="28"/>
              </w:rPr>
              <w:t>Видовий склад бур’янів</w:t>
            </w:r>
          </w:p>
        </w:tc>
        <w:tc>
          <w:tcPr>
            <w:tcW w:w="4530" w:type="dxa"/>
            <w:gridSpan w:val="2"/>
          </w:tcPr>
          <w:p w14:paraId="1DE64C9B" w14:textId="77777777" w:rsidR="00930DB4" w:rsidRPr="00A65432" w:rsidRDefault="008E1619">
            <w:pPr>
              <w:pStyle w:val="TableParagraph"/>
              <w:spacing w:before="153"/>
              <w:ind w:left="1163"/>
              <w:jc w:val="left"/>
              <w:rPr>
                <w:sz w:val="28"/>
              </w:rPr>
            </w:pPr>
            <w:r w:rsidRPr="00A65432">
              <w:rPr>
                <w:sz w:val="28"/>
              </w:rPr>
              <w:t>Кількість бур’янів</w:t>
            </w:r>
          </w:p>
        </w:tc>
      </w:tr>
      <w:tr w:rsidR="00930DB4" w:rsidRPr="00A65432" w14:paraId="342B610C" w14:textId="77777777">
        <w:trPr>
          <w:trHeight w:val="570"/>
        </w:trPr>
        <w:tc>
          <w:tcPr>
            <w:tcW w:w="4964" w:type="dxa"/>
            <w:vMerge/>
            <w:tcBorders>
              <w:top w:val="nil"/>
            </w:tcBorders>
          </w:tcPr>
          <w:p w14:paraId="009012FB" w14:textId="77777777" w:rsidR="00930DB4" w:rsidRPr="00A65432" w:rsidRDefault="00930DB4">
            <w:pPr>
              <w:rPr>
                <w:sz w:val="2"/>
                <w:szCs w:val="2"/>
              </w:rPr>
            </w:pPr>
          </w:p>
        </w:tc>
        <w:tc>
          <w:tcPr>
            <w:tcW w:w="2408" w:type="dxa"/>
          </w:tcPr>
          <w:p w14:paraId="3234D065" w14:textId="77777777" w:rsidR="00930DB4" w:rsidRPr="00A65432" w:rsidRDefault="008E1619">
            <w:pPr>
              <w:pStyle w:val="TableParagraph"/>
              <w:spacing w:before="93"/>
              <w:ind w:left="806" w:right="798"/>
              <w:rPr>
                <w:sz w:val="28"/>
              </w:rPr>
            </w:pPr>
            <w:r w:rsidRPr="00A65432">
              <w:rPr>
                <w:sz w:val="28"/>
              </w:rPr>
              <w:t>шт./м</w:t>
            </w:r>
            <w:r w:rsidRPr="00A65432">
              <w:rPr>
                <w:sz w:val="28"/>
                <w:vertAlign w:val="superscript"/>
              </w:rPr>
              <w:t>2</w:t>
            </w:r>
          </w:p>
        </w:tc>
        <w:tc>
          <w:tcPr>
            <w:tcW w:w="2122" w:type="dxa"/>
          </w:tcPr>
          <w:p w14:paraId="2F2B88C9" w14:textId="77777777" w:rsidR="00930DB4" w:rsidRPr="00A65432" w:rsidRDefault="008E1619">
            <w:pPr>
              <w:pStyle w:val="TableParagraph"/>
              <w:spacing w:before="93"/>
              <w:ind w:left="7"/>
              <w:rPr>
                <w:sz w:val="28"/>
              </w:rPr>
            </w:pPr>
            <w:r w:rsidRPr="00A65432">
              <w:rPr>
                <w:sz w:val="28"/>
              </w:rPr>
              <w:t>%</w:t>
            </w:r>
          </w:p>
        </w:tc>
      </w:tr>
      <w:tr w:rsidR="00930DB4" w:rsidRPr="00A65432" w14:paraId="65CA70BD" w14:textId="77777777">
        <w:trPr>
          <w:trHeight w:val="371"/>
        </w:trPr>
        <w:tc>
          <w:tcPr>
            <w:tcW w:w="4964" w:type="dxa"/>
          </w:tcPr>
          <w:p w14:paraId="7F36D944" w14:textId="77777777" w:rsidR="00930DB4" w:rsidRPr="00A65432" w:rsidRDefault="008E1619">
            <w:pPr>
              <w:pStyle w:val="TableParagraph"/>
              <w:spacing w:line="315" w:lineRule="exact"/>
              <w:ind w:left="1177" w:right="1169"/>
              <w:rPr>
                <w:sz w:val="28"/>
              </w:rPr>
            </w:pPr>
            <w:r w:rsidRPr="00A65432">
              <w:rPr>
                <w:sz w:val="28"/>
              </w:rPr>
              <w:t>Всього</w:t>
            </w:r>
          </w:p>
        </w:tc>
        <w:tc>
          <w:tcPr>
            <w:tcW w:w="2408" w:type="dxa"/>
          </w:tcPr>
          <w:p w14:paraId="763A0E55" w14:textId="77777777" w:rsidR="00930DB4" w:rsidRPr="00A65432" w:rsidRDefault="008E1619">
            <w:pPr>
              <w:pStyle w:val="TableParagraph"/>
              <w:spacing w:before="16"/>
              <w:ind w:left="803" w:right="798"/>
              <w:rPr>
                <w:sz w:val="28"/>
              </w:rPr>
            </w:pPr>
            <w:r w:rsidRPr="00A65432">
              <w:rPr>
                <w:sz w:val="28"/>
              </w:rPr>
              <w:t>79</w:t>
            </w:r>
          </w:p>
        </w:tc>
        <w:tc>
          <w:tcPr>
            <w:tcW w:w="2122" w:type="dxa"/>
          </w:tcPr>
          <w:p w14:paraId="2C44C871" w14:textId="77777777" w:rsidR="00930DB4" w:rsidRPr="00A65432" w:rsidRDefault="008E1619">
            <w:pPr>
              <w:pStyle w:val="TableParagraph"/>
              <w:spacing w:before="16"/>
              <w:ind w:left="793" w:right="786"/>
              <w:rPr>
                <w:sz w:val="28"/>
              </w:rPr>
            </w:pPr>
            <w:r w:rsidRPr="00A65432">
              <w:rPr>
                <w:sz w:val="28"/>
              </w:rPr>
              <w:t>100</w:t>
            </w:r>
          </w:p>
        </w:tc>
      </w:tr>
      <w:tr w:rsidR="00930DB4" w:rsidRPr="00A65432" w14:paraId="52D96245" w14:textId="77777777">
        <w:trPr>
          <w:trHeight w:val="738"/>
        </w:trPr>
        <w:tc>
          <w:tcPr>
            <w:tcW w:w="4964" w:type="dxa"/>
          </w:tcPr>
          <w:p w14:paraId="2253ECC3" w14:textId="77777777" w:rsidR="00930DB4" w:rsidRPr="00A65432" w:rsidRDefault="008E1619">
            <w:pPr>
              <w:pStyle w:val="TableParagraph"/>
              <w:spacing w:line="315" w:lineRule="exact"/>
              <w:ind w:left="1177" w:right="1168"/>
              <w:rPr>
                <w:sz w:val="28"/>
              </w:rPr>
            </w:pPr>
            <w:r w:rsidRPr="00A65432">
              <w:rPr>
                <w:sz w:val="28"/>
              </w:rPr>
              <w:t>Злаки,</w:t>
            </w:r>
          </w:p>
          <w:p w14:paraId="08AEB01D" w14:textId="77777777" w:rsidR="00930DB4" w:rsidRPr="00A65432" w:rsidRDefault="008E1619">
            <w:pPr>
              <w:pStyle w:val="TableParagraph"/>
              <w:spacing w:before="47"/>
              <w:ind w:left="1177" w:right="1168"/>
              <w:rPr>
                <w:sz w:val="28"/>
              </w:rPr>
            </w:pPr>
            <w:r w:rsidRPr="00A65432">
              <w:rPr>
                <w:sz w:val="28"/>
              </w:rPr>
              <w:t>в т.</w:t>
            </w:r>
            <w:r w:rsidRPr="00A65432">
              <w:rPr>
                <w:spacing w:val="-2"/>
                <w:sz w:val="28"/>
              </w:rPr>
              <w:t xml:space="preserve"> </w:t>
            </w:r>
            <w:r w:rsidRPr="00A65432">
              <w:rPr>
                <w:sz w:val="28"/>
              </w:rPr>
              <w:t>ч.:</w:t>
            </w:r>
          </w:p>
        </w:tc>
        <w:tc>
          <w:tcPr>
            <w:tcW w:w="2408" w:type="dxa"/>
          </w:tcPr>
          <w:p w14:paraId="30A6EFA6" w14:textId="77777777" w:rsidR="00930DB4" w:rsidRPr="00A65432" w:rsidRDefault="008E1619">
            <w:pPr>
              <w:pStyle w:val="TableParagraph"/>
              <w:spacing w:before="201"/>
              <w:ind w:left="803" w:right="798"/>
              <w:rPr>
                <w:sz w:val="28"/>
              </w:rPr>
            </w:pPr>
            <w:r w:rsidRPr="00A65432">
              <w:rPr>
                <w:sz w:val="28"/>
              </w:rPr>
              <w:t>14</w:t>
            </w:r>
          </w:p>
        </w:tc>
        <w:tc>
          <w:tcPr>
            <w:tcW w:w="2122" w:type="dxa"/>
          </w:tcPr>
          <w:p w14:paraId="0F44861B" w14:textId="77777777" w:rsidR="00930DB4" w:rsidRPr="00A65432" w:rsidRDefault="008E1619">
            <w:pPr>
              <w:pStyle w:val="TableParagraph"/>
              <w:spacing w:before="201"/>
              <w:ind w:left="793" w:right="789"/>
              <w:rPr>
                <w:sz w:val="28"/>
              </w:rPr>
            </w:pPr>
            <w:r w:rsidRPr="00A65432">
              <w:rPr>
                <w:sz w:val="28"/>
              </w:rPr>
              <w:t>17,7</w:t>
            </w:r>
          </w:p>
        </w:tc>
      </w:tr>
      <w:tr w:rsidR="00930DB4" w:rsidRPr="00A65432" w14:paraId="1618FACC" w14:textId="77777777">
        <w:trPr>
          <w:trHeight w:val="371"/>
        </w:trPr>
        <w:tc>
          <w:tcPr>
            <w:tcW w:w="4964" w:type="dxa"/>
          </w:tcPr>
          <w:p w14:paraId="789BCE33" w14:textId="77777777" w:rsidR="00930DB4" w:rsidRPr="00A65432" w:rsidRDefault="008E1619">
            <w:pPr>
              <w:pStyle w:val="TableParagraph"/>
              <w:spacing w:line="315" w:lineRule="exact"/>
              <w:ind w:left="1176" w:right="1171"/>
              <w:rPr>
                <w:sz w:val="28"/>
              </w:rPr>
            </w:pPr>
            <w:r w:rsidRPr="00A65432">
              <w:rPr>
                <w:sz w:val="28"/>
              </w:rPr>
              <w:t>Мишій сизий</w:t>
            </w:r>
          </w:p>
        </w:tc>
        <w:tc>
          <w:tcPr>
            <w:tcW w:w="2408" w:type="dxa"/>
          </w:tcPr>
          <w:p w14:paraId="0C427244" w14:textId="77777777" w:rsidR="00930DB4" w:rsidRPr="00A65432" w:rsidRDefault="008E1619">
            <w:pPr>
              <w:pStyle w:val="TableParagraph"/>
              <w:spacing w:before="19"/>
              <w:ind w:left="804" w:right="798"/>
              <w:rPr>
                <w:sz w:val="28"/>
              </w:rPr>
            </w:pPr>
            <w:r w:rsidRPr="00A65432">
              <w:rPr>
                <w:sz w:val="28"/>
              </w:rPr>
              <w:t>11</w:t>
            </w:r>
          </w:p>
        </w:tc>
        <w:tc>
          <w:tcPr>
            <w:tcW w:w="2122" w:type="dxa"/>
          </w:tcPr>
          <w:p w14:paraId="6C26585E" w14:textId="77777777" w:rsidR="00930DB4" w:rsidRPr="00A65432" w:rsidRDefault="008E1619">
            <w:pPr>
              <w:pStyle w:val="TableParagraph"/>
              <w:spacing w:before="19"/>
              <w:ind w:left="793" w:right="789"/>
              <w:rPr>
                <w:sz w:val="28"/>
              </w:rPr>
            </w:pPr>
            <w:r w:rsidRPr="00A65432">
              <w:rPr>
                <w:sz w:val="28"/>
              </w:rPr>
              <w:t>78,6</w:t>
            </w:r>
          </w:p>
        </w:tc>
      </w:tr>
      <w:tr w:rsidR="00930DB4" w:rsidRPr="00A65432" w14:paraId="6C6C4945" w14:textId="77777777">
        <w:trPr>
          <w:trHeight w:val="369"/>
        </w:trPr>
        <w:tc>
          <w:tcPr>
            <w:tcW w:w="4964" w:type="dxa"/>
          </w:tcPr>
          <w:p w14:paraId="575A2645" w14:textId="77777777" w:rsidR="00930DB4" w:rsidRPr="00A65432" w:rsidRDefault="008E1619">
            <w:pPr>
              <w:pStyle w:val="TableParagraph"/>
              <w:spacing w:line="315" w:lineRule="exact"/>
              <w:ind w:left="1171" w:right="1171"/>
              <w:rPr>
                <w:sz w:val="28"/>
              </w:rPr>
            </w:pPr>
            <w:r w:rsidRPr="00A65432">
              <w:rPr>
                <w:sz w:val="28"/>
              </w:rPr>
              <w:t>Куряче просо</w:t>
            </w:r>
          </w:p>
        </w:tc>
        <w:tc>
          <w:tcPr>
            <w:tcW w:w="2408" w:type="dxa"/>
          </w:tcPr>
          <w:p w14:paraId="387B0DD1" w14:textId="77777777" w:rsidR="00930DB4" w:rsidRPr="00A65432" w:rsidRDefault="008E1619">
            <w:pPr>
              <w:pStyle w:val="TableParagraph"/>
              <w:spacing w:before="17"/>
              <w:ind w:left="7"/>
              <w:rPr>
                <w:sz w:val="28"/>
              </w:rPr>
            </w:pPr>
            <w:r w:rsidRPr="00A65432">
              <w:rPr>
                <w:sz w:val="28"/>
              </w:rPr>
              <w:t>3</w:t>
            </w:r>
          </w:p>
        </w:tc>
        <w:tc>
          <w:tcPr>
            <w:tcW w:w="2122" w:type="dxa"/>
          </w:tcPr>
          <w:p w14:paraId="63CDE237" w14:textId="77777777" w:rsidR="00930DB4" w:rsidRPr="00A65432" w:rsidRDefault="008E1619">
            <w:pPr>
              <w:pStyle w:val="TableParagraph"/>
              <w:spacing w:before="17"/>
              <w:ind w:left="793" w:right="789"/>
              <w:rPr>
                <w:sz w:val="28"/>
              </w:rPr>
            </w:pPr>
            <w:r w:rsidRPr="00A65432">
              <w:rPr>
                <w:sz w:val="28"/>
              </w:rPr>
              <w:t>21,4</w:t>
            </w:r>
          </w:p>
        </w:tc>
      </w:tr>
      <w:tr w:rsidR="00930DB4" w:rsidRPr="00A65432" w14:paraId="69322A27" w14:textId="77777777">
        <w:trPr>
          <w:trHeight w:val="741"/>
        </w:trPr>
        <w:tc>
          <w:tcPr>
            <w:tcW w:w="4964" w:type="dxa"/>
          </w:tcPr>
          <w:p w14:paraId="1143CE7C" w14:textId="77777777" w:rsidR="00930DB4" w:rsidRPr="00A65432" w:rsidRDefault="008E1619">
            <w:pPr>
              <w:pStyle w:val="TableParagraph"/>
              <w:spacing w:line="315" w:lineRule="exact"/>
              <w:ind w:left="1177" w:right="1165"/>
              <w:rPr>
                <w:sz w:val="28"/>
              </w:rPr>
            </w:pPr>
            <w:r w:rsidRPr="00A65432">
              <w:rPr>
                <w:sz w:val="28"/>
              </w:rPr>
              <w:t>Дводольні,</w:t>
            </w:r>
          </w:p>
          <w:p w14:paraId="71552C9B" w14:textId="77777777" w:rsidR="00930DB4" w:rsidRPr="00A65432" w:rsidRDefault="008E1619">
            <w:pPr>
              <w:pStyle w:val="TableParagraph"/>
              <w:spacing w:before="50"/>
              <w:ind w:left="1177" w:right="1168"/>
              <w:rPr>
                <w:sz w:val="28"/>
              </w:rPr>
            </w:pPr>
            <w:r w:rsidRPr="00A65432">
              <w:rPr>
                <w:sz w:val="28"/>
              </w:rPr>
              <w:t>в т. ч.:</w:t>
            </w:r>
          </w:p>
        </w:tc>
        <w:tc>
          <w:tcPr>
            <w:tcW w:w="2408" w:type="dxa"/>
          </w:tcPr>
          <w:p w14:paraId="6B9D3409" w14:textId="77777777" w:rsidR="00930DB4" w:rsidRPr="00A65432" w:rsidRDefault="008E1619">
            <w:pPr>
              <w:pStyle w:val="TableParagraph"/>
              <w:spacing w:before="204"/>
              <w:ind w:left="804" w:right="798"/>
              <w:rPr>
                <w:sz w:val="28"/>
              </w:rPr>
            </w:pPr>
            <w:r w:rsidRPr="00A65432">
              <w:rPr>
                <w:sz w:val="28"/>
              </w:rPr>
              <w:t>65</w:t>
            </w:r>
          </w:p>
        </w:tc>
        <w:tc>
          <w:tcPr>
            <w:tcW w:w="2122" w:type="dxa"/>
          </w:tcPr>
          <w:p w14:paraId="08E235AF" w14:textId="77777777" w:rsidR="00930DB4" w:rsidRPr="00A65432" w:rsidRDefault="008E1619">
            <w:pPr>
              <w:pStyle w:val="TableParagraph"/>
              <w:spacing w:before="204"/>
              <w:ind w:left="793" w:right="789"/>
              <w:rPr>
                <w:sz w:val="28"/>
              </w:rPr>
            </w:pPr>
            <w:r w:rsidRPr="00A65432">
              <w:rPr>
                <w:sz w:val="28"/>
              </w:rPr>
              <w:t>71,2</w:t>
            </w:r>
          </w:p>
        </w:tc>
      </w:tr>
      <w:tr w:rsidR="00930DB4" w:rsidRPr="00A65432" w14:paraId="5A47631F" w14:textId="77777777">
        <w:trPr>
          <w:trHeight w:val="369"/>
        </w:trPr>
        <w:tc>
          <w:tcPr>
            <w:tcW w:w="4964" w:type="dxa"/>
          </w:tcPr>
          <w:p w14:paraId="4488011F" w14:textId="77777777" w:rsidR="00930DB4" w:rsidRPr="00A65432" w:rsidRDefault="008E1619">
            <w:pPr>
              <w:pStyle w:val="TableParagraph"/>
              <w:spacing w:line="315" w:lineRule="exact"/>
              <w:ind w:left="1177" w:right="1168"/>
              <w:rPr>
                <w:sz w:val="28"/>
              </w:rPr>
            </w:pPr>
            <w:r w:rsidRPr="00A65432">
              <w:rPr>
                <w:sz w:val="28"/>
              </w:rPr>
              <w:t>Лобода біла</w:t>
            </w:r>
          </w:p>
        </w:tc>
        <w:tc>
          <w:tcPr>
            <w:tcW w:w="2408" w:type="dxa"/>
          </w:tcPr>
          <w:p w14:paraId="309FCBC5" w14:textId="77777777" w:rsidR="00930DB4" w:rsidRPr="00A65432" w:rsidRDefault="008E1619">
            <w:pPr>
              <w:pStyle w:val="TableParagraph"/>
              <w:spacing w:before="16"/>
              <w:ind w:left="803" w:right="798"/>
              <w:rPr>
                <w:sz w:val="28"/>
              </w:rPr>
            </w:pPr>
            <w:r w:rsidRPr="00A65432">
              <w:rPr>
                <w:sz w:val="28"/>
              </w:rPr>
              <w:t>15</w:t>
            </w:r>
          </w:p>
        </w:tc>
        <w:tc>
          <w:tcPr>
            <w:tcW w:w="2122" w:type="dxa"/>
          </w:tcPr>
          <w:p w14:paraId="7D58FF4F" w14:textId="77777777" w:rsidR="00930DB4" w:rsidRPr="00A65432" w:rsidRDefault="008E1619">
            <w:pPr>
              <w:pStyle w:val="TableParagraph"/>
              <w:spacing w:before="16"/>
              <w:ind w:left="793" w:right="789"/>
              <w:rPr>
                <w:sz w:val="28"/>
              </w:rPr>
            </w:pPr>
            <w:r w:rsidRPr="00A65432">
              <w:rPr>
                <w:sz w:val="28"/>
              </w:rPr>
              <w:t>23,1</w:t>
            </w:r>
          </w:p>
        </w:tc>
      </w:tr>
      <w:tr w:rsidR="00930DB4" w:rsidRPr="00A65432" w14:paraId="136D1523" w14:textId="77777777">
        <w:trPr>
          <w:trHeight w:val="371"/>
        </w:trPr>
        <w:tc>
          <w:tcPr>
            <w:tcW w:w="4964" w:type="dxa"/>
          </w:tcPr>
          <w:p w14:paraId="7FB28BFA" w14:textId="77777777" w:rsidR="00930DB4" w:rsidRPr="00A65432" w:rsidRDefault="008E1619">
            <w:pPr>
              <w:pStyle w:val="TableParagraph"/>
              <w:spacing w:line="317" w:lineRule="exact"/>
              <w:ind w:left="1177" w:right="1168"/>
              <w:rPr>
                <w:sz w:val="28"/>
              </w:rPr>
            </w:pPr>
            <w:r w:rsidRPr="00A65432">
              <w:rPr>
                <w:sz w:val="28"/>
              </w:rPr>
              <w:t>Ромашка непахуча</w:t>
            </w:r>
          </w:p>
        </w:tc>
        <w:tc>
          <w:tcPr>
            <w:tcW w:w="2408" w:type="dxa"/>
          </w:tcPr>
          <w:p w14:paraId="7FB0EF5A" w14:textId="77777777" w:rsidR="00930DB4" w:rsidRPr="00A65432" w:rsidRDefault="008E1619">
            <w:pPr>
              <w:pStyle w:val="TableParagraph"/>
              <w:spacing w:before="19"/>
              <w:ind w:left="804" w:right="798"/>
              <w:rPr>
                <w:sz w:val="28"/>
              </w:rPr>
            </w:pPr>
            <w:r w:rsidRPr="00A65432">
              <w:rPr>
                <w:sz w:val="28"/>
              </w:rPr>
              <w:t>13</w:t>
            </w:r>
          </w:p>
        </w:tc>
        <w:tc>
          <w:tcPr>
            <w:tcW w:w="2122" w:type="dxa"/>
          </w:tcPr>
          <w:p w14:paraId="41DB4183" w14:textId="77777777" w:rsidR="00930DB4" w:rsidRPr="00A65432" w:rsidRDefault="008E1619">
            <w:pPr>
              <w:pStyle w:val="TableParagraph"/>
              <w:spacing w:before="19"/>
              <w:ind w:left="793" w:right="789"/>
              <w:rPr>
                <w:sz w:val="28"/>
              </w:rPr>
            </w:pPr>
            <w:r w:rsidRPr="00A65432">
              <w:rPr>
                <w:sz w:val="28"/>
              </w:rPr>
              <w:t>20,0</w:t>
            </w:r>
          </w:p>
        </w:tc>
      </w:tr>
      <w:tr w:rsidR="00930DB4" w:rsidRPr="00A65432" w14:paraId="52547E44" w14:textId="77777777">
        <w:trPr>
          <w:trHeight w:val="369"/>
        </w:trPr>
        <w:tc>
          <w:tcPr>
            <w:tcW w:w="4964" w:type="dxa"/>
          </w:tcPr>
          <w:p w14:paraId="5AD08B52" w14:textId="77777777" w:rsidR="00930DB4" w:rsidRPr="00A65432" w:rsidRDefault="008E1619">
            <w:pPr>
              <w:pStyle w:val="TableParagraph"/>
              <w:spacing w:line="315" w:lineRule="exact"/>
              <w:ind w:left="1177" w:right="1170"/>
              <w:rPr>
                <w:sz w:val="28"/>
              </w:rPr>
            </w:pPr>
            <w:r w:rsidRPr="00A65432">
              <w:rPr>
                <w:sz w:val="28"/>
              </w:rPr>
              <w:t>Щириця звичайна</w:t>
            </w:r>
          </w:p>
        </w:tc>
        <w:tc>
          <w:tcPr>
            <w:tcW w:w="2408" w:type="dxa"/>
          </w:tcPr>
          <w:p w14:paraId="0D7DBE0E" w14:textId="77777777" w:rsidR="00930DB4" w:rsidRPr="00A65432" w:rsidRDefault="008E1619">
            <w:pPr>
              <w:pStyle w:val="TableParagraph"/>
              <w:spacing w:before="16"/>
              <w:ind w:left="804" w:right="798"/>
              <w:rPr>
                <w:sz w:val="28"/>
              </w:rPr>
            </w:pPr>
            <w:r w:rsidRPr="00A65432">
              <w:rPr>
                <w:sz w:val="28"/>
              </w:rPr>
              <w:t>12</w:t>
            </w:r>
          </w:p>
        </w:tc>
        <w:tc>
          <w:tcPr>
            <w:tcW w:w="2122" w:type="dxa"/>
          </w:tcPr>
          <w:p w14:paraId="2BF0DCD4" w14:textId="77777777" w:rsidR="00930DB4" w:rsidRPr="00A65432" w:rsidRDefault="008E1619">
            <w:pPr>
              <w:pStyle w:val="TableParagraph"/>
              <w:spacing w:before="16"/>
              <w:ind w:left="793" w:right="789"/>
              <w:rPr>
                <w:sz w:val="28"/>
              </w:rPr>
            </w:pPr>
            <w:r w:rsidRPr="00A65432">
              <w:rPr>
                <w:sz w:val="28"/>
              </w:rPr>
              <w:t>18,5</w:t>
            </w:r>
          </w:p>
        </w:tc>
      </w:tr>
      <w:tr w:rsidR="00930DB4" w:rsidRPr="00A65432" w14:paraId="528A7280" w14:textId="77777777">
        <w:trPr>
          <w:trHeight w:val="371"/>
        </w:trPr>
        <w:tc>
          <w:tcPr>
            <w:tcW w:w="4964" w:type="dxa"/>
          </w:tcPr>
          <w:p w14:paraId="0E7CDAF6" w14:textId="77777777" w:rsidR="00930DB4" w:rsidRPr="00A65432" w:rsidRDefault="008E1619">
            <w:pPr>
              <w:pStyle w:val="TableParagraph"/>
              <w:spacing w:line="315" w:lineRule="exact"/>
              <w:ind w:left="1177" w:right="1169"/>
              <w:rPr>
                <w:sz w:val="28"/>
              </w:rPr>
            </w:pPr>
            <w:r w:rsidRPr="00A65432">
              <w:rPr>
                <w:sz w:val="28"/>
              </w:rPr>
              <w:t>Талабан польовий</w:t>
            </w:r>
          </w:p>
        </w:tc>
        <w:tc>
          <w:tcPr>
            <w:tcW w:w="2408" w:type="dxa"/>
          </w:tcPr>
          <w:p w14:paraId="66E8C431" w14:textId="77777777" w:rsidR="00930DB4" w:rsidRPr="00A65432" w:rsidRDefault="008E1619">
            <w:pPr>
              <w:pStyle w:val="TableParagraph"/>
              <w:spacing w:before="16"/>
              <w:ind w:left="7"/>
              <w:rPr>
                <w:sz w:val="28"/>
              </w:rPr>
            </w:pPr>
            <w:r w:rsidRPr="00A65432">
              <w:rPr>
                <w:sz w:val="28"/>
              </w:rPr>
              <w:t>9</w:t>
            </w:r>
          </w:p>
        </w:tc>
        <w:tc>
          <w:tcPr>
            <w:tcW w:w="2122" w:type="dxa"/>
          </w:tcPr>
          <w:p w14:paraId="0ABB67D1" w14:textId="77777777" w:rsidR="00930DB4" w:rsidRPr="00A65432" w:rsidRDefault="008E1619">
            <w:pPr>
              <w:pStyle w:val="TableParagraph"/>
              <w:spacing w:before="16"/>
              <w:ind w:left="793" w:right="789"/>
              <w:rPr>
                <w:sz w:val="28"/>
              </w:rPr>
            </w:pPr>
            <w:r w:rsidRPr="00A65432">
              <w:rPr>
                <w:sz w:val="28"/>
              </w:rPr>
              <w:t>13,9</w:t>
            </w:r>
          </w:p>
        </w:tc>
      </w:tr>
      <w:tr w:rsidR="00930DB4" w:rsidRPr="00A65432" w14:paraId="588B121E" w14:textId="77777777">
        <w:trPr>
          <w:trHeight w:val="369"/>
        </w:trPr>
        <w:tc>
          <w:tcPr>
            <w:tcW w:w="4964" w:type="dxa"/>
          </w:tcPr>
          <w:p w14:paraId="24576D78" w14:textId="77777777" w:rsidR="00930DB4" w:rsidRPr="00A65432" w:rsidRDefault="008E1619">
            <w:pPr>
              <w:pStyle w:val="TableParagraph"/>
              <w:spacing w:line="315" w:lineRule="exact"/>
              <w:ind w:left="1177" w:right="1171"/>
              <w:rPr>
                <w:sz w:val="28"/>
              </w:rPr>
            </w:pPr>
            <w:r w:rsidRPr="00A65432">
              <w:rPr>
                <w:sz w:val="28"/>
              </w:rPr>
              <w:t>Падалиця соняшнику</w:t>
            </w:r>
          </w:p>
        </w:tc>
        <w:tc>
          <w:tcPr>
            <w:tcW w:w="2408" w:type="dxa"/>
          </w:tcPr>
          <w:p w14:paraId="490F6DAF" w14:textId="77777777" w:rsidR="00930DB4" w:rsidRPr="00A65432" w:rsidRDefault="008E1619">
            <w:pPr>
              <w:pStyle w:val="TableParagraph"/>
              <w:spacing w:before="16"/>
              <w:ind w:left="7"/>
              <w:rPr>
                <w:sz w:val="28"/>
              </w:rPr>
            </w:pPr>
            <w:r w:rsidRPr="00A65432">
              <w:rPr>
                <w:sz w:val="28"/>
              </w:rPr>
              <w:t>6</w:t>
            </w:r>
          </w:p>
        </w:tc>
        <w:tc>
          <w:tcPr>
            <w:tcW w:w="2122" w:type="dxa"/>
          </w:tcPr>
          <w:p w14:paraId="6FEFAB49" w14:textId="77777777" w:rsidR="00930DB4" w:rsidRPr="00A65432" w:rsidRDefault="008E1619">
            <w:pPr>
              <w:pStyle w:val="TableParagraph"/>
              <w:spacing w:before="16"/>
              <w:ind w:left="793" w:right="788"/>
              <w:rPr>
                <w:sz w:val="28"/>
              </w:rPr>
            </w:pPr>
            <w:r w:rsidRPr="00A65432">
              <w:rPr>
                <w:sz w:val="28"/>
              </w:rPr>
              <w:t>9,2</w:t>
            </w:r>
          </w:p>
        </w:tc>
      </w:tr>
      <w:tr w:rsidR="00930DB4" w:rsidRPr="00A65432" w14:paraId="31CC93A7" w14:textId="77777777">
        <w:trPr>
          <w:trHeight w:val="645"/>
        </w:trPr>
        <w:tc>
          <w:tcPr>
            <w:tcW w:w="4964" w:type="dxa"/>
          </w:tcPr>
          <w:p w14:paraId="6A42F9D0" w14:textId="77777777" w:rsidR="00930DB4" w:rsidRPr="00A65432" w:rsidRDefault="008E1619">
            <w:pPr>
              <w:pStyle w:val="TableParagraph"/>
              <w:spacing w:line="315" w:lineRule="exact"/>
              <w:ind w:left="1177" w:right="1166"/>
              <w:rPr>
                <w:sz w:val="28"/>
              </w:rPr>
            </w:pPr>
            <w:proofErr w:type="spellStart"/>
            <w:r w:rsidRPr="00A65432">
              <w:rPr>
                <w:sz w:val="28"/>
              </w:rPr>
              <w:t>Галінсога</w:t>
            </w:r>
            <w:proofErr w:type="spellEnd"/>
          </w:p>
          <w:p w14:paraId="26769680" w14:textId="77777777" w:rsidR="00930DB4" w:rsidRPr="00A65432" w:rsidRDefault="008E1619">
            <w:pPr>
              <w:pStyle w:val="TableParagraph"/>
              <w:spacing w:line="311" w:lineRule="exact"/>
              <w:ind w:left="1177" w:right="1168"/>
              <w:rPr>
                <w:sz w:val="28"/>
              </w:rPr>
            </w:pPr>
            <w:r w:rsidRPr="00A65432">
              <w:rPr>
                <w:sz w:val="28"/>
              </w:rPr>
              <w:t>дрібноквіткова</w:t>
            </w:r>
          </w:p>
        </w:tc>
        <w:tc>
          <w:tcPr>
            <w:tcW w:w="2408" w:type="dxa"/>
          </w:tcPr>
          <w:p w14:paraId="2E788298" w14:textId="77777777" w:rsidR="00930DB4" w:rsidRPr="00A65432" w:rsidRDefault="008E1619">
            <w:pPr>
              <w:pStyle w:val="TableParagraph"/>
              <w:spacing w:before="153"/>
              <w:ind w:left="7"/>
              <w:rPr>
                <w:sz w:val="28"/>
              </w:rPr>
            </w:pPr>
            <w:r w:rsidRPr="00A65432">
              <w:rPr>
                <w:sz w:val="28"/>
              </w:rPr>
              <w:t>3</w:t>
            </w:r>
          </w:p>
        </w:tc>
        <w:tc>
          <w:tcPr>
            <w:tcW w:w="2122" w:type="dxa"/>
          </w:tcPr>
          <w:p w14:paraId="6036CFBE" w14:textId="77777777" w:rsidR="00930DB4" w:rsidRPr="00A65432" w:rsidRDefault="008E1619">
            <w:pPr>
              <w:pStyle w:val="TableParagraph"/>
              <w:spacing w:before="153"/>
              <w:ind w:left="793" w:right="788"/>
              <w:rPr>
                <w:sz w:val="28"/>
              </w:rPr>
            </w:pPr>
            <w:r w:rsidRPr="00A65432">
              <w:rPr>
                <w:sz w:val="28"/>
              </w:rPr>
              <w:t>4,6</w:t>
            </w:r>
          </w:p>
        </w:tc>
      </w:tr>
      <w:tr w:rsidR="00930DB4" w:rsidRPr="00A65432" w14:paraId="37E44F05" w14:textId="77777777">
        <w:trPr>
          <w:trHeight w:val="369"/>
        </w:trPr>
        <w:tc>
          <w:tcPr>
            <w:tcW w:w="4964" w:type="dxa"/>
          </w:tcPr>
          <w:p w14:paraId="1049292A" w14:textId="77777777" w:rsidR="00930DB4" w:rsidRPr="00A65432" w:rsidRDefault="008E1619">
            <w:pPr>
              <w:pStyle w:val="TableParagraph"/>
              <w:spacing w:line="315" w:lineRule="exact"/>
              <w:ind w:left="1177" w:right="1171"/>
              <w:rPr>
                <w:sz w:val="28"/>
              </w:rPr>
            </w:pPr>
            <w:r w:rsidRPr="00A65432">
              <w:rPr>
                <w:sz w:val="28"/>
              </w:rPr>
              <w:t>Гірчак шорсткий</w:t>
            </w:r>
          </w:p>
        </w:tc>
        <w:tc>
          <w:tcPr>
            <w:tcW w:w="2408" w:type="dxa"/>
          </w:tcPr>
          <w:p w14:paraId="61BCEC46" w14:textId="77777777" w:rsidR="00930DB4" w:rsidRPr="00A65432" w:rsidRDefault="008E1619">
            <w:pPr>
              <w:pStyle w:val="TableParagraph"/>
              <w:spacing w:before="17"/>
              <w:ind w:left="7"/>
              <w:rPr>
                <w:sz w:val="28"/>
              </w:rPr>
            </w:pPr>
            <w:r w:rsidRPr="00A65432">
              <w:rPr>
                <w:sz w:val="28"/>
              </w:rPr>
              <w:t>2</w:t>
            </w:r>
          </w:p>
        </w:tc>
        <w:tc>
          <w:tcPr>
            <w:tcW w:w="2122" w:type="dxa"/>
          </w:tcPr>
          <w:p w14:paraId="27C1263A" w14:textId="77777777" w:rsidR="00930DB4" w:rsidRPr="00A65432" w:rsidRDefault="008E1619">
            <w:pPr>
              <w:pStyle w:val="TableParagraph"/>
              <w:spacing w:before="17"/>
              <w:ind w:left="793" w:right="788"/>
              <w:rPr>
                <w:sz w:val="28"/>
              </w:rPr>
            </w:pPr>
            <w:r w:rsidRPr="00A65432">
              <w:rPr>
                <w:sz w:val="28"/>
              </w:rPr>
              <w:t>3,1</w:t>
            </w:r>
          </w:p>
        </w:tc>
      </w:tr>
      <w:tr w:rsidR="00930DB4" w:rsidRPr="00A65432" w14:paraId="20379737" w14:textId="77777777">
        <w:trPr>
          <w:trHeight w:val="371"/>
        </w:trPr>
        <w:tc>
          <w:tcPr>
            <w:tcW w:w="4964" w:type="dxa"/>
          </w:tcPr>
          <w:p w14:paraId="4CB84563" w14:textId="77777777" w:rsidR="00930DB4" w:rsidRPr="00A65432" w:rsidRDefault="008E1619">
            <w:pPr>
              <w:pStyle w:val="TableParagraph"/>
              <w:spacing w:line="315" w:lineRule="exact"/>
              <w:ind w:left="1177" w:right="1169"/>
              <w:rPr>
                <w:sz w:val="28"/>
              </w:rPr>
            </w:pPr>
            <w:r w:rsidRPr="00A65432">
              <w:rPr>
                <w:sz w:val="28"/>
              </w:rPr>
              <w:t>Грицики звичайні</w:t>
            </w:r>
          </w:p>
        </w:tc>
        <w:tc>
          <w:tcPr>
            <w:tcW w:w="2408" w:type="dxa"/>
          </w:tcPr>
          <w:p w14:paraId="544AC73F" w14:textId="77777777" w:rsidR="00930DB4" w:rsidRPr="00A65432" w:rsidRDefault="008E1619">
            <w:pPr>
              <w:pStyle w:val="TableParagraph"/>
              <w:spacing w:before="16"/>
              <w:ind w:left="7"/>
              <w:rPr>
                <w:sz w:val="28"/>
              </w:rPr>
            </w:pPr>
            <w:r w:rsidRPr="00A65432">
              <w:rPr>
                <w:sz w:val="28"/>
              </w:rPr>
              <w:t>2</w:t>
            </w:r>
          </w:p>
        </w:tc>
        <w:tc>
          <w:tcPr>
            <w:tcW w:w="2122" w:type="dxa"/>
          </w:tcPr>
          <w:p w14:paraId="53CAA563" w14:textId="77777777" w:rsidR="00930DB4" w:rsidRPr="00A65432" w:rsidRDefault="008E1619">
            <w:pPr>
              <w:pStyle w:val="TableParagraph"/>
              <w:spacing w:before="16"/>
              <w:ind w:left="793" w:right="788"/>
              <w:rPr>
                <w:sz w:val="28"/>
              </w:rPr>
            </w:pPr>
            <w:r w:rsidRPr="00A65432">
              <w:rPr>
                <w:sz w:val="28"/>
              </w:rPr>
              <w:t>3,1</w:t>
            </w:r>
          </w:p>
        </w:tc>
      </w:tr>
      <w:tr w:rsidR="00930DB4" w:rsidRPr="00A65432" w14:paraId="4FC5C9A5" w14:textId="77777777">
        <w:trPr>
          <w:trHeight w:val="369"/>
        </w:trPr>
        <w:tc>
          <w:tcPr>
            <w:tcW w:w="4964" w:type="dxa"/>
          </w:tcPr>
          <w:p w14:paraId="0FB0E111" w14:textId="77777777" w:rsidR="00930DB4" w:rsidRPr="00A65432" w:rsidRDefault="008E1619">
            <w:pPr>
              <w:pStyle w:val="TableParagraph"/>
              <w:spacing w:line="315" w:lineRule="exact"/>
              <w:ind w:left="1177" w:right="1170"/>
              <w:rPr>
                <w:sz w:val="28"/>
              </w:rPr>
            </w:pPr>
            <w:r w:rsidRPr="00A65432">
              <w:rPr>
                <w:sz w:val="28"/>
              </w:rPr>
              <w:t>Берізка польова</w:t>
            </w:r>
          </w:p>
        </w:tc>
        <w:tc>
          <w:tcPr>
            <w:tcW w:w="2408" w:type="dxa"/>
          </w:tcPr>
          <w:p w14:paraId="0FB6F29D" w14:textId="77777777" w:rsidR="00930DB4" w:rsidRPr="00A65432" w:rsidRDefault="008E1619">
            <w:pPr>
              <w:pStyle w:val="TableParagraph"/>
              <w:spacing w:before="16"/>
              <w:ind w:left="7"/>
              <w:rPr>
                <w:sz w:val="28"/>
              </w:rPr>
            </w:pPr>
            <w:r w:rsidRPr="00A65432">
              <w:rPr>
                <w:sz w:val="28"/>
              </w:rPr>
              <w:t>1</w:t>
            </w:r>
          </w:p>
        </w:tc>
        <w:tc>
          <w:tcPr>
            <w:tcW w:w="2122" w:type="dxa"/>
          </w:tcPr>
          <w:p w14:paraId="788635AB" w14:textId="77777777" w:rsidR="00930DB4" w:rsidRPr="00A65432" w:rsidRDefault="008E1619">
            <w:pPr>
              <w:pStyle w:val="TableParagraph"/>
              <w:spacing w:before="16"/>
              <w:ind w:left="793" w:right="788"/>
              <w:rPr>
                <w:sz w:val="28"/>
              </w:rPr>
            </w:pPr>
            <w:r w:rsidRPr="00A65432">
              <w:rPr>
                <w:sz w:val="28"/>
              </w:rPr>
              <w:t>1,5</w:t>
            </w:r>
          </w:p>
        </w:tc>
      </w:tr>
      <w:tr w:rsidR="00930DB4" w:rsidRPr="00A65432" w14:paraId="4F31DFCD" w14:textId="77777777">
        <w:trPr>
          <w:trHeight w:val="369"/>
        </w:trPr>
        <w:tc>
          <w:tcPr>
            <w:tcW w:w="4964" w:type="dxa"/>
          </w:tcPr>
          <w:p w14:paraId="71D5A7C3" w14:textId="77777777" w:rsidR="00930DB4" w:rsidRPr="00A65432" w:rsidRDefault="008E1619">
            <w:pPr>
              <w:pStyle w:val="TableParagraph"/>
              <w:spacing w:line="315" w:lineRule="exact"/>
              <w:ind w:left="1177" w:right="1168"/>
              <w:rPr>
                <w:sz w:val="28"/>
              </w:rPr>
            </w:pPr>
            <w:r w:rsidRPr="00A65432">
              <w:rPr>
                <w:sz w:val="28"/>
              </w:rPr>
              <w:lastRenderedPageBreak/>
              <w:t>Осот рожевий</w:t>
            </w:r>
          </w:p>
        </w:tc>
        <w:tc>
          <w:tcPr>
            <w:tcW w:w="2408" w:type="dxa"/>
          </w:tcPr>
          <w:p w14:paraId="2C91E877" w14:textId="77777777" w:rsidR="00930DB4" w:rsidRPr="00A65432" w:rsidRDefault="008E1619">
            <w:pPr>
              <w:pStyle w:val="TableParagraph"/>
              <w:spacing w:before="16"/>
              <w:ind w:left="7"/>
              <w:rPr>
                <w:sz w:val="28"/>
              </w:rPr>
            </w:pPr>
            <w:r w:rsidRPr="00A65432">
              <w:rPr>
                <w:sz w:val="28"/>
              </w:rPr>
              <w:t>1</w:t>
            </w:r>
          </w:p>
        </w:tc>
        <w:tc>
          <w:tcPr>
            <w:tcW w:w="2122" w:type="dxa"/>
          </w:tcPr>
          <w:p w14:paraId="748FE42F" w14:textId="77777777" w:rsidR="00930DB4" w:rsidRPr="00A65432" w:rsidRDefault="008E1619">
            <w:pPr>
              <w:pStyle w:val="TableParagraph"/>
              <w:spacing w:before="16"/>
              <w:ind w:left="793" w:right="788"/>
              <w:rPr>
                <w:sz w:val="28"/>
              </w:rPr>
            </w:pPr>
            <w:r w:rsidRPr="00A65432">
              <w:rPr>
                <w:sz w:val="28"/>
              </w:rPr>
              <w:t>1,5</w:t>
            </w:r>
          </w:p>
        </w:tc>
      </w:tr>
      <w:tr w:rsidR="00930DB4" w:rsidRPr="00A65432" w14:paraId="423FACA7" w14:textId="77777777">
        <w:trPr>
          <w:trHeight w:val="441"/>
        </w:trPr>
        <w:tc>
          <w:tcPr>
            <w:tcW w:w="4964" w:type="dxa"/>
          </w:tcPr>
          <w:p w14:paraId="476397B6" w14:textId="77777777" w:rsidR="00930DB4" w:rsidRPr="00A65432" w:rsidRDefault="008E1619">
            <w:pPr>
              <w:pStyle w:val="TableParagraph"/>
              <w:spacing w:before="28"/>
              <w:ind w:left="1177" w:right="1166"/>
              <w:rPr>
                <w:sz w:val="28"/>
              </w:rPr>
            </w:pPr>
            <w:r w:rsidRPr="00A65432">
              <w:rPr>
                <w:sz w:val="28"/>
              </w:rPr>
              <w:t>Інші</w:t>
            </w:r>
          </w:p>
        </w:tc>
        <w:tc>
          <w:tcPr>
            <w:tcW w:w="2408" w:type="dxa"/>
          </w:tcPr>
          <w:p w14:paraId="52BFEB98" w14:textId="77777777" w:rsidR="00930DB4" w:rsidRPr="00A65432" w:rsidRDefault="008E1619">
            <w:pPr>
              <w:pStyle w:val="TableParagraph"/>
              <w:spacing w:before="52"/>
              <w:ind w:left="7"/>
              <w:rPr>
                <w:sz w:val="28"/>
              </w:rPr>
            </w:pPr>
            <w:r w:rsidRPr="00A65432">
              <w:rPr>
                <w:sz w:val="28"/>
              </w:rPr>
              <w:t>1</w:t>
            </w:r>
          </w:p>
        </w:tc>
        <w:tc>
          <w:tcPr>
            <w:tcW w:w="2122" w:type="dxa"/>
          </w:tcPr>
          <w:p w14:paraId="27BE1530" w14:textId="77777777" w:rsidR="00930DB4" w:rsidRPr="00A65432" w:rsidRDefault="008E1619">
            <w:pPr>
              <w:pStyle w:val="TableParagraph"/>
              <w:spacing w:before="52"/>
              <w:ind w:left="793" w:right="788"/>
              <w:rPr>
                <w:sz w:val="28"/>
              </w:rPr>
            </w:pPr>
            <w:r w:rsidRPr="00A65432">
              <w:rPr>
                <w:sz w:val="28"/>
              </w:rPr>
              <w:t>1,5</w:t>
            </w:r>
          </w:p>
        </w:tc>
      </w:tr>
    </w:tbl>
    <w:p w14:paraId="1FCF50D2" w14:textId="77777777" w:rsidR="00930DB4" w:rsidRPr="00A65432" w:rsidRDefault="00930DB4">
      <w:pPr>
        <w:pStyle w:val="a3"/>
        <w:ind w:left="0"/>
        <w:jc w:val="left"/>
        <w:rPr>
          <w:sz w:val="20"/>
        </w:rPr>
      </w:pPr>
    </w:p>
    <w:p w14:paraId="1DB040ED" w14:textId="77777777" w:rsidR="00D578C9" w:rsidRDefault="00D578C9" w:rsidP="00D578C9">
      <w:pPr>
        <w:pStyle w:val="a3"/>
        <w:spacing w:line="360" w:lineRule="auto"/>
        <w:ind w:right="491" w:firstLine="709"/>
      </w:pPr>
      <w:r>
        <w:t xml:space="preserve">Основною проблемою сільськогосподарських культур є однорічні бур’яни, особливо дводольні. Ці бур’яни відрізняються високою видовою різноманітністю, належать до різних родин і мають значні запаси насіння в ґрунті. Узагальнені дані свідчать, що в посівах озимої пшениці переважають </w:t>
      </w:r>
      <w:proofErr w:type="spellStart"/>
      <w:r>
        <w:t>пізньородні</w:t>
      </w:r>
      <w:proofErr w:type="spellEnd"/>
      <w:r>
        <w:t xml:space="preserve"> види бур’янів – миші сіро-сірі, просо куряче, гілка дрібноквіткова, кальмар звичайний. З ранньовесняних видів є лобода біла, гірчиця груба.</w:t>
      </w:r>
    </w:p>
    <w:p w14:paraId="0DB7842A" w14:textId="77777777" w:rsidR="00D578C9" w:rsidRDefault="00D578C9" w:rsidP="00D578C9">
      <w:pPr>
        <w:pStyle w:val="a3"/>
        <w:spacing w:line="360" w:lineRule="auto"/>
        <w:ind w:right="491" w:firstLine="709"/>
      </w:pPr>
      <w:r>
        <w:t>Представниками зимуючих видів були такі бур’яни, як вівчарка звичайна, талабан польовий, ромашка без запаху. Багаторічні види були представлені кореневищними бур’янами, такими як осот рожевий.</w:t>
      </w:r>
    </w:p>
    <w:p w14:paraId="5455FE59" w14:textId="77777777" w:rsidR="00D578C9" w:rsidRDefault="00D578C9" w:rsidP="00D578C9">
      <w:pPr>
        <w:pStyle w:val="a3"/>
        <w:spacing w:line="360" w:lineRule="auto"/>
        <w:ind w:right="491" w:firstLine="709"/>
      </w:pPr>
      <w:r>
        <w:t>Основним і найбільш ефективним і безпечним елементом зниження бур’янів є агротехнічний і організаційний: дотримання правильної сівозміни та обробітку ґрунту. Науково обґрунтоване розміщення сільськогосподарських культур у сівозміні створює умови, сприятливі для росту і розвитку сільськогосподарських рослин, але несприятливі для бур’янів. Створення сприятливих умов для росту та розвитку озимої пшениці забезпечує ефективну конкурентоспроможність по відношенню до бур’янів.</w:t>
      </w:r>
    </w:p>
    <w:p w14:paraId="4A95B5D7" w14:textId="0C6B0B8A" w:rsidR="00930DB4" w:rsidRDefault="00D578C9" w:rsidP="00D578C9">
      <w:pPr>
        <w:pStyle w:val="a3"/>
        <w:spacing w:line="360" w:lineRule="auto"/>
        <w:ind w:left="0" w:right="491" w:firstLine="709"/>
      </w:pPr>
      <w:r>
        <w:t>Таким чином, інтенсивна технологія вирощування озимої пшениці має бути спрямована на значне зменшення кількості насіння та сходів бур’янів.</w:t>
      </w:r>
    </w:p>
    <w:p w14:paraId="01A668B5" w14:textId="77777777" w:rsidR="00D578C9" w:rsidRPr="00A65432" w:rsidRDefault="00D578C9" w:rsidP="00D578C9">
      <w:pPr>
        <w:pStyle w:val="a3"/>
        <w:spacing w:line="360" w:lineRule="auto"/>
        <w:ind w:left="0" w:right="491" w:firstLine="709"/>
      </w:pPr>
    </w:p>
    <w:p w14:paraId="6C6DE91F" w14:textId="77777777" w:rsidR="00930DB4" w:rsidRPr="00A65432" w:rsidRDefault="004609E2" w:rsidP="004609E2">
      <w:pPr>
        <w:pStyle w:val="110"/>
        <w:numPr>
          <w:ilvl w:val="1"/>
          <w:numId w:val="3"/>
        </w:numPr>
        <w:tabs>
          <w:tab w:val="left" w:pos="709"/>
        </w:tabs>
        <w:spacing w:before="0" w:line="360" w:lineRule="auto"/>
        <w:ind w:left="0" w:right="491" w:firstLine="709"/>
        <w:jc w:val="both"/>
      </w:pPr>
      <w:r w:rsidRPr="00A65432">
        <w:t xml:space="preserve">3.3. </w:t>
      </w:r>
      <w:r w:rsidR="008E1619" w:rsidRPr="00A65432">
        <w:t>Регулювання бур’янової рослинності в посівах озимої</w:t>
      </w:r>
      <w:r w:rsidR="008E1619" w:rsidRPr="00A65432">
        <w:rPr>
          <w:spacing w:val="-8"/>
        </w:rPr>
        <w:t xml:space="preserve"> </w:t>
      </w:r>
      <w:r w:rsidR="008E1619" w:rsidRPr="00A65432">
        <w:t>пшениці</w:t>
      </w:r>
    </w:p>
    <w:p w14:paraId="74998547" w14:textId="77777777" w:rsidR="004F5E3C" w:rsidRDefault="004F5E3C" w:rsidP="004F5E3C">
      <w:pPr>
        <w:pStyle w:val="a3"/>
        <w:spacing w:line="278" w:lineRule="auto"/>
        <w:ind w:left="819" w:firstLine="7266"/>
      </w:pPr>
      <w:r>
        <w:t>Висока забур’яненість ріллі є однією з основних перешкод на шляху впровадження сучасних технологій вирощування основних сільськогосподарських культур, зокрема озимої пшениці.</w:t>
      </w:r>
    </w:p>
    <w:p w14:paraId="409ADD51" w14:textId="77777777" w:rsidR="004F5E3C" w:rsidRDefault="004F5E3C" w:rsidP="004F5E3C">
      <w:pPr>
        <w:pStyle w:val="a3"/>
        <w:spacing w:line="278" w:lineRule="auto"/>
        <w:ind w:left="819" w:firstLine="7266"/>
      </w:pPr>
      <w:r>
        <w:t xml:space="preserve">Хімічні обробки забезпечують відмінну боротьбу з бур’янами з мінімальним впливом на рослини озимої пшениці. При виборі препарату для обмеження </w:t>
      </w:r>
      <w:proofErr w:type="spellStart"/>
      <w:r>
        <w:t>шкодочинності</w:t>
      </w:r>
      <w:proofErr w:type="spellEnd"/>
      <w:r>
        <w:t xml:space="preserve"> бур’янів необхідно враховувати такі вимоги: знати видовий склад проблемних бур’янів, обприскувати бур’яни на початку їх активного розвитку, дотримуватися термінів застосування препарату. та регламентом застосування обраного гербіциду, використовувати для обприскування </w:t>
      </w:r>
      <w:r>
        <w:lastRenderedPageBreak/>
        <w:t>обладнання з відповідним технічним обладнанням. характеристик, дотримуйтесь інструкцій та рекомендацій, наданих інструкціями виробника.</w:t>
      </w:r>
    </w:p>
    <w:p w14:paraId="10295541" w14:textId="77777777" w:rsidR="004F5E3C" w:rsidRDefault="004F5E3C" w:rsidP="004F5E3C">
      <w:pPr>
        <w:pStyle w:val="a3"/>
        <w:spacing w:line="278" w:lineRule="auto"/>
        <w:ind w:left="819" w:firstLine="7266"/>
      </w:pPr>
      <w:r>
        <w:t>Якщо вчасно не обприскувати посіви озимої пшениці гербіцидами, можна істотно не отримати врожай зерна озимої пшениці.</w:t>
      </w:r>
    </w:p>
    <w:p w14:paraId="138B637C" w14:textId="77777777" w:rsidR="004F5E3C" w:rsidRDefault="004F5E3C" w:rsidP="004F5E3C">
      <w:pPr>
        <w:pStyle w:val="a3"/>
        <w:spacing w:line="278" w:lineRule="auto"/>
        <w:ind w:left="819" w:firstLine="7266"/>
        <w:jc w:val="left"/>
      </w:pPr>
      <w:r>
        <w:t xml:space="preserve">Як випливає з даних таблиці 3.3, кількість бур’янів у контролі становила 79 шт./м2, у тому числі 64 шт./м2 </w:t>
      </w:r>
      <w:proofErr w:type="spellStart"/>
      <w:r>
        <w:t>передзаростей</w:t>
      </w:r>
      <w:proofErr w:type="spellEnd"/>
      <w:r>
        <w:t xml:space="preserve"> та 14 злакових бур’янів/м2. Застосування гербіциду </w:t>
      </w:r>
      <w:proofErr w:type="spellStart"/>
      <w:r>
        <w:t>Гранстар</w:t>
      </w:r>
      <w:proofErr w:type="spellEnd"/>
      <w:r>
        <w:t xml:space="preserve"> О у нормі 0,025 мл/га зменшило кількість дводольних бур’янів на 94-95% порівняно з контролем. При цьому засміченість бур’янів після обробки гербіцидом </w:t>
      </w:r>
      <w:proofErr w:type="spellStart"/>
      <w:r>
        <w:t>Гранстар</w:t>
      </w:r>
      <w:proofErr w:type="spellEnd"/>
      <w:r>
        <w:t xml:space="preserve"> О до кінця збирання озимої пшениці становила 14-15 бур’янів/м2, а рівень засміченості знизився порівняно з контролем на 81-82%. </w:t>
      </w:r>
    </w:p>
    <w:p w14:paraId="7543F3C1" w14:textId="66DBA665" w:rsidR="00930DB4" w:rsidRPr="00A65432" w:rsidRDefault="008E1619" w:rsidP="004F5E3C">
      <w:pPr>
        <w:pStyle w:val="a3"/>
        <w:spacing w:line="278" w:lineRule="auto"/>
        <w:ind w:left="819" w:firstLine="7266"/>
        <w:jc w:val="left"/>
      </w:pPr>
      <w:r w:rsidRPr="00A65432">
        <w:t>Таблиця 3.4 Вплив гербіцидів на чисельність бур’янів в посівах озимої пшениці,</w:t>
      </w:r>
    </w:p>
    <w:p w14:paraId="4AEB1E56" w14:textId="77777777" w:rsidR="00930DB4" w:rsidRPr="00A65432" w:rsidRDefault="008E1619">
      <w:pPr>
        <w:pStyle w:val="a3"/>
        <w:spacing w:after="54" w:line="317" w:lineRule="exact"/>
        <w:ind w:left="3493"/>
        <w:jc w:val="left"/>
      </w:pPr>
      <w:r w:rsidRPr="00A65432">
        <w:t>(середнє 201</w:t>
      </w:r>
      <w:r w:rsidR="003E0C5A" w:rsidRPr="00A65432">
        <w:t>9</w:t>
      </w:r>
      <w:r w:rsidRPr="00A65432">
        <w:t>-20</w:t>
      </w:r>
      <w:r w:rsidR="003E0C5A" w:rsidRPr="00A65432">
        <w:t>20</w:t>
      </w:r>
      <w:r w:rsidRPr="00A65432">
        <w:t xml:space="preserve"> рр.)</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992"/>
        <w:gridCol w:w="994"/>
        <w:gridCol w:w="999"/>
        <w:gridCol w:w="708"/>
        <w:gridCol w:w="853"/>
        <w:gridCol w:w="864"/>
        <w:gridCol w:w="859"/>
        <w:gridCol w:w="689"/>
        <w:gridCol w:w="845"/>
      </w:tblGrid>
      <w:tr w:rsidR="00930DB4" w:rsidRPr="00A65432" w14:paraId="1780FFBD" w14:textId="77777777">
        <w:trPr>
          <w:trHeight w:val="467"/>
        </w:trPr>
        <w:tc>
          <w:tcPr>
            <w:tcW w:w="2089" w:type="dxa"/>
            <w:vMerge w:val="restart"/>
          </w:tcPr>
          <w:p w14:paraId="38F7A062" w14:textId="77777777" w:rsidR="00930DB4" w:rsidRPr="00A65432" w:rsidRDefault="00930DB4">
            <w:pPr>
              <w:pStyle w:val="TableParagraph"/>
              <w:jc w:val="left"/>
              <w:rPr>
                <w:sz w:val="30"/>
              </w:rPr>
            </w:pPr>
          </w:p>
          <w:p w14:paraId="0ED0B2F6" w14:textId="77777777" w:rsidR="00930DB4" w:rsidRPr="00A65432" w:rsidRDefault="00930DB4">
            <w:pPr>
              <w:pStyle w:val="TableParagraph"/>
              <w:spacing w:before="9"/>
              <w:jc w:val="left"/>
              <w:rPr>
                <w:sz w:val="28"/>
              </w:rPr>
            </w:pPr>
          </w:p>
          <w:p w14:paraId="776E354C" w14:textId="77777777" w:rsidR="00930DB4" w:rsidRPr="00A65432" w:rsidRDefault="008E1619">
            <w:pPr>
              <w:pStyle w:val="TableParagraph"/>
              <w:spacing w:before="1"/>
              <w:ind w:left="580"/>
              <w:jc w:val="left"/>
              <w:rPr>
                <w:sz w:val="28"/>
              </w:rPr>
            </w:pPr>
            <w:r w:rsidRPr="00A65432">
              <w:rPr>
                <w:sz w:val="28"/>
              </w:rPr>
              <w:t>Варіант</w:t>
            </w:r>
          </w:p>
        </w:tc>
        <w:tc>
          <w:tcPr>
            <w:tcW w:w="992" w:type="dxa"/>
            <w:vMerge w:val="restart"/>
            <w:textDirection w:val="btLr"/>
          </w:tcPr>
          <w:p w14:paraId="59FF8BB6" w14:textId="77777777" w:rsidR="00930DB4" w:rsidRPr="00A65432" w:rsidRDefault="008E1619">
            <w:pPr>
              <w:pStyle w:val="TableParagraph"/>
              <w:spacing w:line="255" w:lineRule="exact"/>
              <w:ind w:left="487" w:right="488"/>
              <w:rPr>
                <w:sz w:val="24"/>
              </w:rPr>
            </w:pPr>
            <w:r w:rsidRPr="00A65432">
              <w:rPr>
                <w:sz w:val="24"/>
              </w:rPr>
              <w:t>Норма</w:t>
            </w:r>
          </w:p>
          <w:p w14:paraId="3B9F9C8F" w14:textId="77777777" w:rsidR="00930DB4" w:rsidRPr="00A65432" w:rsidRDefault="008E1619">
            <w:pPr>
              <w:pStyle w:val="TableParagraph"/>
              <w:spacing w:before="5" w:line="280" w:lineRule="atLeast"/>
              <w:ind w:left="261" w:right="259" w:hanging="3"/>
              <w:rPr>
                <w:sz w:val="24"/>
              </w:rPr>
            </w:pPr>
            <w:r w:rsidRPr="00A65432">
              <w:rPr>
                <w:sz w:val="24"/>
              </w:rPr>
              <w:t>внесення мл/га, мл/т, л/га</w:t>
            </w:r>
          </w:p>
        </w:tc>
        <w:tc>
          <w:tcPr>
            <w:tcW w:w="6811" w:type="dxa"/>
            <w:gridSpan w:val="8"/>
          </w:tcPr>
          <w:p w14:paraId="7545F2D0" w14:textId="77777777" w:rsidR="00930DB4" w:rsidRPr="00A65432" w:rsidRDefault="008E1619">
            <w:pPr>
              <w:pStyle w:val="TableParagraph"/>
              <w:spacing w:line="315" w:lineRule="exact"/>
              <w:ind w:left="416"/>
              <w:jc w:val="left"/>
              <w:rPr>
                <w:sz w:val="28"/>
              </w:rPr>
            </w:pPr>
            <w:r w:rsidRPr="00A65432">
              <w:rPr>
                <w:sz w:val="28"/>
              </w:rPr>
              <w:t>Забур’яненість посівів та ефективність гербіцидів</w:t>
            </w:r>
          </w:p>
        </w:tc>
      </w:tr>
      <w:tr w:rsidR="00930DB4" w:rsidRPr="00A65432" w14:paraId="2A529B3F" w14:textId="77777777">
        <w:trPr>
          <w:trHeight w:val="606"/>
        </w:trPr>
        <w:tc>
          <w:tcPr>
            <w:tcW w:w="2089" w:type="dxa"/>
            <w:vMerge/>
            <w:tcBorders>
              <w:top w:val="nil"/>
            </w:tcBorders>
          </w:tcPr>
          <w:p w14:paraId="4ADFB7F9" w14:textId="77777777" w:rsidR="00930DB4" w:rsidRPr="00A65432" w:rsidRDefault="00930DB4">
            <w:pPr>
              <w:rPr>
                <w:sz w:val="2"/>
                <w:szCs w:val="2"/>
              </w:rPr>
            </w:pPr>
          </w:p>
        </w:tc>
        <w:tc>
          <w:tcPr>
            <w:tcW w:w="992" w:type="dxa"/>
            <w:vMerge/>
            <w:tcBorders>
              <w:top w:val="nil"/>
            </w:tcBorders>
            <w:textDirection w:val="btLr"/>
          </w:tcPr>
          <w:p w14:paraId="03A19BC9" w14:textId="77777777" w:rsidR="00930DB4" w:rsidRPr="00A65432" w:rsidRDefault="00930DB4">
            <w:pPr>
              <w:rPr>
                <w:sz w:val="2"/>
                <w:szCs w:val="2"/>
              </w:rPr>
            </w:pPr>
          </w:p>
        </w:tc>
        <w:tc>
          <w:tcPr>
            <w:tcW w:w="3554" w:type="dxa"/>
            <w:gridSpan w:val="4"/>
          </w:tcPr>
          <w:p w14:paraId="69E216B4" w14:textId="77777777" w:rsidR="00930DB4" w:rsidRPr="00A65432" w:rsidRDefault="008E1619">
            <w:pPr>
              <w:pStyle w:val="TableParagraph"/>
              <w:spacing w:before="8"/>
              <w:ind w:left="834" w:right="824"/>
              <w:rPr>
                <w:sz w:val="24"/>
              </w:rPr>
            </w:pPr>
            <w:r w:rsidRPr="00A65432">
              <w:rPr>
                <w:sz w:val="24"/>
              </w:rPr>
              <w:t>Кількість бур'янів</w:t>
            </w:r>
          </w:p>
          <w:p w14:paraId="218DE96F" w14:textId="77777777" w:rsidR="00930DB4" w:rsidRPr="00A65432" w:rsidRDefault="008E1619">
            <w:pPr>
              <w:pStyle w:val="TableParagraph"/>
              <w:spacing w:before="39" w:line="264" w:lineRule="exact"/>
              <w:ind w:left="833" w:right="824"/>
              <w:rPr>
                <w:sz w:val="24"/>
              </w:rPr>
            </w:pPr>
            <w:r w:rsidRPr="00A65432">
              <w:rPr>
                <w:sz w:val="24"/>
              </w:rPr>
              <w:t>шт./м</w:t>
            </w:r>
            <w:r w:rsidRPr="00A65432">
              <w:rPr>
                <w:sz w:val="24"/>
                <w:vertAlign w:val="superscript"/>
              </w:rPr>
              <w:t>2</w:t>
            </w:r>
          </w:p>
        </w:tc>
        <w:tc>
          <w:tcPr>
            <w:tcW w:w="3257" w:type="dxa"/>
            <w:gridSpan w:val="4"/>
          </w:tcPr>
          <w:p w14:paraId="5C410C55" w14:textId="77777777" w:rsidR="00930DB4" w:rsidRPr="00A65432" w:rsidRDefault="008E1619">
            <w:pPr>
              <w:pStyle w:val="TableParagraph"/>
              <w:spacing w:before="8"/>
              <w:ind w:left="648" w:right="638"/>
              <w:rPr>
                <w:sz w:val="24"/>
              </w:rPr>
            </w:pPr>
            <w:r w:rsidRPr="00A65432">
              <w:rPr>
                <w:sz w:val="24"/>
              </w:rPr>
              <w:t>Знищення бур'янів</w:t>
            </w:r>
          </w:p>
          <w:p w14:paraId="4682FDE2" w14:textId="77777777" w:rsidR="00930DB4" w:rsidRPr="00A65432" w:rsidRDefault="008E1619">
            <w:pPr>
              <w:pStyle w:val="TableParagraph"/>
              <w:spacing w:before="39" w:line="264" w:lineRule="exact"/>
              <w:ind w:left="648" w:right="638"/>
              <w:rPr>
                <w:sz w:val="24"/>
              </w:rPr>
            </w:pPr>
            <w:r w:rsidRPr="00A65432">
              <w:rPr>
                <w:sz w:val="24"/>
              </w:rPr>
              <w:t>за кількістю, %</w:t>
            </w:r>
          </w:p>
        </w:tc>
      </w:tr>
      <w:tr w:rsidR="00930DB4" w:rsidRPr="00A65432" w14:paraId="7119C511" w14:textId="77777777">
        <w:trPr>
          <w:trHeight w:val="594"/>
        </w:trPr>
        <w:tc>
          <w:tcPr>
            <w:tcW w:w="2089" w:type="dxa"/>
            <w:vMerge/>
            <w:tcBorders>
              <w:top w:val="nil"/>
            </w:tcBorders>
          </w:tcPr>
          <w:p w14:paraId="3E1A990D" w14:textId="77777777" w:rsidR="00930DB4" w:rsidRPr="00A65432" w:rsidRDefault="00930DB4">
            <w:pPr>
              <w:rPr>
                <w:sz w:val="2"/>
                <w:szCs w:val="2"/>
              </w:rPr>
            </w:pPr>
          </w:p>
        </w:tc>
        <w:tc>
          <w:tcPr>
            <w:tcW w:w="992" w:type="dxa"/>
            <w:vMerge/>
            <w:tcBorders>
              <w:top w:val="nil"/>
            </w:tcBorders>
            <w:textDirection w:val="btLr"/>
          </w:tcPr>
          <w:p w14:paraId="1D6E6769" w14:textId="77777777" w:rsidR="00930DB4" w:rsidRPr="00A65432" w:rsidRDefault="00930DB4">
            <w:pPr>
              <w:rPr>
                <w:sz w:val="2"/>
                <w:szCs w:val="2"/>
              </w:rPr>
            </w:pPr>
          </w:p>
        </w:tc>
        <w:tc>
          <w:tcPr>
            <w:tcW w:w="994" w:type="dxa"/>
            <w:tcBorders>
              <w:right w:val="single" w:sz="6" w:space="0" w:color="000000"/>
            </w:tcBorders>
          </w:tcPr>
          <w:p w14:paraId="2F81D8E6" w14:textId="77777777" w:rsidR="00930DB4" w:rsidRPr="00A65432" w:rsidRDefault="008E1619">
            <w:pPr>
              <w:pStyle w:val="TableParagraph"/>
              <w:spacing w:before="10" w:line="276" w:lineRule="auto"/>
              <w:ind w:left="164" w:firstLine="117"/>
              <w:jc w:val="left"/>
              <w:rPr>
                <w:sz w:val="20"/>
              </w:rPr>
            </w:pPr>
            <w:r w:rsidRPr="00A65432">
              <w:rPr>
                <w:sz w:val="20"/>
              </w:rPr>
              <w:t xml:space="preserve">Злак. </w:t>
            </w:r>
            <w:r w:rsidRPr="00A65432">
              <w:rPr>
                <w:w w:val="95"/>
                <w:sz w:val="20"/>
              </w:rPr>
              <w:t>бур’яни</w:t>
            </w:r>
          </w:p>
        </w:tc>
        <w:tc>
          <w:tcPr>
            <w:tcW w:w="999" w:type="dxa"/>
            <w:tcBorders>
              <w:left w:val="single" w:sz="6" w:space="0" w:color="000000"/>
            </w:tcBorders>
          </w:tcPr>
          <w:p w14:paraId="236ABA69" w14:textId="77777777" w:rsidR="00930DB4" w:rsidRPr="00A65432" w:rsidRDefault="008E1619">
            <w:pPr>
              <w:pStyle w:val="TableParagraph"/>
              <w:spacing w:before="10" w:line="276" w:lineRule="auto"/>
              <w:ind w:left="161" w:firstLine="96"/>
              <w:jc w:val="left"/>
              <w:rPr>
                <w:sz w:val="20"/>
              </w:rPr>
            </w:pPr>
            <w:proofErr w:type="spellStart"/>
            <w:r w:rsidRPr="00A65432">
              <w:rPr>
                <w:sz w:val="20"/>
              </w:rPr>
              <w:t>Двод</w:t>
            </w:r>
            <w:proofErr w:type="spellEnd"/>
            <w:r w:rsidRPr="00A65432">
              <w:rPr>
                <w:sz w:val="20"/>
              </w:rPr>
              <w:t xml:space="preserve">. </w:t>
            </w:r>
            <w:r w:rsidRPr="00A65432">
              <w:rPr>
                <w:w w:val="95"/>
                <w:sz w:val="20"/>
              </w:rPr>
              <w:t>бур’яни</w:t>
            </w:r>
          </w:p>
        </w:tc>
        <w:tc>
          <w:tcPr>
            <w:tcW w:w="708" w:type="dxa"/>
          </w:tcPr>
          <w:p w14:paraId="507E133A" w14:textId="77777777" w:rsidR="00930DB4" w:rsidRPr="00A65432" w:rsidRDefault="008E1619">
            <w:pPr>
              <w:pStyle w:val="TableParagraph"/>
              <w:spacing w:before="10"/>
              <w:ind w:left="137" w:right="137"/>
              <w:rPr>
                <w:sz w:val="20"/>
              </w:rPr>
            </w:pPr>
            <w:r w:rsidRPr="00A65432">
              <w:rPr>
                <w:sz w:val="20"/>
              </w:rPr>
              <w:t>Інші</w:t>
            </w:r>
          </w:p>
        </w:tc>
        <w:tc>
          <w:tcPr>
            <w:tcW w:w="853" w:type="dxa"/>
          </w:tcPr>
          <w:p w14:paraId="0FB4840C" w14:textId="77777777" w:rsidR="00930DB4" w:rsidRPr="00A65432" w:rsidRDefault="008E1619">
            <w:pPr>
              <w:pStyle w:val="TableParagraph"/>
              <w:spacing w:before="10"/>
              <w:ind w:left="103" w:right="104"/>
              <w:rPr>
                <w:sz w:val="20"/>
              </w:rPr>
            </w:pPr>
            <w:r w:rsidRPr="00A65432">
              <w:rPr>
                <w:sz w:val="20"/>
              </w:rPr>
              <w:t>Всього</w:t>
            </w:r>
          </w:p>
        </w:tc>
        <w:tc>
          <w:tcPr>
            <w:tcW w:w="864" w:type="dxa"/>
          </w:tcPr>
          <w:p w14:paraId="1B3A6A06" w14:textId="77777777" w:rsidR="00930DB4" w:rsidRPr="00A65432" w:rsidRDefault="008E1619">
            <w:pPr>
              <w:pStyle w:val="TableParagraph"/>
              <w:spacing w:before="10" w:line="276" w:lineRule="auto"/>
              <w:ind w:left="146" w:firstLine="64"/>
              <w:jc w:val="left"/>
              <w:rPr>
                <w:sz w:val="20"/>
              </w:rPr>
            </w:pPr>
            <w:r w:rsidRPr="00A65432">
              <w:rPr>
                <w:sz w:val="20"/>
              </w:rPr>
              <w:t>Злак. бур’ян</w:t>
            </w:r>
          </w:p>
        </w:tc>
        <w:tc>
          <w:tcPr>
            <w:tcW w:w="859" w:type="dxa"/>
          </w:tcPr>
          <w:p w14:paraId="2B021B5B" w14:textId="77777777" w:rsidR="00930DB4" w:rsidRPr="00A65432" w:rsidRDefault="008E1619">
            <w:pPr>
              <w:pStyle w:val="TableParagraph"/>
              <w:spacing w:before="10" w:line="276" w:lineRule="auto"/>
              <w:ind w:left="124" w:firstLine="62"/>
              <w:jc w:val="left"/>
              <w:rPr>
                <w:sz w:val="20"/>
              </w:rPr>
            </w:pPr>
            <w:proofErr w:type="spellStart"/>
            <w:r w:rsidRPr="00A65432">
              <w:rPr>
                <w:sz w:val="20"/>
              </w:rPr>
              <w:t>Двод</w:t>
            </w:r>
            <w:proofErr w:type="spellEnd"/>
            <w:r w:rsidRPr="00A65432">
              <w:rPr>
                <w:sz w:val="20"/>
              </w:rPr>
              <w:t xml:space="preserve">. </w:t>
            </w:r>
            <w:proofErr w:type="spellStart"/>
            <w:r w:rsidRPr="00A65432">
              <w:rPr>
                <w:sz w:val="20"/>
              </w:rPr>
              <w:t>буряни</w:t>
            </w:r>
            <w:proofErr w:type="spellEnd"/>
          </w:p>
        </w:tc>
        <w:tc>
          <w:tcPr>
            <w:tcW w:w="689" w:type="dxa"/>
          </w:tcPr>
          <w:p w14:paraId="0AE04E39" w14:textId="77777777" w:rsidR="00930DB4" w:rsidRPr="00A65432" w:rsidRDefault="008E1619">
            <w:pPr>
              <w:pStyle w:val="TableParagraph"/>
              <w:spacing w:before="10"/>
              <w:ind w:left="112" w:right="88"/>
              <w:rPr>
                <w:sz w:val="20"/>
              </w:rPr>
            </w:pPr>
            <w:r w:rsidRPr="00A65432">
              <w:rPr>
                <w:sz w:val="20"/>
              </w:rPr>
              <w:t>Інші</w:t>
            </w:r>
          </w:p>
        </w:tc>
        <w:tc>
          <w:tcPr>
            <w:tcW w:w="845" w:type="dxa"/>
          </w:tcPr>
          <w:p w14:paraId="5A25A437" w14:textId="77777777" w:rsidR="00930DB4" w:rsidRPr="00A65432" w:rsidRDefault="008E1619">
            <w:pPr>
              <w:pStyle w:val="TableParagraph"/>
              <w:spacing w:before="10"/>
              <w:ind w:left="110" w:right="89"/>
              <w:rPr>
                <w:sz w:val="20"/>
              </w:rPr>
            </w:pPr>
            <w:r w:rsidRPr="00A65432">
              <w:rPr>
                <w:sz w:val="20"/>
              </w:rPr>
              <w:t>Всього</w:t>
            </w:r>
          </w:p>
        </w:tc>
      </w:tr>
      <w:tr w:rsidR="00930DB4" w:rsidRPr="00A65432" w14:paraId="2CC03719" w14:textId="77777777">
        <w:trPr>
          <w:trHeight w:val="777"/>
        </w:trPr>
        <w:tc>
          <w:tcPr>
            <w:tcW w:w="2089" w:type="dxa"/>
          </w:tcPr>
          <w:p w14:paraId="04AA1D62" w14:textId="77777777" w:rsidR="00930DB4" w:rsidRPr="00A65432" w:rsidRDefault="008E1619">
            <w:pPr>
              <w:pStyle w:val="TableParagraph"/>
              <w:spacing w:before="104"/>
              <w:ind w:left="347" w:right="319" w:firstLine="203"/>
              <w:jc w:val="left"/>
              <w:rPr>
                <w:sz w:val="24"/>
              </w:rPr>
            </w:pPr>
            <w:r w:rsidRPr="00A65432">
              <w:rPr>
                <w:sz w:val="24"/>
              </w:rPr>
              <w:t>Контроль (без обробки)</w:t>
            </w:r>
          </w:p>
        </w:tc>
        <w:tc>
          <w:tcPr>
            <w:tcW w:w="992" w:type="dxa"/>
          </w:tcPr>
          <w:p w14:paraId="0D35E3FD" w14:textId="77777777" w:rsidR="00930DB4" w:rsidRPr="00A65432" w:rsidRDefault="008E1619">
            <w:pPr>
              <w:pStyle w:val="TableParagraph"/>
              <w:spacing w:before="220"/>
              <w:ind w:left="2"/>
              <w:rPr>
                <w:sz w:val="28"/>
              </w:rPr>
            </w:pPr>
            <w:r w:rsidRPr="00A65432">
              <w:rPr>
                <w:sz w:val="28"/>
              </w:rPr>
              <w:t>-</w:t>
            </w:r>
          </w:p>
        </w:tc>
        <w:tc>
          <w:tcPr>
            <w:tcW w:w="994" w:type="dxa"/>
          </w:tcPr>
          <w:p w14:paraId="67781AE7" w14:textId="77777777" w:rsidR="00930DB4" w:rsidRPr="00A65432" w:rsidRDefault="008E1619">
            <w:pPr>
              <w:pStyle w:val="TableParagraph"/>
              <w:spacing w:before="220"/>
              <w:ind w:left="77" w:right="71"/>
              <w:rPr>
                <w:sz w:val="28"/>
              </w:rPr>
            </w:pPr>
            <w:r w:rsidRPr="00A65432">
              <w:rPr>
                <w:sz w:val="28"/>
              </w:rPr>
              <w:t>14</w:t>
            </w:r>
          </w:p>
        </w:tc>
        <w:tc>
          <w:tcPr>
            <w:tcW w:w="999" w:type="dxa"/>
          </w:tcPr>
          <w:p w14:paraId="05AD0064" w14:textId="77777777" w:rsidR="00930DB4" w:rsidRPr="00A65432" w:rsidRDefault="008E1619">
            <w:pPr>
              <w:pStyle w:val="TableParagraph"/>
              <w:spacing w:before="220"/>
              <w:ind w:left="337" w:right="331"/>
              <w:rPr>
                <w:sz w:val="28"/>
              </w:rPr>
            </w:pPr>
            <w:r w:rsidRPr="00A65432">
              <w:rPr>
                <w:sz w:val="28"/>
              </w:rPr>
              <w:t>64</w:t>
            </w:r>
          </w:p>
        </w:tc>
        <w:tc>
          <w:tcPr>
            <w:tcW w:w="708" w:type="dxa"/>
          </w:tcPr>
          <w:p w14:paraId="58F4A217" w14:textId="77777777" w:rsidR="00930DB4" w:rsidRPr="00A65432" w:rsidRDefault="008E1619">
            <w:pPr>
              <w:pStyle w:val="TableParagraph"/>
              <w:spacing w:before="220"/>
              <w:rPr>
                <w:sz w:val="28"/>
              </w:rPr>
            </w:pPr>
            <w:r w:rsidRPr="00A65432">
              <w:rPr>
                <w:sz w:val="28"/>
              </w:rPr>
              <w:t>1</w:t>
            </w:r>
          </w:p>
        </w:tc>
        <w:tc>
          <w:tcPr>
            <w:tcW w:w="853" w:type="dxa"/>
          </w:tcPr>
          <w:p w14:paraId="3BFB3B2D" w14:textId="77777777" w:rsidR="00930DB4" w:rsidRPr="00A65432" w:rsidRDefault="008E1619">
            <w:pPr>
              <w:pStyle w:val="TableParagraph"/>
              <w:spacing w:before="220"/>
              <w:ind w:left="103" w:right="101"/>
              <w:rPr>
                <w:sz w:val="28"/>
              </w:rPr>
            </w:pPr>
            <w:r w:rsidRPr="00A65432">
              <w:rPr>
                <w:sz w:val="28"/>
              </w:rPr>
              <w:t>79</w:t>
            </w:r>
          </w:p>
        </w:tc>
        <w:tc>
          <w:tcPr>
            <w:tcW w:w="864" w:type="dxa"/>
          </w:tcPr>
          <w:p w14:paraId="3019F9A0" w14:textId="77777777" w:rsidR="00930DB4" w:rsidRPr="00A65432" w:rsidRDefault="008E1619">
            <w:pPr>
              <w:pStyle w:val="TableParagraph"/>
              <w:spacing w:before="220"/>
              <w:ind w:left="2"/>
              <w:rPr>
                <w:sz w:val="28"/>
              </w:rPr>
            </w:pPr>
            <w:r w:rsidRPr="00A65432">
              <w:rPr>
                <w:sz w:val="28"/>
              </w:rPr>
              <w:t>-</w:t>
            </w:r>
          </w:p>
        </w:tc>
        <w:tc>
          <w:tcPr>
            <w:tcW w:w="859" w:type="dxa"/>
          </w:tcPr>
          <w:p w14:paraId="6F8A4584" w14:textId="77777777" w:rsidR="00930DB4" w:rsidRPr="00A65432" w:rsidRDefault="008E1619">
            <w:pPr>
              <w:pStyle w:val="TableParagraph"/>
              <w:spacing w:before="220"/>
              <w:ind w:left="2"/>
              <w:rPr>
                <w:sz w:val="28"/>
              </w:rPr>
            </w:pPr>
            <w:r w:rsidRPr="00A65432">
              <w:rPr>
                <w:sz w:val="28"/>
              </w:rPr>
              <w:t>-</w:t>
            </w:r>
          </w:p>
        </w:tc>
        <w:tc>
          <w:tcPr>
            <w:tcW w:w="689" w:type="dxa"/>
          </w:tcPr>
          <w:p w14:paraId="2699C35A" w14:textId="77777777" w:rsidR="00930DB4" w:rsidRPr="00A65432" w:rsidRDefault="008E1619">
            <w:pPr>
              <w:pStyle w:val="TableParagraph"/>
              <w:spacing w:before="220"/>
              <w:ind w:left="5"/>
              <w:rPr>
                <w:sz w:val="28"/>
              </w:rPr>
            </w:pPr>
            <w:r w:rsidRPr="00A65432">
              <w:rPr>
                <w:sz w:val="28"/>
              </w:rPr>
              <w:t>-</w:t>
            </w:r>
          </w:p>
        </w:tc>
        <w:tc>
          <w:tcPr>
            <w:tcW w:w="845" w:type="dxa"/>
          </w:tcPr>
          <w:p w14:paraId="73E82AD6" w14:textId="77777777" w:rsidR="00930DB4" w:rsidRPr="00A65432" w:rsidRDefault="008E1619">
            <w:pPr>
              <w:pStyle w:val="TableParagraph"/>
              <w:spacing w:before="220"/>
              <w:ind w:left="3"/>
              <w:rPr>
                <w:sz w:val="28"/>
              </w:rPr>
            </w:pPr>
            <w:r w:rsidRPr="00A65432">
              <w:rPr>
                <w:sz w:val="28"/>
              </w:rPr>
              <w:t>-</w:t>
            </w:r>
          </w:p>
        </w:tc>
      </w:tr>
      <w:tr w:rsidR="00930DB4" w:rsidRPr="00A65432" w14:paraId="4FF265CC" w14:textId="77777777">
        <w:trPr>
          <w:trHeight w:val="1483"/>
        </w:trPr>
        <w:tc>
          <w:tcPr>
            <w:tcW w:w="2089" w:type="dxa"/>
          </w:tcPr>
          <w:p w14:paraId="650E8E86" w14:textId="77777777" w:rsidR="00930DB4" w:rsidRPr="00A65432" w:rsidRDefault="008E1619">
            <w:pPr>
              <w:pStyle w:val="TableParagraph"/>
              <w:spacing w:line="276" w:lineRule="auto"/>
              <w:ind w:left="239" w:right="197" w:firstLine="287"/>
              <w:jc w:val="left"/>
              <w:rPr>
                <w:sz w:val="28"/>
              </w:rPr>
            </w:pPr>
            <w:proofErr w:type="spellStart"/>
            <w:r w:rsidRPr="00A65432">
              <w:rPr>
                <w:sz w:val="28"/>
              </w:rPr>
              <w:t>Вітавакс</w:t>
            </w:r>
            <w:proofErr w:type="spellEnd"/>
            <w:r w:rsidRPr="00A65432">
              <w:rPr>
                <w:sz w:val="28"/>
              </w:rPr>
              <w:t xml:space="preserve"> 200 ВВ,</w:t>
            </w:r>
            <w:r w:rsidRPr="00A65432">
              <w:rPr>
                <w:spacing w:val="8"/>
                <w:sz w:val="28"/>
              </w:rPr>
              <w:t xml:space="preserve"> </w:t>
            </w:r>
            <w:proofErr w:type="spellStart"/>
            <w:r w:rsidRPr="00A65432">
              <w:rPr>
                <w:spacing w:val="-4"/>
                <w:sz w:val="28"/>
              </w:rPr>
              <w:t>в.с.к</w:t>
            </w:r>
            <w:proofErr w:type="spellEnd"/>
            <w:r w:rsidRPr="00A65432">
              <w:rPr>
                <w:spacing w:val="-4"/>
                <w:sz w:val="28"/>
              </w:rPr>
              <w:t>.</w:t>
            </w:r>
          </w:p>
          <w:p w14:paraId="7A7E9FB7" w14:textId="77777777" w:rsidR="00930DB4" w:rsidRPr="00A65432" w:rsidRDefault="008E1619">
            <w:pPr>
              <w:pStyle w:val="TableParagraph"/>
              <w:spacing w:line="321" w:lineRule="exact"/>
              <w:ind w:left="126" w:right="120"/>
              <w:rPr>
                <w:sz w:val="28"/>
              </w:rPr>
            </w:pPr>
            <w:proofErr w:type="spellStart"/>
            <w:r w:rsidRPr="00A65432">
              <w:rPr>
                <w:sz w:val="28"/>
              </w:rPr>
              <w:t>Гранстар</w:t>
            </w:r>
            <w:proofErr w:type="spellEnd"/>
            <w:r w:rsidRPr="00A65432">
              <w:rPr>
                <w:spacing w:val="-5"/>
                <w:sz w:val="28"/>
              </w:rPr>
              <w:t xml:space="preserve"> </w:t>
            </w:r>
            <w:r w:rsidRPr="00A65432">
              <w:rPr>
                <w:sz w:val="28"/>
              </w:rPr>
              <w:t>Про</w:t>
            </w:r>
          </w:p>
          <w:p w14:paraId="66C2250A" w14:textId="77777777" w:rsidR="00930DB4" w:rsidRPr="00A65432" w:rsidRDefault="008E1619">
            <w:pPr>
              <w:pStyle w:val="TableParagraph"/>
              <w:spacing w:before="43"/>
              <w:ind w:left="126" w:right="115"/>
              <w:rPr>
                <w:sz w:val="28"/>
              </w:rPr>
            </w:pPr>
            <w:r w:rsidRPr="00A65432">
              <w:rPr>
                <w:sz w:val="28"/>
              </w:rPr>
              <w:t xml:space="preserve">75, </w:t>
            </w:r>
            <w:proofErr w:type="spellStart"/>
            <w:r w:rsidRPr="00A65432">
              <w:rPr>
                <w:sz w:val="28"/>
              </w:rPr>
              <w:t>в.г</w:t>
            </w:r>
            <w:proofErr w:type="spellEnd"/>
            <w:r w:rsidRPr="00A65432">
              <w:rPr>
                <w:sz w:val="28"/>
              </w:rPr>
              <w:t>.</w:t>
            </w:r>
          </w:p>
        </w:tc>
        <w:tc>
          <w:tcPr>
            <w:tcW w:w="992" w:type="dxa"/>
          </w:tcPr>
          <w:p w14:paraId="4113F0AF" w14:textId="77777777" w:rsidR="00930DB4" w:rsidRPr="00A65432" w:rsidRDefault="00930DB4">
            <w:pPr>
              <w:pStyle w:val="TableParagraph"/>
              <w:spacing w:before="10"/>
              <w:jc w:val="left"/>
              <w:rPr>
                <w:sz w:val="27"/>
              </w:rPr>
            </w:pPr>
          </w:p>
          <w:p w14:paraId="350553AC" w14:textId="77777777" w:rsidR="00930DB4" w:rsidRPr="00A65432" w:rsidRDefault="008E1619">
            <w:pPr>
              <w:pStyle w:val="TableParagraph"/>
              <w:ind w:left="87" w:right="82"/>
              <w:rPr>
                <w:sz w:val="24"/>
              </w:rPr>
            </w:pPr>
            <w:r w:rsidRPr="00A65432">
              <w:rPr>
                <w:sz w:val="24"/>
              </w:rPr>
              <w:t>3,0 л/га 0,025м</w:t>
            </w:r>
          </w:p>
          <w:p w14:paraId="2867CF1E" w14:textId="77777777" w:rsidR="00930DB4" w:rsidRPr="00A65432" w:rsidRDefault="008E1619">
            <w:pPr>
              <w:pStyle w:val="TableParagraph"/>
              <w:ind w:left="87" w:right="84"/>
              <w:rPr>
                <w:sz w:val="24"/>
              </w:rPr>
            </w:pPr>
            <w:r w:rsidRPr="00A65432">
              <w:rPr>
                <w:sz w:val="24"/>
              </w:rPr>
              <w:t>л/га</w:t>
            </w:r>
          </w:p>
        </w:tc>
        <w:tc>
          <w:tcPr>
            <w:tcW w:w="994" w:type="dxa"/>
          </w:tcPr>
          <w:p w14:paraId="31817F60" w14:textId="77777777" w:rsidR="00930DB4" w:rsidRPr="00A65432" w:rsidRDefault="00930DB4">
            <w:pPr>
              <w:pStyle w:val="TableParagraph"/>
              <w:jc w:val="left"/>
              <w:rPr>
                <w:sz w:val="30"/>
              </w:rPr>
            </w:pPr>
          </w:p>
          <w:p w14:paraId="500058AC" w14:textId="77777777" w:rsidR="00930DB4" w:rsidRPr="00A65432" w:rsidRDefault="008E1619">
            <w:pPr>
              <w:pStyle w:val="TableParagraph"/>
              <w:spacing w:before="229"/>
              <w:ind w:left="77" w:right="71"/>
              <w:rPr>
                <w:sz w:val="28"/>
              </w:rPr>
            </w:pPr>
            <w:r w:rsidRPr="00A65432">
              <w:rPr>
                <w:sz w:val="28"/>
              </w:rPr>
              <w:t>11</w:t>
            </w:r>
          </w:p>
        </w:tc>
        <w:tc>
          <w:tcPr>
            <w:tcW w:w="999" w:type="dxa"/>
          </w:tcPr>
          <w:p w14:paraId="38568D4F" w14:textId="77777777" w:rsidR="00930DB4" w:rsidRPr="00A65432" w:rsidRDefault="00930DB4">
            <w:pPr>
              <w:pStyle w:val="TableParagraph"/>
              <w:jc w:val="left"/>
              <w:rPr>
                <w:sz w:val="30"/>
              </w:rPr>
            </w:pPr>
          </w:p>
          <w:p w14:paraId="6B77ECD5" w14:textId="77777777" w:rsidR="00930DB4" w:rsidRPr="00A65432" w:rsidRDefault="008E1619">
            <w:pPr>
              <w:pStyle w:val="TableParagraph"/>
              <w:spacing w:before="229"/>
              <w:ind w:left="2"/>
              <w:rPr>
                <w:sz w:val="28"/>
              </w:rPr>
            </w:pPr>
            <w:r w:rsidRPr="00A65432">
              <w:rPr>
                <w:sz w:val="28"/>
              </w:rPr>
              <w:t>4</w:t>
            </w:r>
          </w:p>
        </w:tc>
        <w:tc>
          <w:tcPr>
            <w:tcW w:w="708" w:type="dxa"/>
          </w:tcPr>
          <w:p w14:paraId="72C59F1D" w14:textId="77777777" w:rsidR="00930DB4" w:rsidRPr="00A65432" w:rsidRDefault="00930DB4">
            <w:pPr>
              <w:pStyle w:val="TableParagraph"/>
              <w:jc w:val="left"/>
              <w:rPr>
                <w:sz w:val="30"/>
              </w:rPr>
            </w:pPr>
          </w:p>
          <w:p w14:paraId="2275FF91" w14:textId="77777777" w:rsidR="00930DB4" w:rsidRPr="00A65432" w:rsidRDefault="008E1619">
            <w:pPr>
              <w:pStyle w:val="TableParagraph"/>
              <w:spacing w:before="229"/>
              <w:rPr>
                <w:sz w:val="28"/>
              </w:rPr>
            </w:pPr>
            <w:r w:rsidRPr="00A65432">
              <w:rPr>
                <w:sz w:val="28"/>
              </w:rPr>
              <w:t>-</w:t>
            </w:r>
          </w:p>
        </w:tc>
        <w:tc>
          <w:tcPr>
            <w:tcW w:w="853" w:type="dxa"/>
          </w:tcPr>
          <w:p w14:paraId="23DA2409" w14:textId="77777777" w:rsidR="00930DB4" w:rsidRPr="00A65432" w:rsidRDefault="00930DB4">
            <w:pPr>
              <w:pStyle w:val="TableParagraph"/>
              <w:jc w:val="left"/>
              <w:rPr>
                <w:sz w:val="30"/>
              </w:rPr>
            </w:pPr>
          </w:p>
          <w:p w14:paraId="02A53641" w14:textId="77777777" w:rsidR="00930DB4" w:rsidRPr="00A65432" w:rsidRDefault="008E1619">
            <w:pPr>
              <w:pStyle w:val="TableParagraph"/>
              <w:spacing w:before="229"/>
              <w:ind w:left="103" w:right="101"/>
              <w:rPr>
                <w:sz w:val="28"/>
              </w:rPr>
            </w:pPr>
            <w:r w:rsidRPr="00A65432">
              <w:rPr>
                <w:sz w:val="28"/>
              </w:rPr>
              <w:t>15</w:t>
            </w:r>
          </w:p>
        </w:tc>
        <w:tc>
          <w:tcPr>
            <w:tcW w:w="864" w:type="dxa"/>
          </w:tcPr>
          <w:p w14:paraId="171F0BF2" w14:textId="77777777" w:rsidR="00930DB4" w:rsidRPr="00A65432" w:rsidRDefault="00930DB4">
            <w:pPr>
              <w:pStyle w:val="TableParagraph"/>
              <w:jc w:val="left"/>
              <w:rPr>
                <w:sz w:val="30"/>
              </w:rPr>
            </w:pPr>
          </w:p>
          <w:p w14:paraId="1D19FC77" w14:textId="77777777" w:rsidR="00930DB4" w:rsidRPr="00A65432" w:rsidRDefault="008E1619">
            <w:pPr>
              <w:pStyle w:val="TableParagraph"/>
              <w:spacing w:before="229"/>
              <w:ind w:left="269" w:right="264"/>
              <w:rPr>
                <w:sz w:val="28"/>
              </w:rPr>
            </w:pPr>
            <w:r w:rsidRPr="00A65432">
              <w:rPr>
                <w:sz w:val="28"/>
              </w:rPr>
              <w:t>21</w:t>
            </w:r>
          </w:p>
        </w:tc>
        <w:tc>
          <w:tcPr>
            <w:tcW w:w="859" w:type="dxa"/>
          </w:tcPr>
          <w:p w14:paraId="08F71888" w14:textId="77777777" w:rsidR="00930DB4" w:rsidRPr="00A65432" w:rsidRDefault="00930DB4">
            <w:pPr>
              <w:pStyle w:val="TableParagraph"/>
              <w:jc w:val="left"/>
              <w:rPr>
                <w:sz w:val="30"/>
              </w:rPr>
            </w:pPr>
          </w:p>
          <w:p w14:paraId="0A74CED5" w14:textId="77777777" w:rsidR="00930DB4" w:rsidRPr="00A65432" w:rsidRDefault="008E1619">
            <w:pPr>
              <w:pStyle w:val="TableParagraph"/>
              <w:spacing w:before="229"/>
              <w:ind w:left="196" w:right="191"/>
              <w:rPr>
                <w:sz w:val="28"/>
              </w:rPr>
            </w:pPr>
            <w:r w:rsidRPr="00A65432">
              <w:rPr>
                <w:sz w:val="28"/>
              </w:rPr>
              <w:t>94</w:t>
            </w:r>
          </w:p>
        </w:tc>
        <w:tc>
          <w:tcPr>
            <w:tcW w:w="689" w:type="dxa"/>
          </w:tcPr>
          <w:p w14:paraId="3E2F8869" w14:textId="77777777" w:rsidR="00930DB4" w:rsidRPr="00A65432" w:rsidRDefault="00930DB4">
            <w:pPr>
              <w:pStyle w:val="TableParagraph"/>
              <w:jc w:val="left"/>
              <w:rPr>
                <w:sz w:val="30"/>
              </w:rPr>
            </w:pPr>
          </w:p>
          <w:p w14:paraId="4091057A" w14:textId="77777777" w:rsidR="00930DB4" w:rsidRPr="00A65432" w:rsidRDefault="008E1619">
            <w:pPr>
              <w:pStyle w:val="TableParagraph"/>
              <w:spacing w:before="229"/>
              <w:ind w:left="112" w:right="106"/>
              <w:rPr>
                <w:sz w:val="28"/>
              </w:rPr>
            </w:pPr>
            <w:r w:rsidRPr="00A65432">
              <w:rPr>
                <w:sz w:val="28"/>
              </w:rPr>
              <w:t>100</w:t>
            </w:r>
          </w:p>
        </w:tc>
        <w:tc>
          <w:tcPr>
            <w:tcW w:w="845" w:type="dxa"/>
          </w:tcPr>
          <w:p w14:paraId="168BF14A" w14:textId="77777777" w:rsidR="00930DB4" w:rsidRPr="00A65432" w:rsidRDefault="00930DB4">
            <w:pPr>
              <w:pStyle w:val="TableParagraph"/>
              <w:jc w:val="left"/>
              <w:rPr>
                <w:sz w:val="30"/>
              </w:rPr>
            </w:pPr>
          </w:p>
          <w:p w14:paraId="11B460CD" w14:textId="77777777" w:rsidR="00930DB4" w:rsidRPr="00A65432" w:rsidRDefault="008E1619">
            <w:pPr>
              <w:pStyle w:val="TableParagraph"/>
              <w:spacing w:before="229"/>
              <w:ind w:left="94" w:right="89"/>
              <w:rPr>
                <w:sz w:val="28"/>
              </w:rPr>
            </w:pPr>
            <w:r w:rsidRPr="00A65432">
              <w:rPr>
                <w:sz w:val="28"/>
              </w:rPr>
              <w:t>81</w:t>
            </w:r>
          </w:p>
        </w:tc>
      </w:tr>
      <w:tr w:rsidR="00930DB4" w:rsidRPr="00A65432" w14:paraId="7DB69E3A" w14:textId="77777777">
        <w:trPr>
          <w:trHeight w:val="1110"/>
        </w:trPr>
        <w:tc>
          <w:tcPr>
            <w:tcW w:w="2089" w:type="dxa"/>
          </w:tcPr>
          <w:p w14:paraId="21382E55" w14:textId="77777777" w:rsidR="00930DB4" w:rsidRPr="00A65432" w:rsidRDefault="008E1619">
            <w:pPr>
              <w:pStyle w:val="TableParagraph"/>
              <w:spacing w:line="315" w:lineRule="exact"/>
              <w:ind w:left="223" w:hanging="60"/>
              <w:jc w:val="left"/>
              <w:rPr>
                <w:sz w:val="28"/>
              </w:rPr>
            </w:pPr>
            <w:proofErr w:type="spellStart"/>
            <w:r w:rsidRPr="00A65432">
              <w:rPr>
                <w:sz w:val="28"/>
              </w:rPr>
              <w:t>Кінто</w:t>
            </w:r>
            <w:proofErr w:type="spellEnd"/>
            <w:r w:rsidRPr="00A65432">
              <w:rPr>
                <w:sz w:val="28"/>
              </w:rPr>
              <w:t xml:space="preserve"> </w:t>
            </w:r>
            <w:proofErr w:type="spellStart"/>
            <w:r w:rsidRPr="00A65432">
              <w:rPr>
                <w:sz w:val="28"/>
              </w:rPr>
              <w:t>Дуо</w:t>
            </w:r>
            <w:proofErr w:type="spellEnd"/>
            <w:r w:rsidRPr="00A65432">
              <w:rPr>
                <w:sz w:val="28"/>
              </w:rPr>
              <w:t xml:space="preserve">, </w:t>
            </w:r>
            <w:proofErr w:type="spellStart"/>
            <w:r w:rsidRPr="00A65432">
              <w:rPr>
                <w:sz w:val="28"/>
              </w:rPr>
              <w:t>к.с</w:t>
            </w:r>
            <w:proofErr w:type="spellEnd"/>
            <w:r w:rsidRPr="00A65432">
              <w:rPr>
                <w:sz w:val="28"/>
              </w:rPr>
              <w:t>.</w:t>
            </w:r>
          </w:p>
          <w:p w14:paraId="035649F3" w14:textId="77777777" w:rsidR="00930DB4" w:rsidRPr="00A65432" w:rsidRDefault="008E1619">
            <w:pPr>
              <w:pStyle w:val="TableParagraph"/>
              <w:spacing w:line="370" w:lineRule="atLeast"/>
              <w:ind w:left="640" w:right="197" w:hanging="418"/>
              <w:jc w:val="left"/>
              <w:rPr>
                <w:sz w:val="28"/>
              </w:rPr>
            </w:pPr>
            <w:proofErr w:type="spellStart"/>
            <w:r w:rsidRPr="00A65432">
              <w:rPr>
                <w:sz w:val="28"/>
              </w:rPr>
              <w:t>Гранстар</w:t>
            </w:r>
            <w:proofErr w:type="spellEnd"/>
            <w:r w:rsidRPr="00A65432">
              <w:rPr>
                <w:sz w:val="28"/>
              </w:rPr>
              <w:t xml:space="preserve"> Про 75, </w:t>
            </w:r>
            <w:proofErr w:type="spellStart"/>
            <w:r w:rsidRPr="00A65432">
              <w:rPr>
                <w:sz w:val="28"/>
              </w:rPr>
              <w:t>в.г</w:t>
            </w:r>
            <w:proofErr w:type="spellEnd"/>
            <w:r w:rsidRPr="00A65432">
              <w:rPr>
                <w:sz w:val="28"/>
              </w:rPr>
              <w:t>.</w:t>
            </w:r>
          </w:p>
        </w:tc>
        <w:tc>
          <w:tcPr>
            <w:tcW w:w="992" w:type="dxa"/>
          </w:tcPr>
          <w:p w14:paraId="205FA54E" w14:textId="77777777" w:rsidR="00930DB4" w:rsidRPr="00A65432" w:rsidRDefault="008E1619">
            <w:pPr>
              <w:pStyle w:val="TableParagraph"/>
              <w:spacing w:before="133"/>
              <w:ind w:left="116"/>
              <w:jc w:val="left"/>
              <w:rPr>
                <w:sz w:val="24"/>
              </w:rPr>
            </w:pPr>
            <w:r w:rsidRPr="00A65432">
              <w:rPr>
                <w:sz w:val="24"/>
              </w:rPr>
              <w:t>2,5 л/га</w:t>
            </w:r>
          </w:p>
          <w:p w14:paraId="10555364" w14:textId="77777777" w:rsidR="00930DB4" w:rsidRPr="00A65432" w:rsidRDefault="008E1619">
            <w:pPr>
              <w:pStyle w:val="TableParagraph"/>
              <w:ind w:left="222"/>
              <w:jc w:val="left"/>
              <w:rPr>
                <w:sz w:val="24"/>
              </w:rPr>
            </w:pPr>
            <w:r w:rsidRPr="00A65432">
              <w:rPr>
                <w:sz w:val="24"/>
              </w:rPr>
              <w:t>0,025</w:t>
            </w:r>
          </w:p>
          <w:p w14:paraId="346CE3B1" w14:textId="77777777" w:rsidR="00930DB4" w:rsidRPr="00A65432" w:rsidRDefault="008E1619">
            <w:pPr>
              <w:pStyle w:val="TableParagraph"/>
              <w:ind w:left="222"/>
              <w:jc w:val="left"/>
              <w:rPr>
                <w:sz w:val="24"/>
              </w:rPr>
            </w:pPr>
            <w:r w:rsidRPr="00A65432">
              <w:rPr>
                <w:sz w:val="24"/>
              </w:rPr>
              <w:t>мл/га</w:t>
            </w:r>
          </w:p>
        </w:tc>
        <w:tc>
          <w:tcPr>
            <w:tcW w:w="994" w:type="dxa"/>
          </w:tcPr>
          <w:p w14:paraId="5067D843" w14:textId="77777777" w:rsidR="00930DB4" w:rsidRPr="00A65432" w:rsidRDefault="00930DB4">
            <w:pPr>
              <w:pStyle w:val="TableParagraph"/>
              <w:spacing w:before="6"/>
              <w:jc w:val="left"/>
              <w:rPr>
                <w:sz w:val="33"/>
              </w:rPr>
            </w:pPr>
          </w:p>
          <w:p w14:paraId="3AE06FD0" w14:textId="77777777" w:rsidR="00930DB4" w:rsidRPr="00A65432" w:rsidRDefault="008E1619">
            <w:pPr>
              <w:pStyle w:val="TableParagraph"/>
              <w:spacing w:before="1"/>
              <w:ind w:left="77" w:right="71"/>
              <w:rPr>
                <w:sz w:val="28"/>
              </w:rPr>
            </w:pPr>
            <w:r w:rsidRPr="00A65432">
              <w:rPr>
                <w:sz w:val="28"/>
              </w:rPr>
              <w:t>11</w:t>
            </w:r>
          </w:p>
        </w:tc>
        <w:tc>
          <w:tcPr>
            <w:tcW w:w="999" w:type="dxa"/>
          </w:tcPr>
          <w:p w14:paraId="4F2E4080" w14:textId="77777777" w:rsidR="00930DB4" w:rsidRPr="00A65432" w:rsidRDefault="00930DB4">
            <w:pPr>
              <w:pStyle w:val="TableParagraph"/>
              <w:spacing w:before="6"/>
              <w:jc w:val="left"/>
              <w:rPr>
                <w:sz w:val="33"/>
              </w:rPr>
            </w:pPr>
          </w:p>
          <w:p w14:paraId="3C6D4258" w14:textId="77777777" w:rsidR="00930DB4" w:rsidRPr="00A65432" w:rsidRDefault="008E1619">
            <w:pPr>
              <w:pStyle w:val="TableParagraph"/>
              <w:spacing w:before="1"/>
              <w:ind w:left="2"/>
              <w:rPr>
                <w:sz w:val="28"/>
              </w:rPr>
            </w:pPr>
            <w:r w:rsidRPr="00A65432">
              <w:rPr>
                <w:sz w:val="28"/>
              </w:rPr>
              <w:t>3</w:t>
            </w:r>
          </w:p>
        </w:tc>
        <w:tc>
          <w:tcPr>
            <w:tcW w:w="708" w:type="dxa"/>
          </w:tcPr>
          <w:p w14:paraId="46970DA0" w14:textId="77777777" w:rsidR="00930DB4" w:rsidRPr="00A65432" w:rsidRDefault="00930DB4">
            <w:pPr>
              <w:pStyle w:val="TableParagraph"/>
              <w:spacing w:before="6"/>
              <w:jc w:val="left"/>
              <w:rPr>
                <w:sz w:val="33"/>
              </w:rPr>
            </w:pPr>
          </w:p>
          <w:p w14:paraId="2BF27CEE" w14:textId="77777777" w:rsidR="00930DB4" w:rsidRPr="00A65432" w:rsidRDefault="008E1619">
            <w:pPr>
              <w:pStyle w:val="TableParagraph"/>
              <w:spacing w:before="1"/>
              <w:rPr>
                <w:sz w:val="28"/>
              </w:rPr>
            </w:pPr>
            <w:r w:rsidRPr="00A65432">
              <w:rPr>
                <w:sz w:val="28"/>
              </w:rPr>
              <w:t>-</w:t>
            </w:r>
          </w:p>
        </w:tc>
        <w:tc>
          <w:tcPr>
            <w:tcW w:w="853" w:type="dxa"/>
          </w:tcPr>
          <w:p w14:paraId="10AF8D15" w14:textId="77777777" w:rsidR="00930DB4" w:rsidRPr="00A65432" w:rsidRDefault="00930DB4">
            <w:pPr>
              <w:pStyle w:val="TableParagraph"/>
              <w:spacing w:before="6"/>
              <w:jc w:val="left"/>
              <w:rPr>
                <w:sz w:val="33"/>
              </w:rPr>
            </w:pPr>
          </w:p>
          <w:p w14:paraId="39C41135" w14:textId="77777777" w:rsidR="00930DB4" w:rsidRPr="00A65432" w:rsidRDefault="008E1619">
            <w:pPr>
              <w:pStyle w:val="TableParagraph"/>
              <w:spacing w:before="1"/>
              <w:ind w:left="103" w:right="101"/>
              <w:rPr>
                <w:sz w:val="28"/>
              </w:rPr>
            </w:pPr>
            <w:r w:rsidRPr="00A65432">
              <w:rPr>
                <w:sz w:val="28"/>
              </w:rPr>
              <w:t>14</w:t>
            </w:r>
          </w:p>
        </w:tc>
        <w:tc>
          <w:tcPr>
            <w:tcW w:w="864" w:type="dxa"/>
          </w:tcPr>
          <w:p w14:paraId="31D4E909" w14:textId="77777777" w:rsidR="00930DB4" w:rsidRPr="00A65432" w:rsidRDefault="00930DB4">
            <w:pPr>
              <w:pStyle w:val="TableParagraph"/>
              <w:spacing w:before="6"/>
              <w:jc w:val="left"/>
              <w:rPr>
                <w:sz w:val="33"/>
              </w:rPr>
            </w:pPr>
          </w:p>
          <w:p w14:paraId="4FFCBC62" w14:textId="77777777" w:rsidR="00930DB4" w:rsidRPr="00A65432" w:rsidRDefault="008E1619">
            <w:pPr>
              <w:pStyle w:val="TableParagraph"/>
              <w:spacing w:before="1"/>
              <w:ind w:left="269" w:right="264"/>
              <w:rPr>
                <w:sz w:val="28"/>
              </w:rPr>
            </w:pPr>
            <w:r w:rsidRPr="00A65432">
              <w:rPr>
                <w:sz w:val="28"/>
              </w:rPr>
              <w:t>21</w:t>
            </w:r>
          </w:p>
        </w:tc>
        <w:tc>
          <w:tcPr>
            <w:tcW w:w="859" w:type="dxa"/>
          </w:tcPr>
          <w:p w14:paraId="2DD3EBB2" w14:textId="77777777" w:rsidR="00930DB4" w:rsidRPr="00A65432" w:rsidRDefault="00930DB4">
            <w:pPr>
              <w:pStyle w:val="TableParagraph"/>
              <w:spacing w:before="6"/>
              <w:jc w:val="left"/>
              <w:rPr>
                <w:sz w:val="33"/>
              </w:rPr>
            </w:pPr>
          </w:p>
          <w:p w14:paraId="3605DB50" w14:textId="77777777" w:rsidR="00930DB4" w:rsidRPr="00A65432" w:rsidRDefault="008E1619">
            <w:pPr>
              <w:pStyle w:val="TableParagraph"/>
              <w:spacing w:before="1"/>
              <w:ind w:left="196" w:right="191"/>
              <w:rPr>
                <w:sz w:val="28"/>
              </w:rPr>
            </w:pPr>
            <w:r w:rsidRPr="00A65432">
              <w:rPr>
                <w:sz w:val="28"/>
              </w:rPr>
              <w:t>95</w:t>
            </w:r>
          </w:p>
        </w:tc>
        <w:tc>
          <w:tcPr>
            <w:tcW w:w="689" w:type="dxa"/>
          </w:tcPr>
          <w:p w14:paraId="19BB6920" w14:textId="77777777" w:rsidR="00930DB4" w:rsidRPr="00A65432" w:rsidRDefault="00930DB4">
            <w:pPr>
              <w:pStyle w:val="TableParagraph"/>
              <w:spacing w:before="6"/>
              <w:jc w:val="left"/>
              <w:rPr>
                <w:sz w:val="33"/>
              </w:rPr>
            </w:pPr>
          </w:p>
          <w:p w14:paraId="45BCBB07" w14:textId="77777777" w:rsidR="00930DB4" w:rsidRPr="00A65432" w:rsidRDefault="008E1619">
            <w:pPr>
              <w:pStyle w:val="TableParagraph"/>
              <w:spacing w:before="1"/>
              <w:ind w:left="112" w:right="106"/>
              <w:rPr>
                <w:sz w:val="28"/>
              </w:rPr>
            </w:pPr>
            <w:r w:rsidRPr="00A65432">
              <w:rPr>
                <w:sz w:val="28"/>
              </w:rPr>
              <w:t>100</w:t>
            </w:r>
          </w:p>
        </w:tc>
        <w:tc>
          <w:tcPr>
            <w:tcW w:w="845" w:type="dxa"/>
          </w:tcPr>
          <w:p w14:paraId="745FE38A" w14:textId="77777777" w:rsidR="00930DB4" w:rsidRPr="00A65432" w:rsidRDefault="00930DB4">
            <w:pPr>
              <w:pStyle w:val="TableParagraph"/>
              <w:spacing w:before="6"/>
              <w:jc w:val="left"/>
              <w:rPr>
                <w:sz w:val="33"/>
              </w:rPr>
            </w:pPr>
          </w:p>
          <w:p w14:paraId="1DA929D5" w14:textId="77777777" w:rsidR="00930DB4" w:rsidRPr="00A65432" w:rsidRDefault="008E1619">
            <w:pPr>
              <w:pStyle w:val="TableParagraph"/>
              <w:spacing w:before="1"/>
              <w:ind w:left="94" w:right="89"/>
              <w:rPr>
                <w:sz w:val="28"/>
              </w:rPr>
            </w:pPr>
            <w:r w:rsidRPr="00A65432">
              <w:rPr>
                <w:sz w:val="28"/>
              </w:rPr>
              <w:t>82</w:t>
            </w:r>
          </w:p>
        </w:tc>
      </w:tr>
      <w:tr w:rsidR="00930DB4" w:rsidRPr="00A65432" w14:paraId="76F9CA6B" w14:textId="77777777">
        <w:trPr>
          <w:trHeight w:val="1480"/>
        </w:trPr>
        <w:tc>
          <w:tcPr>
            <w:tcW w:w="2089" w:type="dxa"/>
          </w:tcPr>
          <w:p w14:paraId="61E10CB5" w14:textId="77777777" w:rsidR="00930DB4" w:rsidRPr="00A65432" w:rsidRDefault="008E1619">
            <w:pPr>
              <w:pStyle w:val="TableParagraph"/>
              <w:spacing w:line="276" w:lineRule="auto"/>
              <w:ind w:left="239" w:right="197" w:firstLine="287"/>
              <w:jc w:val="left"/>
              <w:rPr>
                <w:sz w:val="28"/>
              </w:rPr>
            </w:pPr>
            <w:proofErr w:type="spellStart"/>
            <w:r w:rsidRPr="00A65432">
              <w:rPr>
                <w:sz w:val="28"/>
              </w:rPr>
              <w:t>Вітавакс</w:t>
            </w:r>
            <w:proofErr w:type="spellEnd"/>
            <w:r w:rsidRPr="00A65432">
              <w:rPr>
                <w:sz w:val="28"/>
              </w:rPr>
              <w:t xml:space="preserve"> 200 ВВ,</w:t>
            </w:r>
            <w:r w:rsidRPr="00A65432">
              <w:rPr>
                <w:spacing w:val="8"/>
                <w:sz w:val="28"/>
              </w:rPr>
              <w:t xml:space="preserve"> </w:t>
            </w:r>
            <w:proofErr w:type="spellStart"/>
            <w:r w:rsidRPr="00A65432">
              <w:rPr>
                <w:spacing w:val="-4"/>
                <w:sz w:val="28"/>
              </w:rPr>
              <w:t>в.с.к</w:t>
            </w:r>
            <w:proofErr w:type="spellEnd"/>
            <w:r w:rsidRPr="00A65432">
              <w:rPr>
                <w:spacing w:val="-4"/>
                <w:sz w:val="28"/>
              </w:rPr>
              <w:t>.</w:t>
            </w:r>
          </w:p>
          <w:p w14:paraId="11B15C7D" w14:textId="77777777" w:rsidR="00930DB4" w:rsidRPr="00A65432" w:rsidRDefault="008E1619">
            <w:pPr>
              <w:pStyle w:val="TableParagraph"/>
              <w:spacing w:line="321" w:lineRule="exact"/>
              <w:ind w:left="126" w:right="122"/>
              <w:rPr>
                <w:sz w:val="28"/>
              </w:rPr>
            </w:pPr>
            <w:proofErr w:type="spellStart"/>
            <w:r w:rsidRPr="00A65432">
              <w:rPr>
                <w:sz w:val="28"/>
              </w:rPr>
              <w:t>Гроділ</w:t>
            </w:r>
            <w:proofErr w:type="spellEnd"/>
            <w:r w:rsidRPr="00A65432">
              <w:rPr>
                <w:sz w:val="28"/>
              </w:rPr>
              <w:t>®</w:t>
            </w:r>
            <w:r w:rsidRPr="00A65432">
              <w:rPr>
                <w:spacing w:val="-6"/>
                <w:sz w:val="28"/>
              </w:rPr>
              <w:t xml:space="preserve"> </w:t>
            </w:r>
            <w:r w:rsidRPr="00A65432">
              <w:rPr>
                <w:sz w:val="28"/>
              </w:rPr>
              <w:t>Максі</w:t>
            </w:r>
          </w:p>
          <w:p w14:paraId="5C35EDFE" w14:textId="77777777" w:rsidR="00930DB4" w:rsidRPr="00A65432" w:rsidRDefault="008E1619">
            <w:pPr>
              <w:pStyle w:val="TableParagraph"/>
              <w:spacing w:before="43"/>
              <w:ind w:left="126" w:right="116"/>
              <w:rPr>
                <w:sz w:val="28"/>
              </w:rPr>
            </w:pPr>
            <w:r w:rsidRPr="00A65432">
              <w:rPr>
                <w:sz w:val="28"/>
              </w:rPr>
              <w:t xml:space="preserve">375 </w:t>
            </w:r>
            <w:proofErr w:type="spellStart"/>
            <w:r w:rsidRPr="00A65432">
              <w:rPr>
                <w:sz w:val="28"/>
              </w:rPr>
              <w:t>о.д</w:t>
            </w:r>
            <w:proofErr w:type="spellEnd"/>
            <w:r w:rsidRPr="00A65432">
              <w:rPr>
                <w:sz w:val="28"/>
              </w:rPr>
              <w:t>.</w:t>
            </w:r>
          </w:p>
        </w:tc>
        <w:tc>
          <w:tcPr>
            <w:tcW w:w="992" w:type="dxa"/>
          </w:tcPr>
          <w:p w14:paraId="1BF80729" w14:textId="77777777" w:rsidR="00930DB4" w:rsidRPr="00A65432" w:rsidRDefault="00930DB4">
            <w:pPr>
              <w:pStyle w:val="TableParagraph"/>
              <w:jc w:val="left"/>
              <w:rPr>
                <w:sz w:val="26"/>
              </w:rPr>
            </w:pPr>
          </w:p>
          <w:p w14:paraId="15377A3A" w14:textId="77777777" w:rsidR="00930DB4" w:rsidRPr="00A65432" w:rsidRDefault="008E1619">
            <w:pPr>
              <w:pStyle w:val="TableParagraph"/>
              <w:spacing w:before="160" w:line="237" w:lineRule="auto"/>
              <w:ind w:left="148" w:right="94" w:hanging="32"/>
              <w:jc w:val="left"/>
              <w:rPr>
                <w:sz w:val="24"/>
              </w:rPr>
            </w:pPr>
            <w:r w:rsidRPr="00A65432">
              <w:rPr>
                <w:sz w:val="24"/>
              </w:rPr>
              <w:t>3,0 л/га 0,1л/га</w:t>
            </w:r>
          </w:p>
        </w:tc>
        <w:tc>
          <w:tcPr>
            <w:tcW w:w="994" w:type="dxa"/>
          </w:tcPr>
          <w:p w14:paraId="0C58BDBE" w14:textId="77777777" w:rsidR="00930DB4" w:rsidRPr="00A65432" w:rsidRDefault="00930DB4">
            <w:pPr>
              <w:pStyle w:val="TableParagraph"/>
              <w:jc w:val="left"/>
              <w:rPr>
                <w:sz w:val="30"/>
              </w:rPr>
            </w:pPr>
          </w:p>
          <w:p w14:paraId="4373DE1E" w14:textId="77777777" w:rsidR="00930DB4" w:rsidRPr="00A65432" w:rsidRDefault="008E1619">
            <w:pPr>
              <w:pStyle w:val="TableParagraph"/>
              <w:spacing w:before="226"/>
              <w:ind w:left="77" w:right="71"/>
              <w:rPr>
                <w:sz w:val="28"/>
              </w:rPr>
            </w:pPr>
            <w:r w:rsidRPr="00A65432">
              <w:rPr>
                <w:sz w:val="28"/>
              </w:rPr>
              <w:t>10</w:t>
            </w:r>
          </w:p>
        </w:tc>
        <w:tc>
          <w:tcPr>
            <w:tcW w:w="999" w:type="dxa"/>
          </w:tcPr>
          <w:p w14:paraId="4F1CF24C" w14:textId="77777777" w:rsidR="00930DB4" w:rsidRPr="00A65432" w:rsidRDefault="00930DB4">
            <w:pPr>
              <w:pStyle w:val="TableParagraph"/>
              <w:jc w:val="left"/>
              <w:rPr>
                <w:sz w:val="30"/>
              </w:rPr>
            </w:pPr>
          </w:p>
          <w:p w14:paraId="24883FCD" w14:textId="77777777" w:rsidR="00930DB4" w:rsidRPr="00A65432" w:rsidRDefault="008E1619">
            <w:pPr>
              <w:pStyle w:val="TableParagraph"/>
              <w:spacing w:before="226"/>
              <w:ind w:left="2"/>
              <w:rPr>
                <w:sz w:val="28"/>
              </w:rPr>
            </w:pPr>
            <w:r w:rsidRPr="00A65432">
              <w:rPr>
                <w:sz w:val="28"/>
              </w:rPr>
              <w:t>1</w:t>
            </w:r>
          </w:p>
        </w:tc>
        <w:tc>
          <w:tcPr>
            <w:tcW w:w="708" w:type="dxa"/>
          </w:tcPr>
          <w:p w14:paraId="1A046E6C" w14:textId="77777777" w:rsidR="00930DB4" w:rsidRPr="00A65432" w:rsidRDefault="00930DB4">
            <w:pPr>
              <w:pStyle w:val="TableParagraph"/>
              <w:jc w:val="left"/>
              <w:rPr>
                <w:sz w:val="30"/>
              </w:rPr>
            </w:pPr>
          </w:p>
          <w:p w14:paraId="370CDBA2" w14:textId="77777777" w:rsidR="00930DB4" w:rsidRPr="00A65432" w:rsidRDefault="008E1619">
            <w:pPr>
              <w:pStyle w:val="TableParagraph"/>
              <w:spacing w:before="226"/>
              <w:rPr>
                <w:sz w:val="28"/>
              </w:rPr>
            </w:pPr>
            <w:r w:rsidRPr="00A65432">
              <w:rPr>
                <w:sz w:val="28"/>
              </w:rPr>
              <w:t>-</w:t>
            </w:r>
          </w:p>
        </w:tc>
        <w:tc>
          <w:tcPr>
            <w:tcW w:w="853" w:type="dxa"/>
          </w:tcPr>
          <w:p w14:paraId="0352AAC0" w14:textId="77777777" w:rsidR="00930DB4" w:rsidRPr="00A65432" w:rsidRDefault="00930DB4">
            <w:pPr>
              <w:pStyle w:val="TableParagraph"/>
              <w:jc w:val="left"/>
              <w:rPr>
                <w:sz w:val="30"/>
              </w:rPr>
            </w:pPr>
          </w:p>
          <w:p w14:paraId="156D3383" w14:textId="77777777" w:rsidR="00930DB4" w:rsidRPr="00A65432" w:rsidRDefault="008E1619">
            <w:pPr>
              <w:pStyle w:val="TableParagraph"/>
              <w:spacing w:before="226"/>
              <w:ind w:left="103" w:right="101"/>
              <w:rPr>
                <w:sz w:val="28"/>
              </w:rPr>
            </w:pPr>
            <w:r w:rsidRPr="00A65432">
              <w:rPr>
                <w:sz w:val="28"/>
              </w:rPr>
              <w:t>11</w:t>
            </w:r>
          </w:p>
        </w:tc>
        <w:tc>
          <w:tcPr>
            <w:tcW w:w="864" w:type="dxa"/>
          </w:tcPr>
          <w:p w14:paraId="195DDF11" w14:textId="77777777" w:rsidR="00930DB4" w:rsidRPr="00A65432" w:rsidRDefault="00930DB4">
            <w:pPr>
              <w:pStyle w:val="TableParagraph"/>
              <w:jc w:val="left"/>
              <w:rPr>
                <w:sz w:val="30"/>
              </w:rPr>
            </w:pPr>
          </w:p>
          <w:p w14:paraId="41435BAE" w14:textId="77777777" w:rsidR="00930DB4" w:rsidRPr="00A65432" w:rsidRDefault="008E1619">
            <w:pPr>
              <w:pStyle w:val="TableParagraph"/>
              <w:spacing w:before="226"/>
              <w:ind w:left="269" w:right="264"/>
              <w:rPr>
                <w:sz w:val="28"/>
              </w:rPr>
            </w:pPr>
            <w:r w:rsidRPr="00A65432">
              <w:rPr>
                <w:sz w:val="28"/>
              </w:rPr>
              <w:t>29</w:t>
            </w:r>
          </w:p>
        </w:tc>
        <w:tc>
          <w:tcPr>
            <w:tcW w:w="859" w:type="dxa"/>
          </w:tcPr>
          <w:p w14:paraId="5020E725" w14:textId="77777777" w:rsidR="00930DB4" w:rsidRPr="00A65432" w:rsidRDefault="00930DB4">
            <w:pPr>
              <w:pStyle w:val="TableParagraph"/>
              <w:jc w:val="left"/>
              <w:rPr>
                <w:sz w:val="30"/>
              </w:rPr>
            </w:pPr>
          </w:p>
          <w:p w14:paraId="1950547B" w14:textId="77777777" w:rsidR="00930DB4" w:rsidRPr="00A65432" w:rsidRDefault="008E1619">
            <w:pPr>
              <w:pStyle w:val="TableParagraph"/>
              <w:spacing w:before="226"/>
              <w:ind w:left="196" w:right="191"/>
              <w:rPr>
                <w:sz w:val="28"/>
              </w:rPr>
            </w:pPr>
            <w:r w:rsidRPr="00A65432">
              <w:rPr>
                <w:sz w:val="28"/>
              </w:rPr>
              <w:t>98</w:t>
            </w:r>
          </w:p>
        </w:tc>
        <w:tc>
          <w:tcPr>
            <w:tcW w:w="689" w:type="dxa"/>
          </w:tcPr>
          <w:p w14:paraId="39C5A496" w14:textId="77777777" w:rsidR="00930DB4" w:rsidRPr="00A65432" w:rsidRDefault="00930DB4">
            <w:pPr>
              <w:pStyle w:val="TableParagraph"/>
              <w:jc w:val="left"/>
              <w:rPr>
                <w:sz w:val="30"/>
              </w:rPr>
            </w:pPr>
          </w:p>
          <w:p w14:paraId="6E47E748" w14:textId="77777777" w:rsidR="00930DB4" w:rsidRPr="00A65432" w:rsidRDefault="008E1619">
            <w:pPr>
              <w:pStyle w:val="TableParagraph"/>
              <w:spacing w:before="226"/>
              <w:ind w:left="112" w:right="106"/>
              <w:rPr>
                <w:sz w:val="28"/>
              </w:rPr>
            </w:pPr>
            <w:r w:rsidRPr="00A65432">
              <w:rPr>
                <w:sz w:val="28"/>
              </w:rPr>
              <w:t>100</w:t>
            </w:r>
          </w:p>
        </w:tc>
        <w:tc>
          <w:tcPr>
            <w:tcW w:w="845" w:type="dxa"/>
          </w:tcPr>
          <w:p w14:paraId="5780985C" w14:textId="77777777" w:rsidR="00930DB4" w:rsidRPr="00A65432" w:rsidRDefault="00930DB4">
            <w:pPr>
              <w:pStyle w:val="TableParagraph"/>
              <w:jc w:val="left"/>
              <w:rPr>
                <w:sz w:val="30"/>
              </w:rPr>
            </w:pPr>
          </w:p>
          <w:p w14:paraId="7B61EE24" w14:textId="77777777" w:rsidR="00930DB4" w:rsidRPr="00A65432" w:rsidRDefault="008E1619">
            <w:pPr>
              <w:pStyle w:val="TableParagraph"/>
              <w:spacing w:before="226"/>
              <w:ind w:left="94" w:right="89"/>
              <w:rPr>
                <w:sz w:val="28"/>
              </w:rPr>
            </w:pPr>
            <w:r w:rsidRPr="00A65432">
              <w:rPr>
                <w:sz w:val="28"/>
              </w:rPr>
              <w:t>86</w:t>
            </w:r>
          </w:p>
        </w:tc>
      </w:tr>
      <w:tr w:rsidR="00930DB4" w:rsidRPr="00A65432" w14:paraId="36FE8F4B" w14:textId="77777777">
        <w:trPr>
          <w:trHeight w:val="1336"/>
        </w:trPr>
        <w:tc>
          <w:tcPr>
            <w:tcW w:w="2089" w:type="dxa"/>
          </w:tcPr>
          <w:p w14:paraId="67D76813" w14:textId="77777777" w:rsidR="00930DB4" w:rsidRPr="00A65432" w:rsidRDefault="008E1619">
            <w:pPr>
              <w:pStyle w:val="TableParagraph"/>
              <w:spacing w:line="259" w:lineRule="auto"/>
              <w:ind w:left="126" w:right="119"/>
              <w:rPr>
                <w:sz w:val="28"/>
              </w:rPr>
            </w:pPr>
            <w:proofErr w:type="spellStart"/>
            <w:r w:rsidRPr="00A65432">
              <w:rPr>
                <w:sz w:val="28"/>
              </w:rPr>
              <w:t>Кінто</w:t>
            </w:r>
            <w:proofErr w:type="spellEnd"/>
            <w:r w:rsidRPr="00A65432">
              <w:rPr>
                <w:sz w:val="28"/>
              </w:rPr>
              <w:t xml:space="preserve"> </w:t>
            </w:r>
            <w:proofErr w:type="spellStart"/>
            <w:r w:rsidRPr="00A65432">
              <w:rPr>
                <w:sz w:val="28"/>
              </w:rPr>
              <w:t>Дуо</w:t>
            </w:r>
            <w:proofErr w:type="spellEnd"/>
            <w:r w:rsidRPr="00A65432">
              <w:rPr>
                <w:sz w:val="28"/>
              </w:rPr>
              <w:t xml:space="preserve">, </w:t>
            </w:r>
            <w:proofErr w:type="spellStart"/>
            <w:r w:rsidRPr="00A65432">
              <w:rPr>
                <w:sz w:val="28"/>
              </w:rPr>
              <w:t>к.с</w:t>
            </w:r>
            <w:proofErr w:type="spellEnd"/>
            <w:r w:rsidRPr="00A65432">
              <w:rPr>
                <w:sz w:val="28"/>
              </w:rPr>
              <w:t xml:space="preserve">. </w:t>
            </w:r>
            <w:proofErr w:type="spellStart"/>
            <w:r w:rsidRPr="00A65432">
              <w:rPr>
                <w:sz w:val="28"/>
              </w:rPr>
              <w:t>Гроділ</w:t>
            </w:r>
            <w:proofErr w:type="spellEnd"/>
            <w:r w:rsidRPr="00A65432">
              <w:rPr>
                <w:sz w:val="28"/>
              </w:rPr>
              <w:t xml:space="preserve">® Максі 375 </w:t>
            </w:r>
            <w:proofErr w:type="spellStart"/>
            <w:r w:rsidRPr="00A65432">
              <w:rPr>
                <w:sz w:val="28"/>
              </w:rPr>
              <w:t>о.д</w:t>
            </w:r>
            <w:proofErr w:type="spellEnd"/>
            <w:r w:rsidRPr="00A65432">
              <w:rPr>
                <w:sz w:val="28"/>
              </w:rPr>
              <w:t>.</w:t>
            </w:r>
          </w:p>
        </w:tc>
        <w:tc>
          <w:tcPr>
            <w:tcW w:w="992" w:type="dxa"/>
          </w:tcPr>
          <w:p w14:paraId="4DC08ED2" w14:textId="77777777" w:rsidR="00930DB4" w:rsidRPr="00A65432" w:rsidRDefault="00930DB4">
            <w:pPr>
              <w:pStyle w:val="TableParagraph"/>
              <w:spacing w:before="5"/>
              <w:jc w:val="left"/>
              <w:rPr>
                <w:sz w:val="21"/>
              </w:rPr>
            </w:pPr>
          </w:p>
          <w:p w14:paraId="6F33FA09" w14:textId="77777777" w:rsidR="00930DB4" w:rsidRPr="00A65432" w:rsidRDefault="008E1619">
            <w:pPr>
              <w:pStyle w:val="TableParagraph"/>
              <w:ind w:left="148" w:right="94" w:hanging="32"/>
              <w:jc w:val="left"/>
              <w:rPr>
                <w:sz w:val="24"/>
              </w:rPr>
            </w:pPr>
            <w:r w:rsidRPr="00A65432">
              <w:rPr>
                <w:sz w:val="24"/>
              </w:rPr>
              <w:t>2,5 л/га 0,1л/га</w:t>
            </w:r>
          </w:p>
        </w:tc>
        <w:tc>
          <w:tcPr>
            <w:tcW w:w="994" w:type="dxa"/>
          </w:tcPr>
          <w:p w14:paraId="380C0CC1" w14:textId="77777777" w:rsidR="00930DB4" w:rsidRPr="00A65432" w:rsidRDefault="00930DB4">
            <w:pPr>
              <w:pStyle w:val="TableParagraph"/>
              <w:spacing w:before="7"/>
              <w:jc w:val="left"/>
              <w:rPr>
                <w:sz w:val="43"/>
              </w:rPr>
            </w:pPr>
          </w:p>
          <w:p w14:paraId="415207BA" w14:textId="77777777" w:rsidR="00930DB4" w:rsidRPr="00A65432" w:rsidRDefault="008E1619">
            <w:pPr>
              <w:pStyle w:val="TableParagraph"/>
              <w:ind w:left="7"/>
              <w:rPr>
                <w:sz w:val="28"/>
              </w:rPr>
            </w:pPr>
            <w:r w:rsidRPr="00A65432">
              <w:rPr>
                <w:sz w:val="28"/>
              </w:rPr>
              <w:t>9</w:t>
            </w:r>
          </w:p>
        </w:tc>
        <w:tc>
          <w:tcPr>
            <w:tcW w:w="999" w:type="dxa"/>
          </w:tcPr>
          <w:p w14:paraId="02FF4C95" w14:textId="77777777" w:rsidR="00930DB4" w:rsidRPr="00A65432" w:rsidRDefault="00930DB4">
            <w:pPr>
              <w:pStyle w:val="TableParagraph"/>
              <w:spacing w:before="7"/>
              <w:jc w:val="left"/>
              <w:rPr>
                <w:sz w:val="43"/>
              </w:rPr>
            </w:pPr>
          </w:p>
          <w:p w14:paraId="172993B9" w14:textId="77777777" w:rsidR="00930DB4" w:rsidRPr="00A65432" w:rsidRDefault="008E1619">
            <w:pPr>
              <w:pStyle w:val="TableParagraph"/>
              <w:ind w:left="3"/>
              <w:rPr>
                <w:sz w:val="28"/>
              </w:rPr>
            </w:pPr>
            <w:r w:rsidRPr="00A65432">
              <w:rPr>
                <w:sz w:val="28"/>
              </w:rPr>
              <w:t>-</w:t>
            </w:r>
          </w:p>
        </w:tc>
        <w:tc>
          <w:tcPr>
            <w:tcW w:w="708" w:type="dxa"/>
          </w:tcPr>
          <w:p w14:paraId="3114DE67" w14:textId="77777777" w:rsidR="00930DB4" w:rsidRPr="00A65432" w:rsidRDefault="00930DB4">
            <w:pPr>
              <w:pStyle w:val="TableParagraph"/>
              <w:spacing w:before="7"/>
              <w:jc w:val="left"/>
              <w:rPr>
                <w:sz w:val="43"/>
              </w:rPr>
            </w:pPr>
          </w:p>
          <w:p w14:paraId="08A4D6C2" w14:textId="77777777" w:rsidR="00930DB4" w:rsidRPr="00A65432" w:rsidRDefault="008E1619">
            <w:pPr>
              <w:pStyle w:val="TableParagraph"/>
              <w:rPr>
                <w:sz w:val="28"/>
              </w:rPr>
            </w:pPr>
            <w:r w:rsidRPr="00A65432">
              <w:rPr>
                <w:sz w:val="28"/>
              </w:rPr>
              <w:t>-</w:t>
            </w:r>
          </w:p>
        </w:tc>
        <w:tc>
          <w:tcPr>
            <w:tcW w:w="853" w:type="dxa"/>
          </w:tcPr>
          <w:p w14:paraId="36CF92F0" w14:textId="77777777" w:rsidR="00930DB4" w:rsidRPr="00A65432" w:rsidRDefault="00930DB4">
            <w:pPr>
              <w:pStyle w:val="TableParagraph"/>
              <w:spacing w:before="7"/>
              <w:jc w:val="left"/>
              <w:rPr>
                <w:sz w:val="43"/>
              </w:rPr>
            </w:pPr>
          </w:p>
          <w:p w14:paraId="5444DF72" w14:textId="77777777" w:rsidR="00930DB4" w:rsidRPr="00A65432" w:rsidRDefault="008E1619">
            <w:pPr>
              <w:pStyle w:val="TableParagraph"/>
              <w:ind w:right="1"/>
              <w:rPr>
                <w:sz w:val="28"/>
              </w:rPr>
            </w:pPr>
            <w:r w:rsidRPr="00A65432">
              <w:rPr>
                <w:sz w:val="28"/>
              </w:rPr>
              <w:t>9</w:t>
            </w:r>
          </w:p>
        </w:tc>
        <w:tc>
          <w:tcPr>
            <w:tcW w:w="864" w:type="dxa"/>
          </w:tcPr>
          <w:p w14:paraId="713D0595" w14:textId="77777777" w:rsidR="00930DB4" w:rsidRPr="00A65432" w:rsidRDefault="00930DB4">
            <w:pPr>
              <w:pStyle w:val="TableParagraph"/>
              <w:spacing w:before="7"/>
              <w:jc w:val="left"/>
              <w:rPr>
                <w:sz w:val="43"/>
              </w:rPr>
            </w:pPr>
          </w:p>
          <w:p w14:paraId="4D0C17EB" w14:textId="77777777" w:rsidR="00930DB4" w:rsidRPr="00A65432" w:rsidRDefault="008E1619">
            <w:pPr>
              <w:pStyle w:val="TableParagraph"/>
              <w:ind w:left="269" w:right="264"/>
              <w:rPr>
                <w:sz w:val="28"/>
              </w:rPr>
            </w:pPr>
            <w:r w:rsidRPr="00A65432">
              <w:rPr>
                <w:sz w:val="28"/>
              </w:rPr>
              <w:t>36</w:t>
            </w:r>
          </w:p>
        </w:tc>
        <w:tc>
          <w:tcPr>
            <w:tcW w:w="859" w:type="dxa"/>
          </w:tcPr>
          <w:p w14:paraId="63FE76B3" w14:textId="77777777" w:rsidR="00930DB4" w:rsidRPr="00A65432" w:rsidRDefault="00930DB4">
            <w:pPr>
              <w:pStyle w:val="TableParagraph"/>
              <w:spacing w:before="7"/>
              <w:jc w:val="left"/>
              <w:rPr>
                <w:sz w:val="43"/>
              </w:rPr>
            </w:pPr>
          </w:p>
          <w:p w14:paraId="341C932F" w14:textId="77777777" w:rsidR="00930DB4" w:rsidRPr="00A65432" w:rsidRDefault="008E1619">
            <w:pPr>
              <w:pStyle w:val="TableParagraph"/>
              <w:ind w:left="196" w:right="193"/>
              <w:rPr>
                <w:sz w:val="28"/>
              </w:rPr>
            </w:pPr>
            <w:r w:rsidRPr="00A65432">
              <w:rPr>
                <w:sz w:val="28"/>
              </w:rPr>
              <w:t>100</w:t>
            </w:r>
          </w:p>
        </w:tc>
        <w:tc>
          <w:tcPr>
            <w:tcW w:w="689" w:type="dxa"/>
          </w:tcPr>
          <w:p w14:paraId="474749F7" w14:textId="77777777" w:rsidR="00930DB4" w:rsidRPr="00A65432" w:rsidRDefault="00930DB4">
            <w:pPr>
              <w:pStyle w:val="TableParagraph"/>
              <w:spacing w:before="7"/>
              <w:jc w:val="left"/>
              <w:rPr>
                <w:sz w:val="43"/>
              </w:rPr>
            </w:pPr>
          </w:p>
          <w:p w14:paraId="14ED650C" w14:textId="77777777" w:rsidR="00930DB4" w:rsidRPr="00A65432" w:rsidRDefault="008E1619">
            <w:pPr>
              <w:pStyle w:val="TableParagraph"/>
              <w:ind w:left="112" w:right="106"/>
              <w:rPr>
                <w:sz w:val="28"/>
              </w:rPr>
            </w:pPr>
            <w:r w:rsidRPr="00A65432">
              <w:rPr>
                <w:sz w:val="28"/>
              </w:rPr>
              <w:t>100</w:t>
            </w:r>
          </w:p>
        </w:tc>
        <w:tc>
          <w:tcPr>
            <w:tcW w:w="845" w:type="dxa"/>
          </w:tcPr>
          <w:p w14:paraId="724A2871" w14:textId="77777777" w:rsidR="00930DB4" w:rsidRPr="00A65432" w:rsidRDefault="00930DB4">
            <w:pPr>
              <w:pStyle w:val="TableParagraph"/>
              <w:spacing w:before="7"/>
              <w:jc w:val="left"/>
              <w:rPr>
                <w:sz w:val="43"/>
              </w:rPr>
            </w:pPr>
          </w:p>
          <w:p w14:paraId="21FE61E7" w14:textId="77777777" w:rsidR="00930DB4" w:rsidRPr="00A65432" w:rsidRDefault="008E1619">
            <w:pPr>
              <w:pStyle w:val="TableParagraph"/>
              <w:ind w:left="94" w:right="89"/>
              <w:rPr>
                <w:sz w:val="28"/>
              </w:rPr>
            </w:pPr>
            <w:r w:rsidRPr="00A65432">
              <w:rPr>
                <w:sz w:val="28"/>
              </w:rPr>
              <w:t>87</w:t>
            </w:r>
          </w:p>
        </w:tc>
      </w:tr>
    </w:tbl>
    <w:p w14:paraId="5ECC08CF" w14:textId="77777777" w:rsidR="00930DB4" w:rsidRPr="00A65432" w:rsidRDefault="00930DB4">
      <w:pPr>
        <w:pStyle w:val="a3"/>
        <w:spacing w:before="3"/>
        <w:ind w:left="0"/>
        <w:jc w:val="left"/>
      </w:pPr>
    </w:p>
    <w:p w14:paraId="547AE1DD" w14:textId="77777777" w:rsidR="00930DB4" w:rsidRPr="00A65432" w:rsidRDefault="008E1619" w:rsidP="009A17DE">
      <w:pPr>
        <w:pStyle w:val="a3"/>
        <w:tabs>
          <w:tab w:val="left" w:pos="3295"/>
        </w:tabs>
        <w:spacing w:line="360" w:lineRule="auto"/>
        <w:ind w:left="0" w:right="491" w:firstLine="707"/>
      </w:pPr>
      <w:r w:rsidRPr="00A65432">
        <w:t xml:space="preserve">Обробка насіння озимої пшениці перед посівом препаратом </w:t>
      </w:r>
      <w:proofErr w:type="spellStart"/>
      <w:r w:rsidRPr="00A65432">
        <w:t>Кінто</w:t>
      </w:r>
      <w:proofErr w:type="spellEnd"/>
      <w:r w:rsidRPr="00A65432">
        <w:t xml:space="preserve"> </w:t>
      </w:r>
      <w:proofErr w:type="spellStart"/>
      <w:r w:rsidRPr="00A65432">
        <w:t>Дуо</w:t>
      </w:r>
      <w:proofErr w:type="spellEnd"/>
      <w:r w:rsidRPr="00A65432">
        <w:t xml:space="preserve"> та</w:t>
      </w:r>
      <w:r w:rsidRPr="00A65432">
        <w:rPr>
          <w:spacing w:val="68"/>
        </w:rPr>
        <w:t xml:space="preserve"> </w:t>
      </w:r>
      <w:r w:rsidRPr="00A65432">
        <w:t>внесення</w:t>
      </w:r>
      <w:r w:rsidRPr="00A65432">
        <w:rPr>
          <w:spacing w:val="67"/>
        </w:rPr>
        <w:t xml:space="preserve"> </w:t>
      </w:r>
      <w:r w:rsidRPr="00A65432">
        <w:t>гербіциду</w:t>
      </w:r>
      <w:r w:rsidR="009A17DE" w:rsidRPr="00A65432">
        <w:t xml:space="preserve"> </w:t>
      </w:r>
      <w:proofErr w:type="spellStart"/>
      <w:r w:rsidRPr="00A65432">
        <w:t>Гроділ</w:t>
      </w:r>
      <w:proofErr w:type="spellEnd"/>
      <w:r w:rsidRPr="00A65432">
        <w:t xml:space="preserve"> Максі в нормі витрати 0,1 л/га на</w:t>
      </w:r>
      <w:r w:rsidRPr="00A65432">
        <w:rPr>
          <w:spacing w:val="47"/>
        </w:rPr>
        <w:t xml:space="preserve"> </w:t>
      </w:r>
      <w:r w:rsidRPr="00A65432">
        <w:t>озимій</w:t>
      </w:r>
      <w:r w:rsidR="009A17DE" w:rsidRPr="00A65432">
        <w:t xml:space="preserve"> </w:t>
      </w:r>
      <w:r w:rsidRPr="00A65432">
        <w:t xml:space="preserve">пшениці показав кращу хімічну ефективність щодо зменшення бур'янової рослинності в </w:t>
      </w:r>
      <w:r w:rsidRPr="00A65432">
        <w:lastRenderedPageBreak/>
        <w:t xml:space="preserve">агроценозах озимої пшениці. Внесення гербіциду </w:t>
      </w:r>
      <w:proofErr w:type="spellStart"/>
      <w:r w:rsidRPr="00A65432">
        <w:t>Гроділ</w:t>
      </w:r>
      <w:proofErr w:type="spellEnd"/>
      <w:r w:rsidRPr="00A65432">
        <w:t xml:space="preserve"> Максі сприяло зменшенню забур’яненості озимої пшениці на 86-87% в порівнянні з контрольними ділянками (Табл.</w:t>
      </w:r>
      <w:r w:rsidRPr="00A65432">
        <w:rPr>
          <w:spacing w:val="-5"/>
        </w:rPr>
        <w:t xml:space="preserve"> </w:t>
      </w:r>
      <w:r w:rsidRPr="00A65432">
        <w:t>3.4).</w:t>
      </w:r>
    </w:p>
    <w:p w14:paraId="0937AE02" w14:textId="77777777" w:rsidR="00930DB4" w:rsidRPr="00A65432" w:rsidRDefault="008E1619" w:rsidP="009A17DE">
      <w:pPr>
        <w:pStyle w:val="a3"/>
        <w:spacing w:line="360" w:lineRule="auto"/>
        <w:ind w:left="0" w:right="491" w:firstLine="707"/>
      </w:pPr>
      <w:r w:rsidRPr="00A65432">
        <w:t>Внесення гербіцидів на озимій пшениці сприяло різкому зменшенню бур’янової рослинності. Дводольні бур’яни були майже повністю знищені, в агроценозах озимої пшениці залишились в основному злакові бур’яни, але вони не несли загрозу рослинам пшениці.</w:t>
      </w:r>
    </w:p>
    <w:p w14:paraId="381B4A95" w14:textId="77777777" w:rsidR="00930DB4" w:rsidRPr="00A65432" w:rsidRDefault="008E1619" w:rsidP="009A17DE">
      <w:pPr>
        <w:pStyle w:val="a3"/>
        <w:spacing w:line="360" w:lineRule="auto"/>
        <w:ind w:left="0" w:right="491" w:firstLine="707"/>
      </w:pPr>
      <w:r w:rsidRPr="00A65432">
        <w:t xml:space="preserve">Таким чином відмітимо, що протруювання насіння пшениці протруйниками </w:t>
      </w:r>
      <w:proofErr w:type="spellStart"/>
      <w:r w:rsidRPr="00A65432">
        <w:t>Вітавакс</w:t>
      </w:r>
      <w:proofErr w:type="spellEnd"/>
      <w:r w:rsidRPr="00A65432">
        <w:t xml:space="preserve"> та </w:t>
      </w:r>
      <w:proofErr w:type="spellStart"/>
      <w:r w:rsidRPr="00A65432">
        <w:t>Кінто</w:t>
      </w:r>
      <w:proofErr w:type="spellEnd"/>
      <w:r w:rsidRPr="00A65432">
        <w:t xml:space="preserve"> </w:t>
      </w:r>
      <w:proofErr w:type="spellStart"/>
      <w:r w:rsidRPr="00A65432">
        <w:t>Дуо</w:t>
      </w:r>
      <w:proofErr w:type="spellEnd"/>
      <w:r w:rsidRPr="00A65432">
        <w:t xml:space="preserve"> та застосування гербіцидів </w:t>
      </w:r>
      <w:proofErr w:type="spellStart"/>
      <w:r w:rsidRPr="00A65432">
        <w:t>Гранстар</w:t>
      </w:r>
      <w:proofErr w:type="spellEnd"/>
      <w:r w:rsidRPr="00A65432">
        <w:t xml:space="preserve"> Про та </w:t>
      </w:r>
      <w:proofErr w:type="spellStart"/>
      <w:r w:rsidRPr="00A65432">
        <w:t>Гроділ</w:t>
      </w:r>
      <w:proofErr w:type="spellEnd"/>
      <w:r w:rsidRPr="00A65432">
        <w:t xml:space="preserve"> Максі на посівах озимої пшениці сприяло значному зменшенню </w:t>
      </w:r>
      <w:proofErr w:type="spellStart"/>
      <w:r w:rsidRPr="00A65432">
        <w:t>хвороб</w:t>
      </w:r>
      <w:proofErr w:type="spellEnd"/>
      <w:r w:rsidRPr="00A65432">
        <w:t xml:space="preserve"> рослин пшениці та бур’янової рослинності.</w:t>
      </w:r>
    </w:p>
    <w:p w14:paraId="0A091764" w14:textId="77777777" w:rsidR="00930DB4" w:rsidRPr="00A65432" w:rsidRDefault="00930DB4" w:rsidP="009A17DE">
      <w:pPr>
        <w:pStyle w:val="a3"/>
        <w:spacing w:line="360" w:lineRule="auto"/>
        <w:ind w:left="0" w:right="491"/>
        <w:rPr>
          <w:sz w:val="43"/>
        </w:rPr>
      </w:pPr>
    </w:p>
    <w:p w14:paraId="19D301F7" w14:textId="77777777" w:rsidR="00930DB4" w:rsidRPr="00A65432" w:rsidRDefault="00F42547" w:rsidP="00F42547">
      <w:pPr>
        <w:pStyle w:val="110"/>
        <w:numPr>
          <w:ilvl w:val="1"/>
          <w:numId w:val="3"/>
        </w:numPr>
        <w:spacing w:before="0" w:line="360" w:lineRule="auto"/>
        <w:ind w:left="0" w:right="491" w:firstLine="709"/>
        <w:jc w:val="both"/>
      </w:pPr>
      <w:bookmarkStart w:id="8" w:name="_TOC_250004"/>
      <w:r w:rsidRPr="00A65432">
        <w:rPr>
          <w:spacing w:val="-5"/>
        </w:rPr>
        <w:t xml:space="preserve">3.4. </w:t>
      </w:r>
      <w:r w:rsidR="008E1619" w:rsidRPr="00A65432">
        <w:rPr>
          <w:spacing w:val="-5"/>
        </w:rPr>
        <w:t xml:space="preserve">Вплив </w:t>
      </w:r>
      <w:r w:rsidR="008E1619" w:rsidRPr="00A65432">
        <w:rPr>
          <w:spacing w:val="-6"/>
        </w:rPr>
        <w:t xml:space="preserve">препаратів </w:t>
      </w:r>
      <w:r w:rsidR="008E1619" w:rsidRPr="00A65432">
        <w:rPr>
          <w:spacing w:val="-3"/>
        </w:rPr>
        <w:t xml:space="preserve">на </w:t>
      </w:r>
      <w:r w:rsidR="008E1619" w:rsidRPr="00A65432">
        <w:rPr>
          <w:spacing w:val="-6"/>
        </w:rPr>
        <w:t xml:space="preserve">врожайність </w:t>
      </w:r>
      <w:r w:rsidR="008E1619" w:rsidRPr="00A65432">
        <w:rPr>
          <w:spacing w:val="-5"/>
        </w:rPr>
        <w:t>зерна озимої</w:t>
      </w:r>
      <w:r w:rsidR="008E1619" w:rsidRPr="00A65432">
        <w:rPr>
          <w:spacing w:val="-34"/>
        </w:rPr>
        <w:t xml:space="preserve"> </w:t>
      </w:r>
      <w:bookmarkEnd w:id="8"/>
      <w:r w:rsidR="008E1619" w:rsidRPr="00A65432">
        <w:rPr>
          <w:spacing w:val="-6"/>
        </w:rPr>
        <w:t>пшениці</w:t>
      </w:r>
    </w:p>
    <w:p w14:paraId="71B764E2" w14:textId="77777777" w:rsidR="0099799E" w:rsidRDefault="0099799E" w:rsidP="0099799E">
      <w:pPr>
        <w:pStyle w:val="a3"/>
        <w:spacing w:line="278" w:lineRule="auto"/>
        <w:ind w:left="1510" w:right="530" w:firstLine="6644"/>
      </w:pPr>
      <w:r>
        <w:t>Формування врожаю — складне багатоетапне явище, в якому на всіх етапах органогенезу під впливом комплексу зовнішніх факторів і всіх технологічних заходів, що застосовуються при вирощуванні озимої пшениці, беруть участь багато залежних один від одного генетично обумовлених процесів.</w:t>
      </w:r>
    </w:p>
    <w:p w14:paraId="23A6238C" w14:textId="77777777" w:rsidR="0099799E" w:rsidRDefault="0099799E" w:rsidP="0099799E">
      <w:pPr>
        <w:pStyle w:val="a3"/>
        <w:spacing w:line="278" w:lineRule="auto"/>
        <w:ind w:left="1510" w:right="530" w:firstLine="6644"/>
      </w:pPr>
      <w:r>
        <w:t xml:space="preserve">Для отримання максимального врожаю зерна озимої пшениці необхідно забезпечити ефективну боротьбу та обмеження </w:t>
      </w:r>
      <w:proofErr w:type="spellStart"/>
      <w:r>
        <w:t>хвороб</w:t>
      </w:r>
      <w:proofErr w:type="spellEnd"/>
      <w:r>
        <w:t xml:space="preserve"> і шкідливих бур’янів. Слід мати на увазі, що при виконанні заходів боротьби з хворобами та бур’янами на середньому рівні нестача врожаю може становити 50% і більше. При інтенсивних технологіях вирощування озимої пшениці надзвичайно важливий ефективний захист рослин. У таких умовах необхідно захистити і зберегти кожну рослину, надати їй можливість повністю реалізувати свій біологічний потенціал продуктивності.</w:t>
      </w:r>
    </w:p>
    <w:p w14:paraId="37AE65A3" w14:textId="77777777" w:rsidR="0099799E" w:rsidRDefault="0099799E" w:rsidP="0099799E">
      <w:pPr>
        <w:pStyle w:val="a3"/>
        <w:spacing w:line="278" w:lineRule="auto"/>
        <w:ind w:left="1510" w:right="530" w:firstLine="6644"/>
      </w:pPr>
      <w:r>
        <w:t>Продуктивність є інтегральним показником ефективності всіх видів діяльності при вирощуванні сільськогосподарських культур, тобто поєднання мікробіологічних, фізіологічних і біохімічних процесів у рослинах і ґрунті при застосуванні препаратів різної фізіологічної дії відображається на кількості отриманого врожаю.</w:t>
      </w:r>
    </w:p>
    <w:p w14:paraId="46D3A717" w14:textId="77777777" w:rsidR="0099799E" w:rsidRDefault="0099799E" w:rsidP="0099799E">
      <w:pPr>
        <w:pStyle w:val="a3"/>
        <w:spacing w:line="278" w:lineRule="auto"/>
        <w:ind w:left="1510" w:right="530" w:firstLine="6644"/>
        <w:jc w:val="left"/>
      </w:pPr>
      <w:r>
        <w:t xml:space="preserve">Зменшення ураження рослин пшениці патогенами та кількості бур’янів, </w:t>
      </w:r>
      <w:r>
        <w:lastRenderedPageBreak/>
        <w:t xml:space="preserve">особливо їх біомаси, сприяло посиленню процесу кущіння, підвищенню їх конкурентоспроможності, що в свою чергу сприяло підвищенню врожайності зерна пшениці. Результати врожайності зерна озимої пшениці залежно від хімічного захисту представлені в таблиці 3.5. </w:t>
      </w:r>
    </w:p>
    <w:p w14:paraId="088D66C2" w14:textId="50D642F6" w:rsidR="00930DB4" w:rsidRPr="00A65432" w:rsidRDefault="008E1619" w:rsidP="0099799E">
      <w:pPr>
        <w:pStyle w:val="a3"/>
        <w:spacing w:line="278" w:lineRule="auto"/>
        <w:ind w:left="1510" w:right="530" w:firstLine="6644"/>
        <w:jc w:val="left"/>
      </w:pPr>
      <w:r w:rsidRPr="00A65432">
        <w:t>Таблиця 3.5 Урожайність озимої пшениці залежно від внесення препаратів</w:t>
      </w:r>
    </w:p>
    <w:p w14:paraId="33ABE423" w14:textId="77777777" w:rsidR="00930DB4" w:rsidRPr="00A65432" w:rsidRDefault="008E1619">
      <w:pPr>
        <w:pStyle w:val="a3"/>
        <w:spacing w:after="49" w:line="317" w:lineRule="exact"/>
        <w:ind w:left="3692"/>
        <w:jc w:val="left"/>
      </w:pPr>
      <w:r w:rsidRPr="00A65432">
        <w:t>(середнє за 201</w:t>
      </w:r>
      <w:r w:rsidR="003E0C5A" w:rsidRPr="00A65432">
        <w:t>9</w:t>
      </w:r>
      <w:r w:rsidRPr="00A65432">
        <w:t>-20</w:t>
      </w:r>
      <w:r w:rsidR="003E0C5A" w:rsidRPr="00A65432">
        <w:t>20</w:t>
      </w:r>
      <w:r w:rsidRPr="00A65432">
        <w:t xml:space="preserve"> рр.)</w:t>
      </w:r>
    </w:p>
    <w:p w14:paraId="05865CF4" w14:textId="4ED3D483" w:rsidR="00930DB4" w:rsidRPr="00A65432" w:rsidRDefault="002F5726">
      <w:pPr>
        <w:pStyle w:val="a3"/>
        <w:spacing w:before="4"/>
        <w:ind w:left="0"/>
        <w:jc w:val="left"/>
        <w:rPr>
          <w:sz w:val="41"/>
        </w:rPr>
      </w:pPr>
      <w:r>
        <w:rPr>
          <w:noProof/>
          <w:sz w:val="41"/>
        </w:rPr>
        <w:drawing>
          <wp:inline distT="0" distB="0" distL="0" distR="0" wp14:anchorId="02F898A0" wp14:editId="43091768">
            <wp:extent cx="6334125" cy="434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4125" cy="4343400"/>
                    </a:xfrm>
                    <a:prstGeom prst="rect">
                      <a:avLst/>
                    </a:prstGeom>
                    <a:noFill/>
                    <a:ln>
                      <a:noFill/>
                    </a:ln>
                  </pic:spPr>
                </pic:pic>
              </a:graphicData>
            </a:graphic>
          </wp:inline>
        </w:drawing>
      </w:r>
    </w:p>
    <w:p w14:paraId="0EA8A182" w14:textId="77777777" w:rsidR="00930DB4" w:rsidRPr="00A65432" w:rsidRDefault="008E1619" w:rsidP="009A17DE">
      <w:pPr>
        <w:pStyle w:val="a3"/>
        <w:spacing w:line="360" w:lineRule="auto"/>
        <w:ind w:left="0" w:right="491" w:firstLine="709"/>
      </w:pPr>
      <w:r w:rsidRPr="00A65432">
        <w:t>Так, на контролі без застосування хімічних заходів було отримано в середньому за два роки досліджень урожай зерна пшениці на рівні 3,08 т/га.</w:t>
      </w:r>
    </w:p>
    <w:p w14:paraId="7648B9C9" w14:textId="77777777" w:rsidR="00930DB4" w:rsidRPr="00A65432" w:rsidRDefault="008E1619" w:rsidP="009A17DE">
      <w:pPr>
        <w:pStyle w:val="a3"/>
        <w:spacing w:line="360" w:lineRule="auto"/>
        <w:ind w:left="0" w:right="491" w:firstLine="709"/>
      </w:pPr>
      <w:r w:rsidRPr="00A65432">
        <w:t xml:space="preserve">Протруювання насіння озимої пшениці препаратом </w:t>
      </w:r>
      <w:proofErr w:type="spellStart"/>
      <w:r w:rsidRPr="00A65432">
        <w:t>Вітавакс</w:t>
      </w:r>
      <w:proofErr w:type="spellEnd"/>
      <w:r w:rsidRPr="00A65432">
        <w:t xml:space="preserve"> 200 ВВВ і окремо </w:t>
      </w:r>
      <w:proofErr w:type="spellStart"/>
      <w:r w:rsidRPr="00A65432">
        <w:t>Кінто</w:t>
      </w:r>
      <w:proofErr w:type="spellEnd"/>
      <w:r w:rsidRPr="00A65432">
        <w:t xml:space="preserve"> </w:t>
      </w:r>
      <w:proofErr w:type="spellStart"/>
      <w:r w:rsidRPr="00A65432">
        <w:t>Дуо</w:t>
      </w:r>
      <w:proofErr w:type="spellEnd"/>
      <w:r w:rsidRPr="00A65432">
        <w:t xml:space="preserve"> та несення гербіциду </w:t>
      </w:r>
      <w:proofErr w:type="spellStart"/>
      <w:r w:rsidRPr="00A65432">
        <w:t>Гранстар</w:t>
      </w:r>
      <w:proofErr w:type="spellEnd"/>
      <w:r w:rsidRPr="00A65432">
        <w:t xml:space="preserve"> Про в нормі використання 0,025 мл/га сприяло отримання прибавки врожаю насіння пшениці на рівні</w:t>
      </w:r>
      <w:r w:rsidR="009A17DE" w:rsidRPr="00A65432">
        <w:t xml:space="preserve"> </w:t>
      </w:r>
      <w:r w:rsidRPr="00A65432">
        <w:t xml:space="preserve">2,16-2,27 т/га в порівнянні з контрольними ділянками. Найбільша урожайність зерна озимої пшениці була відмічена на ділянках де насіння озимої пшениці оброблялось протруйником </w:t>
      </w:r>
      <w:proofErr w:type="spellStart"/>
      <w:r w:rsidRPr="00A65432">
        <w:t>Кінто</w:t>
      </w:r>
      <w:proofErr w:type="spellEnd"/>
      <w:r w:rsidRPr="00A65432">
        <w:t xml:space="preserve"> </w:t>
      </w:r>
      <w:proofErr w:type="spellStart"/>
      <w:r w:rsidRPr="00A65432">
        <w:t>Дуо</w:t>
      </w:r>
      <w:proofErr w:type="spellEnd"/>
      <w:r w:rsidRPr="00A65432">
        <w:t xml:space="preserve"> та вносився гербіцид </w:t>
      </w:r>
      <w:proofErr w:type="spellStart"/>
      <w:r w:rsidRPr="00A65432">
        <w:t>Гроділ</w:t>
      </w:r>
      <w:proofErr w:type="spellEnd"/>
      <w:r w:rsidRPr="00A65432">
        <w:t xml:space="preserve"> Максі в нормі витрати 0,1 л/га, що сприяло підвищенню врожаю насіння до 5,59 т/га, а прибавко до контрою була на рівні 2,51 т/га або 81,5% (Табл.</w:t>
      </w:r>
      <w:r w:rsidRPr="00A65432">
        <w:rPr>
          <w:spacing w:val="-1"/>
        </w:rPr>
        <w:t xml:space="preserve"> </w:t>
      </w:r>
      <w:r w:rsidRPr="00A65432">
        <w:t>3.5).</w:t>
      </w:r>
    </w:p>
    <w:p w14:paraId="5F0C51BF" w14:textId="77777777" w:rsidR="00930DB4" w:rsidRPr="00A65432" w:rsidRDefault="008E1619" w:rsidP="009A17DE">
      <w:pPr>
        <w:pStyle w:val="a3"/>
        <w:spacing w:line="360" w:lineRule="auto"/>
        <w:ind w:left="0" w:right="491" w:firstLine="709"/>
      </w:pPr>
      <w:r w:rsidRPr="00A65432">
        <w:t xml:space="preserve">Таким чином, для зменшення ураження рослин пшениці збудниками </w:t>
      </w:r>
      <w:proofErr w:type="spellStart"/>
      <w:r w:rsidRPr="00A65432">
        <w:t>хвороб</w:t>
      </w:r>
      <w:proofErr w:type="spellEnd"/>
      <w:r w:rsidRPr="00A65432">
        <w:t xml:space="preserve"> слід обов’язково обробити перед посівом насіння протруйником, а для </w:t>
      </w:r>
      <w:r w:rsidRPr="00A65432">
        <w:lastRenderedPageBreak/>
        <w:t xml:space="preserve">контролювання бур’янової рослинності в посівах пшениці </w:t>
      </w:r>
      <w:proofErr w:type="spellStart"/>
      <w:r w:rsidRPr="00A65432">
        <w:t>внести</w:t>
      </w:r>
      <w:proofErr w:type="spellEnd"/>
      <w:r w:rsidRPr="00A65432">
        <w:t xml:space="preserve"> гербіцид, що в подальшому сприятиме збільшенню урожайності зерна озимої пшениці.</w:t>
      </w:r>
    </w:p>
    <w:p w14:paraId="76A904CB" w14:textId="77777777" w:rsidR="00930DB4" w:rsidRPr="00A65432" w:rsidRDefault="00930DB4" w:rsidP="009A17DE">
      <w:pPr>
        <w:spacing w:line="360" w:lineRule="auto"/>
        <w:ind w:right="491" w:firstLine="709"/>
        <w:jc w:val="both"/>
        <w:rPr>
          <w:sz w:val="28"/>
          <w:szCs w:val="28"/>
        </w:rPr>
      </w:pPr>
    </w:p>
    <w:p w14:paraId="4D29DBFA" w14:textId="77777777" w:rsidR="00495360" w:rsidRPr="00A65432" w:rsidRDefault="00495360" w:rsidP="009A17DE">
      <w:pPr>
        <w:spacing w:line="360" w:lineRule="auto"/>
        <w:ind w:right="491" w:firstLine="709"/>
        <w:jc w:val="both"/>
        <w:rPr>
          <w:b/>
          <w:sz w:val="28"/>
          <w:szCs w:val="28"/>
        </w:rPr>
      </w:pPr>
      <w:r w:rsidRPr="00A65432">
        <w:rPr>
          <w:b/>
          <w:sz w:val="28"/>
          <w:szCs w:val="28"/>
        </w:rPr>
        <w:t>Висновки до розділу 3</w:t>
      </w:r>
    </w:p>
    <w:p w14:paraId="59E8E5F4" w14:textId="77777777" w:rsidR="00495360" w:rsidRPr="00A65432" w:rsidRDefault="00495360" w:rsidP="009A17DE">
      <w:pPr>
        <w:spacing w:line="360" w:lineRule="auto"/>
        <w:ind w:right="491" w:firstLine="709"/>
        <w:jc w:val="both"/>
        <w:rPr>
          <w:sz w:val="28"/>
          <w:szCs w:val="28"/>
        </w:rPr>
      </w:pPr>
    </w:p>
    <w:p w14:paraId="56CA9D34" w14:textId="77777777" w:rsidR="00495360" w:rsidRPr="00A65432" w:rsidRDefault="00495360" w:rsidP="009A17DE">
      <w:pPr>
        <w:pStyle w:val="a3"/>
        <w:spacing w:line="360" w:lineRule="auto"/>
        <w:ind w:left="0" w:right="491" w:firstLine="709"/>
      </w:pPr>
      <w:r w:rsidRPr="00A65432">
        <w:t>Багаторічними дослідженнями і передовою практикою встановлено, що найбільш ефективна боротьба з шкідливими організмами на посівах озимої пшениці є проведенням не окремих захисних заходів, а їх комплексів, при раціональному поєднанні культури стійких сортів з проведенням спеціальних профілактичних, агротехнічних, біологічних і хімічних захисних прийомів. Це дозволяє отримати значну врожайність насіння пшениці, сприяє підвищенню валових зборів цієї культури та якісних</w:t>
      </w:r>
      <w:r w:rsidRPr="00A65432">
        <w:rPr>
          <w:spacing w:val="-11"/>
        </w:rPr>
        <w:t xml:space="preserve"> </w:t>
      </w:r>
      <w:r w:rsidRPr="00A65432">
        <w:t>показників.</w:t>
      </w:r>
    </w:p>
    <w:p w14:paraId="35FDAC62" w14:textId="77777777" w:rsidR="00495360" w:rsidRPr="00A65432" w:rsidRDefault="00495360">
      <w:pPr>
        <w:spacing w:line="360" w:lineRule="auto"/>
        <w:sectPr w:rsidR="00495360" w:rsidRPr="00A65432">
          <w:headerReference w:type="default" r:id="rId29"/>
          <w:pgSz w:w="11910" w:h="16840"/>
          <w:pgMar w:top="1020" w:right="300" w:bottom="280" w:left="1480" w:header="710" w:footer="0" w:gutter="0"/>
          <w:cols w:space="720"/>
        </w:sectPr>
      </w:pPr>
    </w:p>
    <w:p w14:paraId="5FCAF2EF" w14:textId="77777777" w:rsidR="00930DB4" w:rsidRPr="00A65432" w:rsidRDefault="00930DB4">
      <w:pPr>
        <w:pStyle w:val="a3"/>
        <w:spacing w:before="6"/>
        <w:ind w:left="0"/>
        <w:jc w:val="left"/>
        <w:rPr>
          <w:sz w:val="11"/>
        </w:rPr>
      </w:pPr>
    </w:p>
    <w:p w14:paraId="07D691AB" w14:textId="77777777" w:rsidR="00930DB4" w:rsidRPr="00A65432" w:rsidRDefault="008E1619" w:rsidP="00F42547">
      <w:pPr>
        <w:pStyle w:val="110"/>
        <w:spacing w:line="360" w:lineRule="auto"/>
        <w:ind w:right="386"/>
      </w:pPr>
      <w:r w:rsidRPr="00A65432">
        <w:t>РОЗДІЛ 4</w:t>
      </w:r>
    </w:p>
    <w:p w14:paraId="4D9F149A" w14:textId="77777777" w:rsidR="00930DB4" w:rsidRPr="00A65432" w:rsidRDefault="008E1619" w:rsidP="00F42547">
      <w:pPr>
        <w:spacing w:before="163" w:line="360" w:lineRule="auto"/>
        <w:ind w:left="60" w:right="386"/>
        <w:jc w:val="center"/>
        <w:rPr>
          <w:b/>
          <w:sz w:val="28"/>
        </w:rPr>
      </w:pPr>
      <w:r w:rsidRPr="00A65432">
        <w:rPr>
          <w:b/>
          <w:sz w:val="28"/>
        </w:rPr>
        <w:t>ЕКОНОМІЧНА ОЦІНКА РЕЗУЛЬТАТІВ ДОСЛІДЖЕНЬ</w:t>
      </w:r>
    </w:p>
    <w:p w14:paraId="6AE63CB9" w14:textId="77777777" w:rsidR="00930DB4" w:rsidRPr="00A65432" w:rsidRDefault="008E1619" w:rsidP="00F42547">
      <w:pPr>
        <w:pStyle w:val="a3"/>
        <w:spacing w:line="360" w:lineRule="auto"/>
        <w:ind w:left="0" w:right="491" w:firstLine="709"/>
      </w:pPr>
      <w:r w:rsidRPr="00A65432">
        <w:t>Сучасні умови аграрного виробництва потребують нових підходів господарювання, спрямованих на підвищення як економічної, так і біоенергетичної ефективності. Сільське господарство повинно орієнтуватися на зниження енергетичних витрат за рахунок розкриття внутрішнього біологічного потенціалу землекористування та ресурсозберігаючих технологій [51].</w:t>
      </w:r>
    </w:p>
    <w:p w14:paraId="1DB46AD0" w14:textId="77777777" w:rsidR="00930DB4" w:rsidRPr="00A65432" w:rsidRDefault="008E1619" w:rsidP="004609E2">
      <w:pPr>
        <w:pStyle w:val="a3"/>
        <w:spacing w:line="360" w:lineRule="auto"/>
        <w:ind w:left="0" w:right="491" w:firstLine="709"/>
      </w:pPr>
      <w:r w:rsidRPr="00A65432">
        <w:t>У більшості господарств пшениця озима щороку займає значну частину посівних площ, що суттєво впливає як на економічні показники господарства, так і аграрного комплексу загалом. Одним із основних показників при цьому є врожайність, яка є результатом  комплексної взаємодії між генетичними особливостями рослин, характеристикою ґрунтових властивостей, агротехнікою та кліматичними умовами</w:t>
      </w:r>
      <w:r w:rsidRPr="00A65432">
        <w:rPr>
          <w:spacing w:val="-12"/>
        </w:rPr>
        <w:t xml:space="preserve"> </w:t>
      </w:r>
      <w:r w:rsidRPr="00A65432">
        <w:t>[14].</w:t>
      </w:r>
    </w:p>
    <w:p w14:paraId="2D726CBA" w14:textId="77777777" w:rsidR="00930DB4" w:rsidRPr="00A65432" w:rsidRDefault="008E1619" w:rsidP="004609E2">
      <w:pPr>
        <w:pStyle w:val="a3"/>
        <w:spacing w:line="360" w:lineRule="auto"/>
        <w:ind w:left="0" w:right="491" w:firstLine="709"/>
      </w:pPr>
      <w:r w:rsidRPr="00A65432">
        <w:t>Удосконалення технології вирощування пшениці озимої є надзвичайно актуальним завданням, оскільки в нинішніх економічних умовах здешевлення виробництва зерна та підвищення рентабельності його вирощування можливе лише в разі впровадження нових агротехнічних прийомів, які не передбачають великих затрат. Відомо, що найбільш вартісними з елементів технологій вирощування сільськогосподарських культур є заходи обробітку ґрунту та застосування добрив, останні ж і особливо у сучасних умовах господарювання, коли ґрунти є збідненими на елементи живлення є найбільш дієвим фактором підвищення врожаїв</w:t>
      </w:r>
      <w:r w:rsidRPr="00A65432">
        <w:rPr>
          <w:spacing w:val="-21"/>
        </w:rPr>
        <w:t xml:space="preserve"> </w:t>
      </w:r>
      <w:r w:rsidRPr="00A65432">
        <w:t>[49].</w:t>
      </w:r>
    </w:p>
    <w:p w14:paraId="19C1FA22" w14:textId="77777777" w:rsidR="00930DB4" w:rsidRPr="00A65432" w:rsidRDefault="008E1619" w:rsidP="004609E2">
      <w:pPr>
        <w:pStyle w:val="a3"/>
        <w:spacing w:line="360" w:lineRule="auto"/>
        <w:ind w:left="0" w:right="491" w:firstLine="709"/>
      </w:pPr>
      <w:r w:rsidRPr="00A65432">
        <w:t xml:space="preserve">Без суворого регламентованого комплексу технологій і організаційно- господарських заходів, які відповідають виробничій спеціалізації господарств і прийнятій системі землеробства, неможливе сучасне високотоварне сільськогосподарське виробництво. Високі врожаї з одночасним підвищенням родючості ґрунту отримують за оптимальної структури посівних площ, набору, співвідношення і чергування культур у </w:t>
      </w:r>
      <w:proofErr w:type="spellStart"/>
      <w:r w:rsidRPr="00A65432">
        <w:t>різноротаційних</w:t>
      </w:r>
      <w:proofErr w:type="spellEnd"/>
      <w:r w:rsidRPr="00A65432">
        <w:t xml:space="preserve"> сівозмінах</w:t>
      </w:r>
      <w:r w:rsidRPr="00A65432">
        <w:rPr>
          <w:spacing w:val="1"/>
        </w:rPr>
        <w:t xml:space="preserve"> </w:t>
      </w:r>
      <w:r w:rsidRPr="00A65432">
        <w:t>[7].</w:t>
      </w:r>
    </w:p>
    <w:p w14:paraId="41A5A6AB" w14:textId="77777777" w:rsidR="00930DB4" w:rsidRPr="00A65432" w:rsidRDefault="00930DB4" w:rsidP="004609E2">
      <w:pPr>
        <w:spacing w:line="360" w:lineRule="auto"/>
        <w:ind w:right="491" w:firstLine="709"/>
        <w:jc w:val="both"/>
        <w:sectPr w:rsidR="00930DB4" w:rsidRPr="00A65432">
          <w:pgSz w:w="11910" w:h="16840"/>
          <w:pgMar w:top="1020" w:right="300" w:bottom="280" w:left="1480" w:header="710" w:footer="0" w:gutter="0"/>
          <w:cols w:space="720"/>
        </w:sectPr>
      </w:pPr>
    </w:p>
    <w:p w14:paraId="0AF7D06E" w14:textId="77777777" w:rsidR="00930DB4" w:rsidRPr="00A65432" w:rsidRDefault="00930DB4" w:rsidP="004609E2">
      <w:pPr>
        <w:pStyle w:val="a3"/>
        <w:spacing w:line="360" w:lineRule="auto"/>
        <w:ind w:left="0" w:right="491" w:firstLine="709"/>
        <w:rPr>
          <w:sz w:val="11"/>
        </w:rPr>
      </w:pPr>
    </w:p>
    <w:p w14:paraId="6003CB6C" w14:textId="77777777" w:rsidR="00930DB4" w:rsidRPr="00A65432" w:rsidRDefault="008E1619" w:rsidP="004609E2">
      <w:pPr>
        <w:pStyle w:val="a3"/>
        <w:spacing w:line="360" w:lineRule="auto"/>
        <w:ind w:left="0" w:right="491" w:firstLine="709"/>
      </w:pPr>
      <w:r w:rsidRPr="00A65432">
        <w:t>Серед видів витрат найбільша частка лягає на вартість мінеральних добрив, пестициди та паливно–мастильні матеріали, ціна яких за останні два роки зросла відповідно на – 53,2%, 40,7 і 40,6%. Економічна ефективність визначається: собівартістю одиниці виробленої продукції, її вартістю, умовно чистим прибутком та рівнем рентабельності [29].</w:t>
      </w:r>
    </w:p>
    <w:p w14:paraId="0C9FE8AC" w14:textId="77777777" w:rsidR="00930DB4" w:rsidRPr="00A65432" w:rsidRDefault="008E1619" w:rsidP="004609E2">
      <w:pPr>
        <w:pStyle w:val="a3"/>
        <w:spacing w:line="360" w:lineRule="auto"/>
        <w:ind w:left="0" w:right="491" w:firstLine="709"/>
      </w:pPr>
      <w:r w:rsidRPr="00A65432">
        <w:t xml:space="preserve">Науковими закладами встановлено, що додаткові затрати на впровадження інтенсивних технологій вирощування </w:t>
      </w:r>
      <w:proofErr w:type="spellStart"/>
      <w:r w:rsidRPr="00A65432">
        <w:t>окуповуються</w:t>
      </w:r>
      <w:proofErr w:type="spellEnd"/>
      <w:r w:rsidRPr="00A65432">
        <w:t xml:space="preserve"> при додатковому зборі продукції. В той же час в освоєнні інтенсивних технологій вирощування в окремих господарствах є суттєві недоліки, тому що не вирішується багато питань застосування комплексу технологічних прийомів вирощування культур. Перш за все це стосується підбору кращих попередників, </w:t>
      </w:r>
      <w:proofErr w:type="spellStart"/>
      <w:r w:rsidRPr="00A65432">
        <w:t>передпопередників</w:t>
      </w:r>
      <w:proofErr w:type="spellEnd"/>
      <w:r w:rsidRPr="00A65432">
        <w:t xml:space="preserve">, сортів інтенсивного типу і стійких до </w:t>
      </w:r>
      <w:proofErr w:type="spellStart"/>
      <w:r w:rsidRPr="00A65432">
        <w:t>хвороб</w:t>
      </w:r>
      <w:proofErr w:type="spellEnd"/>
      <w:r w:rsidRPr="00A65432">
        <w:t xml:space="preserve">, способів обробітку </w:t>
      </w:r>
      <w:proofErr w:type="spellStart"/>
      <w:r w:rsidRPr="00A65432">
        <w:t>грунту</w:t>
      </w:r>
      <w:proofErr w:type="spellEnd"/>
      <w:r w:rsidRPr="00A65432">
        <w:t>, комплексного використання добрив, раціонального застосування засобів хімічного захисту рослин та оцінки економічної ефективності їх застосування.</w:t>
      </w:r>
    </w:p>
    <w:p w14:paraId="6DADBA51" w14:textId="77777777" w:rsidR="00930DB4" w:rsidRPr="00A65432" w:rsidRDefault="008E1619" w:rsidP="004609E2">
      <w:pPr>
        <w:pStyle w:val="a3"/>
        <w:tabs>
          <w:tab w:val="left" w:pos="1951"/>
          <w:tab w:val="left" w:pos="3091"/>
          <w:tab w:val="left" w:pos="3635"/>
          <w:tab w:val="left" w:pos="5363"/>
          <w:tab w:val="left" w:pos="5696"/>
          <w:tab w:val="left" w:pos="7126"/>
          <w:tab w:val="left" w:pos="8933"/>
        </w:tabs>
        <w:spacing w:line="360" w:lineRule="auto"/>
        <w:ind w:left="0" w:right="491" w:firstLine="709"/>
        <w:rPr>
          <w:sz w:val="11"/>
        </w:rPr>
      </w:pPr>
      <w:r w:rsidRPr="00A65432">
        <w:t>Економічна ефективність виробництва відображає</w:t>
      </w:r>
      <w:r w:rsidRPr="00A65432">
        <w:rPr>
          <w:spacing w:val="23"/>
        </w:rPr>
        <w:t xml:space="preserve"> </w:t>
      </w:r>
      <w:r w:rsidRPr="00A65432">
        <w:t>дію</w:t>
      </w:r>
      <w:r w:rsidRPr="00A65432">
        <w:rPr>
          <w:spacing w:val="22"/>
        </w:rPr>
        <w:t xml:space="preserve"> </w:t>
      </w:r>
      <w:r w:rsidRPr="00A65432">
        <w:t>об'єктивних економічних</w:t>
      </w:r>
      <w:r w:rsidRPr="00A65432">
        <w:tab/>
        <w:t>законів,</w:t>
      </w:r>
      <w:r w:rsidRPr="00A65432">
        <w:tab/>
        <w:t>які</w:t>
      </w:r>
      <w:r w:rsidRPr="00A65432">
        <w:tab/>
        <w:t>виявляються</w:t>
      </w:r>
      <w:r w:rsidRPr="00A65432">
        <w:tab/>
        <w:t>в</w:t>
      </w:r>
      <w:r w:rsidRPr="00A65432">
        <w:tab/>
        <w:t>результаті</w:t>
      </w:r>
      <w:r w:rsidRPr="00A65432">
        <w:tab/>
        <w:t>виробництва.</w:t>
      </w:r>
      <w:r w:rsidRPr="00A65432">
        <w:tab/>
      </w:r>
      <w:r w:rsidRPr="00A65432">
        <w:rPr>
          <w:spacing w:val="-6"/>
        </w:rPr>
        <w:t xml:space="preserve">Суть </w:t>
      </w:r>
      <w:r w:rsidRPr="00A65432">
        <w:t>проблем</w:t>
      </w:r>
      <w:r w:rsidRPr="00A65432">
        <w:rPr>
          <w:spacing w:val="30"/>
        </w:rPr>
        <w:t xml:space="preserve"> </w:t>
      </w:r>
      <w:r w:rsidRPr="00A65432">
        <w:t>в</w:t>
      </w:r>
      <w:r w:rsidRPr="00A65432">
        <w:rPr>
          <w:spacing w:val="30"/>
        </w:rPr>
        <w:t xml:space="preserve"> </w:t>
      </w:r>
      <w:r w:rsidRPr="00A65432">
        <w:t>тому,</w:t>
      </w:r>
      <w:r w:rsidRPr="00A65432">
        <w:rPr>
          <w:spacing w:val="30"/>
        </w:rPr>
        <w:t xml:space="preserve"> </w:t>
      </w:r>
      <w:r w:rsidRPr="00A65432">
        <w:t>щоб</w:t>
      </w:r>
      <w:r w:rsidRPr="00A65432">
        <w:rPr>
          <w:spacing w:val="29"/>
        </w:rPr>
        <w:t xml:space="preserve"> </w:t>
      </w:r>
      <w:r w:rsidRPr="00A65432">
        <w:t>на</w:t>
      </w:r>
      <w:r w:rsidRPr="00A65432">
        <w:rPr>
          <w:spacing w:val="28"/>
        </w:rPr>
        <w:t xml:space="preserve"> </w:t>
      </w:r>
      <w:r w:rsidRPr="00A65432">
        <w:t>кожну</w:t>
      </w:r>
      <w:r w:rsidRPr="00A65432">
        <w:rPr>
          <w:spacing w:val="27"/>
        </w:rPr>
        <w:t xml:space="preserve"> </w:t>
      </w:r>
      <w:r w:rsidRPr="00A65432">
        <w:t>одиницю</w:t>
      </w:r>
      <w:r w:rsidRPr="00A65432">
        <w:rPr>
          <w:spacing w:val="30"/>
        </w:rPr>
        <w:t xml:space="preserve"> </w:t>
      </w:r>
      <w:r w:rsidRPr="00A65432">
        <w:t>витрат</w:t>
      </w:r>
      <w:r w:rsidRPr="00A65432">
        <w:rPr>
          <w:spacing w:val="36"/>
        </w:rPr>
        <w:t xml:space="preserve"> </w:t>
      </w:r>
      <w:r w:rsidRPr="00A65432">
        <w:t>-</w:t>
      </w:r>
      <w:r w:rsidRPr="00A65432">
        <w:rPr>
          <w:spacing w:val="29"/>
        </w:rPr>
        <w:t xml:space="preserve"> </w:t>
      </w:r>
      <w:r w:rsidRPr="00A65432">
        <w:t>матеріальних,</w:t>
      </w:r>
      <w:r w:rsidRPr="00A65432">
        <w:rPr>
          <w:spacing w:val="30"/>
        </w:rPr>
        <w:t xml:space="preserve"> </w:t>
      </w:r>
      <w:r w:rsidRPr="00A65432">
        <w:t>трудових</w:t>
      </w:r>
      <w:r w:rsidRPr="00A65432">
        <w:rPr>
          <w:spacing w:val="29"/>
        </w:rPr>
        <w:t xml:space="preserve"> </w:t>
      </w:r>
      <w:r w:rsidRPr="00A65432">
        <w:t>і фінансових</w:t>
      </w:r>
      <w:r w:rsidRPr="00A65432">
        <w:rPr>
          <w:spacing w:val="48"/>
        </w:rPr>
        <w:t xml:space="preserve"> </w:t>
      </w:r>
      <w:r w:rsidRPr="00A65432">
        <w:t>-</w:t>
      </w:r>
      <w:r w:rsidRPr="00A65432">
        <w:rPr>
          <w:spacing w:val="47"/>
        </w:rPr>
        <w:t xml:space="preserve"> </w:t>
      </w:r>
      <w:r w:rsidRPr="00A65432">
        <w:t>досягти</w:t>
      </w:r>
      <w:r w:rsidRPr="00A65432">
        <w:rPr>
          <w:spacing w:val="49"/>
        </w:rPr>
        <w:t xml:space="preserve"> </w:t>
      </w:r>
      <w:r w:rsidRPr="00A65432">
        <w:t>істотного</w:t>
      </w:r>
      <w:r w:rsidRPr="00A65432">
        <w:rPr>
          <w:spacing w:val="48"/>
        </w:rPr>
        <w:t xml:space="preserve"> </w:t>
      </w:r>
      <w:r w:rsidRPr="00A65432">
        <w:t>збільшення</w:t>
      </w:r>
      <w:r w:rsidRPr="00A65432">
        <w:rPr>
          <w:spacing w:val="47"/>
        </w:rPr>
        <w:t xml:space="preserve"> </w:t>
      </w:r>
      <w:r w:rsidRPr="00A65432">
        <w:t>обсягу</w:t>
      </w:r>
      <w:r w:rsidRPr="00A65432">
        <w:rPr>
          <w:spacing w:val="46"/>
        </w:rPr>
        <w:t xml:space="preserve"> </w:t>
      </w:r>
      <w:r w:rsidRPr="00A65432">
        <w:t>виробництва</w:t>
      </w:r>
      <w:r w:rsidRPr="00A65432">
        <w:rPr>
          <w:spacing w:val="47"/>
        </w:rPr>
        <w:t xml:space="preserve"> </w:t>
      </w:r>
      <w:r w:rsidRPr="00A65432">
        <w:t>продукції, необхідних для задоволення матеріальних і культурних</w:t>
      </w:r>
      <w:r w:rsidRPr="00A65432">
        <w:rPr>
          <w:spacing w:val="-23"/>
        </w:rPr>
        <w:t xml:space="preserve"> </w:t>
      </w:r>
      <w:r w:rsidRPr="00A65432">
        <w:t>проблем</w:t>
      </w:r>
      <w:r w:rsidRPr="00A65432">
        <w:rPr>
          <w:spacing w:val="-3"/>
        </w:rPr>
        <w:t xml:space="preserve"> </w:t>
      </w:r>
      <w:r w:rsidRPr="00A65432">
        <w:t>суспільства. В</w:t>
      </w:r>
      <w:r w:rsidRPr="00A65432">
        <w:rPr>
          <w:spacing w:val="36"/>
        </w:rPr>
        <w:t xml:space="preserve"> </w:t>
      </w:r>
      <w:r w:rsidRPr="00A65432">
        <w:t>умовах</w:t>
      </w:r>
      <w:r w:rsidRPr="00A65432">
        <w:rPr>
          <w:spacing w:val="35"/>
        </w:rPr>
        <w:t xml:space="preserve"> </w:t>
      </w:r>
      <w:r w:rsidRPr="00A65432">
        <w:t>високої</w:t>
      </w:r>
      <w:r w:rsidRPr="00A65432">
        <w:rPr>
          <w:spacing w:val="35"/>
        </w:rPr>
        <w:t xml:space="preserve"> </w:t>
      </w:r>
      <w:r w:rsidRPr="00A65432">
        <w:t>культури</w:t>
      </w:r>
      <w:r w:rsidRPr="00A65432">
        <w:rPr>
          <w:spacing w:val="36"/>
        </w:rPr>
        <w:t xml:space="preserve"> </w:t>
      </w:r>
      <w:r w:rsidRPr="00A65432">
        <w:t>землеробства</w:t>
      </w:r>
      <w:r w:rsidRPr="00A65432">
        <w:rPr>
          <w:spacing w:val="38"/>
        </w:rPr>
        <w:t xml:space="preserve"> </w:t>
      </w:r>
      <w:r w:rsidRPr="00A65432">
        <w:t>надійний</w:t>
      </w:r>
      <w:r w:rsidRPr="00A65432">
        <w:rPr>
          <w:spacing w:val="35"/>
        </w:rPr>
        <w:t xml:space="preserve"> </w:t>
      </w:r>
      <w:r w:rsidRPr="00A65432">
        <w:t>захист</w:t>
      </w:r>
      <w:r w:rsidRPr="00A65432">
        <w:rPr>
          <w:spacing w:val="34"/>
        </w:rPr>
        <w:t xml:space="preserve"> </w:t>
      </w:r>
      <w:r w:rsidRPr="00A65432">
        <w:t>посівів</w:t>
      </w:r>
      <w:r w:rsidRPr="00A65432">
        <w:rPr>
          <w:spacing w:val="35"/>
        </w:rPr>
        <w:t xml:space="preserve"> </w:t>
      </w:r>
      <w:r w:rsidRPr="00A65432">
        <w:t>від</w:t>
      </w:r>
      <w:r w:rsidR="009A17DE" w:rsidRPr="00A65432">
        <w:t xml:space="preserve"> </w:t>
      </w:r>
    </w:p>
    <w:p w14:paraId="3CD1993B" w14:textId="77777777" w:rsidR="00930DB4" w:rsidRPr="00A65432" w:rsidRDefault="008E1619" w:rsidP="004609E2">
      <w:pPr>
        <w:pStyle w:val="a3"/>
        <w:spacing w:line="360" w:lineRule="auto"/>
        <w:ind w:left="0" w:right="491" w:firstLine="709"/>
      </w:pPr>
      <w:r w:rsidRPr="00A65432">
        <w:t>бур’янів забезпечує поєднання агротехнічного і хімічного методів. Використання ручної праці при цьому призводить до втрат врожаю через зменшення густоти культурних рослин і неповного видалення бур’янів.</w:t>
      </w:r>
    </w:p>
    <w:p w14:paraId="4FF0442D" w14:textId="77777777" w:rsidR="00930DB4" w:rsidRPr="00A65432" w:rsidRDefault="008E1619" w:rsidP="004609E2">
      <w:pPr>
        <w:pStyle w:val="a3"/>
        <w:spacing w:line="360" w:lineRule="auto"/>
        <w:ind w:left="0" w:right="491" w:firstLine="709"/>
      </w:pPr>
      <w:r w:rsidRPr="00A65432">
        <w:t>У зв’язку з широким застосуванням гербіцидів у посівах культурних рослин, зокрема озимої пшениці посилюються вимоги до екологічного та економічного застосування пестицидів проти бур'янової рослинності. Матеріальна ефективність використання гербіцидів досягається при умові виконання всіх технологічних вимог, які базуються на знані видового складу, чутливості фази росту і розвитку бур'янів, стійкості культури до конкретного препарату із врахуванням умов навколишнього середовища, економічних критеріїв оцінки проведених</w:t>
      </w:r>
      <w:r w:rsidRPr="00A65432">
        <w:rPr>
          <w:spacing w:val="-6"/>
        </w:rPr>
        <w:t xml:space="preserve"> </w:t>
      </w:r>
      <w:r w:rsidRPr="00A65432">
        <w:t>заходів.</w:t>
      </w:r>
    </w:p>
    <w:p w14:paraId="4F7440B9" w14:textId="77777777" w:rsidR="00930DB4" w:rsidRPr="00A65432" w:rsidRDefault="008E1619" w:rsidP="004609E2">
      <w:pPr>
        <w:pStyle w:val="a3"/>
        <w:spacing w:line="360" w:lineRule="auto"/>
        <w:ind w:left="0" w:right="491" w:firstLine="709"/>
      </w:pPr>
      <w:r w:rsidRPr="00A65432">
        <w:lastRenderedPageBreak/>
        <w:t>В основу визначення економічної ефективності їх застосування закладена вартість засобів захисту культури, витрати праці ( в людино</w:t>
      </w:r>
      <w:r w:rsidR="00F42547" w:rsidRPr="00A65432">
        <w:t>-</w:t>
      </w:r>
      <w:r w:rsidRPr="00A65432">
        <w:t>годинах на один гектар посіву ), в тому числі на захист рослин, збір, доробку і реалізацію додаткової продукції, прибавка урожаю в розрахунку на</w:t>
      </w:r>
      <w:r w:rsidR="009A17DE" w:rsidRPr="00A65432">
        <w:t xml:space="preserve"> одиницю площі ( в т/га ), вартість додаткової продукції на один гектар в державних закупівельних цінах, додаткові витрати (в гривнях), собівартість </w:t>
      </w:r>
      <w:proofErr w:type="spellStart"/>
      <w:r w:rsidR="009A17DE" w:rsidRPr="00A65432">
        <w:t>тонни</w:t>
      </w:r>
      <w:proofErr w:type="spellEnd"/>
      <w:r w:rsidR="009A17DE" w:rsidRPr="00A65432">
        <w:t xml:space="preserve"> додаткової продукції, умовно чистий прибуток на один гектар та рівень рентабельності в %. Витрати визначались за допомогою технологічних карт, собівартість продукції – шляхом ділення виробничих витрат на урожай.</w:t>
      </w:r>
    </w:p>
    <w:p w14:paraId="39E3D2E6" w14:textId="77777777" w:rsidR="00930DB4" w:rsidRPr="00A65432" w:rsidRDefault="008E1619">
      <w:pPr>
        <w:pStyle w:val="a3"/>
        <w:spacing w:line="360" w:lineRule="auto"/>
        <w:ind w:left="699" w:right="545" w:firstLine="7453"/>
      </w:pPr>
      <w:r w:rsidRPr="00A65432">
        <w:t>Таблиця 4.1 Економічна ефективність використання протруювачів та гербіцидів в</w:t>
      </w:r>
    </w:p>
    <w:p w14:paraId="741E8549" w14:textId="77777777" w:rsidR="00930DB4" w:rsidRPr="00A65432" w:rsidRDefault="008E1619">
      <w:pPr>
        <w:pStyle w:val="a3"/>
        <w:spacing w:line="321" w:lineRule="exact"/>
        <w:ind w:left="1647"/>
      </w:pPr>
      <w:r w:rsidRPr="00A65432">
        <w:t>агроценозах озимої пшениці ( середнє 201</w:t>
      </w:r>
      <w:r w:rsidR="00644E15" w:rsidRPr="00A65432">
        <w:t>9</w:t>
      </w:r>
      <w:r w:rsidRPr="00A65432">
        <w:t>- 20</w:t>
      </w:r>
      <w:r w:rsidR="00644E15" w:rsidRPr="00A65432">
        <w:t>20</w:t>
      </w:r>
      <w:r w:rsidRPr="00A65432">
        <w:t xml:space="preserve"> </w:t>
      </w:r>
      <w:proofErr w:type="spellStart"/>
      <w:r w:rsidRPr="00A65432">
        <w:t>р.р</w:t>
      </w:r>
      <w:proofErr w:type="spellEnd"/>
      <w:r w:rsidRPr="00A65432">
        <w:t>).</w:t>
      </w:r>
    </w:p>
    <w:p w14:paraId="51EC4983" w14:textId="77777777" w:rsidR="00930DB4" w:rsidRPr="00A65432" w:rsidRDefault="00930DB4">
      <w:pPr>
        <w:pStyle w:val="a3"/>
        <w:spacing w:before="6" w:after="1"/>
        <w:ind w:left="0"/>
        <w:jc w:val="left"/>
        <w:rPr>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1133"/>
        <w:gridCol w:w="1136"/>
        <w:gridCol w:w="1133"/>
        <w:gridCol w:w="1136"/>
        <w:gridCol w:w="953"/>
      </w:tblGrid>
      <w:tr w:rsidR="00930DB4" w:rsidRPr="00A65432" w14:paraId="1FE50B58" w14:textId="77777777">
        <w:trPr>
          <w:trHeight w:val="484"/>
        </w:trPr>
        <w:tc>
          <w:tcPr>
            <w:tcW w:w="4220" w:type="dxa"/>
            <w:vMerge w:val="restart"/>
          </w:tcPr>
          <w:p w14:paraId="70CD1A80" w14:textId="77777777" w:rsidR="00930DB4" w:rsidRPr="00A65432" w:rsidRDefault="008E1619">
            <w:pPr>
              <w:pStyle w:val="TableParagraph"/>
              <w:spacing w:before="240"/>
              <w:ind w:left="171" w:right="164"/>
              <w:rPr>
                <w:sz w:val="28"/>
              </w:rPr>
            </w:pPr>
            <w:r w:rsidRPr="00A65432">
              <w:rPr>
                <w:sz w:val="28"/>
              </w:rPr>
              <w:t>Показники</w:t>
            </w:r>
          </w:p>
        </w:tc>
        <w:tc>
          <w:tcPr>
            <w:tcW w:w="5491" w:type="dxa"/>
            <w:gridSpan w:val="5"/>
          </w:tcPr>
          <w:p w14:paraId="077EA0A2" w14:textId="77777777" w:rsidR="00930DB4" w:rsidRPr="00A65432" w:rsidRDefault="008E1619">
            <w:pPr>
              <w:pStyle w:val="TableParagraph"/>
              <w:spacing w:line="315" w:lineRule="exact"/>
              <w:ind w:left="1718"/>
              <w:jc w:val="left"/>
              <w:rPr>
                <w:sz w:val="28"/>
              </w:rPr>
            </w:pPr>
            <w:r w:rsidRPr="00A65432">
              <w:rPr>
                <w:sz w:val="28"/>
              </w:rPr>
              <w:t>Варіанти досліду</w:t>
            </w:r>
          </w:p>
        </w:tc>
      </w:tr>
      <w:tr w:rsidR="00930DB4" w:rsidRPr="00A65432" w14:paraId="281181D8" w14:textId="77777777">
        <w:trPr>
          <w:trHeight w:val="481"/>
        </w:trPr>
        <w:tc>
          <w:tcPr>
            <w:tcW w:w="4220" w:type="dxa"/>
            <w:vMerge/>
            <w:tcBorders>
              <w:top w:val="nil"/>
            </w:tcBorders>
          </w:tcPr>
          <w:p w14:paraId="30F0F40E" w14:textId="77777777" w:rsidR="00930DB4" w:rsidRPr="00A65432" w:rsidRDefault="00930DB4">
            <w:pPr>
              <w:rPr>
                <w:sz w:val="2"/>
                <w:szCs w:val="2"/>
              </w:rPr>
            </w:pPr>
          </w:p>
        </w:tc>
        <w:tc>
          <w:tcPr>
            <w:tcW w:w="1133" w:type="dxa"/>
          </w:tcPr>
          <w:p w14:paraId="26CF82B2" w14:textId="77777777" w:rsidR="00930DB4" w:rsidRPr="00A65432" w:rsidRDefault="008E1619">
            <w:pPr>
              <w:pStyle w:val="TableParagraph"/>
              <w:spacing w:line="315" w:lineRule="exact"/>
              <w:ind w:left="194" w:right="186"/>
              <w:rPr>
                <w:sz w:val="28"/>
              </w:rPr>
            </w:pPr>
            <w:r w:rsidRPr="00A65432">
              <w:rPr>
                <w:sz w:val="28"/>
              </w:rPr>
              <w:t>1(к)</w:t>
            </w:r>
          </w:p>
        </w:tc>
        <w:tc>
          <w:tcPr>
            <w:tcW w:w="1136" w:type="dxa"/>
          </w:tcPr>
          <w:p w14:paraId="01D5B6B1" w14:textId="77777777" w:rsidR="00930DB4" w:rsidRPr="00A65432" w:rsidRDefault="008E1619">
            <w:pPr>
              <w:pStyle w:val="TableParagraph"/>
              <w:spacing w:line="315" w:lineRule="exact"/>
              <w:ind w:left="7"/>
              <w:rPr>
                <w:sz w:val="28"/>
              </w:rPr>
            </w:pPr>
            <w:r w:rsidRPr="00A65432">
              <w:rPr>
                <w:sz w:val="28"/>
              </w:rPr>
              <w:t>2</w:t>
            </w:r>
          </w:p>
        </w:tc>
        <w:tc>
          <w:tcPr>
            <w:tcW w:w="1133" w:type="dxa"/>
          </w:tcPr>
          <w:p w14:paraId="7ECE5779" w14:textId="77777777" w:rsidR="00930DB4" w:rsidRPr="00A65432" w:rsidRDefault="008E1619">
            <w:pPr>
              <w:pStyle w:val="TableParagraph"/>
              <w:spacing w:line="315" w:lineRule="exact"/>
              <w:ind w:left="10"/>
              <w:rPr>
                <w:sz w:val="28"/>
              </w:rPr>
            </w:pPr>
            <w:r w:rsidRPr="00A65432">
              <w:rPr>
                <w:sz w:val="28"/>
              </w:rPr>
              <w:t>3</w:t>
            </w:r>
          </w:p>
        </w:tc>
        <w:tc>
          <w:tcPr>
            <w:tcW w:w="1136" w:type="dxa"/>
          </w:tcPr>
          <w:p w14:paraId="4CFEBF7C" w14:textId="77777777" w:rsidR="00930DB4" w:rsidRPr="00A65432" w:rsidRDefault="008E1619">
            <w:pPr>
              <w:pStyle w:val="TableParagraph"/>
              <w:spacing w:line="315" w:lineRule="exact"/>
              <w:ind w:left="6"/>
              <w:rPr>
                <w:sz w:val="28"/>
              </w:rPr>
            </w:pPr>
            <w:r w:rsidRPr="00A65432">
              <w:rPr>
                <w:sz w:val="28"/>
              </w:rPr>
              <w:t>4</w:t>
            </w:r>
          </w:p>
        </w:tc>
        <w:tc>
          <w:tcPr>
            <w:tcW w:w="953" w:type="dxa"/>
          </w:tcPr>
          <w:p w14:paraId="6404D2A2" w14:textId="77777777" w:rsidR="00930DB4" w:rsidRPr="00A65432" w:rsidRDefault="008E1619">
            <w:pPr>
              <w:pStyle w:val="TableParagraph"/>
              <w:spacing w:line="315" w:lineRule="exact"/>
              <w:ind w:left="6"/>
              <w:rPr>
                <w:sz w:val="28"/>
              </w:rPr>
            </w:pPr>
            <w:r w:rsidRPr="00A65432">
              <w:rPr>
                <w:sz w:val="28"/>
              </w:rPr>
              <w:t>5</w:t>
            </w:r>
          </w:p>
        </w:tc>
      </w:tr>
      <w:tr w:rsidR="00930DB4" w:rsidRPr="00A65432" w14:paraId="4EB6462A" w14:textId="77777777">
        <w:trPr>
          <w:trHeight w:val="482"/>
        </w:trPr>
        <w:tc>
          <w:tcPr>
            <w:tcW w:w="4220" w:type="dxa"/>
          </w:tcPr>
          <w:p w14:paraId="42AF1203" w14:textId="77777777" w:rsidR="00930DB4" w:rsidRPr="00A65432" w:rsidRDefault="008E1619">
            <w:pPr>
              <w:pStyle w:val="TableParagraph"/>
              <w:spacing w:line="315" w:lineRule="exact"/>
              <w:ind w:left="171" w:right="159"/>
              <w:rPr>
                <w:sz w:val="28"/>
              </w:rPr>
            </w:pPr>
            <w:r w:rsidRPr="00A65432">
              <w:rPr>
                <w:sz w:val="28"/>
              </w:rPr>
              <w:t>Урожайність, т</w:t>
            </w:r>
          </w:p>
        </w:tc>
        <w:tc>
          <w:tcPr>
            <w:tcW w:w="1133" w:type="dxa"/>
          </w:tcPr>
          <w:p w14:paraId="5152CF10" w14:textId="77777777" w:rsidR="00930DB4" w:rsidRPr="00A65432" w:rsidRDefault="008E1619">
            <w:pPr>
              <w:pStyle w:val="TableParagraph"/>
              <w:spacing w:line="315" w:lineRule="exact"/>
              <w:ind w:left="196" w:right="186"/>
              <w:rPr>
                <w:sz w:val="28"/>
              </w:rPr>
            </w:pPr>
            <w:r w:rsidRPr="00A65432">
              <w:rPr>
                <w:sz w:val="28"/>
              </w:rPr>
              <w:t>3,08</w:t>
            </w:r>
          </w:p>
        </w:tc>
        <w:tc>
          <w:tcPr>
            <w:tcW w:w="1136" w:type="dxa"/>
          </w:tcPr>
          <w:p w14:paraId="70DE67B6" w14:textId="77777777" w:rsidR="00930DB4" w:rsidRPr="00A65432" w:rsidRDefault="008E1619">
            <w:pPr>
              <w:pStyle w:val="TableParagraph"/>
              <w:spacing w:line="315" w:lineRule="exact"/>
              <w:ind w:left="84" w:right="77"/>
              <w:rPr>
                <w:sz w:val="28"/>
              </w:rPr>
            </w:pPr>
            <w:r w:rsidRPr="00A65432">
              <w:rPr>
                <w:sz w:val="28"/>
              </w:rPr>
              <w:t>5,24</w:t>
            </w:r>
          </w:p>
        </w:tc>
        <w:tc>
          <w:tcPr>
            <w:tcW w:w="1133" w:type="dxa"/>
          </w:tcPr>
          <w:p w14:paraId="1F3D9539" w14:textId="77777777" w:rsidR="00930DB4" w:rsidRPr="00A65432" w:rsidRDefault="008E1619">
            <w:pPr>
              <w:pStyle w:val="TableParagraph"/>
              <w:spacing w:line="315" w:lineRule="exact"/>
              <w:ind w:left="195" w:right="186"/>
              <w:rPr>
                <w:sz w:val="28"/>
              </w:rPr>
            </w:pPr>
            <w:r w:rsidRPr="00A65432">
              <w:rPr>
                <w:sz w:val="28"/>
              </w:rPr>
              <w:t>5,35</w:t>
            </w:r>
          </w:p>
        </w:tc>
        <w:tc>
          <w:tcPr>
            <w:tcW w:w="1136" w:type="dxa"/>
          </w:tcPr>
          <w:p w14:paraId="189278F6" w14:textId="77777777" w:rsidR="00930DB4" w:rsidRPr="00A65432" w:rsidRDefault="008E1619">
            <w:pPr>
              <w:pStyle w:val="TableParagraph"/>
              <w:spacing w:line="315" w:lineRule="exact"/>
              <w:ind w:left="84" w:right="78"/>
              <w:rPr>
                <w:sz w:val="28"/>
              </w:rPr>
            </w:pPr>
            <w:r w:rsidRPr="00A65432">
              <w:rPr>
                <w:sz w:val="28"/>
              </w:rPr>
              <w:t>5,42</w:t>
            </w:r>
          </w:p>
        </w:tc>
        <w:tc>
          <w:tcPr>
            <w:tcW w:w="953" w:type="dxa"/>
          </w:tcPr>
          <w:p w14:paraId="46373342" w14:textId="77777777" w:rsidR="00930DB4" w:rsidRPr="00A65432" w:rsidRDefault="008E1619">
            <w:pPr>
              <w:pStyle w:val="TableParagraph"/>
              <w:spacing w:line="315" w:lineRule="exact"/>
              <w:ind w:left="104" w:right="98"/>
              <w:rPr>
                <w:sz w:val="28"/>
              </w:rPr>
            </w:pPr>
            <w:r w:rsidRPr="00A65432">
              <w:rPr>
                <w:sz w:val="28"/>
              </w:rPr>
              <w:t>5,59</w:t>
            </w:r>
          </w:p>
        </w:tc>
      </w:tr>
      <w:tr w:rsidR="00930DB4" w:rsidRPr="00A65432" w14:paraId="36BA7A2B" w14:textId="77777777">
        <w:trPr>
          <w:trHeight w:val="484"/>
        </w:trPr>
        <w:tc>
          <w:tcPr>
            <w:tcW w:w="4220" w:type="dxa"/>
          </w:tcPr>
          <w:p w14:paraId="41AE9545" w14:textId="77777777" w:rsidR="00930DB4" w:rsidRPr="00A65432" w:rsidRDefault="008E1619">
            <w:pPr>
              <w:pStyle w:val="TableParagraph"/>
              <w:spacing w:line="317" w:lineRule="exact"/>
              <w:ind w:left="169" w:right="164"/>
              <w:rPr>
                <w:sz w:val="28"/>
              </w:rPr>
            </w:pPr>
            <w:r w:rsidRPr="00A65432">
              <w:rPr>
                <w:sz w:val="28"/>
              </w:rPr>
              <w:t>Приріст урожайності, т</w:t>
            </w:r>
          </w:p>
        </w:tc>
        <w:tc>
          <w:tcPr>
            <w:tcW w:w="1133" w:type="dxa"/>
          </w:tcPr>
          <w:p w14:paraId="61A15400" w14:textId="77777777" w:rsidR="00930DB4" w:rsidRPr="00A65432" w:rsidRDefault="008E1619">
            <w:pPr>
              <w:pStyle w:val="TableParagraph"/>
              <w:spacing w:line="317" w:lineRule="exact"/>
              <w:ind w:left="7"/>
              <w:rPr>
                <w:sz w:val="28"/>
              </w:rPr>
            </w:pPr>
            <w:r w:rsidRPr="00A65432">
              <w:rPr>
                <w:sz w:val="28"/>
              </w:rPr>
              <w:t>-</w:t>
            </w:r>
          </w:p>
        </w:tc>
        <w:tc>
          <w:tcPr>
            <w:tcW w:w="1136" w:type="dxa"/>
          </w:tcPr>
          <w:p w14:paraId="05207F56" w14:textId="77777777" w:rsidR="00930DB4" w:rsidRPr="00A65432" w:rsidRDefault="008E1619">
            <w:pPr>
              <w:pStyle w:val="TableParagraph"/>
              <w:spacing w:line="317" w:lineRule="exact"/>
              <w:ind w:left="84" w:right="77"/>
              <w:rPr>
                <w:sz w:val="28"/>
              </w:rPr>
            </w:pPr>
            <w:r w:rsidRPr="00A65432">
              <w:rPr>
                <w:sz w:val="28"/>
              </w:rPr>
              <w:t>2,16</w:t>
            </w:r>
          </w:p>
        </w:tc>
        <w:tc>
          <w:tcPr>
            <w:tcW w:w="1133" w:type="dxa"/>
          </w:tcPr>
          <w:p w14:paraId="4AC1B8F8" w14:textId="77777777" w:rsidR="00930DB4" w:rsidRPr="00A65432" w:rsidRDefault="008E1619">
            <w:pPr>
              <w:pStyle w:val="TableParagraph"/>
              <w:spacing w:line="317" w:lineRule="exact"/>
              <w:ind w:left="195" w:right="186"/>
              <w:rPr>
                <w:sz w:val="28"/>
              </w:rPr>
            </w:pPr>
            <w:r w:rsidRPr="00A65432">
              <w:rPr>
                <w:sz w:val="28"/>
              </w:rPr>
              <w:t>2,27</w:t>
            </w:r>
          </w:p>
        </w:tc>
        <w:tc>
          <w:tcPr>
            <w:tcW w:w="1136" w:type="dxa"/>
          </w:tcPr>
          <w:p w14:paraId="04E1DAD0" w14:textId="77777777" w:rsidR="00930DB4" w:rsidRPr="00A65432" w:rsidRDefault="008E1619">
            <w:pPr>
              <w:pStyle w:val="TableParagraph"/>
              <w:spacing w:line="317" w:lineRule="exact"/>
              <w:ind w:left="84" w:right="78"/>
              <w:rPr>
                <w:sz w:val="28"/>
              </w:rPr>
            </w:pPr>
            <w:r w:rsidRPr="00A65432">
              <w:rPr>
                <w:sz w:val="28"/>
              </w:rPr>
              <w:t>2,34</w:t>
            </w:r>
          </w:p>
        </w:tc>
        <w:tc>
          <w:tcPr>
            <w:tcW w:w="953" w:type="dxa"/>
          </w:tcPr>
          <w:p w14:paraId="6794136F" w14:textId="77777777" w:rsidR="00930DB4" w:rsidRPr="00A65432" w:rsidRDefault="008E1619">
            <w:pPr>
              <w:pStyle w:val="TableParagraph"/>
              <w:spacing w:line="317" w:lineRule="exact"/>
              <w:ind w:left="104" w:right="98"/>
              <w:rPr>
                <w:sz w:val="28"/>
              </w:rPr>
            </w:pPr>
            <w:r w:rsidRPr="00A65432">
              <w:rPr>
                <w:sz w:val="28"/>
              </w:rPr>
              <w:t>2,51</w:t>
            </w:r>
          </w:p>
        </w:tc>
      </w:tr>
      <w:tr w:rsidR="00930DB4" w:rsidRPr="00A65432" w14:paraId="31ECF573" w14:textId="77777777">
        <w:trPr>
          <w:trHeight w:val="482"/>
        </w:trPr>
        <w:tc>
          <w:tcPr>
            <w:tcW w:w="4220" w:type="dxa"/>
          </w:tcPr>
          <w:p w14:paraId="2AED8C3A" w14:textId="77777777" w:rsidR="00930DB4" w:rsidRPr="00A65432" w:rsidRDefault="008E1619">
            <w:pPr>
              <w:pStyle w:val="TableParagraph"/>
              <w:spacing w:line="315" w:lineRule="exact"/>
              <w:ind w:left="171" w:right="164"/>
              <w:rPr>
                <w:sz w:val="28"/>
              </w:rPr>
            </w:pPr>
            <w:r w:rsidRPr="00A65432">
              <w:rPr>
                <w:sz w:val="28"/>
              </w:rPr>
              <w:t>Ціна реалізації, грн./т.</w:t>
            </w:r>
          </w:p>
        </w:tc>
        <w:tc>
          <w:tcPr>
            <w:tcW w:w="1133" w:type="dxa"/>
          </w:tcPr>
          <w:p w14:paraId="76296748" w14:textId="77777777" w:rsidR="00930DB4" w:rsidRPr="00A65432" w:rsidRDefault="008E1619">
            <w:pPr>
              <w:pStyle w:val="TableParagraph"/>
              <w:spacing w:line="315" w:lineRule="exact"/>
              <w:ind w:left="193" w:right="186"/>
              <w:rPr>
                <w:sz w:val="28"/>
              </w:rPr>
            </w:pPr>
            <w:r w:rsidRPr="00A65432">
              <w:rPr>
                <w:sz w:val="28"/>
              </w:rPr>
              <w:t>4000</w:t>
            </w:r>
          </w:p>
        </w:tc>
        <w:tc>
          <w:tcPr>
            <w:tcW w:w="1136" w:type="dxa"/>
          </w:tcPr>
          <w:p w14:paraId="2D6C29AC" w14:textId="77777777" w:rsidR="00930DB4" w:rsidRPr="00A65432" w:rsidRDefault="008E1619">
            <w:pPr>
              <w:pStyle w:val="TableParagraph"/>
              <w:spacing w:line="315" w:lineRule="exact"/>
              <w:ind w:left="84" w:right="81"/>
              <w:rPr>
                <w:sz w:val="28"/>
              </w:rPr>
            </w:pPr>
            <w:r w:rsidRPr="00A65432">
              <w:rPr>
                <w:sz w:val="28"/>
              </w:rPr>
              <w:t>4000</w:t>
            </w:r>
          </w:p>
        </w:tc>
        <w:tc>
          <w:tcPr>
            <w:tcW w:w="1133" w:type="dxa"/>
          </w:tcPr>
          <w:p w14:paraId="29877058" w14:textId="77777777" w:rsidR="00930DB4" w:rsidRPr="00A65432" w:rsidRDefault="008E1619">
            <w:pPr>
              <w:pStyle w:val="TableParagraph"/>
              <w:spacing w:line="315" w:lineRule="exact"/>
              <w:ind w:left="192" w:right="186"/>
              <w:rPr>
                <w:sz w:val="28"/>
              </w:rPr>
            </w:pPr>
            <w:r w:rsidRPr="00A65432">
              <w:rPr>
                <w:sz w:val="28"/>
              </w:rPr>
              <w:t>4000</w:t>
            </w:r>
          </w:p>
        </w:tc>
        <w:tc>
          <w:tcPr>
            <w:tcW w:w="1136" w:type="dxa"/>
          </w:tcPr>
          <w:p w14:paraId="4BEDB709" w14:textId="77777777" w:rsidR="00930DB4" w:rsidRPr="00A65432" w:rsidRDefault="008E1619">
            <w:pPr>
              <w:pStyle w:val="TableParagraph"/>
              <w:spacing w:line="315" w:lineRule="exact"/>
              <w:ind w:left="84" w:right="81"/>
              <w:rPr>
                <w:sz w:val="28"/>
              </w:rPr>
            </w:pPr>
            <w:r w:rsidRPr="00A65432">
              <w:rPr>
                <w:sz w:val="28"/>
              </w:rPr>
              <w:t>4000</w:t>
            </w:r>
          </w:p>
        </w:tc>
        <w:tc>
          <w:tcPr>
            <w:tcW w:w="953" w:type="dxa"/>
          </w:tcPr>
          <w:p w14:paraId="7993B0A7" w14:textId="77777777" w:rsidR="00930DB4" w:rsidRPr="00A65432" w:rsidRDefault="008E1619">
            <w:pPr>
              <w:pStyle w:val="TableParagraph"/>
              <w:spacing w:line="315" w:lineRule="exact"/>
              <w:ind w:left="104" w:right="97"/>
              <w:rPr>
                <w:sz w:val="28"/>
              </w:rPr>
            </w:pPr>
            <w:r w:rsidRPr="00A65432">
              <w:rPr>
                <w:sz w:val="28"/>
              </w:rPr>
              <w:t>4000</w:t>
            </w:r>
          </w:p>
        </w:tc>
      </w:tr>
      <w:tr w:rsidR="00930DB4" w:rsidRPr="00A65432" w14:paraId="26E84908" w14:textId="77777777">
        <w:trPr>
          <w:trHeight w:val="484"/>
        </w:trPr>
        <w:tc>
          <w:tcPr>
            <w:tcW w:w="4220" w:type="dxa"/>
          </w:tcPr>
          <w:p w14:paraId="6A90FD23" w14:textId="77777777" w:rsidR="00930DB4" w:rsidRPr="00A65432" w:rsidRDefault="008E1619">
            <w:pPr>
              <w:pStyle w:val="TableParagraph"/>
              <w:spacing w:line="315" w:lineRule="exact"/>
              <w:ind w:left="171" w:right="162"/>
              <w:rPr>
                <w:sz w:val="28"/>
              </w:rPr>
            </w:pPr>
            <w:r w:rsidRPr="00A65432">
              <w:rPr>
                <w:sz w:val="28"/>
              </w:rPr>
              <w:t>Вартість валової продукції, грн.</w:t>
            </w:r>
          </w:p>
        </w:tc>
        <w:tc>
          <w:tcPr>
            <w:tcW w:w="1133" w:type="dxa"/>
          </w:tcPr>
          <w:p w14:paraId="574C290A" w14:textId="77777777" w:rsidR="00930DB4" w:rsidRPr="00A65432" w:rsidRDefault="008E1619">
            <w:pPr>
              <w:pStyle w:val="TableParagraph"/>
              <w:spacing w:line="315" w:lineRule="exact"/>
              <w:ind w:left="196" w:right="186"/>
              <w:rPr>
                <w:sz w:val="28"/>
              </w:rPr>
            </w:pPr>
            <w:r w:rsidRPr="00A65432">
              <w:rPr>
                <w:sz w:val="28"/>
              </w:rPr>
              <w:t>12320</w:t>
            </w:r>
          </w:p>
        </w:tc>
        <w:tc>
          <w:tcPr>
            <w:tcW w:w="1136" w:type="dxa"/>
          </w:tcPr>
          <w:p w14:paraId="1FCF521B" w14:textId="77777777" w:rsidR="00930DB4" w:rsidRPr="00A65432" w:rsidRDefault="008E1619">
            <w:pPr>
              <w:pStyle w:val="TableParagraph"/>
              <w:spacing w:line="315" w:lineRule="exact"/>
              <w:ind w:left="84" w:right="78"/>
              <w:rPr>
                <w:sz w:val="28"/>
              </w:rPr>
            </w:pPr>
            <w:r w:rsidRPr="00A65432">
              <w:rPr>
                <w:sz w:val="28"/>
              </w:rPr>
              <w:t>20960</w:t>
            </w:r>
          </w:p>
        </w:tc>
        <w:tc>
          <w:tcPr>
            <w:tcW w:w="1133" w:type="dxa"/>
          </w:tcPr>
          <w:p w14:paraId="6F8D97BE" w14:textId="77777777" w:rsidR="00930DB4" w:rsidRPr="00A65432" w:rsidRDefault="008E1619">
            <w:pPr>
              <w:pStyle w:val="TableParagraph"/>
              <w:spacing w:line="315" w:lineRule="exact"/>
              <w:ind w:left="195" w:right="186"/>
              <w:rPr>
                <w:sz w:val="28"/>
              </w:rPr>
            </w:pPr>
            <w:r w:rsidRPr="00A65432">
              <w:rPr>
                <w:sz w:val="28"/>
              </w:rPr>
              <w:t>21440</w:t>
            </w:r>
          </w:p>
        </w:tc>
        <w:tc>
          <w:tcPr>
            <w:tcW w:w="1136" w:type="dxa"/>
          </w:tcPr>
          <w:p w14:paraId="26034E3C" w14:textId="77777777" w:rsidR="00930DB4" w:rsidRPr="00A65432" w:rsidRDefault="008E1619">
            <w:pPr>
              <w:pStyle w:val="TableParagraph"/>
              <w:spacing w:line="315" w:lineRule="exact"/>
              <w:ind w:left="84" w:right="78"/>
              <w:rPr>
                <w:sz w:val="28"/>
              </w:rPr>
            </w:pPr>
            <w:r w:rsidRPr="00A65432">
              <w:rPr>
                <w:sz w:val="28"/>
              </w:rPr>
              <w:t>21680</w:t>
            </w:r>
          </w:p>
        </w:tc>
        <w:tc>
          <w:tcPr>
            <w:tcW w:w="953" w:type="dxa"/>
          </w:tcPr>
          <w:p w14:paraId="67DD1129" w14:textId="77777777" w:rsidR="00930DB4" w:rsidRPr="00A65432" w:rsidRDefault="008E1619">
            <w:pPr>
              <w:pStyle w:val="TableParagraph"/>
              <w:spacing w:line="315" w:lineRule="exact"/>
              <w:ind w:left="104" w:right="99"/>
              <w:rPr>
                <w:sz w:val="28"/>
              </w:rPr>
            </w:pPr>
            <w:r w:rsidRPr="00A65432">
              <w:rPr>
                <w:sz w:val="28"/>
              </w:rPr>
              <w:t>22360</w:t>
            </w:r>
          </w:p>
        </w:tc>
      </w:tr>
      <w:tr w:rsidR="00930DB4" w:rsidRPr="00A65432" w14:paraId="4F6BE4C3" w14:textId="77777777">
        <w:trPr>
          <w:trHeight w:val="482"/>
        </w:trPr>
        <w:tc>
          <w:tcPr>
            <w:tcW w:w="4220" w:type="dxa"/>
          </w:tcPr>
          <w:p w14:paraId="38468A67" w14:textId="77777777" w:rsidR="00930DB4" w:rsidRPr="00A65432" w:rsidRDefault="008E1619">
            <w:pPr>
              <w:pStyle w:val="TableParagraph"/>
              <w:spacing w:line="315" w:lineRule="exact"/>
              <w:ind w:left="171" w:right="164"/>
              <w:rPr>
                <w:sz w:val="28"/>
              </w:rPr>
            </w:pPr>
            <w:r w:rsidRPr="00A65432">
              <w:rPr>
                <w:sz w:val="28"/>
              </w:rPr>
              <w:t>Вартість приросту урожаю, грн.</w:t>
            </w:r>
          </w:p>
        </w:tc>
        <w:tc>
          <w:tcPr>
            <w:tcW w:w="1133" w:type="dxa"/>
          </w:tcPr>
          <w:p w14:paraId="05386ABD" w14:textId="77777777" w:rsidR="00930DB4" w:rsidRPr="00A65432" w:rsidRDefault="008E1619">
            <w:pPr>
              <w:pStyle w:val="TableParagraph"/>
              <w:spacing w:line="315" w:lineRule="exact"/>
              <w:ind w:left="7"/>
              <w:rPr>
                <w:sz w:val="28"/>
              </w:rPr>
            </w:pPr>
            <w:r w:rsidRPr="00A65432">
              <w:rPr>
                <w:sz w:val="28"/>
              </w:rPr>
              <w:t>-</w:t>
            </w:r>
          </w:p>
        </w:tc>
        <w:tc>
          <w:tcPr>
            <w:tcW w:w="1136" w:type="dxa"/>
          </w:tcPr>
          <w:p w14:paraId="6063758D" w14:textId="77777777" w:rsidR="00930DB4" w:rsidRPr="00A65432" w:rsidRDefault="008E1619">
            <w:pPr>
              <w:pStyle w:val="TableParagraph"/>
              <w:spacing w:line="315" w:lineRule="exact"/>
              <w:ind w:left="84" w:right="80"/>
              <w:rPr>
                <w:sz w:val="28"/>
              </w:rPr>
            </w:pPr>
            <w:r w:rsidRPr="00A65432">
              <w:rPr>
                <w:sz w:val="28"/>
              </w:rPr>
              <w:t>8640</w:t>
            </w:r>
          </w:p>
        </w:tc>
        <w:tc>
          <w:tcPr>
            <w:tcW w:w="1133" w:type="dxa"/>
          </w:tcPr>
          <w:p w14:paraId="62A19875" w14:textId="77777777" w:rsidR="00930DB4" w:rsidRPr="00A65432" w:rsidRDefault="008E1619">
            <w:pPr>
              <w:pStyle w:val="TableParagraph"/>
              <w:spacing w:line="315" w:lineRule="exact"/>
              <w:ind w:left="193" w:right="186"/>
              <w:rPr>
                <w:sz w:val="28"/>
              </w:rPr>
            </w:pPr>
            <w:r w:rsidRPr="00A65432">
              <w:rPr>
                <w:sz w:val="28"/>
              </w:rPr>
              <w:t>9080</w:t>
            </w:r>
          </w:p>
        </w:tc>
        <w:tc>
          <w:tcPr>
            <w:tcW w:w="1136" w:type="dxa"/>
          </w:tcPr>
          <w:p w14:paraId="6C62B278" w14:textId="77777777" w:rsidR="00930DB4" w:rsidRPr="00A65432" w:rsidRDefault="008E1619">
            <w:pPr>
              <w:pStyle w:val="TableParagraph"/>
              <w:spacing w:line="315" w:lineRule="exact"/>
              <w:ind w:left="84" w:right="80"/>
              <w:rPr>
                <w:sz w:val="28"/>
              </w:rPr>
            </w:pPr>
            <w:r w:rsidRPr="00A65432">
              <w:rPr>
                <w:sz w:val="28"/>
              </w:rPr>
              <w:t>9360</w:t>
            </w:r>
          </w:p>
        </w:tc>
        <w:tc>
          <w:tcPr>
            <w:tcW w:w="953" w:type="dxa"/>
          </w:tcPr>
          <w:p w14:paraId="21658A00" w14:textId="77777777" w:rsidR="00930DB4" w:rsidRPr="00A65432" w:rsidRDefault="008E1619">
            <w:pPr>
              <w:pStyle w:val="TableParagraph"/>
              <w:spacing w:line="315" w:lineRule="exact"/>
              <w:ind w:left="104" w:right="99"/>
              <w:rPr>
                <w:sz w:val="28"/>
              </w:rPr>
            </w:pPr>
            <w:r w:rsidRPr="00A65432">
              <w:rPr>
                <w:sz w:val="28"/>
              </w:rPr>
              <w:t>10040</w:t>
            </w:r>
          </w:p>
        </w:tc>
      </w:tr>
      <w:tr w:rsidR="00930DB4" w:rsidRPr="00A65432" w14:paraId="42CAD9F7" w14:textId="77777777">
        <w:trPr>
          <w:trHeight w:val="481"/>
        </w:trPr>
        <w:tc>
          <w:tcPr>
            <w:tcW w:w="4220" w:type="dxa"/>
          </w:tcPr>
          <w:p w14:paraId="7933E09B" w14:textId="77777777" w:rsidR="00930DB4" w:rsidRPr="00A65432" w:rsidRDefault="008E1619">
            <w:pPr>
              <w:pStyle w:val="TableParagraph"/>
              <w:spacing w:line="315" w:lineRule="exact"/>
              <w:ind w:left="171" w:right="160"/>
              <w:rPr>
                <w:sz w:val="28"/>
              </w:rPr>
            </w:pPr>
            <w:r w:rsidRPr="00A65432">
              <w:rPr>
                <w:sz w:val="28"/>
              </w:rPr>
              <w:t>Виробничі затрати, грн.</w:t>
            </w:r>
          </w:p>
        </w:tc>
        <w:tc>
          <w:tcPr>
            <w:tcW w:w="1133" w:type="dxa"/>
          </w:tcPr>
          <w:p w14:paraId="563C9D5B" w14:textId="77777777" w:rsidR="00930DB4" w:rsidRPr="00A65432" w:rsidRDefault="008E1619">
            <w:pPr>
              <w:pStyle w:val="TableParagraph"/>
              <w:spacing w:line="315" w:lineRule="exact"/>
              <w:ind w:left="193" w:right="186"/>
              <w:rPr>
                <w:sz w:val="28"/>
              </w:rPr>
            </w:pPr>
            <w:r w:rsidRPr="00A65432">
              <w:rPr>
                <w:sz w:val="28"/>
              </w:rPr>
              <w:t>7500</w:t>
            </w:r>
          </w:p>
        </w:tc>
        <w:tc>
          <w:tcPr>
            <w:tcW w:w="1136" w:type="dxa"/>
          </w:tcPr>
          <w:p w14:paraId="6E6DA06B" w14:textId="77777777" w:rsidR="00930DB4" w:rsidRPr="00A65432" w:rsidRDefault="008E1619">
            <w:pPr>
              <w:pStyle w:val="TableParagraph"/>
              <w:spacing w:line="315" w:lineRule="exact"/>
              <w:ind w:left="84" w:right="81"/>
              <w:rPr>
                <w:sz w:val="28"/>
              </w:rPr>
            </w:pPr>
            <w:r w:rsidRPr="00A65432">
              <w:rPr>
                <w:sz w:val="28"/>
              </w:rPr>
              <w:t>9000</w:t>
            </w:r>
          </w:p>
        </w:tc>
        <w:tc>
          <w:tcPr>
            <w:tcW w:w="1133" w:type="dxa"/>
          </w:tcPr>
          <w:p w14:paraId="7EB02C71" w14:textId="77777777" w:rsidR="00930DB4" w:rsidRPr="00A65432" w:rsidRDefault="008E1619">
            <w:pPr>
              <w:pStyle w:val="TableParagraph"/>
              <w:spacing w:line="315" w:lineRule="exact"/>
              <w:ind w:left="193" w:right="186"/>
              <w:rPr>
                <w:sz w:val="28"/>
              </w:rPr>
            </w:pPr>
            <w:r w:rsidRPr="00A65432">
              <w:rPr>
                <w:sz w:val="28"/>
              </w:rPr>
              <w:t>9000</w:t>
            </w:r>
          </w:p>
        </w:tc>
        <w:tc>
          <w:tcPr>
            <w:tcW w:w="1136" w:type="dxa"/>
          </w:tcPr>
          <w:p w14:paraId="47A5E9C1" w14:textId="77777777" w:rsidR="00930DB4" w:rsidRPr="00A65432" w:rsidRDefault="008E1619">
            <w:pPr>
              <w:pStyle w:val="TableParagraph"/>
              <w:spacing w:line="315" w:lineRule="exact"/>
              <w:ind w:left="84" w:right="80"/>
              <w:rPr>
                <w:sz w:val="28"/>
              </w:rPr>
            </w:pPr>
            <w:r w:rsidRPr="00A65432">
              <w:rPr>
                <w:sz w:val="28"/>
              </w:rPr>
              <w:t>9000</w:t>
            </w:r>
          </w:p>
        </w:tc>
        <w:tc>
          <w:tcPr>
            <w:tcW w:w="953" w:type="dxa"/>
          </w:tcPr>
          <w:p w14:paraId="430570F2" w14:textId="77777777" w:rsidR="00930DB4" w:rsidRPr="00A65432" w:rsidRDefault="008E1619">
            <w:pPr>
              <w:pStyle w:val="TableParagraph"/>
              <w:spacing w:line="315" w:lineRule="exact"/>
              <w:ind w:left="104" w:right="97"/>
              <w:rPr>
                <w:sz w:val="28"/>
              </w:rPr>
            </w:pPr>
            <w:r w:rsidRPr="00A65432">
              <w:rPr>
                <w:sz w:val="28"/>
              </w:rPr>
              <w:t>9000</w:t>
            </w:r>
          </w:p>
        </w:tc>
      </w:tr>
      <w:tr w:rsidR="00930DB4" w:rsidRPr="00A65432" w14:paraId="01D907E9" w14:textId="77777777">
        <w:trPr>
          <w:trHeight w:val="484"/>
        </w:trPr>
        <w:tc>
          <w:tcPr>
            <w:tcW w:w="4220" w:type="dxa"/>
          </w:tcPr>
          <w:p w14:paraId="7B18C1B4" w14:textId="77777777" w:rsidR="00930DB4" w:rsidRPr="00A65432" w:rsidRDefault="008E1619">
            <w:pPr>
              <w:pStyle w:val="TableParagraph"/>
              <w:spacing w:line="317" w:lineRule="exact"/>
              <w:ind w:left="171" w:right="163"/>
              <w:rPr>
                <w:sz w:val="28"/>
              </w:rPr>
            </w:pPr>
            <w:r w:rsidRPr="00A65432">
              <w:rPr>
                <w:sz w:val="28"/>
              </w:rPr>
              <w:t>Собівартість 1 т. насіння,</w:t>
            </w:r>
            <w:r w:rsidRPr="00A65432">
              <w:rPr>
                <w:spacing w:val="63"/>
                <w:sz w:val="28"/>
              </w:rPr>
              <w:t xml:space="preserve"> </w:t>
            </w:r>
            <w:r w:rsidRPr="00A65432">
              <w:rPr>
                <w:sz w:val="28"/>
              </w:rPr>
              <w:t>грн.</w:t>
            </w:r>
          </w:p>
        </w:tc>
        <w:tc>
          <w:tcPr>
            <w:tcW w:w="1133" w:type="dxa"/>
          </w:tcPr>
          <w:p w14:paraId="7FCC0295" w14:textId="77777777" w:rsidR="00930DB4" w:rsidRPr="00A65432" w:rsidRDefault="008E1619">
            <w:pPr>
              <w:pStyle w:val="TableParagraph"/>
              <w:spacing w:line="317" w:lineRule="exact"/>
              <w:ind w:left="194" w:right="186"/>
              <w:rPr>
                <w:sz w:val="28"/>
              </w:rPr>
            </w:pPr>
            <w:r w:rsidRPr="00A65432">
              <w:rPr>
                <w:sz w:val="28"/>
              </w:rPr>
              <w:t>2435</w:t>
            </w:r>
          </w:p>
        </w:tc>
        <w:tc>
          <w:tcPr>
            <w:tcW w:w="1136" w:type="dxa"/>
          </w:tcPr>
          <w:p w14:paraId="508C196B" w14:textId="77777777" w:rsidR="00930DB4" w:rsidRPr="00A65432" w:rsidRDefault="008E1619">
            <w:pPr>
              <w:pStyle w:val="TableParagraph"/>
              <w:spacing w:line="317" w:lineRule="exact"/>
              <w:ind w:left="84" w:right="80"/>
              <w:rPr>
                <w:sz w:val="28"/>
              </w:rPr>
            </w:pPr>
            <w:r w:rsidRPr="00A65432">
              <w:rPr>
                <w:sz w:val="28"/>
              </w:rPr>
              <w:t>1718</w:t>
            </w:r>
          </w:p>
        </w:tc>
        <w:tc>
          <w:tcPr>
            <w:tcW w:w="1133" w:type="dxa"/>
          </w:tcPr>
          <w:p w14:paraId="29B8117D" w14:textId="77777777" w:rsidR="00930DB4" w:rsidRPr="00A65432" w:rsidRDefault="008E1619">
            <w:pPr>
              <w:pStyle w:val="TableParagraph"/>
              <w:spacing w:line="317" w:lineRule="exact"/>
              <w:ind w:left="193" w:right="186"/>
              <w:rPr>
                <w:sz w:val="28"/>
              </w:rPr>
            </w:pPr>
            <w:r w:rsidRPr="00A65432">
              <w:rPr>
                <w:sz w:val="28"/>
              </w:rPr>
              <w:t>1682</w:t>
            </w:r>
          </w:p>
        </w:tc>
        <w:tc>
          <w:tcPr>
            <w:tcW w:w="1136" w:type="dxa"/>
          </w:tcPr>
          <w:p w14:paraId="1583A64E" w14:textId="77777777" w:rsidR="00930DB4" w:rsidRPr="00A65432" w:rsidRDefault="008E1619">
            <w:pPr>
              <w:pStyle w:val="TableParagraph"/>
              <w:spacing w:line="317" w:lineRule="exact"/>
              <w:ind w:left="84" w:right="80"/>
              <w:rPr>
                <w:sz w:val="28"/>
              </w:rPr>
            </w:pPr>
            <w:r w:rsidRPr="00A65432">
              <w:rPr>
                <w:sz w:val="28"/>
              </w:rPr>
              <w:t>1661</w:t>
            </w:r>
          </w:p>
        </w:tc>
        <w:tc>
          <w:tcPr>
            <w:tcW w:w="953" w:type="dxa"/>
          </w:tcPr>
          <w:p w14:paraId="768FB328" w14:textId="77777777" w:rsidR="00930DB4" w:rsidRPr="00A65432" w:rsidRDefault="008E1619">
            <w:pPr>
              <w:pStyle w:val="TableParagraph"/>
              <w:spacing w:line="317" w:lineRule="exact"/>
              <w:ind w:left="104" w:right="96"/>
              <w:rPr>
                <w:sz w:val="28"/>
              </w:rPr>
            </w:pPr>
            <w:r w:rsidRPr="00A65432">
              <w:rPr>
                <w:sz w:val="28"/>
              </w:rPr>
              <w:t>1610</w:t>
            </w:r>
          </w:p>
        </w:tc>
      </w:tr>
      <w:tr w:rsidR="00930DB4" w:rsidRPr="00A65432" w14:paraId="7118AE86" w14:textId="77777777">
        <w:trPr>
          <w:trHeight w:val="481"/>
        </w:trPr>
        <w:tc>
          <w:tcPr>
            <w:tcW w:w="4220" w:type="dxa"/>
          </w:tcPr>
          <w:p w14:paraId="7E112B37" w14:textId="77777777" w:rsidR="00930DB4" w:rsidRPr="00A65432" w:rsidRDefault="008E1619">
            <w:pPr>
              <w:pStyle w:val="TableParagraph"/>
              <w:spacing w:line="315" w:lineRule="exact"/>
              <w:ind w:left="169" w:right="164"/>
              <w:rPr>
                <w:sz w:val="28"/>
              </w:rPr>
            </w:pPr>
            <w:r w:rsidRPr="00A65432">
              <w:rPr>
                <w:sz w:val="28"/>
              </w:rPr>
              <w:t>Умовно чистий прибуток, грн.</w:t>
            </w:r>
          </w:p>
        </w:tc>
        <w:tc>
          <w:tcPr>
            <w:tcW w:w="1133" w:type="dxa"/>
          </w:tcPr>
          <w:p w14:paraId="73B3D850" w14:textId="77777777" w:rsidR="00930DB4" w:rsidRPr="00A65432" w:rsidRDefault="008E1619">
            <w:pPr>
              <w:pStyle w:val="TableParagraph"/>
              <w:spacing w:line="315" w:lineRule="exact"/>
              <w:ind w:left="194" w:right="186"/>
              <w:rPr>
                <w:sz w:val="28"/>
              </w:rPr>
            </w:pPr>
            <w:r w:rsidRPr="00A65432">
              <w:rPr>
                <w:sz w:val="28"/>
              </w:rPr>
              <w:t>4820</w:t>
            </w:r>
          </w:p>
        </w:tc>
        <w:tc>
          <w:tcPr>
            <w:tcW w:w="1136" w:type="dxa"/>
          </w:tcPr>
          <w:p w14:paraId="557E653B" w14:textId="77777777" w:rsidR="00930DB4" w:rsidRPr="00A65432" w:rsidRDefault="008E1619">
            <w:pPr>
              <w:pStyle w:val="TableParagraph"/>
              <w:spacing w:line="315" w:lineRule="exact"/>
              <w:ind w:left="84" w:right="78"/>
              <w:rPr>
                <w:sz w:val="28"/>
              </w:rPr>
            </w:pPr>
            <w:r w:rsidRPr="00A65432">
              <w:rPr>
                <w:sz w:val="28"/>
              </w:rPr>
              <w:t>11960</w:t>
            </w:r>
          </w:p>
        </w:tc>
        <w:tc>
          <w:tcPr>
            <w:tcW w:w="1133" w:type="dxa"/>
          </w:tcPr>
          <w:p w14:paraId="6CFE5F20" w14:textId="77777777" w:rsidR="00930DB4" w:rsidRPr="00A65432" w:rsidRDefault="008E1619">
            <w:pPr>
              <w:pStyle w:val="TableParagraph"/>
              <w:spacing w:line="315" w:lineRule="exact"/>
              <w:ind w:left="195" w:right="186"/>
              <w:rPr>
                <w:sz w:val="28"/>
              </w:rPr>
            </w:pPr>
            <w:r w:rsidRPr="00A65432">
              <w:rPr>
                <w:sz w:val="28"/>
              </w:rPr>
              <w:t>12440</w:t>
            </w:r>
          </w:p>
        </w:tc>
        <w:tc>
          <w:tcPr>
            <w:tcW w:w="1136" w:type="dxa"/>
          </w:tcPr>
          <w:p w14:paraId="75942E88" w14:textId="77777777" w:rsidR="00930DB4" w:rsidRPr="00A65432" w:rsidRDefault="008E1619">
            <w:pPr>
              <w:pStyle w:val="TableParagraph"/>
              <w:spacing w:line="315" w:lineRule="exact"/>
              <w:ind w:left="84" w:right="78"/>
              <w:rPr>
                <w:sz w:val="28"/>
              </w:rPr>
            </w:pPr>
            <w:r w:rsidRPr="00A65432">
              <w:rPr>
                <w:sz w:val="28"/>
              </w:rPr>
              <w:t>12680</w:t>
            </w:r>
          </w:p>
        </w:tc>
        <w:tc>
          <w:tcPr>
            <w:tcW w:w="953" w:type="dxa"/>
          </w:tcPr>
          <w:p w14:paraId="50CA046D" w14:textId="77777777" w:rsidR="00930DB4" w:rsidRPr="00A65432" w:rsidRDefault="008E1619">
            <w:pPr>
              <w:pStyle w:val="TableParagraph"/>
              <w:spacing w:line="315" w:lineRule="exact"/>
              <w:ind w:left="104" w:right="99"/>
              <w:rPr>
                <w:sz w:val="28"/>
              </w:rPr>
            </w:pPr>
            <w:r w:rsidRPr="00A65432">
              <w:rPr>
                <w:sz w:val="28"/>
              </w:rPr>
              <w:t>13360</w:t>
            </w:r>
          </w:p>
        </w:tc>
      </w:tr>
      <w:tr w:rsidR="00930DB4" w:rsidRPr="00A65432" w14:paraId="5941A406" w14:textId="77777777">
        <w:trPr>
          <w:trHeight w:val="496"/>
        </w:trPr>
        <w:tc>
          <w:tcPr>
            <w:tcW w:w="4220" w:type="dxa"/>
          </w:tcPr>
          <w:p w14:paraId="5AEC3E38" w14:textId="77777777" w:rsidR="00930DB4" w:rsidRPr="00A65432" w:rsidRDefault="00F42547">
            <w:pPr>
              <w:pStyle w:val="TableParagraph"/>
              <w:spacing w:line="315" w:lineRule="exact"/>
              <w:ind w:left="171" w:right="163"/>
              <w:rPr>
                <w:sz w:val="28"/>
              </w:rPr>
            </w:pPr>
            <w:r w:rsidRPr="00A65432">
              <w:rPr>
                <w:sz w:val="28"/>
              </w:rPr>
              <w:t>Рі</w:t>
            </w:r>
            <w:r w:rsidR="008E1619" w:rsidRPr="00A65432">
              <w:rPr>
                <w:sz w:val="28"/>
              </w:rPr>
              <w:t>вень рентабельності, %</w:t>
            </w:r>
          </w:p>
        </w:tc>
        <w:tc>
          <w:tcPr>
            <w:tcW w:w="1133" w:type="dxa"/>
          </w:tcPr>
          <w:p w14:paraId="341BC7C8" w14:textId="77777777" w:rsidR="00930DB4" w:rsidRPr="00A65432" w:rsidRDefault="008E1619">
            <w:pPr>
              <w:pStyle w:val="TableParagraph"/>
              <w:spacing w:line="315" w:lineRule="exact"/>
              <w:ind w:left="193" w:right="186"/>
              <w:rPr>
                <w:sz w:val="28"/>
              </w:rPr>
            </w:pPr>
            <w:r w:rsidRPr="00A65432">
              <w:rPr>
                <w:sz w:val="28"/>
              </w:rPr>
              <w:t>64,3</w:t>
            </w:r>
          </w:p>
        </w:tc>
        <w:tc>
          <w:tcPr>
            <w:tcW w:w="1136" w:type="dxa"/>
          </w:tcPr>
          <w:p w14:paraId="28CC0A8A" w14:textId="77777777" w:rsidR="00930DB4" w:rsidRPr="00A65432" w:rsidRDefault="008E1619">
            <w:pPr>
              <w:pStyle w:val="TableParagraph"/>
              <w:spacing w:line="315" w:lineRule="exact"/>
              <w:ind w:left="84" w:right="79"/>
              <w:rPr>
                <w:sz w:val="28"/>
              </w:rPr>
            </w:pPr>
            <w:r w:rsidRPr="00A65432">
              <w:rPr>
                <w:sz w:val="28"/>
              </w:rPr>
              <w:t>132,9</w:t>
            </w:r>
          </w:p>
        </w:tc>
        <w:tc>
          <w:tcPr>
            <w:tcW w:w="1133" w:type="dxa"/>
          </w:tcPr>
          <w:p w14:paraId="36BD2387" w14:textId="77777777" w:rsidR="00930DB4" w:rsidRPr="00A65432" w:rsidRDefault="008E1619">
            <w:pPr>
              <w:pStyle w:val="TableParagraph"/>
              <w:spacing w:line="315" w:lineRule="exact"/>
              <w:ind w:left="193" w:right="186"/>
              <w:rPr>
                <w:sz w:val="28"/>
              </w:rPr>
            </w:pPr>
            <w:r w:rsidRPr="00A65432">
              <w:rPr>
                <w:sz w:val="28"/>
              </w:rPr>
              <w:t>138,2</w:t>
            </w:r>
          </w:p>
        </w:tc>
        <w:tc>
          <w:tcPr>
            <w:tcW w:w="1136" w:type="dxa"/>
          </w:tcPr>
          <w:p w14:paraId="1108D241" w14:textId="77777777" w:rsidR="00930DB4" w:rsidRPr="00A65432" w:rsidRDefault="008E1619">
            <w:pPr>
              <w:pStyle w:val="TableParagraph"/>
              <w:spacing w:line="315" w:lineRule="exact"/>
              <w:ind w:left="84" w:right="80"/>
              <w:rPr>
                <w:sz w:val="28"/>
              </w:rPr>
            </w:pPr>
            <w:r w:rsidRPr="00A65432">
              <w:rPr>
                <w:sz w:val="28"/>
              </w:rPr>
              <w:t>140,9</w:t>
            </w:r>
          </w:p>
        </w:tc>
        <w:tc>
          <w:tcPr>
            <w:tcW w:w="953" w:type="dxa"/>
          </w:tcPr>
          <w:p w14:paraId="1A76C3C9" w14:textId="77777777" w:rsidR="00930DB4" w:rsidRPr="00A65432" w:rsidRDefault="008E1619">
            <w:pPr>
              <w:pStyle w:val="TableParagraph"/>
              <w:spacing w:line="315" w:lineRule="exact"/>
              <w:ind w:left="104" w:right="96"/>
              <w:rPr>
                <w:sz w:val="28"/>
              </w:rPr>
            </w:pPr>
            <w:r w:rsidRPr="00A65432">
              <w:rPr>
                <w:sz w:val="28"/>
              </w:rPr>
              <w:t>148,4</w:t>
            </w:r>
          </w:p>
        </w:tc>
      </w:tr>
    </w:tbl>
    <w:p w14:paraId="463E6840" w14:textId="77777777" w:rsidR="00930DB4" w:rsidRPr="00A65432" w:rsidRDefault="00930DB4">
      <w:pPr>
        <w:spacing w:line="315" w:lineRule="exact"/>
        <w:rPr>
          <w:sz w:val="28"/>
        </w:rPr>
        <w:sectPr w:rsidR="00930DB4" w:rsidRPr="00A65432">
          <w:pgSz w:w="11910" w:h="16840"/>
          <w:pgMar w:top="1020" w:right="300" w:bottom="280" w:left="1480" w:header="710" w:footer="0" w:gutter="0"/>
          <w:cols w:space="720"/>
        </w:sectPr>
      </w:pPr>
    </w:p>
    <w:p w14:paraId="63323292" w14:textId="77777777" w:rsidR="00930DB4" w:rsidRPr="00A65432" w:rsidRDefault="00F42547" w:rsidP="00F42547">
      <w:pPr>
        <w:pStyle w:val="a3"/>
        <w:tabs>
          <w:tab w:val="left" w:pos="747"/>
          <w:tab w:val="left" w:pos="1124"/>
          <w:tab w:val="left" w:pos="3740"/>
          <w:tab w:val="left" w:pos="5027"/>
          <w:tab w:val="left" w:pos="5725"/>
          <w:tab w:val="left" w:pos="5887"/>
          <w:tab w:val="left" w:pos="7761"/>
        </w:tabs>
        <w:spacing w:line="360" w:lineRule="auto"/>
        <w:ind w:left="0" w:right="491" w:firstLine="709"/>
      </w:pPr>
      <w:r w:rsidRPr="00A65432">
        <w:lastRenderedPageBreak/>
        <w:t xml:space="preserve">Як </w:t>
      </w:r>
      <w:r w:rsidR="008E1619" w:rsidRPr="00A65432">
        <w:t>свідчать дані</w:t>
      </w:r>
      <w:r w:rsidR="008E1619" w:rsidRPr="00A65432">
        <w:rPr>
          <w:spacing w:val="58"/>
        </w:rPr>
        <w:t xml:space="preserve"> </w:t>
      </w:r>
      <w:r w:rsidR="008E1619" w:rsidRPr="00A65432">
        <w:t>таблиці</w:t>
      </w:r>
      <w:r w:rsidRPr="00A65432">
        <w:t xml:space="preserve"> </w:t>
      </w:r>
      <w:r w:rsidR="008E1619" w:rsidRPr="00A65432">
        <w:t>4.1,</w:t>
      </w:r>
      <w:r w:rsidR="008E1619" w:rsidRPr="00A65432">
        <w:rPr>
          <w:spacing w:val="57"/>
        </w:rPr>
        <w:t xml:space="preserve"> </w:t>
      </w:r>
      <w:r w:rsidR="008E1619" w:rsidRPr="00A65432">
        <w:t>найкраща</w:t>
      </w:r>
      <w:r w:rsidRPr="00A65432">
        <w:t xml:space="preserve"> </w:t>
      </w:r>
      <w:r w:rsidR="008E1619" w:rsidRPr="00A65432">
        <w:t>економічна</w:t>
      </w:r>
      <w:r w:rsidRPr="00A65432">
        <w:t xml:space="preserve"> </w:t>
      </w:r>
      <w:r w:rsidR="009A17DE" w:rsidRPr="00A65432">
        <w:t xml:space="preserve">ефективність </w:t>
      </w:r>
      <w:r w:rsidR="008E1619" w:rsidRPr="00A65432">
        <w:t xml:space="preserve">відмічена у досліді з протруєнням насіння фунгіцидом </w:t>
      </w:r>
      <w:proofErr w:type="spellStart"/>
      <w:r w:rsidR="008E1619" w:rsidRPr="00A65432">
        <w:t>Кінто</w:t>
      </w:r>
      <w:proofErr w:type="spellEnd"/>
      <w:r w:rsidR="008E1619" w:rsidRPr="00A65432">
        <w:rPr>
          <w:spacing w:val="65"/>
        </w:rPr>
        <w:t xml:space="preserve"> </w:t>
      </w:r>
      <w:proofErr w:type="spellStart"/>
      <w:r w:rsidR="008E1619" w:rsidRPr="00A65432">
        <w:t>Дуо</w:t>
      </w:r>
      <w:proofErr w:type="spellEnd"/>
      <w:r w:rsidR="008E1619" w:rsidRPr="00A65432">
        <w:t>,</w:t>
      </w:r>
      <w:r w:rsidR="008E1619" w:rsidRPr="00A65432">
        <w:rPr>
          <w:spacing w:val="7"/>
        </w:rPr>
        <w:t xml:space="preserve"> </w:t>
      </w:r>
      <w:proofErr w:type="spellStart"/>
      <w:r w:rsidR="008E1619" w:rsidRPr="00A65432">
        <w:t>к.с.та</w:t>
      </w:r>
      <w:proofErr w:type="spellEnd"/>
      <w:r w:rsidR="008E1619" w:rsidRPr="00A65432">
        <w:t xml:space="preserve"> гербіцидом</w:t>
      </w:r>
      <w:r w:rsidR="008E1619" w:rsidRPr="00A65432">
        <w:rPr>
          <w:spacing w:val="45"/>
        </w:rPr>
        <w:t xml:space="preserve"> </w:t>
      </w:r>
      <w:proofErr w:type="spellStart"/>
      <w:r w:rsidR="008E1619" w:rsidRPr="00A65432">
        <w:t>Гроділ</w:t>
      </w:r>
      <w:proofErr w:type="spellEnd"/>
      <w:r w:rsidR="008E1619" w:rsidRPr="00A65432">
        <w:t>®</w:t>
      </w:r>
      <w:r w:rsidR="008E1619" w:rsidRPr="00A65432">
        <w:rPr>
          <w:spacing w:val="-1"/>
        </w:rPr>
        <w:t xml:space="preserve"> </w:t>
      </w:r>
      <w:r w:rsidR="008E1619" w:rsidRPr="00A65432">
        <w:t>Максі</w:t>
      </w:r>
      <w:r w:rsidR="008E1619" w:rsidRPr="00A65432">
        <w:rPr>
          <w:spacing w:val="47"/>
        </w:rPr>
        <w:t xml:space="preserve"> </w:t>
      </w:r>
      <w:r w:rsidR="008E1619" w:rsidRPr="00A65432">
        <w:t>375</w:t>
      </w:r>
      <w:r w:rsidR="008E1619" w:rsidRPr="00A65432">
        <w:rPr>
          <w:spacing w:val="46"/>
        </w:rPr>
        <w:t xml:space="preserve"> </w:t>
      </w:r>
      <w:r w:rsidR="008E1619" w:rsidRPr="00A65432">
        <w:t>од.</w:t>
      </w:r>
      <w:r w:rsidR="008E1619" w:rsidRPr="00A65432">
        <w:rPr>
          <w:spacing w:val="50"/>
        </w:rPr>
        <w:t xml:space="preserve"> </w:t>
      </w:r>
      <w:r w:rsidR="008E1619" w:rsidRPr="00A65432">
        <w:t>Так,</w:t>
      </w:r>
      <w:r w:rsidR="008E1619" w:rsidRPr="00A65432">
        <w:rPr>
          <w:spacing w:val="47"/>
        </w:rPr>
        <w:t xml:space="preserve"> </w:t>
      </w:r>
      <w:r w:rsidR="008E1619" w:rsidRPr="00A65432">
        <w:t>умовно-чистий</w:t>
      </w:r>
      <w:r w:rsidR="008E1619" w:rsidRPr="00A65432">
        <w:rPr>
          <w:spacing w:val="47"/>
        </w:rPr>
        <w:t xml:space="preserve"> </w:t>
      </w:r>
      <w:r w:rsidR="008E1619" w:rsidRPr="00A65432">
        <w:t>прибуток</w:t>
      </w:r>
      <w:r w:rsidR="008E1619" w:rsidRPr="00A65432">
        <w:rPr>
          <w:spacing w:val="48"/>
        </w:rPr>
        <w:t xml:space="preserve"> </w:t>
      </w:r>
      <w:r w:rsidR="008E1619" w:rsidRPr="00A65432">
        <w:t>становив</w:t>
      </w:r>
      <w:r w:rsidR="008E1619" w:rsidRPr="00A65432">
        <w:rPr>
          <w:spacing w:val="-1"/>
        </w:rPr>
        <w:t xml:space="preserve"> </w:t>
      </w:r>
      <w:r w:rsidR="008E1619" w:rsidRPr="00A65432">
        <w:t>13360</w:t>
      </w:r>
      <w:r w:rsidRPr="00A65432">
        <w:t xml:space="preserve"> </w:t>
      </w:r>
      <w:r w:rsidR="008E1619" w:rsidRPr="00A65432">
        <w:t>грн</w:t>
      </w:r>
      <w:r w:rsidRPr="00A65432">
        <w:t>.</w:t>
      </w:r>
      <w:r w:rsidR="008E1619" w:rsidRPr="00A65432">
        <w:t>, при</w:t>
      </w:r>
      <w:r w:rsidR="008E1619" w:rsidRPr="00A65432">
        <w:rPr>
          <w:spacing w:val="42"/>
        </w:rPr>
        <w:t xml:space="preserve"> </w:t>
      </w:r>
      <w:r w:rsidR="008E1619" w:rsidRPr="00A65432">
        <w:t>цьому</w:t>
      </w:r>
      <w:r w:rsidR="008E1619" w:rsidRPr="00A65432">
        <w:rPr>
          <w:spacing w:val="54"/>
        </w:rPr>
        <w:t xml:space="preserve"> </w:t>
      </w:r>
      <w:r w:rsidR="008E1619" w:rsidRPr="00A65432">
        <w:t>собівартість</w:t>
      </w:r>
      <w:r w:rsidRPr="00A65432">
        <w:t xml:space="preserve"> </w:t>
      </w:r>
      <w:r w:rsidR="008E1619" w:rsidRPr="00A65432">
        <w:t>1</w:t>
      </w:r>
      <w:r w:rsidRPr="00A65432">
        <w:t xml:space="preserve"> </w:t>
      </w:r>
      <w:r w:rsidR="008E1619" w:rsidRPr="00A65432">
        <w:t>т</w:t>
      </w:r>
      <w:r w:rsidRPr="00A65432">
        <w:t xml:space="preserve"> </w:t>
      </w:r>
      <w:r w:rsidR="008E1619" w:rsidRPr="00A65432">
        <w:t>складає</w:t>
      </w:r>
      <w:r w:rsidRPr="00A65432">
        <w:t xml:space="preserve"> </w:t>
      </w:r>
      <w:r w:rsidR="008E1619" w:rsidRPr="00A65432">
        <w:t>1610</w:t>
      </w:r>
      <w:r w:rsidRPr="00A65432">
        <w:t xml:space="preserve"> </w:t>
      </w:r>
      <w:r w:rsidR="008E1619" w:rsidRPr="00A65432">
        <w:t>грн., а</w:t>
      </w:r>
      <w:r w:rsidR="008E1619" w:rsidRPr="00A65432">
        <w:rPr>
          <w:spacing w:val="51"/>
        </w:rPr>
        <w:t xml:space="preserve"> </w:t>
      </w:r>
      <w:r w:rsidR="008E1619" w:rsidRPr="00A65432">
        <w:rPr>
          <w:spacing w:val="-3"/>
        </w:rPr>
        <w:t>рівень</w:t>
      </w:r>
      <w:r w:rsidRPr="00A65432">
        <w:rPr>
          <w:spacing w:val="-3"/>
        </w:rPr>
        <w:t xml:space="preserve"> </w:t>
      </w:r>
      <w:r w:rsidR="008E1619" w:rsidRPr="00A65432">
        <w:t>рентабельності 148,4 %.</w:t>
      </w:r>
    </w:p>
    <w:p w14:paraId="17CAE448" w14:textId="77777777" w:rsidR="00930DB4" w:rsidRPr="00A65432" w:rsidRDefault="008E1619" w:rsidP="004609E2">
      <w:pPr>
        <w:pStyle w:val="a3"/>
        <w:spacing w:line="360" w:lineRule="auto"/>
        <w:ind w:left="0" w:right="491" w:firstLine="709"/>
      </w:pPr>
      <w:r w:rsidRPr="00A65432">
        <w:t xml:space="preserve">Таким чином застосування протруювачів насіння озимої пшениці перед посівом та гербіцидів при вирощуванні озимої пшениці на зерно є досить економічно та </w:t>
      </w:r>
      <w:proofErr w:type="spellStart"/>
      <w:r w:rsidRPr="00A65432">
        <w:t>агроекологічно</w:t>
      </w:r>
      <w:proofErr w:type="spellEnd"/>
      <w:r w:rsidRPr="00A65432">
        <w:t xml:space="preserve"> вигідним прийомом.</w:t>
      </w:r>
    </w:p>
    <w:p w14:paraId="5DA45E71" w14:textId="77777777" w:rsidR="0042654E" w:rsidRPr="00A65432" w:rsidRDefault="0042654E" w:rsidP="004609E2">
      <w:pPr>
        <w:spacing w:line="360" w:lineRule="auto"/>
        <w:ind w:right="491" w:firstLine="709"/>
        <w:jc w:val="both"/>
        <w:rPr>
          <w:sz w:val="28"/>
          <w:szCs w:val="28"/>
        </w:rPr>
      </w:pPr>
    </w:p>
    <w:p w14:paraId="05C80F6A" w14:textId="77777777" w:rsidR="0042654E" w:rsidRPr="00A65432" w:rsidRDefault="0042654E" w:rsidP="004609E2">
      <w:pPr>
        <w:spacing w:line="360" w:lineRule="auto"/>
        <w:ind w:right="491" w:firstLine="709"/>
        <w:jc w:val="both"/>
        <w:rPr>
          <w:b/>
          <w:sz w:val="28"/>
          <w:szCs w:val="28"/>
        </w:rPr>
      </w:pPr>
      <w:r w:rsidRPr="00A65432">
        <w:rPr>
          <w:b/>
          <w:sz w:val="28"/>
          <w:szCs w:val="28"/>
        </w:rPr>
        <w:t>Висновки до розділу 4</w:t>
      </w:r>
    </w:p>
    <w:p w14:paraId="6703FA5F" w14:textId="77777777" w:rsidR="0042654E" w:rsidRPr="00A65432" w:rsidRDefault="0042654E" w:rsidP="004609E2">
      <w:pPr>
        <w:spacing w:line="360" w:lineRule="auto"/>
        <w:ind w:right="491" w:firstLine="709"/>
        <w:jc w:val="both"/>
        <w:rPr>
          <w:sz w:val="28"/>
          <w:szCs w:val="28"/>
        </w:rPr>
      </w:pPr>
    </w:p>
    <w:p w14:paraId="1EA8F671" w14:textId="77777777" w:rsidR="0042654E" w:rsidRPr="00A65432" w:rsidRDefault="0042654E" w:rsidP="004609E2">
      <w:pPr>
        <w:pStyle w:val="a3"/>
        <w:spacing w:line="360" w:lineRule="auto"/>
        <w:ind w:left="0" w:right="491" w:firstLine="709"/>
      </w:pPr>
      <w:r w:rsidRPr="00A65432">
        <w:t>На даний час в агропромисловому комплексі України, з метою інтенсифікації виробництва зерна, необхідно не тільки добиватися підвищення рівня урожайності зернових культур, але і забезпечити зниження собівартості продукції. З цієї сторони, як показує досвід має значення підвищення урожайності озимої пшениці та забезпечення господарств необхідною кількістю мінеральних добрив та пестицидів. Важливим є також застосування правильної агротехніки вирощування цієї культури по інтенсивній технології із раціональним застосуванням хімічних засобів захисту рослин.</w:t>
      </w:r>
    </w:p>
    <w:p w14:paraId="5302FE0E" w14:textId="77777777" w:rsidR="0042654E" w:rsidRPr="00A65432" w:rsidRDefault="0042654E" w:rsidP="004609E2">
      <w:pPr>
        <w:pStyle w:val="a3"/>
        <w:spacing w:line="360" w:lineRule="auto"/>
        <w:ind w:left="0" w:right="491" w:firstLine="709"/>
      </w:pPr>
    </w:p>
    <w:p w14:paraId="34D930FC" w14:textId="77777777" w:rsidR="0042654E" w:rsidRPr="00A65432" w:rsidRDefault="0042654E" w:rsidP="0042654E">
      <w:pPr>
        <w:pStyle w:val="a3"/>
        <w:spacing w:before="3" w:line="360" w:lineRule="auto"/>
        <w:ind w:right="543" w:firstLine="899"/>
      </w:pPr>
    </w:p>
    <w:p w14:paraId="0B38FB7B" w14:textId="77777777" w:rsidR="004609E2" w:rsidRPr="00A65432" w:rsidRDefault="004609E2">
      <w:pPr>
        <w:rPr>
          <w:b/>
          <w:bCs/>
          <w:sz w:val="28"/>
          <w:szCs w:val="28"/>
        </w:rPr>
      </w:pPr>
      <w:bookmarkStart w:id="9" w:name="_TOC_250003"/>
      <w:bookmarkEnd w:id="9"/>
      <w:r w:rsidRPr="00A65432">
        <w:br w:type="page"/>
      </w:r>
    </w:p>
    <w:p w14:paraId="24145F8C" w14:textId="77777777" w:rsidR="00930DB4" w:rsidRPr="00A65432" w:rsidRDefault="008E1619">
      <w:pPr>
        <w:pStyle w:val="110"/>
        <w:ind w:right="386"/>
      </w:pPr>
      <w:r w:rsidRPr="00A65432">
        <w:lastRenderedPageBreak/>
        <w:t>ВИСНОВКИ</w:t>
      </w:r>
    </w:p>
    <w:p w14:paraId="3CA24ABD" w14:textId="77777777" w:rsidR="00930DB4" w:rsidRPr="00A65432" w:rsidRDefault="00930DB4">
      <w:pPr>
        <w:pStyle w:val="a3"/>
        <w:spacing w:before="9"/>
        <w:ind w:left="0"/>
        <w:jc w:val="left"/>
        <w:rPr>
          <w:b/>
          <w:sz w:val="37"/>
        </w:rPr>
      </w:pPr>
    </w:p>
    <w:p w14:paraId="77EFD60C" w14:textId="77777777" w:rsidR="0036346D" w:rsidRPr="0036346D" w:rsidRDefault="0036346D" w:rsidP="0036346D">
      <w:pPr>
        <w:spacing w:line="360" w:lineRule="auto"/>
        <w:rPr>
          <w:sz w:val="28"/>
        </w:rPr>
      </w:pPr>
      <w:r w:rsidRPr="0036346D">
        <w:rPr>
          <w:sz w:val="28"/>
        </w:rPr>
        <w:t xml:space="preserve">1. На ділянках, де обробляли насіння озимої пшениці </w:t>
      </w:r>
      <w:proofErr w:type="spellStart"/>
      <w:r w:rsidRPr="0036346D">
        <w:rPr>
          <w:sz w:val="28"/>
        </w:rPr>
        <w:t>Quinto</w:t>
      </w:r>
      <w:proofErr w:type="spellEnd"/>
      <w:r w:rsidRPr="0036346D">
        <w:rPr>
          <w:sz w:val="28"/>
        </w:rPr>
        <w:t xml:space="preserve"> </w:t>
      </w:r>
      <w:proofErr w:type="spellStart"/>
      <w:r w:rsidRPr="0036346D">
        <w:rPr>
          <w:sz w:val="28"/>
        </w:rPr>
        <w:t>Duo</w:t>
      </w:r>
      <w:proofErr w:type="spellEnd"/>
      <w:r w:rsidRPr="0036346D">
        <w:rPr>
          <w:sz w:val="28"/>
        </w:rPr>
        <w:t xml:space="preserve">, </w:t>
      </w:r>
      <w:proofErr w:type="spellStart"/>
      <w:r w:rsidRPr="0036346D">
        <w:rPr>
          <w:sz w:val="28"/>
        </w:rPr>
        <w:t>к.с</w:t>
      </w:r>
      <w:proofErr w:type="spellEnd"/>
      <w:r w:rsidRPr="0036346D">
        <w:rPr>
          <w:sz w:val="28"/>
        </w:rPr>
        <w:t xml:space="preserve">. при нормі витрати 2,5 л/т польові показники схожості були дещо кращими, ніж при обробці </w:t>
      </w:r>
      <w:proofErr w:type="spellStart"/>
      <w:r w:rsidRPr="0036346D">
        <w:rPr>
          <w:sz w:val="28"/>
        </w:rPr>
        <w:t>Вітаваксом</w:t>
      </w:r>
      <w:proofErr w:type="spellEnd"/>
      <w:r w:rsidRPr="0036346D">
        <w:rPr>
          <w:sz w:val="28"/>
        </w:rPr>
        <w:t xml:space="preserve">, тому кількість рослин була в межах 386 </w:t>
      </w:r>
      <w:proofErr w:type="spellStart"/>
      <w:r w:rsidRPr="0036346D">
        <w:rPr>
          <w:sz w:val="28"/>
        </w:rPr>
        <w:t>шт</w:t>
      </w:r>
      <w:proofErr w:type="spellEnd"/>
      <w:r w:rsidRPr="0036346D">
        <w:rPr>
          <w:sz w:val="28"/>
        </w:rPr>
        <w:t xml:space="preserve">/м2, що на 10 </w:t>
      </w:r>
      <w:proofErr w:type="spellStart"/>
      <w:r w:rsidRPr="0036346D">
        <w:rPr>
          <w:sz w:val="28"/>
        </w:rPr>
        <w:t>шт</w:t>
      </w:r>
      <w:proofErr w:type="spellEnd"/>
      <w:r w:rsidRPr="0036346D">
        <w:rPr>
          <w:sz w:val="28"/>
        </w:rPr>
        <w:t xml:space="preserve">/м2 менше, ніж на контрольних ділянках, але більше. на 6 шт./м2 на ділянках, де перед посівом насіння пшениці обробляли протруювачем насіння </w:t>
      </w:r>
      <w:proofErr w:type="spellStart"/>
      <w:r w:rsidRPr="0036346D">
        <w:rPr>
          <w:sz w:val="28"/>
        </w:rPr>
        <w:t>Вітавакс</w:t>
      </w:r>
      <w:proofErr w:type="spellEnd"/>
      <w:r w:rsidRPr="0036346D">
        <w:rPr>
          <w:sz w:val="28"/>
        </w:rPr>
        <w:t xml:space="preserve">. Польова схожість насіння озимої пшениці на ділянках, де використовувався препарат Квінто </w:t>
      </w:r>
      <w:proofErr w:type="spellStart"/>
      <w:r w:rsidRPr="0036346D">
        <w:rPr>
          <w:sz w:val="28"/>
        </w:rPr>
        <w:t>Дуо</w:t>
      </w:r>
      <w:proofErr w:type="spellEnd"/>
      <w:r w:rsidRPr="0036346D">
        <w:rPr>
          <w:sz w:val="28"/>
        </w:rPr>
        <w:t>, в середньому за роки досліджень була на рівні 77,2%.</w:t>
      </w:r>
    </w:p>
    <w:p w14:paraId="46F38158" w14:textId="77777777" w:rsidR="0036346D" w:rsidRPr="0036346D" w:rsidRDefault="0036346D" w:rsidP="0036346D">
      <w:pPr>
        <w:spacing w:line="360" w:lineRule="auto"/>
        <w:rPr>
          <w:sz w:val="28"/>
        </w:rPr>
      </w:pPr>
      <w:r w:rsidRPr="0036346D">
        <w:rPr>
          <w:sz w:val="28"/>
        </w:rPr>
        <w:t xml:space="preserve">2. На контрольних ділянках без обробки кількість уражених рослин була найбільшою – 38,4 рослини, або 19,5%. Найкращі показники дії дезінфікуючих засобів відзначені на ділянках, де насіння пшениці обробляли протравлювачем </w:t>
      </w:r>
      <w:proofErr w:type="spellStart"/>
      <w:r w:rsidRPr="0036346D">
        <w:rPr>
          <w:sz w:val="28"/>
        </w:rPr>
        <w:t>Quinto</w:t>
      </w:r>
      <w:proofErr w:type="spellEnd"/>
      <w:r w:rsidRPr="0036346D">
        <w:rPr>
          <w:sz w:val="28"/>
        </w:rPr>
        <w:t xml:space="preserve"> </w:t>
      </w:r>
      <w:proofErr w:type="spellStart"/>
      <w:r w:rsidRPr="0036346D">
        <w:rPr>
          <w:sz w:val="28"/>
        </w:rPr>
        <w:t>Duo</w:t>
      </w:r>
      <w:proofErr w:type="spellEnd"/>
      <w:r w:rsidRPr="0036346D">
        <w:rPr>
          <w:sz w:val="28"/>
        </w:rPr>
        <w:t>, кількість рослин, уражених кореневою гниллю, становила 2,2 рослини/м2, що становить 5,7%.</w:t>
      </w:r>
    </w:p>
    <w:p w14:paraId="06B5F7E5" w14:textId="77777777" w:rsidR="0036346D" w:rsidRPr="0036346D" w:rsidRDefault="0036346D" w:rsidP="0036346D">
      <w:pPr>
        <w:spacing w:line="360" w:lineRule="auto"/>
        <w:rPr>
          <w:sz w:val="28"/>
        </w:rPr>
      </w:pPr>
      <w:r w:rsidRPr="0036346D">
        <w:rPr>
          <w:sz w:val="28"/>
        </w:rPr>
        <w:t xml:space="preserve">3. На 1м2 озимої пшениці в середньому припадало 79 бур’янів. Кількість зернових культур становила 17,7%, а дводольних бур’янів – 71,2%. Серед злакових переважали види бур’янів сіро-сірої миші – 11 </w:t>
      </w:r>
      <w:proofErr w:type="spellStart"/>
      <w:r w:rsidRPr="0036346D">
        <w:rPr>
          <w:sz w:val="28"/>
        </w:rPr>
        <w:t>шт</w:t>
      </w:r>
      <w:proofErr w:type="spellEnd"/>
      <w:r w:rsidRPr="0036346D">
        <w:rPr>
          <w:sz w:val="28"/>
        </w:rPr>
        <w:t xml:space="preserve">/м2, серед дводольних: лобода біла 15 </w:t>
      </w:r>
      <w:proofErr w:type="spellStart"/>
      <w:r w:rsidRPr="0036346D">
        <w:rPr>
          <w:sz w:val="28"/>
        </w:rPr>
        <w:t>шт</w:t>
      </w:r>
      <w:proofErr w:type="spellEnd"/>
      <w:r w:rsidRPr="0036346D">
        <w:rPr>
          <w:sz w:val="28"/>
        </w:rPr>
        <w:t xml:space="preserve">/м2, ромашка без запаху – 13 </w:t>
      </w:r>
      <w:proofErr w:type="spellStart"/>
      <w:r w:rsidRPr="0036346D">
        <w:rPr>
          <w:sz w:val="28"/>
        </w:rPr>
        <w:t>шт</w:t>
      </w:r>
      <w:proofErr w:type="spellEnd"/>
      <w:r w:rsidRPr="0036346D">
        <w:rPr>
          <w:sz w:val="28"/>
        </w:rPr>
        <w:t>/м2.</w:t>
      </w:r>
    </w:p>
    <w:p w14:paraId="0DF3C763" w14:textId="77777777" w:rsidR="0036346D" w:rsidRPr="0036346D" w:rsidRDefault="0036346D" w:rsidP="0036346D">
      <w:pPr>
        <w:spacing w:line="360" w:lineRule="auto"/>
        <w:rPr>
          <w:sz w:val="28"/>
        </w:rPr>
      </w:pPr>
      <w:r w:rsidRPr="0036346D">
        <w:rPr>
          <w:sz w:val="28"/>
        </w:rPr>
        <w:t xml:space="preserve">4. Обробка насіння озимої пшениці перед сівбою препаратом Квінто </w:t>
      </w:r>
      <w:proofErr w:type="spellStart"/>
      <w:r w:rsidRPr="0036346D">
        <w:rPr>
          <w:sz w:val="28"/>
        </w:rPr>
        <w:t>Дуо</w:t>
      </w:r>
      <w:proofErr w:type="spellEnd"/>
      <w:r w:rsidRPr="0036346D">
        <w:rPr>
          <w:sz w:val="28"/>
        </w:rPr>
        <w:t xml:space="preserve"> та внесення гербіциду </w:t>
      </w:r>
      <w:proofErr w:type="spellStart"/>
      <w:r w:rsidRPr="0036346D">
        <w:rPr>
          <w:sz w:val="28"/>
        </w:rPr>
        <w:t>Гроділ</w:t>
      </w:r>
      <w:proofErr w:type="spellEnd"/>
      <w:r w:rsidRPr="0036346D">
        <w:rPr>
          <w:sz w:val="28"/>
        </w:rPr>
        <w:t xml:space="preserve"> Максі в нормі 0,1 л/га на озиму показали найкращу хімічну ефективність щодо зниження бур’янів в агроценозах озимої пшениці. Застосування гербіциду </w:t>
      </w:r>
      <w:proofErr w:type="spellStart"/>
      <w:r w:rsidRPr="0036346D">
        <w:rPr>
          <w:sz w:val="28"/>
        </w:rPr>
        <w:t>Гроділ</w:t>
      </w:r>
      <w:proofErr w:type="spellEnd"/>
      <w:r w:rsidRPr="0036346D">
        <w:rPr>
          <w:sz w:val="28"/>
        </w:rPr>
        <w:t xml:space="preserve"> Максі сприяло зниженню забур’яненості озимої пшениці на 86-87% порівняно з контрольними ділянками.</w:t>
      </w:r>
    </w:p>
    <w:p w14:paraId="5C34E779" w14:textId="77777777" w:rsidR="0036346D" w:rsidRPr="0036346D" w:rsidRDefault="0036346D" w:rsidP="0036346D">
      <w:pPr>
        <w:spacing w:line="360" w:lineRule="auto"/>
        <w:rPr>
          <w:sz w:val="28"/>
        </w:rPr>
      </w:pPr>
      <w:r w:rsidRPr="0036346D">
        <w:rPr>
          <w:sz w:val="28"/>
        </w:rPr>
        <w:t xml:space="preserve">5. Найвищий урожай зерна озимої пшениці відзначено на ділянках, де насіння озимої пшениці обробляли протравлювачем Квінто </w:t>
      </w:r>
      <w:proofErr w:type="spellStart"/>
      <w:r w:rsidRPr="0036346D">
        <w:rPr>
          <w:sz w:val="28"/>
        </w:rPr>
        <w:t>Дуо</w:t>
      </w:r>
      <w:proofErr w:type="spellEnd"/>
      <w:r w:rsidRPr="0036346D">
        <w:rPr>
          <w:sz w:val="28"/>
        </w:rPr>
        <w:t xml:space="preserve"> та вносили гербіцид </w:t>
      </w:r>
      <w:proofErr w:type="spellStart"/>
      <w:r w:rsidRPr="0036346D">
        <w:rPr>
          <w:sz w:val="28"/>
        </w:rPr>
        <w:t>Гроділ</w:t>
      </w:r>
      <w:proofErr w:type="spellEnd"/>
      <w:r w:rsidRPr="0036346D">
        <w:rPr>
          <w:sz w:val="28"/>
        </w:rPr>
        <w:t xml:space="preserve"> Максі в нормі 0,1 л/га, що сприяло збільшенню врожайності насіння до 5,59. т/га, а додатково контра був на рівні 2,51 т/га або 81,5%.</w:t>
      </w:r>
    </w:p>
    <w:p w14:paraId="74A0E3DF" w14:textId="77777777" w:rsidR="0036346D" w:rsidRPr="0036346D" w:rsidRDefault="0036346D" w:rsidP="0036346D">
      <w:pPr>
        <w:spacing w:line="360" w:lineRule="auto"/>
        <w:rPr>
          <w:sz w:val="28"/>
        </w:rPr>
      </w:pPr>
      <w:r w:rsidRPr="0036346D">
        <w:rPr>
          <w:sz w:val="28"/>
        </w:rPr>
        <w:t xml:space="preserve">6. Найкращу економічну ефективність </w:t>
      </w:r>
      <w:proofErr w:type="spellStart"/>
      <w:r w:rsidRPr="0036346D">
        <w:rPr>
          <w:sz w:val="28"/>
        </w:rPr>
        <w:t>відмічено</w:t>
      </w:r>
      <w:proofErr w:type="spellEnd"/>
      <w:r w:rsidRPr="0036346D">
        <w:rPr>
          <w:sz w:val="28"/>
        </w:rPr>
        <w:t xml:space="preserve"> в досліді із протруюванням насіння фунгіцидом Квінто </w:t>
      </w:r>
      <w:proofErr w:type="spellStart"/>
      <w:r w:rsidRPr="0036346D">
        <w:rPr>
          <w:sz w:val="28"/>
        </w:rPr>
        <w:t>Дуо</w:t>
      </w:r>
      <w:proofErr w:type="spellEnd"/>
      <w:r w:rsidRPr="0036346D">
        <w:rPr>
          <w:sz w:val="28"/>
        </w:rPr>
        <w:t xml:space="preserve">, </w:t>
      </w:r>
      <w:proofErr w:type="spellStart"/>
      <w:r w:rsidRPr="0036346D">
        <w:rPr>
          <w:sz w:val="28"/>
        </w:rPr>
        <w:t>к.с</w:t>
      </w:r>
      <w:proofErr w:type="spellEnd"/>
      <w:r w:rsidRPr="0036346D">
        <w:rPr>
          <w:sz w:val="28"/>
        </w:rPr>
        <w:t xml:space="preserve">. та гербіцид </w:t>
      </w:r>
      <w:proofErr w:type="spellStart"/>
      <w:r w:rsidRPr="0036346D">
        <w:rPr>
          <w:sz w:val="28"/>
        </w:rPr>
        <w:t>Гроділ</w:t>
      </w:r>
      <w:proofErr w:type="spellEnd"/>
      <w:r w:rsidRPr="0036346D">
        <w:rPr>
          <w:sz w:val="28"/>
        </w:rPr>
        <w:t xml:space="preserve">® Максі 375 </w:t>
      </w:r>
      <w:proofErr w:type="spellStart"/>
      <w:r w:rsidRPr="0036346D">
        <w:rPr>
          <w:sz w:val="28"/>
        </w:rPr>
        <w:t>у.о</w:t>
      </w:r>
      <w:proofErr w:type="spellEnd"/>
      <w:r w:rsidRPr="0036346D">
        <w:rPr>
          <w:sz w:val="28"/>
        </w:rPr>
        <w:t>. Таким чином, умовно чистий прибуток склав 13360 грн., при собівартості 1 т – 1610 грн., а рівень рентабельності – 148,4%.</w:t>
      </w:r>
    </w:p>
    <w:p w14:paraId="5E0D0631" w14:textId="5B52D6D3" w:rsidR="00930DB4" w:rsidRPr="00A65432" w:rsidRDefault="0036346D" w:rsidP="0036346D">
      <w:pPr>
        <w:spacing w:line="360" w:lineRule="auto"/>
        <w:sectPr w:rsidR="00930DB4" w:rsidRPr="00A65432">
          <w:pgSz w:w="11910" w:h="16840"/>
          <w:pgMar w:top="1020" w:right="300" w:bottom="280" w:left="1480" w:header="710" w:footer="0" w:gutter="0"/>
          <w:cols w:space="720"/>
        </w:sectPr>
      </w:pPr>
      <w:r w:rsidRPr="0036346D">
        <w:rPr>
          <w:sz w:val="28"/>
        </w:rPr>
        <w:t xml:space="preserve">На підставі отриманих результатів досліджень, економічної оцінки протруєння </w:t>
      </w:r>
      <w:r w:rsidRPr="0036346D">
        <w:rPr>
          <w:sz w:val="28"/>
        </w:rPr>
        <w:lastRenderedPageBreak/>
        <w:t xml:space="preserve">насіння та використання гербіцидів в агроценозах озимої пшениці, перед посівом посіву пшениці рекомендовано протравити насіння Квінто </w:t>
      </w:r>
      <w:proofErr w:type="spellStart"/>
      <w:r w:rsidRPr="0036346D">
        <w:rPr>
          <w:sz w:val="28"/>
        </w:rPr>
        <w:t>Дуо</w:t>
      </w:r>
      <w:proofErr w:type="spellEnd"/>
      <w:r w:rsidRPr="0036346D">
        <w:rPr>
          <w:sz w:val="28"/>
        </w:rPr>
        <w:t xml:space="preserve"> у нормі 2,5 л/га, а для ефективної боротьби з бур’янами в озимих посівах. з гербіцидом </w:t>
      </w:r>
      <w:proofErr w:type="spellStart"/>
      <w:r w:rsidRPr="0036346D">
        <w:rPr>
          <w:sz w:val="28"/>
        </w:rPr>
        <w:t>Гроділ</w:t>
      </w:r>
      <w:proofErr w:type="spellEnd"/>
      <w:r w:rsidRPr="0036346D">
        <w:rPr>
          <w:sz w:val="28"/>
        </w:rPr>
        <w:t xml:space="preserve"> Максі в нормі 0,1 л/га, що сприяє зниженню бур’янів до 87% і дозволить отримати урожай зерна озимої пшениці на рівні 5,59 т/га, при цьому рівень рентабельності буде в межах 148,4%.</w:t>
      </w:r>
    </w:p>
    <w:p w14:paraId="34B36556" w14:textId="77777777" w:rsidR="00930DB4" w:rsidRPr="00A65432" w:rsidRDefault="00930DB4">
      <w:pPr>
        <w:pStyle w:val="a3"/>
        <w:spacing w:before="6"/>
        <w:ind w:left="0"/>
        <w:jc w:val="left"/>
        <w:rPr>
          <w:sz w:val="11"/>
        </w:rPr>
      </w:pPr>
    </w:p>
    <w:p w14:paraId="61435E6B" w14:textId="77777777" w:rsidR="00930DB4" w:rsidRPr="00A65432" w:rsidRDefault="008E1619">
      <w:pPr>
        <w:pStyle w:val="110"/>
        <w:ind w:left="720" w:right="327"/>
      </w:pPr>
      <w:bookmarkStart w:id="10" w:name="_TOC_250001"/>
      <w:bookmarkEnd w:id="10"/>
      <w:r w:rsidRPr="00A65432">
        <w:t>СПИСОК ВИКОРИСТАНИХ ДЖЕРЕЛ</w:t>
      </w:r>
    </w:p>
    <w:p w14:paraId="708A2854" w14:textId="77777777" w:rsidR="00930DB4" w:rsidRPr="00A65432" w:rsidRDefault="00930DB4">
      <w:pPr>
        <w:pStyle w:val="a3"/>
        <w:ind w:left="0"/>
        <w:jc w:val="left"/>
        <w:rPr>
          <w:b/>
          <w:sz w:val="30"/>
        </w:rPr>
      </w:pPr>
    </w:p>
    <w:p w14:paraId="7F3A0936" w14:textId="77777777" w:rsidR="00930DB4" w:rsidRPr="00A65432" w:rsidRDefault="00930DB4" w:rsidP="00A01F62">
      <w:pPr>
        <w:pStyle w:val="a3"/>
        <w:spacing w:before="8"/>
        <w:ind w:left="0" w:right="491" w:firstLine="709"/>
        <w:jc w:val="left"/>
        <w:rPr>
          <w:b/>
          <w:sz w:val="25"/>
        </w:rPr>
      </w:pPr>
    </w:p>
    <w:p w14:paraId="70804FA1" w14:textId="77777777" w:rsidR="00930DB4" w:rsidRPr="00A65432" w:rsidRDefault="008E1619" w:rsidP="004609E2">
      <w:pPr>
        <w:pStyle w:val="a4"/>
        <w:numPr>
          <w:ilvl w:val="0"/>
          <w:numId w:val="1"/>
        </w:numPr>
        <w:tabs>
          <w:tab w:val="left" w:pos="544"/>
        </w:tabs>
        <w:spacing w:line="360" w:lineRule="auto"/>
        <w:ind w:left="0" w:right="491" w:firstLine="709"/>
        <w:jc w:val="both"/>
        <w:rPr>
          <w:sz w:val="28"/>
          <w:szCs w:val="28"/>
        </w:rPr>
      </w:pPr>
      <w:r w:rsidRPr="00A65432">
        <w:rPr>
          <w:sz w:val="28"/>
          <w:szCs w:val="28"/>
        </w:rPr>
        <w:t>Аграрний Тиждень. №13</w:t>
      </w:r>
      <w:r w:rsidR="00A01F62" w:rsidRPr="00A65432">
        <w:rPr>
          <w:sz w:val="28"/>
          <w:szCs w:val="28"/>
        </w:rPr>
        <w:t>.</w:t>
      </w:r>
      <w:r w:rsidRPr="00A65432">
        <w:rPr>
          <w:sz w:val="28"/>
          <w:szCs w:val="28"/>
        </w:rPr>
        <w:t xml:space="preserve"> 29 </w:t>
      </w:r>
      <w:proofErr w:type="spellStart"/>
      <w:r w:rsidRPr="00A65432">
        <w:rPr>
          <w:sz w:val="28"/>
          <w:szCs w:val="28"/>
        </w:rPr>
        <w:t>марта</w:t>
      </w:r>
      <w:proofErr w:type="spellEnd"/>
      <w:r w:rsidRPr="00A65432">
        <w:rPr>
          <w:sz w:val="28"/>
          <w:szCs w:val="28"/>
        </w:rPr>
        <w:t xml:space="preserve"> 2004 г. </w:t>
      </w:r>
      <w:r w:rsidRPr="00A65432">
        <w:rPr>
          <w:spacing w:val="-2"/>
          <w:sz w:val="28"/>
          <w:szCs w:val="28"/>
        </w:rPr>
        <w:t xml:space="preserve"> </w:t>
      </w:r>
      <w:hyperlink r:id="rId30">
        <w:r w:rsidRPr="00A65432">
          <w:rPr>
            <w:sz w:val="28"/>
            <w:szCs w:val="28"/>
          </w:rPr>
          <w:t>www.agroperspectica.com.</w:t>
        </w:r>
      </w:hyperlink>
    </w:p>
    <w:p w14:paraId="057BCCCD" w14:textId="77777777" w:rsidR="00930DB4" w:rsidRPr="00A65432" w:rsidRDefault="008E1619" w:rsidP="004609E2">
      <w:pPr>
        <w:pStyle w:val="a4"/>
        <w:numPr>
          <w:ilvl w:val="0"/>
          <w:numId w:val="1"/>
        </w:numPr>
        <w:tabs>
          <w:tab w:val="left" w:pos="527"/>
        </w:tabs>
        <w:spacing w:line="360" w:lineRule="auto"/>
        <w:ind w:left="0" w:right="491" w:firstLine="709"/>
        <w:jc w:val="both"/>
        <w:rPr>
          <w:sz w:val="28"/>
          <w:szCs w:val="28"/>
        </w:rPr>
      </w:pPr>
      <w:r w:rsidRPr="00A65432">
        <w:rPr>
          <w:sz w:val="28"/>
          <w:szCs w:val="28"/>
        </w:rPr>
        <w:t xml:space="preserve">Антипова Л. К., Дикий В. В., Цуркан Н. В. Оптимізація сортового складу пшениці озимої – як одна зі складових стратегії розвитку зернового господарства. </w:t>
      </w:r>
      <w:r w:rsidRPr="00A65432">
        <w:rPr>
          <w:i/>
          <w:sz w:val="28"/>
          <w:szCs w:val="28"/>
        </w:rPr>
        <w:t>Вісник аграрної науки Причорномор’я</w:t>
      </w:r>
      <w:r w:rsidRPr="00A65432">
        <w:rPr>
          <w:sz w:val="28"/>
          <w:szCs w:val="28"/>
        </w:rPr>
        <w:t xml:space="preserve">. 2017. </w:t>
      </w:r>
      <w:proofErr w:type="spellStart"/>
      <w:r w:rsidRPr="00A65432">
        <w:rPr>
          <w:sz w:val="28"/>
          <w:szCs w:val="28"/>
        </w:rPr>
        <w:t>Вип</w:t>
      </w:r>
      <w:proofErr w:type="spellEnd"/>
      <w:r w:rsidRPr="00A65432">
        <w:rPr>
          <w:sz w:val="28"/>
          <w:szCs w:val="28"/>
        </w:rPr>
        <w:t>. 2.</w:t>
      </w:r>
      <w:r w:rsidRPr="00A65432">
        <w:rPr>
          <w:spacing w:val="-17"/>
          <w:sz w:val="28"/>
          <w:szCs w:val="28"/>
        </w:rPr>
        <w:t xml:space="preserve"> </w:t>
      </w:r>
      <w:r w:rsidRPr="00A65432">
        <w:rPr>
          <w:sz w:val="28"/>
          <w:szCs w:val="28"/>
        </w:rPr>
        <w:t>С.</w:t>
      </w:r>
      <w:r w:rsidR="00A01F62" w:rsidRPr="00A65432">
        <w:rPr>
          <w:sz w:val="28"/>
          <w:szCs w:val="28"/>
        </w:rPr>
        <w:t xml:space="preserve"> </w:t>
      </w:r>
      <w:r w:rsidRPr="00A65432">
        <w:rPr>
          <w:sz w:val="28"/>
          <w:szCs w:val="28"/>
        </w:rPr>
        <w:t>66-74.</w:t>
      </w:r>
    </w:p>
    <w:p w14:paraId="796C8AF1" w14:textId="77777777" w:rsidR="00930DB4" w:rsidRPr="00A65432" w:rsidRDefault="008E1619" w:rsidP="004609E2">
      <w:pPr>
        <w:pStyle w:val="a4"/>
        <w:numPr>
          <w:ilvl w:val="0"/>
          <w:numId w:val="1"/>
        </w:numPr>
        <w:tabs>
          <w:tab w:val="left" w:pos="597"/>
        </w:tabs>
        <w:spacing w:line="360" w:lineRule="auto"/>
        <w:ind w:left="0" w:right="491" w:firstLine="709"/>
        <w:jc w:val="both"/>
        <w:rPr>
          <w:sz w:val="28"/>
          <w:szCs w:val="28"/>
        </w:rPr>
      </w:pPr>
      <w:r w:rsidRPr="00A65432">
        <w:rPr>
          <w:sz w:val="28"/>
          <w:szCs w:val="28"/>
        </w:rPr>
        <w:t xml:space="preserve">АПК–Маркет. Сайт </w:t>
      </w:r>
      <w:proofErr w:type="spellStart"/>
      <w:r w:rsidRPr="00A65432">
        <w:rPr>
          <w:sz w:val="28"/>
          <w:szCs w:val="28"/>
        </w:rPr>
        <w:t>Института</w:t>
      </w:r>
      <w:proofErr w:type="spellEnd"/>
      <w:r w:rsidRPr="00A65432">
        <w:rPr>
          <w:sz w:val="28"/>
          <w:szCs w:val="28"/>
        </w:rPr>
        <w:t xml:space="preserve"> Аграрного </w:t>
      </w:r>
      <w:proofErr w:type="spellStart"/>
      <w:r w:rsidRPr="00A65432">
        <w:rPr>
          <w:sz w:val="28"/>
          <w:szCs w:val="28"/>
        </w:rPr>
        <w:t>маркетинга</w:t>
      </w:r>
      <w:proofErr w:type="spellEnd"/>
      <w:r w:rsidRPr="00A65432">
        <w:rPr>
          <w:sz w:val="28"/>
          <w:szCs w:val="28"/>
        </w:rPr>
        <w:t xml:space="preserve">. </w:t>
      </w:r>
      <w:r w:rsidRPr="00A65432">
        <w:rPr>
          <w:color w:val="0000FF"/>
          <w:spacing w:val="-1"/>
          <w:sz w:val="28"/>
          <w:szCs w:val="28"/>
        </w:rPr>
        <w:t xml:space="preserve"> </w:t>
      </w:r>
      <w:hyperlink r:id="rId31">
        <w:r w:rsidRPr="00A65432">
          <w:rPr>
            <w:color w:val="0000FF"/>
            <w:sz w:val="28"/>
            <w:szCs w:val="28"/>
            <w:u w:val="single" w:color="0000FF"/>
          </w:rPr>
          <w:t>www.apkmarket.ru</w:t>
        </w:r>
      </w:hyperlink>
      <w:r w:rsidRPr="00A65432">
        <w:rPr>
          <w:sz w:val="28"/>
          <w:szCs w:val="28"/>
        </w:rPr>
        <w:t>.</w:t>
      </w:r>
    </w:p>
    <w:p w14:paraId="541B41C6" w14:textId="77777777" w:rsidR="00930DB4" w:rsidRPr="00A65432" w:rsidRDefault="008E1619" w:rsidP="004609E2">
      <w:pPr>
        <w:pStyle w:val="a4"/>
        <w:numPr>
          <w:ilvl w:val="0"/>
          <w:numId w:val="1"/>
        </w:numPr>
        <w:tabs>
          <w:tab w:val="left" w:pos="570"/>
        </w:tabs>
        <w:spacing w:line="360" w:lineRule="auto"/>
        <w:ind w:left="0" w:right="491" w:firstLine="709"/>
        <w:jc w:val="both"/>
        <w:rPr>
          <w:sz w:val="28"/>
          <w:szCs w:val="28"/>
        </w:rPr>
      </w:pPr>
      <w:proofErr w:type="spellStart"/>
      <w:r w:rsidRPr="00A65432">
        <w:rPr>
          <w:sz w:val="28"/>
          <w:szCs w:val="28"/>
        </w:rPr>
        <w:t>Bakalova</w:t>
      </w:r>
      <w:proofErr w:type="spellEnd"/>
      <w:r w:rsidRPr="00A65432">
        <w:rPr>
          <w:sz w:val="28"/>
          <w:szCs w:val="28"/>
        </w:rPr>
        <w:t xml:space="preserve">, A. V., </w:t>
      </w:r>
      <w:proofErr w:type="spellStart"/>
      <w:r w:rsidRPr="00A65432">
        <w:rPr>
          <w:sz w:val="28"/>
          <w:szCs w:val="28"/>
        </w:rPr>
        <w:t>Grytsiuk</w:t>
      </w:r>
      <w:proofErr w:type="spellEnd"/>
      <w:r w:rsidRPr="00A65432">
        <w:rPr>
          <w:sz w:val="28"/>
          <w:szCs w:val="28"/>
        </w:rPr>
        <w:t xml:space="preserve">, N. V., &amp; </w:t>
      </w:r>
      <w:proofErr w:type="spellStart"/>
      <w:r w:rsidRPr="00A65432">
        <w:rPr>
          <w:sz w:val="28"/>
          <w:szCs w:val="28"/>
        </w:rPr>
        <w:t>Derecha</w:t>
      </w:r>
      <w:proofErr w:type="spellEnd"/>
      <w:r w:rsidRPr="00A65432">
        <w:rPr>
          <w:sz w:val="28"/>
          <w:szCs w:val="28"/>
        </w:rPr>
        <w:t xml:space="preserve">, O. A. (2019). </w:t>
      </w:r>
      <w:proofErr w:type="spellStart"/>
      <w:r w:rsidRPr="00A65432">
        <w:rPr>
          <w:sz w:val="28"/>
          <w:szCs w:val="28"/>
        </w:rPr>
        <w:t>Kompleksnyi</w:t>
      </w:r>
      <w:proofErr w:type="spellEnd"/>
      <w:r w:rsidRPr="00A65432">
        <w:rPr>
          <w:sz w:val="28"/>
          <w:szCs w:val="28"/>
        </w:rPr>
        <w:t xml:space="preserve"> </w:t>
      </w:r>
      <w:proofErr w:type="spellStart"/>
      <w:r w:rsidRPr="00A65432">
        <w:rPr>
          <w:sz w:val="28"/>
          <w:szCs w:val="28"/>
        </w:rPr>
        <w:t>zakhyst</w:t>
      </w:r>
      <w:proofErr w:type="spellEnd"/>
      <w:r w:rsidRPr="00A65432">
        <w:rPr>
          <w:sz w:val="28"/>
          <w:szCs w:val="28"/>
        </w:rPr>
        <w:t xml:space="preserve"> </w:t>
      </w:r>
      <w:proofErr w:type="spellStart"/>
      <w:r w:rsidRPr="00A65432">
        <w:rPr>
          <w:sz w:val="28"/>
          <w:szCs w:val="28"/>
        </w:rPr>
        <w:t>pshenytsi</w:t>
      </w:r>
      <w:proofErr w:type="spellEnd"/>
      <w:r w:rsidRPr="00A65432">
        <w:rPr>
          <w:sz w:val="28"/>
          <w:szCs w:val="28"/>
        </w:rPr>
        <w:t xml:space="preserve"> </w:t>
      </w:r>
      <w:proofErr w:type="spellStart"/>
      <w:r w:rsidRPr="00A65432">
        <w:rPr>
          <w:sz w:val="28"/>
          <w:szCs w:val="28"/>
        </w:rPr>
        <w:t>ozymoi</w:t>
      </w:r>
      <w:proofErr w:type="spellEnd"/>
      <w:r w:rsidRPr="00A65432">
        <w:rPr>
          <w:sz w:val="28"/>
          <w:szCs w:val="28"/>
        </w:rPr>
        <w:t xml:space="preserve"> </w:t>
      </w:r>
      <w:proofErr w:type="spellStart"/>
      <w:r w:rsidRPr="00A65432">
        <w:rPr>
          <w:sz w:val="28"/>
          <w:szCs w:val="28"/>
        </w:rPr>
        <w:t>vid</w:t>
      </w:r>
      <w:proofErr w:type="spellEnd"/>
      <w:r w:rsidRPr="00A65432">
        <w:rPr>
          <w:sz w:val="28"/>
          <w:szCs w:val="28"/>
        </w:rPr>
        <w:t xml:space="preserve"> </w:t>
      </w:r>
      <w:proofErr w:type="spellStart"/>
      <w:r w:rsidRPr="00A65432">
        <w:rPr>
          <w:sz w:val="28"/>
          <w:szCs w:val="28"/>
        </w:rPr>
        <w:t>shkidlyvykh</w:t>
      </w:r>
      <w:proofErr w:type="spellEnd"/>
      <w:r w:rsidRPr="00A65432">
        <w:rPr>
          <w:sz w:val="28"/>
          <w:szCs w:val="28"/>
        </w:rPr>
        <w:t xml:space="preserve"> </w:t>
      </w:r>
      <w:proofErr w:type="spellStart"/>
      <w:r w:rsidRPr="00A65432">
        <w:rPr>
          <w:sz w:val="28"/>
          <w:szCs w:val="28"/>
        </w:rPr>
        <w:t>orhanizmiv</w:t>
      </w:r>
      <w:proofErr w:type="spellEnd"/>
      <w:r w:rsidRPr="00A65432">
        <w:rPr>
          <w:sz w:val="28"/>
          <w:szCs w:val="28"/>
        </w:rPr>
        <w:t xml:space="preserve"> </w:t>
      </w:r>
      <w:proofErr w:type="spellStart"/>
      <w:r w:rsidRPr="00A65432">
        <w:rPr>
          <w:sz w:val="28"/>
          <w:szCs w:val="28"/>
        </w:rPr>
        <w:t>ahrotsenozu</w:t>
      </w:r>
      <w:proofErr w:type="spellEnd"/>
      <w:r w:rsidRPr="00A65432">
        <w:rPr>
          <w:sz w:val="28"/>
          <w:szCs w:val="28"/>
        </w:rPr>
        <w:t xml:space="preserve"> u </w:t>
      </w:r>
      <w:proofErr w:type="spellStart"/>
      <w:r w:rsidRPr="00A65432">
        <w:rPr>
          <w:sz w:val="28"/>
          <w:szCs w:val="28"/>
        </w:rPr>
        <w:t>zoni</w:t>
      </w:r>
      <w:proofErr w:type="spellEnd"/>
      <w:r w:rsidRPr="00A65432">
        <w:rPr>
          <w:sz w:val="28"/>
          <w:szCs w:val="28"/>
        </w:rPr>
        <w:t xml:space="preserve"> </w:t>
      </w:r>
      <w:proofErr w:type="spellStart"/>
      <w:r w:rsidRPr="00A65432">
        <w:rPr>
          <w:sz w:val="28"/>
          <w:szCs w:val="28"/>
        </w:rPr>
        <w:t>Polissia</w:t>
      </w:r>
      <w:proofErr w:type="spellEnd"/>
      <w:r w:rsidRPr="00A65432">
        <w:rPr>
          <w:sz w:val="28"/>
          <w:szCs w:val="28"/>
        </w:rPr>
        <w:t xml:space="preserve"> </w:t>
      </w:r>
      <w:proofErr w:type="spellStart"/>
      <w:r w:rsidRPr="00A65432">
        <w:rPr>
          <w:sz w:val="28"/>
          <w:szCs w:val="28"/>
        </w:rPr>
        <w:t>Ukrainy</w:t>
      </w:r>
      <w:proofErr w:type="spellEnd"/>
      <w:r w:rsidRPr="00A65432">
        <w:rPr>
          <w:sz w:val="28"/>
          <w:szCs w:val="28"/>
        </w:rPr>
        <w:t xml:space="preserve">. </w:t>
      </w:r>
      <w:proofErr w:type="spellStart"/>
      <w:r w:rsidRPr="00A65432">
        <w:rPr>
          <w:sz w:val="28"/>
          <w:szCs w:val="28"/>
        </w:rPr>
        <w:t>Karantyn</w:t>
      </w:r>
      <w:proofErr w:type="spellEnd"/>
      <w:r w:rsidRPr="00A65432">
        <w:rPr>
          <w:sz w:val="28"/>
          <w:szCs w:val="28"/>
        </w:rPr>
        <w:t xml:space="preserve"> i </w:t>
      </w:r>
      <w:proofErr w:type="spellStart"/>
      <w:r w:rsidRPr="00A65432">
        <w:rPr>
          <w:sz w:val="28"/>
          <w:szCs w:val="28"/>
        </w:rPr>
        <w:t>Zakhyst</w:t>
      </w:r>
      <w:proofErr w:type="spellEnd"/>
      <w:r w:rsidRPr="00A65432">
        <w:rPr>
          <w:sz w:val="28"/>
          <w:szCs w:val="28"/>
        </w:rPr>
        <w:t xml:space="preserve"> </w:t>
      </w:r>
      <w:proofErr w:type="spellStart"/>
      <w:r w:rsidRPr="00A65432">
        <w:rPr>
          <w:sz w:val="28"/>
          <w:szCs w:val="28"/>
        </w:rPr>
        <w:t>Roslyn</w:t>
      </w:r>
      <w:proofErr w:type="spellEnd"/>
      <w:r w:rsidRPr="00A65432">
        <w:rPr>
          <w:sz w:val="28"/>
          <w:szCs w:val="28"/>
        </w:rPr>
        <w:t>, 1</w:t>
      </w:r>
      <w:r w:rsidR="00A01F62" w:rsidRPr="00A65432">
        <w:rPr>
          <w:sz w:val="28"/>
          <w:szCs w:val="28"/>
        </w:rPr>
        <w:t>-</w:t>
      </w:r>
      <w:r w:rsidRPr="00A65432">
        <w:rPr>
          <w:sz w:val="28"/>
          <w:szCs w:val="28"/>
        </w:rPr>
        <w:t>2, 5</w:t>
      </w:r>
      <w:r w:rsidR="00A01F62" w:rsidRPr="00A65432">
        <w:rPr>
          <w:sz w:val="28"/>
          <w:szCs w:val="28"/>
        </w:rPr>
        <w:t>-</w:t>
      </w:r>
      <w:r w:rsidRPr="00A65432">
        <w:rPr>
          <w:sz w:val="28"/>
          <w:szCs w:val="28"/>
        </w:rPr>
        <w:t>9 [</w:t>
      </w:r>
      <w:proofErr w:type="spellStart"/>
      <w:r w:rsidRPr="00A65432">
        <w:rPr>
          <w:sz w:val="28"/>
          <w:szCs w:val="28"/>
        </w:rPr>
        <w:t>In</w:t>
      </w:r>
      <w:proofErr w:type="spellEnd"/>
      <w:r w:rsidRPr="00A65432">
        <w:rPr>
          <w:spacing w:val="-6"/>
          <w:sz w:val="28"/>
          <w:szCs w:val="28"/>
        </w:rPr>
        <w:t xml:space="preserve"> </w:t>
      </w:r>
      <w:proofErr w:type="spellStart"/>
      <w:r w:rsidRPr="00A65432">
        <w:rPr>
          <w:sz w:val="28"/>
          <w:szCs w:val="28"/>
        </w:rPr>
        <w:t>Ukrainian</w:t>
      </w:r>
      <w:proofErr w:type="spellEnd"/>
      <w:r w:rsidRPr="00A65432">
        <w:rPr>
          <w:sz w:val="28"/>
          <w:szCs w:val="28"/>
        </w:rPr>
        <w:t>].</w:t>
      </w:r>
    </w:p>
    <w:p w14:paraId="34B73D72" w14:textId="77777777" w:rsidR="00930DB4" w:rsidRPr="00A65432" w:rsidRDefault="008E1619" w:rsidP="004609E2">
      <w:pPr>
        <w:pStyle w:val="a4"/>
        <w:numPr>
          <w:ilvl w:val="0"/>
          <w:numId w:val="1"/>
        </w:numPr>
        <w:tabs>
          <w:tab w:val="left" w:pos="503"/>
        </w:tabs>
        <w:spacing w:line="360" w:lineRule="auto"/>
        <w:ind w:left="0" w:right="491" w:firstLine="709"/>
        <w:jc w:val="both"/>
        <w:rPr>
          <w:sz w:val="28"/>
          <w:szCs w:val="28"/>
        </w:rPr>
      </w:pPr>
      <w:r w:rsidRPr="00A65432">
        <w:rPr>
          <w:sz w:val="28"/>
          <w:szCs w:val="28"/>
        </w:rPr>
        <w:t xml:space="preserve">Бугай С. М. </w:t>
      </w:r>
      <w:proofErr w:type="spellStart"/>
      <w:r w:rsidRPr="00A65432">
        <w:rPr>
          <w:sz w:val="28"/>
          <w:szCs w:val="28"/>
        </w:rPr>
        <w:t>Растениеводство</w:t>
      </w:r>
      <w:proofErr w:type="spellEnd"/>
      <w:r w:rsidRPr="00A65432">
        <w:rPr>
          <w:sz w:val="28"/>
          <w:szCs w:val="28"/>
        </w:rPr>
        <w:t xml:space="preserve">. К. </w:t>
      </w:r>
      <w:proofErr w:type="spellStart"/>
      <w:r w:rsidRPr="00A65432">
        <w:rPr>
          <w:sz w:val="28"/>
          <w:szCs w:val="28"/>
        </w:rPr>
        <w:t>Высшая</w:t>
      </w:r>
      <w:proofErr w:type="spellEnd"/>
      <w:r w:rsidRPr="00A65432">
        <w:rPr>
          <w:sz w:val="28"/>
          <w:szCs w:val="28"/>
        </w:rPr>
        <w:t xml:space="preserve"> школа. 1997.</w:t>
      </w:r>
      <w:r w:rsidRPr="00A65432">
        <w:rPr>
          <w:spacing w:val="-8"/>
          <w:sz w:val="28"/>
          <w:szCs w:val="28"/>
        </w:rPr>
        <w:t xml:space="preserve"> </w:t>
      </w:r>
      <w:r w:rsidRPr="00A65432">
        <w:rPr>
          <w:sz w:val="28"/>
          <w:szCs w:val="28"/>
        </w:rPr>
        <w:t>324</w:t>
      </w:r>
      <w:r w:rsidR="00A01F62" w:rsidRPr="00A65432">
        <w:rPr>
          <w:sz w:val="28"/>
          <w:szCs w:val="28"/>
        </w:rPr>
        <w:t xml:space="preserve"> </w:t>
      </w:r>
      <w:r w:rsidRPr="00A65432">
        <w:rPr>
          <w:sz w:val="28"/>
          <w:szCs w:val="28"/>
        </w:rPr>
        <w:t>с.</w:t>
      </w:r>
    </w:p>
    <w:p w14:paraId="74BD0332" w14:textId="77777777" w:rsidR="00930DB4" w:rsidRPr="00A65432" w:rsidRDefault="008E1619" w:rsidP="004609E2">
      <w:pPr>
        <w:pStyle w:val="a4"/>
        <w:numPr>
          <w:ilvl w:val="0"/>
          <w:numId w:val="1"/>
        </w:numPr>
        <w:tabs>
          <w:tab w:val="left" w:pos="518"/>
        </w:tabs>
        <w:spacing w:line="360" w:lineRule="auto"/>
        <w:ind w:left="0" w:right="491" w:firstLine="709"/>
        <w:jc w:val="both"/>
        <w:rPr>
          <w:sz w:val="28"/>
          <w:szCs w:val="28"/>
        </w:rPr>
      </w:pPr>
      <w:r w:rsidRPr="00A65432">
        <w:rPr>
          <w:sz w:val="28"/>
          <w:szCs w:val="28"/>
        </w:rPr>
        <w:t xml:space="preserve">Бондар С. О. Урожайність пшениці озимої залежно від системи удобрення в </w:t>
      </w:r>
      <w:proofErr w:type="spellStart"/>
      <w:r w:rsidRPr="00A65432">
        <w:rPr>
          <w:sz w:val="28"/>
          <w:szCs w:val="28"/>
        </w:rPr>
        <w:t>різноротаційних</w:t>
      </w:r>
      <w:proofErr w:type="spellEnd"/>
      <w:r w:rsidRPr="00A65432">
        <w:rPr>
          <w:sz w:val="28"/>
          <w:szCs w:val="28"/>
        </w:rPr>
        <w:t xml:space="preserve"> сівозмінах Лісостепу. </w:t>
      </w:r>
      <w:r w:rsidRPr="00A65432">
        <w:rPr>
          <w:i/>
          <w:sz w:val="28"/>
          <w:szCs w:val="28"/>
        </w:rPr>
        <w:t>Вісник аграрної науки</w:t>
      </w:r>
      <w:r w:rsidRPr="00A65432">
        <w:rPr>
          <w:sz w:val="28"/>
          <w:szCs w:val="28"/>
        </w:rPr>
        <w:t>. 2017. №8. С.77-80.</w:t>
      </w:r>
    </w:p>
    <w:p w14:paraId="12308BA1" w14:textId="77777777" w:rsidR="00930DB4" w:rsidRPr="00A65432" w:rsidRDefault="008E1619" w:rsidP="004609E2">
      <w:pPr>
        <w:pStyle w:val="a4"/>
        <w:numPr>
          <w:ilvl w:val="0"/>
          <w:numId w:val="1"/>
        </w:numPr>
        <w:tabs>
          <w:tab w:val="left" w:pos="688"/>
        </w:tabs>
        <w:spacing w:line="360" w:lineRule="auto"/>
        <w:ind w:left="0" w:right="491" w:firstLine="709"/>
        <w:jc w:val="both"/>
        <w:rPr>
          <w:sz w:val="28"/>
          <w:szCs w:val="28"/>
        </w:rPr>
      </w:pPr>
      <w:r w:rsidRPr="00A65432">
        <w:rPr>
          <w:sz w:val="28"/>
          <w:szCs w:val="28"/>
        </w:rPr>
        <w:t xml:space="preserve">Бойко П. І., Літвінов Д. В., Демиденко О. В. Продуктивність сільськогосподарських культур у </w:t>
      </w:r>
      <w:proofErr w:type="spellStart"/>
      <w:r w:rsidRPr="00A65432">
        <w:rPr>
          <w:sz w:val="28"/>
          <w:szCs w:val="28"/>
        </w:rPr>
        <w:t>різноротаційних</w:t>
      </w:r>
      <w:proofErr w:type="spellEnd"/>
      <w:r w:rsidRPr="00A65432">
        <w:rPr>
          <w:sz w:val="28"/>
          <w:szCs w:val="28"/>
        </w:rPr>
        <w:t xml:space="preserve"> сівозмінах на типових чорноземах. </w:t>
      </w:r>
      <w:r w:rsidRPr="00A65432">
        <w:rPr>
          <w:i/>
          <w:sz w:val="28"/>
          <w:szCs w:val="28"/>
        </w:rPr>
        <w:t>Вісник аграрної науки</w:t>
      </w:r>
      <w:r w:rsidRPr="00A65432">
        <w:rPr>
          <w:sz w:val="28"/>
          <w:szCs w:val="28"/>
        </w:rPr>
        <w:t>. №12. 2016.</w:t>
      </w:r>
      <w:r w:rsidRPr="00A65432">
        <w:rPr>
          <w:spacing w:val="-7"/>
          <w:sz w:val="28"/>
          <w:szCs w:val="28"/>
        </w:rPr>
        <w:t xml:space="preserve"> </w:t>
      </w:r>
      <w:r w:rsidRPr="00A65432">
        <w:rPr>
          <w:sz w:val="28"/>
          <w:szCs w:val="28"/>
        </w:rPr>
        <w:t>С.11-14.</w:t>
      </w:r>
    </w:p>
    <w:p w14:paraId="6B6959B5" w14:textId="77777777" w:rsidR="00930DB4" w:rsidRPr="00A65432" w:rsidRDefault="008E1619" w:rsidP="004609E2">
      <w:pPr>
        <w:pStyle w:val="a4"/>
        <w:numPr>
          <w:ilvl w:val="0"/>
          <w:numId w:val="1"/>
        </w:numPr>
        <w:tabs>
          <w:tab w:val="left" w:pos="527"/>
        </w:tabs>
        <w:spacing w:line="360" w:lineRule="auto"/>
        <w:ind w:left="0" w:right="491" w:firstLine="709"/>
        <w:jc w:val="both"/>
        <w:rPr>
          <w:sz w:val="28"/>
          <w:szCs w:val="28"/>
        </w:rPr>
      </w:pPr>
      <w:proofErr w:type="spellStart"/>
      <w:r w:rsidRPr="00A65432">
        <w:rPr>
          <w:sz w:val="28"/>
          <w:szCs w:val="28"/>
        </w:rPr>
        <w:t>Віннічук</w:t>
      </w:r>
      <w:proofErr w:type="spellEnd"/>
      <w:r w:rsidRPr="00A65432">
        <w:rPr>
          <w:sz w:val="28"/>
          <w:szCs w:val="28"/>
        </w:rPr>
        <w:t xml:space="preserve"> Т. С., </w:t>
      </w:r>
      <w:proofErr w:type="spellStart"/>
      <w:r w:rsidRPr="00A65432">
        <w:rPr>
          <w:sz w:val="28"/>
          <w:szCs w:val="28"/>
        </w:rPr>
        <w:t>Пармінська</w:t>
      </w:r>
      <w:proofErr w:type="spellEnd"/>
      <w:r w:rsidRPr="00A65432">
        <w:rPr>
          <w:sz w:val="28"/>
          <w:szCs w:val="28"/>
        </w:rPr>
        <w:t xml:space="preserve"> Л. М., Гаврилюк Н. М. Захист пшениці озимої від</w:t>
      </w:r>
      <w:r w:rsidRPr="00A65432">
        <w:rPr>
          <w:spacing w:val="-4"/>
          <w:sz w:val="28"/>
          <w:szCs w:val="28"/>
        </w:rPr>
        <w:t xml:space="preserve"> </w:t>
      </w:r>
      <w:proofErr w:type="spellStart"/>
      <w:r w:rsidRPr="00A65432">
        <w:rPr>
          <w:sz w:val="28"/>
          <w:szCs w:val="28"/>
        </w:rPr>
        <w:t>хвороб</w:t>
      </w:r>
      <w:proofErr w:type="spellEnd"/>
      <w:r w:rsidRPr="00A65432">
        <w:rPr>
          <w:spacing w:val="37"/>
          <w:sz w:val="28"/>
          <w:szCs w:val="28"/>
        </w:rPr>
        <w:t xml:space="preserve"> </w:t>
      </w:r>
      <w:r w:rsidRPr="00A65432">
        <w:rPr>
          <w:sz w:val="28"/>
          <w:szCs w:val="28"/>
        </w:rPr>
        <w:t>та</w:t>
      </w:r>
      <w:r w:rsidRPr="00A65432">
        <w:rPr>
          <w:spacing w:val="37"/>
          <w:sz w:val="28"/>
          <w:szCs w:val="28"/>
        </w:rPr>
        <w:t xml:space="preserve"> </w:t>
      </w:r>
      <w:r w:rsidRPr="00A65432">
        <w:rPr>
          <w:sz w:val="28"/>
          <w:szCs w:val="28"/>
        </w:rPr>
        <w:t>шкідників</w:t>
      </w:r>
      <w:r w:rsidRPr="00A65432">
        <w:rPr>
          <w:spacing w:val="34"/>
          <w:sz w:val="28"/>
          <w:szCs w:val="28"/>
        </w:rPr>
        <w:t xml:space="preserve"> </w:t>
      </w:r>
      <w:r w:rsidRPr="00A65432">
        <w:rPr>
          <w:sz w:val="28"/>
          <w:szCs w:val="28"/>
        </w:rPr>
        <w:t>за різних</w:t>
      </w:r>
      <w:r w:rsidRPr="00A65432">
        <w:rPr>
          <w:spacing w:val="37"/>
          <w:sz w:val="28"/>
          <w:szCs w:val="28"/>
        </w:rPr>
        <w:t xml:space="preserve"> </w:t>
      </w:r>
      <w:r w:rsidRPr="00A65432">
        <w:rPr>
          <w:sz w:val="28"/>
          <w:szCs w:val="28"/>
        </w:rPr>
        <w:t>систем</w:t>
      </w:r>
      <w:r w:rsidRPr="00A65432">
        <w:rPr>
          <w:spacing w:val="37"/>
          <w:sz w:val="28"/>
          <w:szCs w:val="28"/>
        </w:rPr>
        <w:t xml:space="preserve"> </w:t>
      </w:r>
      <w:r w:rsidRPr="00A65432">
        <w:rPr>
          <w:sz w:val="28"/>
          <w:szCs w:val="28"/>
        </w:rPr>
        <w:t>удобрення.</w:t>
      </w:r>
      <w:r w:rsidRPr="00A65432">
        <w:rPr>
          <w:spacing w:val="34"/>
          <w:sz w:val="28"/>
          <w:szCs w:val="28"/>
        </w:rPr>
        <w:t xml:space="preserve"> </w:t>
      </w:r>
      <w:r w:rsidRPr="00A65432">
        <w:rPr>
          <w:i/>
          <w:sz w:val="28"/>
          <w:szCs w:val="28"/>
        </w:rPr>
        <w:t>Вісник</w:t>
      </w:r>
      <w:r w:rsidRPr="00A65432">
        <w:rPr>
          <w:i/>
          <w:spacing w:val="37"/>
          <w:sz w:val="28"/>
          <w:szCs w:val="28"/>
        </w:rPr>
        <w:t xml:space="preserve"> </w:t>
      </w:r>
      <w:r w:rsidRPr="00A65432">
        <w:rPr>
          <w:i/>
          <w:sz w:val="28"/>
          <w:szCs w:val="28"/>
        </w:rPr>
        <w:t>аграрної</w:t>
      </w:r>
      <w:r w:rsidRPr="00A65432">
        <w:rPr>
          <w:i/>
          <w:spacing w:val="36"/>
          <w:sz w:val="28"/>
          <w:szCs w:val="28"/>
        </w:rPr>
        <w:t xml:space="preserve"> </w:t>
      </w:r>
      <w:r w:rsidRPr="00A65432">
        <w:rPr>
          <w:i/>
          <w:sz w:val="28"/>
          <w:szCs w:val="28"/>
        </w:rPr>
        <w:t>науки</w:t>
      </w:r>
      <w:r w:rsidR="00A01F62" w:rsidRPr="00A65432">
        <w:rPr>
          <w:sz w:val="28"/>
          <w:szCs w:val="28"/>
        </w:rPr>
        <w:t xml:space="preserve"> </w:t>
      </w:r>
      <w:r w:rsidRPr="00A65432">
        <w:rPr>
          <w:sz w:val="28"/>
          <w:szCs w:val="28"/>
        </w:rPr>
        <w:t>№9. 2016. С. 30-34.</w:t>
      </w:r>
    </w:p>
    <w:p w14:paraId="43A353C3" w14:textId="77777777" w:rsidR="00930DB4" w:rsidRPr="00A65432" w:rsidRDefault="008E1619" w:rsidP="004609E2">
      <w:pPr>
        <w:pStyle w:val="a4"/>
        <w:numPr>
          <w:ilvl w:val="0"/>
          <w:numId w:val="1"/>
        </w:numPr>
        <w:tabs>
          <w:tab w:val="left" w:pos="681"/>
        </w:tabs>
        <w:spacing w:line="360" w:lineRule="auto"/>
        <w:ind w:left="0" w:right="491" w:firstLine="709"/>
        <w:jc w:val="both"/>
        <w:rPr>
          <w:sz w:val="28"/>
          <w:szCs w:val="28"/>
        </w:rPr>
      </w:pPr>
      <w:proofErr w:type="spellStart"/>
      <w:r w:rsidRPr="00A65432">
        <w:rPr>
          <w:sz w:val="28"/>
          <w:szCs w:val="28"/>
        </w:rPr>
        <w:t>Віннічук</w:t>
      </w:r>
      <w:proofErr w:type="spellEnd"/>
      <w:r w:rsidRPr="00A65432">
        <w:rPr>
          <w:sz w:val="28"/>
          <w:szCs w:val="28"/>
        </w:rPr>
        <w:t xml:space="preserve"> Т. С., </w:t>
      </w:r>
      <w:proofErr w:type="spellStart"/>
      <w:r w:rsidRPr="00A65432">
        <w:rPr>
          <w:sz w:val="28"/>
          <w:szCs w:val="28"/>
        </w:rPr>
        <w:t>Кононюк</w:t>
      </w:r>
      <w:proofErr w:type="spellEnd"/>
      <w:r w:rsidRPr="00A65432">
        <w:rPr>
          <w:sz w:val="28"/>
          <w:szCs w:val="28"/>
        </w:rPr>
        <w:t xml:space="preserve"> Л. М., </w:t>
      </w:r>
      <w:proofErr w:type="spellStart"/>
      <w:r w:rsidRPr="00A65432">
        <w:rPr>
          <w:sz w:val="28"/>
          <w:szCs w:val="28"/>
        </w:rPr>
        <w:t>Дзядович</w:t>
      </w:r>
      <w:proofErr w:type="spellEnd"/>
      <w:r w:rsidRPr="00A65432">
        <w:rPr>
          <w:sz w:val="28"/>
          <w:szCs w:val="28"/>
        </w:rPr>
        <w:t xml:space="preserve"> О. А. Застосування агротехнічних заходів та засобів хімізації при вирощуванні озимої пшениці в північному Лісостепу України. </w:t>
      </w:r>
      <w:r w:rsidRPr="00A65432">
        <w:rPr>
          <w:i/>
          <w:sz w:val="28"/>
          <w:szCs w:val="28"/>
        </w:rPr>
        <w:t>Землеробство.</w:t>
      </w:r>
      <w:r w:rsidRPr="00A65432">
        <w:rPr>
          <w:sz w:val="28"/>
          <w:szCs w:val="28"/>
        </w:rPr>
        <w:t xml:space="preserve"> Київ. Урожай.1996. </w:t>
      </w:r>
      <w:proofErr w:type="spellStart"/>
      <w:r w:rsidRPr="00A65432">
        <w:rPr>
          <w:sz w:val="28"/>
          <w:szCs w:val="28"/>
        </w:rPr>
        <w:t>Вип</w:t>
      </w:r>
      <w:proofErr w:type="spellEnd"/>
      <w:r w:rsidRPr="00A65432">
        <w:rPr>
          <w:sz w:val="28"/>
          <w:szCs w:val="28"/>
        </w:rPr>
        <w:t>. 71. С.75-78.</w:t>
      </w:r>
    </w:p>
    <w:p w14:paraId="6BD145F7" w14:textId="77777777" w:rsidR="00930DB4" w:rsidRPr="00A65432" w:rsidRDefault="008E1619" w:rsidP="004609E2">
      <w:pPr>
        <w:pStyle w:val="a4"/>
        <w:numPr>
          <w:ilvl w:val="0"/>
          <w:numId w:val="1"/>
        </w:numPr>
        <w:tabs>
          <w:tab w:val="left" w:pos="654"/>
        </w:tabs>
        <w:spacing w:line="360" w:lineRule="auto"/>
        <w:ind w:left="0" w:right="491" w:firstLine="709"/>
        <w:jc w:val="both"/>
        <w:rPr>
          <w:sz w:val="28"/>
          <w:szCs w:val="28"/>
        </w:rPr>
      </w:pPr>
      <w:r w:rsidRPr="00A65432">
        <w:rPr>
          <w:sz w:val="28"/>
          <w:szCs w:val="28"/>
        </w:rPr>
        <w:t>Власюк О. С. Вплив норми висіву і азотного живлення на продуктивність пшениці озимої в умовах Правобережного Лісостепу. Збірник наукових праць ННЦ “Інститут землеробства НААН.” Випуск 2. 2016. С.</w:t>
      </w:r>
      <w:r w:rsidRPr="00A65432">
        <w:rPr>
          <w:spacing w:val="-10"/>
          <w:sz w:val="28"/>
          <w:szCs w:val="28"/>
        </w:rPr>
        <w:t xml:space="preserve"> </w:t>
      </w:r>
      <w:r w:rsidRPr="00A65432">
        <w:rPr>
          <w:sz w:val="28"/>
          <w:szCs w:val="28"/>
        </w:rPr>
        <w:t>96-104.</w:t>
      </w:r>
    </w:p>
    <w:p w14:paraId="567604AC" w14:textId="77777777" w:rsidR="00930DB4" w:rsidRPr="00A65432" w:rsidRDefault="008E1619" w:rsidP="004609E2">
      <w:pPr>
        <w:pStyle w:val="a4"/>
        <w:numPr>
          <w:ilvl w:val="0"/>
          <w:numId w:val="1"/>
        </w:numPr>
        <w:tabs>
          <w:tab w:val="left" w:pos="690"/>
        </w:tabs>
        <w:spacing w:line="360" w:lineRule="auto"/>
        <w:ind w:left="0" w:right="491" w:firstLine="709"/>
        <w:jc w:val="both"/>
        <w:rPr>
          <w:sz w:val="28"/>
          <w:szCs w:val="28"/>
        </w:rPr>
      </w:pPr>
      <w:proofErr w:type="spellStart"/>
      <w:r w:rsidRPr="00A65432">
        <w:rPr>
          <w:sz w:val="28"/>
          <w:szCs w:val="28"/>
        </w:rPr>
        <w:t>Вожегова</w:t>
      </w:r>
      <w:proofErr w:type="spellEnd"/>
      <w:r w:rsidRPr="00A65432">
        <w:rPr>
          <w:spacing w:val="42"/>
          <w:sz w:val="28"/>
          <w:szCs w:val="28"/>
        </w:rPr>
        <w:t xml:space="preserve"> </w:t>
      </w:r>
      <w:r w:rsidRPr="00A65432">
        <w:rPr>
          <w:sz w:val="28"/>
          <w:szCs w:val="28"/>
        </w:rPr>
        <w:t>Р.</w:t>
      </w:r>
      <w:r w:rsidRPr="00A65432">
        <w:rPr>
          <w:spacing w:val="43"/>
          <w:sz w:val="28"/>
          <w:szCs w:val="28"/>
        </w:rPr>
        <w:t xml:space="preserve"> </w:t>
      </w:r>
      <w:r w:rsidRPr="00A65432">
        <w:rPr>
          <w:sz w:val="28"/>
          <w:szCs w:val="28"/>
        </w:rPr>
        <w:t>А.,</w:t>
      </w:r>
      <w:r w:rsidRPr="00A65432">
        <w:rPr>
          <w:spacing w:val="42"/>
          <w:sz w:val="28"/>
          <w:szCs w:val="28"/>
        </w:rPr>
        <w:t xml:space="preserve"> </w:t>
      </w:r>
      <w:r w:rsidRPr="00A65432">
        <w:rPr>
          <w:sz w:val="28"/>
          <w:szCs w:val="28"/>
        </w:rPr>
        <w:t>Кривенко</w:t>
      </w:r>
      <w:r w:rsidRPr="00A65432">
        <w:rPr>
          <w:spacing w:val="44"/>
          <w:sz w:val="28"/>
          <w:szCs w:val="28"/>
        </w:rPr>
        <w:t xml:space="preserve"> </w:t>
      </w:r>
      <w:r w:rsidRPr="00A65432">
        <w:rPr>
          <w:sz w:val="28"/>
          <w:szCs w:val="28"/>
        </w:rPr>
        <w:t>А.</w:t>
      </w:r>
      <w:r w:rsidRPr="00A65432">
        <w:rPr>
          <w:spacing w:val="42"/>
          <w:sz w:val="28"/>
          <w:szCs w:val="28"/>
        </w:rPr>
        <w:t xml:space="preserve"> </w:t>
      </w:r>
      <w:r w:rsidRPr="00A65432">
        <w:rPr>
          <w:sz w:val="28"/>
          <w:szCs w:val="28"/>
        </w:rPr>
        <w:t>І.</w:t>
      </w:r>
      <w:r w:rsidRPr="00A65432">
        <w:rPr>
          <w:spacing w:val="43"/>
          <w:sz w:val="28"/>
          <w:szCs w:val="28"/>
        </w:rPr>
        <w:t xml:space="preserve"> </w:t>
      </w:r>
      <w:r w:rsidRPr="00A65432">
        <w:rPr>
          <w:sz w:val="28"/>
          <w:szCs w:val="28"/>
        </w:rPr>
        <w:t>Вплив</w:t>
      </w:r>
      <w:r w:rsidRPr="00A65432">
        <w:rPr>
          <w:spacing w:val="43"/>
          <w:sz w:val="28"/>
          <w:szCs w:val="28"/>
        </w:rPr>
        <w:t xml:space="preserve"> </w:t>
      </w:r>
      <w:r w:rsidRPr="00A65432">
        <w:rPr>
          <w:sz w:val="28"/>
          <w:szCs w:val="28"/>
        </w:rPr>
        <w:t>біопрепаратів</w:t>
      </w:r>
      <w:r w:rsidRPr="00A65432">
        <w:rPr>
          <w:spacing w:val="43"/>
          <w:sz w:val="28"/>
          <w:szCs w:val="28"/>
        </w:rPr>
        <w:t xml:space="preserve"> </w:t>
      </w:r>
      <w:r w:rsidRPr="00A65432">
        <w:rPr>
          <w:sz w:val="28"/>
          <w:szCs w:val="28"/>
        </w:rPr>
        <w:t>на</w:t>
      </w:r>
      <w:r w:rsidRPr="00A65432">
        <w:rPr>
          <w:spacing w:val="43"/>
          <w:sz w:val="28"/>
          <w:szCs w:val="28"/>
        </w:rPr>
        <w:t xml:space="preserve"> </w:t>
      </w:r>
      <w:r w:rsidRPr="00A65432">
        <w:rPr>
          <w:sz w:val="28"/>
          <w:szCs w:val="28"/>
        </w:rPr>
        <w:t>продуктивність</w:t>
      </w:r>
      <w:r w:rsidR="00A01F62" w:rsidRPr="00A65432">
        <w:rPr>
          <w:sz w:val="28"/>
          <w:szCs w:val="28"/>
        </w:rPr>
        <w:t xml:space="preserve"> </w:t>
      </w:r>
      <w:r w:rsidRPr="00A65432">
        <w:rPr>
          <w:sz w:val="28"/>
          <w:szCs w:val="28"/>
        </w:rPr>
        <w:t xml:space="preserve">пшениці озимої та економічно-енергетичну ефективність </w:t>
      </w:r>
      <w:r w:rsidRPr="00A65432">
        <w:rPr>
          <w:sz w:val="28"/>
          <w:szCs w:val="28"/>
        </w:rPr>
        <w:lastRenderedPageBreak/>
        <w:t xml:space="preserve">технології її вирощування в умовах півдня України. </w:t>
      </w:r>
      <w:r w:rsidRPr="00A65432">
        <w:rPr>
          <w:i/>
          <w:sz w:val="28"/>
          <w:szCs w:val="28"/>
        </w:rPr>
        <w:t>Вісник аграрної науки Причорномор’я</w:t>
      </w:r>
      <w:r w:rsidRPr="00A65432">
        <w:rPr>
          <w:sz w:val="28"/>
          <w:szCs w:val="28"/>
        </w:rPr>
        <w:t xml:space="preserve">. 2019. </w:t>
      </w:r>
      <w:proofErr w:type="spellStart"/>
      <w:r w:rsidRPr="00A65432">
        <w:rPr>
          <w:sz w:val="28"/>
          <w:szCs w:val="28"/>
        </w:rPr>
        <w:t>Вип</w:t>
      </w:r>
      <w:proofErr w:type="spellEnd"/>
      <w:r w:rsidRPr="00A65432">
        <w:rPr>
          <w:sz w:val="28"/>
          <w:szCs w:val="28"/>
        </w:rPr>
        <w:t>. 1. С. 39-46.</w:t>
      </w:r>
    </w:p>
    <w:p w14:paraId="089E22B7" w14:textId="77777777" w:rsidR="00930DB4" w:rsidRPr="00A65432" w:rsidRDefault="008E1619" w:rsidP="004609E2">
      <w:pPr>
        <w:pStyle w:val="a4"/>
        <w:numPr>
          <w:ilvl w:val="0"/>
          <w:numId w:val="1"/>
        </w:numPr>
        <w:tabs>
          <w:tab w:val="left" w:pos="786"/>
        </w:tabs>
        <w:spacing w:line="360" w:lineRule="auto"/>
        <w:ind w:left="0" w:right="491" w:firstLine="709"/>
        <w:jc w:val="both"/>
        <w:rPr>
          <w:sz w:val="28"/>
          <w:szCs w:val="28"/>
        </w:rPr>
      </w:pPr>
      <w:r w:rsidRPr="00A65432">
        <w:rPr>
          <w:sz w:val="28"/>
          <w:szCs w:val="28"/>
        </w:rPr>
        <w:t xml:space="preserve">Гаврилюк М. М., </w:t>
      </w:r>
      <w:proofErr w:type="spellStart"/>
      <w:r w:rsidRPr="00A65432">
        <w:rPr>
          <w:sz w:val="28"/>
          <w:szCs w:val="28"/>
        </w:rPr>
        <w:t>Каленич</w:t>
      </w:r>
      <w:proofErr w:type="spellEnd"/>
      <w:r w:rsidRPr="00A65432">
        <w:rPr>
          <w:sz w:val="28"/>
          <w:szCs w:val="28"/>
        </w:rPr>
        <w:t xml:space="preserve"> П. Є. Вплив екологічних чинників на врожайність нових сортів пшениці озимої в умовах Південного Лісостепу. </w:t>
      </w:r>
      <w:r w:rsidRPr="00A65432">
        <w:rPr>
          <w:i/>
          <w:sz w:val="28"/>
          <w:szCs w:val="28"/>
        </w:rPr>
        <w:t>Вісник аграрної науки</w:t>
      </w:r>
      <w:r w:rsidRPr="00A65432">
        <w:rPr>
          <w:sz w:val="28"/>
          <w:szCs w:val="28"/>
        </w:rPr>
        <w:t>. 2018. №1.</w:t>
      </w:r>
      <w:r w:rsidRPr="00A65432">
        <w:rPr>
          <w:spacing w:val="-6"/>
          <w:sz w:val="28"/>
          <w:szCs w:val="28"/>
        </w:rPr>
        <w:t xml:space="preserve"> </w:t>
      </w:r>
      <w:r w:rsidRPr="00A65432">
        <w:rPr>
          <w:sz w:val="28"/>
          <w:szCs w:val="28"/>
        </w:rPr>
        <w:t>С.</w:t>
      </w:r>
      <w:r w:rsidR="00A01F62" w:rsidRPr="00A65432">
        <w:rPr>
          <w:sz w:val="28"/>
          <w:szCs w:val="28"/>
        </w:rPr>
        <w:t xml:space="preserve"> </w:t>
      </w:r>
      <w:r w:rsidRPr="00A65432">
        <w:rPr>
          <w:sz w:val="28"/>
          <w:szCs w:val="28"/>
        </w:rPr>
        <w:t>5-10.</w:t>
      </w:r>
    </w:p>
    <w:p w14:paraId="35A66CFF" w14:textId="77777777" w:rsidR="00930DB4" w:rsidRPr="00A65432" w:rsidRDefault="008E1619" w:rsidP="004609E2">
      <w:pPr>
        <w:pStyle w:val="a4"/>
        <w:numPr>
          <w:ilvl w:val="0"/>
          <w:numId w:val="1"/>
        </w:numPr>
        <w:tabs>
          <w:tab w:val="left" w:pos="839"/>
        </w:tabs>
        <w:spacing w:line="360" w:lineRule="auto"/>
        <w:ind w:left="0" w:right="491" w:firstLine="709"/>
        <w:jc w:val="both"/>
        <w:rPr>
          <w:sz w:val="28"/>
          <w:szCs w:val="28"/>
        </w:rPr>
      </w:pPr>
      <w:r w:rsidRPr="00A65432">
        <w:rPr>
          <w:sz w:val="28"/>
          <w:szCs w:val="28"/>
        </w:rPr>
        <w:t xml:space="preserve">Гаврилюк М., Федоренко В., Гетьман С. Особливості захисту сільськогосподарських культур від шкідників і </w:t>
      </w:r>
      <w:proofErr w:type="spellStart"/>
      <w:r w:rsidRPr="00A65432">
        <w:rPr>
          <w:sz w:val="28"/>
          <w:szCs w:val="28"/>
        </w:rPr>
        <w:t>хвороб</w:t>
      </w:r>
      <w:proofErr w:type="spellEnd"/>
      <w:r w:rsidRPr="00A65432">
        <w:rPr>
          <w:sz w:val="28"/>
          <w:szCs w:val="28"/>
        </w:rPr>
        <w:t xml:space="preserve">. </w:t>
      </w:r>
      <w:r w:rsidRPr="00A65432">
        <w:rPr>
          <w:i/>
          <w:sz w:val="28"/>
          <w:szCs w:val="28"/>
        </w:rPr>
        <w:t>Аграрний тиждень України.</w:t>
      </w:r>
      <w:r w:rsidRPr="00A65432">
        <w:rPr>
          <w:sz w:val="28"/>
          <w:szCs w:val="28"/>
        </w:rPr>
        <w:t xml:space="preserve"> 2009. №5.</w:t>
      </w:r>
      <w:r w:rsidRPr="00A65432">
        <w:rPr>
          <w:spacing w:val="-9"/>
          <w:sz w:val="28"/>
          <w:szCs w:val="28"/>
        </w:rPr>
        <w:t xml:space="preserve"> </w:t>
      </w:r>
      <w:r w:rsidRPr="00A65432">
        <w:rPr>
          <w:sz w:val="28"/>
          <w:szCs w:val="28"/>
        </w:rPr>
        <w:t>C.12.</w:t>
      </w:r>
    </w:p>
    <w:p w14:paraId="4CB0340C" w14:textId="77777777" w:rsidR="00930DB4" w:rsidRPr="00A65432" w:rsidRDefault="008E1619" w:rsidP="004609E2">
      <w:pPr>
        <w:pStyle w:val="a4"/>
        <w:numPr>
          <w:ilvl w:val="0"/>
          <w:numId w:val="1"/>
        </w:numPr>
        <w:tabs>
          <w:tab w:val="left" w:pos="705"/>
        </w:tabs>
        <w:spacing w:line="360" w:lineRule="auto"/>
        <w:ind w:left="0" w:right="491" w:firstLine="709"/>
        <w:jc w:val="both"/>
        <w:rPr>
          <w:sz w:val="28"/>
          <w:szCs w:val="28"/>
        </w:rPr>
      </w:pPr>
      <w:proofErr w:type="spellStart"/>
      <w:r w:rsidRPr="00A65432">
        <w:rPr>
          <w:sz w:val="28"/>
          <w:szCs w:val="28"/>
        </w:rPr>
        <w:t>Гамаюнова</w:t>
      </w:r>
      <w:proofErr w:type="spellEnd"/>
      <w:r w:rsidRPr="00A65432">
        <w:rPr>
          <w:sz w:val="28"/>
          <w:szCs w:val="28"/>
        </w:rPr>
        <w:t xml:space="preserve"> В. В., Панфілова А. В. Окупність використання добрив та біопрепаратів на пшениці озим</w:t>
      </w:r>
      <w:r w:rsidR="00A01F62" w:rsidRPr="00A65432">
        <w:rPr>
          <w:sz w:val="28"/>
          <w:szCs w:val="28"/>
        </w:rPr>
        <w:t>ій</w:t>
      </w:r>
      <w:r w:rsidRPr="00A65432">
        <w:rPr>
          <w:sz w:val="28"/>
          <w:szCs w:val="28"/>
        </w:rPr>
        <w:t xml:space="preserve"> в Південному степу України. 2019. № 1. </w:t>
      </w:r>
      <w:r w:rsidRPr="00A65432">
        <w:rPr>
          <w:i/>
          <w:sz w:val="28"/>
          <w:szCs w:val="28"/>
        </w:rPr>
        <w:t>Вісник Полтавської державної аграрної академії</w:t>
      </w:r>
      <w:r w:rsidRPr="00A65432">
        <w:rPr>
          <w:sz w:val="28"/>
          <w:szCs w:val="28"/>
        </w:rPr>
        <w:t>. С.</w:t>
      </w:r>
      <w:r w:rsidRPr="00A65432">
        <w:rPr>
          <w:spacing w:val="-7"/>
          <w:sz w:val="28"/>
          <w:szCs w:val="28"/>
        </w:rPr>
        <w:t xml:space="preserve"> </w:t>
      </w:r>
      <w:r w:rsidRPr="00A65432">
        <w:rPr>
          <w:sz w:val="28"/>
          <w:szCs w:val="28"/>
        </w:rPr>
        <w:t>41-48.</w:t>
      </w:r>
    </w:p>
    <w:p w14:paraId="1EC9A028" w14:textId="77777777" w:rsidR="00930DB4" w:rsidRPr="00A65432" w:rsidRDefault="008E1619" w:rsidP="004609E2">
      <w:pPr>
        <w:pStyle w:val="a4"/>
        <w:numPr>
          <w:ilvl w:val="0"/>
          <w:numId w:val="1"/>
        </w:numPr>
        <w:tabs>
          <w:tab w:val="left" w:pos="700"/>
        </w:tabs>
        <w:spacing w:line="360" w:lineRule="auto"/>
        <w:ind w:left="0" w:right="491" w:firstLine="709"/>
        <w:jc w:val="both"/>
        <w:rPr>
          <w:sz w:val="28"/>
          <w:szCs w:val="28"/>
        </w:rPr>
      </w:pPr>
      <w:proofErr w:type="spellStart"/>
      <w:r w:rsidRPr="00A65432">
        <w:rPr>
          <w:sz w:val="28"/>
          <w:szCs w:val="28"/>
        </w:rPr>
        <w:t>Гамаюнова</w:t>
      </w:r>
      <w:proofErr w:type="spellEnd"/>
      <w:r w:rsidRPr="00A65432">
        <w:rPr>
          <w:sz w:val="28"/>
          <w:szCs w:val="28"/>
        </w:rPr>
        <w:t xml:space="preserve"> В. В., Литовченко А. О. Реакція сортів пшениці озимої на фактори та умови вирощування в зоні Степу України. </w:t>
      </w:r>
      <w:r w:rsidRPr="00A65432">
        <w:rPr>
          <w:i/>
          <w:sz w:val="28"/>
          <w:szCs w:val="28"/>
        </w:rPr>
        <w:t>Вісник Харківського національного аграрного університету.</w:t>
      </w:r>
      <w:r w:rsidRPr="00A65432">
        <w:rPr>
          <w:sz w:val="28"/>
          <w:szCs w:val="28"/>
        </w:rPr>
        <w:t xml:space="preserve"> 2017. № 1. С.</w:t>
      </w:r>
      <w:r w:rsidRPr="00A65432">
        <w:rPr>
          <w:spacing w:val="-10"/>
          <w:sz w:val="28"/>
          <w:szCs w:val="28"/>
        </w:rPr>
        <w:t xml:space="preserve"> </w:t>
      </w:r>
      <w:r w:rsidRPr="00A65432">
        <w:rPr>
          <w:sz w:val="28"/>
          <w:szCs w:val="28"/>
        </w:rPr>
        <w:t>43–52.</w:t>
      </w:r>
    </w:p>
    <w:p w14:paraId="3811D24F" w14:textId="77777777" w:rsidR="00930DB4" w:rsidRPr="00A65432" w:rsidRDefault="008E1619" w:rsidP="004609E2">
      <w:pPr>
        <w:pStyle w:val="a4"/>
        <w:numPr>
          <w:ilvl w:val="0"/>
          <w:numId w:val="1"/>
        </w:numPr>
        <w:tabs>
          <w:tab w:val="left" w:pos="671"/>
        </w:tabs>
        <w:spacing w:line="360" w:lineRule="auto"/>
        <w:ind w:left="0" w:right="491" w:firstLine="709"/>
        <w:jc w:val="both"/>
        <w:rPr>
          <w:sz w:val="28"/>
          <w:szCs w:val="28"/>
        </w:rPr>
      </w:pPr>
      <w:r w:rsidRPr="00A65432">
        <w:rPr>
          <w:sz w:val="28"/>
          <w:szCs w:val="28"/>
        </w:rPr>
        <w:t xml:space="preserve">Гетьман М. В. Механізми та джерела стійкості пшениці проти основних шкідників. </w:t>
      </w:r>
      <w:r w:rsidRPr="00A65432">
        <w:rPr>
          <w:i/>
          <w:sz w:val="28"/>
          <w:szCs w:val="28"/>
        </w:rPr>
        <w:t>Захист і карантин рослин</w:t>
      </w:r>
      <w:r w:rsidRPr="00A65432">
        <w:rPr>
          <w:sz w:val="28"/>
          <w:szCs w:val="28"/>
        </w:rPr>
        <w:t xml:space="preserve">. 2008. </w:t>
      </w:r>
      <w:proofErr w:type="spellStart"/>
      <w:r w:rsidRPr="00A65432">
        <w:rPr>
          <w:sz w:val="28"/>
          <w:szCs w:val="28"/>
        </w:rPr>
        <w:t>Вип</w:t>
      </w:r>
      <w:proofErr w:type="spellEnd"/>
      <w:r w:rsidRPr="00A65432">
        <w:rPr>
          <w:sz w:val="28"/>
          <w:szCs w:val="28"/>
        </w:rPr>
        <w:t>. 54. С.</w:t>
      </w:r>
      <w:r w:rsidRPr="00A65432">
        <w:rPr>
          <w:spacing w:val="-23"/>
          <w:sz w:val="28"/>
          <w:szCs w:val="28"/>
        </w:rPr>
        <w:t xml:space="preserve"> </w:t>
      </w:r>
      <w:r w:rsidRPr="00A65432">
        <w:rPr>
          <w:sz w:val="28"/>
          <w:szCs w:val="28"/>
        </w:rPr>
        <w:t>106-126.</w:t>
      </w:r>
    </w:p>
    <w:p w14:paraId="1EBDE7E2" w14:textId="77777777" w:rsidR="00930DB4" w:rsidRPr="00A65432" w:rsidRDefault="008E1619" w:rsidP="004609E2">
      <w:pPr>
        <w:pStyle w:val="a4"/>
        <w:numPr>
          <w:ilvl w:val="0"/>
          <w:numId w:val="1"/>
        </w:numPr>
        <w:tabs>
          <w:tab w:val="left" w:pos="673"/>
        </w:tabs>
        <w:spacing w:line="360" w:lineRule="auto"/>
        <w:ind w:left="0" w:right="491" w:firstLine="709"/>
        <w:jc w:val="both"/>
        <w:rPr>
          <w:sz w:val="28"/>
          <w:szCs w:val="28"/>
        </w:rPr>
      </w:pPr>
      <w:r w:rsidRPr="00A65432">
        <w:rPr>
          <w:sz w:val="28"/>
          <w:szCs w:val="28"/>
        </w:rPr>
        <w:t xml:space="preserve">Гетьман С.В. Фітопатогенний комплекс в лісостепу України. </w:t>
      </w:r>
      <w:r w:rsidRPr="00A65432">
        <w:rPr>
          <w:i/>
          <w:sz w:val="28"/>
          <w:szCs w:val="28"/>
        </w:rPr>
        <w:t>Карантин і захист рослин</w:t>
      </w:r>
      <w:r w:rsidRPr="00A65432">
        <w:rPr>
          <w:sz w:val="28"/>
          <w:szCs w:val="28"/>
        </w:rPr>
        <w:t>. 2008. №4. C.</w:t>
      </w:r>
      <w:r w:rsidRPr="00A65432">
        <w:rPr>
          <w:spacing w:val="-10"/>
          <w:sz w:val="28"/>
          <w:szCs w:val="28"/>
        </w:rPr>
        <w:t xml:space="preserve"> </w:t>
      </w:r>
      <w:r w:rsidRPr="00A65432">
        <w:rPr>
          <w:sz w:val="28"/>
          <w:szCs w:val="28"/>
        </w:rPr>
        <w:t>5-6.</w:t>
      </w:r>
    </w:p>
    <w:p w14:paraId="76759201" w14:textId="77777777" w:rsidR="00930DB4" w:rsidRPr="00A65432" w:rsidRDefault="008E1619" w:rsidP="004609E2">
      <w:pPr>
        <w:pStyle w:val="a4"/>
        <w:numPr>
          <w:ilvl w:val="0"/>
          <w:numId w:val="1"/>
        </w:numPr>
        <w:tabs>
          <w:tab w:val="left" w:pos="650"/>
        </w:tabs>
        <w:spacing w:line="360" w:lineRule="auto"/>
        <w:ind w:left="0" w:right="491" w:firstLine="709"/>
        <w:jc w:val="both"/>
        <w:rPr>
          <w:sz w:val="28"/>
          <w:szCs w:val="28"/>
        </w:rPr>
      </w:pPr>
      <w:r w:rsidRPr="00A65432">
        <w:rPr>
          <w:sz w:val="28"/>
          <w:szCs w:val="28"/>
        </w:rPr>
        <w:t>Гирка А. Д. Агробіологічні основи формування продуктивності озимих та ярих зернових культур у Північному степу України. Автореферат.</w:t>
      </w:r>
      <w:r w:rsidR="00A01F62" w:rsidRPr="00A65432">
        <w:rPr>
          <w:sz w:val="28"/>
          <w:szCs w:val="28"/>
        </w:rPr>
        <w:t xml:space="preserve"> </w:t>
      </w:r>
      <w:r w:rsidRPr="00A65432">
        <w:rPr>
          <w:sz w:val="28"/>
          <w:szCs w:val="28"/>
        </w:rPr>
        <w:t>Ступеня доктора с.-г. наук. Спеціальність 06.01.09. – рослинництво. Дніпропетровськ. 2015.</w:t>
      </w:r>
      <w:r w:rsidRPr="00A65432">
        <w:rPr>
          <w:spacing w:val="68"/>
          <w:sz w:val="28"/>
          <w:szCs w:val="28"/>
        </w:rPr>
        <w:t xml:space="preserve"> </w:t>
      </w:r>
      <w:r w:rsidRPr="00A65432">
        <w:rPr>
          <w:sz w:val="28"/>
          <w:szCs w:val="28"/>
        </w:rPr>
        <w:t>36</w:t>
      </w:r>
      <w:r w:rsidR="00A01F62" w:rsidRPr="00A65432">
        <w:rPr>
          <w:sz w:val="28"/>
          <w:szCs w:val="28"/>
        </w:rPr>
        <w:t xml:space="preserve"> </w:t>
      </w:r>
      <w:r w:rsidRPr="00A65432">
        <w:rPr>
          <w:sz w:val="28"/>
          <w:szCs w:val="28"/>
        </w:rPr>
        <w:t>с.</w:t>
      </w:r>
    </w:p>
    <w:p w14:paraId="176F2674" w14:textId="77777777" w:rsidR="00930DB4" w:rsidRPr="00A65432" w:rsidRDefault="008E1619" w:rsidP="004609E2">
      <w:pPr>
        <w:pStyle w:val="a4"/>
        <w:numPr>
          <w:ilvl w:val="0"/>
          <w:numId w:val="1"/>
        </w:numPr>
        <w:tabs>
          <w:tab w:val="left" w:pos="643"/>
        </w:tabs>
        <w:spacing w:line="360" w:lineRule="auto"/>
        <w:ind w:left="0" w:right="491" w:firstLine="709"/>
        <w:jc w:val="both"/>
        <w:rPr>
          <w:sz w:val="28"/>
          <w:szCs w:val="28"/>
        </w:rPr>
      </w:pPr>
      <w:proofErr w:type="spellStart"/>
      <w:r w:rsidRPr="00A65432">
        <w:rPr>
          <w:sz w:val="28"/>
          <w:szCs w:val="28"/>
        </w:rPr>
        <w:t>Губанов</w:t>
      </w:r>
      <w:proofErr w:type="spellEnd"/>
      <w:r w:rsidRPr="00A65432">
        <w:rPr>
          <w:sz w:val="28"/>
          <w:szCs w:val="28"/>
        </w:rPr>
        <w:t xml:space="preserve"> Я. В., </w:t>
      </w:r>
      <w:proofErr w:type="spellStart"/>
      <w:r w:rsidRPr="00A65432">
        <w:rPr>
          <w:sz w:val="28"/>
          <w:szCs w:val="28"/>
        </w:rPr>
        <w:t>Иванов</w:t>
      </w:r>
      <w:proofErr w:type="spellEnd"/>
      <w:r w:rsidRPr="00A65432">
        <w:rPr>
          <w:sz w:val="28"/>
          <w:szCs w:val="28"/>
        </w:rPr>
        <w:t xml:space="preserve"> Н. Н.</w:t>
      </w:r>
      <w:r w:rsidR="00A01F62" w:rsidRPr="00A65432">
        <w:rPr>
          <w:sz w:val="28"/>
          <w:szCs w:val="28"/>
        </w:rPr>
        <w:t xml:space="preserve"> </w:t>
      </w:r>
      <w:proofErr w:type="spellStart"/>
      <w:r w:rsidRPr="00A65432">
        <w:rPr>
          <w:sz w:val="28"/>
          <w:szCs w:val="28"/>
        </w:rPr>
        <w:t>Озимая</w:t>
      </w:r>
      <w:proofErr w:type="spellEnd"/>
      <w:r w:rsidRPr="00A65432">
        <w:rPr>
          <w:sz w:val="28"/>
          <w:szCs w:val="28"/>
        </w:rPr>
        <w:t xml:space="preserve"> </w:t>
      </w:r>
      <w:proofErr w:type="spellStart"/>
      <w:r w:rsidRPr="00A65432">
        <w:rPr>
          <w:sz w:val="28"/>
          <w:szCs w:val="28"/>
        </w:rPr>
        <w:t>пшеница</w:t>
      </w:r>
      <w:proofErr w:type="spellEnd"/>
      <w:r w:rsidRPr="00A65432">
        <w:rPr>
          <w:sz w:val="28"/>
          <w:szCs w:val="28"/>
        </w:rPr>
        <w:t>. М. 1983. 358</w:t>
      </w:r>
      <w:r w:rsidRPr="00A65432">
        <w:rPr>
          <w:spacing w:val="-17"/>
          <w:sz w:val="28"/>
          <w:szCs w:val="28"/>
        </w:rPr>
        <w:t xml:space="preserve"> </w:t>
      </w:r>
      <w:r w:rsidRPr="00A65432">
        <w:rPr>
          <w:sz w:val="28"/>
          <w:szCs w:val="28"/>
        </w:rPr>
        <w:t>с.</w:t>
      </w:r>
    </w:p>
    <w:p w14:paraId="1E22EDCF" w14:textId="77777777" w:rsidR="00930DB4" w:rsidRPr="00A65432" w:rsidRDefault="008E1619" w:rsidP="004609E2">
      <w:pPr>
        <w:pStyle w:val="a4"/>
        <w:numPr>
          <w:ilvl w:val="0"/>
          <w:numId w:val="1"/>
        </w:numPr>
        <w:tabs>
          <w:tab w:val="left" w:pos="657"/>
        </w:tabs>
        <w:spacing w:line="360" w:lineRule="auto"/>
        <w:ind w:left="0" w:right="491" w:firstLine="709"/>
        <w:jc w:val="both"/>
        <w:rPr>
          <w:sz w:val="28"/>
          <w:szCs w:val="28"/>
        </w:rPr>
      </w:pPr>
      <w:r w:rsidRPr="00A65432">
        <w:rPr>
          <w:sz w:val="28"/>
          <w:szCs w:val="28"/>
        </w:rPr>
        <w:t xml:space="preserve">Гудзь В. П. </w:t>
      </w:r>
      <w:proofErr w:type="spellStart"/>
      <w:r w:rsidRPr="00A65432">
        <w:rPr>
          <w:sz w:val="28"/>
          <w:szCs w:val="28"/>
        </w:rPr>
        <w:t>Пути</w:t>
      </w:r>
      <w:proofErr w:type="spellEnd"/>
      <w:r w:rsidRPr="00A65432">
        <w:rPr>
          <w:sz w:val="28"/>
          <w:szCs w:val="28"/>
        </w:rPr>
        <w:t xml:space="preserve"> </w:t>
      </w:r>
      <w:proofErr w:type="spellStart"/>
      <w:r w:rsidRPr="00A65432">
        <w:rPr>
          <w:sz w:val="28"/>
          <w:szCs w:val="28"/>
        </w:rPr>
        <w:t>повышения</w:t>
      </w:r>
      <w:proofErr w:type="spellEnd"/>
      <w:r w:rsidRPr="00A65432">
        <w:rPr>
          <w:sz w:val="28"/>
          <w:szCs w:val="28"/>
        </w:rPr>
        <w:t xml:space="preserve"> </w:t>
      </w:r>
      <w:proofErr w:type="spellStart"/>
      <w:r w:rsidRPr="00A65432">
        <w:rPr>
          <w:sz w:val="28"/>
          <w:szCs w:val="28"/>
        </w:rPr>
        <w:t>продуктивности</w:t>
      </w:r>
      <w:proofErr w:type="spellEnd"/>
      <w:r w:rsidRPr="00A65432">
        <w:rPr>
          <w:sz w:val="28"/>
          <w:szCs w:val="28"/>
        </w:rPr>
        <w:t xml:space="preserve"> </w:t>
      </w:r>
      <w:proofErr w:type="spellStart"/>
      <w:r w:rsidRPr="00A65432">
        <w:rPr>
          <w:sz w:val="28"/>
          <w:szCs w:val="28"/>
        </w:rPr>
        <w:t>интенсивных</w:t>
      </w:r>
      <w:proofErr w:type="spellEnd"/>
      <w:r w:rsidRPr="00A65432">
        <w:rPr>
          <w:sz w:val="28"/>
          <w:szCs w:val="28"/>
        </w:rPr>
        <w:t xml:space="preserve"> </w:t>
      </w:r>
      <w:proofErr w:type="spellStart"/>
      <w:r w:rsidRPr="00A65432">
        <w:rPr>
          <w:sz w:val="28"/>
          <w:szCs w:val="28"/>
        </w:rPr>
        <w:t>сортов</w:t>
      </w:r>
      <w:proofErr w:type="spellEnd"/>
      <w:r w:rsidRPr="00A65432">
        <w:rPr>
          <w:sz w:val="28"/>
          <w:szCs w:val="28"/>
        </w:rPr>
        <w:t xml:space="preserve"> </w:t>
      </w:r>
      <w:proofErr w:type="spellStart"/>
      <w:r w:rsidRPr="00A65432">
        <w:rPr>
          <w:sz w:val="28"/>
          <w:szCs w:val="28"/>
        </w:rPr>
        <w:t>зимой</w:t>
      </w:r>
      <w:proofErr w:type="spellEnd"/>
      <w:r w:rsidRPr="00A65432">
        <w:rPr>
          <w:sz w:val="28"/>
          <w:szCs w:val="28"/>
        </w:rPr>
        <w:t xml:space="preserve"> </w:t>
      </w:r>
      <w:proofErr w:type="spellStart"/>
      <w:r w:rsidRPr="00A65432">
        <w:rPr>
          <w:sz w:val="28"/>
          <w:szCs w:val="28"/>
        </w:rPr>
        <w:t>пшеницы</w:t>
      </w:r>
      <w:proofErr w:type="spellEnd"/>
      <w:r w:rsidRPr="00A65432">
        <w:rPr>
          <w:sz w:val="28"/>
          <w:szCs w:val="28"/>
        </w:rPr>
        <w:t>. К. Урожай. 1989. 132</w:t>
      </w:r>
      <w:r w:rsidRPr="00A65432">
        <w:rPr>
          <w:spacing w:val="-5"/>
          <w:sz w:val="28"/>
          <w:szCs w:val="28"/>
        </w:rPr>
        <w:t xml:space="preserve"> </w:t>
      </w:r>
      <w:r w:rsidRPr="00A65432">
        <w:rPr>
          <w:sz w:val="28"/>
          <w:szCs w:val="28"/>
        </w:rPr>
        <w:t>с.</w:t>
      </w:r>
    </w:p>
    <w:p w14:paraId="3D09E47C" w14:textId="77777777" w:rsidR="00930DB4" w:rsidRPr="00A65432" w:rsidRDefault="008E1619" w:rsidP="004609E2">
      <w:pPr>
        <w:pStyle w:val="a4"/>
        <w:numPr>
          <w:ilvl w:val="0"/>
          <w:numId w:val="1"/>
        </w:numPr>
        <w:tabs>
          <w:tab w:val="left" w:pos="765"/>
        </w:tabs>
        <w:spacing w:line="360" w:lineRule="auto"/>
        <w:ind w:left="0" w:right="491" w:firstLine="709"/>
        <w:jc w:val="both"/>
        <w:rPr>
          <w:sz w:val="28"/>
          <w:szCs w:val="28"/>
        </w:rPr>
      </w:pPr>
      <w:r w:rsidRPr="00A65432">
        <w:rPr>
          <w:sz w:val="28"/>
          <w:szCs w:val="28"/>
        </w:rPr>
        <w:t xml:space="preserve">Довгань С.В., Орлова О.М., </w:t>
      </w:r>
      <w:proofErr w:type="spellStart"/>
      <w:r w:rsidRPr="00A65432">
        <w:rPr>
          <w:sz w:val="28"/>
          <w:szCs w:val="28"/>
        </w:rPr>
        <w:t>Сядриста</w:t>
      </w:r>
      <w:proofErr w:type="spellEnd"/>
      <w:r w:rsidRPr="00A65432">
        <w:rPr>
          <w:sz w:val="28"/>
          <w:szCs w:val="28"/>
        </w:rPr>
        <w:t xml:space="preserve"> О.Б. Озима потребує уваги. </w:t>
      </w:r>
      <w:r w:rsidRPr="00A65432">
        <w:rPr>
          <w:i/>
          <w:sz w:val="28"/>
          <w:szCs w:val="28"/>
        </w:rPr>
        <w:t>Карантин і захист</w:t>
      </w:r>
      <w:r w:rsidRPr="00A65432">
        <w:rPr>
          <w:sz w:val="28"/>
          <w:szCs w:val="28"/>
        </w:rPr>
        <w:t>. К. 2007. №10. С.</w:t>
      </w:r>
      <w:r w:rsidRPr="00A65432">
        <w:rPr>
          <w:spacing w:val="-12"/>
          <w:sz w:val="28"/>
          <w:szCs w:val="28"/>
        </w:rPr>
        <w:t xml:space="preserve"> </w:t>
      </w:r>
      <w:r w:rsidRPr="00A65432">
        <w:rPr>
          <w:sz w:val="28"/>
          <w:szCs w:val="28"/>
        </w:rPr>
        <w:t>19-20.</w:t>
      </w:r>
    </w:p>
    <w:p w14:paraId="3F8F2B0F" w14:textId="77777777" w:rsidR="00930DB4" w:rsidRPr="00A65432" w:rsidRDefault="008E1619" w:rsidP="004609E2">
      <w:pPr>
        <w:pStyle w:val="a4"/>
        <w:numPr>
          <w:ilvl w:val="0"/>
          <w:numId w:val="1"/>
        </w:numPr>
        <w:tabs>
          <w:tab w:val="left" w:pos="645"/>
        </w:tabs>
        <w:spacing w:line="360" w:lineRule="auto"/>
        <w:ind w:left="0" w:right="491" w:firstLine="709"/>
        <w:jc w:val="both"/>
        <w:rPr>
          <w:sz w:val="28"/>
          <w:szCs w:val="28"/>
        </w:rPr>
      </w:pPr>
      <w:proofErr w:type="spellStart"/>
      <w:r w:rsidRPr="00A65432">
        <w:rPr>
          <w:sz w:val="28"/>
          <w:szCs w:val="28"/>
        </w:rPr>
        <w:t>Доспехов</w:t>
      </w:r>
      <w:proofErr w:type="spellEnd"/>
      <w:r w:rsidRPr="00A65432">
        <w:rPr>
          <w:sz w:val="28"/>
          <w:szCs w:val="28"/>
        </w:rPr>
        <w:t xml:space="preserve"> Б. А. Методика </w:t>
      </w:r>
      <w:proofErr w:type="spellStart"/>
      <w:r w:rsidRPr="00A65432">
        <w:rPr>
          <w:sz w:val="28"/>
          <w:szCs w:val="28"/>
        </w:rPr>
        <w:t>полевого</w:t>
      </w:r>
      <w:proofErr w:type="spellEnd"/>
      <w:r w:rsidRPr="00A65432">
        <w:rPr>
          <w:sz w:val="28"/>
          <w:szCs w:val="28"/>
        </w:rPr>
        <w:t xml:space="preserve"> </w:t>
      </w:r>
      <w:proofErr w:type="spellStart"/>
      <w:r w:rsidRPr="00A65432">
        <w:rPr>
          <w:sz w:val="28"/>
          <w:szCs w:val="28"/>
        </w:rPr>
        <w:t>опыта</w:t>
      </w:r>
      <w:proofErr w:type="spellEnd"/>
      <w:r w:rsidRPr="00A65432">
        <w:rPr>
          <w:sz w:val="28"/>
          <w:szCs w:val="28"/>
        </w:rPr>
        <w:t xml:space="preserve">. </w:t>
      </w:r>
      <w:proofErr w:type="spellStart"/>
      <w:r w:rsidRPr="00A65432">
        <w:rPr>
          <w:sz w:val="28"/>
          <w:szCs w:val="28"/>
        </w:rPr>
        <w:t>Агропромиздат</w:t>
      </w:r>
      <w:proofErr w:type="spellEnd"/>
      <w:r w:rsidRPr="00A65432">
        <w:rPr>
          <w:sz w:val="28"/>
          <w:szCs w:val="28"/>
        </w:rPr>
        <w:t>. 1985. 315</w:t>
      </w:r>
      <w:r w:rsidRPr="00A65432">
        <w:rPr>
          <w:spacing w:val="-17"/>
          <w:sz w:val="28"/>
          <w:szCs w:val="28"/>
        </w:rPr>
        <w:t xml:space="preserve"> </w:t>
      </w:r>
      <w:r w:rsidRPr="00A65432">
        <w:rPr>
          <w:sz w:val="28"/>
          <w:szCs w:val="28"/>
        </w:rPr>
        <w:t>с.</w:t>
      </w:r>
    </w:p>
    <w:p w14:paraId="7273B942" w14:textId="77777777" w:rsidR="00930DB4" w:rsidRPr="00A65432" w:rsidRDefault="008E1619" w:rsidP="004609E2">
      <w:pPr>
        <w:pStyle w:val="a4"/>
        <w:numPr>
          <w:ilvl w:val="0"/>
          <w:numId w:val="1"/>
        </w:numPr>
        <w:tabs>
          <w:tab w:val="left" w:pos="779"/>
        </w:tabs>
        <w:spacing w:line="360" w:lineRule="auto"/>
        <w:ind w:left="0" w:right="491" w:firstLine="709"/>
        <w:jc w:val="both"/>
        <w:rPr>
          <w:sz w:val="28"/>
          <w:szCs w:val="28"/>
        </w:rPr>
        <w:sectPr w:rsidR="00930DB4" w:rsidRPr="00A65432">
          <w:pgSz w:w="11910" w:h="16840"/>
          <w:pgMar w:top="1020" w:right="300" w:bottom="280" w:left="1480" w:header="710" w:footer="0" w:gutter="0"/>
          <w:cols w:space="720"/>
        </w:sectPr>
      </w:pPr>
      <w:proofErr w:type="spellStart"/>
      <w:r w:rsidRPr="00A65432">
        <w:rPr>
          <w:sz w:val="28"/>
          <w:szCs w:val="28"/>
        </w:rPr>
        <w:t>Захаріна</w:t>
      </w:r>
      <w:proofErr w:type="spellEnd"/>
      <w:r w:rsidRPr="00A65432">
        <w:rPr>
          <w:sz w:val="28"/>
          <w:szCs w:val="28"/>
        </w:rPr>
        <w:t xml:space="preserve"> О. В. Розвиток ринку зерна України та його вплив</w:t>
      </w:r>
      <w:r w:rsidRPr="00A65432">
        <w:rPr>
          <w:spacing w:val="69"/>
          <w:sz w:val="28"/>
          <w:szCs w:val="28"/>
        </w:rPr>
        <w:t xml:space="preserve"> </w:t>
      </w:r>
      <w:r w:rsidRPr="00A65432">
        <w:rPr>
          <w:sz w:val="28"/>
          <w:szCs w:val="28"/>
        </w:rPr>
        <w:t>на</w:t>
      </w:r>
      <w:r w:rsidR="00A01F62" w:rsidRPr="00A65432">
        <w:rPr>
          <w:sz w:val="28"/>
          <w:szCs w:val="28"/>
        </w:rPr>
        <w:t xml:space="preserve"> </w:t>
      </w:r>
    </w:p>
    <w:p w14:paraId="5C971EDF" w14:textId="77777777" w:rsidR="00930DB4" w:rsidRPr="00A65432" w:rsidRDefault="00930DB4" w:rsidP="004609E2">
      <w:pPr>
        <w:pStyle w:val="a3"/>
        <w:spacing w:line="360" w:lineRule="auto"/>
        <w:ind w:left="0" w:right="491" w:firstLine="709"/>
      </w:pPr>
    </w:p>
    <w:p w14:paraId="2C8841A1" w14:textId="77777777" w:rsidR="00930DB4" w:rsidRPr="00A65432" w:rsidRDefault="008E1619" w:rsidP="004609E2">
      <w:pPr>
        <w:pStyle w:val="a3"/>
        <w:spacing w:line="360" w:lineRule="auto"/>
        <w:ind w:left="0" w:right="491" w:firstLine="709"/>
      </w:pPr>
      <w:r w:rsidRPr="00A65432">
        <w:t xml:space="preserve">формування конкурентоспроможності національної економіки. </w:t>
      </w:r>
      <w:r w:rsidRPr="00A65432">
        <w:rPr>
          <w:i/>
        </w:rPr>
        <w:t>Вісник ЖНАЕУ</w:t>
      </w:r>
      <w:r w:rsidRPr="00A65432">
        <w:t>. 2016. № 1 (54).</w:t>
      </w:r>
      <w:r w:rsidRPr="00A65432">
        <w:rPr>
          <w:spacing w:val="63"/>
        </w:rPr>
        <w:t xml:space="preserve"> </w:t>
      </w:r>
      <w:r w:rsidRPr="00A65432">
        <w:t>С.</w:t>
      </w:r>
      <w:r w:rsidR="00A01F62" w:rsidRPr="00A65432">
        <w:t xml:space="preserve"> </w:t>
      </w:r>
      <w:r w:rsidRPr="00A65432">
        <w:t>95-109.</w:t>
      </w:r>
    </w:p>
    <w:p w14:paraId="024A978E" w14:textId="77777777" w:rsidR="00930DB4" w:rsidRPr="00A65432" w:rsidRDefault="008E1619" w:rsidP="004609E2">
      <w:pPr>
        <w:pStyle w:val="a4"/>
        <w:numPr>
          <w:ilvl w:val="0"/>
          <w:numId w:val="1"/>
        </w:numPr>
        <w:tabs>
          <w:tab w:val="left" w:pos="642"/>
        </w:tabs>
        <w:spacing w:line="360" w:lineRule="auto"/>
        <w:ind w:left="0" w:right="491" w:firstLine="709"/>
        <w:jc w:val="both"/>
        <w:rPr>
          <w:sz w:val="28"/>
          <w:szCs w:val="28"/>
        </w:rPr>
      </w:pPr>
      <w:r w:rsidRPr="00A65432">
        <w:rPr>
          <w:sz w:val="28"/>
          <w:szCs w:val="28"/>
        </w:rPr>
        <w:t>Зінченко О. І. Біологічне рослинництво. К. Вища школа. 1996. 286</w:t>
      </w:r>
      <w:r w:rsidRPr="00A65432">
        <w:rPr>
          <w:spacing w:val="-10"/>
          <w:sz w:val="28"/>
          <w:szCs w:val="28"/>
        </w:rPr>
        <w:t xml:space="preserve"> </w:t>
      </w:r>
      <w:r w:rsidRPr="00A65432">
        <w:rPr>
          <w:sz w:val="28"/>
          <w:szCs w:val="28"/>
        </w:rPr>
        <w:t>с.</w:t>
      </w:r>
    </w:p>
    <w:p w14:paraId="02A4E2CE" w14:textId="77777777" w:rsidR="00930DB4" w:rsidRPr="00A65432" w:rsidRDefault="008E1619" w:rsidP="004609E2">
      <w:pPr>
        <w:pStyle w:val="a4"/>
        <w:numPr>
          <w:ilvl w:val="0"/>
          <w:numId w:val="1"/>
        </w:numPr>
        <w:tabs>
          <w:tab w:val="left" w:pos="671"/>
        </w:tabs>
        <w:spacing w:line="360" w:lineRule="auto"/>
        <w:ind w:left="0" w:right="491" w:firstLine="709"/>
        <w:jc w:val="both"/>
        <w:rPr>
          <w:sz w:val="28"/>
          <w:szCs w:val="28"/>
        </w:rPr>
      </w:pPr>
      <w:r w:rsidRPr="00A65432">
        <w:rPr>
          <w:sz w:val="28"/>
          <w:szCs w:val="28"/>
        </w:rPr>
        <w:t>Іващенко О. О., Іващенко О. О., Найдьонов В. Г. Фізіологічні оптимуми бур’янів за умов змін клімату</w:t>
      </w:r>
      <w:r w:rsidR="000D3380" w:rsidRPr="00A65432">
        <w:rPr>
          <w:sz w:val="28"/>
          <w:szCs w:val="28"/>
        </w:rPr>
        <w:t>.</w:t>
      </w:r>
      <w:r w:rsidRPr="00A65432">
        <w:rPr>
          <w:sz w:val="28"/>
          <w:szCs w:val="28"/>
        </w:rPr>
        <w:t xml:space="preserve"> </w:t>
      </w:r>
      <w:r w:rsidRPr="00A65432">
        <w:rPr>
          <w:i/>
          <w:sz w:val="28"/>
          <w:szCs w:val="28"/>
        </w:rPr>
        <w:t xml:space="preserve">Корми і </w:t>
      </w:r>
      <w:proofErr w:type="spellStart"/>
      <w:r w:rsidRPr="00A65432">
        <w:rPr>
          <w:i/>
          <w:sz w:val="28"/>
          <w:szCs w:val="28"/>
        </w:rPr>
        <w:t>кормовиробництво</w:t>
      </w:r>
      <w:proofErr w:type="spellEnd"/>
      <w:r w:rsidRPr="00A65432">
        <w:rPr>
          <w:sz w:val="28"/>
          <w:szCs w:val="28"/>
        </w:rPr>
        <w:t xml:space="preserve">. 2017. </w:t>
      </w:r>
      <w:proofErr w:type="spellStart"/>
      <w:r w:rsidRPr="00A65432">
        <w:rPr>
          <w:sz w:val="28"/>
          <w:szCs w:val="28"/>
        </w:rPr>
        <w:t>Вип</w:t>
      </w:r>
      <w:proofErr w:type="spellEnd"/>
      <w:r w:rsidRPr="00A65432">
        <w:rPr>
          <w:sz w:val="28"/>
          <w:szCs w:val="28"/>
        </w:rPr>
        <w:t>. 83. С. 93-100.</w:t>
      </w:r>
    </w:p>
    <w:p w14:paraId="0A9D9F81" w14:textId="77777777" w:rsidR="00930DB4" w:rsidRPr="00A65432" w:rsidRDefault="008E1619" w:rsidP="004609E2">
      <w:pPr>
        <w:pStyle w:val="a4"/>
        <w:numPr>
          <w:ilvl w:val="0"/>
          <w:numId w:val="1"/>
        </w:numPr>
        <w:tabs>
          <w:tab w:val="left" w:pos="765"/>
        </w:tabs>
        <w:spacing w:line="360" w:lineRule="auto"/>
        <w:ind w:left="0" w:right="491" w:firstLine="709"/>
        <w:jc w:val="both"/>
        <w:rPr>
          <w:sz w:val="28"/>
          <w:szCs w:val="28"/>
        </w:rPr>
      </w:pPr>
      <w:r w:rsidRPr="00A65432">
        <w:rPr>
          <w:sz w:val="28"/>
          <w:szCs w:val="28"/>
        </w:rPr>
        <w:t xml:space="preserve">Іващенко О. О. Захисний потенціал гербіциду </w:t>
      </w:r>
      <w:proofErr w:type="spellStart"/>
      <w:r w:rsidRPr="00A65432">
        <w:rPr>
          <w:sz w:val="28"/>
          <w:szCs w:val="28"/>
        </w:rPr>
        <w:t>Пірамін</w:t>
      </w:r>
      <w:proofErr w:type="spellEnd"/>
      <w:r w:rsidRPr="00A65432">
        <w:rPr>
          <w:sz w:val="28"/>
          <w:szCs w:val="28"/>
        </w:rPr>
        <w:t xml:space="preserve"> Турбо, </w:t>
      </w:r>
      <w:proofErr w:type="spellStart"/>
      <w:r w:rsidRPr="00A65432">
        <w:rPr>
          <w:sz w:val="28"/>
          <w:szCs w:val="28"/>
        </w:rPr>
        <w:t>к.с</w:t>
      </w:r>
      <w:proofErr w:type="spellEnd"/>
      <w:r w:rsidRPr="00A65432">
        <w:rPr>
          <w:sz w:val="28"/>
          <w:szCs w:val="28"/>
        </w:rPr>
        <w:t xml:space="preserve">. </w:t>
      </w:r>
      <w:r w:rsidRPr="00A65432">
        <w:rPr>
          <w:i/>
          <w:sz w:val="28"/>
          <w:szCs w:val="28"/>
        </w:rPr>
        <w:t>Пропозиція</w:t>
      </w:r>
      <w:r w:rsidRPr="00A65432">
        <w:rPr>
          <w:sz w:val="28"/>
          <w:szCs w:val="28"/>
        </w:rPr>
        <w:t>. №3. 2006.</w:t>
      </w:r>
      <w:r w:rsidRPr="00A65432">
        <w:rPr>
          <w:spacing w:val="66"/>
          <w:sz w:val="28"/>
          <w:szCs w:val="28"/>
        </w:rPr>
        <w:t xml:space="preserve"> </w:t>
      </w:r>
      <w:r w:rsidRPr="00A65432">
        <w:rPr>
          <w:sz w:val="28"/>
          <w:szCs w:val="28"/>
        </w:rPr>
        <w:t>С.100.</w:t>
      </w:r>
    </w:p>
    <w:p w14:paraId="5BFCD7D9" w14:textId="77777777" w:rsidR="00930DB4" w:rsidRPr="00A65432" w:rsidRDefault="008E1619" w:rsidP="004609E2">
      <w:pPr>
        <w:pStyle w:val="a3"/>
        <w:spacing w:line="360" w:lineRule="auto"/>
        <w:ind w:left="0" w:right="491" w:firstLine="709"/>
      </w:pPr>
      <w:r w:rsidRPr="00A65432">
        <w:t xml:space="preserve">Іващенко О. О. Чисті посіви. </w:t>
      </w:r>
      <w:r w:rsidRPr="00A65432">
        <w:rPr>
          <w:i/>
        </w:rPr>
        <w:t>Карантин і захист рослин.</w:t>
      </w:r>
      <w:r w:rsidRPr="00A65432">
        <w:t xml:space="preserve"> 2005. № 4. С.6-8.</w:t>
      </w:r>
    </w:p>
    <w:p w14:paraId="0DF176B2" w14:textId="77777777" w:rsidR="00930DB4" w:rsidRPr="00A65432" w:rsidRDefault="008E1619" w:rsidP="004609E2">
      <w:pPr>
        <w:pStyle w:val="a4"/>
        <w:numPr>
          <w:ilvl w:val="0"/>
          <w:numId w:val="1"/>
        </w:numPr>
        <w:tabs>
          <w:tab w:val="left" w:pos="674"/>
        </w:tabs>
        <w:spacing w:line="360" w:lineRule="auto"/>
        <w:ind w:left="0" w:right="491" w:firstLine="709"/>
        <w:jc w:val="both"/>
        <w:rPr>
          <w:sz w:val="28"/>
          <w:szCs w:val="28"/>
        </w:rPr>
      </w:pPr>
      <w:proofErr w:type="spellStart"/>
      <w:r w:rsidRPr="00A65432">
        <w:rPr>
          <w:sz w:val="28"/>
          <w:szCs w:val="28"/>
        </w:rPr>
        <w:t>Кирюшин</w:t>
      </w:r>
      <w:proofErr w:type="spellEnd"/>
      <w:r w:rsidRPr="00A65432">
        <w:rPr>
          <w:sz w:val="28"/>
          <w:szCs w:val="28"/>
        </w:rPr>
        <w:t xml:space="preserve"> В. И. </w:t>
      </w:r>
      <w:proofErr w:type="spellStart"/>
      <w:r w:rsidRPr="00A65432">
        <w:rPr>
          <w:sz w:val="28"/>
          <w:szCs w:val="28"/>
        </w:rPr>
        <w:t>Минеральные</w:t>
      </w:r>
      <w:proofErr w:type="spellEnd"/>
      <w:r w:rsidRPr="00A65432">
        <w:rPr>
          <w:sz w:val="28"/>
          <w:szCs w:val="28"/>
        </w:rPr>
        <w:t xml:space="preserve"> </w:t>
      </w:r>
      <w:proofErr w:type="spellStart"/>
      <w:r w:rsidRPr="00A65432">
        <w:rPr>
          <w:sz w:val="28"/>
          <w:szCs w:val="28"/>
        </w:rPr>
        <w:t>удобрения</w:t>
      </w:r>
      <w:proofErr w:type="spellEnd"/>
      <w:r w:rsidRPr="00A65432">
        <w:rPr>
          <w:sz w:val="28"/>
          <w:szCs w:val="28"/>
        </w:rPr>
        <w:t xml:space="preserve"> </w:t>
      </w:r>
      <w:proofErr w:type="spellStart"/>
      <w:r w:rsidRPr="00A65432">
        <w:rPr>
          <w:sz w:val="28"/>
          <w:szCs w:val="28"/>
        </w:rPr>
        <w:t>как</w:t>
      </w:r>
      <w:proofErr w:type="spellEnd"/>
      <w:r w:rsidRPr="00A65432">
        <w:rPr>
          <w:sz w:val="28"/>
          <w:szCs w:val="28"/>
        </w:rPr>
        <w:t xml:space="preserve"> </w:t>
      </w:r>
      <w:proofErr w:type="spellStart"/>
      <w:r w:rsidRPr="00A65432">
        <w:rPr>
          <w:sz w:val="28"/>
          <w:szCs w:val="28"/>
        </w:rPr>
        <w:t>ключевой</w:t>
      </w:r>
      <w:proofErr w:type="spellEnd"/>
      <w:r w:rsidRPr="00A65432">
        <w:rPr>
          <w:sz w:val="28"/>
          <w:szCs w:val="28"/>
        </w:rPr>
        <w:t xml:space="preserve"> фактор </w:t>
      </w:r>
      <w:proofErr w:type="spellStart"/>
      <w:r w:rsidRPr="00A65432">
        <w:rPr>
          <w:sz w:val="28"/>
          <w:szCs w:val="28"/>
        </w:rPr>
        <w:t>развития</w:t>
      </w:r>
      <w:proofErr w:type="spellEnd"/>
      <w:r w:rsidRPr="00A65432">
        <w:rPr>
          <w:sz w:val="28"/>
          <w:szCs w:val="28"/>
        </w:rPr>
        <w:t xml:space="preserve"> </w:t>
      </w:r>
      <w:proofErr w:type="spellStart"/>
      <w:r w:rsidRPr="00A65432">
        <w:rPr>
          <w:sz w:val="28"/>
          <w:szCs w:val="28"/>
        </w:rPr>
        <w:t>сельского</w:t>
      </w:r>
      <w:proofErr w:type="spellEnd"/>
      <w:r w:rsidRPr="00A65432">
        <w:rPr>
          <w:sz w:val="28"/>
          <w:szCs w:val="28"/>
        </w:rPr>
        <w:t xml:space="preserve"> </w:t>
      </w:r>
      <w:proofErr w:type="spellStart"/>
      <w:r w:rsidRPr="00A65432">
        <w:rPr>
          <w:sz w:val="28"/>
          <w:szCs w:val="28"/>
        </w:rPr>
        <w:t>хозяйства</w:t>
      </w:r>
      <w:proofErr w:type="spellEnd"/>
      <w:r w:rsidRPr="00A65432">
        <w:rPr>
          <w:sz w:val="28"/>
          <w:szCs w:val="28"/>
        </w:rPr>
        <w:t xml:space="preserve"> и </w:t>
      </w:r>
      <w:proofErr w:type="spellStart"/>
      <w:r w:rsidRPr="00A65432">
        <w:rPr>
          <w:sz w:val="28"/>
          <w:szCs w:val="28"/>
        </w:rPr>
        <w:t>оптимизации</w:t>
      </w:r>
      <w:proofErr w:type="spellEnd"/>
      <w:r w:rsidRPr="00A65432">
        <w:rPr>
          <w:sz w:val="28"/>
          <w:szCs w:val="28"/>
        </w:rPr>
        <w:t xml:space="preserve"> </w:t>
      </w:r>
      <w:proofErr w:type="spellStart"/>
      <w:r w:rsidRPr="00A65432">
        <w:rPr>
          <w:sz w:val="28"/>
          <w:szCs w:val="28"/>
        </w:rPr>
        <w:t>природопользования</w:t>
      </w:r>
      <w:proofErr w:type="spellEnd"/>
      <w:r w:rsidRPr="00A65432">
        <w:rPr>
          <w:sz w:val="28"/>
          <w:szCs w:val="28"/>
        </w:rPr>
        <w:t xml:space="preserve">. </w:t>
      </w:r>
      <w:proofErr w:type="spellStart"/>
      <w:r w:rsidRPr="00A65432">
        <w:rPr>
          <w:i/>
          <w:sz w:val="28"/>
          <w:szCs w:val="28"/>
        </w:rPr>
        <w:t>Достижения</w:t>
      </w:r>
      <w:proofErr w:type="spellEnd"/>
      <w:r w:rsidRPr="00A65432">
        <w:rPr>
          <w:i/>
          <w:sz w:val="28"/>
          <w:szCs w:val="28"/>
        </w:rPr>
        <w:t xml:space="preserve"> науки и </w:t>
      </w:r>
      <w:proofErr w:type="spellStart"/>
      <w:r w:rsidRPr="00A65432">
        <w:rPr>
          <w:i/>
          <w:sz w:val="28"/>
          <w:szCs w:val="28"/>
        </w:rPr>
        <w:t>техники</w:t>
      </w:r>
      <w:proofErr w:type="spellEnd"/>
      <w:r w:rsidRPr="00A65432">
        <w:rPr>
          <w:i/>
          <w:sz w:val="28"/>
          <w:szCs w:val="28"/>
        </w:rPr>
        <w:t xml:space="preserve"> АПК</w:t>
      </w:r>
      <w:r w:rsidRPr="00A65432">
        <w:rPr>
          <w:sz w:val="28"/>
          <w:szCs w:val="28"/>
        </w:rPr>
        <w:t>. 2016. Т.30. №3.</w:t>
      </w:r>
      <w:r w:rsidRPr="00A65432">
        <w:rPr>
          <w:spacing w:val="-8"/>
          <w:sz w:val="28"/>
          <w:szCs w:val="28"/>
        </w:rPr>
        <w:t xml:space="preserve"> </w:t>
      </w:r>
      <w:r w:rsidRPr="00A65432">
        <w:rPr>
          <w:sz w:val="28"/>
          <w:szCs w:val="28"/>
        </w:rPr>
        <w:t>С.19–25.</w:t>
      </w:r>
    </w:p>
    <w:p w14:paraId="03634A48" w14:textId="77777777" w:rsidR="00930DB4" w:rsidRPr="00A65432" w:rsidRDefault="008E1619" w:rsidP="004609E2">
      <w:pPr>
        <w:pStyle w:val="a4"/>
        <w:numPr>
          <w:ilvl w:val="0"/>
          <w:numId w:val="1"/>
        </w:numPr>
        <w:tabs>
          <w:tab w:val="left" w:pos="647"/>
        </w:tabs>
        <w:spacing w:line="360" w:lineRule="auto"/>
        <w:ind w:left="0" w:right="491" w:firstLine="709"/>
        <w:jc w:val="both"/>
        <w:rPr>
          <w:sz w:val="28"/>
          <w:szCs w:val="28"/>
        </w:rPr>
      </w:pPr>
      <w:r w:rsidRPr="00A65432">
        <w:rPr>
          <w:sz w:val="28"/>
          <w:szCs w:val="28"/>
        </w:rPr>
        <w:t xml:space="preserve">Кирилюк В. П. Вплив систем основного обробітку ґрунту та удобрення </w:t>
      </w:r>
      <w:r w:rsidRPr="00A65432">
        <w:rPr>
          <w:spacing w:val="3"/>
          <w:sz w:val="28"/>
          <w:szCs w:val="28"/>
        </w:rPr>
        <w:t xml:space="preserve">на </w:t>
      </w:r>
      <w:r w:rsidRPr="00A65432">
        <w:rPr>
          <w:sz w:val="28"/>
          <w:szCs w:val="28"/>
        </w:rPr>
        <w:t xml:space="preserve">урожайність пшениці озимої. </w:t>
      </w:r>
      <w:r w:rsidRPr="00A65432">
        <w:rPr>
          <w:i/>
          <w:sz w:val="28"/>
          <w:szCs w:val="28"/>
        </w:rPr>
        <w:t xml:space="preserve">Корми і </w:t>
      </w:r>
      <w:proofErr w:type="spellStart"/>
      <w:r w:rsidRPr="00A65432">
        <w:rPr>
          <w:i/>
          <w:sz w:val="28"/>
          <w:szCs w:val="28"/>
        </w:rPr>
        <w:t>кормовиробництво</w:t>
      </w:r>
      <w:proofErr w:type="spellEnd"/>
      <w:r w:rsidRPr="00A65432">
        <w:rPr>
          <w:sz w:val="28"/>
          <w:szCs w:val="28"/>
        </w:rPr>
        <w:t xml:space="preserve">. 2017. </w:t>
      </w:r>
      <w:proofErr w:type="spellStart"/>
      <w:r w:rsidRPr="00A65432">
        <w:rPr>
          <w:sz w:val="28"/>
          <w:szCs w:val="28"/>
        </w:rPr>
        <w:t>Вип</w:t>
      </w:r>
      <w:proofErr w:type="spellEnd"/>
      <w:r w:rsidRPr="00A65432">
        <w:rPr>
          <w:sz w:val="28"/>
          <w:szCs w:val="28"/>
        </w:rPr>
        <w:t>. 84. С.161-167.</w:t>
      </w:r>
    </w:p>
    <w:p w14:paraId="132567CD" w14:textId="77777777" w:rsidR="000D3380" w:rsidRPr="00A65432" w:rsidRDefault="008E1619" w:rsidP="004609E2">
      <w:pPr>
        <w:pStyle w:val="a4"/>
        <w:numPr>
          <w:ilvl w:val="0"/>
          <w:numId w:val="1"/>
        </w:numPr>
        <w:tabs>
          <w:tab w:val="left" w:pos="731"/>
          <w:tab w:val="left" w:pos="760"/>
          <w:tab w:val="left" w:pos="993"/>
        </w:tabs>
        <w:spacing w:line="360" w:lineRule="auto"/>
        <w:ind w:left="0" w:right="491" w:firstLine="709"/>
        <w:jc w:val="both"/>
        <w:rPr>
          <w:sz w:val="28"/>
          <w:szCs w:val="28"/>
        </w:rPr>
      </w:pPr>
      <w:r w:rsidRPr="00A65432">
        <w:rPr>
          <w:sz w:val="28"/>
          <w:szCs w:val="28"/>
        </w:rPr>
        <w:t xml:space="preserve">Коновалов Д. В. Економічна ефективність вирощування </w:t>
      </w:r>
      <w:proofErr w:type="spellStart"/>
      <w:r w:rsidRPr="00A65432">
        <w:rPr>
          <w:sz w:val="28"/>
          <w:szCs w:val="28"/>
        </w:rPr>
        <w:t>добазового</w:t>
      </w:r>
      <w:proofErr w:type="spellEnd"/>
      <w:r w:rsidRPr="00A65432">
        <w:rPr>
          <w:sz w:val="28"/>
          <w:szCs w:val="28"/>
        </w:rPr>
        <w:t xml:space="preserve"> насіння сортів пшениці озимої залежно від технологічних заходів у Північному Лісостепу. </w:t>
      </w:r>
      <w:r w:rsidRPr="00A65432">
        <w:rPr>
          <w:i/>
          <w:sz w:val="28"/>
          <w:szCs w:val="28"/>
        </w:rPr>
        <w:t>Збірник наукових праць ННЦ “Інститут землеробства НААН”</w:t>
      </w:r>
      <w:r w:rsidR="00724FFD" w:rsidRPr="00A65432">
        <w:rPr>
          <w:i/>
          <w:sz w:val="28"/>
          <w:szCs w:val="28"/>
        </w:rPr>
        <w:t>.</w:t>
      </w:r>
      <w:r w:rsidRPr="00A65432">
        <w:rPr>
          <w:i/>
          <w:sz w:val="28"/>
          <w:szCs w:val="28"/>
        </w:rPr>
        <w:t xml:space="preserve"> </w:t>
      </w:r>
      <w:r w:rsidRPr="00A65432">
        <w:rPr>
          <w:sz w:val="28"/>
          <w:szCs w:val="28"/>
        </w:rPr>
        <w:t>Випуск 2. 2016.</w:t>
      </w:r>
      <w:r w:rsidRPr="00A65432">
        <w:rPr>
          <w:spacing w:val="-3"/>
          <w:sz w:val="28"/>
          <w:szCs w:val="28"/>
        </w:rPr>
        <w:t xml:space="preserve"> </w:t>
      </w:r>
      <w:r w:rsidRPr="00A65432">
        <w:rPr>
          <w:sz w:val="28"/>
          <w:szCs w:val="28"/>
        </w:rPr>
        <w:t>С.136-148.</w:t>
      </w:r>
    </w:p>
    <w:p w14:paraId="1D0BED6E" w14:textId="77777777" w:rsidR="00930DB4" w:rsidRPr="00A65432" w:rsidRDefault="008E1619" w:rsidP="004609E2">
      <w:pPr>
        <w:pStyle w:val="a4"/>
        <w:numPr>
          <w:ilvl w:val="0"/>
          <w:numId w:val="1"/>
        </w:numPr>
        <w:tabs>
          <w:tab w:val="left" w:pos="731"/>
          <w:tab w:val="left" w:pos="760"/>
          <w:tab w:val="left" w:pos="993"/>
        </w:tabs>
        <w:spacing w:line="360" w:lineRule="auto"/>
        <w:ind w:left="0" w:right="491" w:firstLine="709"/>
        <w:jc w:val="both"/>
        <w:rPr>
          <w:sz w:val="28"/>
          <w:szCs w:val="28"/>
        </w:rPr>
      </w:pPr>
      <w:r w:rsidRPr="00A65432">
        <w:rPr>
          <w:sz w:val="28"/>
          <w:szCs w:val="28"/>
        </w:rPr>
        <w:t>Корнійчук О. В. Резерви підвищення врожайності пшениці озимої в сучасних агроценозах Лісостепу Правобережного.</w:t>
      </w:r>
      <w:r w:rsidR="000D3380" w:rsidRPr="00A65432">
        <w:rPr>
          <w:sz w:val="28"/>
          <w:szCs w:val="28"/>
        </w:rPr>
        <w:t xml:space="preserve"> </w:t>
      </w:r>
      <w:r w:rsidRPr="00A65432">
        <w:rPr>
          <w:i/>
          <w:sz w:val="28"/>
          <w:szCs w:val="28"/>
        </w:rPr>
        <w:t xml:space="preserve">Корми </w:t>
      </w:r>
      <w:r w:rsidRPr="00A65432">
        <w:rPr>
          <w:i/>
          <w:spacing w:val="-15"/>
          <w:sz w:val="28"/>
          <w:szCs w:val="28"/>
        </w:rPr>
        <w:t xml:space="preserve">і </w:t>
      </w:r>
      <w:proofErr w:type="spellStart"/>
      <w:r w:rsidRPr="00A65432">
        <w:rPr>
          <w:i/>
          <w:sz w:val="28"/>
          <w:szCs w:val="28"/>
        </w:rPr>
        <w:t>кормовиробництво</w:t>
      </w:r>
      <w:proofErr w:type="spellEnd"/>
      <w:r w:rsidRPr="00A65432">
        <w:rPr>
          <w:i/>
          <w:sz w:val="28"/>
          <w:szCs w:val="28"/>
        </w:rPr>
        <w:t>.</w:t>
      </w:r>
      <w:r w:rsidRPr="00A65432">
        <w:rPr>
          <w:sz w:val="28"/>
          <w:szCs w:val="28"/>
        </w:rPr>
        <w:t xml:space="preserve"> 2018. </w:t>
      </w:r>
      <w:proofErr w:type="spellStart"/>
      <w:r w:rsidRPr="00A65432">
        <w:rPr>
          <w:sz w:val="28"/>
          <w:szCs w:val="28"/>
        </w:rPr>
        <w:t>Вип</w:t>
      </w:r>
      <w:proofErr w:type="spellEnd"/>
      <w:r w:rsidRPr="00A65432">
        <w:rPr>
          <w:sz w:val="28"/>
          <w:szCs w:val="28"/>
        </w:rPr>
        <w:t>. 85.</w:t>
      </w:r>
      <w:r w:rsidRPr="00A65432">
        <w:rPr>
          <w:spacing w:val="-8"/>
          <w:sz w:val="28"/>
          <w:szCs w:val="28"/>
        </w:rPr>
        <w:t xml:space="preserve"> </w:t>
      </w:r>
      <w:r w:rsidRPr="00A65432">
        <w:rPr>
          <w:sz w:val="28"/>
          <w:szCs w:val="28"/>
        </w:rPr>
        <w:t>С.</w:t>
      </w:r>
      <w:r w:rsidR="00724FFD" w:rsidRPr="00A65432">
        <w:rPr>
          <w:sz w:val="28"/>
          <w:szCs w:val="28"/>
        </w:rPr>
        <w:t xml:space="preserve"> </w:t>
      </w:r>
      <w:r w:rsidRPr="00A65432">
        <w:rPr>
          <w:sz w:val="28"/>
          <w:szCs w:val="28"/>
        </w:rPr>
        <w:t>48-53.</w:t>
      </w:r>
    </w:p>
    <w:p w14:paraId="6DA05326" w14:textId="77777777" w:rsidR="00930DB4" w:rsidRPr="00A65432" w:rsidRDefault="008E1619" w:rsidP="004609E2">
      <w:pPr>
        <w:pStyle w:val="a4"/>
        <w:numPr>
          <w:ilvl w:val="0"/>
          <w:numId w:val="1"/>
        </w:numPr>
        <w:tabs>
          <w:tab w:val="left" w:pos="664"/>
        </w:tabs>
        <w:spacing w:line="360" w:lineRule="auto"/>
        <w:ind w:left="0" w:right="491" w:firstLine="709"/>
        <w:jc w:val="both"/>
        <w:rPr>
          <w:sz w:val="28"/>
          <w:szCs w:val="28"/>
        </w:rPr>
      </w:pPr>
      <w:r w:rsidRPr="00A65432">
        <w:rPr>
          <w:sz w:val="28"/>
          <w:szCs w:val="28"/>
        </w:rPr>
        <w:t>Коломієць Л. А., Гуменюк О. В., Дергачов О. Л., Коляденко С. С. Новий сорт пшениці озимої «</w:t>
      </w:r>
      <w:proofErr w:type="spellStart"/>
      <w:r w:rsidRPr="00A65432">
        <w:rPr>
          <w:sz w:val="28"/>
          <w:szCs w:val="28"/>
        </w:rPr>
        <w:t>Горилиця</w:t>
      </w:r>
      <w:proofErr w:type="spellEnd"/>
      <w:r w:rsidRPr="00A65432">
        <w:rPr>
          <w:sz w:val="28"/>
          <w:szCs w:val="28"/>
        </w:rPr>
        <w:t xml:space="preserve"> миронівська». </w:t>
      </w:r>
      <w:proofErr w:type="spellStart"/>
      <w:r w:rsidRPr="00A65432">
        <w:rPr>
          <w:sz w:val="28"/>
          <w:szCs w:val="28"/>
        </w:rPr>
        <w:t>Plant</w:t>
      </w:r>
      <w:proofErr w:type="spellEnd"/>
      <w:r w:rsidRPr="00A65432">
        <w:rPr>
          <w:sz w:val="28"/>
          <w:szCs w:val="28"/>
        </w:rPr>
        <w:t xml:space="preserve"> </w:t>
      </w:r>
      <w:proofErr w:type="spellStart"/>
      <w:r w:rsidRPr="00A65432">
        <w:rPr>
          <w:sz w:val="28"/>
          <w:szCs w:val="28"/>
        </w:rPr>
        <w:t>Varieties</w:t>
      </w:r>
      <w:proofErr w:type="spellEnd"/>
      <w:r w:rsidRPr="00A65432">
        <w:rPr>
          <w:sz w:val="28"/>
          <w:szCs w:val="28"/>
        </w:rPr>
        <w:t xml:space="preserve"> </w:t>
      </w:r>
      <w:proofErr w:type="spellStart"/>
      <w:r w:rsidRPr="00A65432">
        <w:rPr>
          <w:sz w:val="28"/>
          <w:szCs w:val="28"/>
        </w:rPr>
        <w:t>Studying</w:t>
      </w:r>
      <w:proofErr w:type="spellEnd"/>
      <w:r w:rsidRPr="00A65432">
        <w:rPr>
          <w:sz w:val="28"/>
          <w:szCs w:val="28"/>
        </w:rPr>
        <w:t xml:space="preserve"> </w:t>
      </w:r>
      <w:proofErr w:type="spellStart"/>
      <w:r w:rsidRPr="00A65432">
        <w:rPr>
          <w:sz w:val="28"/>
          <w:szCs w:val="28"/>
        </w:rPr>
        <w:t>and</w:t>
      </w:r>
      <w:proofErr w:type="spellEnd"/>
      <w:r w:rsidRPr="00A65432">
        <w:rPr>
          <w:sz w:val="28"/>
          <w:szCs w:val="28"/>
        </w:rPr>
        <w:t xml:space="preserve"> </w:t>
      </w:r>
      <w:proofErr w:type="spellStart"/>
      <w:r w:rsidRPr="00A65432">
        <w:rPr>
          <w:sz w:val="28"/>
          <w:szCs w:val="28"/>
        </w:rPr>
        <w:t>Protection</w:t>
      </w:r>
      <w:proofErr w:type="spellEnd"/>
      <w:r w:rsidRPr="00A65432">
        <w:rPr>
          <w:sz w:val="28"/>
          <w:szCs w:val="28"/>
        </w:rPr>
        <w:t xml:space="preserve">. 2018. </w:t>
      </w:r>
      <w:proofErr w:type="spellStart"/>
      <w:r w:rsidRPr="00A65432">
        <w:rPr>
          <w:sz w:val="28"/>
          <w:szCs w:val="28"/>
        </w:rPr>
        <w:t>Vol</w:t>
      </w:r>
      <w:proofErr w:type="spellEnd"/>
      <w:r w:rsidRPr="00A65432">
        <w:rPr>
          <w:sz w:val="28"/>
          <w:szCs w:val="28"/>
        </w:rPr>
        <w:t xml:space="preserve">. 14. №1. С. 21-26. </w:t>
      </w:r>
      <w:proofErr w:type="spellStart"/>
      <w:r w:rsidRPr="00A65432">
        <w:rPr>
          <w:sz w:val="28"/>
          <w:szCs w:val="28"/>
        </w:rPr>
        <w:t>doi</w:t>
      </w:r>
      <w:proofErr w:type="spellEnd"/>
      <w:r w:rsidRPr="00A65432">
        <w:rPr>
          <w:sz w:val="28"/>
          <w:szCs w:val="28"/>
        </w:rPr>
        <w:t>: 10.21498/2518-1017.14.1 2018.126499.</w:t>
      </w:r>
    </w:p>
    <w:p w14:paraId="3AA2CFDE" w14:textId="77777777" w:rsidR="00930DB4" w:rsidRPr="00A65432" w:rsidRDefault="008E1619" w:rsidP="004609E2">
      <w:pPr>
        <w:pStyle w:val="a4"/>
        <w:numPr>
          <w:ilvl w:val="0"/>
          <w:numId w:val="1"/>
        </w:numPr>
        <w:tabs>
          <w:tab w:val="left" w:pos="664"/>
        </w:tabs>
        <w:spacing w:line="360" w:lineRule="auto"/>
        <w:ind w:left="0" w:right="491" w:firstLine="709"/>
        <w:jc w:val="both"/>
        <w:rPr>
          <w:sz w:val="28"/>
          <w:szCs w:val="28"/>
        </w:rPr>
      </w:pPr>
      <w:r w:rsidRPr="00A65432">
        <w:rPr>
          <w:sz w:val="28"/>
          <w:szCs w:val="28"/>
        </w:rPr>
        <w:t xml:space="preserve">Кривенко А. І. Оптимізація норм і термінів підживлення пшениці озимої азотними добривами у Південному степу України. </w:t>
      </w:r>
      <w:r w:rsidRPr="00A65432">
        <w:rPr>
          <w:i/>
          <w:sz w:val="28"/>
          <w:szCs w:val="28"/>
        </w:rPr>
        <w:t xml:space="preserve">Вісник аграрної науки Причорномор’я. </w:t>
      </w:r>
      <w:r w:rsidRPr="00A65432">
        <w:rPr>
          <w:sz w:val="28"/>
          <w:szCs w:val="28"/>
        </w:rPr>
        <w:t xml:space="preserve">2018. </w:t>
      </w:r>
      <w:proofErr w:type="spellStart"/>
      <w:r w:rsidRPr="00A65432">
        <w:rPr>
          <w:sz w:val="28"/>
          <w:szCs w:val="28"/>
        </w:rPr>
        <w:t>Вип</w:t>
      </w:r>
      <w:proofErr w:type="spellEnd"/>
      <w:r w:rsidRPr="00A65432">
        <w:rPr>
          <w:sz w:val="28"/>
          <w:szCs w:val="28"/>
        </w:rPr>
        <w:t>. 4.</w:t>
      </w:r>
      <w:r w:rsidRPr="00A65432">
        <w:rPr>
          <w:spacing w:val="-4"/>
          <w:sz w:val="28"/>
          <w:szCs w:val="28"/>
        </w:rPr>
        <w:t xml:space="preserve"> </w:t>
      </w:r>
      <w:r w:rsidRPr="00A65432">
        <w:rPr>
          <w:sz w:val="28"/>
          <w:szCs w:val="28"/>
        </w:rPr>
        <w:t>С.55-61.</w:t>
      </w:r>
    </w:p>
    <w:p w14:paraId="130D4341" w14:textId="77777777" w:rsidR="00930DB4" w:rsidRPr="00A65432" w:rsidRDefault="008E1619" w:rsidP="004609E2">
      <w:pPr>
        <w:pStyle w:val="a4"/>
        <w:numPr>
          <w:ilvl w:val="0"/>
          <w:numId w:val="1"/>
        </w:numPr>
        <w:tabs>
          <w:tab w:val="left" w:pos="651"/>
        </w:tabs>
        <w:spacing w:line="360" w:lineRule="auto"/>
        <w:ind w:left="0" w:right="491" w:firstLine="709"/>
        <w:jc w:val="both"/>
        <w:rPr>
          <w:sz w:val="28"/>
          <w:szCs w:val="28"/>
        </w:rPr>
      </w:pPr>
      <w:r w:rsidRPr="00A65432">
        <w:rPr>
          <w:sz w:val="28"/>
          <w:szCs w:val="28"/>
        </w:rPr>
        <w:t>Круть М. Ефективний захист зернових культур від попелиць.</w:t>
      </w:r>
      <w:r w:rsidRPr="00A65432">
        <w:rPr>
          <w:spacing w:val="28"/>
          <w:sz w:val="28"/>
          <w:szCs w:val="28"/>
        </w:rPr>
        <w:t xml:space="preserve"> </w:t>
      </w:r>
      <w:r w:rsidRPr="00A65432">
        <w:rPr>
          <w:i/>
          <w:sz w:val="28"/>
          <w:szCs w:val="28"/>
        </w:rPr>
        <w:lastRenderedPageBreak/>
        <w:t>Пропозиція.</w:t>
      </w:r>
      <w:r w:rsidR="007462FE" w:rsidRPr="00A65432">
        <w:rPr>
          <w:sz w:val="28"/>
          <w:szCs w:val="28"/>
        </w:rPr>
        <w:t xml:space="preserve"> </w:t>
      </w:r>
      <w:r w:rsidRPr="00A65432">
        <w:rPr>
          <w:sz w:val="28"/>
          <w:szCs w:val="28"/>
        </w:rPr>
        <w:t>№1. 2010. С. 80-81.</w:t>
      </w:r>
    </w:p>
    <w:p w14:paraId="7ED9D2A7" w14:textId="77777777" w:rsidR="00930DB4" w:rsidRPr="00A65432" w:rsidRDefault="008E1619" w:rsidP="004609E2">
      <w:pPr>
        <w:pStyle w:val="a4"/>
        <w:numPr>
          <w:ilvl w:val="0"/>
          <w:numId w:val="1"/>
        </w:numPr>
        <w:tabs>
          <w:tab w:val="left" w:pos="767"/>
        </w:tabs>
        <w:spacing w:line="360" w:lineRule="auto"/>
        <w:ind w:left="0" w:right="491" w:firstLine="709"/>
        <w:jc w:val="both"/>
        <w:rPr>
          <w:sz w:val="28"/>
          <w:szCs w:val="28"/>
        </w:rPr>
      </w:pPr>
      <w:proofErr w:type="spellStart"/>
      <w:r w:rsidRPr="00A65432">
        <w:rPr>
          <w:sz w:val="28"/>
          <w:szCs w:val="28"/>
        </w:rPr>
        <w:t>Курцев</w:t>
      </w:r>
      <w:proofErr w:type="spellEnd"/>
      <w:r w:rsidRPr="00A65432">
        <w:rPr>
          <w:sz w:val="28"/>
          <w:szCs w:val="28"/>
        </w:rPr>
        <w:t xml:space="preserve"> В. О. Сисні шкідники озимої пшениці та регулювання їх чисельності в Північному степу України. Автореферат на здобуття наукового ступеня </w:t>
      </w:r>
      <w:proofErr w:type="spellStart"/>
      <w:r w:rsidRPr="00A65432">
        <w:rPr>
          <w:sz w:val="28"/>
          <w:szCs w:val="28"/>
        </w:rPr>
        <w:t>канд</w:t>
      </w:r>
      <w:proofErr w:type="spellEnd"/>
      <w:r w:rsidRPr="00A65432">
        <w:rPr>
          <w:sz w:val="28"/>
          <w:szCs w:val="28"/>
        </w:rPr>
        <w:t>. с.-г. наук. Спеціальність. 16.00.10 – ентомологія. 2009. Київ. 21с.</w:t>
      </w:r>
    </w:p>
    <w:p w14:paraId="057339CC" w14:textId="77777777" w:rsidR="00930DB4" w:rsidRPr="00A65432" w:rsidRDefault="008E1619" w:rsidP="004609E2">
      <w:pPr>
        <w:pStyle w:val="a4"/>
        <w:numPr>
          <w:ilvl w:val="0"/>
          <w:numId w:val="1"/>
        </w:numPr>
        <w:tabs>
          <w:tab w:val="left" w:pos="702"/>
        </w:tabs>
        <w:spacing w:line="360" w:lineRule="auto"/>
        <w:ind w:left="0" w:right="491" w:firstLine="709"/>
        <w:jc w:val="both"/>
        <w:rPr>
          <w:sz w:val="28"/>
          <w:szCs w:val="28"/>
        </w:rPr>
      </w:pPr>
      <w:proofErr w:type="spellStart"/>
      <w:r w:rsidRPr="00A65432">
        <w:rPr>
          <w:sz w:val="28"/>
          <w:szCs w:val="28"/>
        </w:rPr>
        <w:t>Курцев</w:t>
      </w:r>
      <w:proofErr w:type="spellEnd"/>
      <w:r w:rsidRPr="00A65432">
        <w:rPr>
          <w:sz w:val="28"/>
          <w:szCs w:val="28"/>
        </w:rPr>
        <w:t xml:space="preserve"> В. О., </w:t>
      </w:r>
      <w:proofErr w:type="spellStart"/>
      <w:r w:rsidRPr="00A65432">
        <w:rPr>
          <w:sz w:val="28"/>
          <w:szCs w:val="28"/>
        </w:rPr>
        <w:t>Секун</w:t>
      </w:r>
      <w:proofErr w:type="spellEnd"/>
      <w:r w:rsidRPr="00A65432">
        <w:rPr>
          <w:sz w:val="28"/>
          <w:szCs w:val="28"/>
        </w:rPr>
        <w:t xml:space="preserve"> М. П. Роль агротехнічних заходів у регулюванні чисельності шкідників озимої пшениці. </w:t>
      </w:r>
      <w:r w:rsidRPr="00A65432">
        <w:rPr>
          <w:i/>
          <w:sz w:val="28"/>
          <w:szCs w:val="28"/>
        </w:rPr>
        <w:t>Захист і карантин рослин.</w:t>
      </w:r>
      <w:r w:rsidRPr="00A65432">
        <w:rPr>
          <w:sz w:val="28"/>
          <w:szCs w:val="28"/>
        </w:rPr>
        <w:t xml:space="preserve"> 2003. Вип.49. С.</w:t>
      </w:r>
      <w:r w:rsidRPr="00A65432">
        <w:rPr>
          <w:spacing w:val="-4"/>
          <w:sz w:val="28"/>
          <w:szCs w:val="28"/>
        </w:rPr>
        <w:t xml:space="preserve"> </w:t>
      </w:r>
      <w:r w:rsidRPr="00A65432">
        <w:rPr>
          <w:sz w:val="28"/>
          <w:szCs w:val="28"/>
        </w:rPr>
        <w:t>84-91.</w:t>
      </w:r>
    </w:p>
    <w:p w14:paraId="307CF498" w14:textId="77777777" w:rsidR="00930DB4" w:rsidRPr="00A65432" w:rsidRDefault="008E1619" w:rsidP="004609E2">
      <w:pPr>
        <w:pStyle w:val="a4"/>
        <w:numPr>
          <w:ilvl w:val="0"/>
          <w:numId w:val="1"/>
        </w:numPr>
        <w:tabs>
          <w:tab w:val="left" w:pos="1019"/>
        </w:tabs>
        <w:spacing w:line="360" w:lineRule="auto"/>
        <w:ind w:left="0" w:right="491" w:firstLine="709"/>
        <w:jc w:val="both"/>
        <w:rPr>
          <w:sz w:val="28"/>
          <w:szCs w:val="28"/>
        </w:rPr>
      </w:pPr>
      <w:proofErr w:type="spellStart"/>
      <w:r w:rsidRPr="00A65432">
        <w:rPr>
          <w:sz w:val="28"/>
          <w:szCs w:val="28"/>
        </w:rPr>
        <w:t>Лихочвор</w:t>
      </w:r>
      <w:proofErr w:type="spellEnd"/>
      <w:r w:rsidRPr="00A65432">
        <w:rPr>
          <w:sz w:val="28"/>
          <w:szCs w:val="28"/>
        </w:rPr>
        <w:t xml:space="preserve"> В. В. Рослинництво. Технології вирощування сільськогосподарських культур. Львів. Українські технології. 2002. 800</w:t>
      </w:r>
      <w:r w:rsidRPr="00A65432">
        <w:rPr>
          <w:spacing w:val="-17"/>
          <w:sz w:val="28"/>
          <w:szCs w:val="28"/>
        </w:rPr>
        <w:t xml:space="preserve"> </w:t>
      </w:r>
      <w:r w:rsidRPr="00A65432">
        <w:rPr>
          <w:sz w:val="28"/>
          <w:szCs w:val="28"/>
        </w:rPr>
        <w:t>с.</w:t>
      </w:r>
    </w:p>
    <w:p w14:paraId="44C02883" w14:textId="77777777" w:rsidR="00930DB4" w:rsidRPr="00A65432" w:rsidRDefault="008E1619" w:rsidP="004609E2">
      <w:pPr>
        <w:pStyle w:val="a4"/>
        <w:numPr>
          <w:ilvl w:val="0"/>
          <w:numId w:val="1"/>
        </w:numPr>
        <w:tabs>
          <w:tab w:val="left" w:pos="662"/>
        </w:tabs>
        <w:spacing w:line="360" w:lineRule="auto"/>
        <w:ind w:left="0" w:right="491" w:firstLine="709"/>
        <w:jc w:val="both"/>
        <w:rPr>
          <w:sz w:val="28"/>
          <w:szCs w:val="28"/>
        </w:rPr>
      </w:pPr>
      <w:proofErr w:type="spellStart"/>
      <w:r w:rsidRPr="00A65432">
        <w:rPr>
          <w:sz w:val="28"/>
          <w:szCs w:val="28"/>
        </w:rPr>
        <w:t>Лихочвор</w:t>
      </w:r>
      <w:proofErr w:type="spellEnd"/>
      <w:r w:rsidRPr="00A65432">
        <w:rPr>
          <w:sz w:val="28"/>
          <w:szCs w:val="28"/>
        </w:rPr>
        <w:t xml:space="preserve"> В. В. Мінеральні добрива та їх застосування. Львів. Українські технології, 2008. 109</w:t>
      </w:r>
      <w:r w:rsidRPr="00A65432">
        <w:rPr>
          <w:spacing w:val="-2"/>
          <w:sz w:val="28"/>
          <w:szCs w:val="28"/>
        </w:rPr>
        <w:t xml:space="preserve"> </w:t>
      </w:r>
      <w:r w:rsidRPr="00A65432">
        <w:rPr>
          <w:sz w:val="28"/>
          <w:szCs w:val="28"/>
        </w:rPr>
        <w:t>с.</w:t>
      </w:r>
    </w:p>
    <w:p w14:paraId="1ADEF366" w14:textId="77777777" w:rsidR="00930DB4" w:rsidRPr="00A65432" w:rsidRDefault="008E1619" w:rsidP="004609E2">
      <w:pPr>
        <w:pStyle w:val="a4"/>
        <w:numPr>
          <w:ilvl w:val="0"/>
          <w:numId w:val="1"/>
        </w:numPr>
        <w:tabs>
          <w:tab w:val="left" w:pos="685"/>
        </w:tabs>
        <w:spacing w:line="360" w:lineRule="auto"/>
        <w:ind w:left="0" w:right="491" w:firstLine="709"/>
        <w:jc w:val="both"/>
        <w:rPr>
          <w:sz w:val="28"/>
          <w:szCs w:val="28"/>
        </w:rPr>
      </w:pPr>
      <w:r w:rsidRPr="00A65432">
        <w:rPr>
          <w:sz w:val="28"/>
          <w:szCs w:val="28"/>
        </w:rPr>
        <w:t xml:space="preserve">Літвінов Д. В., </w:t>
      </w:r>
      <w:proofErr w:type="spellStart"/>
      <w:r w:rsidRPr="00A65432">
        <w:rPr>
          <w:sz w:val="28"/>
          <w:szCs w:val="28"/>
        </w:rPr>
        <w:t>Кальчун</w:t>
      </w:r>
      <w:proofErr w:type="spellEnd"/>
      <w:r w:rsidRPr="00A65432">
        <w:rPr>
          <w:sz w:val="28"/>
          <w:szCs w:val="28"/>
        </w:rPr>
        <w:t xml:space="preserve"> Т. Р., Гордієнко Т. І. </w:t>
      </w:r>
      <w:proofErr w:type="spellStart"/>
      <w:r w:rsidRPr="00A65432">
        <w:rPr>
          <w:sz w:val="28"/>
          <w:szCs w:val="28"/>
        </w:rPr>
        <w:t>Короткоротаційні</w:t>
      </w:r>
      <w:proofErr w:type="spellEnd"/>
      <w:r w:rsidRPr="00A65432">
        <w:rPr>
          <w:sz w:val="28"/>
          <w:szCs w:val="28"/>
        </w:rPr>
        <w:t xml:space="preserve"> зернові сівозміни в органічному землеробстві. </w:t>
      </w:r>
      <w:r w:rsidRPr="00A65432">
        <w:rPr>
          <w:i/>
          <w:sz w:val="28"/>
          <w:szCs w:val="28"/>
        </w:rPr>
        <w:t>Збірник наукових праць ННЦ “Інститут землеробства НААН”</w:t>
      </w:r>
      <w:r w:rsidRPr="00A65432">
        <w:rPr>
          <w:sz w:val="28"/>
          <w:szCs w:val="28"/>
        </w:rPr>
        <w:t>. Вип.1, 2016.</w:t>
      </w:r>
      <w:r w:rsidRPr="00A65432">
        <w:rPr>
          <w:spacing w:val="-4"/>
          <w:sz w:val="28"/>
          <w:szCs w:val="28"/>
        </w:rPr>
        <w:t xml:space="preserve"> </w:t>
      </w:r>
      <w:r w:rsidRPr="00A65432">
        <w:rPr>
          <w:sz w:val="28"/>
          <w:szCs w:val="28"/>
        </w:rPr>
        <w:t>С.16-26.</w:t>
      </w:r>
    </w:p>
    <w:p w14:paraId="762C404E" w14:textId="77777777" w:rsidR="00930DB4" w:rsidRPr="00A65432" w:rsidRDefault="008E1619" w:rsidP="004609E2">
      <w:pPr>
        <w:pStyle w:val="a4"/>
        <w:numPr>
          <w:ilvl w:val="0"/>
          <w:numId w:val="1"/>
        </w:numPr>
        <w:tabs>
          <w:tab w:val="left" w:pos="654"/>
        </w:tabs>
        <w:spacing w:line="360" w:lineRule="auto"/>
        <w:ind w:left="0" w:right="491" w:firstLine="709"/>
        <w:jc w:val="both"/>
        <w:rPr>
          <w:sz w:val="28"/>
          <w:szCs w:val="28"/>
        </w:rPr>
      </w:pPr>
      <w:proofErr w:type="spellStart"/>
      <w:r w:rsidRPr="00A65432">
        <w:rPr>
          <w:sz w:val="28"/>
          <w:szCs w:val="28"/>
        </w:rPr>
        <w:t>Лупенко</w:t>
      </w:r>
      <w:proofErr w:type="spellEnd"/>
      <w:r w:rsidRPr="00A65432">
        <w:rPr>
          <w:sz w:val="28"/>
          <w:szCs w:val="28"/>
        </w:rPr>
        <w:t xml:space="preserve"> Ю. О., </w:t>
      </w:r>
      <w:proofErr w:type="spellStart"/>
      <w:r w:rsidRPr="00A65432">
        <w:rPr>
          <w:sz w:val="28"/>
          <w:szCs w:val="28"/>
        </w:rPr>
        <w:t>Месель-Веселяк</w:t>
      </w:r>
      <w:proofErr w:type="spellEnd"/>
      <w:r w:rsidRPr="00A65432">
        <w:rPr>
          <w:sz w:val="28"/>
          <w:szCs w:val="28"/>
        </w:rPr>
        <w:t xml:space="preserve"> В. Я. Стратегічні напрями розвитку на період до 2020 року. К. ННЦ. 2012. 182</w:t>
      </w:r>
      <w:r w:rsidRPr="00A65432">
        <w:rPr>
          <w:spacing w:val="-15"/>
          <w:sz w:val="28"/>
          <w:szCs w:val="28"/>
        </w:rPr>
        <w:t xml:space="preserve"> </w:t>
      </w:r>
      <w:r w:rsidRPr="00A65432">
        <w:rPr>
          <w:sz w:val="28"/>
          <w:szCs w:val="28"/>
        </w:rPr>
        <w:t>с.</w:t>
      </w:r>
    </w:p>
    <w:p w14:paraId="1AABEFA4" w14:textId="77777777" w:rsidR="00930DB4" w:rsidRPr="00A65432" w:rsidRDefault="008E1619" w:rsidP="004609E2">
      <w:pPr>
        <w:pStyle w:val="a4"/>
        <w:numPr>
          <w:ilvl w:val="0"/>
          <w:numId w:val="1"/>
        </w:numPr>
        <w:tabs>
          <w:tab w:val="left" w:pos="738"/>
        </w:tabs>
        <w:spacing w:line="360" w:lineRule="auto"/>
        <w:ind w:left="0" w:right="491" w:firstLine="709"/>
        <w:jc w:val="both"/>
        <w:rPr>
          <w:sz w:val="28"/>
          <w:szCs w:val="28"/>
        </w:rPr>
      </w:pPr>
      <w:r w:rsidRPr="00A65432">
        <w:rPr>
          <w:sz w:val="28"/>
          <w:szCs w:val="28"/>
        </w:rPr>
        <w:t xml:space="preserve">Малюта Н. Г., Тарасенко Н. Д. </w:t>
      </w:r>
      <w:proofErr w:type="spellStart"/>
      <w:r w:rsidRPr="00A65432">
        <w:rPr>
          <w:sz w:val="28"/>
          <w:szCs w:val="28"/>
        </w:rPr>
        <w:t>Возделывание</w:t>
      </w:r>
      <w:proofErr w:type="spellEnd"/>
      <w:r w:rsidRPr="00A65432">
        <w:rPr>
          <w:sz w:val="28"/>
          <w:szCs w:val="28"/>
        </w:rPr>
        <w:t xml:space="preserve"> </w:t>
      </w:r>
      <w:proofErr w:type="spellStart"/>
      <w:r w:rsidRPr="00A65432">
        <w:rPr>
          <w:sz w:val="28"/>
          <w:szCs w:val="28"/>
        </w:rPr>
        <w:t>сильных</w:t>
      </w:r>
      <w:proofErr w:type="spellEnd"/>
      <w:r w:rsidRPr="00A65432">
        <w:rPr>
          <w:sz w:val="28"/>
          <w:szCs w:val="28"/>
        </w:rPr>
        <w:t xml:space="preserve"> </w:t>
      </w:r>
      <w:proofErr w:type="spellStart"/>
      <w:r w:rsidRPr="00A65432">
        <w:rPr>
          <w:sz w:val="28"/>
          <w:szCs w:val="28"/>
        </w:rPr>
        <w:t>пшениц</w:t>
      </w:r>
      <w:proofErr w:type="spellEnd"/>
      <w:r w:rsidRPr="00A65432">
        <w:rPr>
          <w:sz w:val="28"/>
          <w:szCs w:val="28"/>
        </w:rPr>
        <w:t xml:space="preserve">. М. </w:t>
      </w:r>
      <w:proofErr w:type="spellStart"/>
      <w:r w:rsidRPr="00A65432">
        <w:rPr>
          <w:sz w:val="28"/>
          <w:szCs w:val="28"/>
        </w:rPr>
        <w:t>Россельхозиздат</w:t>
      </w:r>
      <w:proofErr w:type="spellEnd"/>
      <w:r w:rsidRPr="00A65432">
        <w:rPr>
          <w:sz w:val="28"/>
          <w:szCs w:val="28"/>
        </w:rPr>
        <w:t>. 1982. С.</w:t>
      </w:r>
      <w:r w:rsidRPr="00A65432">
        <w:rPr>
          <w:spacing w:val="-6"/>
          <w:sz w:val="28"/>
          <w:szCs w:val="28"/>
        </w:rPr>
        <w:t xml:space="preserve"> </w:t>
      </w:r>
      <w:r w:rsidRPr="00A65432">
        <w:rPr>
          <w:sz w:val="28"/>
          <w:szCs w:val="28"/>
        </w:rPr>
        <w:t>29-68.</w:t>
      </w:r>
    </w:p>
    <w:p w14:paraId="5115316E" w14:textId="77777777" w:rsidR="00930DB4" w:rsidRPr="00A65432" w:rsidRDefault="008E1619" w:rsidP="004609E2">
      <w:pPr>
        <w:pStyle w:val="a4"/>
        <w:numPr>
          <w:ilvl w:val="0"/>
          <w:numId w:val="1"/>
        </w:numPr>
        <w:tabs>
          <w:tab w:val="left" w:pos="669"/>
        </w:tabs>
        <w:spacing w:line="360" w:lineRule="auto"/>
        <w:ind w:left="0" w:right="491" w:firstLine="709"/>
        <w:jc w:val="both"/>
        <w:rPr>
          <w:sz w:val="28"/>
          <w:szCs w:val="28"/>
        </w:rPr>
      </w:pPr>
      <w:proofErr w:type="spellStart"/>
      <w:r w:rsidRPr="00A65432">
        <w:rPr>
          <w:sz w:val="28"/>
          <w:szCs w:val="28"/>
        </w:rPr>
        <w:t>Манько</w:t>
      </w:r>
      <w:proofErr w:type="spellEnd"/>
      <w:r w:rsidRPr="00A65432">
        <w:rPr>
          <w:sz w:val="28"/>
          <w:szCs w:val="28"/>
        </w:rPr>
        <w:t xml:space="preserve"> Ю. П., Веселовський І. В., Орел Л. В., Танчик С. П. Бур’яни та заходи боротьби з ними. К. Учбово-методичний центр Мінагропрому України. 1998. 240</w:t>
      </w:r>
      <w:r w:rsidRPr="00A65432">
        <w:rPr>
          <w:spacing w:val="-5"/>
          <w:sz w:val="28"/>
          <w:szCs w:val="28"/>
        </w:rPr>
        <w:t xml:space="preserve"> </w:t>
      </w:r>
      <w:r w:rsidRPr="00A65432">
        <w:rPr>
          <w:sz w:val="28"/>
          <w:szCs w:val="28"/>
        </w:rPr>
        <w:t>с.</w:t>
      </w:r>
    </w:p>
    <w:p w14:paraId="35163469" w14:textId="77777777" w:rsidR="00930DB4" w:rsidRPr="00A65432" w:rsidRDefault="008E1619" w:rsidP="004609E2">
      <w:pPr>
        <w:pStyle w:val="a4"/>
        <w:numPr>
          <w:ilvl w:val="0"/>
          <w:numId w:val="1"/>
        </w:numPr>
        <w:tabs>
          <w:tab w:val="left" w:pos="712"/>
        </w:tabs>
        <w:spacing w:line="360" w:lineRule="auto"/>
        <w:ind w:left="0" w:right="491" w:firstLine="709"/>
        <w:jc w:val="both"/>
        <w:rPr>
          <w:sz w:val="28"/>
          <w:szCs w:val="28"/>
        </w:rPr>
      </w:pPr>
      <w:r w:rsidRPr="00A65432">
        <w:rPr>
          <w:sz w:val="28"/>
          <w:szCs w:val="28"/>
        </w:rPr>
        <w:t xml:space="preserve">Маренич М. М. Передпосівна обробка насіння як елемент управління продуктивним потенціалом пшениці. </w:t>
      </w:r>
      <w:r w:rsidRPr="00A65432">
        <w:rPr>
          <w:i/>
          <w:sz w:val="28"/>
          <w:szCs w:val="28"/>
        </w:rPr>
        <w:t xml:space="preserve">Вісник Полтавської державної аграрної академії. </w:t>
      </w:r>
      <w:r w:rsidRPr="00A65432">
        <w:rPr>
          <w:sz w:val="28"/>
          <w:szCs w:val="28"/>
        </w:rPr>
        <w:t>2017. №4. С.</w:t>
      </w:r>
      <w:r w:rsidRPr="00A65432">
        <w:rPr>
          <w:spacing w:val="-11"/>
          <w:sz w:val="28"/>
          <w:szCs w:val="28"/>
        </w:rPr>
        <w:t xml:space="preserve"> </w:t>
      </w:r>
      <w:r w:rsidRPr="00A65432">
        <w:rPr>
          <w:sz w:val="28"/>
          <w:szCs w:val="28"/>
        </w:rPr>
        <w:t>42-46.</w:t>
      </w:r>
    </w:p>
    <w:p w14:paraId="2FE565C1" w14:textId="77777777" w:rsidR="00930DB4" w:rsidRPr="00A65432" w:rsidRDefault="008E1619" w:rsidP="004609E2">
      <w:pPr>
        <w:pStyle w:val="a4"/>
        <w:numPr>
          <w:ilvl w:val="0"/>
          <w:numId w:val="1"/>
        </w:numPr>
        <w:tabs>
          <w:tab w:val="left" w:pos="695"/>
        </w:tabs>
        <w:spacing w:line="360" w:lineRule="auto"/>
        <w:ind w:left="0" w:right="491" w:firstLine="709"/>
        <w:jc w:val="both"/>
        <w:rPr>
          <w:sz w:val="28"/>
          <w:szCs w:val="28"/>
        </w:rPr>
      </w:pPr>
      <w:r w:rsidRPr="00A65432">
        <w:rPr>
          <w:sz w:val="28"/>
          <w:szCs w:val="28"/>
        </w:rPr>
        <w:t xml:space="preserve">Молдован В. Г., </w:t>
      </w:r>
      <w:proofErr w:type="spellStart"/>
      <w:r w:rsidRPr="00A65432">
        <w:rPr>
          <w:sz w:val="28"/>
          <w:szCs w:val="28"/>
        </w:rPr>
        <w:t>Квасніцька</w:t>
      </w:r>
      <w:proofErr w:type="spellEnd"/>
      <w:r w:rsidRPr="00A65432">
        <w:rPr>
          <w:sz w:val="28"/>
          <w:szCs w:val="28"/>
        </w:rPr>
        <w:t xml:space="preserve"> Л. С. Забур’яненість агроценозів в умовах достатнього зволоження Правобережного Лісостепу. </w:t>
      </w:r>
      <w:r w:rsidRPr="00A65432">
        <w:rPr>
          <w:i/>
          <w:sz w:val="28"/>
          <w:szCs w:val="28"/>
        </w:rPr>
        <w:t>Карантин і захист рослин.</w:t>
      </w:r>
      <w:r w:rsidRPr="00A65432">
        <w:rPr>
          <w:sz w:val="28"/>
          <w:szCs w:val="28"/>
        </w:rPr>
        <w:t xml:space="preserve"> 2015. № 5.</w:t>
      </w:r>
      <w:r w:rsidRPr="00A65432">
        <w:rPr>
          <w:spacing w:val="-9"/>
          <w:sz w:val="28"/>
          <w:szCs w:val="28"/>
        </w:rPr>
        <w:t xml:space="preserve"> </w:t>
      </w:r>
      <w:r w:rsidRPr="00A65432">
        <w:rPr>
          <w:sz w:val="28"/>
          <w:szCs w:val="28"/>
        </w:rPr>
        <w:t>С.8–10.</w:t>
      </w:r>
    </w:p>
    <w:p w14:paraId="0E7D6D24" w14:textId="77777777" w:rsidR="00930DB4" w:rsidRPr="00A65432" w:rsidRDefault="008E1619" w:rsidP="004609E2">
      <w:pPr>
        <w:pStyle w:val="a4"/>
        <w:numPr>
          <w:ilvl w:val="0"/>
          <w:numId w:val="1"/>
        </w:numPr>
        <w:tabs>
          <w:tab w:val="left" w:pos="705"/>
        </w:tabs>
        <w:spacing w:line="360" w:lineRule="auto"/>
        <w:ind w:left="0" w:right="491" w:firstLine="709"/>
        <w:jc w:val="both"/>
        <w:rPr>
          <w:sz w:val="28"/>
          <w:szCs w:val="28"/>
        </w:rPr>
      </w:pPr>
      <w:proofErr w:type="spellStart"/>
      <w:r w:rsidRPr="00A65432">
        <w:rPr>
          <w:sz w:val="28"/>
          <w:szCs w:val="28"/>
        </w:rPr>
        <w:t>Муханова</w:t>
      </w:r>
      <w:proofErr w:type="spellEnd"/>
      <w:r w:rsidRPr="00A65432">
        <w:rPr>
          <w:sz w:val="28"/>
          <w:szCs w:val="28"/>
        </w:rPr>
        <w:t xml:space="preserve"> В. С. Агрозаходи – проти шкідників. </w:t>
      </w:r>
      <w:r w:rsidRPr="00A65432">
        <w:rPr>
          <w:i/>
          <w:sz w:val="28"/>
          <w:szCs w:val="28"/>
        </w:rPr>
        <w:t>Карантин і захист.</w:t>
      </w:r>
      <w:r w:rsidRPr="00A65432">
        <w:rPr>
          <w:sz w:val="28"/>
          <w:szCs w:val="28"/>
        </w:rPr>
        <w:t xml:space="preserve"> К. 2007. №8.</w:t>
      </w:r>
      <w:r w:rsidRPr="00A65432">
        <w:rPr>
          <w:spacing w:val="-3"/>
          <w:sz w:val="28"/>
          <w:szCs w:val="28"/>
        </w:rPr>
        <w:t xml:space="preserve"> </w:t>
      </w:r>
      <w:r w:rsidRPr="00A65432">
        <w:rPr>
          <w:sz w:val="28"/>
          <w:szCs w:val="28"/>
        </w:rPr>
        <w:t>С.7-8.</w:t>
      </w:r>
    </w:p>
    <w:p w14:paraId="7CD0B140" w14:textId="77777777" w:rsidR="00930DB4" w:rsidRPr="00A65432" w:rsidRDefault="00930DB4" w:rsidP="004609E2">
      <w:pPr>
        <w:spacing w:line="360" w:lineRule="auto"/>
        <w:ind w:right="491" w:firstLine="709"/>
        <w:jc w:val="both"/>
        <w:rPr>
          <w:sz w:val="28"/>
          <w:szCs w:val="28"/>
        </w:rPr>
        <w:sectPr w:rsidR="00930DB4" w:rsidRPr="00A65432">
          <w:pgSz w:w="11910" w:h="16840"/>
          <w:pgMar w:top="1020" w:right="300" w:bottom="280" w:left="1480" w:header="710" w:footer="0" w:gutter="0"/>
          <w:cols w:space="720"/>
        </w:sectPr>
      </w:pPr>
    </w:p>
    <w:p w14:paraId="6D2CE6C6" w14:textId="77777777" w:rsidR="00930DB4" w:rsidRPr="00A65432" w:rsidRDefault="00930DB4" w:rsidP="004609E2">
      <w:pPr>
        <w:pStyle w:val="a3"/>
        <w:spacing w:line="360" w:lineRule="auto"/>
        <w:ind w:left="0" w:right="491" w:firstLine="709"/>
      </w:pPr>
    </w:p>
    <w:p w14:paraId="6E9E23F3" w14:textId="77777777" w:rsidR="00930DB4" w:rsidRPr="00A65432" w:rsidRDefault="008E1619" w:rsidP="004609E2">
      <w:pPr>
        <w:pStyle w:val="a4"/>
        <w:numPr>
          <w:ilvl w:val="0"/>
          <w:numId w:val="1"/>
        </w:numPr>
        <w:tabs>
          <w:tab w:val="left" w:pos="688"/>
        </w:tabs>
        <w:spacing w:line="360" w:lineRule="auto"/>
        <w:ind w:left="0" w:right="491" w:firstLine="709"/>
        <w:jc w:val="both"/>
        <w:rPr>
          <w:sz w:val="28"/>
          <w:szCs w:val="28"/>
        </w:rPr>
      </w:pPr>
      <w:r w:rsidRPr="00A65432">
        <w:rPr>
          <w:sz w:val="28"/>
          <w:szCs w:val="28"/>
        </w:rPr>
        <w:t xml:space="preserve">Назарова Л. Н., </w:t>
      </w:r>
      <w:proofErr w:type="spellStart"/>
      <w:r w:rsidRPr="00A65432">
        <w:rPr>
          <w:sz w:val="28"/>
          <w:szCs w:val="28"/>
        </w:rPr>
        <w:t>Корьева</w:t>
      </w:r>
      <w:proofErr w:type="spellEnd"/>
      <w:r w:rsidRPr="00A65432">
        <w:rPr>
          <w:sz w:val="28"/>
          <w:szCs w:val="28"/>
        </w:rPr>
        <w:t xml:space="preserve"> Л. Г., Сашин С. С. </w:t>
      </w:r>
      <w:proofErr w:type="spellStart"/>
      <w:r w:rsidRPr="00A65432">
        <w:rPr>
          <w:sz w:val="28"/>
          <w:szCs w:val="28"/>
        </w:rPr>
        <w:t>Прогрессирование</w:t>
      </w:r>
      <w:proofErr w:type="spellEnd"/>
      <w:r w:rsidRPr="00A65432">
        <w:rPr>
          <w:sz w:val="28"/>
          <w:szCs w:val="28"/>
        </w:rPr>
        <w:t xml:space="preserve"> </w:t>
      </w:r>
      <w:proofErr w:type="spellStart"/>
      <w:r w:rsidRPr="00A65432">
        <w:rPr>
          <w:sz w:val="28"/>
          <w:szCs w:val="28"/>
        </w:rPr>
        <w:t>болезни</w:t>
      </w:r>
      <w:proofErr w:type="spellEnd"/>
      <w:r w:rsidRPr="00A65432">
        <w:rPr>
          <w:sz w:val="28"/>
          <w:szCs w:val="28"/>
        </w:rPr>
        <w:t xml:space="preserve"> </w:t>
      </w:r>
      <w:proofErr w:type="spellStart"/>
      <w:r w:rsidRPr="00A65432">
        <w:rPr>
          <w:sz w:val="28"/>
          <w:szCs w:val="28"/>
        </w:rPr>
        <w:t>озимой</w:t>
      </w:r>
      <w:proofErr w:type="spellEnd"/>
      <w:r w:rsidRPr="00A65432">
        <w:rPr>
          <w:sz w:val="28"/>
          <w:szCs w:val="28"/>
        </w:rPr>
        <w:t xml:space="preserve"> и </w:t>
      </w:r>
      <w:proofErr w:type="spellStart"/>
      <w:r w:rsidRPr="00A65432">
        <w:rPr>
          <w:sz w:val="28"/>
          <w:szCs w:val="28"/>
        </w:rPr>
        <w:t>яровой</w:t>
      </w:r>
      <w:proofErr w:type="spellEnd"/>
      <w:r w:rsidRPr="00A65432">
        <w:rPr>
          <w:sz w:val="28"/>
          <w:szCs w:val="28"/>
        </w:rPr>
        <w:t xml:space="preserve"> </w:t>
      </w:r>
      <w:proofErr w:type="spellStart"/>
      <w:r w:rsidRPr="00A65432">
        <w:rPr>
          <w:sz w:val="28"/>
          <w:szCs w:val="28"/>
        </w:rPr>
        <w:t>пшеницы</w:t>
      </w:r>
      <w:proofErr w:type="spellEnd"/>
      <w:r w:rsidRPr="00A65432">
        <w:rPr>
          <w:sz w:val="28"/>
          <w:szCs w:val="28"/>
        </w:rPr>
        <w:t xml:space="preserve">. </w:t>
      </w:r>
      <w:proofErr w:type="spellStart"/>
      <w:r w:rsidRPr="00A65432">
        <w:rPr>
          <w:i/>
          <w:sz w:val="28"/>
          <w:szCs w:val="28"/>
        </w:rPr>
        <w:t>Защита</w:t>
      </w:r>
      <w:proofErr w:type="spellEnd"/>
      <w:r w:rsidRPr="00A65432">
        <w:rPr>
          <w:i/>
          <w:sz w:val="28"/>
          <w:szCs w:val="28"/>
        </w:rPr>
        <w:t xml:space="preserve"> </w:t>
      </w:r>
      <w:proofErr w:type="spellStart"/>
      <w:r w:rsidRPr="00A65432">
        <w:rPr>
          <w:i/>
          <w:sz w:val="28"/>
          <w:szCs w:val="28"/>
        </w:rPr>
        <w:t>растений</w:t>
      </w:r>
      <w:proofErr w:type="spellEnd"/>
      <w:r w:rsidRPr="00A65432">
        <w:rPr>
          <w:sz w:val="28"/>
          <w:szCs w:val="28"/>
        </w:rPr>
        <w:t>. 2006. №7. C.</w:t>
      </w:r>
      <w:r w:rsidRPr="00A65432">
        <w:rPr>
          <w:spacing w:val="-12"/>
          <w:sz w:val="28"/>
          <w:szCs w:val="28"/>
        </w:rPr>
        <w:t xml:space="preserve"> </w:t>
      </w:r>
      <w:r w:rsidRPr="00A65432">
        <w:rPr>
          <w:sz w:val="28"/>
          <w:szCs w:val="28"/>
        </w:rPr>
        <w:t>12-14.</w:t>
      </w:r>
    </w:p>
    <w:p w14:paraId="43D62261" w14:textId="77777777" w:rsidR="00930DB4" w:rsidRPr="00A65432" w:rsidRDefault="008E1619" w:rsidP="004609E2">
      <w:pPr>
        <w:pStyle w:val="a4"/>
        <w:numPr>
          <w:ilvl w:val="0"/>
          <w:numId w:val="1"/>
        </w:numPr>
        <w:tabs>
          <w:tab w:val="left" w:pos="695"/>
        </w:tabs>
        <w:spacing w:line="360" w:lineRule="auto"/>
        <w:ind w:left="0" w:right="491" w:firstLine="709"/>
        <w:jc w:val="both"/>
        <w:rPr>
          <w:sz w:val="28"/>
          <w:szCs w:val="28"/>
        </w:rPr>
      </w:pPr>
      <w:proofErr w:type="spellStart"/>
      <w:r w:rsidRPr="00A65432">
        <w:rPr>
          <w:sz w:val="28"/>
          <w:szCs w:val="28"/>
        </w:rPr>
        <w:t>Носко</w:t>
      </w:r>
      <w:proofErr w:type="spellEnd"/>
      <w:r w:rsidRPr="00A65432">
        <w:rPr>
          <w:sz w:val="28"/>
          <w:szCs w:val="28"/>
        </w:rPr>
        <w:t xml:space="preserve"> Б. С., Дуда Г. Г. </w:t>
      </w:r>
      <w:proofErr w:type="spellStart"/>
      <w:r w:rsidRPr="00A65432">
        <w:rPr>
          <w:sz w:val="28"/>
          <w:szCs w:val="28"/>
        </w:rPr>
        <w:t>Удобрение</w:t>
      </w:r>
      <w:proofErr w:type="spellEnd"/>
      <w:r w:rsidRPr="00A65432">
        <w:rPr>
          <w:sz w:val="28"/>
          <w:szCs w:val="28"/>
        </w:rPr>
        <w:t xml:space="preserve"> </w:t>
      </w:r>
      <w:proofErr w:type="spellStart"/>
      <w:r w:rsidRPr="00A65432">
        <w:rPr>
          <w:sz w:val="28"/>
          <w:szCs w:val="28"/>
        </w:rPr>
        <w:t>полевых</w:t>
      </w:r>
      <w:proofErr w:type="spellEnd"/>
      <w:r w:rsidRPr="00A65432">
        <w:rPr>
          <w:sz w:val="28"/>
          <w:szCs w:val="28"/>
        </w:rPr>
        <w:t xml:space="preserve"> культур. </w:t>
      </w:r>
      <w:proofErr w:type="spellStart"/>
      <w:r w:rsidRPr="00A65432">
        <w:rPr>
          <w:sz w:val="28"/>
          <w:szCs w:val="28"/>
        </w:rPr>
        <w:t>К.:Урожай</w:t>
      </w:r>
      <w:proofErr w:type="spellEnd"/>
      <w:r w:rsidRPr="00A65432">
        <w:rPr>
          <w:sz w:val="28"/>
          <w:szCs w:val="28"/>
        </w:rPr>
        <w:t>, 1980.  200</w:t>
      </w:r>
      <w:r w:rsidRPr="00A65432">
        <w:rPr>
          <w:spacing w:val="1"/>
          <w:sz w:val="28"/>
          <w:szCs w:val="28"/>
        </w:rPr>
        <w:t xml:space="preserve"> </w:t>
      </w:r>
      <w:r w:rsidRPr="00A65432">
        <w:rPr>
          <w:sz w:val="28"/>
          <w:szCs w:val="28"/>
        </w:rPr>
        <w:t>с.</w:t>
      </w:r>
    </w:p>
    <w:p w14:paraId="08F1BBE2" w14:textId="77777777" w:rsidR="00930DB4" w:rsidRPr="00A65432" w:rsidRDefault="008E1619" w:rsidP="004609E2">
      <w:pPr>
        <w:pStyle w:val="a4"/>
        <w:numPr>
          <w:ilvl w:val="0"/>
          <w:numId w:val="1"/>
        </w:numPr>
        <w:tabs>
          <w:tab w:val="left" w:pos="702"/>
        </w:tabs>
        <w:spacing w:line="360" w:lineRule="auto"/>
        <w:ind w:left="0" w:right="491" w:firstLine="709"/>
        <w:jc w:val="both"/>
        <w:rPr>
          <w:sz w:val="28"/>
          <w:szCs w:val="28"/>
        </w:rPr>
      </w:pPr>
      <w:r w:rsidRPr="00A65432">
        <w:rPr>
          <w:sz w:val="28"/>
          <w:szCs w:val="28"/>
        </w:rPr>
        <w:t>Обласне управління статистики у Миколаївській області</w:t>
      </w:r>
      <w:r w:rsidR="007462FE" w:rsidRPr="00A65432">
        <w:rPr>
          <w:sz w:val="28"/>
          <w:szCs w:val="28"/>
        </w:rPr>
        <w:t xml:space="preserve">. </w:t>
      </w:r>
      <w:hyperlink r:id="rId32">
        <w:r w:rsidRPr="00A65432">
          <w:rPr>
            <w:sz w:val="28"/>
            <w:szCs w:val="28"/>
          </w:rPr>
          <w:t>www.</w:t>
        </w:r>
        <w:r w:rsidRPr="00A65432">
          <w:rPr>
            <w:spacing w:val="-8"/>
            <w:sz w:val="28"/>
            <w:szCs w:val="28"/>
          </w:rPr>
          <w:t xml:space="preserve"> </w:t>
        </w:r>
      </w:hyperlink>
      <w:r w:rsidRPr="00A65432">
        <w:rPr>
          <w:sz w:val="28"/>
          <w:szCs w:val="28"/>
        </w:rPr>
        <w:t>ukrstat.gov.ua.</w:t>
      </w:r>
    </w:p>
    <w:p w14:paraId="3CC17C02" w14:textId="77777777" w:rsidR="00930DB4" w:rsidRPr="00A65432" w:rsidRDefault="008E1619" w:rsidP="004609E2">
      <w:pPr>
        <w:pStyle w:val="a4"/>
        <w:numPr>
          <w:ilvl w:val="0"/>
          <w:numId w:val="1"/>
        </w:numPr>
        <w:tabs>
          <w:tab w:val="left" w:pos="678"/>
        </w:tabs>
        <w:spacing w:line="360" w:lineRule="auto"/>
        <w:ind w:left="0" w:right="491" w:firstLine="709"/>
        <w:jc w:val="both"/>
        <w:rPr>
          <w:sz w:val="28"/>
          <w:szCs w:val="28"/>
        </w:rPr>
      </w:pPr>
      <w:r w:rsidRPr="00A65432">
        <w:rPr>
          <w:sz w:val="28"/>
          <w:szCs w:val="28"/>
        </w:rPr>
        <w:t xml:space="preserve">Панасик С. С. Об’єктивні причини загибелі озимої пшениці в Київській області у період зимівлі 2002-2003 рр. </w:t>
      </w:r>
      <w:r w:rsidRPr="00A65432">
        <w:rPr>
          <w:i/>
          <w:sz w:val="28"/>
          <w:szCs w:val="28"/>
        </w:rPr>
        <w:t>Агроном.</w:t>
      </w:r>
      <w:r w:rsidRPr="00A65432">
        <w:rPr>
          <w:sz w:val="28"/>
          <w:szCs w:val="28"/>
        </w:rPr>
        <w:t xml:space="preserve"> №3. 2006.</w:t>
      </w:r>
      <w:r w:rsidRPr="00A65432">
        <w:rPr>
          <w:spacing w:val="-16"/>
          <w:sz w:val="28"/>
          <w:szCs w:val="28"/>
        </w:rPr>
        <w:t xml:space="preserve"> </w:t>
      </w:r>
      <w:r w:rsidRPr="00A65432">
        <w:rPr>
          <w:sz w:val="28"/>
          <w:szCs w:val="28"/>
        </w:rPr>
        <w:t>С.54-55.</w:t>
      </w:r>
    </w:p>
    <w:p w14:paraId="65BF2753" w14:textId="77777777" w:rsidR="00930DB4" w:rsidRPr="00A65432" w:rsidRDefault="008E1619" w:rsidP="004609E2">
      <w:pPr>
        <w:pStyle w:val="a4"/>
        <w:numPr>
          <w:ilvl w:val="0"/>
          <w:numId w:val="1"/>
        </w:numPr>
        <w:tabs>
          <w:tab w:val="left" w:pos="678"/>
        </w:tabs>
        <w:spacing w:line="360" w:lineRule="auto"/>
        <w:ind w:left="0" w:right="491" w:firstLine="709"/>
        <w:jc w:val="both"/>
        <w:rPr>
          <w:sz w:val="28"/>
          <w:szCs w:val="28"/>
        </w:rPr>
      </w:pPr>
      <w:r w:rsidRPr="00A65432">
        <w:rPr>
          <w:sz w:val="28"/>
          <w:szCs w:val="28"/>
        </w:rPr>
        <w:t xml:space="preserve">Панфілова А. В., </w:t>
      </w:r>
      <w:proofErr w:type="spellStart"/>
      <w:r w:rsidRPr="00A65432">
        <w:rPr>
          <w:sz w:val="28"/>
          <w:szCs w:val="28"/>
        </w:rPr>
        <w:t>Гамаюнова</w:t>
      </w:r>
      <w:proofErr w:type="spellEnd"/>
      <w:r w:rsidRPr="00A65432">
        <w:rPr>
          <w:sz w:val="28"/>
          <w:szCs w:val="28"/>
        </w:rPr>
        <w:t xml:space="preserve"> В. В. Продуктивність сортів ячменю ярого залежно від оптимізації живлення в умовах Південного Степу України. </w:t>
      </w:r>
      <w:proofErr w:type="spellStart"/>
      <w:r w:rsidRPr="00A65432">
        <w:rPr>
          <w:sz w:val="28"/>
          <w:szCs w:val="28"/>
        </w:rPr>
        <w:t>Plant</w:t>
      </w:r>
      <w:proofErr w:type="spellEnd"/>
      <w:r w:rsidRPr="00A65432">
        <w:rPr>
          <w:sz w:val="28"/>
          <w:szCs w:val="28"/>
        </w:rPr>
        <w:t xml:space="preserve"> </w:t>
      </w:r>
      <w:proofErr w:type="spellStart"/>
      <w:r w:rsidRPr="00A65432">
        <w:rPr>
          <w:sz w:val="28"/>
          <w:szCs w:val="28"/>
        </w:rPr>
        <w:t>Varieties</w:t>
      </w:r>
      <w:proofErr w:type="spellEnd"/>
      <w:r w:rsidRPr="00A65432">
        <w:rPr>
          <w:sz w:val="28"/>
          <w:szCs w:val="28"/>
        </w:rPr>
        <w:t xml:space="preserve"> </w:t>
      </w:r>
      <w:proofErr w:type="spellStart"/>
      <w:r w:rsidRPr="00A65432">
        <w:rPr>
          <w:sz w:val="28"/>
          <w:szCs w:val="28"/>
        </w:rPr>
        <w:t>Studying</w:t>
      </w:r>
      <w:proofErr w:type="spellEnd"/>
      <w:r w:rsidRPr="00A65432">
        <w:rPr>
          <w:sz w:val="28"/>
          <w:szCs w:val="28"/>
        </w:rPr>
        <w:t xml:space="preserve"> </w:t>
      </w:r>
      <w:proofErr w:type="spellStart"/>
      <w:r w:rsidRPr="00A65432">
        <w:rPr>
          <w:sz w:val="28"/>
          <w:szCs w:val="28"/>
        </w:rPr>
        <w:t>and</w:t>
      </w:r>
      <w:proofErr w:type="spellEnd"/>
      <w:r w:rsidRPr="00A65432">
        <w:rPr>
          <w:sz w:val="28"/>
          <w:szCs w:val="28"/>
        </w:rPr>
        <w:t xml:space="preserve"> </w:t>
      </w:r>
      <w:proofErr w:type="spellStart"/>
      <w:r w:rsidRPr="00A65432">
        <w:rPr>
          <w:sz w:val="28"/>
          <w:szCs w:val="28"/>
        </w:rPr>
        <w:t>Protection</w:t>
      </w:r>
      <w:proofErr w:type="spellEnd"/>
      <w:r w:rsidRPr="00A65432">
        <w:rPr>
          <w:sz w:val="28"/>
          <w:szCs w:val="28"/>
        </w:rPr>
        <w:t xml:space="preserve">. 2018. </w:t>
      </w:r>
      <w:proofErr w:type="spellStart"/>
      <w:r w:rsidRPr="00A65432">
        <w:rPr>
          <w:sz w:val="28"/>
          <w:szCs w:val="28"/>
        </w:rPr>
        <w:t>Vol</w:t>
      </w:r>
      <w:proofErr w:type="spellEnd"/>
      <w:r w:rsidRPr="00A65432">
        <w:rPr>
          <w:sz w:val="28"/>
          <w:szCs w:val="28"/>
        </w:rPr>
        <w:t xml:space="preserve">. 14. № 3. С. 310–315. </w:t>
      </w:r>
      <w:proofErr w:type="spellStart"/>
      <w:r w:rsidRPr="00A65432">
        <w:rPr>
          <w:sz w:val="28"/>
          <w:szCs w:val="28"/>
        </w:rPr>
        <w:t>doi</w:t>
      </w:r>
      <w:proofErr w:type="spellEnd"/>
      <w:r w:rsidRPr="00A65432">
        <w:rPr>
          <w:sz w:val="28"/>
          <w:szCs w:val="28"/>
        </w:rPr>
        <w:t>: 10.21498/2518-</w:t>
      </w:r>
      <w:r w:rsidRPr="00A65432">
        <w:rPr>
          <w:spacing w:val="-1"/>
          <w:sz w:val="28"/>
          <w:szCs w:val="28"/>
        </w:rPr>
        <w:t xml:space="preserve"> </w:t>
      </w:r>
      <w:r w:rsidRPr="00A65432">
        <w:rPr>
          <w:sz w:val="28"/>
          <w:szCs w:val="28"/>
        </w:rPr>
        <w:t>1017.14.3.2018.145304.</w:t>
      </w:r>
    </w:p>
    <w:p w14:paraId="715489BE" w14:textId="77777777" w:rsidR="00930DB4" w:rsidRPr="00A65432" w:rsidRDefault="008E1619" w:rsidP="004609E2">
      <w:pPr>
        <w:pStyle w:val="a4"/>
        <w:numPr>
          <w:ilvl w:val="0"/>
          <w:numId w:val="1"/>
        </w:numPr>
        <w:tabs>
          <w:tab w:val="left" w:pos="714"/>
        </w:tabs>
        <w:spacing w:line="360" w:lineRule="auto"/>
        <w:ind w:left="0" w:right="491" w:firstLine="709"/>
        <w:jc w:val="both"/>
        <w:rPr>
          <w:sz w:val="28"/>
          <w:szCs w:val="28"/>
        </w:rPr>
      </w:pPr>
      <w:r w:rsidRPr="00A65432">
        <w:rPr>
          <w:sz w:val="28"/>
          <w:szCs w:val="28"/>
        </w:rPr>
        <w:t xml:space="preserve">Петриченко В. Ф., Корнійчук О. В. Фактори стабілізації виробництва зерна пшениці озимої в Лісостепу Правобережному. </w:t>
      </w:r>
      <w:r w:rsidRPr="00A65432">
        <w:rPr>
          <w:i/>
          <w:sz w:val="28"/>
          <w:szCs w:val="28"/>
        </w:rPr>
        <w:t>Вісник аграрної науки.</w:t>
      </w:r>
      <w:r w:rsidRPr="00A65432">
        <w:rPr>
          <w:sz w:val="28"/>
          <w:szCs w:val="28"/>
        </w:rPr>
        <w:t xml:space="preserve"> 2018. №2.</w:t>
      </w:r>
      <w:r w:rsidRPr="00A65432">
        <w:rPr>
          <w:spacing w:val="-3"/>
          <w:sz w:val="28"/>
          <w:szCs w:val="28"/>
        </w:rPr>
        <w:t xml:space="preserve"> </w:t>
      </w:r>
      <w:r w:rsidRPr="00A65432">
        <w:rPr>
          <w:sz w:val="28"/>
          <w:szCs w:val="28"/>
        </w:rPr>
        <w:t>С.17-23.</w:t>
      </w:r>
    </w:p>
    <w:p w14:paraId="5335421F" w14:textId="77777777" w:rsidR="00930DB4" w:rsidRPr="00A65432" w:rsidRDefault="008E1619" w:rsidP="004609E2">
      <w:pPr>
        <w:pStyle w:val="a4"/>
        <w:numPr>
          <w:ilvl w:val="0"/>
          <w:numId w:val="1"/>
        </w:numPr>
        <w:tabs>
          <w:tab w:val="left" w:pos="861"/>
        </w:tabs>
        <w:spacing w:line="360" w:lineRule="auto"/>
        <w:ind w:left="0" w:right="491" w:firstLine="709"/>
        <w:jc w:val="both"/>
        <w:rPr>
          <w:sz w:val="28"/>
          <w:szCs w:val="28"/>
        </w:rPr>
      </w:pPr>
      <w:proofErr w:type="spellStart"/>
      <w:r w:rsidRPr="00A65432">
        <w:rPr>
          <w:sz w:val="28"/>
          <w:szCs w:val="28"/>
        </w:rPr>
        <w:t>Potapenko</w:t>
      </w:r>
      <w:proofErr w:type="spellEnd"/>
      <w:r w:rsidRPr="00A65432">
        <w:rPr>
          <w:sz w:val="28"/>
          <w:szCs w:val="28"/>
        </w:rPr>
        <w:t xml:space="preserve">, L. V., </w:t>
      </w:r>
      <w:proofErr w:type="spellStart"/>
      <w:r w:rsidRPr="00A65432">
        <w:rPr>
          <w:sz w:val="28"/>
          <w:szCs w:val="28"/>
        </w:rPr>
        <w:t>Skachok</w:t>
      </w:r>
      <w:proofErr w:type="spellEnd"/>
      <w:r w:rsidRPr="00A65432">
        <w:rPr>
          <w:sz w:val="28"/>
          <w:szCs w:val="28"/>
        </w:rPr>
        <w:t xml:space="preserve">, L. M., &amp; </w:t>
      </w:r>
      <w:proofErr w:type="spellStart"/>
      <w:r w:rsidRPr="00A65432">
        <w:rPr>
          <w:sz w:val="28"/>
          <w:szCs w:val="28"/>
        </w:rPr>
        <w:t>Horbachenko</w:t>
      </w:r>
      <w:proofErr w:type="spellEnd"/>
      <w:r w:rsidRPr="00A65432">
        <w:rPr>
          <w:sz w:val="28"/>
          <w:szCs w:val="28"/>
        </w:rPr>
        <w:t xml:space="preserve">, N. I. (2018). </w:t>
      </w:r>
      <w:proofErr w:type="spellStart"/>
      <w:r w:rsidRPr="00A65432">
        <w:rPr>
          <w:sz w:val="28"/>
          <w:szCs w:val="28"/>
        </w:rPr>
        <w:t>Ekonomichna</w:t>
      </w:r>
      <w:proofErr w:type="spellEnd"/>
      <w:r w:rsidRPr="00A65432">
        <w:rPr>
          <w:sz w:val="28"/>
          <w:szCs w:val="28"/>
        </w:rPr>
        <w:t xml:space="preserve"> </w:t>
      </w:r>
      <w:proofErr w:type="spellStart"/>
      <w:r w:rsidRPr="00A65432">
        <w:rPr>
          <w:sz w:val="28"/>
          <w:szCs w:val="28"/>
        </w:rPr>
        <w:t>ta</w:t>
      </w:r>
      <w:proofErr w:type="spellEnd"/>
      <w:r w:rsidRPr="00A65432">
        <w:rPr>
          <w:sz w:val="28"/>
          <w:szCs w:val="28"/>
        </w:rPr>
        <w:t xml:space="preserve"> </w:t>
      </w:r>
      <w:proofErr w:type="spellStart"/>
      <w:r w:rsidRPr="00A65432">
        <w:rPr>
          <w:sz w:val="28"/>
          <w:szCs w:val="28"/>
        </w:rPr>
        <w:t>enerhetychna</w:t>
      </w:r>
      <w:proofErr w:type="spellEnd"/>
      <w:r w:rsidRPr="00A65432">
        <w:rPr>
          <w:sz w:val="28"/>
          <w:szCs w:val="28"/>
        </w:rPr>
        <w:t xml:space="preserve"> </w:t>
      </w:r>
      <w:proofErr w:type="spellStart"/>
      <w:r w:rsidRPr="00A65432">
        <w:rPr>
          <w:sz w:val="28"/>
          <w:szCs w:val="28"/>
        </w:rPr>
        <w:t>efektyvnist</w:t>
      </w:r>
      <w:proofErr w:type="spellEnd"/>
      <w:r w:rsidRPr="00A65432">
        <w:rPr>
          <w:sz w:val="28"/>
          <w:szCs w:val="28"/>
        </w:rPr>
        <w:t xml:space="preserve"> </w:t>
      </w:r>
      <w:proofErr w:type="spellStart"/>
      <w:r w:rsidRPr="00A65432">
        <w:rPr>
          <w:sz w:val="28"/>
          <w:szCs w:val="28"/>
        </w:rPr>
        <w:t>system</w:t>
      </w:r>
      <w:proofErr w:type="spellEnd"/>
      <w:r w:rsidRPr="00A65432">
        <w:rPr>
          <w:sz w:val="28"/>
          <w:szCs w:val="28"/>
        </w:rPr>
        <w:t xml:space="preserve">  </w:t>
      </w:r>
      <w:proofErr w:type="spellStart"/>
      <w:r w:rsidRPr="00A65432">
        <w:rPr>
          <w:sz w:val="28"/>
          <w:szCs w:val="28"/>
        </w:rPr>
        <w:t>udobrennya</w:t>
      </w:r>
      <w:proofErr w:type="spellEnd"/>
      <w:r w:rsidRPr="00A65432">
        <w:rPr>
          <w:sz w:val="28"/>
          <w:szCs w:val="28"/>
        </w:rPr>
        <w:t xml:space="preserve"> </w:t>
      </w:r>
      <w:proofErr w:type="spellStart"/>
      <w:r w:rsidRPr="00A65432">
        <w:rPr>
          <w:sz w:val="28"/>
          <w:szCs w:val="28"/>
        </w:rPr>
        <w:t>silskohospodarskykh</w:t>
      </w:r>
      <w:proofErr w:type="spellEnd"/>
      <w:r w:rsidRPr="00A65432">
        <w:rPr>
          <w:sz w:val="28"/>
          <w:szCs w:val="28"/>
        </w:rPr>
        <w:t xml:space="preserve"> </w:t>
      </w:r>
      <w:proofErr w:type="spellStart"/>
      <w:r w:rsidRPr="00A65432">
        <w:rPr>
          <w:sz w:val="28"/>
          <w:szCs w:val="28"/>
        </w:rPr>
        <w:t>kultur</w:t>
      </w:r>
      <w:proofErr w:type="spellEnd"/>
      <w:r w:rsidRPr="00A65432">
        <w:rPr>
          <w:sz w:val="28"/>
          <w:szCs w:val="28"/>
        </w:rPr>
        <w:t xml:space="preserve"> </w:t>
      </w:r>
      <w:proofErr w:type="spellStart"/>
      <w:r w:rsidRPr="00A65432">
        <w:rPr>
          <w:sz w:val="28"/>
          <w:szCs w:val="28"/>
        </w:rPr>
        <w:t>za</w:t>
      </w:r>
      <w:proofErr w:type="spellEnd"/>
      <w:r w:rsidRPr="00A65432">
        <w:rPr>
          <w:sz w:val="28"/>
          <w:szCs w:val="28"/>
        </w:rPr>
        <w:t xml:space="preserve"> </w:t>
      </w:r>
      <w:proofErr w:type="spellStart"/>
      <w:r w:rsidRPr="00A65432">
        <w:rPr>
          <w:sz w:val="28"/>
          <w:szCs w:val="28"/>
        </w:rPr>
        <w:t>diyi</w:t>
      </w:r>
      <w:proofErr w:type="spellEnd"/>
      <w:r w:rsidRPr="00A65432">
        <w:rPr>
          <w:sz w:val="28"/>
          <w:szCs w:val="28"/>
        </w:rPr>
        <w:t xml:space="preserve"> </w:t>
      </w:r>
      <w:proofErr w:type="spellStart"/>
      <w:r w:rsidRPr="00A65432">
        <w:rPr>
          <w:sz w:val="28"/>
          <w:szCs w:val="28"/>
        </w:rPr>
        <w:t>mikrobnykh</w:t>
      </w:r>
      <w:proofErr w:type="spellEnd"/>
      <w:r w:rsidRPr="00A65432">
        <w:rPr>
          <w:sz w:val="28"/>
          <w:szCs w:val="28"/>
        </w:rPr>
        <w:t xml:space="preserve"> </w:t>
      </w:r>
      <w:proofErr w:type="spellStart"/>
      <w:r w:rsidRPr="00A65432">
        <w:rPr>
          <w:sz w:val="28"/>
          <w:szCs w:val="28"/>
        </w:rPr>
        <w:t>preparativ</w:t>
      </w:r>
      <w:proofErr w:type="spellEnd"/>
      <w:r w:rsidRPr="00A65432">
        <w:rPr>
          <w:sz w:val="28"/>
          <w:szCs w:val="28"/>
        </w:rPr>
        <w:t xml:space="preserve"> u </w:t>
      </w:r>
      <w:proofErr w:type="spellStart"/>
      <w:r w:rsidRPr="00A65432">
        <w:rPr>
          <w:sz w:val="28"/>
          <w:szCs w:val="28"/>
        </w:rPr>
        <w:t>korotkorotatsiyniy</w:t>
      </w:r>
      <w:proofErr w:type="spellEnd"/>
      <w:r w:rsidRPr="00A65432">
        <w:rPr>
          <w:sz w:val="28"/>
          <w:szCs w:val="28"/>
        </w:rPr>
        <w:t xml:space="preserve"> </w:t>
      </w:r>
      <w:proofErr w:type="spellStart"/>
      <w:r w:rsidRPr="00A65432">
        <w:rPr>
          <w:sz w:val="28"/>
          <w:szCs w:val="28"/>
        </w:rPr>
        <w:t>sivozmini</w:t>
      </w:r>
      <w:proofErr w:type="spellEnd"/>
      <w:r w:rsidRPr="00A65432">
        <w:rPr>
          <w:sz w:val="28"/>
          <w:szCs w:val="28"/>
        </w:rPr>
        <w:t xml:space="preserve">. </w:t>
      </w:r>
      <w:proofErr w:type="spellStart"/>
      <w:r w:rsidRPr="00A65432">
        <w:rPr>
          <w:sz w:val="28"/>
          <w:szCs w:val="28"/>
        </w:rPr>
        <w:t>Silskohospodarska</w:t>
      </w:r>
      <w:proofErr w:type="spellEnd"/>
      <w:r w:rsidRPr="00A65432">
        <w:rPr>
          <w:sz w:val="28"/>
          <w:szCs w:val="28"/>
        </w:rPr>
        <w:t xml:space="preserve"> </w:t>
      </w:r>
      <w:proofErr w:type="spellStart"/>
      <w:r w:rsidRPr="00A65432">
        <w:rPr>
          <w:sz w:val="28"/>
          <w:szCs w:val="28"/>
        </w:rPr>
        <w:t>Mikrobiolohiya</w:t>
      </w:r>
      <w:proofErr w:type="spellEnd"/>
      <w:r w:rsidRPr="00A65432">
        <w:rPr>
          <w:sz w:val="28"/>
          <w:szCs w:val="28"/>
        </w:rPr>
        <w:t>, 28, 63–69 [</w:t>
      </w:r>
      <w:proofErr w:type="spellStart"/>
      <w:r w:rsidRPr="00A65432">
        <w:rPr>
          <w:sz w:val="28"/>
          <w:szCs w:val="28"/>
        </w:rPr>
        <w:t>in</w:t>
      </w:r>
      <w:proofErr w:type="spellEnd"/>
      <w:r w:rsidRPr="00A65432">
        <w:rPr>
          <w:spacing w:val="-12"/>
          <w:sz w:val="28"/>
          <w:szCs w:val="28"/>
        </w:rPr>
        <w:t xml:space="preserve"> </w:t>
      </w:r>
      <w:proofErr w:type="spellStart"/>
      <w:r w:rsidRPr="00A65432">
        <w:rPr>
          <w:sz w:val="28"/>
          <w:szCs w:val="28"/>
        </w:rPr>
        <w:t>Ukrainian</w:t>
      </w:r>
      <w:proofErr w:type="spellEnd"/>
      <w:r w:rsidRPr="00A65432">
        <w:rPr>
          <w:sz w:val="28"/>
          <w:szCs w:val="28"/>
        </w:rPr>
        <w:t>].</w:t>
      </w:r>
    </w:p>
    <w:p w14:paraId="3D368218" w14:textId="77777777" w:rsidR="00930DB4" w:rsidRPr="00A65432" w:rsidRDefault="008E1619" w:rsidP="004609E2">
      <w:pPr>
        <w:pStyle w:val="a4"/>
        <w:numPr>
          <w:ilvl w:val="0"/>
          <w:numId w:val="1"/>
        </w:numPr>
        <w:tabs>
          <w:tab w:val="left" w:pos="710"/>
        </w:tabs>
        <w:spacing w:line="360" w:lineRule="auto"/>
        <w:ind w:left="0" w:right="491" w:firstLine="709"/>
        <w:jc w:val="both"/>
        <w:rPr>
          <w:sz w:val="28"/>
          <w:szCs w:val="28"/>
        </w:rPr>
      </w:pPr>
      <w:r w:rsidRPr="00A65432">
        <w:rPr>
          <w:sz w:val="28"/>
          <w:szCs w:val="28"/>
        </w:rPr>
        <w:t xml:space="preserve">Романенко О. Л., Конова С. Р., Солодушко М. М., </w:t>
      </w:r>
      <w:proofErr w:type="spellStart"/>
      <w:r w:rsidRPr="00A65432">
        <w:rPr>
          <w:sz w:val="28"/>
          <w:szCs w:val="28"/>
        </w:rPr>
        <w:t>Бальошенко</w:t>
      </w:r>
      <w:proofErr w:type="spellEnd"/>
      <w:r w:rsidRPr="00A65432">
        <w:rPr>
          <w:sz w:val="28"/>
          <w:szCs w:val="28"/>
        </w:rPr>
        <w:t xml:space="preserve"> С. В. Вологозабезпеченість ґрунту та продуктивність різновікових рослин пшениці озимої в зоні Південного Степу. </w:t>
      </w:r>
      <w:r w:rsidRPr="00A65432">
        <w:rPr>
          <w:i/>
          <w:sz w:val="28"/>
          <w:szCs w:val="28"/>
        </w:rPr>
        <w:t>Вісник центру наукового забезпечення АПВ Харківської області.</w:t>
      </w:r>
      <w:r w:rsidRPr="00A65432">
        <w:rPr>
          <w:sz w:val="28"/>
          <w:szCs w:val="28"/>
        </w:rPr>
        <w:t xml:space="preserve"> 2015. №18.</w:t>
      </w:r>
      <w:r w:rsidRPr="00A65432">
        <w:rPr>
          <w:spacing w:val="-8"/>
          <w:sz w:val="28"/>
          <w:szCs w:val="28"/>
        </w:rPr>
        <w:t xml:space="preserve"> </w:t>
      </w:r>
      <w:r w:rsidRPr="00A65432">
        <w:rPr>
          <w:sz w:val="28"/>
          <w:szCs w:val="28"/>
        </w:rPr>
        <w:t>С.87–94.</w:t>
      </w:r>
    </w:p>
    <w:p w14:paraId="6F299C98" w14:textId="77777777" w:rsidR="00930DB4" w:rsidRPr="00A65432" w:rsidRDefault="008E1619" w:rsidP="004609E2">
      <w:pPr>
        <w:pStyle w:val="a4"/>
        <w:numPr>
          <w:ilvl w:val="0"/>
          <w:numId w:val="1"/>
        </w:numPr>
        <w:tabs>
          <w:tab w:val="left" w:pos="729"/>
        </w:tabs>
        <w:spacing w:line="360" w:lineRule="auto"/>
        <w:ind w:left="0" w:right="491" w:firstLine="709"/>
        <w:jc w:val="both"/>
        <w:rPr>
          <w:sz w:val="28"/>
          <w:szCs w:val="28"/>
        </w:rPr>
      </w:pPr>
      <w:proofErr w:type="spellStart"/>
      <w:r w:rsidRPr="00A65432">
        <w:rPr>
          <w:sz w:val="28"/>
          <w:szCs w:val="28"/>
        </w:rPr>
        <w:t>Рожков</w:t>
      </w:r>
      <w:proofErr w:type="spellEnd"/>
      <w:r w:rsidRPr="00A65432">
        <w:rPr>
          <w:sz w:val="28"/>
          <w:szCs w:val="28"/>
        </w:rPr>
        <w:t xml:space="preserve"> А. О., </w:t>
      </w:r>
      <w:proofErr w:type="spellStart"/>
      <w:r w:rsidRPr="00A65432">
        <w:rPr>
          <w:sz w:val="28"/>
          <w:szCs w:val="28"/>
        </w:rPr>
        <w:t>Огурцов</w:t>
      </w:r>
      <w:proofErr w:type="spellEnd"/>
      <w:r w:rsidRPr="00A65432">
        <w:rPr>
          <w:sz w:val="28"/>
          <w:szCs w:val="28"/>
        </w:rPr>
        <w:t xml:space="preserve"> Е. М., </w:t>
      </w:r>
      <w:proofErr w:type="spellStart"/>
      <w:r w:rsidRPr="00A65432">
        <w:rPr>
          <w:sz w:val="28"/>
          <w:szCs w:val="28"/>
        </w:rPr>
        <w:t>Свиридонов</w:t>
      </w:r>
      <w:proofErr w:type="spellEnd"/>
      <w:r w:rsidRPr="00A65432">
        <w:rPr>
          <w:sz w:val="28"/>
          <w:szCs w:val="28"/>
        </w:rPr>
        <w:t xml:space="preserve"> А. М., та ін. Технологія виробництва продукції рослинництва: </w:t>
      </w:r>
      <w:proofErr w:type="spellStart"/>
      <w:r w:rsidRPr="00A65432">
        <w:rPr>
          <w:sz w:val="28"/>
          <w:szCs w:val="28"/>
        </w:rPr>
        <w:t>навч</w:t>
      </w:r>
      <w:proofErr w:type="spellEnd"/>
      <w:r w:rsidRPr="00A65432">
        <w:rPr>
          <w:sz w:val="28"/>
          <w:szCs w:val="28"/>
        </w:rPr>
        <w:t>. Посібник. Х. 2016. 550</w:t>
      </w:r>
      <w:r w:rsidRPr="00A65432">
        <w:rPr>
          <w:spacing w:val="-14"/>
          <w:sz w:val="28"/>
          <w:szCs w:val="28"/>
        </w:rPr>
        <w:t xml:space="preserve"> </w:t>
      </w:r>
      <w:r w:rsidRPr="00A65432">
        <w:rPr>
          <w:sz w:val="28"/>
          <w:szCs w:val="28"/>
        </w:rPr>
        <w:t>с.</w:t>
      </w:r>
    </w:p>
    <w:p w14:paraId="2A69772B" w14:textId="77777777" w:rsidR="00930DB4" w:rsidRPr="00A65432" w:rsidRDefault="008E1619" w:rsidP="004609E2">
      <w:pPr>
        <w:pStyle w:val="a4"/>
        <w:numPr>
          <w:ilvl w:val="0"/>
          <w:numId w:val="1"/>
        </w:numPr>
        <w:tabs>
          <w:tab w:val="left" w:pos="712"/>
        </w:tabs>
        <w:spacing w:line="360" w:lineRule="auto"/>
        <w:ind w:left="0" w:right="491" w:firstLine="709"/>
        <w:jc w:val="both"/>
        <w:rPr>
          <w:sz w:val="28"/>
          <w:szCs w:val="28"/>
        </w:rPr>
      </w:pPr>
      <w:r w:rsidRPr="00A65432">
        <w:rPr>
          <w:sz w:val="28"/>
          <w:szCs w:val="28"/>
        </w:rPr>
        <w:t xml:space="preserve">Санин С. С. </w:t>
      </w:r>
      <w:proofErr w:type="spellStart"/>
      <w:r w:rsidRPr="00A65432">
        <w:rPr>
          <w:sz w:val="28"/>
          <w:szCs w:val="28"/>
        </w:rPr>
        <w:t>Повысить</w:t>
      </w:r>
      <w:proofErr w:type="spellEnd"/>
      <w:r w:rsidRPr="00A65432">
        <w:rPr>
          <w:sz w:val="28"/>
          <w:szCs w:val="28"/>
        </w:rPr>
        <w:t xml:space="preserve"> </w:t>
      </w:r>
      <w:proofErr w:type="spellStart"/>
      <w:r w:rsidRPr="00A65432">
        <w:rPr>
          <w:sz w:val="28"/>
          <w:szCs w:val="28"/>
        </w:rPr>
        <w:t>уровень</w:t>
      </w:r>
      <w:proofErr w:type="spellEnd"/>
      <w:r w:rsidRPr="00A65432">
        <w:rPr>
          <w:sz w:val="28"/>
          <w:szCs w:val="28"/>
        </w:rPr>
        <w:t xml:space="preserve"> </w:t>
      </w:r>
      <w:proofErr w:type="spellStart"/>
      <w:r w:rsidRPr="00A65432">
        <w:rPr>
          <w:sz w:val="28"/>
          <w:szCs w:val="28"/>
        </w:rPr>
        <w:t>фитосанитарной</w:t>
      </w:r>
      <w:proofErr w:type="spellEnd"/>
      <w:r w:rsidRPr="00A65432">
        <w:rPr>
          <w:sz w:val="28"/>
          <w:szCs w:val="28"/>
        </w:rPr>
        <w:t xml:space="preserve"> </w:t>
      </w:r>
      <w:proofErr w:type="spellStart"/>
      <w:r w:rsidRPr="00A65432">
        <w:rPr>
          <w:sz w:val="28"/>
          <w:szCs w:val="28"/>
        </w:rPr>
        <w:t>безопасности</w:t>
      </w:r>
      <w:proofErr w:type="spellEnd"/>
      <w:r w:rsidRPr="00A65432">
        <w:rPr>
          <w:sz w:val="28"/>
          <w:szCs w:val="28"/>
        </w:rPr>
        <w:t xml:space="preserve"> </w:t>
      </w:r>
      <w:proofErr w:type="spellStart"/>
      <w:r w:rsidRPr="00A65432">
        <w:rPr>
          <w:sz w:val="28"/>
          <w:szCs w:val="28"/>
        </w:rPr>
        <w:t>страны</w:t>
      </w:r>
      <w:proofErr w:type="spellEnd"/>
      <w:r w:rsidRPr="00A65432">
        <w:rPr>
          <w:sz w:val="28"/>
          <w:szCs w:val="28"/>
        </w:rPr>
        <w:t xml:space="preserve">. </w:t>
      </w:r>
      <w:proofErr w:type="spellStart"/>
      <w:r w:rsidRPr="00A65432">
        <w:rPr>
          <w:i/>
          <w:sz w:val="28"/>
          <w:szCs w:val="28"/>
        </w:rPr>
        <w:t>Защита</w:t>
      </w:r>
      <w:proofErr w:type="spellEnd"/>
      <w:r w:rsidRPr="00A65432">
        <w:rPr>
          <w:i/>
          <w:sz w:val="28"/>
          <w:szCs w:val="28"/>
        </w:rPr>
        <w:t xml:space="preserve"> и карантин </w:t>
      </w:r>
      <w:proofErr w:type="spellStart"/>
      <w:r w:rsidRPr="00A65432">
        <w:rPr>
          <w:i/>
          <w:sz w:val="28"/>
          <w:szCs w:val="28"/>
        </w:rPr>
        <w:t>растений</w:t>
      </w:r>
      <w:proofErr w:type="spellEnd"/>
      <w:r w:rsidRPr="00A65432">
        <w:rPr>
          <w:sz w:val="28"/>
          <w:szCs w:val="28"/>
        </w:rPr>
        <w:t>. 2000. №12. С.</w:t>
      </w:r>
      <w:r w:rsidRPr="00A65432">
        <w:rPr>
          <w:spacing w:val="-7"/>
          <w:sz w:val="28"/>
          <w:szCs w:val="28"/>
        </w:rPr>
        <w:t xml:space="preserve"> </w:t>
      </w:r>
      <w:r w:rsidRPr="00A65432">
        <w:rPr>
          <w:sz w:val="28"/>
          <w:szCs w:val="28"/>
        </w:rPr>
        <w:t>3-7.</w:t>
      </w:r>
    </w:p>
    <w:p w14:paraId="2B0D8184" w14:textId="77777777" w:rsidR="00930DB4" w:rsidRPr="00A65432" w:rsidRDefault="008E1619" w:rsidP="004609E2">
      <w:pPr>
        <w:pStyle w:val="a4"/>
        <w:numPr>
          <w:ilvl w:val="0"/>
          <w:numId w:val="1"/>
        </w:numPr>
        <w:tabs>
          <w:tab w:val="left" w:pos="808"/>
        </w:tabs>
        <w:spacing w:line="360" w:lineRule="auto"/>
        <w:ind w:left="0" w:right="491" w:firstLine="709"/>
        <w:jc w:val="both"/>
        <w:rPr>
          <w:sz w:val="28"/>
          <w:szCs w:val="28"/>
        </w:rPr>
      </w:pPr>
      <w:proofErr w:type="spellStart"/>
      <w:r w:rsidRPr="00A65432">
        <w:rPr>
          <w:sz w:val="28"/>
          <w:szCs w:val="28"/>
        </w:rPr>
        <w:t>Своященко</w:t>
      </w:r>
      <w:proofErr w:type="spellEnd"/>
      <w:r w:rsidRPr="00A65432">
        <w:rPr>
          <w:sz w:val="28"/>
          <w:szCs w:val="28"/>
        </w:rPr>
        <w:t xml:space="preserve"> М. Зерно України. Стратегія розвитку, ринки збуту, продовольча енергетична безпека. </w:t>
      </w:r>
      <w:r w:rsidRPr="00A65432">
        <w:rPr>
          <w:i/>
          <w:sz w:val="28"/>
          <w:szCs w:val="28"/>
        </w:rPr>
        <w:t>Національна сільськогосподарська палата України.</w:t>
      </w:r>
      <w:r w:rsidRPr="00A65432">
        <w:rPr>
          <w:sz w:val="28"/>
          <w:szCs w:val="28"/>
        </w:rPr>
        <w:t xml:space="preserve"> 2008. №7-8. C.</w:t>
      </w:r>
      <w:r w:rsidRPr="00A65432">
        <w:rPr>
          <w:spacing w:val="-9"/>
          <w:sz w:val="28"/>
          <w:szCs w:val="28"/>
        </w:rPr>
        <w:t xml:space="preserve"> </w:t>
      </w:r>
      <w:r w:rsidRPr="00A65432">
        <w:rPr>
          <w:sz w:val="28"/>
          <w:szCs w:val="28"/>
        </w:rPr>
        <w:t>11-14.</w:t>
      </w:r>
    </w:p>
    <w:p w14:paraId="402E7713" w14:textId="77777777" w:rsidR="00930DB4" w:rsidRPr="00A65432" w:rsidRDefault="00930DB4" w:rsidP="004609E2">
      <w:pPr>
        <w:spacing w:line="360" w:lineRule="auto"/>
        <w:ind w:right="491" w:firstLine="709"/>
        <w:jc w:val="both"/>
        <w:rPr>
          <w:sz w:val="28"/>
          <w:szCs w:val="28"/>
        </w:rPr>
        <w:sectPr w:rsidR="00930DB4" w:rsidRPr="00A65432">
          <w:pgSz w:w="11910" w:h="16840"/>
          <w:pgMar w:top="1020" w:right="300" w:bottom="280" w:left="1480" w:header="710" w:footer="0" w:gutter="0"/>
          <w:cols w:space="720"/>
        </w:sectPr>
      </w:pPr>
    </w:p>
    <w:p w14:paraId="519AF0BD" w14:textId="77777777" w:rsidR="00930DB4" w:rsidRPr="00A65432" w:rsidRDefault="00930DB4" w:rsidP="004609E2">
      <w:pPr>
        <w:pStyle w:val="a3"/>
        <w:spacing w:line="360" w:lineRule="auto"/>
        <w:ind w:left="0" w:right="491" w:firstLine="709"/>
      </w:pPr>
    </w:p>
    <w:p w14:paraId="40125E86" w14:textId="77777777" w:rsidR="00930DB4" w:rsidRPr="00A65432" w:rsidRDefault="008E1619" w:rsidP="004609E2">
      <w:pPr>
        <w:pStyle w:val="a4"/>
        <w:numPr>
          <w:ilvl w:val="0"/>
          <w:numId w:val="1"/>
        </w:numPr>
        <w:tabs>
          <w:tab w:val="left" w:pos="722"/>
        </w:tabs>
        <w:spacing w:line="360" w:lineRule="auto"/>
        <w:ind w:left="0" w:right="491" w:firstLine="709"/>
        <w:jc w:val="both"/>
        <w:rPr>
          <w:sz w:val="28"/>
          <w:szCs w:val="28"/>
        </w:rPr>
      </w:pPr>
      <w:proofErr w:type="spellStart"/>
      <w:r w:rsidRPr="00A65432">
        <w:rPr>
          <w:sz w:val="28"/>
          <w:szCs w:val="28"/>
        </w:rPr>
        <w:t>Сторчоус</w:t>
      </w:r>
      <w:proofErr w:type="spellEnd"/>
      <w:r w:rsidRPr="00A65432">
        <w:rPr>
          <w:sz w:val="28"/>
          <w:szCs w:val="28"/>
        </w:rPr>
        <w:t xml:space="preserve"> І. М. Захист озимої пшениці від бур'янів у осінній період. </w:t>
      </w:r>
      <w:r w:rsidRPr="00A65432">
        <w:rPr>
          <w:i/>
          <w:sz w:val="28"/>
          <w:szCs w:val="28"/>
        </w:rPr>
        <w:t>Захист і карантин рослин</w:t>
      </w:r>
      <w:r w:rsidRPr="00A65432">
        <w:rPr>
          <w:sz w:val="28"/>
          <w:szCs w:val="28"/>
        </w:rPr>
        <w:t xml:space="preserve">. 2008. </w:t>
      </w:r>
      <w:proofErr w:type="spellStart"/>
      <w:r w:rsidRPr="00A65432">
        <w:rPr>
          <w:sz w:val="28"/>
          <w:szCs w:val="28"/>
        </w:rPr>
        <w:t>Вип</w:t>
      </w:r>
      <w:proofErr w:type="spellEnd"/>
      <w:r w:rsidRPr="00A65432">
        <w:rPr>
          <w:sz w:val="28"/>
          <w:szCs w:val="28"/>
        </w:rPr>
        <w:t>. 54. С.</w:t>
      </w:r>
      <w:r w:rsidRPr="00A65432">
        <w:rPr>
          <w:spacing w:val="-10"/>
          <w:sz w:val="28"/>
          <w:szCs w:val="28"/>
        </w:rPr>
        <w:t xml:space="preserve"> </w:t>
      </w:r>
      <w:r w:rsidRPr="00A65432">
        <w:rPr>
          <w:sz w:val="28"/>
          <w:szCs w:val="28"/>
        </w:rPr>
        <w:t>371-376.</w:t>
      </w:r>
    </w:p>
    <w:p w14:paraId="1BC108AF" w14:textId="77777777" w:rsidR="00930DB4" w:rsidRPr="00A65432" w:rsidRDefault="008E1619" w:rsidP="004609E2">
      <w:pPr>
        <w:pStyle w:val="a4"/>
        <w:numPr>
          <w:ilvl w:val="0"/>
          <w:numId w:val="1"/>
        </w:numPr>
        <w:tabs>
          <w:tab w:val="left" w:pos="676"/>
        </w:tabs>
        <w:spacing w:line="360" w:lineRule="auto"/>
        <w:ind w:left="0" w:right="491" w:firstLine="709"/>
        <w:jc w:val="both"/>
        <w:rPr>
          <w:sz w:val="28"/>
          <w:szCs w:val="28"/>
        </w:rPr>
      </w:pPr>
      <w:r w:rsidRPr="00A65432">
        <w:rPr>
          <w:sz w:val="28"/>
          <w:szCs w:val="28"/>
        </w:rPr>
        <w:t xml:space="preserve">Смаглій О. Ф., </w:t>
      </w:r>
      <w:proofErr w:type="spellStart"/>
      <w:r w:rsidRPr="00A65432">
        <w:rPr>
          <w:sz w:val="28"/>
          <w:szCs w:val="28"/>
        </w:rPr>
        <w:t>Кардашов</w:t>
      </w:r>
      <w:proofErr w:type="spellEnd"/>
      <w:r w:rsidRPr="00A65432">
        <w:rPr>
          <w:sz w:val="28"/>
          <w:szCs w:val="28"/>
        </w:rPr>
        <w:t xml:space="preserve"> А. Т., </w:t>
      </w:r>
      <w:proofErr w:type="spellStart"/>
      <w:r w:rsidRPr="00A65432">
        <w:rPr>
          <w:sz w:val="28"/>
          <w:szCs w:val="28"/>
        </w:rPr>
        <w:t>Литвак</w:t>
      </w:r>
      <w:proofErr w:type="spellEnd"/>
      <w:r w:rsidRPr="00A65432">
        <w:rPr>
          <w:sz w:val="28"/>
          <w:szCs w:val="28"/>
        </w:rPr>
        <w:t xml:space="preserve"> П. В., та ін. Агроекологія: </w:t>
      </w:r>
      <w:proofErr w:type="spellStart"/>
      <w:r w:rsidRPr="00A65432">
        <w:rPr>
          <w:sz w:val="28"/>
          <w:szCs w:val="28"/>
        </w:rPr>
        <w:t>навч</w:t>
      </w:r>
      <w:proofErr w:type="spellEnd"/>
      <w:r w:rsidRPr="00A65432">
        <w:rPr>
          <w:sz w:val="28"/>
          <w:szCs w:val="28"/>
        </w:rPr>
        <w:t>. посібник. К.: Вища освіта. 2006. 671</w:t>
      </w:r>
      <w:r w:rsidRPr="00A65432">
        <w:rPr>
          <w:spacing w:val="-4"/>
          <w:sz w:val="28"/>
          <w:szCs w:val="28"/>
        </w:rPr>
        <w:t xml:space="preserve"> </w:t>
      </w:r>
      <w:r w:rsidRPr="00A65432">
        <w:rPr>
          <w:sz w:val="28"/>
          <w:szCs w:val="28"/>
        </w:rPr>
        <w:t>с.</w:t>
      </w:r>
    </w:p>
    <w:p w14:paraId="5776D86C" w14:textId="77777777" w:rsidR="00930DB4" w:rsidRPr="00A65432" w:rsidRDefault="008E1619" w:rsidP="004609E2">
      <w:pPr>
        <w:pStyle w:val="a4"/>
        <w:numPr>
          <w:ilvl w:val="0"/>
          <w:numId w:val="1"/>
        </w:numPr>
        <w:tabs>
          <w:tab w:val="left" w:pos="664"/>
        </w:tabs>
        <w:spacing w:line="360" w:lineRule="auto"/>
        <w:ind w:left="0" w:right="491" w:firstLine="709"/>
        <w:jc w:val="both"/>
        <w:rPr>
          <w:sz w:val="28"/>
          <w:szCs w:val="28"/>
        </w:rPr>
      </w:pPr>
      <w:r w:rsidRPr="00A65432">
        <w:rPr>
          <w:sz w:val="28"/>
          <w:szCs w:val="28"/>
        </w:rPr>
        <w:t xml:space="preserve">Танчик С. П., Бабенко А. І. Продуктивність пшениці озимої залежно від попередників в правобережному Лісостепу. </w:t>
      </w:r>
      <w:r w:rsidRPr="00A65432">
        <w:rPr>
          <w:i/>
          <w:sz w:val="28"/>
          <w:szCs w:val="28"/>
        </w:rPr>
        <w:t>Землеробство</w:t>
      </w:r>
      <w:r w:rsidRPr="00A65432">
        <w:rPr>
          <w:sz w:val="28"/>
          <w:szCs w:val="28"/>
        </w:rPr>
        <w:t xml:space="preserve">. 2015. </w:t>
      </w:r>
      <w:proofErr w:type="spellStart"/>
      <w:r w:rsidRPr="00A65432">
        <w:rPr>
          <w:sz w:val="28"/>
          <w:szCs w:val="28"/>
        </w:rPr>
        <w:t>Вип</w:t>
      </w:r>
      <w:proofErr w:type="spellEnd"/>
      <w:r w:rsidRPr="00A65432">
        <w:rPr>
          <w:sz w:val="28"/>
          <w:szCs w:val="28"/>
        </w:rPr>
        <w:t>. 1.</w:t>
      </w:r>
      <w:r w:rsidRPr="00A65432">
        <w:rPr>
          <w:spacing w:val="-26"/>
          <w:sz w:val="28"/>
          <w:szCs w:val="28"/>
        </w:rPr>
        <w:t xml:space="preserve"> </w:t>
      </w:r>
      <w:r w:rsidRPr="00A65432">
        <w:rPr>
          <w:sz w:val="28"/>
          <w:szCs w:val="28"/>
        </w:rPr>
        <w:t>С.19.</w:t>
      </w:r>
    </w:p>
    <w:p w14:paraId="05597F94" w14:textId="77777777" w:rsidR="00930DB4" w:rsidRPr="00A65432" w:rsidRDefault="008E1619" w:rsidP="004609E2">
      <w:pPr>
        <w:pStyle w:val="a4"/>
        <w:numPr>
          <w:ilvl w:val="0"/>
          <w:numId w:val="1"/>
        </w:numPr>
        <w:tabs>
          <w:tab w:val="left" w:pos="698"/>
        </w:tabs>
        <w:spacing w:line="360" w:lineRule="auto"/>
        <w:ind w:left="0" w:right="491" w:firstLine="709"/>
        <w:jc w:val="both"/>
        <w:rPr>
          <w:sz w:val="28"/>
          <w:szCs w:val="28"/>
        </w:rPr>
      </w:pPr>
      <w:r w:rsidRPr="00A65432">
        <w:rPr>
          <w:sz w:val="28"/>
          <w:szCs w:val="28"/>
        </w:rPr>
        <w:t xml:space="preserve">Ткачук В. П., </w:t>
      </w:r>
      <w:proofErr w:type="spellStart"/>
      <w:r w:rsidRPr="00A65432">
        <w:rPr>
          <w:sz w:val="28"/>
          <w:szCs w:val="28"/>
        </w:rPr>
        <w:t>Саюк</w:t>
      </w:r>
      <w:proofErr w:type="spellEnd"/>
      <w:r w:rsidRPr="00A65432">
        <w:rPr>
          <w:sz w:val="28"/>
          <w:szCs w:val="28"/>
        </w:rPr>
        <w:t xml:space="preserve"> О. А., </w:t>
      </w:r>
      <w:proofErr w:type="spellStart"/>
      <w:r w:rsidRPr="00A65432">
        <w:rPr>
          <w:sz w:val="28"/>
          <w:szCs w:val="28"/>
        </w:rPr>
        <w:t>Плотницька</w:t>
      </w:r>
      <w:proofErr w:type="spellEnd"/>
      <w:r w:rsidRPr="00A65432">
        <w:rPr>
          <w:sz w:val="28"/>
          <w:szCs w:val="28"/>
        </w:rPr>
        <w:t xml:space="preserve"> Н. М., </w:t>
      </w:r>
      <w:proofErr w:type="spellStart"/>
      <w:r w:rsidRPr="00A65432">
        <w:rPr>
          <w:sz w:val="28"/>
          <w:szCs w:val="28"/>
        </w:rPr>
        <w:t>Гурманчук</w:t>
      </w:r>
      <w:proofErr w:type="spellEnd"/>
      <w:r w:rsidRPr="00A65432">
        <w:rPr>
          <w:sz w:val="28"/>
          <w:szCs w:val="28"/>
        </w:rPr>
        <w:t xml:space="preserve"> О. В., та ін. Вплив способів основного обробітку </w:t>
      </w:r>
      <w:proofErr w:type="spellStart"/>
      <w:r w:rsidRPr="00A65432">
        <w:rPr>
          <w:sz w:val="28"/>
          <w:szCs w:val="28"/>
        </w:rPr>
        <w:t>грунту</w:t>
      </w:r>
      <w:proofErr w:type="spellEnd"/>
      <w:r w:rsidRPr="00A65432">
        <w:rPr>
          <w:sz w:val="28"/>
          <w:szCs w:val="28"/>
        </w:rPr>
        <w:t xml:space="preserve"> та систем удобрення на </w:t>
      </w:r>
      <w:proofErr w:type="spellStart"/>
      <w:r w:rsidRPr="00A65432">
        <w:rPr>
          <w:sz w:val="28"/>
          <w:szCs w:val="28"/>
        </w:rPr>
        <w:t>забур’я</w:t>
      </w:r>
      <w:proofErr w:type="spellEnd"/>
      <w:r w:rsidRPr="00A65432">
        <w:rPr>
          <w:sz w:val="28"/>
          <w:szCs w:val="28"/>
        </w:rPr>
        <w:t xml:space="preserve"> </w:t>
      </w:r>
      <w:proofErr w:type="spellStart"/>
      <w:r w:rsidRPr="00A65432">
        <w:rPr>
          <w:sz w:val="28"/>
          <w:szCs w:val="28"/>
        </w:rPr>
        <w:t>неність</w:t>
      </w:r>
      <w:proofErr w:type="spellEnd"/>
      <w:r w:rsidRPr="00A65432">
        <w:rPr>
          <w:sz w:val="28"/>
          <w:szCs w:val="28"/>
        </w:rPr>
        <w:t xml:space="preserve"> посівів польових культур. </w:t>
      </w:r>
      <w:r w:rsidRPr="00A65432">
        <w:rPr>
          <w:i/>
          <w:sz w:val="28"/>
          <w:szCs w:val="28"/>
        </w:rPr>
        <w:t>Вісник Полтавської державної аграрної академії.</w:t>
      </w:r>
      <w:r w:rsidRPr="00A65432">
        <w:rPr>
          <w:sz w:val="28"/>
          <w:szCs w:val="28"/>
        </w:rPr>
        <w:t xml:space="preserve"> 2018. №1.С.</w:t>
      </w:r>
      <w:r w:rsidRPr="00A65432">
        <w:rPr>
          <w:spacing w:val="-8"/>
          <w:sz w:val="28"/>
          <w:szCs w:val="28"/>
        </w:rPr>
        <w:t xml:space="preserve"> </w:t>
      </w:r>
      <w:r w:rsidRPr="00A65432">
        <w:rPr>
          <w:sz w:val="28"/>
          <w:szCs w:val="28"/>
        </w:rPr>
        <w:t>70-73.</w:t>
      </w:r>
    </w:p>
    <w:p w14:paraId="55800A29" w14:textId="77777777" w:rsidR="00930DB4" w:rsidRPr="00A65432" w:rsidRDefault="008E1619" w:rsidP="004609E2">
      <w:pPr>
        <w:pStyle w:val="a4"/>
        <w:numPr>
          <w:ilvl w:val="0"/>
          <w:numId w:val="1"/>
        </w:numPr>
        <w:tabs>
          <w:tab w:val="left" w:pos="676"/>
        </w:tabs>
        <w:spacing w:line="360" w:lineRule="auto"/>
        <w:ind w:left="0" w:right="491" w:firstLine="709"/>
        <w:jc w:val="both"/>
        <w:rPr>
          <w:sz w:val="28"/>
          <w:szCs w:val="28"/>
        </w:rPr>
      </w:pPr>
      <w:r w:rsidRPr="00A65432">
        <w:rPr>
          <w:sz w:val="28"/>
          <w:szCs w:val="28"/>
        </w:rPr>
        <w:t xml:space="preserve">Федоренко В. П., Чайка М. В., Круть М. В. Пшенична муха. </w:t>
      </w:r>
      <w:r w:rsidRPr="00A65432">
        <w:rPr>
          <w:i/>
          <w:sz w:val="28"/>
          <w:szCs w:val="28"/>
        </w:rPr>
        <w:t>Карантин і захист рослин</w:t>
      </w:r>
      <w:r w:rsidRPr="00A65432">
        <w:rPr>
          <w:sz w:val="28"/>
          <w:szCs w:val="28"/>
        </w:rPr>
        <w:t>. 2005. № 3. С.</w:t>
      </w:r>
      <w:r w:rsidRPr="00A65432">
        <w:rPr>
          <w:spacing w:val="-10"/>
          <w:sz w:val="28"/>
          <w:szCs w:val="28"/>
        </w:rPr>
        <w:t xml:space="preserve"> </w:t>
      </w:r>
      <w:r w:rsidRPr="00A65432">
        <w:rPr>
          <w:sz w:val="28"/>
          <w:szCs w:val="28"/>
        </w:rPr>
        <w:t>4-5.</w:t>
      </w:r>
    </w:p>
    <w:p w14:paraId="2C12A5FB" w14:textId="77777777" w:rsidR="00930DB4" w:rsidRPr="00A65432" w:rsidRDefault="008E1619" w:rsidP="004609E2">
      <w:pPr>
        <w:pStyle w:val="a4"/>
        <w:numPr>
          <w:ilvl w:val="0"/>
          <w:numId w:val="1"/>
        </w:numPr>
        <w:tabs>
          <w:tab w:val="left" w:pos="709"/>
        </w:tabs>
        <w:spacing w:line="360" w:lineRule="auto"/>
        <w:ind w:left="0" w:right="491" w:firstLine="709"/>
        <w:jc w:val="both"/>
        <w:rPr>
          <w:sz w:val="28"/>
          <w:szCs w:val="28"/>
        </w:rPr>
      </w:pPr>
      <w:proofErr w:type="spellStart"/>
      <w:r w:rsidRPr="00A65432">
        <w:rPr>
          <w:sz w:val="28"/>
          <w:szCs w:val="28"/>
        </w:rPr>
        <w:t>Халімоник</w:t>
      </w:r>
      <w:proofErr w:type="spellEnd"/>
      <w:r w:rsidRPr="00A65432">
        <w:rPr>
          <w:sz w:val="28"/>
          <w:szCs w:val="28"/>
        </w:rPr>
        <w:t xml:space="preserve"> П. М. Захист рослин: проблеми і перспективи. </w:t>
      </w:r>
      <w:r w:rsidRPr="00A65432">
        <w:rPr>
          <w:i/>
          <w:sz w:val="28"/>
          <w:szCs w:val="28"/>
        </w:rPr>
        <w:t>Карантин і захист рослин.</w:t>
      </w:r>
      <w:r w:rsidRPr="00A65432">
        <w:rPr>
          <w:sz w:val="28"/>
          <w:szCs w:val="28"/>
        </w:rPr>
        <w:t xml:space="preserve"> 2005. № 1.</w:t>
      </w:r>
      <w:r w:rsidRPr="00A65432">
        <w:rPr>
          <w:spacing w:val="-5"/>
          <w:sz w:val="28"/>
          <w:szCs w:val="28"/>
        </w:rPr>
        <w:t xml:space="preserve"> </w:t>
      </w:r>
      <w:r w:rsidRPr="00A65432">
        <w:rPr>
          <w:sz w:val="28"/>
          <w:szCs w:val="28"/>
        </w:rPr>
        <w:t>С.4-8.</w:t>
      </w:r>
    </w:p>
    <w:p w14:paraId="627654EA" w14:textId="77777777" w:rsidR="00930DB4" w:rsidRPr="00A65432" w:rsidRDefault="008E1619" w:rsidP="004609E2">
      <w:pPr>
        <w:pStyle w:val="a4"/>
        <w:numPr>
          <w:ilvl w:val="0"/>
          <w:numId w:val="1"/>
        </w:numPr>
        <w:tabs>
          <w:tab w:val="left" w:pos="743"/>
        </w:tabs>
        <w:spacing w:line="360" w:lineRule="auto"/>
        <w:ind w:left="0" w:right="491" w:firstLine="709"/>
        <w:jc w:val="both"/>
        <w:rPr>
          <w:sz w:val="28"/>
          <w:szCs w:val="28"/>
        </w:rPr>
      </w:pPr>
      <w:proofErr w:type="spellStart"/>
      <w:r w:rsidRPr="00A65432">
        <w:rPr>
          <w:sz w:val="28"/>
          <w:szCs w:val="28"/>
        </w:rPr>
        <w:t>Цандур</w:t>
      </w:r>
      <w:proofErr w:type="spellEnd"/>
      <w:r w:rsidRPr="00A65432">
        <w:rPr>
          <w:sz w:val="28"/>
          <w:szCs w:val="28"/>
        </w:rPr>
        <w:t xml:space="preserve"> М. О., </w:t>
      </w:r>
      <w:proofErr w:type="spellStart"/>
      <w:r w:rsidRPr="00A65432">
        <w:rPr>
          <w:sz w:val="28"/>
          <w:szCs w:val="28"/>
        </w:rPr>
        <w:t>Бурикіна</w:t>
      </w:r>
      <w:proofErr w:type="spellEnd"/>
      <w:r w:rsidRPr="00A65432">
        <w:rPr>
          <w:sz w:val="28"/>
          <w:szCs w:val="28"/>
        </w:rPr>
        <w:t xml:space="preserve"> С. І., </w:t>
      </w:r>
      <w:proofErr w:type="spellStart"/>
      <w:r w:rsidRPr="00A65432">
        <w:rPr>
          <w:sz w:val="28"/>
          <w:szCs w:val="28"/>
        </w:rPr>
        <w:t>Бурячковський</w:t>
      </w:r>
      <w:proofErr w:type="spellEnd"/>
      <w:r w:rsidRPr="00A65432">
        <w:rPr>
          <w:sz w:val="28"/>
          <w:szCs w:val="28"/>
        </w:rPr>
        <w:t xml:space="preserve"> В. Г., </w:t>
      </w:r>
      <w:proofErr w:type="spellStart"/>
      <w:r w:rsidRPr="00A65432">
        <w:rPr>
          <w:sz w:val="28"/>
          <w:szCs w:val="28"/>
        </w:rPr>
        <w:t>Друзяк</w:t>
      </w:r>
      <w:proofErr w:type="spellEnd"/>
      <w:r w:rsidRPr="00A65432">
        <w:rPr>
          <w:sz w:val="28"/>
          <w:szCs w:val="28"/>
        </w:rPr>
        <w:t xml:space="preserve"> В. Г. Показники якості урожаю як індикатор ефективності </w:t>
      </w:r>
      <w:proofErr w:type="spellStart"/>
      <w:r w:rsidRPr="00A65432">
        <w:rPr>
          <w:sz w:val="28"/>
          <w:szCs w:val="28"/>
        </w:rPr>
        <w:t>агротехнологій</w:t>
      </w:r>
      <w:proofErr w:type="spellEnd"/>
      <w:r w:rsidRPr="00A65432">
        <w:rPr>
          <w:sz w:val="28"/>
          <w:szCs w:val="28"/>
        </w:rPr>
        <w:t xml:space="preserve">. </w:t>
      </w:r>
      <w:r w:rsidRPr="00A65432">
        <w:rPr>
          <w:i/>
          <w:sz w:val="28"/>
          <w:szCs w:val="28"/>
        </w:rPr>
        <w:t xml:space="preserve">Вісник </w:t>
      </w:r>
      <w:proofErr w:type="spellStart"/>
      <w:r w:rsidRPr="00A65432">
        <w:rPr>
          <w:i/>
          <w:sz w:val="28"/>
          <w:szCs w:val="28"/>
        </w:rPr>
        <w:t>аграрн</w:t>
      </w:r>
      <w:proofErr w:type="spellEnd"/>
      <w:r w:rsidRPr="00A65432">
        <w:rPr>
          <w:i/>
          <w:sz w:val="28"/>
          <w:szCs w:val="28"/>
        </w:rPr>
        <w:t xml:space="preserve">. науки </w:t>
      </w:r>
      <w:proofErr w:type="spellStart"/>
      <w:r w:rsidRPr="00A65432">
        <w:rPr>
          <w:i/>
          <w:sz w:val="28"/>
          <w:szCs w:val="28"/>
        </w:rPr>
        <w:t>півд</w:t>
      </w:r>
      <w:proofErr w:type="spellEnd"/>
      <w:r w:rsidRPr="00A65432">
        <w:rPr>
          <w:i/>
          <w:sz w:val="28"/>
          <w:szCs w:val="28"/>
        </w:rPr>
        <w:t>. регіону. Сільськогосподарські та біологічні науки.</w:t>
      </w:r>
      <w:r w:rsidRPr="00A65432">
        <w:rPr>
          <w:sz w:val="28"/>
          <w:szCs w:val="28"/>
        </w:rPr>
        <w:t xml:space="preserve"> Одеса. 2009. </w:t>
      </w:r>
      <w:proofErr w:type="spellStart"/>
      <w:r w:rsidRPr="00A65432">
        <w:rPr>
          <w:sz w:val="28"/>
          <w:szCs w:val="28"/>
        </w:rPr>
        <w:t>Вип</w:t>
      </w:r>
      <w:proofErr w:type="spellEnd"/>
      <w:r w:rsidRPr="00A65432">
        <w:rPr>
          <w:sz w:val="28"/>
          <w:szCs w:val="28"/>
        </w:rPr>
        <w:t>. 9. С.</w:t>
      </w:r>
      <w:r w:rsidRPr="00A65432">
        <w:rPr>
          <w:spacing w:val="-5"/>
          <w:sz w:val="28"/>
          <w:szCs w:val="28"/>
        </w:rPr>
        <w:t xml:space="preserve"> </w:t>
      </w:r>
      <w:r w:rsidRPr="00A65432">
        <w:rPr>
          <w:sz w:val="28"/>
          <w:szCs w:val="28"/>
        </w:rPr>
        <w:t>4-9.</w:t>
      </w:r>
    </w:p>
    <w:p w14:paraId="70A480D4" w14:textId="77777777" w:rsidR="00930DB4" w:rsidRPr="00A65432" w:rsidRDefault="008E1619" w:rsidP="004609E2">
      <w:pPr>
        <w:pStyle w:val="a4"/>
        <w:numPr>
          <w:ilvl w:val="0"/>
          <w:numId w:val="1"/>
        </w:numPr>
        <w:tabs>
          <w:tab w:val="left" w:pos="729"/>
        </w:tabs>
        <w:spacing w:line="360" w:lineRule="auto"/>
        <w:ind w:left="0" w:right="491" w:firstLine="709"/>
        <w:jc w:val="both"/>
        <w:rPr>
          <w:sz w:val="28"/>
          <w:szCs w:val="28"/>
        </w:rPr>
      </w:pPr>
      <w:proofErr w:type="spellStart"/>
      <w:r w:rsidRPr="00A65432">
        <w:rPr>
          <w:sz w:val="28"/>
          <w:szCs w:val="28"/>
        </w:rPr>
        <w:t>Цвей</w:t>
      </w:r>
      <w:proofErr w:type="spellEnd"/>
      <w:r w:rsidRPr="00A65432">
        <w:rPr>
          <w:sz w:val="28"/>
          <w:szCs w:val="28"/>
        </w:rPr>
        <w:t xml:space="preserve"> Я. П., Бондар С. О. Забур’яненість пшениці озимої в </w:t>
      </w:r>
      <w:proofErr w:type="spellStart"/>
      <w:r w:rsidRPr="00A65432">
        <w:rPr>
          <w:sz w:val="28"/>
          <w:szCs w:val="28"/>
        </w:rPr>
        <w:t>різноро</w:t>
      </w:r>
      <w:proofErr w:type="spellEnd"/>
      <w:r w:rsidRPr="00A65432">
        <w:rPr>
          <w:sz w:val="28"/>
          <w:szCs w:val="28"/>
        </w:rPr>
        <w:t xml:space="preserve">- </w:t>
      </w:r>
      <w:proofErr w:type="spellStart"/>
      <w:r w:rsidRPr="00A65432">
        <w:rPr>
          <w:sz w:val="28"/>
          <w:szCs w:val="28"/>
        </w:rPr>
        <w:t>таційних</w:t>
      </w:r>
      <w:proofErr w:type="spellEnd"/>
      <w:r w:rsidRPr="00A65432">
        <w:rPr>
          <w:sz w:val="28"/>
          <w:szCs w:val="28"/>
        </w:rPr>
        <w:t xml:space="preserve"> сівозмінах. </w:t>
      </w:r>
      <w:r w:rsidRPr="00A65432">
        <w:rPr>
          <w:i/>
          <w:sz w:val="28"/>
          <w:szCs w:val="28"/>
        </w:rPr>
        <w:t xml:space="preserve">Наукові праці Інституту біоенергетичних культур і цукрових буряків. </w:t>
      </w:r>
      <w:r w:rsidRPr="00A65432">
        <w:rPr>
          <w:sz w:val="28"/>
          <w:szCs w:val="28"/>
        </w:rPr>
        <w:t xml:space="preserve">Збірник </w:t>
      </w:r>
      <w:proofErr w:type="spellStart"/>
      <w:r w:rsidRPr="00A65432">
        <w:rPr>
          <w:sz w:val="28"/>
          <w:szCs w:val="28"/>
        </w:rPr>
        <w:t>наукови</w:t>
      </w:r>
      <w:proofErr w:type="spellEnd"/>
      <w:r w:rsidRPr="00A65432">
        <w:rPr>
          <w:sz w:val="28"/>
          <w:szCs w:val="28"/>
        </w:rPr>
        <w:t xml:space="preserve"> праць. </w:t>
      </w:r>
      <w:proofErr w:type="spellStart"/>
      <w:r w:rsidRPr="00A65432">
        <w:rPr>
          <w:sz w:val="28"/>
          <w:szCs w:val="28"/>
        </w:rPr>
        <w:t>Вип</w:t>
      </w:r>
      <w:proofErr w:type="spellEnd"/>
      <w:r w:rsidRPr="00A65432">
        <w:rPr>
          <w:sz w:val="28"/>
          <w:szCs w:val="28"/>
        </w:rPr>
        <w:t>. 25. 2017.</w:t>
      </w:r>
      <w:r w:rsidRPr="00A65432">
        <w:rPr>
          <w:spacing w:val="-13"/>
          <w:sz w:val="28"/>
          <w:szCs w:val="28"/>
        </w:rPr>
        <w:t xml:space="preserve"> </w:t>
      </w:r>
      <w:r w:rsidRPr="00A65432">
        <w:rPr>
          <w:sz w:val="28"/>
          <w:szCs w:val="28"/>
        </w:rPr>
        <w:t>С.101-107.</w:t>
      </w:r>
    </w:p>
    <w:p w14:paraId="71EF2D77" w14:textId="77777777" w:rsidR="00930DB4" w:rsidRPr="00A65432" w:rsidRDefault="008E1619" w:rsidP="004609E2">
      <w:pPr>
        <w:pStyle w:val="a4"/>
        <w:numPr>
          <w:ilvl w:val="0"/>
          <w:numId w:val="1"/>
        </w:numPr>
        <w:tabs>
          <w:tab w:val="left" w:pos="705"/>
        </w:tabs>
        <w:spacing w:line="360" w:lineRule="auto"/>
        <w:ind w:left="0" w:right="491" w:firstLine="709"/>
        <w:jc w:val="both"/>
        <w:rPr>
          <w:sz w:val="28"/>
          <w:szCs w:val="28"/>
        </w:rPr>
      </w:pPr>
      <w:r w:rsidRPr="00A65432">
        <w:rPr>
          <w:sz w:val="28"/>
          <w:szCs w:val="28"/>
        </w:rPr>
        <w:t xml:space="preserve">Шахова Н. М., та ін. Вплив інсектицидів на зниження </w:t>
      </w:r>
      <w:proofErr w:type="spellStart"/>
      <w:r w:rsidRPr="00A65432">
        <w:rPr>
          <w:sz w:val="28"/>
          <w:szCs w:val="28"/>
        </w:rPr>
        <w:t>шкодочинності</w:t>
      </w:r>
      <w:proofErr w:type="spellEnd"/>
      <w:r w:rsidRPr="00A65432">
        <w:rPr>
          <w:sz w:val="28"/>
          <w:szCs w:val="28"/>
        </w:rPr>
        <w:t xml:space="preserve"> шкідливої черепашки на півдні Україн</w:t>
      </w:r>
      <w:r w:rsidR="007462FE" w:rsidRPr="00A65432">
        <w:rPr>
          <w:sz w:val="28"/>
          <w:szCs w:val="28"/>
        </w:rPr>
        <w:t>и</w:t>
      </w:r>
      <w:r w:rsidRPr="00A65432">
        <w:rPr>
          <w:sz w:val="28"/>
          <w:szCs w:val="28"/>
        </w:rPr>
        <w:t xml:space="preserve">. </w:t>
      </w:r>
      <w:r w:rsidRPr="00A65432">
        <w:rPr>
          <w:i/>
          <w:sz w:val="28"/>
          <w:szCs w:val="28"/>
        </w:rPr>
        <w:t>Наука на службі сільського господарства. Миколаїв, 2007.</w:t>
      </w:r>
      <w:r w:rsidRPr="00A65432">
        <w:rPr>
          <w:sz w:val="28"/>
          <w:szCs w:val="28"/>
        </w:rPr>
        <w:t xml:space="preserve"> С.</w:t>
      </w:r>
      <w:r w:rsidRPr="00A65432">
        <w:rPr>
          <w:spacing w:val="-6"/>
          <w:sz w:val="28"/>
          <w:szCs w:val="28"/>
        </w:rPr>
        <w:t xml:space="preserve"> </w:t>
      </w:r>
      <w:r w:rsidRPr="00A65432">
        <w:rPr>
          <w:sz w:val="28"/>
          <w:szCs w:val="28"/>
        </w:rPr>
        <w:t>49-54.</w:t>
      </w:r>
    </w:p>
    <w:p w14:paraId="7FB01028" w14:textId="77777777" w:rsidR="00930DB4" w:rsidRPr="00A65432" w:rsidRDefault="008E1619" w:rsidP="004609E2">
      <w:pPr>
        <w:pStyle w:val="a4"/>
        <w:numPr>
          <w:ilvl w:val="0"/>
          <w:numId w:val="1"/>
        </w:numPr>
        <w:tabs>
          <w:tab w:val="left" w:pos="743"/>
        </w:tabs>
        <w:spacing w:line="360" w:lineRule="auto"/>
        <w:ind w:left="0" w:right="491" w:firstLine="709"/>
        <w:jc w:val="both"/>
        <w:rPr>
          <w:sz w:val="28"/>
          <w:szCs w:val="28"/>
        </w:rPr>
      </w:pPr>
      <w:proofErr w:type="spellStart"/>
      <w:r w:rsidRPr="00A65432">
        <w:rPr>
          <w:sz w:val="28"/>
          <w:szCs w:val="28"/>
        </w:rPr>
        <w:t>Шкаруба</w:t>
      </w:r>
      <w:proofErr w:type="spellEnd"/>
      <w:r w:rsidRPr="00A65432">
        <w:rPr>
          <w:sz w:val="28"/>
          <w:szCs w:val="28"/>
        </w:rPr>
        <w:t xml:space="preserve"> С. М. Вплив добрив на розмноження основних шкідників ячменю</w:t>
      </w:r>
      <w:r w:rsidRPr="00A65432">
        <w:rPr>
          <w:spacing w:val="52"/>
          <w:sz w:val="28"/>
          <w:szCs w:val="28"/>
        </w:rPr>
        <w:t xml:space="preserve"> </w:t>
      </w:r>
      <w:r w:rsidRPr="00A65432">
        <w:rPr>
          <w:sz w:val="28"/>
          <w:szCs w:val="28"/>
        </w:rPr>
        <w:t>в</w:t>
      </w:r>
      <w:r w:rsidRPr="00A65432">
        <w:rPr>
          <w:spacing w:val="54"/>
          <w:sz w:val="28"/>
          <w:szCs w:val="28"/>
        </w:rPr>
        <w:t xml:space="preserve"> </w:t>
      </w:r>
      <w:r w:rsidRPr="00A65432">
        <w:rPr>
          <w:sz w:val="28"/>
          <w:szCs w:val="28"/>
        </w:rPr>
        <w:t>Центральному</w:t>
      </w:r>
      <w:r w:rsidRPr="00A65432">
        <w:rPr>
          <w:spacing w:val="50"/>
          <w:sz w:val="28"/>
          <w:szCs w:val="28"/>
        </w:rPr>
        <w:t xml:space="preserve"> </w:t>
      </w:r>
      <w:r w:rsidRPr="00A65432">
        <w:rPr>
          <w:sz w:val="28"/>
          <w:szCs w:val="28"/>
        </w:rPr>
        <w:t>Лісостепу</w:t>
      </w:r>
      <w:r w:rsidRPr="00A65432">
        <w:rPr>
          <w:spacing w:val="49"/>
          <w:sz w:val="28"/>
          <w:szCs w:val="28"/>
        </w:rPr>
        <w:t xml:space="preserve"> </w:t>
      </w:r>
      <w:r w:rsidRPr="00A65432">
        <w:rPr>
          <w:sz w:val="28"/>
          <w:szCs w:val="28"/>
        </w:rPr>
        <w:t>України.</w:t>
      </w:r>
      <w:r w:rsidRPr="00A65432">
        <w:rPr>
          <w:spacing w:val="53"/>
          <w:sz w:val="28"/>
          <w:szCs w:val="28"/>
        </w:rPr>
        <w:t xml:space="preserve"> </w:t>
      </w:r>
      <w:r w:rsidRPr="00A65432">
        <w:rPr>
          <w:i/>
          <w:sz w:val="28"/>
          <w:szCs w:val="28"/>
        </w:rPr>
        <w:t>Вісник</w:t>
      </w:r>
      <w:r w:rsidRPr="00A65432">
        <w:rPr>
          <w:i/>
          <w:spacing w:val="55"/>
          <w:sz w:val="28"/>
          <w:szCs w:val="28"/>
        </w:rPr>
        <w:t xml:space="preserve"> </w:t>
      </w:r>
      <w:r w:rsidRPr="00A65432">
        <w:rPr>
          <w:i/>
          <w:sz w:val="28"/>
          <w:szCs w:val="28"/>
        </w:rPr>
        <w:t>с.-</w:t>
      </w:r>
      <w:proofErr w:type="spellStart"/>
      <w:r w:rsidRPr="00A65432">
        <w:rPr>
          <w:i/>
          <w:sz w:val="28"/>
          <w:szCs w:val="28"/>
        </w:rPr>
        <w:t>г.науки</w:t>
      </w:r>
      <w:proofErr w:type="spellEnd"/>
      <w:r w:rsidRPr="00A65432">
        <w:rPr>
          <w:i/>
          <w:sz w:val="28"/>
          <w:szCs w:val="28"/>
        </w:rPr>
        <w:t>.</w:t>
      </w:r>
      <w:r w:rsidRPr="00A65432">
        <w:rPr>
          <w:i/>
          <w:spacing w:val="53"/>
          <w:sz w:val="28"/>
          <w:szCs w:val="28"/>
        </w:rPr>
        <w:t xml:space="preserve"> </w:t>
      </w:r>
      <w:r w:rsidRPr="00A65432">
        <w:rPr>
          <w:i/>
          <w:sz w:val="28"/>
          <w:szCs w:val="28"/>
        </w:rPr>
        <w:t>Київ,</w:t>
      </w:r>
      <w:r w:rsidRPr="00A65432">
        <w:rPr>
          <w:spacing w:val="52"/>
          <w:sz w:val="28"/>
          <w:szCs w:val="28"/>
        </w:rPr>
        <w:t xml:space="preserve"> </w:t>
      </w:r>
      <w:r w:rsidRPr="00A65432">
        <w:rPr>
          <w:sz w:val="28"/>
          <w:szCs w:val="28"/>
        </w:rPr>
        <w:t>1996.</w:t>
      </w:r>
      <w:r w:rsidR="007462FE" w:rsidRPr="00A65432">
        <w:rPr>
          <w:sz w:val="28"/>
          <w:szCs w:val="28"/>
        </w:rPr>
        <w:t xml:space="preserve"> </w:t>
      </w:r>
      <w:r w:rsidRPr="00A65432">
        <w:rPr>
          <w:sz w:val="28"/>
          <w:szCs w:val="28"/>
        </w:rPr>
        <w:t>№8. С. 75-76.</w:t>
      </w:r>
    </w:p>
    <w:p w14:paraId="2068DE52" w14:textId="77777777" w:rsidR="00930DB4" w:rsidRPr="00A65432" w:rsidRDefault="008E1619" w:rsidP="006C3E06">
      <w:pPr>
        <w:pStyle w:val="a4"/>
        <w:numPr>
          <w:ilvl w:val="0"/>
          <w:numId w:val="1"/>
        </w:numPr>
        <w:tabs>
          <w:tab w:val="left" w:pos="666"/>
        </w:tabs>
        <w:spacing w:before="9" w:line="360" w:lineRule="auto"/>
        <w:ind w:left="0" w:right="491" w:firstLine="709"/>
        <w:jc w:val="both"/>
        <w:rPr>
          <w:sz w:val="28"/>
          <w:szCs w:val="28"/>
        </w:rPr>
      </w:pPr>
      <w:r w:rsidRPr="00A65432">
        <w:rPr>
          <w:sz w:val="28"/>
          <w:szCs w:val="28"/>
        </w:rPr>
        <w:t xml:space="preserve">Ярчук І. І., Мельник Т. В. Попередники та строки сівби пшениці твердої озимої. </w:t>
      </w:r>
      <w:r w:rsidRPr="00A65432">
        <w:rPr>
          <w:i/>
          <w:sz w:val="28"/>
          <w:szCs w:val="28"/>
        </w:rPr>
        <w:t>Вісник Полтавської державної аграрної академії.</w:t>
      </w:r>
      <w:r w:rsidRPr="00A65432">
        <w:rPr>
          <w:sz w:val="28"/>
          <w:szCs w:val="28"/>
        </w:rPr>
        <w:t xml:space="preserve"> 2018. №2. С.</w:t>
      </w:r>
      <w:r w:rsidRPr="00A65432">
        <w:rPr>
          <w:spacing w:val="-22"/>
          <w:sz w:val="28"/>
          <w:szCs w:val="28"/>
        </w:rPr>
        <w:t xml:space="preserve"> </w:t>
      </w:r>
      <w:r w:rsidRPr="00A65432">
        <w:rPr>
          <w:sz w:val="28"/>
          <w:szCs w:val="28"/>
        </w:rPr>
        <w:t>30-34.</w:t>
      </w:r>
    </w:p>
    <w:sectPr w:rsidR="00930DB4" w:rsidRPr="00A65432" w:rsidSect="00930DB4">
      <w:pgSz w:w="11910" w:h="16840"/>
      <w:pgMar w:top="1020" w:right="300" w:bottom="280" w:left="14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B8B48" w14:textId="77777777" w:rsidR="00827D5E" w:rsidRDefault="00827D5E" w:rsidP="00930DB4">
      <w:r>
        <w:separator/>
      </w:r>
    </w:p>
  </w:endnote>
  <w:endnote w:type="continuationSeparator" w:id="0">
    <w:p w14:paraId="4500B33C" w14:textId="77777777" w:rsidR="00827D5E" w:rsidRDefault="00827D5E" w:rsidP="0093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1C8C3" w14:textId="77777777" w:rsidR="00827D5E" w:rsidRDefault="00827D5E" w:rsidP="00930DB4">
      <w:r>
        <w:separator/>
      </w:r>
    </w:p>
  </w:footnote>
  <w:footnote w:type="continuationSeparator" w:id="0">
    <w:p w14:paraId="6A62CEEF" w14:textId="77777777" w:rsidR="00827D5E" w:rsidRDefault="00827D5E" w:rsidP="0093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422907"/>
      <w:docPartObj>
        <w:docPartGallery w:val="Page Numbers (Top of Page)"/>
        <w:docPartUnique/>
      </w:docPartObj>
    </w:sdtPr>
    <w:sdtEndPr/>
    <w:sdtContent>
      <w:p w14:paraId="3B87BFAB" w14:textId="77777777" w:rsidR="000A3061" w:rsidRDefault="000A3061">
        <w:pPr>
          <w:pStyle w:val="a7"/>
          <w:jc w:val="right"/>
        </w:pPr>
        <w:r>
          <w:fldChar w:fldCharType="begin"/>
        </w:r>
        <w:r>
          <w:instrText>PAGE   \* MERGEFORMAT</w:instrText>
        </w:r>
        <w:r>
          <w:fldChar w:fldCharType="separate"/>
        </w:r>
        <w:r w:rsidR="00A65432" w:rsidRPr="00A65432">
          <w:rPr>
            <w:noProof/>
            <w:lang w:val="ru-RU"/>
          </w:rPr>
          <w:t>7</w:t>
        </w:r>
        <w:r>
          <w:fldChar w:fldCharType="end"/>
        </w:r>
      </w:p>
    </w:sdtContent>
  </w:sdt>
  <w:p w14:paraId="61D0D910" w14:textId="77777777" w:rsidR="00814577" w:rsidRDefault="00814577">
    <w:pPr>
      <w:pStyle w:val="a3"/>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025B6" w14:textId="77777777" w:rsidR="00814577" w:rsidRDefault="00827D5E">
    <w:pPr>
      <w:pStyle w:val="a3"/>
      <w:spacing w:line="14" w:lineRule="auto"/>
      <w:ind w:left="0"/>
      <w:jc w:val="left"/>
      <w:rPr>
        <w:sz w:val="20"/>
      </w:rPr>
    </w:pPr>
    <w:r>
      <w:pict w14:anchorId="3E6B959D">
        <v:shapetype id="_x0000_t202" coordsize="21600,21600" o:spt="202" path="m,l,21600r21600,l21600,xe">
          <v:stroke joinstyle="miter"/>
          <v:path gradientshapeok="t" o:connecttype="rect"/>
        </v:shapetype>
        <v:shape id="_x0000_s2049" type="#_x0000_t202" style="position:absolute;margin-left:538.1pt;margin-top:34.5pt;width:18pt;height:15.3pt;z-index:-251658752;mso-position-horizontal-relative:page;mso-position-vertical-relative:page" filled="f" stroked="f">
          <v:textbox style="mso-next-textbox:#_x0000_s2049" inset="0,0,0,0">
            <w:txbxContent>
              <w:p w14:paraId="4057743D" w14:textId="77777777" w:rsidR="00814577" w:rsidRDefault="00814577">
                <w:pPr>
                  <w:spacing w:before="10"/>
                  <w:ind w:left="60"/>
                  <w:rPr>
                    <w:sz w:val="24"/>
                  </w:rPr>
                </w:pPr>
                <w:r>
                  <w:fldChar w:fldCharType="begin"/>
                </w:r>
                <w:r>
                  <w:rPr>
                    <w:sz w:val="24"/>
                  </w:rPr>
                  <w:instrText xml:space="preserve"> PAGE </w:instrText>
                </w:r>
                <w:r>
                  <w:fldChar w:fldCharType="separate"/>
                </w:r>
                <w:r w:rsidR="00A65432">
                  <w:rPr>
                    <w:noProof/>
                    <w:sz w:val="24"/>
                  </w:rPr>
                  <w:t>60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26E7"/>
    <w:multiLevelType w:val="hybridMultilevel"/>
    <w:tmpl w:val="BF5829BA"/>
    <w:lvl w:ilvl="0" w:tplc="45FE7FFC">
      <w:start w:val="2"/>
      <w:numFmt w:val="decimal"/>
      <w:lvlText w:val="%1"/>
      <w:lvlJc w:val="left"/>
      <w:pPr>
        <w:ind w:left="714" w:hanging="492"/>
        <w:jc w:val="left"/>
      </w:pPr>
      <w:rPr>
        <w:rFonts w:hint="default"/>
        <w:lang w:val="uk-UA" w:eastAsia="en-US" w:bidi="ar-SA"/>
      </w:rPr>
    </w:lvl>
    <w:lvl w:ilvl="1" w:tplc="733679BE">
      <w:numFmt w:val="none"/>
      <w:lvlText w:val=""/>
      <w:lvlJc w:val="left"/>
      <w:pPr>
        <w:tabs>
          <w:tab w:val="num" w:pos="360"/>
        </w:tabs>
      </w:pPr>
    </w:lvl>
    <w:lvl w:ilvl="2" w:tplc="E26CF1B6">
      <w:numFmt w:val="bullet"/>
      <w:lvlText w:val="•"/>
      <w:lvlJc w:val="left"/>
      <w:pPr>
        <w:ind w:left="2601" w:hanging="492"/>
      </w:pPr>
      <w:rPr>
        <w:rFonts w:hint="default"/>
        <w:lang w:val="uk-UA" w:eastAsia="en-US" w:bidi="ar-SA"/>
      </w:rPr>
    </w:lvl>
    <w:lvl w:ilvl="3" w:tplc="65863C38">
      <w:numFmt w:val="bullet"/>
      <w:lvlText w:val="•"/>
      <w:lvlJc w:val="left"/>
      <w:pPr>
        <w:ind w:left="3542" w:hanging="492"/>
      </w:pPr>
      <w:rPr>
        <w:rFonts w:hint="default"/>
        <w:lang w:val="uk-UA" w:eastAsia="en-US" w:bidi="ar-SA"/>
      </w:rPr>
    </w:lvl>
    <w:lvl w:ilvl="4" w:tplc="8F041DE8">
      <w:numFmt w:val="bullet"/>
      <w:lvlText w:val="•"/>
      <w:lvlJc w:val="left"/>
      <w:pPr>
        <w:ind w:left="4483" w:hanging="492"/>
      </w:pPr>
      <w:rPr>
        <w:rFonts w:hint="default"/>
        <w:lang w:val="uk-UA" w:eastAsia="en-US" w:bidi="ar-SA"/>
      </w:rPr>
    </w:lvl>
    <w:lvl w:ilvl="5" w:tplc="B0948FEC">
      <w:numFmt w:val="bullet"/>
      <w:lvlText w:val="•"/>
      <w:lvlJc w:val="left"/>
      <w:pPr>
        <w:ind w:left="5424" w:hanging="492"/>
      </w:pPr>
      <w:rPr>
        <w:rFonts w:hint="default"/>
        <w:lang w:val="uk-UA" w:eastAsia="en-US" w:bidi="ar-SA"/>
      </w:rPr>
    </w:lvl>
    <w:lvl w:ilvl="6" w:tplc="E7068B76">
      <w:numFmt w:val="bullet"/>
      <w:lvlText w:val="•"/>
      <w:lvlJc w:val="left"/>
      <w:pPr>
        <w:ind w:left="6365" w:hanging="492"/>
      </w:pPr>
      <w:rPr>
        <w:rFonts w:hint="default"/>
        <w:lang w:val="uk-UA" w:eastAsia="en-US" w:bidi="ar-SA"/>
      </w:rPr>
    </w:lvl>
    <w:lvl w:ilvl="7" w:tplc="A21C8384">
      <w:numFmt w:val="bullet"/>
      <w:lvlText w:val="•"/>
      <w:lvlJc w:val="left"/>
      <w:pPr>
        <w:ind w:left="7306" w:hanging="492"/>
      </w:pPr>
      <w:rPr>
        <w:rFonts w:hint="default"/>
        <w:lang w:val="uk-UA" w:eastAsia="en-US" w:bidi="ar-SA"/>
      </w:rPr>
    </w:lvl>
    <w:lvl w:ilvl="8" w:tplc="D49AAF94">
      <w:numFmt w:val="bullet"/>
      <w:lvlText w:val="•"/>
      <w:lvlJc w:val="left"/>
      <w:pPr>
        <w:ind w:left="8247" w:hanging="492"/>
      </w:pPr>
      <w:rPr>
        <w:rFonts w:hint="default"/>
        <w:lang w:val="uk-UA" w:eastAsia="en-US" w:bidi="ar-SA"/>
      </w:rPr>
    </w:lvl>
  </w:abstractNum>
  <w:abstractNum w:abstractNumId="1" w15:restartNumberingAfterBreak="0">
    <w:nsid w:val="12EB03E7"/>
    <w:multiLevelType w:val="hybridMultilevel"/>
    <w:tmpl w:val="50D8E8B4"/>
    <w:lvl w:ilvl="0" w:tplc="EDC8DB2C">
      <w:start w:val="1"/>
      <w:numFmt w:val="decimal"/>
      <w:lvlText w:val="%1"/>
      <w:lvlJc w:val="left"/>
      <w:pPr>
        <w:ind w:left="222" w:hanging="492"/>
        <w:jc w:val="left"/>
      </w:pPr>
      <w:rPr>
        <w:rFonts w:hint="default"/>
        <w:lang w:val="uk-UA" w:eastAsia="en-US" w:bidi="ar-SA"/>
      </w:rPr>
    </w:lvl>
    <w:lvl w:ilvl="1" w:tplc="D04C86FA">
      <w:numFmt w:val="none"/>
      <w:lvlText w:val=""/>
      <w:lvlJc w:val="left"/>
      <w:pPr>
        <w:tabs>
          <w:tab w:val="num" w:pos="360"/>
        </w:tabs>
      </w:pPr>
    </w:lvl>
    <w:lvl w:ilvl="2" w:tplc="95626F76">
      <w:numFmt w:val="bullet"/>
      <w:lvlText w:val="•"/>
      <w:lvlJc w:val="left"/>
      <w:pPr>
        <w:ind w:left="2201" w:hanging="492"/>
      </w:pPr>
      <w:rPr>
        <w:rFonts w:hint="default"/>
        <w:lang w:val="uk-UA" w:eastAsia="en-US" w:bidi="ar-SA"/>
      </w:rPr>
    </w:lvl>
    <w:lvl w:ilvl="3" w:tplc="987EB528">
      <w:numFmt w:val="bullet"/>
      <w:lvlText w:val="•"/>
      <w:lvlJc w:val="left"/>
      <w:pPr>
        <w:ind w:left="3192" w:hanging="492"/>
      </w:pPr>
      <w:rPr>
        <w:rFonts w:hint="default"/>
        <w:lang w:val="uk-UA" w:eastAsia="en-US" w:bidi="ar-SA"/>
      </w:rPr>
    </w:lvl>
    <w:lvl w:ilvl="4" w:tplc="45368690">
      <w:numFmt w:val="bullet"/>
      <w:lvlText w:val="•"/>
      <w:lvlJc w:val="left"/>
      <w:pPr>
        <w:ind w:left="4183" w:hanging="492"/>
      </w:pPr>
      <w:rPr>
        <w:rFonts w:hint="default"/>
        <w:lang w:val="uk-UA" w:eastAsia="en-US" w:bidi="ar-SA"/>
      </w:rPr>
    </w:lvl>
    <w:lvl w:ilvl="5" w:tplc="B9DEEE36">
      <w:numFmt w:val="bullet"/>
      <w:lvlText w:val="•"/>
      <w:lvlJc w:val="left"/>
      <w:pPr>
        <w:ind w:left="5174" w:hanging="492"/>
      </w:pPr>
      <w:rPr>
        <w:rFonts w:hint="default"/>
        <w:lang w:val="uk-UA" w:eastAsia="en-US" w:bidi="ar-SA"/>
      </w:rPr>
    </w:lvl>
    <w:lvl w:ilvl="6" w:tplc="45AC28F8">
      <w:numFmt w:val="bullet"/>
      <w:lvlText w:val="•"/>
      <w:lvlJc w:val="left"/>
      <w:pPr>
        <w:ind w:left="6165" w:hanging="492"/>
      </w:pPr>
      <w:rPr>
        <w:rFonts w:hint="default"/>
        <w:lang w:val="uk-UA" w:eastAsia="en-US" w:bidi="ar-SA"/>
      </w:rPr>
    </w:lvl>
    <w:lvl w:ilvl="7" w:tplc="0822725A">
      <w:numFmt w:val="bullet"/>
      <w:lvlText w:val="•"/>
      <w:lvlJc w:val="left"/>
      <w:pPr>
        <w:ind w:left="7156" w:hanging="492"/>
      </w:pPr>
      <w:rPr>
        <w:rFonts w:hint="default"/>
        <w:lang w:val="uk-UA" w:eastAsia="en-US" w:bidi="ar-SA"/>
      </w:rPr>
    </w:lvl>
    <w:lvl w:ilvl="8" w:tplc="44CE02FE">
      <w:numFmt w:val="bullet"/>
      <w:lvlText w:val="•"/>
      <w:lvlJc w:val="left"/>
      <w:pPr>
        <w:ind w:left="8147" w:hanging="492"/>
      </w:pPr>
      <w:rPr>
        <w:rFonts w:hint="default"/>
        <w:lang w:val="uk-UA" w:eastAsia="en-US" w:bidi="ar-SA"/>
      </w:rPr>
    </w:lvl>
  </w:abstractNum>
  <w:abstractNum w:abstractNumId="2" w15:restartNumberingAfterBreak="0">
    <w:nsid w:val="1CC743A9"/>
    <w:multiLevelType w:val="hybridMultilevel"/>
    <w:tmpl w:val="E9F26D0E"/>
    <w:lvl w:ilvl="0" w:tplc="122C8DE4">
      <w:start w:val="1"/>
      <w:numFmt w:val="decimal"/>
      <w:lvlText w:val="%1."/>
      <w:lvlJc w:val="left"/>
      <w:pPr>
        <w:ind w:left="222" w:hanging="341"/>
        <w:jc w:val="left"/>
      </w:pPr>
      <w:rPr>
        <w:rFonts w:ascii="Times New Roman" w:eastAsia="Times New Roman" w:hAnsi="Times New Roman" w:cs="Times New Roman" w:hint="default"/>
        <w:w w:val="100"/>
        <w:sz w:val="28"/>
        <w:szCs w:val="28"/>
        <w:lang w:val="uk-UA" w:eastAsia="en-US" w:bidi="ar-SA"/>
      </w:rPr>
    </w:lvl>
    <w:lvl w:ilvl="1" w:tplc="059C855E">
      <w:numFmt w:val="bullet"/>
      <w:lvlText w:val="•"/>
      <w:lvlJc w:val="left"/>
      <w:pPr>
        <w:ind w:left="1210" w:hanging="341"/>
      </w:pPr>
      <w:rPr>
        <w:rFonts w:hint="default"/>
        <w:lang w:val="uk-UA" w:eastAsia="en-US" w:bidi="ar-SA"/>
      </w:rPr>
    </w:lvl>
    <w:lvl w:ilvl="2" w:tplc="DAE62EBA">
      <w:numFmt w:val="bullet"/>
      <w:lvlText w:val="•"/>
      <w:lvlJc w:val="left"/>
      <w:pPr>
        <w:ind w:left="2201" w:hanging="341"/>
      </w:pPr>
      <w:rPr>
        <w:rFonts w:hint="default"/>
        <w:lang w:val="uk-UA" w:eastAsia="en-US" w:bidi="ar-SA"/>
      </w:rPr>
    </w:lvl>
    <w:lvl w:ilvl="3" w:tplc="1FAC4D00">
      <w:numFmt w:val="bullet"/>
      <w:lvlText w:val="•"/>
      <w:lvlJc w:val="left"/>
      <w:pPr>
        <w:ind w:left="3192" w:hanging="341"/>
      </w:pPr>
      <w:rPr>
        <w:rFonts w:hint="default"/>
        <w:lang w:val="uk-UA" w:eastAsia="en-US" w:bidi="ar-SA"/>
      </w:rPr>
    </w:lvl>
    <w:lvl w:ilvl="4" w:tplc="880A8D36">
      <w:numFmt w:val="bullet"/>
      <w:lvlText w:val="•"/>
      <w:lvlJc w:val="left"/>
      <w:pPr>
        <w:ind w:left="4183" w:hanging="341"/>
      </w:pPr>
      <w:rPr>
        <w:rFonts w:hint="default"/>
        <w:lang w:val="uk-UA" w:eastAsia="en-US" w:bidi="ar-SA"/>
      </w:rPr>
    </w:lvl>
    <w:lvl w:ilvl="5" w:tplc="C9CC1A0E">
      <w:numFmt w:val="bullet"/>
      <w:lvlText w:val="•"/>
      <w:lvlJc w:val="left"/>
      <w:pPr>
        <w:ind w:left="5174" w:hanging="341"/>
      </w:pPr>
      <w:rPr>
        <w:rFonts w:hint="default"/>
        <w:lang w:val="uk-UA" w:eastAsia="en-US" w:bidi="ar-SA"/>
      </w:rPr>
    </w:lvl>
    <w:lvl w:ilvl="6" w:tplc="F9D4D5AA">
      <w:numFmt w:val="bullet"/>
      <w:lvlText w:val="•"/>
      <w:lvlJc w:val="left"/>
      <w:pPr>
        <w:ind w:left="6165" w:hanging="341"/>
      </w:pPr>
      <w:rPr>
        <w:rFonts w:hint="default"/>
        <w:lang w:val="uk-UA" w:eastAsia="en-US" w:bidi="ar-SA"/>
      </w:rPr>
    </w:lvl>
    <w:lvl w:ilvl="7" w:tplc="53045772">
      <w:numFmt w:val="bullet"/>
      <w:lvlText w:val="•"/>
      <w:lvlJc w:val="left"/>
      <w:pPr>
        <w:ind w:left="7156" w:hanging="341"/>
      </w:pPr>
      <w:rPr>
        <w:rFonts w:hint="default"/>
        <w:lang w:val="uk-UA" w:eastAsia="en-US" w:bidi="ar-SA"/>
      </w:rPr>
    </w:lvl>
    <w:lvl w:ilvl="8" w:tplc="42F892E4">
      <w:numFmt w:val="bullet"/>
      <w:lvlText w:val="•"/>
      <w:lvlJc w:val="left"/>
      <w:pPr>
        <w:ind w:left="8147" w:hanging="341"/>
      </w:pPr>
      <w:rPr>
        <w:rFonts w:hint="default"/>
        <w:lang w:val="uk-UA" w:eastAsia="en-US" w:bidi="ar-SA"/>
      </w:rPr>
    </w:lvl>
  </w:abstractNum>
  <w:abstractNum w:abstractNumId="3" w15:restartNumberingAfterBreak="0">
    <w:nsid w:val="213078DA"/>
    <w:multiLevelType w:val="hybridMultilevel"/>
    <w:tmpl w:val="1BFCD1E4"/>
    <w:lvl w:ilvl="0" w:tplc="B672C5E4">
      <w:start w:val="1"/>
      <w:numFmt w:val="decimal"/>
      <w:lvlText w:val="%1"/>
      <w:lvlJc w:val="left"/>
      <w:pPr>
        <w:ind w:left="692" w:hanging="493"/>
        <w:jc w:val="left"/>
      </w:pPr>
      <w:rPr>
        <w:rFonts w:hint="default"/>
        <w:lang w:val="uk-UA" w:eastAsia="en-US" w:bidi="ar-SA"/>
      </w:rPr>
    </w:lvl>
    <w:lvl w:ilvl="1" w:tplc="33A83DCC">
      <w:numFmt w:val="none"/>
      <w:lvlText w:val=""/>
      <w:lvlJc w:val="left"/>
      <w:pPr>
        <w:tabs>
          <w:tab w:val="num" w:pos="360"/>
        </w:tabs>
      </w:pPr>
    </w:lvl>
    <w:lvl w:ilvl="2" w:tplc="4BE62742">
      <w:numFmt w:val="bullet"/>
      <w:lvlText w:val="•"/>
      <w:lvlJc w:val="left"/>
      <w:pPr>
        <w:ind w:left="2345" w:hanging="493"/>
      </w:pPr>
      <w:rPr>
        <w:rFonts w:hint="default"/>
        <w:lang w:val="uk-UA" w:eastAsia="en-US" w:bidi="ar-SA"/>
      </w:rPr>
    </w:lvl>
    <w:lvl w:ilvl="3" w:tplc="8D4299E6">
      <w:numFmt w:val="bullet"/>
      <w:lvlText w:val="•"/>
      <w:lvlJc w:val="left"/>
      <w:pPr>
        <w:ind w:left="3168" w:hanging="493"/>
      </w:pPr>
      <w:rPr>
        <w:rFonts w:hint="default"/>
        <w:lang w:val="uk-UA" w:eastAsia="en-US" w:bidi="ar-SA"/>
      </w:rPr>
    </w:lvl>
    <w:lvl w:ilvl="4" w:tplc="A64C625C">
      <w:numFmt w:val="bullet"/>
      <w:lvlText w:val="•"/>
      <w:lvlJc w:val="left"/>
      <w:pPr>
        <w:ind w:left="3991" w:hanging="493"/>
      </w:pPr>
      <w:rPr>
        <w:rFonts w:hint="default"/>
        <w:lang w:val="uk-UA" w:eastAsia="en-US" w:bidi="ar-SA"/>
      </w:rPr>
    </w:lvl>
    <w:lvl w:ilvl="5" w:tplc="E6F61BDA">
      <w:numFmt w:val="bullet"/>
      <w:lvlText w:val="•"/>
      <w:lvlJc w:val="left"/>
      <w:pPr>
        <w:ind w:left="4814" w:hanging="493"/>
      </w:pPr>
      <w:rPr>
        <w:rFonts w:hint="default"/>
        <w:lang w:val="uk-UA" w:eastAsia="en-US" w:bidi="ar-SA"/>
      </w:rPr>
    </w:lvl>
    <w:lvl w:ilvl="6" w:tplc="0066C982">
      <w:numFmt w:val="bullet"/>
      <w:lvlText w:val="•"/>
      <w:lvlJc w:val="left"/>
      <w:pPr>
        <w:ind w:left="5637" w:hanging="493"/>
      </w:pPr>
      <w:rPr>
        <w:rFonts w:hint="default"/>
        <w:lang w:val="uk-UA" w:eastAsia="en-US" w:bidi="ar-SA"/>
      </w:rPr>
    </w:lvl>
    <w:lvl w:ilvl="7" w:tplc="1AD83AAE">
      <w:numFmt w:val="bullet"/>
      <w:lvlText w:val="•"/>
      <w:lvlJc w:val="left"/>
      <w:pPr>
        <w:ind w:left="6460" w:hanging="493"/>
      </w:pPr>
      <w:rPr>
        <w:rFonts w:hint="default"/>
        <w:lang w:val="uk-UA" w:eastAsia="en-US" w:bidi="ar-SA"/>
      </w:rPr>
    </w:lvl>
    <w:lvl w:ilvl="8" w:tplc="88A8F78C">
      <w:numFmt w:val="bullet"/>
      <w:lvlText w:val="•"/>
      <w:lvlJc w:val="left"/>
      <w:pPr>
        <w:ind w:left="7283" w:hanging="493"/>
      </w:pPr>
      <w:rPr>
        <w:rFonts w:hint="default"/>
        <w:lang w:val="uk-UA" w:eastAsia="en-US" w:bidi="ar-SA"/>
      </w:rPr>
    </w:lvl>
  </w:abstractNum>
  <w:abstractNum w:abstractNumId="4" w15:restartNumberingAfterBreak="0">
    <w:nsid w:val="225268E7"/>
    <w:multiLevelType w:val="hybridMultilevel"/>
    <w:tmpl w:val="6CC2E9A0"/>
    <w:lvl w:ilvl="0" w:tplc="4C921550">
      <w:start w:val="1"/>
      <w:numFmt w:val="decimal"/>
      <w:lvlText w:val="%1."/>
      <w:lvlJc w:val="left"/>
      <w:pPr>
        <w:ind w:left="301" w:hanging="291"/>
        <w:jc w:val="left"/>
      </w:pPr>
      <w:rPr>
        <w:rFonts w:ascii="Times New Roman" w:eastAsia="Times New Roman" w:hAnsi="Times New Roman" w:cs="Times New Roman" w:hint="default"/>
        <w:spacing w:val="0"/>
        <w:w w:val="100"/>
        <w:sz w:val="28"/>
        <w:szCs w:val="28"/>
        <w:lang w:val="uk-UA" w:eastAsia="en-US" w:bidi="ar-SA"/>
      </w:rPr>
    </w:lvl>
    <w:lvl w:ilvl="1" w:tplc="02363EF0">
      <w:numFmt w:val="bullet"/>
      <w:lvlText w:val="•"/>
      <w:lvlJc w:val="left"/>
      <w:pPr>
        <w:ind w:left="1262" w:hanging="291"/>
      </w:pPr>
      <w:rPr>
        <w:rFonts w:hint="default"/>
        <w:lang w:val="uk-UA" w:eastAsia="en-US" w:bidi="ar-SA"/>
      </w:rPr>
    </w:lvl>
    <w:lvl w:ilvl="2" w:tplc="FE687888">
      <w:numFmt w:val="bullet"/>
      <w:lvlText w:val="•"/>
      <w:lvlJc w:val="left"/>
      <w:pPr>
        <w:ind w:left="2225" w:hanging="291"/>
      </w:pPr>
      <w:rPr>
        <w:rFonts w:hint="default"/>
        <w:lang w:val="uk-UA" w:eastAsia="en-US" w:bidi="ar-SA"/>
      </w:rPr>
    </w:lvl>
    <w:lvl w:ilvl="3" w:tplc="9198132C">
      <w:numFmt w:val="bullet"/>
      <w:lvlText w:val="•"/>
      <w:lvlJc w:val="left"/>
      <w:pPr>
        <w:ind w:left="3187" w:hanging="291"/>
      </w:pPr>
      <w:rPr>
        <w:rFonts w:hint="default"/>
        <w:lang w:val="uk-UA" w:eastAsia="en-US" w:bidi="ar-SA"/>
      </w:rPr>
    </w:lvl>
    <w:lvl w:ilvl="4" w:tplc="F8D0F6CA">
      <w:numFmt w:val="bullet"/>
      <w:lvlText w:val="•"/>
      <w:lvlJc w:val="left"/>
      <w:pPr>
        <w:ind w:left="4150" w:hanging="291"/>
      </w:pPr>
      <w:rPr>
        <w:rFonts w:hint="default"/>
        <w:lang w:val="uk-UA" w:eastAsia="en-US" w:bidi="ar-SA"/>
      </w:rPr>
    </w:lvl>
    <w:lvl w:ilvl="5" w:tplc="447A5BD8">
      <w:numFmt w:val="bullet"/>
      <w:lvlText w:val="•"/>
      <w:lvlJc w:val="left"/>
      <w:pPr>
        <w:ind w:left="5113" w:hanging="291"/>
      </w:pPr>
      <w:rPr>
        <w:rFonts w:hint="default"/>
        <w:lang w:val="uk-UA" w:eastAsia="en-US" w:bidi="ar-SA"/>
      </w:rPr>
    </w:lvl>
    <w:lvl w:ilvl="6" w:tplc="FDBCD9E0">
      <w:numFmt w:val="bullet"/>
      <w:lvlText w:val="•"/>
      <w:lvlJc w:val="left"/>
      <w:pPr>
        <w:ind w:left="6075" w:hanging="291"/>
      </w:pPr>
      <w:rPr>
        <w:rFonts w:hint="default"/>
        <w:lang w:val="uk-UA" w:eastAsia="en-US" w:bidi="ar-SA"/>
      </w:rPr>
    </w:lvl>
    <w:lvl w:ilvl="7" w:tplc="2828F5BC">
      <w:numFmt w:val="bullet"/>
      <w:lvlText w:val="•"/>
      <w:lvlJc w:val="left"/>
      <w:pPr>
        <w:ind w:left="7038" w:hanging="291"/>
      </w:pPr>
      <w:rPr>
        <w:rFonts w:hint="default"/>
        <w:lang w:val="uk-UA" w:eastAsia="en-US" w:bidi="ar-SA"/>
      </w:rPr>
    </w:lvl>
    <w:lvl w:ilvl="8" w:tplc="B0C02AFC">
      <w:numFmt w:val="bullet"/>
      <w:lvlText w:val="•"/>
      <w:lvlJc w:val="left"/>
      <w:pPr>
        <w:ind w:left="8001" w:hanging="291"/>
      </w:pPr>
      <w:rPr>
        <w:rFonts w:hint="default"/>
        <w:lang w:val="uk-UA" w:eastAsia="en-US" w:bidi="ar-SA"/>
      </w:rPr>
    </w:lvl>
  </w:abstractNum>
  <w:abstractNum w:abstractNumId="5" w15:restartNumberingAfterBreak="0">
    <w:nsid w:val="37DC1FD8"/>
    <w:multiLevelType w:val="hybridMultilevel"/>
    <w:tmpl w:val="5A306452"/>
    <w:lvl w:ilvl="0" w:tplc="2946A904">
      <w:start w:val="1"/>
      <w:numFmt w:val="decimal"/>
      <w:lvlText w:val="%1"/>
      <w:lvlJc w:val="left"/>
      <w:pPr>
        <w:ind w:left="1729" w:hanging="720"/>
        <w:jc w:val="left"/>
      </w:pPr>
      <w:rPr>
        <w:rFonts w:hint="default"/>
        <w:lang w:val="uk-UA" w:eastAsia="en-US" w:bidi="ar-SA"/>
      </w:rPr>
    </w:lvl>
    <w:lvl w:ilvl="1" w:tplc="91B2E952">
      <w:numFmt w:val="none"/>
      <w:lvlText w:val=""/>
      <w:lvlJc w:val="left"/>
      <w:pPr>
        <w:tabs>
          <w:tab w:val="num" w:pos="360"/>
        </w:tabs>
      </w:pPr>
    </w:lvl>
    <w:lvl w:ilvl="2" w:tplc="90D4B2B6">
      <w:numFmt w:val="bullet"/>
      <w:lvlText w:val="•"/>
      <w:lvlJc w:val="left"/>
      <w:pPr>
        <w:ind w:left="3361" w:hanging="720"/>
      </w:pPr>
      <w:rPr>
        <w:rFonts w:hint="default"/>
        <w:lang w:val="uk-UA" w:eastAsia="en-US" w:bidi="ar-SA"/>
      </w:rPr>
    </w:lvl>
    <w:lvl w:ilvl="3" w:tplc="64101818">
      <w:numFmt w:val="bullet"/>
      <w:lvlText w:val="•"/>
      <w:lvlJc w:val="left"/>
      <w:pPr>
        <w:ind w:left="4181" w:hanging="720"/>
      </w:pPr>
      <w:rPr>
        <w:rFonts w:hint="default"/>
        <w:lang w:val="uk-UA" w:eastAsia="en-US" w:bidi="ar-SA"/>
      </w:rPr>
    </w:lvl>
    <w:lvl w:ilvl="4" w:tplc="A20E728C">
      <w:numFmt w:val="bullet"/>
      <w:lvlText w:val="•"/>
      <w:lvlJc w:val="left"/>
      <w:pPr>
        <w:ind w:left="5002" w:hanging="720"/>
      </w:pPr>
      <w:rPr>
        <w:rFonts w:hint="default"/>
        <w:lang w:val="uk-UA" w:eastAsia="en-US" w:bidi="ar-SA"/>
      </w:rPr>
    </w:lvl>
    <w:lvl w:ilvl="5" w:tplc="C2B06632">
      <w:numFmt w:val="bullet"/>
      <w:lvlText w:val="•"/>
      <w:lvlJc w:val="left"/>
      <w:pPr>
        <w:ind w:left="5823" w:hanging="720"/>
      </w:pPr>
      <w:rPr>
        <w:rFonts w:hint="default"/>
        <w:lang w:val="uk-UA" w:eastAsia="en-US" w:bidi="ar-SA"/>
      </w:rPr>
    </w:lvl>
    <w:lvl w:ilvl="6" w:tplc="17B0240C">
      <w:numFmt w:val="bullet"/>
      <w:lvlText w:val="•"/>
      <w:lvlJc w:val="left"/>
      <w:pPr>
        <w:ind w:left="6643" w:hanging="720"/>
      </w:pPr>
      <w:rPr>
        <w:rFonts w:hint="default"/>
        <w:lang w:val="uk-UA" w:eastAsia="en-US" w:bidi="ar-SA"/>
      </w:rPr>
    </w:lvl>
    <w:lvl w:ilvl="7" w:tplc="2E0E5666">
      <w:numFmt w:val="bullet"/>
      <w:lvlText w:val="•"/>
      <w:lvlJc w:val="left"/>
      <w:pPr>
        <w:ind w:left="7464" w:hanging="720"/>
      </w:pPr>
      <w:rPr>
        <w:rFonts w:hint="default"/>
        <w:lang w:val="uk-UA" w:eastAsia="en-US" w:bidi="ar-SA"/>
      </w:rPr>
    </w:lvl>
    <w:lvl w:ilvl="8" w:tplc="0298BD6A">
      <w:numFmt w:val="bullet"/>
      <w:lvlText w:val="•"/>
      <w:lvlJc w:val="left"/>
      <w:pPr>
        <w:ind w:left="8285" w:hanging="720"/>
      </w:pPr>
      <w:rPr>
        <w:rFonts w:hint="default"/>
        <w:lang w:val="uk-UA" w:eastAsia="en-US" w:bidi="ar-SA"/>
      </w:rPr>
    </w:lvl>
  </w:abstractNum>
  <w:abstractNum w:abstractNumId="6" w15:restartNumberingAfterBreak="0">
    <w:nsid w:val="3A533C64"/>
    <w:multiLevelType w:val="hybridMultilevel"/>
    <w:tmpl w:val="1E005642"/>
    <w:lvl w:ilvl="0" w:tplc="9992F56E">
      <w:start w:val="2"/>
      <w:numFmt w:val="decimal"/>
      <w:lvlText w:val="%1"/>
      <w:lvlJc w:val="left"/>
      <w:pPr>
        <w:ind w:left="301" w:hanging="620"/>
        <w:jc w:val="left"/>
      </w:pPr>
      <w:rPr>
        <w:rFonts w:hint="default"/>
        <w:lang w:val="uk-UA" w:eastAsia="en-US" w:bidi="ar-SA"/>
      </w:rPr>
    </w:lvl>
    <w:lvl w:ilvl="1" w:tplc="0EC4ED7E">
      <w:numFmt w:val="none"/>
      <w:lvlText w:val=""/>
      <w:lvlJc w:val="left"/>
      <w:pPr>
        <w:tabs>
          <w:tab w:val="num" w:pos="360"/>
        </w:tabs>
      </w:pPr>
    </w:lvl>
    <w:lvl w:ilvl="2" w:tplc="9B989F28">
      <w:numFmt w:val="bullet"/>
      <w:lvlText w:val="•"/>
      <w:lvlJc w:val="left"/>
      <w:pPr>
        <w:ind w:left="2225" w:hanging="620"/>
      </w:pPr>
      <w:rPr>
        <w:rFonts w:hint="default"/>
        <w:lang w:val="uk-UA" w:eastAsia="en-US" w:bidi="ar-SA"/>
      </w:rPr>
    </w:lvl>
    <w:lvl w:ilvl="3" w:tplc="3364E2DE">
      <w:numFmt w:val="bullet"/>
      <w:lvlText w:val="•"/>
      <w:lvlJc w:val="left"/>
      <w:pPr>
        <w:ind w:left="3187" w:hanging="620"/>
      </w:pPr>
      <w:rPr>
        <w:rFonts w:hint="default"/>
        <w:lang w:val="uk-UA" w:eastAsia="en-US" w:bidi="ar-SA"/>
      </w:rPr>
    </w:lvl>
    <w:lvl w:ilvl="4" w:tplc="EE4EDC7A">
      <w:numFmt w:val="bullet"/>
      <w:lvlText w:val="•"/>
      <w:lvlJc w:val="left"/>
      <w:pPr>
        <w:ind w:left="4150" w:hanging="620"/>
      </w:pPr>
      <w:rPr>
        <w:rFonts w:hint="default"/>
        <w:lang w:val="uk-UA" w:eastAsia="en-US" w:bidi="ar-SA"/>
      </w:rPr>
    </w:lvl>
    <w:lvl w:ilvl="5" w:tplc="B8EA6C9A">
      <w:numFmt w:val="bullet"/>
      <w:lvlText w:val="•"/>
      <w:lvlJc w:val="left"/>
      <w:pPr>
        <w:ind w:left="5113" w:hanging="620"/>
      </w:pPr>
      <w:rPr>
        <w:rFonts w:hint="default"/>
        <w:lang w:val="uk-UA" w:eastAsia="en-US" w:bidi="ar-SA"/>
      </w:rPr>
    </w:lvl>
    <w:lvl w:ilvl="6" w:tplc="C3066D88">
      <w:numFmt w:val="bullet"/>
      <w:lvlText w:val="•"/>
      <w:lvlJc w:val="left"/>
      <w:pPr>
        <w:ind w:left="6075" w:hanging="620"/>
      </w:pPr>
      <w:rPr>
        <w:rFonts w:hint="default"/>
        <w:lang w:val="uk-UA" w:eastAsia="en-US" w:bidi="ar-SA"/>
      </w:rPr>
    </w:lvl>
    <w:lvl w:ilvl="7" w:tplc="5E1A6506">
      <w:numFmt w:val="bullet"/>
      <w:lvlText w:val="•"/>
      <w:lvlJc w:val="left"/>
      <w:pPr>
        <w:ind w:left="7038" w:hanging="620"/>
      </w:pPr>
      <w:rPr>
        <w:rFonts w:hint="default"/>
        <w:lang w:val="uk-UA" w:eastAsia="en-US" w:bidi="ar-SA"/>
      </w:rPr>
    </w:lvl>
    <w:lvl w:ilvl="8" w:tplc="09346DE4">
      <w:numFmt w:val="bullet"/>
      <w:lvlText w:val="•"/>
      <w:lvlJc w:val="left"/>
      <w:pPr>
        <w:ind w:left="8001" w:hanging="620"/>
      </w:pPr>
      <w:rPr>
        <w:rFonts w:hint="default"/>
        <w:lang w:val="uk-UA" w:eastAsia="en-US" w:bidi="ar-SA"/>
      </w:rPr>
    </w:lvl>
  </w:abstractNum>
  <w:abstractNum w:abstractNumId="7" w15:restartNumberingAfterBreak="0">
    <w:nsid w:val="3D9300B0"/>
    <w:multiLevelType w:val="hybridMultilevel"/>
    <w:tmpl w:val="2556BEC2"/>
    <w:lvl w:ilvl="0" w:tplc="A10E0D62">
      <w:start w:val="1"/>
      <w:numFmt w:val="decimal"/>
      <w:lvlText w:val="%1."/>
      <w:lvlJc w:val="left"/>
      <w:pPr>
        <w:ind w:left="301" w:hanging="322"/>
        <w:jc w:val="left"/>
      </w:pPr>
      <w:rPr>
        <w:rFonts w:ascii="Times New Roman" w:eastAsia="Times New Roman" w:hAnsi="Times New Roman" w:cs="Times New Roman" w:hint="default"/>
        <w:spacing w:val="0"/>
        <w:w w:val="100"/>
        <w:sz w:val="28"/>
        <w:szCs w:val="28"/>
        <w:lang w:val="uk-UA" w:eastAsia="en-US" w:bidi="ar-SA"/>
      </w:rPr>
    </w:lvl>
    <w:lvl w:ilvl="1" w:tplc="C5224E1A">
      <w:numFmt w:val="bullet"/>
      <w:lvlText w:val="•"/>
      <w:lvlJc w:val="left"/>
      <w:pPr>
        <w:ind w:left="1262" w:hanging="322"/>
      </w:pPr>
      <w:rPr>
        <w:rFonts w:hint="default"/>
        <w:lang w:val="uk-UA" w:eastAsia="en-US" w:bidi="ar-SA"/>
      </w:rPr>
    </w:lvl>
    <w:lvl w:ilvl="2" w:tplc="CDD0322A">
      <w:numFmt w:val="bullet"/>
      <w:lvlText w:val="•"/>
      <w:lvlJc w:val="left"/>
      <w:pPr>
        <w:ind w:left="2225" w:hanging="322"/>
      </w:pPr>
      <w:rPr>
        <w:rFonts w:hint="default"/>
        <w:lang w:val="uk-UA" w:eastAsia="en-US" w:bidi="ar-SA"/>
      </w:rPr>
    </w:lvl>
    <w:lvl w:ilvl="3" w:tplc="DC703672">
      <w:numFmt w:val="bullet"/>
      <w:lvlText w:val="•"/>
      <w:lvlJc w:val="left"/>
      <w:pPr>
        <w:ind w:left="3187" w:hanging="322"/>
      </w:pPr>
      <w:rPr>
        <w:rFonts w:hint="default"/>
        <w:lang w:val="uk-UA" w:eastAsia="en-US" w:bidi="ar-SA"/>
      </w:rPr>
    </w:lvl>
    <w:lvl w:ilvl="4" w:tplc="33082D06">
      <w:numFmt w:val="bullet"/>
      <w:lvlText w:val="•"/>
      <w:lvlJc w:val="left"/>
      <w:pPr>
        <w:ind w:left="4150" w:hanging="322"/>
      </w:pPr>
      <w:rPr>
        <w:rFonts w:hint="default"/>
        <w:lang w:val="uk-UA" w:eastAsia="en-US" w:bidi="ar-SA"/>
      </w:rPr>
    </w:lvl>
    <w:lvl w:ilvl="5" w:tplc="CB8691E4">
      <w:numFmt w:val="bullet"/>
      <w:lvlText w:val="•"/>
      <w:lvlJc w:val="left"/>
      <w:pPr>
        <w:ind w:left="5113" w:hanging="322"/>
      </w:pPr>
      <w:rPr>
        <w:rFonts w:hint="default"/>
        <w:lang w:val="uk-UA" w:eastAsia="en-US" w:bidi="ar-SA"/>
      </w:rPr>
    </w:lvl>
    <w:lvl w:ilvl="6" w:tplc="83F820C8">
      <w:numFmt w:val="bullet"/>
      <w:lvlText w:val="•"/>
      <w:lvlJc w:val="left"/>
      <w:pPr>
        <w:ind w:left="6075" w:hanging="322"/>
      </w:pPr>
      <w:rPr>
        <w:rFonts w:hint="default"/>
        <w:lang w:val="uk-UA" w:eastAsia="en-US" w:bidi="ar-SA"/>
      </w:rPr>
    </w:lvl>
    <w:lvl w:ilvl="7" w:tplc="FDDC99D4">
      <w:numFmt w:val="bullet"/>
      <w:lvlText w:val="•"/>
      <w:lvlJc w:val="left"/>
      <w:pPr>
        <w:ind w:left="7038" w:hanging="322"/>
      </w:pPr>
      <w:rPr>
        <w:rFonts w:hint="default"/>
        <w:lang w:val="uk-UA" w:eastAsia="en-US" w:bidi="ar-SA"/>
      </w:rPr>
    </w:lvl>
    <w:lvl w:ilvl="8" w:tplc="FB185D14">
      <w:numFmt w:val="bullet"/>
      <w:lvlText w:val="•"/>
      <w:lvlJc w:val="left"/>
      <w:pPr>
        <w:ind w:left="8001" w:hanging="322"/>
      </w:pPr>
      <w:rPr>
        <w:rFonts w:hint="default"/>
        <w:lang w:val="uk-UA" w:eastAsia="en-US" w:bidi="ar-SA"/>
      </w:rPr>
    </w:lvl>
  </w:abstractNum>
  <w:abstractNum w:abstractNumId="8" w15:restartNumberingAfterBreak="0">
    <w:nsid w:val="4256315F"/>
    <w:multiLevelType w:val="hybridMultilevel"/>
    <w:tmpl w:val="83723D38"/>
    <w:lvl w:ilvl="0" w:tplc="D7F43F66">
      <w:start w:val="1"/>
      <w:numFmt w:val="decimal"/>
      <w:lvlText w:val="%1."/>
      <w:lvlJc w:val="left"/>
      <w:pPr>
        <w:ind w:left="1156" w:hanging="855"/>
        <w:jc w:val="left"/>
      </w:pPr>
      <w:rPr>
        <w:rFonts w:ascii="Times New Roman" w:eastAsia="Times New Roman" w:hAnsi="Times New Roman" w:cs="Times New Roman" w:hint="default"/>
        <w:spacing w:val="0"/>
        <w:w w:val="100"/>
        <w:sz w:val="28"/>
        <w:szCs w:val="28"/>
        <w:lang w:val="uk-UA" w:eastAsia="en-US" w:bidi="ar-SA"/>
      </w:rPr>
    </w:lvl>
    <w:lvl w:ilvl="1" w:tplc="9D180C0A">
      <w:numFmt w:val="bullet"/>
      <w:lvlText w:val="•"/>
      <w:lvlJc w:val="left"/>
      <w:pPr>
        <w:ind w:left="2036" w:hanging="855"/>
      </w:pPr>
      <w:rPr>
        <w:rFonts w:hint="default"/>
        <w:lang w:val="uk-UA" w:eastAsia="en-US" w:bidi="ar-SA"/>
      </w:rPr>
    </w:lvl>
    <w:lvl w:ilvl="2" w:tplc="60B67B8E">
      <w:numFmt w:val="bullet"/>
      <w:lvlText w:val="•"/>
      <w:lvlJc w:val="left"/>
      <w:pPr>
        <w:ind w:left="2913" w:hanging="855"/>
      </w:pPr>
      <w:rPr>
        <w:rFonts w:hint="default"/>
        <w:lang w:val="uk-UA" w:eastAsia="en-US" w:bidi="ar-SA"/>
      </w:rPr>
    </w:lvl>
    <w:lvl w:ilvl="3" w:tplc="7EDE744C">
      <w:numFmt w:val="bullet"/>
      <w:lvlText w:val="•"/>
      <w:lvlJc w:val="left"/>
      <w:pPr>
        <w:ind w:left="3789" w:hanging="855"/>
      </w:pPr>
      <w:rPr>
        <w:rFonts w:hint="default"/>
        <w:lang w:val="uk-UA" w:eastAsia="en-US" w:bidi="ar-SA"/>
      </w:rPr>
    </w:lvl>
    <w:lvl w:ilvl="4" w:tplc="F40E84CE">
      <w:numFmt w:val="bullet"/>
      <w:lvlText w:val="•"/>
      <w:lvlJc w:val="left"/>
      <w:pPr>
        <w:ind w:left="4666" w:hanging="855"/>
      </w:pPr>
      <w:rPr>
        <w:rFonts w:hint="default"/>
        <w:lang w:val="uk-UA" w:eastAsia="en-US" w:bidi="ar-SA"/>
      </w:rPr>
    </w:lvl>
    <w:lvl w:ilvl="5" w:tplc="5A88AF32">
      <w:numFmt w:val="bullet"/>
      <w:lvlText w:val="•"/>
      <w:lvlJc w:val="left"/>
      <w:pPr>
        <w:ind w:left="5543" w:hanging="855"/>
      </w:pPr>
      <w:rPr>
        <w:rFonts w:hint="default"/>
        <w:lang w:val="uk-UA" w:eastAsia="en-US" w:bidi="ar-SA"/>
      </w:rPr>
    </w:lvl>
    <w:lvl w:ilvl="6" w:tplc="BCA6D8B6">
      <w:numFmt w:val="bullet"/>
      <w:lvlText w:val="•"/>
      <w:lvlJc w:val="left"/>
      <w:pPr>
        <w:ind w:left="6419" w:hanging="855"/>
      </w:pPr>
      <w:rPr>
        <w:rFonts w:hint="default"/>
        <w:lang w:val="uk-UA" w:eastAsia="en-US" w:bidi="ar-SA"/>
      </w:rPr>
    </w:lvl>
    <w:lvl w:ilvl="7" w:tplc="4A481FFE">
      <w:numFmt w:val="bullet"/>
      <w:lvlText w:val="•"/>
      <w:lvlJc w:val="left"/>
      <w:pPr>
        <w:ind w:left="7296" w:hanging="855"/>
      </w:pPr>
      <w:rPr>
        <w:rFonts w:hint="default"/>
        <w:lang w:val="uk-UA" w:eastAsia="en-US" w:bidi="ar-SA"/>
      </w:rPr>
    </w:lvl>
    <w:lvl w:ilvl="8" w:tplc="BC00DB02">
      <w:numFmt w:val="bullet"/>
      <w:lvlText w:val="•"/>
      <w:lvlJc w:val="left"/>
      <w:pPr>
        <w:ind w:left="8173" w:hanging="855"/>
      </w:pPr>
      <w:rPr>
        <w:rFonts w:hint="default"/>
        <w:lang w:val="uk-UA" w:eastAsia="en-US" w:bidi="ar-SA"/>
      </w:rPr>
    </w:lvl>
  </w:abstractNum>
  <w:abstractNum w:abstractNumId="9" w15:restartNumberingAfterBreak="0">
    <w:nsid w:val="43B8309D"/>
    <w:multiLevelType w:val="hybridMultilevel"/>
    <w:tmpl w:val="4348A82A"/>
    <w:lvl w:ilvl="0" w:tplc="C68ED19C">
      <w:start w:val="3"/>
      <w:numFmt w:val="decimal"/>
      <w:lvlText w:val="%1"/>
      <w:lvlJc w:val="left"/>
      <w:pPr>
        <w:ind w:left="1520" w:hanging="512"/>
        <w:jc w:val="left"/>
      </w:pPr>
      <w:rPr>
        <w:rFonts w:hint="default"/>
        <w:lang w:val="uk-UA" w:eastAsia="en-US" w:bidi="ar-SA"/>
      </w:rPr>
    </w:lvl>
    <w:lvl w:ilvl="1" w:tplc="08029544">
      <w:numFmt w:val="none"/>
      <w:lvlText w:val=""/>
      <w:lvlJc w:val="left"/>
      <w:pPr>
        <w:tabs>
          <w:tab w:val="num" w:pos="360"/>
        </w:tabs>
      </w:pPr>
    </w:lvl>
    <w:lvl w:ilvl="2" w:tplc="EE527850">
      <w:numFmt w:val="bullet"/>
      <w:lvlText w:val="•"/>
      <w:lvlJc w:val="left"/>
      <w:pPr>
        <w:ind w:left="3201" w:hanging="512"/>
      </w:pPr>
      <w:rPr>
        <w:rFonts w:hint="default"/>
        <w:lang w:val="uk-UA" w:eastAsia="en-US" w:bidi="ar-SA"/>
      </w:rPr>
    </w:lvl>
    <w:lvl w:ilvl="3" w:tplc="08086280">
      <w:numFmt w:val="bullet"/>
      <w:lvlText w:val="•"/>
      <w:lvlJc w:val="left"/>
      <w:pPr>
        <w:ind w:left="4041" w:hanging="512"/>
      </w:pPr>
      <w:rPr>
        <w:rFonts w:hint="default"/>
        <w:lang w:val="uk-UA" w:eastAsia="en-US" w:bidi="ar-SA"/>
      </w:rPr>
    </w:lvl>
    <w:lvl w:ilvl="4" w:tplc="5DB68606">
      <w:numFmt w:val="bullet"/>
      <w:lvlText w:val="•"/>
      <w:lvlJc w:val="left"/>
      <w:pPr>
        <w:ind w:left="4882" w:hanging="512"/>
      </w:pPr>
      <w:rPr>
        <w:rFonts w:hint="default"/>
        <w:lang w:val="uk-UA" w:eastAsia="en-US" w:bidi="ar-SA"/>
      </w:rPr>
    </w:lvl>
    <w:lvl w:ilvl="5" w:tplc="0E680DEE">
      <w:numFmt w:val="bullet"/>
      <w:lvlText w:val="•"/>
      <w:lvlJc w:val="left"/>
      <w:pPr>
        <w:ind w:left="5723" w:hanging="512"/>
      </w:pPr>
      <w:rPr>
        <w:rFonts w:hint="default"/>
        <w:lang w:val="uk-UA" w:eastAsia="en-US" w:bidi="ar-SA"/>
      </w:rPr>
    </w:lvl>
    <w:lvl w:ilvl="6" w:tplc="CEB48298">
      <w:numFmt w:val="bullet"/>
      <w:lvlText w:val="•"/>
      <w:lvlJc w:val="left"/>
      <w:pPr>
        <w:ind w:left="6563" w:hanging="512"/>
      </w:pPr>
      <w:rPr>
        <w:rFonts w:hint="default"/>
        <w:lang w:val="uk-UA" w:eastAsia="en-US" w:bidi="ar-SA"/>
      </w:rPr>
    </w:lvl>
    <w:lvl w:ilvl="7" w:tplc="8A0C9898">
      <w:numFmt w:val="bullet"/>
      <w:lvlText w:val="•"/>
      <w:lvlJc w:val="left"/>
      <w:pPr>
        <w:ind w:left="7404" w:hanging="512"/>
      </w:pPr>
      <w:rPr>
        <w:rFonts w:hint="default"/>
        <w:lang w:val="uk-UA" w:eastAsia="en-US" w:bidi="ar-SA"/>
      </w:rPr>
    </w:lvl>
    <w:lvl w:ilvl="8" w:tplc="69F0BC70">
      <w:numFmt w:val="bullet"/>
      <w:lvlText w:val="•"/>
      <w:lvlJc w:val="left"/>
      <w:pPr>
        <w:ind w:left="8245" w:hanging="512"/>
      </w:pPr>
      <w:rPr>
        <w:rFonts w:hint="default"/>
        <w:lang w:val="uk-UA" w:eastAsia="en-US" w:bidi="ar-SA"/>
      </w:rPr>
    </w:lvl>
  </w:abstractNum>
  <w:abstractNum w:abstractNumId="10" w15:restartNumberingAfterBreak="0">
    <w:nsid w:val="460F7B3D"/>
    <w:multiLevelType w:val="hybridMultilevel"/>
    <w:tmpl w:val="C9183768"/>
    <w:lvl w:ilvl="0" w:tplc="1040A31C">
      <w:start w:val="3"/>
      <w:numFmt w:val="decimal"/>
      <w:lvlText w:val="%1"/>
      <w:lvlJc w:val="left"/>
      <w:pPr>
        <w:ind w:left="714" w:hanging="493"/>
        <w:jc w:val="left"/>
      </w:pPr>
      <w:rPr>
        <w:rFonts w:hint="default"/>
        <w:lang w:val="uk-UA" w:eastAsia="en-US" w:bidi="ar-SA"/>
      </w:rPr>
    </w:lvl>
    <w:lvl w:ilvl="1" w:tplc="F85A4B52">
      <w:numFmt w:val="none"/>
      <w:lvlText w:val=""/>
      <w:lvlJc w:val="left"/>
      <w:pPr>
        <w:tabs>
          <w:tab w:val="num" w:pos="360"/>
        </w:tabs>
      </w:pPr>
    </w:lvl>
    <w:lvl w:ilvl="2" w:tplc="18E2D4FA">
      <w:numFmt w:val="bullet"/>
      <w:lvlText w:val="•"/>
      <w:lvlJc w:val="left"/>
      <w:pPr>
        <w:ind w:left="2601" w:hanging="493"/>
      </w:pPr>
      <w:rPr>
        <w:rFonts w:hint="default"/>
        <w:lang w:val="uk-UA" w:eastAsia="en-US" w:bidi="ar-SA"/>
      </w:rPr>
    </w:lvl>
    <w:lvl w:ilvl="3" w:tplc="3172695C">
      <w:numFmt w:val="bullet"/>
      <w:lvlText w:val="•"/>
      <w:lvlJc w:val="left"/>
      <w:pPr>
        <w:ind w:left="3542" w:hanging="493"/>
      </w:pPr>
      <w:rPr>
        <w:rFonts w:hint="default"/>
        <w:lang w:val="uk-UA" w:eastAsia="en-US" w:bidi="ar-SA"/>
      </w:rPr>
    </w:lvl>
    <w:lvl w:ilvl="4" w:tplc="8036336C">
      <w:numFmt w:val="bullet"/>
      <w:lvlText w:val="•"/>
      <w:lvlJc w:val="left"/>
      <w:pPr>
        <w:ind w:left="4483" w:hanging="493"/>
      </w:pPr>
      <w:rPr>
        <w:rFonts w:hint="default"/>
        <w:lang w:val="uk-UA" w:eastAsia="en-US" w:bidi="ar-SA"/>
      </w:rPr>
    </w:lvl>
    <w:lvl w:ilvl="5" w:tplc="1610D6AE">
      <w:numFmt w:val="bullet"/>
      <w:lvlText w:val="•"/>
      <w:lvlJc w:val="left"/>
      <w:pPr>
        <w:ind w:left="5424" w:hanging="493"/>
      </w:pPr>
      <w:rPr>
        <w:rFonts w:hint="default"/>
        <w:lang w:val="uk-UA" w:eastAsia="en-US" w:bidi="ar-SA"/>
      </w:rPr>
    </w:lvl>
    <w:lvl w:ilvl="6" w:tplc="50902AD8">
      <w:numFmt w:val="bullet"/>
      <w:lvlText w:val="•"/>
      <w:lvlJc w:val="left"/>
      <w:pPr>
        <w:ind w:left="6365" w:hanging="493"/>
      </w:pPr>
      <w:rPr>
        <w:rFonts w:hint="default"/>
        <w:lang w:val="uk-UA" w:eastAsia="en-US" w:bidi="ar-SA"/>
      </w:rPr>
    </w:lvl>
    <w:lvl w:ilvl="7" w:tplc="197285D8">
      <w:numFmt w:val="bullet"/>
      <w:lvlText w:val="•"/>
      <w:lvlJc w:val="left"/>
      <w:pPr>
        <w:ind w:left="7306" w:hanging="493"/>
      </w:pPr>
      <w:rPr>
        <w:rFonts w:hint="default"/>
        <w:lang w:val="uk-UA" w:eastAsia="en-US" w:bidi="ar-SA"/>
      </w:rPr>
    </w:lvl>
    <w:lvl w:ilvl="8" w:tplc="4F4C80C8">
      <w:numFmt w:val="bullet"/>
      <w:lvlText w:val="•"/>
      <w:lvlJc w:val="left"/>
      <w:pPr>
        <w:ind w:left="8247" w:hanging="493"/>
      </w:pPr>
      <w:rPr>
        <w:rFonts w:hint="default"/>
        <w:lang w:val="uk-UA" w:eastAsia="en-US" w:bidi="ar-SA"/>
      </w:rPr>
    </w:lvl>
  </w:abstractNum>
  <w:abstractNum w:abstractNumId="11" w15:restartNumberingAfterBreak="0">
    <w:nsid w:val="4AC52DAD"/>
    <w:multiLevelType w:val="hybridMultilevel"/>
    <w:tmpl w:val="1BD6358C"/>
    <w:lvl w:ilvl="0" w:tplc="CE0E7BD6">
      <w:start w:val="2"/>
      <w:numFmt w:val="decimal"/>
      <w:lvlText w:val="%1"/>
      <w:lvlJc w:val="left"/>
      <w:pPr>
        <w:ind w:left="1422" w:hanging="493"/>
        <w:jc w:val="left"/>
      </w:pPr>
      <w:rPr>
        <w:rFonts w:hint="default"/>
        <w:lang w:val="uk-UA" w:eastAsia="en-US" w:bidi="ar-SA"/>
      </w:rPr>
    </w:lvl>
    <w:lvl w:ilvl="1" w:tplc="440252AC">
      <w:numFmt w:val="none"/>
      <w:lvlText w:val=""/>
      <w:lvlJc w:val="left"/>
      <w:pPr>
        <w:tabs>
          <w:tab w:val="num" w:pos="360"/>
        </w:tabs>
      </w:pPr>
    </w:lvl>
    <w:lvl w:ilvl="2" w:tplc="E98A0638">
      <w:numFmt w:val="bullet"/>
      <w:lvlText w:val="•"/>
      <w:lvlJc w:val="left"/>
      <w:pPr>
        <w:ind w:left="3161" w:hanging="493"/>
      </w:pPr>
      <w:rPr>
        <w:rFonts w:hint="default"/>
        <w:lang w:val="uk-UA" w:eastAsia="en-US" w:bidi="ar-SA"/>
      </w:rPr>
    </w:lvl>
    <w:lvl w:ilvl="3" w:tplc="F46A14E8">
      <w:numFmt w:val="bullet"/>
      <w:lvlText w:val="•"/>
      <w:lvlJc w:val="left"/>
      <w:pPr>
        <w:ind w:left="4032" w:hanging="493"/>
      </w:pPr>
      <w:rPr>
        <w:rFonts w:hint="default"/>
        <w:lang w:val="uk-UA" w:eastAsia="en-US" w:bidi="ar-SA"/>
      </w:rPr>
    </w:lvl>
    <w:lvl w:ilvl="4" w:tplc="4FA28F24">
      <w:numFmt w:val="bullet"/>
      <w:lvlText w:val="•"/>
      <w:lvlJc w:val="left"/>
      <w:pPr>
        <w:ind w:left="4903" w:hanging="493"/>
      </w:pPr>
      <w:rPr>
        <w:rFonts w:hint="default"/>
        <w:lang w:val="uk-UA" w:eastAsia="en-US" w:bidi="ar-SA"/>
      </w:rPr>
    </w:lvl>
    <w:lvl w:ilvl="5" w:tplc="EC10BF64">
      <w:numFmt w:val="bullet"/>
      <w:lvlText w:val="•"/>
      <w:lvlJc w:val="left"/>
      <w:pPr>
        <w:ind w:left="5774" w:hanging="493"/>
      </w:pPr>
      <w:rPr>
        <w:rFonts w:hint="default"/>
        <w:lang w:val="uk-UA" w:eastAsia="en-US" w:bidi="ar-SA"/>
      </w:rPr>
    </w:lvl>
    <w:lvl w:ilvl="6" w:tplc="08749A8C">
      <w:numFmt w:val="bullet"/>
      <w:lvlText w:val="•"/>
      <w:lvlJc w:val="left"/>
      <w:pPr>
        <w:ind w:left="6645" w:hanging="493"/>
      </w:pPr>
      <w:rPr>
        <w:rFonts w:hint="default"/>
        <w:lang w:val="uk-UA" w:eastAsia="en-US" w:bidi="ar-SA"/>
      </w:rPr>
    </w:lvl>
    <w:lvl w:ilvl="7" w:tplc="7E68CBC2">
      <w:numFmt w:val="bullet"/>
      <w:lvlText w:val="•"/>
      <w:lvlJc w:val="left"/>
      <w:pPr>
        <w:ind w:left="7516" w:hanging="493"/>
      </w:pPr>
      <w:rPr>
        <w:rFonts w:hint="default"/>
        <w:lang w:val="uk-UA" w:eastAsia="en-US" w:bidi="ar-SA"/>
      </w:rPr>
    </w:lvl>
    <w:lvl w:ilvl="8" w:tplc="6A36FD6A">
      <w:numFmt w:val="bullet"/>
      <w:lvlText w:val="•"/>
      <w:lvlJc w:val="left"/>
      <w:pPr>
        <w:ind w:left="8387" w:hanging="493"/>
      </w:pPr>
      <w:rPr>
        <w:rFonts w:hint="default"/>
        <w:lang w:val="uk-UA" w:eastAsia="en-US" w:bidi="ar-SA"/>
      </w:rPr>
    </w:lvl>
  </w:abstractNum>
  <w:abstractNum w:abstractNumId="12" w15:restartNumberingAfterBreak="0">
    <w:nsid w:val="55D471CD"/>
    <w:multiLevelType w:val="hybridMultilevel"/>
    <w:tmpl w:val="6C8CB892"/>
    <w:lvl w:ilvl="0" w:tplc="27C89F42">
      <w:start w:val="1"/>
      <w:numFmt w:val="decimal"/>
      <w:lvlText w:val="%1"/>
      <w:lvlJc w:val="left"/>
      <w:pPr>
        <w:ind w:left="222" w:hanging="492"/>
        <w:jc w:val="left"/>
      </w:pPr>
      <w:rPr>
        <w:rFonts w:hint="default"/>
        <w:lang w:val="uk-UA" w:eastAsia="en-US" w:bidi="ar-SA"/>
      </w:rPr>
    </w:lvl>
    <w:lvl w:ilvl="1" w:tplc="26981866">
      <w:numFmt w:val="none"/>
      <w:lvlText w:val=""/>
      <w:lvlJc w:val="left"/>
      <w:pPr>
        <w:tabs>
          <w:tab w:val="num" w:pos="360"/>
        </w:tabs>
      </w:pPr>
    </w:lvl>
    <w:lvl w:ilvl="2" w:tplc="54EC3FFE">
      <w:numFmt w:val="bullet"/>
      <w:lvlText w:val="•"/>
      <w:lvlJc w:val="left"/>
      <w:pPr>
        <w:ind w:left="2201" w:hanging="492"/>
      </w:pPr>
      <w:rPr>
        <w:rFonts w:hint="default"/>
        <w:lang w:val="uk-UA" w:eastAsia="en-US" w:bidi="ar-SA"/>
      </w:rPr>
    </w:lvl>
    <w:lvl w:ilvl="3" w:tplc="52FAC850">
      <w:numFmt w:val="bullet"/>
      <w:lvlText w:val="•"/>
      <w:lvlJc w:val="left"/>
      <w:pPr>
        <w:ind w:left="3192" w:hanging="492"/>
      </w:pPr>
      <w:rPr>
        <w:rFonts w:hint="default"/>
        <w:lang w:val="uk-UA" w:eastAsia="en-US" w:bidi="ar-SA"/>
      </w:rPr>
    </w:lvl>
    <w:lvl w:ilvl="4" w:tplc="4CD84E36">
      <w:numFmt w:val="bullet"/>
      <w:lvlText w:val="•"/>
      <w:lvlJc w:val="left"/>
      <w:pPr>
        <w:ind w:left="4183" w:hanging="492"/>
      </w:pPr>
      <w:rPr>
        <w:rFonts w:hint="default"/>
        <w:lang w:val="uk-UA" w:eastAsia="en-US" w:bidi="ar-SA"/>
      </w:rPr>
    </w:lvl>
    <w:lvl w:ilvl="5" w:tplc="BF94182C">
      <w:numFmt w:val="bullet"/>
      <w:lvlText w:val="•"/>
      <w:lvlJc w:val="left"/>
      <w:pPr>
        <w:ind w:left="5174" w:hanging="492"/>
      </w:pPr>
      <w:rPr>
        <w:rFonts w:hint="default"/>
        <w:lang w:val="uk-UA" w:eastAsia="en-US" w:bidi="ar-SA"/>
      </w:rPr>
    </w:lvl>
    <w:lvl w:ilvl="6" w:tplc="D386733E">
      <w:numFmt w:val="bullet"/>
      <w:lvlText w:val="•"/>
      <w:lvlJc w:val="left"/>
      <w:pPr>
        <w:ind w:left="6165" w:hanging="492"/>
      </w:pPr>
      <w:rPr>
        <w:rFonts w:hint="default"/>
        <w:lang w:val="uk-UA" w:eastAsia="en-US" w:bidi="ar-SA"/>
      </w:rPr>
    </w:lvl>
    <w:lvl w:ilvl="7" w:tplc="6EBE0620">
      <w:numFmt w:val="bullet"/>
      <w:lvlText w:val="•"/>
      <w:lvlJc w:val="left"/>
      <w:pPr>
        <w:ind w:left="7156" w:hanging="492"/>
      </w:pPr>
      <w:rPr>
        <w:rFonts w:hint="default"/>
        <w:lang w:val="uk-UA" w:eastAsia="en-US" w:bidi="ar-SA"/>
      </w:rPr>
    </w:lvl>
    <w:lvl w:ilvl="8" w:tplc="7C3A27A6">
      <w:numFmt w:val="bullet"/>
      <w:lvlText w:val="•"/>
      <w:lvlJc w:val="left"/>
      <w:pPr>
        <w:ind w:left="8147" w:hanging="492"/>
      </w:pPr>
      <w:rPr>
        <w:rFonts w:hint="default"/>
        <w:lang w:val="uk-UA" w:eastAsia="en-US" w:bidi="ar-SA"/>
      </w:rPr>
    </w:lvl>
  </w:abstractNum>
  <w:abstractNum w:abstractNumId="13" w15:restartNumberingAfterBreak="0">
    <w:nsid w:val="573E2DCD"/>
    <w:multiLevelType w:val="hybridMultilevel"/>
    <w:tmpl w:val="8D8A7240"/>
    <w:lvl w:ilvl="0" w:tplc="665C6F48">
      <w:numFmt w:val="bullet"/>
      <w:lvlText w:val="-"/>
      <w:lvlJc w:val="left"/>
      <w:pPr>
        <w:ind w:left="301" w:hanging="164"/>
      </w:pPr>
      <w:rPr>
        <w:rFonts w:ascii="Times New Roman" w:eastAsia="Times New Roman" w:hAnsi="Times New Roman" w:cs="Times New Roman" w:hint="default"/>
        <w:w w:val="100"/>
        <w:sz w:val="28"/>
        <w:szCs w:val="28"/>
        <w:lang w:val="uk-UA" w:eastAsia="en-US" w:bidi="ar-SA"/>
      </w:rPr>
    </w:lvl>
    <w:lvl w:ilvl="1" w:tplc="8ADED4F0">
      <w:numFmt w:val="bullet"/>
      <w:lvlText w:val="•"/>
      <w:lvlJc w:val="left"/>
      <w:pPr>
        <w:ind w:left="1262" w:hanging="164"/>
      </w:pPr>
      <w:rPr>
        <w:rFonts w:hint="default"/>
        <w:lang w:val="uk-UA" w:eastAsia="en-US" w:bidi="ar-SA"/>
      </w:rPr>
    </w:lvl>
    <w:lvl w:ilvl="2" w:tplc="84D8CBAE">
      <w:numFmt w:val="bullet"/>
      <w:lvlText w:val="•"/>
      <w:lvlJc w:val="left"/>
      <w:pPr>
        <w:ind w:left="2225" w:hanging="164"/>
      </w:pPr>
      <w:rPr>
        <w:rFonts w:hint="default"/>
        <w:lang w:val="uk-UA" w:eastAsia="en-US" w:bidi="ar-SA"/>
      </w:rPr>
    </w:lvl>
    <w:lvl w:ilvl="3" w:tplc="8B5CADB4">
      <w:numFmt w:val="bullet"/>
      <w:lvlText w:val="•"/>
      <w:lvlJc w:val="left"/>
      <w:pPr>
        <w:ind w:left="3187" w:hanging="164"/>
      </w:pPr>
      <w:rPr>
        <w:rFonts w:hint="default"/>
        <w:lang w:val="uk-UA" w:eastAsia="en-US" w:bidi="ar-SA"/>
      </w:rPr>
    </w:lvl>
    <w:lvl w:ilvl="4" w:tplc="81C839AE">
      <w:numFmt w:val="bullet"/>
      <w:lvlText w:val="•"/>
      <w:lvlJc w:val="left"/>
      <w:pPr>
        <w:ind w:left="4150" w:hanging="164"/>
      </w:pPr>
      <w:rPr>
        <w:rFonts w:hint="default"/>
        <w:lang w:val="uk-UA" w:eastAsia="en-US" w:bidi="ar-SA"/>
      </w:rPr>
    </w:lvl>
    <w:lvl w:ilvl="5" w:tplc="54CEE6EC">
      <w:numFmt w:val="bullet"/>
      <w:lvlText w:val="•"/>
      <w:lvlJc w:val="left"/>
      <w:pPr>
        <w:ind w:left="5113" w:hanging="164"/>
      </w:pPr>
      <w:rPr>
        <w:rFonts w:hint="default"/>
        <w:lang w:val="uk-UA" w:eastAsia="en-US" w:bidi="ar-SA"/>
      </w:rPr>
    </w:lvl>
    <w:lvl w:ilvl="6" w:tplc="A7446FDA">
      <w:numFmt w:val="bullet"/>
      <w:lvlText w:val="•"/>
      <w:lvlJc w:val="left"/>
      <w:pPr>
        <w:ind w:left="6075" w:hanging="164"/>
      </w:pPr>
      <w:rPr>
        <w:rFonts w:hint="default"/>
        <w:lang w:val="uk-UA" w:eastAsia="en-US" w:bidi="ar-SA"/>
      </w:rPr>
    </w:lvl>
    <w:lvl w:ilvl="7" w:tplc="9BC41E1E">
      <w:numFmt w:val="bullet"/>
      <w:lvlText w:val="•"/>
      <w:lvlJc w:val="left"/>
      <w:pPr>
        <w:ind w:left="7038" w:hanging="164"/>
      </w:pPr>
      <w:rPr>
        <w:rFonts w:hint="default"/>
        <w:lang w:val="uk-UA" w:eastAsia="en-US" w:bidi="ar-SA"/>
      </w:rPr>
    </w:lvl>
    <w:lvl w:ilvl="8" w:tplc="DC9CF77E">
      <w:numFmt w:val="bullet"/>
      <w:lvlText w:val="•"/>
      <w:lvlJc w:val="left"/>
      <w:pPr>
        <w:ind w:left="8001" w:hanging="164"/>
      </w:pPr>
      <w:rPr>
        <w:rFonts w:hint="default"/>
        <w:lang w:val="uk-UA" w:eastAsia="en-US" w:bidi="ar-SA"/>
      </w:rPr>
    </w:lvl>
  </w:abstractNum>
  <w:abstractNum w:abstractNumId="14" w15:restartNumberingAfterBreak="0">
    <w:nsid w:val="58BE3C7E"/>
    <w:multiLevelType w:val="hybridMultilevel"/>
    <w:tmpl w:val="C90EC478"/>
    <w:lvl w:ilvl="0" w:tplc="B4580A6E">
      <w:start w:val="1"/>
      <w:numFmt w:val="decimal"/>
      <w:lvlText w:val="%1."/>
      <w:lvlJc w:val="left"/>
      <w:pPr>
        <w:ind w:left="222" w:hanging="322"/>
        <w:jc w:val="right"/>
      </w:pPr>
      <w:rPr>
        <w:rFonts w:ascii="Times New Roman" w:eastAsia="Times New Roman" w:hAnsi="Times New Roman" w:cs="Times New Roman" w:hint="default"/>
        <w:w w:val="100"/>
        <w:sz w:val="28"/>
        <w:szCs w:val="28"/>
        <w:lang w:val="uk-UA" w:eastAsia="en-US" w:bidi="ar-SA"/>
      </w:rPr>
    </w:lvl>
    <w:lvl w:ilvl="1" w:tplc="6308C1F2">
      <w:numFmt w:val="bullet"/>
      <w:lvlText w:val="•"/>
      <w:lvlJc w:val="left"/>
      <w:pPr>
        <w:ind w:left="1210" w:hanging="322"/>
      </w:pPr>
      <w:rPr>
        <w:rFonts w:hint="default"/>
        <w:lang w:val="uk-UA" w:eastAsia="en-US" w:bidi="ar-SA"/>
      </w:rPr>
    </w:lvl>
    <w:lvl w:ilvl="2" w:tplc="D2AA7BCA">
      <w:numFmt w:val="bullet"/>
      <w:lvlText w:val="•"/>
      <w:lvlJc w:val="left"/>
      <w:pPr>
        <w:ind w:left="2201" w:hanging="322"/>
      </w:pPr>
      <w:rPr>
        <w:rFonts w:hint="default"/>
        <w:lang w:val="uk-UA" w:eastAsia="en-US" w:bidi="ar-SA"/>
      </w:rPr>
    </w:lvl>
    <w:lvl w:ilvl="3" w:tplc="6AFA9916">
      <w:numFmt w:val="bullet"/>
      <w:lvlText w:val="•"/>
      <w:lvlJc w:val="left"/>
      <w:pPr>
        <w:ind w:left="3192" w:hanging="322"/>
      </w:pPr>
      <w:rPr>
        <w:rFonts w:hint="default"/>
        <w:lang w:val="uk-UA" w:eastAsia="en-US" w:bidi="ar-SA"/>
      </w:rPr>
    </w:lvl>
    <w:lvl w:ilvl="4" w:tplc="6470B83E">
      <w:numFmt w:val="bullet"/>
      <w:lvlText w:val="•"/>
      <w:lvlJc w:val="left"/>
      <w:pPr>
        <w:ind w:left="4183" w:hanging="322"/>
      </w:pPr>
      <w:rPr>
        <w:rFonts w:hint="default"/>
        <w:lang w:val="uk-UA" w:eastAsia="en-US" w:bidi="ar-SA"/>
      </w:rPr>
    </w:lvl>
    <w:lvl w:ilvl="5" w:tplc="D382E432">
      <w:numFmt w:val="bullet"/>
      <w:lvlText w:val="•"/>
      <w:lvlJc w:val="left"/>
      <w:pPr>
        <w:ind w:left="5174" w:hanging="322"/>
      </w:pPr>
      <w:rPr>
        <w:rFonts w:hint="default"/>
        <w:lang w:val="uk-UA" w:eastAsia="en-US" w:bidi="ar-SA"/>
      </w:rPr>
    </w:lvl>
    <w:lvl w:ilvl="6" w:tplc="07B2A776">
      <w:numFmt w:val="bullet"/>
      <w:lvlText w:val="•"/>
      <w:lvlJc w:val="left"/>
      <w:pPr>
        <w:ind w:left="6165" w:hanging="322"/>
      </w:pPr>
      <w:rPr>
        <w:rFonts w:hint="default"/>
        <w:lang w:val="uk-UA" w:eastAsia="en-US" w:bidi="ar-SA"/>
      </w:rPr>
    </w:lvl>
    <w:lvl w:ilvl="7" w:tplc="C80AA0F0">
      <w:numFmt w:val="bullet"/>
      <w:lvlText w:val="•"/>
      <w:lvlJc w:val="left"/>
      <w:pPr>
        <w:ind w:left="7156" w:hanging="322"/>
      </w:pPr>
      <w:rPr>
        <w:rFonts w:hint="default"/>
        <w:lang w:val="uk-UA" w:eastAsia="en-US" w:bidi="ar-SA"/>
      </w:rPr>
    </w:lvl>
    <w:lvl w:ilvl="8" w:tplc="ADC4C8E2">
      <w:numFmt w:val="bullet"/>
      <w:lvlText w:val="•"/>
      <w:lvlJc w:val="left"/>
      <w:pPr>
        <w:ind w:left="8147" w:hanging="322"/>
      </w:pPr>
      <w:rPr>
        <w:rFonts w:hint="default"/>
        <w:lang w:val="uk-UA" w:eastAsia="en-US" w:bidi="ar-SA"/>
      </w:rPr>
    </w:lvl>
  </w:abstractNum>
  <w:abstractNum w:abstractNumId="15" w15:restartNumberingAfterBreak="0">
    <w:nsid w:val="63AE5BCE"/>
    <w:multiLevelType w:val="hybridMultilevel"/>
    <w:tmpl w:val="79566B34"/>
    <w:lvl w:ilvl="0" w:tplc="47F0390C">
      <w:numFmt w:val="bullet"/>
      <w:lvlText w:val="–"/>
      <w:lvlJc w:val="left"/>
      <w:pPr>
        <w:ind w:left="222" w:hanging="392"/>
      </w:pPr>
      <w:rPr>
        <w:rFonts w:ascii="Times New Roman" w:eastAsia="Times New Roman" w:hAnsi="Times New Roman" w:cs="Times New Roman" w:hint="default"/>
        <w:w w:val="100"/>
        <w:sz w:val="28"/>
        <w:szCs w:val="28"/>
        <w:lang w:val="uk-UA" w:eastAsia="en-US" w:bidi="ar-SA"/>
      </w:rPr>
    </w:lvl>
    <w:lvl w:ilvl="1" w:tplc="10B66588">
      <w:numFmt w:val="bullet"/>
      <w:lvlText w:val="-"/>
      <w:lvlJc w:val="left"/>
      <w:pPr>
        <w:ind w:left="222" w:hanging="204"/>
      </w:pPr>
      <w:rPr>
        <w:rFonts w:ascii="Times New Roman" w:eastAsia="Times New Roman" w:hAnsi="Times New Roman" w:cs="Times New Roman" w:hint="default"/>
        <w:w w:val="100"/>
        <w:sz w:val="28"/>
        <w:szCs w:val="28"/>
        <w:lang w:val="uk-UA" w:eastAsia="en-US" w:bidi="ar-SA"/>
      </w:rPr>
    </w:lvl>
    <w:lvl w:ilvl="2" w:tplc="67081CFE">
      <w:numFmt w:val="bullet"/>
      <w:lvlText w:val="-"/>
      <w:lvlJc w:val="left"/>
      <w:pPr>
        <w:ind w:left="222" w:hanging="291"/>
      </w:pPr>
      <w:rPr>
        <w:rFonts w:ascii="Times New Roman" w:eastAsia="Times New Roman" w:hAnsi="Times New Roman" w:cs="Times New Roman" w:hint="default"/>
        <w:w w:val="100"/>
        <w:sz w:val="28"/>
        <w:szCs w:val="28"/>
        <w:lang w:val="uk-UA" w:eastAsia="en-US" w:bidi="ar-SA"/>
      </w:rPr>
    </w:lvl>
    <w:lvl w:ilvl="3" w:tplc="8FB45890">
      <w:numFmt w:val="bullet"/>
      <w:lvlText w:val="•"/>
      <w:lvlJc w:val="left"/>
      <w:pPr>
        <w:ind w:left="3192" w:hanging="291"/>
      </w:pPr>
      <w:rPr>
        <w:rFonts w:hint="default"/>
        <w:lang w:val="uk-UA" w:eastAsia="en-US" w:bidi="ar-SA"/>
      </w:rPr>
    </w:lvl>
    <w:lvl w:ilvl="4" w:tplc="F320C790">
      <w:numFmt w:val="bullet"/>
      <w:lvlText w:val="•"/>
      <w:lvlJc w:val="left"/>
      <w:pPr>
        <w:ind w:left="4183" w:hanging="291"/>
      </w:pPr>
      <w:rPr>
        <w:rFonts w:hint="default"/>
        <w:lang w:val="uk-UA" w:eastAsia="en-US" w:bidi="ar-SA"/>
      </w:rPr>
    </w:lvl>
    <w:lvl w:ilvl="5" w:tplc="8C9CB7A4">
      <w:numFmt w:val="bullet"/>
      <w:lvlText w:val="•"/>
      <w:lvlJc w:val="left"/>
      <w:pPr>
        <w:ind w:left="5174" w:hanging="291"/>
      </w:pPr>
      <w:rPr>
        <w:rFonts w:hint="default"/>
        <w:lang w:val="uk-UA" w:eastAsia="en-US" w:bidi="ar-SA"/>
      </w:rPr>
    </w:lvl>
    <w:lvl w:ilvl="6" w:tplc="BBD2E31E">
      <w:numFmt w:val="bullet"/>
      <w:lvlText w:val="•"/>
      <w:lvlJc w:val="left"/>
      <w:pPr>
        <w:ind w:left="6165" w:hanging="291"/>
      </w:pPr>
      <w:rPr>
        <w:rFonts w:hint="default"/>
        <w:lang w:val="uk-UA" w:eastAsia="en-US" w:bidi="ar-SA"/>
      </w:rPr>
    </w:lvl>
    <w:lvl w:ilvl="7" w:tplc="94C4AF70">
      <w:numFmt w:val="bullet"/>
      <w:lvlText w:val="•"/>
      <w:lvlJc w:val="left"/>
      <w:pPr>
        <w:ind w:left="7156" w:hanging="291"/>
      </w:pPr>
      <w:rPr>
        <w:rFonts w:hint="default"/>
        <w:lang w:val="uk-UA" w:eastAsia="en-US" w:bidi="ar-SA"/>
      </w:rPr>
    </w:lvl>
    <w:lvl w:ilvl="8" w:tplc="0ADE596A">
      <w:numFmt w:val="bullet"/>
      <w:lvlText w:val="•"/>
      <w:lvlJc w:val="left"/>
      <w:pPr>
        <w:ind w:left="8147" w:hanging="291"/>
      </w:pPr>
      <w:rPr>
        <w:rFonts w:hint="default"/>
        <w:lang w:val="uk-UA" w:eastAsia="en-US" w:bidi="ar-SA"/>
      </w:rPr>
    </w:lvl>
  </w:abstractNum>
  <w:abstractNum w:abstractNumId="16" w15:restartNumberingAfterBreak="0">
    <w:nsid w:val="6E7F492D"/>
    <w:multiLevelType w:val="hybridMultilevel"/>
    <w:tmpl w:val="0FBC06E0"/>
    <w:lvl w:ilvl="0" w:tplc="223E145A">
      <w:numFmt w:val="bullet"/>
      <w:lvlText w:val="-"/>
      <w:lvlJc w:val="left"/>
      <w:pPr>
        <w:ind w:left="222" w:hanging="164"/>
      </w:pPr>
      <w:rPr>
        <w:rFonts w:ascii="Times New Roman" w:eastAsia="Times New Roman" w:hAnsi="Times New Roman" w:cs="Times New Roman" w:hint="default"/>
        <w:w w:val="100"/>
        <w:sz w:val="28"/>
        <w:szCs w:val="28"/>
        <w:lang w:val="uk-UA" w:eastAsia="en-US" w:bidi="ar-SA"/>
      </w:rPr>
    </w:lvl>
    <w:lvl w:ilvl="1" w:tplc="128000A6">
      <w:numFmt w:val="bullet"/>
      <w:lvlText w:val="•"/>
      <w:lvlJc w:val="left"/>
      <w:pPr>
        <w:ind w:left="1210" w:hanging="164"/>
      </w:pPr>
      <w:rPr>
        <w:rFonts w:hint="default"/>
        <w:lang w:val="uk-UA" w:eastAsia="en-US" w:bidi="ar-SA"/>
      </w:rPr>
    </w:lvl>
    <w:lvl w:ilvl="2" w:tplc="42B471C4">
      <w:numFmt w:val="bullet"/>
      <w:lvlText w:val="•"/>
      <w:lvlJc w:val="left"/>
      <w:pPr>
        <w:ind w:left="2201" w:hanging="164"/>
      </w:pPr>
      <w:rPr>
        <w:rFonts w:hint="default"/>
        <w:lang w:val="uk-UA" w:eastAsia="en-US" w:bidi="ar-SA"/>
      </w:rPr>
    </w:lvl>
    <w:lvl w:ilvl="3" w:tplc="F63049D2">
      <w:numFmt w:val="bullet"/>
      <w:lvlText w:val="•"/>
      <w:lvlJc w:val="left"/>
      <w:pPr>
        <w:ind w:left="3192" w:hanging="164"/>
      </w:pPr>
      <w:rPr>
        <w:rFonts w:hint="default"/>
        <w:lang w:val="uk-UA" w:eastAsia="en-US" w:bidi="ar-SA"/>
      </w:rPr>
    </w:lvl>
    <w:lvl w:ilvl="4" w:tplc="768A2F86">
      <w:numFmt w:val="bullet"/>
      <w:lvlText w:val="•"/>
      <w:lvlJc w:val="left"/>
      <w:pPr>
        <w:ind w:left="4183" w:hanging="164"/>
      </w:pPr>
      <w:rPr>
        <w:rFonts w:hint="default"/>
        <w:lang w:val="uk-UA" w:eastAsia="en-US" w:bidi="ar-SA"/>
      </w:rPr>
    </w:lvl>
    <w:lvl w:ilvl="5" w:tplc="6F021B02">
      <w:numFmt w:val="bullet"/>
      <w:lvlText w:val="•"/>
      <w:lvlJc w:val="left"/>
      <w:pPr>
        <w:ind w:left="5174" w:hanging="164"/>
      </w:pPr>
      <w:rPr>
        <w:rFonts w:hint="default"/>
        <w:lang w:val="uk-UA" w:eastAsia="en-US" w:bidi="ar-SA"/>
      </w:rPr>
    </w:lvl>
    <w:lvl w:ilvl="6" w:tplc="9D881AF8">
      <w:numFmt w:val="bullet"/>
      <w:lvlText w:val="•"/>
      <w:lvlJc w:val="left"/>
      <w:pPr>
        <w:ind w:left="6165" w:hanging="164"/>
      </w:pPr>
      <w:rPr>
        <w:rFonts w:hint="default"/>
        <w:lang w:val="uk-UA" w:eastAsia="en-US" w:bidi="ar-SA"/>
      </w:rPr>
    </w:lvl>
    <w:lvl w:ilvl="7" w:tplc="F5BEF9E2">
      <w:numFmt w:val="bullet"/>
      <w:lvlText w:val="•"/>
      <w:lvlJc w:val="left"/>
      <w:pPr>
        <w:ind w:left="7156" w:hanging="164"/>
      </w:pPr>
      <w:rPr>
        <w:rFonts w:hint="default"/>
        <w:lang w:val="uk-UA" w:eastAsia="en-US" w:bidi="ar-SA"/>
      </w:rPr>
    </w:lvl>
    <w:lvl w:ilvl="8" w:tplc="1CDEF6DA">
      <w:numFmt w:val="bullet"/>
      <w:lvlText w:val="•"/>
      <w:lvlJc w:val="left"/>
      <w:pPr>
        <w:ind w:left="8147" w:hanging="164"/>
      </w:pPr>
      <w:rPr>
        <w:rFonts w:hint="default"/>
        <w:lang w:val="uk-UA" w:eastAsia="en-US" w:bidi="ar-SA"/>
      </w:rPr>
    </w:lvl>
  </w:abstractNum>
  <w:abstractNum w:abstractNumId="17" w15:restartNumberingAfterBreak="0">
    <w:nsid w:val="704C5B75"/>
    <w:multiLevelType w:val="hybridMultilevel"/>
    <w:tmpl w:val="83782538"/>
    <w:lvl w:ilvl="0" w:tplc="1FC89D50">
      <w:start w:val="3"/>
      <w:numFmt w:val="decimal"/>
      <w:lvlText w:val="%1"/>
      <w:lvlJc w:val="left"/>
      <w:pPr>
        <w:ind w:left="1254" w:hanging="492"/>
        <w:jc w:val="left"/>
      </w:pPr>
      <w:rPr>
        <w:rFonts w:hint="default"/>
        <w:lang w:val="uk-UA" w:eastAsia="en-US" w:bidi="ar-SA"/>
      </w:rPr>
    </w:lvl>
    <w:lvl w:ilvl="1" w:tplc="A50C3CB0">
      <w:numFmt w:val="none"/>
      <w:lvlText w:val=""/>
      <w:lvlJc w:val="left"/>
      <w:pPr>
        <w:tabs>
          <w:tab w:val="num" w:pos="360"/>
        </w:tabs>
      </w:pPr>
    </w:lvl>
    <w:lvl w:ilvl="2" w:tplc="99EA4D66">
      <w:numFmt w:val="bullet"/>
      <w:lvlText w:val="•"/>
      <w:lvlJc w:val="left"/>
      <w:pPr>
        <w:ind w:left="3033" w:hanging="492"/>
      </w:pPr>
      <w:rPr>
        <w:rFonts w:hint="default"/>
        <w:lang w:val="uk-UA" w:eastAsia="en-US" w:bidi="ar-SA"/>
      </w:rPr>
    </w:lvl>
    <w:lvl w:ilvl="3" w:tplc="B15EFC6A">
      <w:numFmt w:val="bullet"/>
      <w:lvlText w:val="•"/>
      <w:lvlJc w:val="left"/>
      <w:pPr>
        <w:ind w:left="3920" w:hanging="492"/>
      </w:pPr>
      <w:rPr>
        <w:rFonts w:hint="default"/>
        <w:lang w:val="uk-UA" w:eastAsia="en-US" w:bidi="ar-SA"/>
      </w:rPr>
    </w:lvl>
    <w:lvl w:ilvl="4" w:tplc="249861E2">
      <w:numFmt w:val="bullet"/>
      <w:lvlText w:val="•"/>
      <w:lvlJc w:val="left"/>
      <w:pPr>
        <w:ind w:left="4807" w:hanging="492"/>
      </w:pPr>
      <w:rPr>
        <w:rFonts w:hint="default"/>
        <w:lang w:val="uk-UA" w:eastAsia="en-US" w:bidi="ar-SA"/>
      </w:rPr>
    </w:lvl>
    <w:lvl w:ilvl="5" w:tplc="A168B00E">
      <w:numFmt w:val="bullet"/>
      <w:lvlText w:val="•"/>
      <w:lvlJc w:val="left"/>
      <w:pPr>
        <w:ind w:left="5694" w:hanging="492"/>
      </w:pPr>
      <w:rPr>
        <w:rFonts w:hint="default"/>
        <w:lang w:val="uk-UA" w:eastAsia="en-US" w:bidi="ar-SA"/>
      </w:rPr>
    </w:lvl>
    <w:lvl w:ilvl="6" w:tplc="80501ED8">
      <w:numFmt w:val="bullet"/>
      <w:lvlText w:val="•"/>
      <w:lvlJc w:val="left"/>
      <w:pPr>
        <w:ind w:left="6581" w:hanging="492"/>
      </w:pPr>
      <w:rPr>
        <w:rFonts w:hint="default"/>
        <w:lang w:val="uk-UA" w:eastAsia="en-US" w:bidi="ar-SA"/>
      </w:rPr>
    </w:lvl>
    <w:lvl w:ilvl="7" w:tplc="ADDA326A">
      <w:numFmt w:val="bullet"/>
      <w:lvlText w:val="•"/>
      <w:lvlJc w:val="left"/>
      <w:pPr>
        <w:ind w:left="7468" w:hanging="492"/>
      </w:pPr>
      <w:rPr>
        <w:rFonts w:hint="default"/>
        <w:lang w:val="uk-UA" w:eastAsia="en-US" w:bidi="ar-SA"/>
      </w:rPr>
    </w:lvl>
    <w:lvl w:ilvl="8" w:tplc="70D4DC9A">
      <w:numFmt w:val="bullet"/>
      <w:lvlText w:val="•"/>
      <w:lvlJc w:val="left"/>
      <w:pPr>
        <w:ind w:left="8355" w:hanging="492"/>
      </w:pPr>
      <w:rPr>
        <w:rFonts w:hint="default"/>
        <w:lang w:val="uk-UA" w:eastAsia="en-US" w:bidi="ar-SA"/>
      </w:rPr>
    </w:lvl>
  </w:abstractNum>
  <w:num w:numId="1">
    <w:abstractNumId w:val="14"/>
  </w:num>
  <w:num w:numId="2">
    <w:abstractNumId w:val="2"/>
  </w:num>
  <w:num w:numId="3">
    <w:abstractNumId w:val="17"/>
  </w:num>
  <w:num w:numId="4">
    <w:abstractNumId w:val="11"/>
  </w:num>
  <w:num w:numId="5">
    <w:abstractNumId w:val="1"/>
  </w:num>
  <w:num w:numId="6">
    <w:abstractNumId w:val="16"/>
  </w:num>
  <w:num w:numId="7">
    <w:abstractNumId w:val="15"/>
  </w:num>
  <w:num w:numId="8">
    <w:abstractNumId w:val="10"/>
  </w:num>
  <w:num w:numId="9">
    <w:abstractNumId w:val="0"/>
  </w:num>
  <w:num w:numId="10">
    <w:abstractNumId w:val="12"/>
  </w:num>
  <w:num w:numId="11">
    <w:abstractNumId w:val="7"/>
  </w:num>
  <w:num w:numId="12">
    <w:abstractNumId w:val="4"/>
  </w:num>
  <w:num w:numId="13">
    <w:abstractNumId w:val="9"/>
  </w:num>
  <w:num w:numId="14">
    <w:abstractNumId w:val="8"/>
  </w:num>
  <w:num w:numId="15">
    <w:abstractNumId w:val="6"/>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30DB4"/>
    <w:rsid w:val="00046F39"/>
    <w:rsid w:val="000525DD"/>
    <w:rsid w:val="000A3061"/>
    <w:rsid w:val="000D3380"/>
    <w:rsid w:val="001346C1"/>
    <w:rsid w:val="0016742A"/>
    <w:rsid w:val="001904AB"/>
    <w:rsid w:val="001B76AA"/>
    <w:rsid w:val="002622AB"/>
    <w:rsid w:val="002F5726"/>
    <w:rsid w:val="00336CF6"/>
    <w:rsid w:val="0036346D"/>
    <w:rsid w:val="00397C45"/>
    <w:rsid w:val="003E0C5A"/>
    <w:rsid w:val="00416303"/>
    <w:rsid w:val="0042654E"/>
    <w:rsid w:val="004609E2"/>
    <w:rsid w:val="00495360"/>
    <w:rsid w:val="004A6443"/>
    <w:rsid w:val="004C5D05"/>
    <w:rsid w:val="004D2102"/>
    <w:rsid w:val="004E7EDE"/>
    <w:rsid w:val="004F5E3C"/>
    <w:rsid w:val="00563B98"/>
    <w:rsid w:val="00606C31"/>
    <w:rsid w:val="00644E15"/>
    <w:rsid w:val="00655192"/>
    <w:rsid w:val="00655860"/>
    <w:rsid w:val="00682CDE"/>
    <w:rsid w:val="00684083"/>
    <w:rsid w:val="006B316B"/>
    <w:rsid w:val="00724FFD"/>
    <w:rsid w:val="007462FE"/>
    <w:rsid w:val="00766835"/>
    <w:rsid w:val="00770CF2"/>
    <w:rsid w:val="007A79F6"/>
    <w:rsid w:val="007B4F08"/>
    <w:rsid w:val="007C757F"/>
    <w:rsid w:val="00813B80"/>
    <w:rsid w:val="00814577"/>
    <w:rsid w:val="00827D5E"/>
    <w:rsid w:val="00843EDA"/>
    <w:rsid w:val="008B0A73"/>
    <w:rsid w:val="008E1619"/>
    <w:rsid w:val="008E1B73"/>
    <w:rsid w:val="00930DB4"/>
    <w:rsid w:val="00963DF4"/>
    <w:rsid w:val="0099799E"/>
    <w:rsid w:val="009A17DE"/>
    <w:rsid w:val="009E6637"/>
    <w:rsid w:val="00A01F62"/>
    <w:rsid w:val="00A65432"/>
    <w:rsid w:val="00AC72CD"/>
    <w:rsid w:val="00B3714C"/>
    <w:rsid w:val="00B40779"/>
    <w:rsid w:val="00B51D05"/>
    <w:rsid w:val="00BE5134"/>
    <w:rsid w:val="00C44519"/>
    <w:rsid w:val="00C54419"/>
    <w:rsid w:val="00C835EB"/>
    <w:rsid w:val="00CB42AB"/>
    <w:rsid w:val="00D31A3B"/>
    <w:rsid w:val="00D56196"/>
    <w:rsid w:val="00D578C9"/>
    <w:rsid w:val="00D75BDF"/>
    <w:rsid w:val="00DB109C"/>
    <w:rsid w:val="00DB75C9"/>
    <w:rsid w:val="00DD6B56"/>
    <w:rsid w:val="00DD757A"/>
    <w:rsid w:val="00E03931"/>
    <w:rsid w:val="00E25D1B"/>
    <w:rsid w:val="00E97F47"/>
    <w:rsid w:val="00F16884"/>
    <w:rsid w:val="00F42547"/>
    <w:rsid w:val="00FE447C"/>
    <w:rsid w:val="00FE52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B03949"/>
  <w15:docId w15:val="{6BB99ACD-E259-4593-924E-1929DBD7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30DB4"/>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0DB4"/>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30DB4"/>
    <w:pPr>
      <w:spacing w:before="160"/>
      <w:ind w:right="324"/>
      <w:jc w:val="center"/>
    </w:pPr>
    <w:rPr>
      <w:sz w:val="28"/>
      <w:szCs w:val="28"/>
    </w:rPr>
  </w:style>
  <w:style w:type="paragraph" w:customStyle="1" w:styleId="21">
    <w:name w:val="Оглавление 21"/>
    <w:basedOn w:val="a"/>
    <w:uiPriority w:val="1"/>
    <w:qFormat/>
    <w:rsid w:val="00930DB4"/>
    <w:pPr>
      <w:spacing w:before="160"/>
      <w:ind w:left="714" w:hanging="493"/>
    </w:pPr>
    <w:rPr>
      <w:sz w:val="28"/>
      <w:szCs w:val="28"/>
    </w:rPr>
  </w:style>
  <w:style w:type="paragraph" w:styleId="a3">
    <w:name w:val="Body Text"/>
    <w:basedOn w:val="a"/>
    <w:uiPriority w:val="1"/>
    <w:qFormat/>
    <w:rsid w:val="00930DB4"/>
    <w:pPr>
      <w:ind w:left="222"/>
      <w:jc w:val="both"/>
    </w:pPr>
    <w:rPr>
      <w:sz w:val="28"/>
      <w:szCs w:val="28"/>
    </w:rPr>
  </w:style>
  <w:style w:type="paragraph" w:customStyle="1" w:styleId="110">
    <w:name w:val="Заголовок 11"/>
    <w:basedOn w:val="a"/>
    <w:uiPriority w:val="1"/>
    <w:qFormat/>
    <w:rsid w:val="00930DB4"/>
    <w:pPr>
      <w:spacing w:before="89"/>
      <w:ind w:left="62"/>
      <w:jc w:val="center"/>
      <w:outlineLvl w:val="1"/>
    </w:pPr>
    <w:rPr>
      <w:b/>
      <w:bCs/>
      <w:sz w:val="28"/>
      <w:szCs w:val="28"/>
    </w:rPr>
  </w:style>
  <w:style w:type="paragraph" w:customStyle="1" w:styleId="210">
    <w:name w:val="Заголовок 21"/>
    <w:basedOn w:val="a"/>
    <w:uiPriority w:val="1"/>
    <w:qFormat/>
    <w:rsid w:val="00930DB4"/>
    <w:pPr>
      <w:ind w:left="236"/>
      <w:outlineLvl w:val="2"/>
    </w:pPr>
    <w:rPr>
      <w:b/>
      <w:bCs/>
      <w:i/>
      <w:sz w:val="28"/>
      <w:szCs w:val="28"/>
    </w:rPr>
  </w:style>
  <w:style w:type="paragraph" w:styleId="a4">
    <w:name w:val="List Paragraph"/>
    <w:basedOn w:val="a"/>
    <w:uiPriority w:val="1"/>
    <w:qFormat/>
    <w:rsid w:val="00930DB4"/>
    <w:pPr>
      <w:ind w:left="222"/>
      <w:jc w:val="both"/>
    </w:pPr>
  </w:style>
  <w:style w:type="paragraph" w:customStyle="1" w:styleId="TableParagraph">
    <w:name w:val="Table Paragraph"/>
    <w:basedOn w:val="a"/>
    <w:uiPriority w:val="1"/>
    <w:qFormat/>
    <w:rsid w:val="00930DB4"/>
    <w:pPr>
      <w:jc w:val="center"/>
    </w:pPr>
  </w:style>
  <w:style w:type="paragraph" w:styleId="a5">
    <w:name w:val="Balloon Text"/>
    <w:basedOn w:val="a"/>
    <w:link w:val="a6"/>
    <w:uiPriority w:val="99"/>
    <w:semiHidden/>
    <w:unhideWhenUsed/>
    <w:rsid w:val="00336CF6"/>
    <w:rPr>
      <w:rFonts w:ascii="Tahoma" w:hAnsi="Tahoma" w:cs="Tahoma"/>
      <w:sz w:val="16"/>
      <w:szCs w:val="16"/>
    </w:rPr>
  </w:style>
  <w:style w:type="character" w:customStyle="1" w:styleId="a6">
    <w:name w:val="Текст выноски Знак"/>
    <w:basedOn w:val="a0"/>
    <w:link w:val="a5"/>
    <w:uiPriority w:val="99"/>
    <w:semiHidden/>
    <w:rsid w:val="00336CF6"/>
    <w:rPr>
      <w:rFonts w:ascii="Tahoma" w:eastAsia="Times New Roman" w:hAnsi="Tahoma" w:cs="Tahoma"/>
      <w:sz w:val="16"/>
      <w:szCs w:val="16"/>
      <w:lang w:val="uk-UA"/>
    </w:rPr>
  </w:style>
  <w:style w:type="paragraph" w:styleId="a7">
    <w:name w:val="header"/>
    <w:basedOn w:val="a"/>
    <w:link w:val="a8"/>
    <w:uiPriority w:val="99"/>
    <w:unhideWhenUsed/>
    <w:rsid w:val="000A3061"/>
    <w:pPr>
      <w:tabs>
        <w:tab w:val="center" w:pos="4844"/>
        <w:tab w:val="right" w:pos="9689"/>
      </w:tabs>
    </w:pPr>
  </w:style>
  <w:style w:type="character" w:customStyle="1" w:styleId="a8">
    <w:name w:val="Верхний колонтитул Знак"/>
    <w:basedOn w:val="a0"/>
    <w:link w:val="a7"/>
    <w:uiPriority w:val="99"/>
    <w:rsid w:val="000A3061"/>
    <w:rPr>
      <w:rFonts w:ascii="Times New Roman" w:eastAsia="Times New Roman" w:hAnsi="Times New Roman" w:cs="Times New Roman"/>
      <w:lang w:val="uk-UA"/>
    </w:rPr>
  </w:style>
  <w:style w:type="paragraph" w:styleId="a9">
    <w:name w:val="footer"/>
    <w:basedOn w:val="a"/>
    <w:link w:val="aa"/>
    <w:uiPriority w:val="99"/>
    <w:unhideWhenUsed/>
    <w:rsid w:val="000A3061"/>
    <w:pPr>
      <w:tabs>
        <w:tab w:val="center" w:pos="4844"/>
        <w:tab w:val="right" w:pos="9689"/>
      </w:tabs>
    </w:pPr>
  </w:style>
  <w:style w:type="character" w:customStyle="1" w:styleId="aa">
    <w:name w:val="Нижний колонтитул Знак"/>
    <w:basedOn w:val="a0"/>
    <w:link w:val="a9"/>
    <w:uiPriority w:val="99"/>
    <w:rsid w:val="000A3061"/>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A6%D1%83%D0%BA%D1%80%D0%BE%D0%B2%D0%B8%D0%B9_%D0%B1%D1%83%D1%80%D1%8F%D0%BA" TargetMode="External"/><Relationship Id="rId18" Type="http://schemas.openxmlformats.org/officeDocument/2006/relationships/hyperlink" Target="https://uk.wikipedia.org/wiki/%D0%92%D1%96%D0%BD%D0%BD%D0%B8%D1%86%D1%8C%D0%BA%D0%B8%D0%B9_%D1%80%D0%B0%D0%B9%D0%BE%D0%BD" TargetMode="External"/><Relationship Id="rId26" Type="http://schemas.openxmlformats.org/officeDocument/2006/relationships/hyperlink" Target="https://uk.wikipedia.org/wiki/%D0%9F%D1%96%D0%B2%D0%B4%D0%B5%D0%BD%D0%BD%D0%B8%D0%B9_%D0%91%D1%83%D0%B3" TargetMode="External"/><Relationship Id="rId3" Type="http://schemas.openxmlformats.org/officeDocument/2006/relationships/styles" Target="styles.xml"/><Relationship Id="rId21" Type="http://schemas.openxmlformats.org/officeDocument/2006/relationships/hyperlink" Target="https://uk.wikipedia.org/wiki/%D0%9F%D1%96%D0%B2%D0%B4%D0%B5%D0%BD%D0%BD%D0%B8%D0%B9_%D0%91%D1%83%D0%B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k.wikipedia.org/wiki/%D0%97%D0%B5%D1%80%D0%BD%D0%BE" TargetMode="External"/><Relationship Id="rId17" Type="http://schemas.openxmlformats.org/officeDocument/2006/relationships/hyperlink" Target="https://uk.wikipedia.org/wiki/%D0%A3%D0%BA%D1%80%D0%B0%D1%97%D0%BD%D0%B0" TargetMode="External"/><Relationship Id="rId25" Type="http://schemas.openxmlformats.org/officeDocument/2006/relationships/hyperlink" Target="https://uk.wikipedia.org/wiki/%D0%94%D0%B5%D1%81%D0%BD%D0%B0_(%D0%BF%D1%80%D0%B8%D1%82%D0%BE%D0%BA%D0%B0_%D0%9F%D1%96%D0%B2%D0%B4%D0%B5%D0%BD%D0%BD%D0%BE%D0%B3%D0%BE_%D0%91%D1%83%D0%B3%D1%8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k.wikipedia.org/wiki/%D0%A1%D0%B5%D0%BB%D0%BE" TargetMode="External"/><Relationship Id="rId20" Type="http://schemas.openxmlformats.org/officeDocument/2006/relationships/hyperlink" Target="https://uk.wikipedia.org/wiki/%D0%94%D0%B5%D1%81%D0%BD%D0%B0_(%D0%BF%D1%80%D0%B8%D1%82%D0%BE%D0%BA%D0%B0_%D0%9F%D1%96%D0%B2%D0%B4%D0%B5%D0%BD%D0%BD%D0%BE%D0%B3%D0%BE_%D0%91%D1%83%D0%B3%D1%8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3%D0%BA%D1%80%D0%B0%D1%97%D0%BD%D0%B0" TargetMode="External"/><Relationship Id="rId24" Type="http://schemas.openxmlformats.org/officeDocument/2006/relationships/hyperlink" Target="https://uk.wikipedia.org/wiki/%D0%A1%D0%B5%D0%BC%D0%B5%D0%BD%D0%BA%D0%B0" TargetMode="External"/><Relationship Id="rId32"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yperlink" Target="https://uk.wikipedia.org/wiki/%D0%9C%D0%BE%D0%BB%D0%BE%D0%BA%D0%BE" TargetMode="External"/><Relationship Id="rId23" Type="http://schemas.openxmlformats.org/officeDocument/2006/relationships/hyperlink" Target="https://uk.wikipedia.org/wiki/%D0%A1%D0%BE%D1%81%D0%BE%D0%BD%D0%BA%D0%B0_(%D1%81%D1%82%D0%B0%D0%BD%D1%86%D1%96%D1%8F)" TargetMode="External"/><Relationship Id="rId28" Type="http://schemas.openxmlformats.org/officeDocument/2006/relationships/image" Target="media/image2.png"/><Relationship Id="rId10" Type="http://schemas.openxmlformats.org/officeDocument/2006/relationships/hyperlink" Target="https://uk.wikipedia.org/wiki/%D0%92%D1%96%D0%BD%D0%BD%D0%B8%D1%86%D1%8C%D0%BA%D0%B0_%D0%BE%D0%B1%D0%BB%D0%B0%D1%81%D1%82%D1%8C" TargetMode="External"/><Relationship Id="rId19" Type="http://schemas.openxmlformats.org/officeDocument/2006/relationships/hyperlink" Target="https://uk.wikipedia.org/wiki/%D0%92%D1%96%D0%BD%D0%BD%D0%B8%D1%86%D1%8C%D0%BA%D0%B0_%D0%BE%D0%B1%D0%BB%D0%B0%D1%81%D1%82%D1%8C" TargetMode="External"/><Relationship Id="rId31" Type="http://schemas.openxmlformats.org/officeDocument/2006/relationships/hyperlink" Target="http://www.apkmarket.ru/" TargetMode="External"/><Relationship Id="rId4" Type="http://schemas.openxmlformats.org/officeDocument/2006/relationships/settings" Target="settings.xml"/><Relationship Id="rId9" Type="http://schemas.openxmlformats.org/officeDocument/2006/relationships/hyperlink" Target="https://uk.wikipedia.org/wiki/%D0%A0%D0%B0%D0%B9%D0%BE%D0%BD" TargetMode="External"/><Relationship Id="rId14" Type="http://schemas.openxmlformats.org/officeDocument/2006/relationships/hyperlink" Target="https://uk.wikipedia.org/wiki/%D0%9C%27%D1%8F%D1%81%D0%BE" TargetMode="External"/><Relationship Id="rId22" Type="http://schemas.openxmlformats.org/officeDocument/2006/relationships/hyperlink" Target="https://uk.wikipedia.org/wiki/%D0%97%D0%B0%D0%BB%D1%96%D0%B7%D0%BD%D0%B8%D1%87%D0%BD%D0%B0_%D1%81%D1%82%D0%B0%D0%BD%D1%86%D1%96%D1%8F" TargetMode="External"/><Relationship Id="rId27" Type="http://schemas.openxmlformats.org/officeDocument/2006/relationships/image" Target="media/image1.png"/><Relationship Id="rId30" Type="http://schemas.openxmlformats.org/officeDocument/2006/relationships/hyperlink" Target="http://www.agroperspectica.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23547-5649-4028-8ABB-2E1F80D2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67</Pages>
  <Words>15711</Words>
  <Characters>89558</Characters>
  <Application>Microsoft Office Word</Application>
  <DocSecurity>0</DocSecurity>
  <Lines>746</Lines>
  <Paragraphs>210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аграрної політики України</vt:lpstr>
      <vt:lpstr>Міністерство аграрної політики України</vt:lpstr>
    </vt:vector>
  </TitlesOfParts>
  <Company/>
  <LinksUpToDate>false</LinksUpToDate>
  <CharactersWithSpaces>105059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аграрної політики України</dc:title>
  <dc:creator>FLASH</dc:creator>
  <cp:lastModifiedBy>Valentin Yakovlev</cp:lastModifiedBy>
  <cp:revision>59</cp:revision>
  <cp:lastPrinted>2021-11-28T16:45:00Z</cp:lastPrinted>
  <dcterms:created xsi:type="dcterms:W3CDTF">2020-10-14T15:02:00Z</dcterms:created>
  <dcterms:modified xsi:type="dcterms:W3CDTF">2021-12-25T14:56:00Z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Acrobat PDFMaker 11 для Word</vt:lpwstr>
  </property>
  <property fmtid="{D5CDD505-2E9C-101B-9397-08002B2CF9AE}" pid="4" name="LastSaved">
    <vt:filetime>2020-10-13T00:00:00Z</vt:filetime>
  </property>
</Properties>
</file>