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header.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7C08F584" wp14:paraId="503C3E14" wp14:textId="68CC22F1">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Міністерство освіти і науки України </w:t>
      </w:r>
    </w:p>
    <w:p xmlns:wp14="http://schemas.microsoft.com/office/word/2010/wordml" w:rsidP="7C08F584" wp14:paraId="6FD8A898" wp14:textId="51F5434D">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Західноукраїнський національний університет </w:t>
      </w:r>
    </w:p>
    <w:p xmlns:wp14="http://schemas.microsoft.com/office/word/2010/wordml" w:rsidP="7C08F584" wp14:paraId="62064B54" wp14:textId="29150D68">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Факультет економіки та управління </w:t>
      </w:r>
    </w:p>
    <w:p xmlns:wp14="http://schemas.microsoft.com/office/word/2010/wordml" w:rsidP="7C08F584" wp14:paraId="2CC30575" wp14:textId="4D17859C">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Кафедра маркетингу</w:t>
      </w:r>
    </w:p>
    <w:p xmlns:wp14="http://schemas.microsoft.com/office/word/2010/wordml" w:rsidP="7C08F584" wp14:paraId="2162AE0E" wp14:textId="49FBBB62">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08515573" wp14:textId="7794746C">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6A2FFEFD" wp14:textId="6D6FD1E1">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МІЖДИСЦИПЛІНАРНА КУРСОВА РОБОТА </w:t>
      </w:r>
    </w:p>
    <w:p xmlns:wp14="http://schemas.microsoft.com/office/word/2010/wordml" w:rsidP="7C08F584" wp14:paraId="1C2524E9" wp14:textId="5F1187C7">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на тему: « Розроблення програми соціальних медіа в системі комплексного Інтернет-маркетингу фірми Опілля »</w:t>
      </w:r>
    </w:p>
    <w:p xmlns:wp14="http://schemas.microsoft.com/office/word/2010/wordml" w:rsidP="7C08F584" wp14:paraId="5506DCEC" wp14:textId="155CCE3B">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22068D51" wp14:textId="10237274">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Студентки 5 курсу групи МАРКм-11</w:t>
      </w:r>
    </w:p>
    <w:p xmlns:wp14="http://schemas.microsoft.com/office/word/2010/wordml" w:rsidP="7C08F584" wp14:paraId="4786D77C" wp14:textId="33E02B09">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Стельмах Андріана Андріївни</w:t>
      </w:r>
    </w:p>
    <w:p xmlns:wp14="http://schemas.microsoft.com/office/word/2010/wordml" w:rsidP="7C08F584" wp14:paraId="608E654A" wp14:textId="6C6CEEF6">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спеціальності: 075 «Маркетинг»</w:t>
      </w:r>
    </w:p>
    <w:p xmlns:wp14="http://schemas.microsoft.com/office/word/2010/wordml" w:rsidP="7C08F584" wp14:paraId="6FCC7655" wp14:textId="6B3B8551">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Керівник: к.е.н., доцент кафедри Іванечко Неля Ростиславівна </w:t>
      </w:r>
    </w:p>
    <w:p xmlns:wp14="http://schemas.microsoft.com/office/word/2010/wordml" w:rsidP="7C08F584" wp14:paraId="2190EBC4" wp14:textId="702DDC37">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Національна шкала _____________________ </w:t>
      </w:r>
    </w:p>
    <w:p xmlns:wp14="http://schemas.microsoft.com/office/word/2010/wordml" w:rsidP="7C08F584" wp14:paraId="2C0E12C4" wp14:textId="1A35C210">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Кількість балів: ______Оцінка: ECTS _____  </w:t>
      </w:r>
    </w:p>
    <w:p xmlns:wp14="http://schemas.microsoft.com/office/word/2010/wordml" w:rsidP="7C08F584" wp14:paraId="46B70BEB" wp14:textId="624DDD34">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p>
    <w:p xmlns:wp14="http://schemas.microsoft.com/office/word/2010/wordml" w:rsidP="7C08F584" wp14:paraId="5294A88D" wp14:textId="0750A4CB">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Члени комісії ________________ ___________________________ </w:t>
      </w:r>
    </w:p>
    <w:p xmlns:wp14="http://schemas.microsoft.com/office/word/2010/wordml" w:rsidP="7C08F584" wp14:paraId="3617C05F" wp14:textId="32F6FED0">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(підпис) (прізвище та ініціали)</w:t>
      </w:r>
    </w:p>
    <w:p xmlns:wp14="http://schemas.microsoft.com/office/word/2010/wordml" w:rsidP="7C08F584" wp14:paraId="26BD47CA" wp14:textId="53EBA10F">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________________ ___________________________</w:t>
      </w:r>
    </w:p>
    <w:p xmlns:wp14="http://schemas.microsoft.com/office/word/2010/wordml" w:rsidP="7C08F584" wp14:paraId="339C91FF" wp14:textId="4B721E0C">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(підпис) (прізвище та ініціали)</w:t>
      </w:r>
    </w:p>
    <w:p xmlns:wp14="http://schemas.microsoft.com/office/word/2010/wordml" w:rsidP="7C08F584" wp14:paraId="11BE884F" wp14:textId="127B19D0">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________________ ___________________________ </w:t>
      </w:r>
    </w:p>
    <w:p xmlns:wp14="http://schemas.microsoft.com/office/word/2010/wordml" w:rsidP="7C08F584" wp14:paraId="5637944A" wp14:textId="575E13D2">
      <w:pPr>
        <w:spacing w:line="276" w:lineRule="auto"/>
        <w:ind w:firstLine="708"/>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(підпис) (прізвище та ініціали)  </w:t>
      </w:r>
    </w:p>
    <w:p xmlns:wp14="http://schemas.microsoft.com/office/word/2010/wordml" w:rsidP="7C08F584" wp14:paraId="66C32BE2" wp14:textId="06ABB6EE">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196B324F" wp14:textId="7FA14645">
      <w:pPr>
        <w:pStyle w:val="Normal"/>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1A78A235" wp14:textId="4C6F9D3D">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Тернопіль – 2024</w:t>
      </w:r>
    </w:p>
    <w:p xmlns:wp14="http://schemas.microsoft.com/office/word/2010/wordml" w:rsidP="7C08F584" wp14:paraId="65B1801E" wp14:textId="386161D9">
      <w:pPr>
        <w:pStyle w:val="Normal"/>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503B8042" wp14:textId="7B18F85F">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xmlns:wp14="http://schemas.microsoft.com/office/word/2010/wordml" w:rsidP="7C08F584" wp14:paraId="3249EE40" wp14:textId="5F905848">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Зміст</w:t>
      </w:r>
    </w:p>
    <w:p xmlns:wp14="http://schemas.microsoft.com/office/word/2010/wordml" w:rsidP="7C08F584" wp14:paraId="4548F32B" wp14:textId="3017242E">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Вступ</w:t>
      </w:r>
    </w:p>
    <w:p xmlns:wp14="http://schemas.microsoft.com/office/word/2010/wordml" w:rsidP="5C22B121" wp14:paraId="14CA8279" wp14:textId="323E188B">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Розділ 1. Теоретичні засади соціальних медіа в системі комплексного Інтернет - маркетингу</w:t>
      </w:r>
    </w:p>
    <w:p xmlns:wp14="http://schemas.microsoft.com/office/word/2010/wordml" w:rsidP="5C22B121" wp14:paraId="1F5B7109" wp14:textId="0BCF9162">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1.1 Суть та роль соціальних медіа в сучасному світі</w:t>
      </w:r>
    </w:p>
    <w:p xmlns:wp14="http://schemas.microsoft.com/office/word/2010/wordml" w:rsidP="5C22B121" wp14:paraId="494673DF" wp14:textId="2293B11E">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1.2 Особливості програми соціальних медіа</w:t>
      </w:r>
    </w:p>
    <w:p xmlns:wp14="http://schemas.microsoft.com/office/word/2010/wordml" w:rsidP="5C22B121" wp14:paraId="5DB32968" wp14:textId="51EC4944">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Розділ 2. Дослідження маркетингової діяльності пивоварні “Опілля”</w:t>
      </w:r>
    </w:p>
    <w:p w:rsidR="5C22B121" w:rsidP="5C22B121" w:rsidRDefault="5C22B121" w14:paraId="2D58AB63" w14:textId="5789E39A">
      <w:pPr>
        <w:pStyle w:val="Normal"/>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2.1 Характеристика маркетингової діяльності пивоварні</w:t>
      </w:r>
    </w:p>
    <w:p w:rsidR="5C22B121" w:rsidP="5C22B121" w:rsidRDefault="5C22B121" w14:paraId="000777AE" w14:textId="54E71EB6">
      <w:pPr>
        <w:pStyle w:val="Normal"/>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2.2 Аналіз програм соціальних медіа конкурентів</w:t>
      </w:r>
    </w:p>
    <w:p xmlns:wp14="http://schemas.microsoft.com/office/word/2010/wordml" w:rsidP="5C22B121" wp14:paraId="1660F25A" wp14:textId="39DA0407">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Розділ 3. Формування програми соціальних медіа для пивоварні “Опілля”</w:t>
      </w:r>
    </w:p>
    <w:p xmlns:wp14="http://schemas.microsoft.com/office/word/2010/wordml" w:rsidP="7C08F584" wp14:paraId="5CB6E053" wp14:textId="250E7449">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Висновок</w:t>
      </w:r>
    </w:p>
    <w:p xmlns:wp14="http://schemas.microsoft.com/office/word/2010/wordml" w:rsidP="7C08F584" wp14:paraId="31B8F97D" wp14:textId="67C5DB49">
      <w:pPr>
        <w:spacing w:line="276"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08F584" w:rsidR="7C08F58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Список використаних джерел</w:t>
      </w:r>
    </w:p>
    <w:p xmlns:wp14="http://schemas.microsoft.com/office/word/2010/wordml" w:rsidP="7C08F584" wp14:paraId="4BA196E7" wp14:textId="61D8EC0E">
      <w:pPr>
        <w:pStyle w:val="Normal"/>
        <w:spacing w:line="360" w:lineRule="auto"/>
        <w:ind w:firstLine="283"/>
        <w:jc w:val="center"/>
      </w:pPr>
      <w:r w:rsidR="7C08F584">
        <w:rPr/>
        <w:t xml:space="preserve">   </w:t>
      </w:r>
    </w:p>
    <w:p w:rsidR="7C08F584" w:rsidP="7C08F584" w:rsidRDefault="7C08F584" w14:paraId="2E997E5B" w14:textId="04E3584E">
      <w:pPr>
        <w:pStyle w:val="Normal"/>
        <w:spacing w:line="360" w:lineRule="auto"/>
        <w:ind w:firstLine="283"/>
        <w:jc w:val="center"/>
      </w:pPr>
    </w:p>
    <w:p w:rsidR="7C08F584" w:rsidP="7C08F584" w:rsidRDefault="7C08F584" w14:paraId="202A3063" w14:textId="616BB602">
      <w:pPr>
        <w:pStyle w:val="Normal"/>
        <w:spacing w:line="360" w:lineRule="auto"/>
        <w:ind w:firstLine="283"/>
        <w:jc w:val="center"/>
      </w:pPr>
    </w:p>
    <w:p w:rsidR="7C08F584" w:rsidRDefault="7C08F584" w14:paraId="1EDC6307" w14:textId="38C73B4B">
      <w:r>
        <w:br w:type="page"/>
      </w:r>
    </w:p>
    <w:p w:rsidR="7C08F584" w:rsidP="7C08F584" w:rsidRDefault="7C08F584" w14:paraId="657B6843" w14:textId="5052D4B4">
      <w:pPr>
        <w:pStyle w:val="Normal"/>
        <w:spacing w:line="360" w:lineRule="auto"/>
        <w:ind w:firstLine="283"/>
        <w:jc w:val="center"/>
      </w:pPr>
      <w:r w:rsidRPr="7C08F584" w:rsidR="7C08F584">
        <w:rPr>
          <w:rFonts w:ascii="Times New Roman" w:hAnsi="Times New Roman" w:eastAsia="Times New Roman" w:cs="Times New Roman"/>
          <w:b w:val="1"/>
          <w:bCs w:val="1"/>
          <w:sz w:val="28"/>
          <w:szCs w:val="28"/>
        </w:rPr>
        <w:t>ВСТУП</w:t>
      </w:r>
    </w:p>
    <w:p w:rsidR="7C08F584" w:rsidP="7C08F584" w:rsidRDefault="7C08F584" w14:paraId="5E91D47D" w14:textId="7C46CD8A">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1"/>
          <w:iCs w:val="1"/>
          <w:sz w:val="28"/>
          <w:szCs w:val="28"/>
        </w:rPr>
        <w:t>Актуальність теми:</w:t>
      </w:r>
      <w:r w:rsidRPr="7C08F584" w:rsidR="7C08F584">
        <w:rPr>
          <w:rFonts w:ascii="Times New Roman" w:hAnsi="Times New Roman" w:eastAsia="Times New Roman" w:cs="Times New Roman"/>
          <w:b w:val="0"/>
          <w:bCs w:val="0"/>
          <w:i w:val="0"/>
          <w:iCs w:val="0"/>
          <w:sz w:val="28"/>
          <w:szCs w:val="28"/>
        </w:rPr>
        <w:t xml:space="preserve"> В сьогоднішній час будь-який бізнес у сфері маркетингу неможливо уявити без соціальних медіа. Маючи сильний вплив на споживча, соціальні медіа пропонують нові можливості для реклами, продажів та збільшення </w:t>
      </w:r>
      <w:r w:rsidRPr="7C08F584" w:rsidR="7C08F584">
        <w:rPr>
          <w:rFonts w:ascii="Times New Roman" w:hAnsi="Times New Roman" w:eastAsia="Times New Roman" w:cs="Times New Roman"/>
          <w:b w:val="0"/>
          <w:bCs w:val="0"/>
          <w:i w:val="0"/>
          <w:iCs w:val="0"/>
          <w:noProof w:val="0"/>
          <w:sz w:val="28"/>
          <w:szCs w:val="28"/>
          <w:lang w:val="uk-UA"/>
        </w:rPr>
        <w:t>впізнаваності</w:t>
      </w:r>
      <w:r w:rsidRPr="7C08F584" w:rsidR="7C08F584">
        <w:rPr>
          <w:rFonts w:ascii="Times New Roman" w:hAnsi="Times New Roman" w:eastAsia="Times New Roman" w:cs="Times New Roman"/>
          <w:b w:val="0"/>
          <w:bCs w:val="0"/>
          <w:i w:val="0"/>
          <w:iCs w:val="0"/>
          <w:noProof w:val="0"/>
          <w:sz w:val="28"/>
          <w:szCs w:val="28"/>
          <w:lang w:val="uk-UA"/>
        </w:rPr>
        <w:t xml:space="preserve"> </w:t>
      </w:r>
      <w:r w:rsidRPr="7C08F584" w:rsidR="7C08F584">
        <w:rPr>
          <w:rFonts w:ascii="Times New Roman" w:hAnsi="Times New Roman" w:eastAsia="Times New Roman" w:cs="Times New Roman"/>
          <w:b w:val="0"/>
          <w:bCs w:val="0"/>
          <w:i w:val="0"/>
          <w:iCs w:val="0"/>
          <w:sz w:val="28"/>
          <w:szCs w:val="28"/>
        </w:rPr>
        <w:t xml:space="preserve">бренду. </w:t>
      </w:r>
    </w:p>
    <w:p w:rsidR="7C08F584" w:rsidP="7C08F584" w:rsidRDefault="7C08F584" w14:paraId="50D9C8B2" w14:textId="30531899">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Інтернет-маркетинг постійно розвивається і розширює структурні та функціональні характеристики традиційного маркетингу. Це вимагає нового наукового зрозуміння тенденцій його розвитку.</w:t>
      </w:r>
    </w:p>
    <w:p w:rsidR="7C08F584" w:rsidP="7C08F584" w:rsidRDefault="7C08F584" w14:paraId="7F2D9B46" w14:textId="11ADC4FF">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 xml:space="preserve">Протягом останніх років маркетинг у соціальних мережах є предметом досліджень фахівців з різних галузей, зокрема маркетингу, соціології, психології, соціальних комунікацій та медіа, інформаційних технологій та інших. </w:t>
      </w:r>
    </w:p>
    <w:p w:rsidR="7C08F584" w:rsidP="7C08F584" w:rsidRDefault="7C08F584" w14:paraId="0AD7DA52" w14:textId="3CE64E5B">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 xml:space="preserve">Про дослідження соціальних медіа в комплексі інтернет-маркетингу свої роботи присвячували такі фахівці: Д. </w:t>
      </w:r>
      <w:r w:rsidRPr="7C08F584" w:rsidR="7C08F584">
        <w:rPr>
          <w:rFonts w:ascii="Times New Roman" w:hAnsi="Times New Roman" w:eastAsia="Times New Roman" w:cs="Times New Roman"/>
          <w:b w:val="0"/>
          <w:bCs w:val="0"/>
          <w:i w:val="0"/>
          <w:iCs w:val="0"/>
          <w:sz w:val="28"/>
          <w:szCs w:val="28"/>
        </w:rPr>
        <w:t>Бойд</w:t>
      </w:r>
      <w:r w:rsidRPr="7C08F584" w:rsidR="7C08F584">
        <w:rPr>
          <w:rFonts w:ascii="Times New Roman" w:hAnsi="Times New Roman" w:eastAsia="Times New Roman" w:cs="Times New Roman"/>
          <w:b w:val="0"/>
          <w:bCs w:val="0"/>
          <w:i w:val="0"/>
          <w:iCs w:val="0"/>
          <w:sz w:val="28"/>
          <w:szCs w:val="28"/>
        </w:rPr>
        <w:t xml:space="preserve">, Д. </w:t>
      </w:r>
      <w:r w:rsidRPr="7C08F584" w:rsidR="7C08F584">
        <w:rPr>
          <w:rFonts w:ascii="Times New Roman" w:hAnsi="Times New Roman" w:eastAsia="Times New Roman" w:cs="Times New Roman"/>
          <w:b w:val="0"/>
          <w:bCs w:val="0"/>
          <w:i w:val="0"/>
          <w:iCs w:val="0"/>
          <w:sz w:val="28"/>
          <w:szCs w:val="28"/>
        </w:rPr>
        <w:t>Харді</w:t>
      </w:r>
      <w:r w:rsidRPr="7C08F584" w:rsidR="7C08F584">
        <w:rPr>
          <w:rFonts w:ascii="Times New Roman" w:hAnsi="Times New Roman" w:eastAsia="Times New Roman" w:cs="Times New Roman"/>
          <w:b w:val="0"/>
          <w:bCs w:val="0"/>
          <w:i w:val="0"/>
          <w:iCs w:val="0"/>
          <w:sz w:val="28"/>
          <w:szCs w:val="28"/>
        </w:rPr>
        <w:t xml:space="preserve">, М. Томас, </w:t>
      </w:r>
      <w:r w:rsidRPr="7C08F584" w:rsidR="7C08F584">
        <w:rPr>
          <w:rFonts w:ascii="Times New Roman" w:hAnsi="Times New Roman" w:eastAsia="Times New Roman" w:cs="Times New Roman"/>
          <w:b w:val="0"/>
          <w:bCs w:val="0"/>
          <w:i w:val="0"/>
          <w:iCs w:val="0"/>
          <w:sz w:val="28"/>
          <w:szCs w:val="28"/>
        </w:rPr>
        <w:t>Дж</w:t>
      </w:r>
      <w:r w:rsidRPr="7C08F584" w:rsidR="7C08F584">
        <w:rPr>
          <w:rFonts w:ascii="Times New Roman" w:hAnsi="Times New Roman" w:eastAsia="Times New Roman" w:cs="Times New Roman"/>
          <w:b w:val="0"/>
          <w:bCs w:val="0"/>
          <w:i w:val="0"/>
          <w:iCs w:val="0"/>
          <w:sz w:val="28"/>
          <w:szCs w:val="28"/>
        </w:rPr>
        <w:t xml:space="preserve">. </w:t>
      </w:r>
      <w:r w:rsidRPr="7C08F584" w:rsidR="7C08F584">
        <w:rPr>
          <w:rFonts w:ascii="Times New Roman" w:hAnsi="Times New Roman" w:eastAsia="Times New Roman" w:cs="Times New Roman"/>
          <w:b w:val="0"/>
          <w:bCs w:val="0"/>
          <w:i w:val="0"/>
          <w:iCs w:val="0"/>
          <w:sz w:val="28"/>
          <w:szCs w:val="28"/>
        </w:rPr>
        <w:t>Акастер</w:t>
      </w:r>
      <w:r w:rsidRPr="7C08F584" w:rsidR="7C08F584">
        <w:rPr>
          <w:rFonts w:ascii="Times New Roman" w:hAnsi="Times New Roman" w:eastAsia="Times New Roman" w:cs="Times New Roman"/>
          <w:b w:val="0"/>
          <w:bCs w:val="0"/>
          <w:i w:val="0"/>
          <w:iCs w:val="0"/>
          <w:sz w:val="28"/>
          <w:szCs w:val="28"/>
        </w:rPr>
        <w:t>, М. Берген, Т. Стороженко, К. Михайленко та ін.</w:t>
      </w:r>
    </w:p>
    <w:p w:rsidR="7C08F584" w:rsidP="7C08F584" w:rsidRDefault="7C08F584" w14:paraId="0786A29C" w14:textId="346A9089">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Як частина комплексного Інтернет-маркетингу, інтеграція соціальних мереж стає важливим аспектом стратегії розвитку компанії. Таким чином  розробка програм соціальних медіа як частина інтегрованої системи інтернет-маркетингу компанії стає дійсно актуальною темою, оскільки оптимізує процес взаємодії з аудиторією та підвищує ефективність маркетингової діяльності.</w:t>
      </w:r>
    </w:p>
    <w:p w:rsidR="7C08F584" w:rsidP="7C08F584" w:rsidRDefault="7C08F584" w14:paraId="14798DF5" w14:textId="144D2FB0">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1"/>
          <w:iCs w:val="1"/>
          <w:sz w:val="28"/>
          <w:szCs w:val="28"/>
        </w:rPr>
        <w:t xml:space="preserve">Метою </w:t>
      </w:r>
      <w:r w:rsidRPr="7C08F584" w:rsidR="7C08F584">
        <w:rPr>
          <w:rFonts w:ascii="Times New Roman" w:hAnsi="Times New Roman" w:eastAsia="Times New Roman" w:cs="Times New Roman"/>
          <w:b w:val="0"/>
          <w:bCs w:val="0"/>
          <w:i w:val="0"/>
          <w:iCs w:val="0"/>
          <w:sz w:val="28"/>
          <w:szCs w:val="28"/>
        </w:rPr>
        <w:t>курсової роботи є аналіз маркетингового середовища підприємства та розроблення програми соціальних медіа в системі комплексного Інтернет-маркетингу на підприємстві.</w:t>
      </w:r>
    </w:p>
    <w:p w:rsidR="7C08F584" w:rsidP="7C08F584" w:rsidRDefault="7C08F584" w14:paraId="3F223B4E" w14:textId="53BD1BF0">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Для досягнення поставленої мети в курсовій роботі слід вирішити наступні завдання:</w:t>
      </w:r>
    </w:p>
    <w:p w:rsidR="7C08F584" w:rsidP="7C08F584" w:rsidRDefault="7C08F584" w14:paraId="6C982F8B" w14:textId="458AFCDF">
      <w:pPr>
        <w:pStyle w:val="ListParagraph"/>
        <w:numPr>
          <w:ilvl w:val="0"/>
          <w:numId w:val="1"/>
        </w:numPr>
        <w:spacing w:line="360" w:lineRule="auto"/>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визначити теоретичні засади Інтернет-маркетингу та соціальних медіа;</w:t>
      </w:r>
    </w:p>
    <w:p w:rsidR="7C08F584" w:rsidP="7C08F584" w:rsidRDefault="7C08F584" w14:paraId="76D453D0" w14:textId="6519D5D5">
      <w:pPr>
        <w:pStyle w:val="ListParagraph"/>
        <w:numPr>
          <w:ilvl w:val="0"/>
          <w:numId w:val="1"/>
        </w:numPr>
        <w:spacing w:line="360" w:lineRule="auto"/>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розглянути сучасні технології та методики Інтернет-маркетингу, зокрема в соціальних мережах;</w:t>
      </w:r>
    </w:p>
    <w:p w:rsidR="7C08F584" w:rsidP="7C08F584" w:rsidRDefault="7C08F584" w14:paraId="77F92EF4" w14:textId="6C9B2B72">
      <w:pPr>
        <w:pStyle w:val="ListParagraph"/>
        <w:numPr>
          <w:ilvl w:val="0"/>
          <w:numId w:val="1"/>
        </w:numPr>
        <w:spacing w:line="360" w:lineRule="auto"/>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проаналізувати маркетингове середовище підприємства;</w:t>
      </w:r>
    </w:p>
    <w:p w:rsidR="7C08F584" w:rsidP="7C08F584" w:rsidRDefault="7C08F584" w14:paraId="1D3E98E1" w14:textId="4ADCD053">
      <w:pPr>
        <w:pStyle w:val="ListParagraph"/>
        <w:numPr>
          <w:ilvl w:val="0"/>
          <w:numId w:val="1"/>
        </w:numPr>
        <w:spacing w:line="360" w:lineRule="auto"/>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0"/>
          <w:iCs w:val="0"/>
          <w:sz w:val="28"/>
          <w:szCs w:val="28"/>
        </w:rPr>
        <w:t>розробити програму соціальних медіа для підприємства.</w:t>
      </w:r>
    </w:p>
    <w:p w:rsidR="7C08F584" w:rsidP="7C08F584" w:rsidRDefault="7C08F584" w14:paraId="6EA5FAE3" w14:textId="497844C2">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1"/>
          <w:iCs w:val="1"/>
          <w:sz w:val="28"/>
          <w:szCs w:val="28"/>
        </w:rPr>
        <w:t xml:space="preserve">Об'єктом </w:t>
      </w:r>
      <w:r w:rsidRPr="7C08F584" w:rsidR="7C08F584">
        <w:rPr>
          <w:rFonts w:ascii="Times New Roman" w:hAnsi="Times New Roman" w:eastAsia="Times New Roman" w:cs="Times New Roman"/>
          <w:b w:val="0"/>
          <w:bCs w:val="0"/>
          <w:i w:val="0"/>
          <w:iCs w:val="0"/>
          <w:sz w:val="28"/>
          <w:szCs w:val="28"/>
        </w:rPr>
        <w:t>дослідження є соціальні медіа, які використовує підприємство Опілля.</w:t>
      </w:r>
    </w:p>
    <w:p w:rsidR="7C08F584" w:rsidP="7C08F584" w:rsidRDefault="7C08F584" w14:paraId="5EB51168" w14:textId="16026288">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b w:val="0"/>
          <w:bCs w:val="0"/>
          <w:i w:val="1"/>
          <w:iCs w:val="1"/>
          <w:sz w:val="28"/>
          <w:szCs w:val="28"/>
        </w:rPr>
        <w:t>Предметом</w:t>
      </w:r>
      <w:r w:rsidRPr="7C08F584" w:rsidR="7C08F584">
        <w:rPr>
          <w:rFonts w:ascii="Times New Roman" w:hAnsi="Times New Roman" w:eastAsia="Times New Roman" w:cs="Times New Roman"/>
          <w:b w:val="0"/>
          <w:bCs w:val="0"/>
          <w:i w:val="0"/>
          <w:iCs w:val="0"/>
          <w:sz w:val="28"/>
          <w:szCs w:val="28"/>
        </w:rPr>
        <w:t xml:space="preserve"> дослідження є програми соціальних медіа, які можуть входити до комплексного Інтернет-маркетингу за цілями та потребами фірми.</w:t>
      </w:r>
    </w:p>
    <w:p w:rsidR="7C08F584" w:rsidP="7C08F584" w:rsidRDefault="7C08F584" w14:paraId="7F6CB82A" w14:textId="67B53F5A">
      <w:pPr>
        <w:pStyle w:val="Normal"/>
        <w:spacing w:line="360" w:lineRule="auto"/>
        <w:ind w:firstLine="283"/>
        <w:jc w:val="both"/>
        <w:rPr>
          <w:rFonts w:ascii="Times New Roman" w:hAnsi="Times New Roman" w:eastAsia="Times New Roman" w:cs="Times New Roman"/>
          <w:b w:val="0"/>
          <w:bCs w:val="0"/>
          <w:i w:val="0"/>
          <w:iCs w:val="0"/>
          <w:sz w:val="28"/>
          <w:szCs w:val="28"/>
        </w:rPr>
      </w:pPr>
      <w:r w:rsidRPr="7C08F584" w:rsidR="7C08F584">
        <w:rPr>
          <w:rFonts w:ascii="Times New Roman" w:hAnsi="Times New Roman" w:eastAsia="Times New Roman" w:cs="Times New Roman"/>
          <w:i w:val="1"/>
          <w:iCs w:val="1"/>
          <w:noProof w:val="0"/>
          <w:sz w:val="28"/>
          <w:szCs w:val="28"/>
          <w:lang w:val="uk-UA"/>
        </w:rPr>
        <w:t xml:space="preserve">Інформаційною базою досліджень </w:t>
      </w:r>
      <w:r w:rsidRPr="7C08F584" w:rsidR="7C08F584">
        <w:rPr>
          <w:rFonts w:ascii="Times New Roman" w:hAnsi="Times New Roman" w:eastAsia="Times New Roman" w:cs="Times New Roman"/>
          <w:noProof w:val="0"/>
          <w:sz w:val="28"/>
          <w:szCs w:val="28"/>
          <w:lang w:val="uk-UA"/>
        </w:rPr>
        <w:t>є статті, публікації, підручники, звіти.</w:t>
      </w:r>
    </w:p>
    <w:p w:rsidR="7C08F584" w:rsidP="7C08F584" w:rsidRDefault="7C08F584" w14:paraId="0AC26BE6" w14:textId="397D8FBC">
      <w:pPr>
        <w:pStyle w:val="Normal"/>
        <w:spacing w:line="360" w:lineRule="auto"/>
        <w:ind w:firstLine="283"/>
        <w:jc w:val="both"/>
        <w:rPr>
          <w:rFonts w:ascii="Times New Roman" w:hAnsi="Times New Roman" w:eastAsia="Times New Roman" w:cs="Times New Roman"/>
          <w:b w:val="0"/>
          <w:bCs w:val="0"/>
          <w:i w:val="0"/>
          <w:iCs w:val="0"/>
          <w:sz w:val="28"/>
          <w:szCs w:val="28"/>
        </w:rPr>
      </w:pPr>
      <w:r w:rsidRPr="533E770D" w:rsidR="533E770D">
        <w:rPr>
          <w:rFonts w:ascii="Times New Roman" w:hAnsi="Times New Roman" w:eastAsia="Times New Roman" w:cs="Times New Roman"/>
          <w:i w:val="1"/>
          <w:iCs w:val="1"/>
          <w:noProof w:val="0"/>
          <w:sz w:val="28"/>
          <w:szCs w:val="28"/>
          <w:lang w:val="uk-UA"/>
        </w:rPr>
        <w:t xml:space="preserve">Практичним значенням дослідження </w:t>
      </w:r>
      <w:r w:rsidRPr="533E770D" w:rsidR="533E770D">
        <w:rPr>
          <w:rFonts w:ascii="Times New Roman" w:hAnsi="Times New Roman" w:eastAsia="Times New Roman" w:cs="Times New Roman"/>
          <w:noProof w:val="0"/>
          <w:sz w:val="28"/>
          <w:szCs w:val="28"/>
          <w:lang w:val="uk-UA"/>
        </w:rPr>
        <w:t>є використання цього дослідження на підприємстві  для покращення ефективності управління маркетинговою діяльністю.</w:t>
      </w:r>
    </w:p>
    <w:p w:rsidR="533E770D" w:rsidRDefault="533E770D" w14:paraId="6C8ED547" w14:textId="2935EA51">
      <w:r>
        <w:br w:type="page"/>
      </w:r>
    </w:p>
    <w:p w:rsidR="533E770D" w:rsidP="06808D29" w:rsidRDefault="533E770D" w14:paraId="195F2A74" w14:textId="707F2433">
      <w:pPr>
        <w:pStyle w:val="Normal"/>
        <w:spacing w:line="360" w:lineRule="auto"/>
        <w:ind w:firstLine="283"/>
        <w:jc w:val="center"/>
        <w:rPr>
          <w:rFonts w:ascii="Times New Roman" w:hAnsi="Times New Roman" w:eastAsia="Times New Roman" w:cs="Times New Roman"/>
          <w:noProof w:val="0"/>
          <w:sz w:val="28"/>
          <w:szCs w:val="28"/>
          <w:lang w:val="uk-UA"/>
        </w:rPr>
      </w:pPr>
      <w:r w:rsidRPr="06808D29" w:rsidR="06808D29">
        <w:rPr>
          <w:rFonts w:ascii="Times New Roman" w:hAnsi="Times New Roman" w:eastAsia="Times New Roman" w:cs="Times New Roman"/>
          <w:b w:val="1"/>
          <w:bCs w:val="1"/>
          <w:noProof w:val="0"/>
          <w:sz w:val="28"/>
          <w:szCs w:val="28"/>
          <w:lang w:val="uk-UA"/>
        </w:rPr>
        <w:t>Розділ 1</w:t>
      </w:r>
    </w:p>
    <w:p w:rsidR="7C08F584" w:rsidP="06808D29" w:rsidRDefault="7C08F584" w14:paraId="34261AAB" w14:textId="6E5416B9">
      <w:pPr>
        <w:pStyle w:val="Normal"/>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06808D29" w:rsidR="06808D29">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Теоретичні засади соціальних медіа в системі комплексного Інтернет - маркетингу</w:t>
      </w:r>
    </w:p>
    <w:p w:rsidR="06808D29" w:rsidP="06808D29" w:rsidRDefault="06808D29" w14:paraId="7BC36CA0" w14:textId="6593D0F2">
      <w:pPr>
        <w:pStyle w:val="Normal"/>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06808D29" w:rsidR="06808D29">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1.1 Суть та роль соціальних медіа в сучасному світі</w:t>
      </w:r>
    </w:p>
    <w:p w:rsidR="06808D29" w:rsidP="06808D29" w:rsidRDefault="06808D29" w14:paraId="59EEBB35" w14:textId="26B99CCA">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У кінці минулого і на початку нинішнього століття стрімкий розвиток інформаційно-комунікаційних технологій призвів до створення віртуального простору - нового інформаційного середовища, яке радикально змінило звичні уявлення про комунікацію, передачу даних та ведення бізнесу. Активне впровадження новітніх технологій трансформує медійні практики, стандарти спілкування та обміну інформацією, залучаючи користувачів до створення контенту і розширюючи можливості співпраці.</w:t>
      </w:r>
    </w:p>
    <w:p w:rsidR="06808D29" w:rsidP="06808D29" w:rsidRDefault="06808D29" w14:paraId="561AF6B1" w14:textId="4F340849">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У цей період з'явилося явище соціальних медіа, яке суттєво видозмінило традиційне розуміння засобів масової інформації. Термін «соціальні медіа» походить від англійського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media</w:t>
      </w:r>
      <w:r w:rsidRPr="7BE1A85C" w:rsidR="7BE1A85C">
        <w:rPr>
          <w:rFonts w:ascii="Times New Roman" w:hAnsi="Times New Roman" w:eastAsia="Times New Roman" w:cs="Times New Roman"/>
          <w:noProof w:val="0"/>
          <w:color w:val="000000" w:themeColor="text1" w:themeTint="FF" w:themeShade="FF"/>
          <w:sz w:val="28"/>
          <w:szCs w:val="28"/>
          <w:lang w:val="uk-UA"/>
        </w:rPr>
        <w:t>» і позначає різновид засобів масової інформації, заснований на сучасних онлайн-технологіях, що сприяють взаємодії, співпраці, спілкуванню, передачі інформації та іншій соціальній активності [10].</w:t>
      </w:r>
    </w:p>
    <w:p w:rsidR="06808D29" w:rsidP="06808D29" w:rsidRDefault="06808D29" w14:paraId="1E464DC0" w14:textId="359D0C80">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Термін «медіа» вперше використав канадський дослідник зі школи комунікації Торонто </w:t>
      </w:r>
      <w:r w:rsidRPr="7BE1A85C" w:rsidR="7BE1A85C">
        <w:rPr>
          <w:rFonts w:ascii="Times New Roman" w:hAnsi="Times New Roman" w:eastAsia="Times New Roman" w:cs="Times New Roman"/>
          <w:noProof w:val="0"/>
          <w:color w:val="000000" w:themeColor="text1" w:themeTint="FF" w:themeShade="FF"/>
          <w:sz w:val="28"/>
          <w:szCs w:val="28"/>
          <w:lang w:val="uk-UA"/>
        </w:rPr>
        <w:t>Герберт</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Маршалл </w:t>
      </w:r>
      <w:r w:rsidRPr="7BE1A85C" w:rsidR="7BE1A85C">
        <w:rPr>
          <w:rFonts w:ascii="Times New Roman" w:hAnsi="Times New Roman" w:eastAsia="Times New Roman" w:cs="Times New Roman"/>
          <w:noProof w:val="0"/>
          <w:color w:val="000000" w:themeColor="text1" w:themeTint="FF" w:themeShade="FF"/>
          <w:sz w:val="28"/>
          <w:szCs w:val="28"/>
          <w:lang w:val="uk-UA"/>
        </w:rPr>
        <w:t>Маклюен</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у 1954 році. До кінця 1960-х він набув поширення в англомовних країнах. До медіа належать друковані ЗМІ, фотографія, радіо, телебачення, реклама та інші засоби масової інформації. У зарубіжних дослідженнях для позначення </w:t>
      </w:r>
      <w:r w:rsidRPr="7BE1A85C" w:rsidR="7BE1A85C">
        <w:rPr>
          <w:rFonts w:ascii="Times New Roman" w:hAnsi="Times New Roman" w:eastAsia="Times New Roman" w:cs="Times New Roman"/>
          <w:noProof w:val="0"/>
          <w:color w:val="000000" w:themeColor="text1" w:themeTint="FF" w:themeShade="FF"/>
          <w:sz w:val="28"/>
          <w:szCs w:val="28"/>
          <w:lang w:val="uk-UA"/>
        </w:rPr>
        <w:t>медіатехнологій</w:t>
      </w:r>
      <w:r w:rsidRPr="7BE1A85C" w:rsidR="7BE1A85C">
        <w:rPr>
          <w:rFonts w:ascii="Times New Roman" w:hAnsi="Times New Roman" w:eastAsia="Times New Roman" w:cs="Times New Roman"/>
          <w:noProof w:val="0"/>
          <w:color w:val="000000" w:themeColor="text1" w:themeTint="FF" w:themeShade="FF"/>
          <w:sz w:val="28"/>
          <w:szCs w:val="28"/>
          <w:lang w:val="uk-UA"/>
        </w:rPr>
        <w:t>, орієнтованих на масову аудиторію через засоби масової комунікації, вживається термін «мас-медіа», який є синонімічним до поняття «засоби масової інформації» (ЗМІ) [27, c. 82].</w:t>
      </w:r>
    </w:p>
    <w:p w:rsidR="06808D29" w:rsidP="7BE1A85C" w:rsidRDefault="06808D29" w14:paraId="2027B477" w14:textId="07439DC0">
      <w:pPr>
        <w:pStyle w:val="Normal"/>
        <w:spacing w:before="240" w:beforeAutospacing="off" w:after="0" w:afterAutospacing="off" w:line="360" w:lineRule="auto"/>
        <w:ind w:firstLine="709"/>
        <w:jc w:val="both"/>
        <w:rPr>
          <w:rFonts w:ascii="Times New Roman" w:hAnsi="Times New Roman" w:eastAsia="Times New Roman" w:cs="Times New Roman"/>
          <w:noProof w:val="0"/>
          <w:color w:val="000000" w:themeColor="text1" w:themeTint="FF" w:themeShade="FF"/>
          <w:sz w:val="28"/>
          <w:szCs w:val="28"/>
          <w:lang w:val="uk-UA"/>
        </w:rPr>
      </w:pPr>
      <w:r w:rsidRPr="7BE1A85C" w:rsidR="7BE1A85C">
        <w:rPr>
          <w:rFonts w:ascii="Times New Roman" w:hAnsi="Times New Roman" w:eastAsia="Times New Roman" w:cs="Times New Roman"/>
          <w:noProof w:val="0"/>
          <w:color w:val="000000" w:themeColor="text1" w:themeTint="FF" w:themeShade="FF"/>
          <w:sz w:val="28"/>
          <w:szCs w:val="28"/>
          <w:lang w:val="uk-UA"/>
        </w:rPr>
        <w:t>Важ</w:t>
      </w:r>
      <w:r w:rsidRPr="7BE1A85C" w:rsidR="7BE1A85C">
        <w:rPr>
          <w:rFonts w:ascii="Times New Roman" w:hAnsi="Times New Roman" w:eastAsia="Times New Roman" w:cs="Times New Roman"/>
          <w:noProof w:val="0"/>
          <w:color w:val="000000" w:themeColor="text1" w:themeTint="FF" w:themeShade="FF"/>
          <w:sz w:val="28"/>
          <w:szCs w:val="28"/>
          <w:lang w:val="uk-UA"/>
        </w:rPr>
        <w:t>ли</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во </w:t>
      </w:r>
      <w:r w:rsidRPr="7BE1A85C" w:rsidR="7BE1A85C">
        <w:rPr>
          <w:rFonts w:ascii="Times New Roman" w:hAnsi="Times New Roman" w:eastAsia="Times New Roman" w:cs="Times New Roman"/>
          <w:noProof w:val="0"/>
          <w:color w:val="000000" w:themeColor="text1" w:themeTint="FF" w:themeShade="FF"/>
          <w:sz w:val="28"/>
          <w:szCs w:val="28"/>
          <w:lang w:val="uk-UA"/>
        </w:rPr>
        <w:t>в</w:t>
      </w:r>
      <w:r w:rsidRPr="7BE1A85C" w:rsidR="7BE1A85C">
        <w:rPr>
          <w:rFonts w:ascii="Times New Roman" w:hAnsi="Times New Roman" w:eastAsia="Times New Roman" w:cs="Times New Roman"/>
          <w:noProof w:val="0"/>
          <w:color w:val="000000" w:themeColor="text1" w:themeTint="FF" w:themeShade="FF"/>
          <w:sz w:val="28"/>
          <w:szCs w:val="28"/>
          <w:lang w:val="uk-UA"/>
        </w:rPr>
        <w:t>ід</w:t>
      </w:r>
      <w:r w:rsidRPr="7BE1A85C" w:rsidR="7BE1A85C">
        <w:rPr>
          <w:rFonts w:ascii="Times New Roman" w:hAnsi="Times New Roman" w:eastAsia="Times New Roman" w:cs="Times New Roman"/>
          <w:noProof w:val="0"/>
          <w:color w:val="000000" w:themeColor="text1" w:themeTint="FF" w:themeShade="FF"/>
          <w:sz w:val="28"/>
          <w:szCs w:val="28"/>
          <w:lang w:val="uk-UA"/>
        </w:rPr>
        <w:t>зн</w:t>
      </w:r>
      <w:r w:rsidRPr="7BE1A85C" w:rsidR="7BE1A85C">
        <w:rPr>
          <w:rFonts w:ascii="Times New Roman" w:hAnsi="Times New Roman" w:eastAsia="Times New Roman" w:cs="Times New Roman"/>
          <w:noProof w:val="0"/>
          <w:color w:val="000000" w:themeColor="text1" w:themeTint="FF" w:themeShade="FF"/>
          <w:sz w:val="28"/>
          <w:szCs w:val="28"/>
          <w:lang w:val="uk-UA"/>
        </w:rPr>
        <w:t>ачи</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ти </w:t>
      </w:r>
      <w:r w:rsidRPr="7BE1A85C" w:rsidR="7BE1A85C">
        <w:rPr>
          <w:rFonts w:ascii="Times New Roman" w:hAnsi="Times New Roman" w:eastAsia="Times New Roman" w:cs="Times New Roman"/>
          <w:noProof w:val="0"/>
          <w:color w:val="000000" w:themeColor="text1" w:themeTint="FF" w:themeShade="FF"/>
          <w:sz w:val="28"/>
          <w:szCs w:val="28"/>
          <w:lang w:val="uk-UA"/>
        </w:rPr>
        <w:t>та проан</w:t>
      </w:r>
      <w:r w:rsidRPr="7BE1A85C" w:rsidR="7BE1A85C">
        <w:rPr>
          <w:rFonts w:ascii="Times New Roman" w:hAnsi="Times New Roman" w:eastAsia="Times New Roman" w:cs="Times New Roman"/>
          <w:noProof w:val="0"/>
          <w:color w:val="000000" w:themeColor="text1" w:themeTint="FF" w:themeShade="FF"/>
          <w:sz w:val="28"/>
          <w:szCs w:val="28"/>
          <w:lang w:val="uk-UA"/>
        </w:rPr>
        <w:t>аліз</w:t>
      </w:r>
      <w:r w:rsidRPr="7BE1A85C" w:rsidR="7BE1A85C">
        <w:rPr>
          <w:rFonts w:ascii="Times New Roman" w:hAnsi="Times New Roman" w:eastAsia="Times New Roman" w:cs="Times New Roman"/>
          <w:noProof w:val="0"/>
          <w:color w:val="000000" w:themeColor="text1" w:themeTint="FF" w:themeShade="FF"/>
          <w:sz w:val="28"/>
          <w:szCs w:val="28"/>
          <w:lang w:val="uk-UA"/>
        </w:rPr>
        <w:t>увати за</w:t>
      </w:r>
      <w:r w:rsidRPr="7BE1A85C" w:rsidR="7BE1A85C">
        <w:rPr>
          <w:rFonts w:ascii="Times New Roman" w:hAnsi="Times New Roman" w:eastAsia="Times New Roman" w:cs="Times New Roman"/>
          <w:noProof w:val="0"/>
          <w:color w:val="000000" w:themeColor="text1" w:themeTint="FF" w:themeShade="FF"/>
          <w:sz w:val="28"/>
          <w:szCs w:val="28"/>
          <w:lang w:val="uk-UA"/>
        </w:rPr>
        <w:t>ру</w:t>
      </w:r>
      <w:r w:rsidRPr="7BE1A85C" w:rsidR="7BE1A85C">
        <w:rPr>
          <w:rFonts w:ascii="Times New Roman" w:hAnsi="Times New Roman" w:eastAsia="Times New Roman" w:cs="Times New Roman"/>
          <w:noProof w:val="0"/>
          <w:color w:val="000000" w:themeColor="text1" w:themeTint="FF" w:themeShade="FF"/>
          <w:sz w:val="28"/>
          <w:szCs w:val="28"/>
          <w:lang w:val="uk-UA"/>
        </w:rPr>
        <w:t>б</w:t>
      </w:r>
      <w:r w:rsidRPr="7BE1A85C" w:rsidR="7BE1A85C">
        <w:rPr>
          <w:rFonts w:ascii="Times New Roman" w:hAnsi="Times New Roman" w:eastAsia="Times New Roman" w:cs="Times New Roman"/>
          <w:noProof w:val="0"/>
          <w:color w:val="000000" w:themeColor="text1" w:themeTint="FF" w:themeShade="FF"/>
          <w:sz w:val="28"/>
          <w:szCs w:val="28"/>
          <w:lang w:val="uk-UA"/>
        </w:rPr>
        <w:t>іжні дос</w:t>
      </w:r>
      <w:r w:rsidRPr="7BE1A85C" w:rsidR="7BE1A85C">
        <w:rPr>
          <w:rFonts w:ascii="Times New Roman" w:hAnsi="Times New Roman" w:eastAsia="Times New Roman" w:cs="Times New Roman"/>
          <w:noProof w:val="0"/>
          <w:color w:val="000000" w:themeColor="text1" w:themeTint="FF" w:themeShade="FF"/>
          <w:sz w:val="28"/>
          <w:szCs w:val="28"/>
          <w:lang w:val="uk-UA"/>
        </w:rPr>
        <w:t>ліджен</w:t>
      </w:r>
      <w:r w:rsidRPr="7BE1A85C" w:rsidR="7BE1A85C">
        <w:rPr>
          <w:rFonts w:ascii="Times New Roman" w:hAnsi="Times New Roman" w:eastAsia="Times New Roman" w:cs="Times New Roman"/>
          <w:noProof w:val="0"/>
          <w:color w:val="000000" w:themeColor="text1" w:themeTint="FF" w:themeShade="FF"/>
          <w:sz w:val="28"/>
          <w:szCs w:val="28"/>
          <w:lang w:val="uk-UA"/>
        </w:rPr>
        <w:t>ня</w:t>
      </w:r>
      <w:r w:rsidRPr="7BE1A85C" w:rsidR="7BE1A85C">
        <w:rPr>
          <w:rFonts w:ascii="Times New Roman" w:hAnsi="Times New Roman" w:eastAsia="Times New Roman" w:cs="Times New Roman"/>
          <w:noProof w:val="0"/>
          <w:color w:val="000000" w:themeColor="text1" w:themeTint="FF" w:themeShade="FF"/>
          <w:sz w:val="28"/>
          <w:szCs w:val="28"/>
          <w:lang w:val="uk-UA"/>
        </w:rPr>
        <w:t>, м</w:t>
      </w:r>
      <w:r w:rsidRPr="7BE1A85C" w:rsidR="7BE1A85C">
        <w:rPr>
          <w:rFonts w:ascii="Times New Roman" w:hAnsi="Times New Roman" w:eastAsia="Times New Roman" w:cs="Times New Roman"/>
          <w:noProof w:val="0"/>
          <w:color w:val="000000" w:themeColor="text1" w:themeTint="FF" w:themeShade="FF"/>
          <w:sz w:val="28"/>
          <w:szCs w:val="28"/>
          <w:lang w:val="uk-UA"/>
        </w:rPr>
        <w:t>ожн</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а </w:t>
      </w:r>
      <w:r w:rsidRPr="7BE1A85C" w:rsidR="7BE1A85C">
        <w:rPr>
          <w:rFonts w:ascii="Times New Roman" w:hAnsi="Times New Roman" w:eastAsia="Times New Roman" w:cs="Times New Roman"/>
          <w:noProof w:val="0"/>
          <w:color w:val="000000" w:themeColor="text1" w:themeTint="FF" w:themeShade="FF"/>
          <w:sz w:val="28"/>
          <w:szCs w:val="28"/>
          <w:lang w:val="uk-UA"/>
        </w:rPr>
        <w:t>по</w:t>
      </w:r>
      <w:r w:rsidRPr="7BE1A85C" w:rsidR="7BE1A85C">
        <w:rPr>
          <w:rFonts w:ascii="Times New Roman" w:hAnsi="Times New Roman" w:eastAsia="Times New Roman" w:cs="Times New Roman"/>
          <w:noProof w:val="0"/>
          <w:color w:val="000000" w:themeColor="text1" w:themeTint="FF" w:themeShade="FF"/>
          <w:sz w:val="28"/>
          <w:szCs w:val="28"/>
          <w:lang w:val="uk-UA"/>
        </w:rPr>
        <w:t>мітити п</w:t>
      </w:r>
      <w:r w:rsidRPr="7BE1A85C" w:rsidR="7BE1A85C">
        <w:rPr>
          <w:rFonts w:ascii="Times New Roman" w:hAnsi="Times New Roman" w:eastAsia="Times New Roman" w:cs="Times New Roman"/>
          <w:noProof w:val="0"/>
          <w:color w:val="000000" w:themeColor="text1" w:themeTint="FF" w:themeShade="FF"/>
          <w:sz w:val="28"/>
          <w:szCs w:val="28"/>
          <w:lang w:val="uk-UA"/>
        </w:rPr>
        <w:t>ев</w:t>
      </w:r>
      <w:r w:rsidRPr="7BE1A85C" w:rsidR="7BE1A85C">
        <w:rPr>
          <w:rFonts w:ascii="Times New Roman" w:hAnsi="Times New Roman" w:eastAsia="Times New Roman" w:cs="Times New Roman"/>
          <w:noProof w:val="0"/>
          <w:color w:val="000000" w:themeColor="text1" w:themeTint="FF" w:themeShade="FF"/>
          <w:sz w:val="28"/>
          <w:szCs w:val="28"/>
          <w:lang w:val="uk-UA"/>
        </w:rPr>
        <w:t>ну плут</w:t>
      </w:r>
      <w:r w:rsidRPr="7BE1A85C" w:rsidR="7BE1A85C">
        <w:rPr>
          <w:rFonts w:ascii="Times New Roman" w:hAnsi="Times New Roman" w:eastAsia="Times New Roman" w:cs="Times New Roman"/>
          <w:noProof w:val="0"/>
          <w:color w:val="000000" w:themeColor="text1" w:themeTint="FF" w:themeShade="FF"/>
          <w:sz w:val="28"/>
          <w:szCs w:val="28"/>
          <w:lang w:val="uk-UA"/>
        </w:rPr>
        <w:t>анину у використанні термінології дослід</w:t>
      </w:r>
      <w:r w:rsidRPr="7BE1A85C" w:rsidR="7BE1A85C">
        <w:rPr>
          <w:rFonts w:ascii="Times New Roman" w:hAnsi="Times New Roman" w:eastAsia="Times New Roman" w:cs="Times New Roman"/>
          <w:noProof w:val="0"/>
          <w:color w:val="000000" w:themeColor="text1" w:themeTint="FF" w:themeShade="FF"/>
          <w:sz w:val="28"/>
          <w:szCs w:val="28"/>
          <w:lang w:val="uk-UA"/>
        </w:rPr>
        <w:t>никами. Так, у</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науко</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вих працях зустрічаються </w:t>
      </w:r>
      <w:r w:rsidRPr="7BE1A85C" w:rsidR="7BE1A85C">
        <w:rPr>
          <w:rFonts w:ascii="Times New Roman" w:hAnsi="Times New Roman" w:eastAsia="Times New Roman" w:cs="Times New Roman"/>
          <w:noProof w:val="0"/>
          <w:color w:val="000000" w:themeColor="text1" w:themeTint="FF" w:themeShade="FF"/>
          <w:sz w:val="28"/>
          <w:szCs w:val="28"/>
          <w:lang w:val="uk-UA"/>
        </w:rPr>
        <w:t>такі те</w:t>
      </w:r>
      <w:r w:rsidRPr="7BE1A85C" w:rsidR="7BE1A85C">
        <w:rPr>
          <w:rFonts w:ascii="Times New Roman" w:hAnsi="Times New Roman" w:eastAsia="Times New Roman" w:cs="Times New Roman"/>
          <w:noProof w:val="0"/>
          <w:color w:val="000000" w:themeColor="text1" w:themeTint="FF" w:themeShade="FF"/>
          <w:sz w:val="28"/>
          <w:szCs w:val="28"/>
          <w:lang w:val="uk-UA"/>
        </w:rPr>
        <w:t>р</w:t>
      </w:r>
      <w:r w:rsidRPr="7BE1A85C" w:rsidR="7BE1A85C">
        <w:rPr>
          <w:rFonts w:ascii="Times New Roman" w:hAnsi="Times New Roman" w:eastAsia="Times New Roman" w:cs="Times New Roman"/>
          <w:noProof w:val="0"/>
          <w:color w:val="000000" w:themeColor="text1" w:themeTint="FF" w:themeShade="FF"/>
          <w:sz w:val="28"/>
          <w:szCs w:val="28"/>
          <w:lang w:val="uk-UA"/>
        </w:rPr>
        <w:t>міни</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web</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media</w:t>
      </w:r>
      <w:r w:rsidRPr="7BE1A85C" w:rsidR="7BE1A85C">
        <w:rPr>
          <w:rFonts w:ascii="Times New Roman" w:hAnsi="Times New Roman" w:eastAsia="Times New Roman" w:cs="Times New Roman"/>
          <w:noProof w:val="0"/>
          <w:color w:val="000000" w:themeColor="text1" w:themeTint="FF" w:themeShade="FF"/>
          <w:sz w:val="28"/>
          <w:szCs w:val="28"/>
          <w:lang w:val="uk-UA"/>
        </w:rPr>
        <w:t>»,</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w:t>
      </w:r>
      <w:r w:rsidRPr="7BE1A85C" w:rsidR="7BE1A85C">
        <w:rPr>
          <w:rFonts w:ascii="Times New Roman" w:hAnsi="Times New Roman" w:eastAsia="Times New Roman" w:cs="Times New Roman"/>
          <w:noProof w:val="0"/>
          <w:color w:val="000000" w:themeColor="text1" w:themeTint="FF" w:themeShade="FF"/>
          <w:sz w:val="28"/>
          <w:szCs w:val="28"/>
          <w:lang w:val="uk-UA"/>
        </w:rPr>
        <w:t>twork</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sites</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websites</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service</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softwar</w:t>
      </w:r>
      <w:r w:rsidRPr="7BE1A85C" w:rsidR="7BE1A85C">
        <w:rPr>
          <w:rFonts w:ascii="Times New Roman" w:hAnsi="Times New Roman" w:eastAsia="Times New Roman" w:cs="Times New Roman"/>
          <w:noProof w:val="0"/>
          <w:color w:val="000000" w:themeColor="text1" w:themeTint="FF" w:themeShade="FF"/>
          <w:sz w:val="28"/>
          <w:szCs w:val="28"/>
          <w:lang w:val="uk-UA"/>
        </w:rPr>
        <w:t>e</w:t>
      </w:r>
      <w:r w:rsidRPr="7BE1A85C" w:rsidR="7BE1A85C">
        <w:rPr>
          <w:rFonts w:ascii="Times New Roman" w:hAnsi="Times New Roman" w:eastAsia="Times New Roman" w:cs="Times New Roman"/>
          <w:noProof w:val="0"/>
          <w:color w:val="000000" w:themeColor="text1" w:themeTint="FF" w:themeShade="FF"/>
          <w:sz w:val="28"/>
          <w:szCs w:val="28"/>
          <w:lang w:val="uk-UA"/>
        </w:rPr>
        <w:t>». До прик</w:t>
      </w:r>
      <w:r w:rsidRPr="7BE1A85C" w:rsidR="7BE1A85C">
        <w:rPr>
          <w:rFonts w:ascii="Times New Roman" w:hAnsi="Times New Roman" w:eastAsia="Times New Roman" w:cs="Times New Roman"/>
          <w:noProof w:val="0"/>
          <w:color w:val="000000" w:themeColor="text1" w:themeTint="FF" w:themeShade="FF"/>
          <w:sz w:val="28"/>
          <w:szCs w:val="28"/>
          <w:lang w:val="uk-UA"/>
        </w:rPr>
        <w:t>ладу</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Бреслін</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Й</w:t>
      </w:r>
      <w:r w:rsidRPr="7BE1A85C" w:rsidR="7BE1A85C">
        <w:rPr>
          <w:rFonts w:ascii="Times New Roman" w:hAnsi="Times New Roman" w:eastAsia="Times New Roman" w:cs="Times New Roman"/>
          <w:noProof w:val="0"/>
          <w:color w:val="000000" w:themeColor="text1" w:themeTint="FF" w:themeShade="FF"/>
          <w:sz w:val="28"/>
          <w:szCs w:val="28"/>
          <w:lang w:val="uk-UA"/>
        </w:rPr>
        <w:t>.</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Г., </w:t>
      </w:r>
      <w:r w:rsidRPr="7BE1A85C" w:rsidR="7BE1A85C">
        <w:rPr>
          <w:rFonts w:ascii="Times New Roman" w:hAnsi="Times New Roman" w:eastAsia="Times New Roman" w:cs="Times New Roman"/>
          <w:noProof w:val="0"/>
          <w:color w:val="000000" w:themeColor="text1" w:themeTint="FF" w:themeShade="FF"/>
          <w:sz w:val="28"/>
          <w:szCs w:val="28"/>
          <w:lang w:val="uk-UA"/>
        </w:rPr>
        <w:t>Пасс</w:t>
      </w:r>
      <w:r w:rsidRPr="7BE1A85C" w:rsidR="7BE1A85C">
        <w:rPr>
          <w:rFonts w:ascii="Times New Roman" w:hAnsi="Times New Roman" w:eastAsia="Times New Roman" w:cs="Times New Roman"/>
          <w:noProof w:val="0"/>
          <w:color w:val="000000" w:themeColor="text1" w:themeTint="FF" w:themeShade="FF"/>
          <w:sz w:val="28"/>
          <w:szCs w:val="28"/>
          <w:lang w:val="uk-UA"/>
        </w:rPr>
        <w:t>ан</w:t>
      </w:r>
      <w:r w:rsidRPr="7BE1A85C" w:rsidR="7BE1A85C">
        <w:rPr>
          <w:rFonts w:ascii="Times New Roman" w:hAnsi="Times New Roman" w:eastAsia="Times New Roman" w:cs="Times New Roman"/>
          <w:noProof w:val="0"/>
          <w:color w:val="000000" w:themeColor="text1" w:themeTint="FF" w:themeShade="FF"/>
          <w:sz w:val="28"/>
          <w:szCs w:val="28"/>
          <w:lang w:val="uk-UA"/>
        </w:rPr>
        <w:t>т</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А</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Де</w:t>
      </w:r>
      <w:r w:rsidRPr="7BE1A85C" w:rsidR="7BE1A85C">
        <w:rPr>
          <w:rFonts w:ascii="Times New Roman" w:hAnsi="Times New Roman" w:eastAsia="Times New Roman" w:cs="Times New Roman"/>
          <w:noProof w:val="0"/>
          <w:color w:val="000000" w:themeColor="text1" w:themeTint="FF" w:themeShade="FF"/>
          <w:sz w:val="28"/>
          <w:szCs w:val="28"/>
          <w:lang w:val="uk-UA"/>
        </w:rPr>
        <w:t>ск</w:t>
      </w:r>
      <w:r w:rsidRPr="7BE1A85C" w:rsidR="7BE1A85C">
        <w:rPr>
          <w:rFonts w:ascii="Times New Roman" w:hAnsi="Times New Roman" w:eastAsia="Times New Roman" w:cs="Times New Roman"/>
          <w:noProof w:val="0"/>
          <w:color w:val="000000" w:themeColor="text1" w:themeTint="FF" w:themeShade="FF"/>
          <w:sz w:val="28"/>
          <w:szCs w:val="28"/>
          <w:lang w:val="uk-UA"/>
        </w:rPr>
        <w:t>ер</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С</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визн</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ачають </w:t>
      </w:r>
      <w:r w:rsidRPr="7BE1A85C" w:rsidR="7BE1A85C">
        <w:rPr>
          <w:rFonts w:ascii="Times New Roman" w:hAnsi="Times New Roman" w:eastAsia="Times New Roman" w:cs="Times New Roman"/>
          <w:noProof w:val="0"/>
          <w:color w:val="000000" w:themeColor="text1" w:themeTint="FF" w:themeShade="FF"/>
          <w:sz w:val="28"/>
          <w:szCs w:val="28"/>
          <w:lang w:val="uk-UA"/>
        </w:rPr>
        <w:t>«</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web</w:t>
      </w:r>
      <w:r w:rsidRPr="7BE1A85C" w:rsidR="7BE1A85C">
        <w:rPr>
          <w:rFonts w:ascii="Times New Roman" w:hAnsi="Times New Roman" w:eastAsia="Times New Roman" w:cs="Times New Roman"/>
          <w:noProof w:val="0"/>
          <w:color w:val="000000" w:themeColor="text1" w:themeTint="FF" w:themeShade="FF"/>
          <w:sz w:val="28"/>
          <w:szCs w:val="28"/>
          <w:lang w:val="uk-UA"/>
        </w:rPr>
        <w:t>» як платформу для соціальної взаємодії між спільнотою, де кожен може публікувати та використовувати контент за допомогою соціального програмного забезпечення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software</w:t>
      </w:r>
      <w:r w:rsidRPr="7BE1A85C" w:rsidR="7BE1A85C">
        <w:rPr>
          <w:rFonts w:ascii="Times New Roman" w:hAnsi="Times New Roman" w:eastAsia="Times New Roman" w:cs="Times New Roman"/>
          <w:noProof w:val="0"/>
          <w:color w:val="000000" w:themeColor="text1" w:themeTint="FF" w:themeShade="FF"/>
          <w:sz w:val="28"/>
          <w:szCs w:val="28"/>
          <w:lang w:val="uk-UA"/>
        </w:rPr>
        <w:t>) в інтернеті. При цьому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software</w:t>
      </w:r>
      <w:r w:rsidRPr="7BE1A85C" w:rsidR="7BE1A85C">
        <w:rPr>
          <w:rFonts w:ascii="Times New Roman" w:hAnsi="Times New Roman" w:eastAsia="Times New Roman" w:cs="Times New Roman"/>
          <w:noProof w:val="0"/>
          <w:color w:val="000000" w:themeColor="text1" w:themeTint="FF" w:themeShade="FF"/>
          <w:sz w:val="28"/>
          <w:szCs w:val="28"/>
          <w:lang w:val="uk-UA"/>
        </w:rPr>
        <w:t>» - це програми, що дозволяють користувачам спілкуватися, проводити зустрічі чи працювати разом через комп'ютерну мережу. Результатом такої взаємодії є спільні інтерактивні онлайн-простори [2, c. 24].</w:t>
      </w:r>
    </w:p>
    <w:p w:rsidR="06808D29" w:rsidP="06808D29" w:rsidRDefault="06808D29" w14:paraId="57DC331C" w14:textId="02BC0CF5">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Жанг</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Ї. та </w:t>
      </w:r>
      <w:r w:rsidRPr="7BE1A85C" w:rsidR="7BE1A85C">
        <w:rPr>
          <w:rFonts w:ascii="Times New Roman" w:hAnsi="Times New Roman" w:eastAsia="Times New Roman" w:cs="Times New Roman"/>
          <w:noProof w:val="0"/>
          <w:color w:val="000000" w:themeColor="text1" w:themeTint="FF" w:themeShade="FF"/>
          <w:sz w:val="28"/>
          <w:szCs w:val="28"/>
          <w:lang w:val="uk-UA"/>
        </w:rPr>
        <w:t>Леунг</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Л. вживають термін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service</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для позначення онлайн-платформ, де люди можуть створювати соціальні зв'язки та ділитися особистою інформацією [19, c. 1010]. </w:t>
      </w:r>
    </w:p>
    <w:p w:rsidR="06808D29" w:rsidP="06808D29" w:rsidRDefault="06808D29" w14:paraId="2BCFE55D" w14:textId="48A640F8">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Більш ранні дослідження цього явища використовували простіші терміни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sites</w:t>
      </w:r>
      <w:r w:rsidRPr="7BE1A85C" w:rsidR="7BE1A85C">
        <w:rPr>
          <w:rFonts w:ascii="Times New Roman" w:hAnsi="Times New Roman" w:eastAsia="Times New Roman" w:cs="Times New Roman"/>
          <w:noProof w:val="0"/>
          <w:color w:val="000000" w:themeColor="text1" w:themeTint="FF" w:themeShade="FF"/>
          <w:sz w:val="28"/>
          <w:szCs w:val="28"/>
          <w:lang w:val="uk-UA"/>
        </w:rPr>
        <w:t>», «</w:t>
      </w:r>
      <w:r w:rsidRPr="7BE1A85C" w:rsidR="7BE1A85C">
        <w:rPr>
          <w:rFonts w:ascii="Times New Roman" w:hAnsi="Times New Roman" w:eastAsia="Times New Roman" w:cs="Times New Roman"/>
          <w:noProof w:val="0"/>
          <w:color w:val="000000" w:themeColor="text1" w:themeTint="FF" w:themeShade="FF"/>
          <w:sz w:val="28"/>
          <w:szCs w:val="28"/>
          <w:lang w:val="uk-UA"/>
        </w:rPr>
        <w:t>online</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social</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network</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noProof w:val="0"/>
          <w:color w:val="000000" w:themeColor="text1" w:themeTint="FF" w:themeShade="FF"/>
          <w:sz w:val="28"/>
          <w:szCs w:val="28"/>
          <w:lang w:val="uk-UA"/>
        </w:rPr>
        <w:t>sites</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для опису широкого спектру веб-сайтів [4, c. 151]. </w:t>
      </w:r>
    </w:p>
    <w:p w:rsidR="06808D29" w:rsidP="06808D29" w:rsidRDefault="06808D29" w14:paraId="555A57F2" w14:textId="350A60F8">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У вітчизняних дослідженнях переважно використовуються такі терміни: «соціальні медіа», «соціальні мережі» та «соціальна інтернет-мережа». Так, наприклад, Б.Я. </w:t>
      </w:r>
      <w:r w:rsidRPr="7BE1A85C" w:rsidR="7BE1A85C">
        <w:rPr>
          <w:rFonts w:ascii="Times New Roman" w:hAnsi="Times New Roman" w:eastAsia="Times New Roman" w:cs="Times New Roman"/>
          <w:noProof w:val="0"/>
          <w:color w:val="000000" w:themeColor="text1" w:themeTint="FF" w:themeShade="FF"/>
          <w:sz w:val="28"/>
          <w:szCs w:val="28"/>
          <w:lang w:val="uk-UA"/>
        </w:rPr>
        <w:t>Вахула</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виділяє два основні терміни: соціальна мережа та соціальна інтернет-мережа. Перший трактується як можливість віддаленої взаємодії людей для обміну інформацією. Другий означає різновид веб-сайтів, створених для спілкування користувачів, де можна зберігати фото, відео, аудіо, шукати людей, матеріали, розміщувати оголошення тощо [21, с. 312–313].</w:t>
      </w:r>
    </w:p>
    <w:p w:rsidR="06808D29" w:rsidP="06808D29" w:rsidRDefault="06808D29" w14:paraId="6E3EE160" w14:textId="6B7BAC11">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М.І. Шульга розглядає «соціальні медіа» як групу взаємопов'язаних елементів, результат діяльності людини (комунікація, поширення мультимедіа, відгуки, дозвілля) [29].</w:t>
      </w:r>
    </w:p>
    <w:p w:rsidR="06808D29" w:rsidP="06808D29" w:rsidRDefault="06808D29" w14:paraId="417190FB" w14:textId="4A10B100">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Г.Г. </w:t>
      </w:r>
      <w:r w:rsidRPr="7BE1A85C" w:rsidR="7BE1A85C">
        <w:rPr>
          <w:rFonts w:ascii="Times New Roman" w:hAnsi="Times New Roman" w:eastAsia="Times New Roman" w:cs="Times New Roman"/>
          <w:noProof w:val="0"/>
          <w:color w:val="000000" w:themeColor="text1" w:themeTint="FF" w:themeShade="FF"/>
          <w:sz w:val="28"/>
          <w:szCs w:val="28"/>
          <w:lang w:val="uk-UA"/>
        </w:rPr>
        <w:t>Почепцов</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під соціальними медіа розуміє горизонтальний канал поширення інформації з різних джерел, на відміну від вертикальної структури традиційних ЗМІ [26].</w:t>
      </w:r>
    </w:p>
    <w:p w:rsidR="06808D29" w:rsidP="06808D29" w:rsidRDefault="06808D29" w14:paraId="4A3F3ADB" w14:textId="3FDC9791">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З.В. Григорова дає таке визначення: «Соціальні медіа - це сукупність інтернет-сервісів та платформ, які надають можливість користувачам здійснювати комунікацію, споживати, створювати й поширювати контент». Вона також виділяє два підходи до визначення соціальних мереж: спеціалізований сервіс для спілкування та соціальну структуру на базі сайту для встановлення </w:t>
      </w:r>
      <w:r w:rsidRPr="7BE1A85C" w:rsidR="7BE1A85C">
        <w:rPr>
          <w:rFonts w:ascii="Times New Roman" w:hAnsi="Times New Roman" w:eastAsia="Times New Roman" w:cs="Times New Roman"/>
          <w:noProof w:val="0"/>
          <w:color w:val="000000" w:themeColor="text1" w:themeTint="FF" w:themeShade="FF"/>
          <w:sz w:val="28"/>
          <w:szCs w:val="28"/>
          <w:lang w:val="uk-UA"/>
        </w:rPr>
        <w:t>зв'язків</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між користувачами</w:t>
      </w:r>
      <w:r w:rsidRPr="7BE1A85C" w:rsidR="7BE1A85C">
        <w:rPr>
          <w:rFonts w:ascii="Times New Roman" w:hAnsi="Times New Roman" w:eastAsia="Times New Roman" w:cs="Times New Roman"/>
          <w:noProof w:val="0"/>
          <w:color w:val="000000" w:themeColor="text1" w:themeTint="FF" w:themeShade="FF"/>
          <w:sz w:val="28"/>
          <w:szCs w:val="28"/>
          <w:lang w:val="ru-RU"/>
        </w:rPr>
        <w:t xml:space="preserve"> [22</w:t>
      </w:r>
      <w:r w:rsidRPr="7BE1A85C" w:rsidR="7BE1A85C">
        <w:rPr>
          <w:rFonts w:ascii="Times New Roman" w:hAnsi="Times New Roman" w:eastAsia="Times New Roman" w:cs="Times New Roman"/>
          <w:noProof w:val="0"/>
          <w:color w:val="000000" w:themeColor="text1" w:themeTint="FF" w:themeShade="FF"/>
          <w:sz w:val="28"/>
          <w:szCs w:val="28"/>
          <w:lang w:val="uk-UA"/>
        </w:rPr>
        <w:t>, c. 95–97].</w:t>
      </w:r>
    </w:p>
    <w:p w:rsidR="06808D29" w:rsidP="06808D29" w:rsidRDefault="06808D29" w14:paraId="53B7A682" w14:textId="1672318D">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На наш погляд, термін «соціальні медіа» є більш доречним порівняно з «соціальними мережами». Останнє визначення дублює соціологічний термін, який позначає соціальну структуру, сформовану великою кількістю суб'єктів. Дослідження таких структур використовує аналіз соціальних мереж для виявлення закономірностей та впливових суб'єктів. Натомість «соціальні медіа» є універсальним поняттям як для вітчизняних, так і для зарубіжних досліджень, і його використання не перетинається з ідентичними словосполученнями з інших наукових галузей. </w:t>
      </w:r>
    </w:p>
    <w:p w:rsidR="06808D29" w:rsidP="06808D29" w:rsidRDefault="06808D29" w14:paraId="3428E75C" w14:textId="3EAF6607">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Як зазначалося раніше, Г.Г. </w:t>
      </w:r>
      <w:r w:rsidRPr="06808D29" w:rsidR="06808D29">
        <w:rPr>
          <w:rFonts w:ascii="Times New Roman" w:hAnsi="Times New Roman" w:eastAsia="Times New Roman" w:cs="Times New Roman"/>
          <w:noProof w:val="0"/>
          <w:color w:val="000000" w:themeColor="text1" w:themeTint="FF" w:themeShade="FF"/>
          <w:sz w:val="28"/>
          <w:szCs w:val="28"/>
          <w:lang w:val="uk-UA"/>
        </w:rPr>
        <w:t>Почепцов</w:t>
      </w:r>
      <w:r w:rsidRPr="06808D29" w:rsidR="06808D29">
        <w:rPr>
          <w:rFonts w:ascii="Times New Roman" w:hAnsi="Times New Roman" w:eastAsia="Times New Roman" w:cs="Times New Roman"/>
          <w:noProof w:val="0"/>
          <w:color w:val="000000" w:themeColor="text1" w:themeTint="FF" w:themeShade="FF"/>
          <w:sz w:val="28"/>
          <w:szCs w:val="28"/>
          <w:lang w:val="uk-UA"/>
        </w:rPr>
        <w:t xml:space="preserve"> розуміє під соціальними медіа горизонтальний канал поширення інформації з різних джерел, на відміну від вертикальної структури традиційних ЗМІ. З.В. Григорова визначає соціальні медіа як сукупність інтернет-сервісів та платформ для комунікації, споживання, створення й поширення контенту. Б.Я. </w:t>
      </w:r>
      <w:r w:rsidRPr="06808D29" w:rsidR="06808D29">
        <w:rPr>
          <w:rFonts w:ascii="Times New Roman" w:hAnsi="Times New Roman" w:eastAsia="Times New Roman" w:cs="Times New Roman"/>
          <w:noProof w:val="0"/>
          <w:color w:val="000000" w:themeColor="text1" w:themeTint="FF" w:themeShade="FF"/>
          <w:sz w:val="28"/>
          <w:szCs w:val="28"/>
          <w:lang w:val="uk-UA"/>
        </w:rPr>
        <w:t>Вахула</w:t>
      </w:r>
      <w:r w:rsidRPr="06808D29" w:rsidR="06808D29">
        <w:rPr>
          <w:rFonts w:ascii="Times New Roman" w:hAnsi="Times New Roman" w:eastAsia="Times New Roman" w:cs="Times New Roman"/>
          <w:noProof w:val="0"/>
          <w:color w:val="000000" w:themeColor="text1" w:themeTint="FF" w:themeShade="FF"/>
          <w:sz w:val="28"/>
          <w:szCs w:val="28"/>
          <w:lang w:val="uk-UA"/>
        </w:rPr>
        <w:t xml:space="preserve"> трактує соціальну інтернет-мережу як різновид веб-сайтів для спілкування користувачів, де можна обмінюватися мультимедійними матеріалами.</w:t>
      </w:r>
    </w:p>
    <w:p w:rsidR="06808D29" w:rsidP="06808D29" w:rsidRDefault="06808D29" w14:paraId="284E1C59" w14:textId="11BE5BDC">
      <w:pPr>
        <w:pStyle w:val="Normal"/>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В свою чергу, важливо відзначити, що поява соціальних медіа ознаменувала початок нової епохи в культурному, </w:t>
      </w:r>
      <w:r w:rsidRPr="06808D29" w:rsidR="06808D29">
        <w:rPr>
          <w:rFonts w:ascii="Times New Roman" w:hAnsi="Times New Roman" w:eastAsia="Times New Roman" w:cs="Times New Roman"/>
          <w:noProof w:val="0"/>
          <w:color w:val="000000" w:themeColor="text1" w:themeTint="FF" w:themeShade="FF"/>
          <w:sz w:val="28"/>
          <w:szCs w:val="28"/>
          <w:lang w:val="uk-UA"/>
        </w:rPr>
        <w:t>мовному</w:t>
      </w:r>
      <w:r w:rsidRPr="06808D29" w:rsidR="06808D29">
        <w:rPr>
          <w:rFonts w:ascii="Times New Roman" w:hAnsi="Times New Roman" w:eastAsia="Times New Roman" w:cs="Times New Roman"/>
          <w:noProof w:val="0"/>
          <w:color w:val="000000" w:themeColor="text1" w:themeTint="FF" w:themeShade="FF"/>
          <w:sz w:val="28"/>
          <w:szCs w:val="28"/>
          <w:lang w:val="uk-UA"/>
        </w:rPr>
        <w:t xml:space="preserve"> та інформаційному середовищах, зародження нової соціокультурної реальності, яка формується і стрімко розвивається завдяки зростаючому впливу сучасних комунікаційних засобів. Ключовою характеристикою соціальних медіа є високий рівень інтерактивності. Йдеться не лише про споживання інформації, а й про можливість отримувати зворотний зв'язок, створювати чи редагувати контент з боку самих користувачів.</w:t>
      </w:r>
    </w:p>
    <w:p w:rsidR="06808D29" w:rsidP="06808D29" w:rsidRDefault="06808D29" w14:paraId="1531AD08" w14:textId="6C620D3E">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Таку тенденцію можна пояснити прагненням людини до самовираження, що є однією з фундаментальних потреб згідно з піраміду Маслоу. Свідомість споживачів поступово зазнає змін, і вони починають втрачати довіру до традиційних ЗМІ та ігнорувати їх. Натомість зростає вплив рекомендацій друзів, близьких та знайомих. Звичайну рекламу витісняє «сарафанне радіо», яке активно використовується в інтернеті. Тому соціальні медіа можуть бути корисними не лише для користувачів, а й для бізнесу як майданчик для просування брендів, товарів та послуг, що виводяться на ринок</w:t>
      </w:r>
      <w:r w:rsidRPr="7BE1A85C" w:rsidR="7BE1A85C">
        <w:rPr>
          <w:rFonts w:ascii="Times New Roman" w:hAnsi="Times New Roman" w:eastAsia="Times New Roman" w:cs="Times New Roman"/>
          <w:noProof w:val="0"/>
          <w:color w:val="000000" w:themeColor="text1" w:themeTint="FF" w:themeShade="FF"/>
          <w:sz w:val="28"/>
          <w:szCs w:val="28"/>
          <w:lang w:val="ru-RU"/>
        </w:rPr>
        <w:t xml:space="preserve"> [1]</w:t>
      </w:r>
      <w:r w:rsidRPr="7BE1A85C" w:rsidR="7BE1A85C">
        <w:rPr>
          <w:rFonts w:ascii="Times New Roman" w:hAnsi="Times New Roman" w:eastAsia="Times New Roman" w:cs="Times New Roman"/>
          <w:noProof w:val="0"/>
          <w:color w:val="000000" w:themeColor="text1" w:themeTint="FF" w:themeShade="FF"/>
          <w:sz w:val="28"/>
          <w:szCs w:val="28"/>
          <w:lang w:val="uk-UA"/>
        </w:rPr>
        <w:t>.</w:t>
      </w:r>
    </w:p>
    <w:p w:rsidR="06808D29" w:rsidP="06808D29" w:rsidRDefault="06808D29" w14:paraId="5624B84F" w14:textId="20F72E98">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У сучасному світі соціальні мережі стали невід'ємною частиною життя людей та бізнесу. Вони перетворилися на потужний майданчик для просування товарів та послуг, а також розвитку електронної комерції. Щороку все більше компаній створюють свої офіційні сторінки в соцмережах, розуміючи важливість безпосереднього контакту зі споживачами.</w:t>
      </w:r>
    </w:p>
    <w:p w:rsidR="06808D29" w:rsidP="06808D29" w:rsidRDefault="06808D29" w14:paraId="69EEF8D3" w14:textId="5968E7F0">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Сьогодні соціальні платформи є одним з найпопулярніших місць для спілкування та обміну інформацією в інтернеті. Кількість їх користувачів невпинно зростає і вже перевищила половину населення Землі</w:t>
      </w:r>
      <w:r w:rsidRPr="7BE1A85C" w:rsidR="7BE1A85C">
        <w:rPr>
          <w:rFonts w:ascii="Times New Roman" w:hAnsi="Times New Roman" w:eastAsia="Times New Roman" w:cs="Times New Roman"/>
          <w:noProof w:val="0"/>
          <w:color w:val="000000" w:themeColor="text1" w:themeTint="FF" w:themeShade="FF"/>
          <w:sz w:val="28"/>
          <w:szCs w:val="28"/>
          <w:lang w:val="ru-RU"/>
        </w:rPr>
        <w:t xml:space="preserve"> [20]</w:t>
      </w:r>
      <w:r w:rsidRPr="7BE1A85C" w:rsidR="7BE1A85C">
        <w:rPr>
          <w:rFonts w:ascii="Times New Roman" w:hAnsi="Times New Roman" w:eastAsia="Times New Roman" w:cs="Times New Roman"/>
          <w:noProof w:val="0"/>
          <w:color w:val="000000" w:themeColor="text1" w:themeTint="FF" w:themeShade="FF"/>
          <w:sz w:val="28"/>
          <w:szCs w:val="28"/>
          <w:lang w:val="uk-UA"/>
        </w:rPr>
        <w:t>. Ця глобальна тенденція робить соцмережі унікальним комунікаційним простором епохи цифрових технологій.</w:t>
      </w:r>
    </w:p>
    <w:p w:rsidR="06808D29" w:rsidP="06808D29" w:rsidRDefault="06808D29" w14:paraId="33E738AD" w14:textId="72B9ACC9">
      <w:pPr>
        <w:pStyle w:val="Normal"/>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Однією з ключових переваг соцмереж є можливість чітко визначити цільову аудиторію завдяки зв'язкам між користувачами. Згідно з теорією «шести рукостискань», кожну людину на планеті розділяє не більше шести спільних знайомих від будь-якої іншої. У віртуальному світі соцмереж це правило працює ще ефективніше, дозволяючи знаходити нових друзів, підтримувати старі контакти та поширювати повідомлення серед мільйонів людей, пов'язаних між собою мережею особистих та групових </w:t>
      </w:r>
      <w:r w:rsidRPr="06808D29" w:rsidR="06808D29">
        <w:rPr>
          <w:rFonts w:ascii="Times New Roman" w:hAnsi="Times New Roman" w:eastAsia="Times New Roman" w:cs="Times New Roman"/>
          <w:noProof w:val="0"/>
          <w:color w:val="000000" w:themeColor="text1" w:themeTint="FF" w:themeShade="FF"/>
          <w:sz w:val="28"/>
          <w:szCs w:val="28"/>
          <w:lang w:val="uk-UA"/>
        </w:rPr>
        <w:t>зв'язків</w:t>
      </w:r>
      <w:r w:rsidRPr="06808D29" w:rsidR="06808D29">
        <w:rPr>
          <w:rFonts w:ascii="Times New Roman" w:hAnsi="Times New Roman" w:eastAsia="Times New Roman" w:cs="Times New Roman"/>
          <w:noProof w:val="0"/>
          <w:color w:val="000000" w:themeColor="text1" w:themeTint="FF" w:themeShade="FF"/>
          <w:sz w:val="28"/>
          <w:szCs w:val="28"/>
          <w:lang w:val="uk-UA"/>
        </w:rPr>
        <w:t>.</w:t>
      </w:r>
    </w:p>
    <w:p w:rsidR="06808D29" w:rsidP="06808D29" w:rsidRDefault="06808D29" w14:paraId="3B308539" w14:textId="1CC0226C">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Одна з головних переваг соціальних мереж для бізнесу - можливість охоплення величезної цільової аудиторії. Для багатьох людей соцмережі стали основним джерелом інформації про нові продукти, послуги, рекламні кампанії та спеціальні пропозиції. Дослідження компанії </w:t>
      </w:r>
      <w:r w:rsidRPr="7BE1A85C" w:rsidR="7BE1A85C">
        <w:rPr>
          <w:rFonts w:ascii="Times New Roman" w:hAnsi="Times New Roman" w:eastAsia="Times New Roman" w:cs="Times New Roman"/>
          <w:noProof w:val="0"/>
          <w:color w:val="000000" w:themeColor="text1" w:themeTint="FF" w:themeShade="FF"/>
          <w:sz w:val="28"/>
          <w:szCs w:val="28"/>
          <w:lang w:val="uk-UA"/>
        </w:rPr>
        <w:t>Forrester</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продемонструвало високу ефективність впливу </w:t>
      </w:r>
      <w:r w:rsidRPr="7BE1A85C" w:rsidR="7BE1A85C">
        <w:rPr>
          <w:rFonts w:ascii="Times New Roman" w:hAnsi="Times New Roman" w:eastAsia="Times New Roman" w:cs="Times New Roman"/>
          <w:noProof w:val="0"/>
          <w:color w:val="000000" w:themeColor="text1" w:themeTint="FF" w:themeShade="FF"/>
          <w:sz w:val="28"/>
          <w:szCs w:val="28"/>
          <w:lang w:val="uk-UA"/>
        </w:rPr>
        <w:t>соцмедіа</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на залучення клієнтів. Середня ймовірність відгуку на пости на офіційному сайті становить лише 0,1%, тоді як на аналогічні пости в </w:t>
      </w:r>
      <w:r w:rsidRPr="7BE1A85C" w:rsidR="7BE1A85C">
        <w:rPr>
          <w:rFonts w:ascii="Times New Roman" w:hAnsi="Times New Roman" w:eastAsia="Times New Roman" w:cs="Times New Roman"/>
          <w:noProof w:val="0"/>
          <w:color w:val="000000" w:themeColor="text1" w:themeTint="FF" w:themeShade="FF"/>
          <w:sz w:val="28"/>
          <w:szCs w:val="28"/>
          <w:lang w:val="uk-UA"/>
        </w:rPr>
        <w:t>Instagram</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- 4,21%. Більшість маркетологів стверджують, що просування в соціальних мережах позитивно впливає на бізнес, підвищуючи </w:t>
      </w:r>
      <w:r w:rsidRPr="7BE1A85C" w:rsidR="7BE1A85C">
        <w:rPr>
          <w:rFonts w:ascii="Times New Roman" w:hAnsi="Times New Roman" w:eastAsia="Times New Roman" w:cs="Times New Roman"/>
          <w:noProof w:val="0"/>
          <w:color w:val="000000" w:themeColor="text1" w:themeTint="FF" w:themeShade="FF"/>
          <w:sz w:val="28"/>
          <w:szCs w:val="28"/>
          <w:lang w:val="uk-UA"/>
        </w:rPr>
        <w:t>впізнаваність</w:t>
      </w:r>
      <w:r w:rsidRPr="7BE1A85C" w:rsidR="7BE1A85C">
        <w:rPr>
          <w:rFonts w:ascii="Times New Roman" w:hAnsi="Times New Roman" w:eastAsia="Times New Roman" w:cs="Times New Roman"/>
          <w:noProof w:val="0"/>
          <w:color w:val="000000" w:themeColor="text1" w:themeTint="FF" w:themeShade="FF"/>
          <w:sz w:val="28"/>
          <w:szCs w:val="28"/>
          <w:lang w:val="uk-UA"/>
        </w:rPr>
        <w:t xml:space="preserve"> бренду та зміцнюючи зв'язок з клієнтами [3].</w:t>
      </w:r>
    </w:p>
    <w:p w:rsidR="06808D29" w:rsidP="06808D29" w:rsidRDefault="06808D29" w14:paraId="4D644E3C" w14:textId="42DB9590">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Унікальність </w:t>
      </w:r>
      <w:r w:rsidRPr="06808D29" w:rsidR="06808D29">
        <w:rPr>
          <w:rFonts w:ascii="Times New Roman" w:hAnsi="Times New Roman" w:eastAsia="Times New Roman" w:cs="Times New Roman"/>
          <w:noProof w:val="0"/>
          <w:color w:val="000000" w:themeColor="text1" w:themeTint="FF" w:themeShade="FF"/>
          <w:sz w:val="28"/>
          <w:szCs w:val="28"/>
          <w:lang w:val="uk-UA"/>
        </w:rPr>
        <w:t>соцмедіа</w:t>
      </w:r>
      <w:r w:rsidRPr="06808D29" w:rsidR="06808D29">
        <w:rPr>
          <w:rFonts w:ascii="Times New Roman" w:hAnsi="Times New Roman" w:eastAsia="Times New Roman" w:cs="Times New Roman"/>
          <w:noProof w:val="0"/>
          <w:color w:val="000000" w:themeColor="text1" w:themeTint="FF" w:themeShade="FF"/>
          <w:sz w:val="28"/>
          <w:szCs w:val="28"/>
          <w:lang w:val="uk-UA"/>
        </w:rPr>
        <w:t xml:space="preserve"> полягає в можливості безпосередньої взаємодії компанії зі споживачами без нав'язливості традиційного маркетингу. Наприклад, користувачі можуть самостійно підписатися на акаунт компанії, залишати коментарі, відгуки, запитання, обговорювати між собою бренд, продукт чи послугу. Будь-який відгук, позитивний чи негативний, може стати каталізатором для прийняття рішення іншим користувачем про вибір або відмову від певної компанії - ефект «сарафанного радіо». Дослідження показують, що 71% споживачів, які мали позитивний досвід взаємодії з брендом в соцмережах, охоче рекомендуватимуть його іншим. Це підкреслює важливість присутності в соціальних медіа для розвитку бізнесу.</w:t>
      </w:r>
    </w:p>
    <w:p w:rsidR="06808D29" w:rsidP="06808D29" w:rsidRDefault="06808D29" w14:paraId="5F2AEE80" w14:textId="43A99206">
      <w:pPr>
        <w:pStyle w:val="Normal"/>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 xml:space="preserve">Таким чином, відзначимо, що сучасні українські та світові тенденції розвитку соціальних мереж свідчать про їхній величезний вплив не лише на соціальну сферу, але й на економічну активність. Глобальні тренди останніх років, а також наслідки пандемії COVID-19 та воєнного стану в Україні значно підвищили популярність </w:t>
      </w:r>
      <w:r w:rsidRPr="06808D29" w:rsidR="06808D29">
        <w:rPr>
          <w:rFonts w:ascii="Times New Roman" w:hAnsi="Times New Roman" w:eastAsia="Times New Roman" w:cs="Times New Roman"/>
          <w:noProof w:val="0"/>
          <w:color w:val="000000" w:themeColor="text1" w:themeTint="FF" w:themeShade="FF"/>
          <w:sz w:val="28"/>
          <w:szCs w:val="28"/>
          <w:lang w:val="uk-UA"/>
        </w:rPr>
        <w:t>соцмедіа</w:t>
      </w:r>
      <w:r w:rsidRPr="06808D29" w:rsidR="06808D29">
        <w:rPr>
          <w:rFonts w:ascii="Times New Roman" w:hAnsi="Times New Roman" w:eastAsia="Times New Roman" w:cs="Times New Roman"/>
          <w:noProof w:val="0"/>
          <w:color w:val="000000" w:themeColor="text1" w:themeTint="FF" w:themeShade="FF"/>
          <w:sz w:val="28"/>
          <w:szCs w:val="28"/>
          <w:lang w:val="uk-UA"/>
        </w:rPr>
        <w:t xml:space="preserve"> та кількість їхніх користувачів у всьому світі.</w:t>
      </w:r>
    </w:p>
    <w:p w:rsidR="06808D29" w:rsidP="06808D29" w:rsidRDefault="06808D29" w14:paraId="0A88EDBD" w14:textId="470A0487">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Причини стрімкого зростання ринку соціальних платформ очевидні: зручність і швидкість поширення інформації, доступність, широке охоплення цільової аудиторії, можливість безпосередньої взаємодії компаній зі споживачами, отримання зворотного зв'язку, ефективність маркетингових кампаній і реклами, зниження витрат на ведення онлайн-бізнесу, гнучке реагування на зміни ринкової кон'юнктури тощо.</w:t>
      </w:r>
    </w:p>
    <w:p w:rsidR="06808D29" w:rsidP="06808D29" w:rsidRDefault="06808D29" w14:paraId="4396C6DC" w14:textId="6314C551">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В умовах воєнного стану в Україні соціальні мережі відіграють особливо важливу роль, забезпечуючи швидкий обмін інформацією, координацію зусиль та підтримку бізнесу в складних реаліях.</w:t>
      </w:r>
    </w:p>
    <w:p w:rsidR="06808D29" w:rsidP="06808D29" w:rsidRDefault="06808D29" w14:paraId="3E307EB3" w14:textId="0413204F">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color w:val="000000" w:themeColor="text1" w:themeTint="FF" w:themeShade="FF"/>
          <w:sz w:val="28"/>
          <w:szCs w:val="28"/>
          <w:lang w:val="uk-UA"/>
        </w:rPr>
        <w:t>Цілком ймовірно, що соціальні мережі матимуть визначальний вплив на розвиток бізнес-процесів у майбутньому, і економіка перейде на новий рівень - економіку соціальних медіа. Тенденції розвитку цього нового напрямку економіки, а також його адаптація до викликів воєнного часу, потребують подальших ґрунтовних досліджень.</w:t>
      </w:r>
    </w:p>
    <w:p w:rsidR="06808D29" w:rsidRDefault="06808D29" w14:paraId="04F50012" w14:textId="08E77D22">
      <w:r>
        <w:br w:type="page"/>
      </w:r>
    </w:p>
    <w:p w:rsidR="06808D29" w:rsidP="06808D29" w:rsidRDefault="06808D29" w14:paraId="2D088E7C" w14:textId="02256BD3">
      <w:pPr>
        <w:pStyle w:val="Normal"/>
        <w:spacing w:before="240" w:beforeAutospacing="off" w:after="0" w:afterAutospacing="off" w:line="360" w:lineRule="auto"/>
        <w:ind w:firstLine="709"/>
        <w:jc w:val="both"/>
        <w:rPr>
          <w:rFonts w:ascii="Times New Roman" w:hAnsi="Times New Roman" w:eastAsia="Times New Roman" w:cs="Times New Roman"/>
          <w:b w:val="1"/>
          <w:bCs w:val="1"/>
          <w:noProof w:val="0"/>
          <w:color w:val="000000" w:themeColor="text1" w:themeTint="FF" w:themeShade="FF"/>
          <w:sz w:val="28"/>
          <w:szCs w:val="28"/>
          <w:lang w:val="uk-UA"/>
        </w:rPr>
      </w:pPr>
      <w:r w:rsidRPr="06808D29" w:rsidR="06808D29">
        <w:rPr>
          <w:rFonts w:ascii="Times New Roman" w:hAnsi="Times New Roman" w:eastAsia="Times New Roman" w:cs="Times New Roman"/>
          <w:b w:val="1"/>
          <w:bCs w:val="1"/>
          <w:noProof w:val="0"/>
          <w:color w:val="000000" w:themeColor="text1" w:themeTint="FF" w:themeShade="FF"/>
          <w:sz w:val="28"/>
          <w:szCs w:val="28"/>
          <w:lang w:val="uk-UA"/>
        </w:rPr>
        <w:t>1.2 Особливості програми соціальних медіа</w:t>
      </w:r>
    </w:p>
    <w:p w:rsidR="06808D29" w:rsidP="06808D29" w:rsidRDefault="06808D29" w14:paraId="4D3EBF53" w14:textId="65C7538D">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color w:val="000000" w:themeColor="text1" w:themeTint="FF" w:themeShade="FF"/>
          <w:sz w:val="28"/>
          <w:szCs w:val="28"/>
          <w:lang w:val="uk-UA"/>
        </w:rPr>
        <w:t xml:space="preserve">Ми вважаємо, що існує декілька ключових особливостей прогам соціальних медіа. Так в першу чергу, слід говорити про таку особливість як </w:t>
      </w:r>
      <w:r w:rsidRPr="7BE1A85C" w:rsidR="7BE1A85C">
        <w:rPr>
          <w:rFonts w:ascii="Times New Roman" w:hAnsi="Times New Roman" w:eastAsia="Times New Roman" w:cs="Times New Roman"/>
          <w:noProof w:val="0"/>
          <w:sz w:val="28"/>
          <w:szCs w:val="28"/>
          <w:lang w:val="uk-UA"/>
        </w:rPr>
        <w:t xml:space="preserve">створення профілів користувачів. Більшість платформ соціальних медіа вимагають створення облікового запису або профілю користувача. Це дозволяє людям представляти себе онлайн та взаємодіяти з іншими користувачами. Так, </w:t>
      </w:r>
      <w:r w:rsidRPr="7BE1A85C" w:rsidR="7BE1A85C">
        <w:rPr>
          <w:rFonts w:ascii="Times New Roman" w:hAnsi="Times New Roman" w:eastAsia="Times New Roman" w:cs="Times New Roman"/>
          <w:noProof w:val="0"/>
          <w:color w:val="000000" w:themeColor="text1" w:themeTint="FF" w:themeShade="FF"/>
          <w:sz w:val="28"/>
          <w:szCs w:val="28"/>
          <w:lang w:val="uk-UA"/>
        </w:rPr>
        <w:t>в</w:t>
      </w:r>
      <w:r w:rsidRPr="7BE1A85C" w:rsidR="7BE1A85C">
        <w:rPr>
          <w:rFonts w:ascii="Times New Roman" w:hAnsi="Times New Roman" w:eastAsia="Times New Roman" w:cs="Times New Roman"/>
          <w:noProof w:val="0"/>
          <w:sz w:val="28"/>
          <w:szCs w:val="28"/>
          <w:lang w:val="uk-UA"/>
        </w:rPr>
        <w:t xml:space="preserve">ідомий дослідник соціальних медіа Ден </w:t>
      </w:r>
      <w:r w:rsidRPr="7BE1A85C" w:rsidR="7BE1A85C">
        <w:rPr>
          <w:rFonts w:ascii="Times New Roman" w:hAnsi="Times New Roman" w:eastAsia="Times New Roman" w:cs="Times New Roman"/>
          <w:noProof w:val="0"/>
          <w:sz w:val="28"/>
          <w:szCs w:val="28"/>
          <w:lang w:val="uk-UA"/>
        </w:rPr>
        <w:t>Заррелла</w:t>
      </w:r>
      <w:r w:rsidRPr="7BE1A85C" w:rsidR="7BE1A85C">
        <w:rPr>
          <w:rFonts w:ascii="Times New Roman" w:hAnsi="Times New Roman" w:eastAsia="Times New Roman" w:cs="Times New Roman"/>
          <w:noProof w:val="0"/>
          <w:sz w:val="28"/>
          <w:szCs w:val="28"/>
          <w:lang w:val="uk-UA"/>
        </w:rPr>
        <w:t xml:space="preserve"> стверджує: «створення профілю в соціальних мережах є критичною першою сходинкою для будь-якої особи чи компанії, яка прагне присутності в онлайн-просторі. Це дозволяє встановити особистість, розповісти свою історію та почати вибудовувати зв'язки та взаємодії» [18].</w:t>
      </w:r>
    </w:p>
    <w:p w:rsidR="06808D29" w:rsidP="06808D29" w:rsidRDefault="06808D29" w14:paraId="0A581FBC" w14:textId="5BEB34FA">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 xml:space="preserve">Ще однією важливою особливістю програм соціальних медіа є обмін контентом. Так, ми вважаємо, що основна функція соціальних медіа - можливість ділитися різноманітним контентом, таким як текстові пости, фотографії, відео, посилання тощо. Користувачі можуть публікувати свій контент та переглядати контент, який публікують інші. </w:t>
      </w:r>
    </w:p>
    <w:p w:rsidR="06808D29" w:rsidP="06808D29" w:rsidRDefault="06808D29" w14:paraId="2DBF2139" w14:textId="26684857">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Тим не менше, обмін контентом через соціальні медіа є критично важливим для бізнесу з кількох причин:</w:t>
      </w:r>
    </w:p>
    <w:p w:rsidR="06808D29" w:rsidP="06808D29" w:rsidRDefault="06808D29" w14:paraId="64F70B03" w14:textId="1108D43E">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1. Просування бренду та продуктів. Компанії можуть публікувати контент, який представляє їхні бренди, товари чи послуги перед величезною онлайн-аудиторією в соціальних мережах.</w:t>
      </w:r>
    </w:p>
    <w:p w:rsidR="06808D29" w:rsidP="06808D29" w:rsidRDefault="06808D29" w14:paraId="54D52620" w14:textId="62548DD3">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2. Взаємодія зі споживачами. Публікуючи привабливий контент, бізнес може залучати споживачів до взаємодії через коментарі, поширення тощо, зміцнюючи відносини.</w:t>
      </w:r>
    </w:p>
    <w:p w:rsidR="06808D29" w:rsidP="06808D29" w:rsidRDefault="06808D29" w14:paraId="7068BDBD" w14:textId="26A5EBCB">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 xml:space="preserve">3. </w:t>
      </w:r>
      <w:r w:rsidRPr="06808D29" w:rsidR="06808D29">
        <w:rPr>
          <w:rFonts w:ascii="Times New Roman" w:hAnsi="Times New Roman" w:eastAsia="Times New Roman" w:cs="Times New Roman"/>
          <w:noProof w:val="0"/>
          <w:sz w:val="28"/>
          <w:szCs w:val="28"/>
          <w:lang w:val="uk-UA"/>
        </w:rPr>
        <w:t>Лідогенерація</w:t>
      </w:r>
      <w:r w:rsidRPr="06808D29" w:rsidR="06808D29">
        <w:rPr>
          <w:rFonts w:ascii="Times New Roman" w:hAnsi="Times New Roman" w:eastAsia="Times New Roman" w:cs="Times New Roman"/>
          <w:noProof w:val="0"/>
          <w:sz w:val="28"/>
          <w:szCs w:val="28"/>
          <w:lang w:val="uk-UA"/>
        </w:rPr>
        <w:t xml:space="preserve"> та збільшення продажів. Правильний підхід до створення та розповсюдження контенту в соцмережах може допомогти залучити потенційних клієнтів та збільшити продажі.</w:t>
      </w:r>
    </w:p>
    <w:p w:rsidR="06808D29" w:rsidP="06808D29" w:rsidRDefault="06808D29" w14:paraId="0F305106" w14:textId="3CB7FDE6">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 xml:space="preserve">Як зазначає Г. </w:t>
      </w:r>
      <w:r w:rsidRPr="7BE1A85C" w:rsidR="7BE1A85C">
        <w:rPr>
          <w:rFonts w:ascii="Times New Roman" w:hAnsi="Times New Roman" w:eastAsia="Times New Roman" w:cs="Times New Roman"/>
          <w:noProof w:val="0"/>
          <w:sz w:val="28"/>
          <w:szCs w:val="28"/>
          <w:lang w:val="uk-UA"/>
        </w:rPr>
        <w:t>Вайнерчук</w:t>
      </w:r>
      <w:r w:rsidRPr="7BE1A85C" w:rsidR="7BE1A85C">
        <w:rPr>
          <w:rFonts w:ascii="Times New Roman" w:hAnsi="Times New Roman" w:eastAsia="Times New Roman" w:cs="Times New Roman"/>
          <w:noProof w:val="0"/>
          <w:sz w:val="28"/>
          <w:szCs w:val="28"/>
          <w:lang w:val="uk-UA"/>
        </w:rPr>
        <w:t xml:space="preserve"> «контент - це наймогутніша валюта бізнесу у світі соціальних мереж» [17]. А дослідження </w:t>
      </w:r>
      <w:r w:rsidRPr="7BE1A85C" w:rsidR="7BE1A85C">
        <w:rPr>
          <w:rFonts w:ascii="Times New Roman" w:hAnsi="Times New Roman" w:eastAsia="Times New Roman" w:cs="Times New Roman"/>
          <w:noProof w:val="0"/>
          <w:sz w:val="28"/>
          <w:szCs w:val="28"/>
          <w:lang w:val="uk-UA"/>
        </w:rPr>
        <w:t>Forrester</w:t>
      </w:r>
      <w:r w:rsidRPr="7BE1A85C" w:rsidR="7BE1A85C">
        <w:rPr>
          <w:rFonts w:ascii="Times New Roman" w:hAnsi="Times New Roman" w:eastAsia="Times New Roman" w:cs="Times New Roman"/>
          <w:noProof w:val="0"/>
          <w:sz w:val="28"/>
          <w:szCs w:val="28"/>
          <w:lang w:val="uk-UA"/>
        </w:rPr>
        <w:t xml:space="preserve"> показало, що компанії, які ефективно використовують контент-маркетинг у соціальних мережах, в середньому зростають на 13% швидше, ніж конкуренти [6].</w:t>
      </w:r>
    </w:p>
    <w:p w:rsidR="06808D29" w:rsidP="06808D29" w:rsidRDefault="06808D29" w14:paraId="4EFE3F0B" w14:textId="11C920FC">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Таким чином, можливість обміну релевантним та залученим контентом є надзвичайно цінною для бізнесу в епоху соціальних медіа.</w:t>
      </w:r>
    </w:p>
    <w:p w:rsidR="06808D29" w:rsidP="06808D29" w:rsidRDefault="06808D29" w14:paraId="03BB0722" w14:textId="3FECE0BE">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Наступною, на нашу думку особливістю соціальних медіа, є взаємодія та спілкування, особливо в контексті бізнесу. Можливість взаємодіяти та спілкуватися в соціальних мережах є критичним аспектом залучення клієнтів та формування лояльності до бренду. Компанії, які ефективно використовують такі функції, як коментування, лайки та групові чати, можуть значно покращити задоволеність споживачів [11].</w:t>
      </w:r>
    </w:p>
    <w:p w:rsidR="06808D29" w:rsidP="06808D29" w:rsidRDefault="06808D29" w14:paraId="7B50DEA1" w14:textId="3ACA44DC">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Також, дослідження, проведене Північно-Західним університетом, показало, що «реагування компаній на запити та коментарі користувачів у соціальних мережах підвищує імідж бренду та довіру споживачів» [14].</w:t>
      </w:r>
    </w:p>
    <w:p w:rsidR="06808D29" w:rsidP="06808D29" w:rsidRDefault="06808D29" w14:paraId="3A947B7E" w14:textId="60F0E300">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Тому, функції взаємодії та спілкування в соціальних медіа дозволяють бізнесу залучати споживачів, будувати відносини з клієнтами, покращувати обслуговування та в кінцевому підсумку посилювати маркетингову ефективність.</w:t>
      </w:r>
    </w:p>
    <w:p w:rsidR="06808D29" w:rsidP="06808D29" w:rsidRDefault="06808D29" w14:paraId="234802CB" w14:textId="43BF2D4A">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 xml:space="preserve">Далі, вважаємо за необхідне також відзначити про побудову мереж та спільнот, які є ще однією важливою особливістю соціальних медіа, особливо для бізнесу. Дослідники наголошують на перевагах цього аспекту. Так, </w:t>
      </w:r>
      <w:r w:rsidRPr="7BE1A85C" w:rsidR="7BE1A85C">
        <w:rPr>
          <w:rFonts w:ascii="Times New Roman" w:hAnsi="Times New Roman" w:eastAsia="Times New Roman" w:cs="Times New Roman"/>
          <w:noProof w:val="0"/>
          <w:sz w:val="28"/>
          <w:szCs w:val="28"/>
          <w:lang w:val="uk-UA"/>
        </w:rPr>
        <w:t>Карен</w:t>
      </w:r>
      <w:r w:rsidRPr="7BE1A85C" w:rsidR="7BE1A85C">
        <w:rPr>
          <w:rFonts w:ascii="Times New Roman" w:hAnsi="Times New Roman" w:eastAsia="Times New Roman" w:cs="Times New Roman"/>
          <w:noProof w:val="0"/>
          <w:sz w:val="28"/>
          <w:szCs w:val="28"/>
          <w:lang w:val="uk-UA"/>
        </w:rPr>
        <w:t xml:space="preserve"> Федюк зазначає: «Здатність соціальних платформ створювати онлайн-спільноти з людей зі спільними інтересами є неоціненною для брендів. Компанії можуть використовувати ці спільноти для отримання відгуків, створення лояльності до бренду та просування своїх продуктів серед зацікавленої аудиторії» [5]. Дослідження, проведене вченими з </w:t>
      </w:r>
      <w:r w:rsidRPr="7BE1A85C" w:rsidR="7BE1A85C">
        <w:rPr>
          <w:rFonts w:ascii="Times New Roman" w:hAnsi="Times New Roman" w:eastAsia="Times New Roman" w:cs="Times New Roman"/>
          <w:noProof w:val="0"/>
          <w:sz w:val="28"/>
          <w:szCs w:val="28"/>
          <w:lang w:val="uk-UA"/>
        </w:rPr>
        <w:t>Массачусетського</w:t>
      </w:r>
      <w:r w:rsidRPr="7BE1A85C" w:rsidR="7BE1A85C">
        <w:rPr>
          <w:rFonts w:ascii="Times New Roman" w:hAnsi="Times New Roman" w:eastAsia="Times New Roman" w:cs="Times New Roman"/>
          <w:noProof w:val="0"/>
          <w:sz w:val="28"/>
          <w:szCs w:val="28"/>
          <w:lang w:val="uk-UA"/>
        </w:rPr>
        <w:t xml:space="preserve"> технологічного інституту, показало, що «компанії, які культивують міцні онлайн-спільноти навколо своїх брендів, зазвичай мають на 21% вищі показники утримання клієнтів порівняно з конкурентами» [12].</w:t>
      </w:r>
    </w:p>
    <w:p w:rsidR="06808D29" w:rsidP="06808D29" w:rsidRDefault="06808D29" w14:paraId="3EDDCCA5" w14:textId="052E66DE">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Тому як можемо побачити, можливість створювати та розвивати онлайн-спільноти в соціальних мережах є потужним інструментом для брендів, який допомагає залучати клієнтів, зміцнювати відносини та в кінцевому підсумку досягати кращих бізнес-результатів.</w:t>
      </w:r>
    </w:p>
    <w:p w:rsidR="06808D29" w:rsidP="06808D29" w:rsidRDefault="06808D29" w14:paraId="3EFC02D0" w14:textId="2D0A35A4">
      <w:pPr>
        <w:pStyle w:val="Normal"/>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 xml:space="preserve">Ще однією особливістю є персоналізація потоку новин, оскільки алгоритми потоку новин у соціальних мережах дозволяють компаніям більш ефективно </w:t>
      </w:r>
      <w:r w:rsidRPr="7BE1A85C" w:rsidR="7BE1A85C">
        <w:rPr>
          <w:rFonts w:ascii="Times New Roman" w:hAnsi="Times New Roman" w:eastAsia="Times New Roman" w:cs="Times New Roman"/>
          <w:noProof w:val="0"/>
          <w:sz w:val="28"/>
          <w:szCs w:val="28"/>
          <w:lang w:val="uk-UA"/>
        </w:rPr>
        <w:t>таргетувати</w:t>
      </w:r>
      <w:r w:rsidRPr="7BE1A85C" w:rsidR="7BE1A85C">
        <w:rPr>
          <w:rFonts w:ascii="Times New Roman" w:hAnsi="Times New Roman" w:eastAsia="Times New Roman" w:cs="Times New Roman"/>
          <w:noProof w:val="0"/>
          <w:sz w:val="28"/>
          <w:szCs w:val="28"/>
          <w:lang w:val="uk-UA"/>
        </w:rPr>
        <w:t xml:space="preserve"> свій контент та рекламу на відповідну аудиторію. Це значно підвищує ймовірність залучення споживачів і конверсії» [9]. Також, персоналізація контенту в соціальних мережах на основі поведінки користувачів може збільшити показник </w:t>
      </w:r>
      <w:r w:rsidRPr="7BE1A85C" w:rsidR="7BE1A85C">
        <w:rPr>
          <w:rFonts w:ascii="Times New Roman" w:hAnsi="Times New Roman" w:eastAsia="Times New Roman" w:cs="Times New Roman"/>
          <w:noProof w:val="0"/>
          <w:sz w:val="28"/>
          <w:szCs w:val="28"/>
          <w:lang w:val="uk-UA"/>
        </w:rPr>
        <w:t>кліків</w:t>
      </w:r>
      <w:r w:rsidRPr="7BE1A85C" w:rsidR="7BE1A85C">
        <w:rPr>
          <w:rFonts w:ascii="Times New Roman" w:hAnsi="Times New Roman" w:eastAsia="Times New Roman" w:cs="Times New Roman"/>
          <w:noProof w:val="0"/>
          <w:sz w:val="28"/>
          <w:szCs w:val="28"/>
          <w:lang w:val="uk-UA"/>
        </w:rPr>
        <w:t xml:space="preserve"> на 67% порівняно з </w:t>
      </w:r>
      <w:r w:rsidRPr="7BE1A85C" w:rsidR="7BE1A85C">
        <w:rPr>
          <w:rFonts w:ascii="Times New Roman" w:hAnsi="Times New Roman" w:eastAsia="Times New Roman" w:cs="Times New Roman"/>
          <w:noProof w:val="0"/>
          <w:sz w:val="28"/>
          <w:szCs w:val="28"/>
          <w:lang w:val="uk-UA"/>
        </w:rPr>
        <w:t>непeрсоналізованим</w:t>
      </w:r>
      <w:r w:rsidRPr="7BE1A85C" w:rsidR="7BE1A85C">
        <w:rPr>
          <w:rFonts w:ascii="Times New Roman" w:hAnsi="Times New Roman" w:eastAsia="Times New Roman" w:cs="Times New Roman"/>
          <w:noProof w:val="0"/>
          <w:sz w:val="28"/>
          <w:szCs w:val="28"/>
          <w:lang w:val="uk-UA"/>
        </w:rPr>
        <w:t xml:space="preserve"> підходом» [8].</w:t>
      </w:r>
    </w:p>
    <w:p w:rsidR="06808D29" w:rsidP="06808D29" w:rsidRDefault="06808D29" w14:paraId="56F6383F" w14:textId="4070ED88">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 xml:space="preserve">Тому можливість персоналізувати контент і рекламу в соціальних мережах на основі вподобань і поведінки користувачів є потужним інструментом для бізнесу, який допомагає точніше </w:t>
      </w:r>
      <w:r w:rsidRPr="06808D29" w:rsidR="06808D29">
        <w:rPr>
          <w:rFonts w:ascii="Times New Roman" w:hAnsi="Times New Roman" w:eastAsia="Times New Roman" w:cs="Times New Roman"/>
          <w:noProof w:val="0"/>
          <w:sz w:val="28"/>
          <w:szCs w:val="28"/>
          <w:lang w:val="uk-UA"/>
        </w:rPr>
        <w:t>таргетувати</w:t>
      </w:r>
      <w:r w:rsidRPr="06808D29" w:rsidR="06808D29">
        <w:rPr>
          <w:rFonts w:ascii="Times New Roman" w:hAnsi="Times New Roman" w:eastAsia="Times New Roman" w:cs="Times New Roman"/>
          <w:noProof w:val="0"/>
          <w:sz w:val="28"/>
          <w:szCs w:val="28"/>
          <w:lang w:val="uk-UA"/>
        </w:rPr>
        <w:t xml:space="preserve"> аудиторію, покращувати залучення споживачів та збільшувати конверсії.</w:t>
      </w:r>
    </w:p>
    <w:p w:rsidR="06808D29" w:rsidP="06808D29" w:rsidRDefault="06808D29" w14:paraId="6A2B1059" w14:textId="06826269">
      <w:pPr>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 xml:space="preserve">Не менш важливим у даному випадку є рекламні та маркетингові можливості в соціальних медіа та є критично важливими для бізнесу. Як показує сучасність витрати на рекламу в соціальних мережах щороку зростають на 20% в середньому, оскільки компанії визнають потенціал </w:t>
      </w:r>
      <w:r w:rsidRPr="7BE1A85C" w:rsidR="7BE1A85C">
        <w:rPr>
          <w:rFonts w:ascii="Times New Roman" w:hAnsi="Times New Roman" w:eastAsia="Times New Roman" w:cs="Times New Roman"/>
          <w:noProof w:val="0"/>
          <w:sz w:val="28"/>
          <w:szCs w:val="28"/>
          <w:lang w:val="uk-UA"/>
        </w:rPr>
        <w:t>таргетування</w:t>
      </w:r>
      <w:r w:rsidRPr="7BE1A85C" w:rsidR="7BE1A85C">
        <w:rPr>
          <w:rFonts w:ascii="Times New Roman" w:hAnsi="Times New Roman" w:eastAsia="Times New Roman" w:cs="Times New Roman"/>
          <w:noProof w:val="0"/>
          <w:sz w:val="28"/>
          <w:szCs w:val="28"/>
          <w:lang w:val="uk-UA"/>
        </w:rPr>
        <w:t xml:space="preserve"> користувачів на цих платформах» [13]. В тому числі, реклама в соціальних мережах дозволяє бізнесу безпрецедентно точно досягати своєї цільової аудиторії завдяки можливостям сегментації за демографічними, поведінковими та </w:t>
      </w:r>
      <w:r w:rsidRPr="7BE1A85C" w:rsidR="7BE1A85C">
        <w:rPr>
          <w:rFonts w:ascii="Times New Roman" w:hAnsi="Times New Roman" w:eastAsia="Times New Roman" w:cs="Times New Roman"/>
          <w:noProof w:val="0"/>
          <w:sz w:val="28"/>
          <w:szCs w:val="28"/>
          <w:lang w:val="uk-UA"/>
        </w:rPr>
        <w:t>психографічними</w:t>
      </w:r>
      <w:r w:rsidRPr="7BE1A85C" w:rsidR="7BE1A85C">
        <w:rPr>
          <w:rFonts w:ascii="Times New Roman" w:hAnsi="Times New Roman" w:eastAsia="Times New Roman" w:cs="Times New Roman"/>
          <w:noProof w:val="0"/>
          <w:sz w:val="28"/>
          <w:szCs w:val="28"/>
          <w:lang w:val="uk-UA"/>
        </w:rPr>
        <w:t xml:space="preserve"> факторами» [15]. А інвестиції в рекламу та присутність в соціальних мережах тісно пов'язані зі зростанням продажів і покращенням лояльності споживачів [7].</w:t>
      </w:r>
    </w:p>
    <w:p w:rsidR="06808D29" w:rsidP="06808D29" w:rsidRDefault="06808D29" w14:paraId="7A4DB38B" w14:textId="44BE2013">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 xml:space="preserve">Отже, платформи </w:t>
      </w:r>
      <w:r w:rsidRPr="06808D29" w:rsidR="06808D29">
        <w:rPr>
          <w:rFonts w:ascii="Times New Roman" w:hAnsi="Times New Roman" w:eastAsia="Times New Roman" w:cs="Times New Roman"/>
          <w:noProof w:val="0"/>
          <w:sz w:val="28"/>
          <w:szCs w:val="28"/>
          <w:lang w:val="uk-UA"/>
        </w:rPr>
        <w:t>соцмедіа</w:t>
      </w:r>
      <w:r w:rsidRPr="06808D29" w:rsidR="06808D29">
        <w:rPr>
          <w:rFonts w:ascii="Times New Roman" w:hAnsi="Times New Roman" w:eastAsia="Times New Roman" w:cs="Times New Roman"/>
          <w:noProof w:val="0"/>
          <w:sz w:val="28"/>
          <w:szCs w:val="28"/>
          <w:lang w:val="uk-UA"/>
        </w:rPr>
        <w:t xml:space="preserve"> відкрили нові високоефективні шляхи для бізнесу щодо </w:t>
      </w:r>
      <w:r w:rsidRPr="06808D29" w:rsidR="06808D29">
        <w:rPr>
          <w:rFonts w:ascii="Times New Roman" w:hAnsi="Times New Roman" w:eastAsia="Times New Roman" w:cs="Times New Roman"/>
          <w:noProof w:val="0"/>
          <w:sz w:val="28"/>
          <w:szCs w:val="28"/>
          <w:lang w:val="uk-UA"/>
        </w:rPr>
        <w:t>таргетованої</w:t>
      </w:r>
      <w:r w:rsidRPr="06808D29" w:rsidR="06808D29">
        <w:rPr>
          <w:rFonts w:ascii="Times New Roman" w:hAnsi="Times New Roman" w:eastAsia="Times New Roman" w:cs="Times New Roman"/>
          <w:noProof w:val="0"/>
          <w:sz w:val="28"/>
          <w:szCs w:val="28"/>
          <w:lang w:val="uk-UA"/>
        </w:rPr>
        <w:t xml:space="preserve"> реклами та маркетингових кампаній, націлених на відповідні сегменти аудиторії, що неминуче призводить до кращої віддачі від інвестицій.</w:t>
      </w:r>
    </w:p>
    <w:p w:rsidR="06808D29" w:rsidP="06808D29" w:rsidRDefault="06808D29" w14:paraId="275A3FDE" w14:textId="695B38E7">
      <w:pPr>
        <w:pStyle w:val="Normal"/>
        <w:spacing w:before="240" w:beforeAutospacing="off" w:after="0" w:afterAutospacing="off" w:line="360" w:lineRule="auto"/>
        <w:ind w:firstLine="709"/>
        <w:jc w:val="both"/>
      </w:pPr>
      <w:r w:rsidRPr="7BE1A85C" w:rsidR="7BE1A85C">
        <w:rPr>
          <w:rFonts w:ascii="Times New Roman" w:hAnsi="Times New Roman" w:eastAsia="Times New Roman" w:cs="Times New Roman"/>
          <w:noProof w:val="0"/>
          <w:sz w:val="28"/>
          <w:szCs w:val="28"/>
          <w:lang w:val="uk-UA"/>
        </w:rPr>
        <w:t>І останнім відзначимо про</w:t>
      </w:r>
      <w:r w:rsidRPr="7BE1A85C" w:rsidR="7BE1A85C">
        <w:rPr>
          <w:rFonts w:ascii="Times New Roman" w:hAnsi="Times New Roman" w:eastAsia="Times New Roman" w:cs="Times New Roman"/>
          <w:noProof w:val="0"/>
          <w:sz w:val="24"/>
          <w:szCs w:val="24"/>
          <w:lang w:val="uk-UA"/>
        </w:rPr>
        <w:t xml:space="preserve"> </w:t>
      </w:r>
      <w:r w:rsidRPr="7BE1A85C" w:rsidR="7BE1A85C">
        <w:rPr>
          <w:rFonts w:ascii="Times New Roman" w:hAnsi="Times New Roman" w:eastAsia="Times New Roman" w:cs="Times New Roman"/>
          <w:noProof w:val="0"/>
          <w:sz w:val="28"/>
          <w:szCs w:val="28"/>
          <w:lang w:val="uk-UA"/>
        </w:rPr>
        <w:t xml:space="preserve">аналітику та відстеження даних користувачів у соціальних медіа є надзвичайно важливим аспектом для бізнесу. У своєму дослідженні професори Стенфордського університету зазначають: «Збір та аналіз даних про поведінку користувачів у соціальних мережах відкриває безпрецедентні можливості для компаній щодо кращого розуміння своїх клієнтів, оптимізації маркетингових стратегій та персоналізації продуктів і послуг». Також, відзначимо той факт, що компанії, які використовують аналітику соціальних медіа для сегментації аудиторії та </w:t>
      </w:r>
      <w:r w:rsidRPr="7BE1A85C" w:rsidR="7BE1A85C">
        <w:rPr>
          <w:rFonts w:ascii="Times New Roman" w:hAnsi="Times New Roman" w:eastAsia="Times New Roman" w:cs="Times New Roman"/>
          <w:noProof w:val="0"/>
          <w:sz w:val="28"/>
          <w:szCs w:val="28"/>
          <w:lang w:val="uk-UA"/>
        </w:rPr>
        <w:t>таргетування</w:t>
      </w:r>
      <w:r w:rsidRPr="7BE1A85C" w:rsidR="7BE1A85C">
        <w:rPr>
          <w:rFonts w:ascii="Times New Roman" w:hAnsi="Times New Roman" w:eastAsia="Times New Roman" w:cs="Times New Roman"/>
          <w:noProof w:val="0"/>
          <w:sz w:val="28"/>
          <w:szCs w:val="28"/>
          <w:lang w:val="uk-UA"/>
        </w:rPr>
        <w:t xml:space="preserve"> контенту, в середньому мають на 25% вищий рівень залучення користувачів [16].</w:t>
      </w:r>
    </w:p>
    <w:p w:rsidR="06808D29" w:rsidP="06808D29" w:rsidRDefault="06808D29" w14:paraId="63F9559D" w14:textId="0F7A8823">
      <w:pPr>
        <w:spacing w:before="240" w:beforeAutospacing="off" w:after="0" w:afterAutospacing="off" w:line="360" w:lineRule="auto"/>
        <w:ind w:firstLine="709"/>
        <w:jc w:val="both"/>
      </w:pPr>
      <w:r w:rsidRPr="06808D29" w:rsidR="06808D29">
        <w:rPr>
          <w:rFonts w:ascii="Times New Roman" w:hAnsi="Times New Roman" w:eastAsia="Times New Roman" w:cs="Times New Roman"/>
          <w:noProof w:val="0"/>
          <w:sz w:val="28"/>
          <w:szCs w:val="28"/>
          <w:lang w:val="uk-UA"/>
        </w:rPr>
        <w:t>Тож аналітичні можливості соціальних медіа щодо вивчення тенденцій, сегментації аудиторії, оцінки ефективності контенту є неоціненними для сучасного бізнесу в напрямку покращення користувацького досвіду, оптимізації маркетингових зусиль та створення більш релевантних продуктів і послуг.</w:t>
      </w:r>
    </w:p>
    <w:p w:rsidR="06808D29" w:rsidP="06808D29" w:rsidRDefault="06808D29" w14:paraId="20840A72" w14:textId="41F5F96B">
      <w:pPr>
        <w:spacing w:before="240" w:beforeAutospacing="off" w:after="0" w:afterAutospacing="off" w:line="360" w:lineRule="auto"/>
        <w:ind w:firstLine="567"/>
        <w:jc w:val="both"/>
      </w:pPr>
      <w:r w:rsidRPr="06808D29" w:rsidR="06808D29">
        <w:rPr>
          <w:rFonts w:ascii="Times New Roman" w:hAnsi="Times New Roman" w:eastAsia="Times New Roman" w:cs="Times New Roman"/>
          <w:noProof w:val="0"/>
          <w:sz w:val="28"/>
          <w:szCs w:val="28"/>
          <w:lang w:val="uk-UA"/>
        </w:rPr>
        <w:t>Отже, на основі розглянутих ключових особливостей програм соціальних медіа можна зробити загальний висновок, що вони перетворилися на надзвичайно потужний і багатофункціональний інструмент для бізнесу в сучасному цифровому світі.</w:t>
      </w:r>
    </w:p>
    <w:p w:rsidR="06808D29" w:rsidP="06808D29" w:rsidRDefault="06808D29" w14:paraId="64C63B0C" w14:textId="10323D60">
      <w:pPr>
        <w:spacing w:before="240" w:beforeAutospacing="off" w:after="0" w:afterAutospacing="off" w:line="360" w:lineRule="auto"/>
        <w:ind w:firstLine="567"/>
        <w:jc w:val="both"/>
      </w:pPr>
      <w:r w:rsidRPr="06808D29" w:rsidR="06808D29">
        <w:rPr>
          <w:rFonts w:ascii="Times New Roman" w:hAnsi="Times New Roman" w:eastAsia="Times New Roman" w:cs="Times New Roman"/>
          <w:noProof w:val="0"/>
          <w:sz w:val="28"/>
          <w:szCs w:val="28"/>
          <w:lang w:val="uk-UA"/>
        </w:rPr>
        <w:t>Соціальні медіа не лише забезпечують платформу для спілкування та обміну контентом, а й відкривають широкі можливості для маркетингу, залучення клієнтів, просування брендів, аналізу даних та персоналізації продуктів і послуг. Компанії, які ефективно використовують ці можливості, можуть досягти значних конкурентних переваг на ринку.</w:t>
      </w:r>
    </w:p>
    <w:p w:rsidR="06808D29" w:rsidP="06808D29" w:rsidRDefault="06808D29" w14:paraId="69C3BA0B" w14:textId="6A00B579">
      <w:pPr>
        <w:spacing w:before="240" w:beforeAutospacing="off" w:after="0" w:afterAutospacing="off" w:line="360" w:lineRule="auto"/>
        <w:ind w:firstLine="567"/>
        <w:jc w:val="both"/>
      </w:pPr>
      <w:r w:rsidRPr="06808D29" w:rsidR="06808D29">
        <w:rPr>
          <w:rFonts w:ascii="Times New Roman" w:hAnsi="Times New Roman" w:eastAsia="Times New Roman" w:cs="Times New Roman"/>
          <w:noProof w:val="0"/>
          <w:sz w:val="28"/>
          <w:szCs w:val="28"/>
          <w:lang w:val="uk-UA"/>
        </w:rPr>
        <w:t xml:space="preserve">Здатність створювати онлайн-спільноти навколо брендів, вести діалог зі споживачами, отримувати відгуки та формувати лояльність є неоціненною для бізнесу. Водночас, </w:t>
      </w:r>
      <w:r w:rsidRPr="06808D29" w:rsidR="06808D29">
        <w:rPr>
          <w:rFonts w:ascii="Times New Roman" w:hAnsi="Times New Roman" w:eastAsia="Times New Roman" w:cs="Times New Roman"/>
          <w:noProof w:val="0"/>
          <w:sz w:val="28"/>
          <w:szCs w:val="28"/>
          <w:lang w:val="uk-UA"/>
        </w:rPr>
        <w:t>таргетовані</w:t>
      </w:r>
      <w:r w:rsidRPr="06808D29" w:rsidR="06808D29">
        <w:rPr>
          <w:rFonts w:ascii="Times New Roman" w:hAnsi="Times New Roman" w:eastAsia="Times New Roman" w:cs="Times New Roman"/>
          <w:noProof w:val="0"/>
          <w:sz w:val="28"/>
          <w:szCs w:val="28"/>
          <w:lang w:val="uk-UA"/>
        </w:rPr>
        <w:t xml:space="preserve"> рекламні кампанії, персоналізований контент та аналітика даних дозволяють краще зрозуміти потреби клієнтів, оптимізувати маркетингові стратегії та покращити користувацький досвід.</w:t>
      </w:r>
    </w:p>
    <w:p w:rsidR="06808D29" w:rsidP="06808D29" w:rsidRDefault="06808D29" w14:paraId="398A6482" w14:textId="13FE18E0">
      <w:pPr>
        <w:spacing w:before="240" w:beforeAutospacing="off" w:after="0" w:afterAutospacing="off" w:line="360" w:lineRule="auto"/>
        <w:ind w:firstLine="567"/>
        <w:jc w:val="both"/>
      </w:pPr>
      <w:r w:rsidRPr="06808D29" w:rsidR="06808D29">
        <w:rPr>
          <w:rFonts w:ascii="Times New Roman" w:hAnsi="Times New Roman" w:eastAsia="Times New Roman" w:cs="Times New Roman"/>
          <w:noProof w:val="0"/>
          <w:sz w:val="28"/>
          <w:szCs w:val="28"/>
          <w:lang w:val="uk-UA"/>
        </w:rPr>
        <w:t>Загалом, соціальні медіа стали невід'ємною частиною сучасного бізнес-середовища, трансформуючи способи взаємодії з клієнтами, просування продуктів та послуг, а також збору та аналізу даних. Компанії, які зможуть максимально ефективно використовувати ці можливості, матимуть значну перевагу в залученні та утриманні клієнтів, посиленні брендів та досягненні довгострокового зростання і процвітання на ринку.</w:t>
      </w:r>
    </w:p>
    <w:p w:rsidR="06808D29" w:rsidP="06808D29" w:rsidRDefault="06808D29" w14:paraId="1BEB64C8" w14:textId="2E6866CD">
      <w:pPr>
        <w:pStyle w:val="Normal"/>
        <w:spacing w:before="240" w:beforeAutospacing="off" w:after="0" w:afterAutospacing="off" w:line="360" w:lineRule="auto"/>
        <w:ind w:firstLine="709"/>
        <w:jc w:val="left"/>
        <w:rPr>
          <w:rFonts w:ascii="Times New Roman" w:hAnsi="Times New Roman" w:eastAsia="Times New Roman" w:cs="Times New Roman"/>
          <w:noProof w:val="0"/>
          <w:sz w:val="28"/>
          <w:szCs w:val="28"/>
          <w:lang w:val="uk-UA"/>
        </w:rPr>
      </w:pPr>
    </w:p>
    <w:p w:rsidR="06808D29" w:rsidP="06808D29" w:rsidRDefault="06808D29" w14:paraId="598E53BB" w14:textId="00C44948">
      <w:pPr>
        <w:pStyle w:val="Normal"/>
        <w:spacing w:before="240" w:beforeAutospacing="off" w:after="0" w:afterAutospacing="off" w:line="360" w:lineRule="auto"/>
        <w:ind w:firstLine="0"/>
        <w:jc w:val="left"/>
        <w:rPr>
          <w:rFonts w:ascii="Times New Roman" w:hAnsi="Times New Roman" w:eastAsia="Times New Roman" w:cs="Times New Roman"/>
          <w:noProof w:val="0"/>
          <w:sz w:val="28"/>
          <w:szCs w:val="28"/>
          <w:lang w:val="uk-UA"/>
        </w:rPr>
      </w:pPr>
    </w:p>
    <w:p w:rsidR="06808D29" w:rsidP="06808D29" w:rsidRDefault="06808D29" w14:paraId="06A4A1B1" w14:textId="16C4698B">
      <w:pPr>
        <w:pStyle w:val="Normal"/>
        <w:spacing w:before="240" w:beforeAutospacing="off" w:after="0" w:afterAutospacing="off" w:line="360" w:lineRule="auto"/>
        <w:ind w:firstLine="709"/>
        <w:jc w:val="both"/>
        <w:rPr>
          <w:rFonts w:ascii="Times New Roman" w:hAnsi="Times New Roman" w:eastAsia="Times New Roman" w:cs="Times New Roman"/>
          <w:b w:val="1"/>
          <w:bCs w:val="1"/>
          <w:noProof w:val="0"/>
          <w:color w:val="000000" w:themeColor="text1" w:themeTint="FF" w:themeShade="FF"/>
          <w:sz w:val="28"/>
          <w:szCs w:val="28"/>
          <w:lang w:val="uk-UA"/>
        </w:rPr>
      </w:pPr>
    </w:p>
    <w:p w:rsidR="06808D29" w:rsidP="06808D29" w:rsidRDefault="06808D29" w14:paraId="5462E346" w14:textId="605EBD01">
      <w:pPr>
        <w:pStyle w:val="Normal"/>
        <w:spacing w:before="240" w:beforeAutospacing="off" w:after="0" w:afterAutospacing="off" w:line="360" w:lineRule="auto"/>
        <w:ind w:firstLine="709"/>
        <w:jc w:val="left"/>
        <w:rPr>
          <w:rFonts w:ascii="Times New Roman" w:hAnsi="Times New Roman" w:eastAsia="Times New Roman" w:cs="Times New Roman"/>
          <w:noProof w:val="0"/>
          <w:color w:val="000000" w:themeColor="text1" w:themeTint="FF" w:themeShade="FF"/>
          <w:sz w:val="28"/>
          <w:szCs w:val="28"/>
          <w:lang w:val="uk-UA"/>
        </w:rPr>
      </w:pPr>
    </w:p>
    <w:p w:rsidR="06808D29" w:rsidP="06808D29" w:rsidRDefault="06808D29" w14:paraId="2477DEED" w14:textId="7CF70BBA">
      <w:pPr>
        <w:pStyle w:val="Normal"/>
        <w:spacing w:before="240" w:beforeAutospacing="off" w:after="0" w:afterAutospacing="off" w:line="360" w:lineRule="auto"/>
        <w:ind w:firstLine="709"/>
        <w:jc w:val="left"/>
        <w:rPr>
          <w:rFonts w:ascii="Times New Roman" w:hAnsi="Times New Roman" w:eastAsia="Times New Roman" w:cs="Times New Roman"/>
          <w:noProof w:val="0"/>
          <w:color w:val="000000" w:themeColor="text1" w:themeTint="FF" w:themeShade="FF"/>
          <w:sz w:val="28"/>
          <w:szCs w:val="28"/>
          <w:lang w:val="uk-UA"/>
        </w:rPr>
      </w:pPr>
    </w:p>
    <w:p w:rsidR="06808D29" w:rsidP="06808D29" w:rsidRDefault="06808D29" w14:paraId="24358814" w14:textId="568DFEBB">
      <w:pPr>
        <w:pStyle w:val="Normal"/>
        <w:spacing w:before="240" w:beforeAutospacing="off" w:after="0" w:afterAutospacing="off" w:line="360" w:lineRule="auto"/>
        <w:ind w:firstLine="709"/>
        <w:jc w:val="left"/>
        <w:rPr>
          <w:rFonts w:ascii="Times New Roman" w:hAnsi="Times New Roman" w:eastAsia="Times New Roman" w:cs="Times New Roman"/>
          <w:noProof w:val="0"/>
          <w:color w:val="000000" w:themeColor="text1" w:themeTint="FF" w:themeShade="FF"/>
          <w:sz w:val="28"/>
          <w:szCs w:val="28"/>
          <w:lang w:val="uk-UA"/>
        </w:rPr>
      </w:pPr>
    </w:p>
    <w:p w:rsidR="06808D29" w:rsidP="06808D29" w:rsidRDefault="06808D29" w14:paraId="78787FFF" w14:textId="3CEF6573">
      <w:pPr>
        <w:pStyle w:val="Normal"/>
        <w:spacing w:before="240" w:beforeAutospacing="off" w:after="0" w:afterAutospacing="off" w:line="360" w:lineRule="auto"/>
        <w:ind w:firstLine="709"/>
        <w:jc w:val="left"/>
        <w:rPr>
          <w:rFonts w:ascii="Times New Roman" w:hAnsi="Times New Roman" w:eastAsia="Times New Roman" w:cs="Times New Roman"/>
          <w:noProof w:val="0"/>
          <w:color w:val="000000" w:themeColor="text1" w:themeTint="FF" w:themeShade="FF"/>
          <w:sz w:val="28"/>
          <w:szCs w:val="28"/>
          <w:lang w:val="uk-UA"/>
        </w:rPr>
      </w:pPr>
    </w:p>
    <w:p w:rsidR="06808D29" w:rsidP="06808D29" w:rsidRDefault="06808D29" w14:paraId="3CF1D42C" w14:textId="56AFDE86">
      <w:pPr>
        <w:pStyle w:val="Normal"/>
        <w:spacing w:before="240" w:beforeAutospacing="off" w:after="0" w:afterAutospacing="off" w:line="360" w:lineRule="auto"/>
        <w:ind w:firstLine="709"/>
        <w:jc w:val="left"/>
        <w:rPr>
          <w:rFonts w:ascii="Times New Roman" w:hAnsi="Times New Roman" w:eastAsia="Times New Roman" w:cs="Times New Roman"/>
          <w:noProof w:val="0"/>
          <w:color w:val="000000" w:themeColor="text1" w:themeTint="FF" w:themeShade="FF"/>
          <w:sz w:val="28"/>
          <w:szCs w:val="28"/>
          <w:lang w:val="uk-UA"/>
        </w:rPr>
      </w:pPr>
    </w:p>
    <w:p w:rsidR="06808D29" w:rsidP="06808D29" w:rsidRDefault="06808D29" w14:paraId="3136B27A" w14:textId="2D786010">
      <w:pPr>
        <w:pStyle w:val="Normal"/>
        <w:spacing w:line="360" w:lineRule="auto"/>
        <w:ind w:firstLine="283"/>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p>
    <w:p w:rsidR="06808D29" w:rsidP="06808D29" w:rsidRDefault="06808D29" w14:paraId="294A9373" w14:textId="31170590">
      <w:pPr>
        <w:pStyle w:val="Normal"/>
        <w:spacing w:line="360" w:lineRule="auto"/>
        <w:ind w:firstLine="283"/>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p>
    <w:p w:rsidR="06808D29" w:rsidRDefault="06808D29" w14:paraId="20558AA5" w14:textId="001E129A">
      <w:r>
        <w:br w:type="page"/>
      </w:r>
    </w:p>
    <w:p w:rsidR="7C08F584" w:rsidP="7C08F584" w:rsidRDefault="7C08F584" w14:paraId="3105CBA5" w14:textId="5DE76DED">
      <w:pPr>
        <w:pStyle w:val="Normal"/>
        <w:spacing w:line="360" w:lineRule="auto"/>
        <w:ind w:firstLine="283"/>
        <w:jc w:val="center"/>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b w:val="1"/>
          <w:bCs w:val="1"/>
          <w:noProof w:val="0"/>
          <w:sz w:val="28"/>
          <w:szCs w:val="28"/>
          <w:lang w:val="uk-UA"/>
        </w:rPr>
        <w:t>Розділ 2</w:t>
      </w:r>
    </w:p>
    <w:p w:rsidR="7C08F584" w:rsidP="5C22B121" w:rsidRDefault="7C08F584" w14:paraId="1A8DFA5C" w14:textId="4A915339">
      <w:pPr>
        <w:pStyle w:val="Normal"/>
        <w:spacing w:line="360" w:lineRule="auto"/>
        <w:ind w:firstLine="283"/>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Дослідження маркетингової діяльності пивоварні “Опілля”</w:t>
      </w:r>
    </w:p>
    <w:p w:rsidR="5C22B121" w:rsidP="5C22B121" w:rsidRDefault="5C22B121" w14:paraId="0C04F8B7" w14:textId="67ECFAE8">
      <w:pPr>
        <w:pStyle w:val="Normal"/>
        <w:spacing w:line="360" w:lineRule="auto"/>
        <w:ind w:firstLine="283"/>
        <w:jc w:val="left"/>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2.1 Характеристика маркетингової діяльності пивоварні</w:t>
      </w:r>
    </w:p>
    <w:p w:rsidR="533E770D" w:rsidP="5C22B121" w:rsidRDefault="533E770D" w14:paraId="6A680F33" w14:textId="638952FB">
      <w:pPr>
        <w:pStyle w:val="Normal"/>
        <w:spacing w:line="360" w:lineRule="auto"/>
        <w:ind w:left="0"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Опілля - компанія, яка спеціалізується на виготовлені квасу, пива та води. Заснована пивоварня була у 1851 році в м. Тернопіль. За час свого існування пивоварня кілька разів змінювала власників, змінювалась форма діяльності та назва компанії. </w:t>
      </w:r>
    </w:p>
    <w:p w:rsidR="533E770D" w:rsidP="5C22B121" w:rsidRDefault="533E770D" w14:paraId="051B1BF7" w14:textId="5D0D758F">
      <w:pPr>
        <w:pStyle w:val="Normal"/>
        <w:spacing w:line="360" w:lineRule="auto"/>
        <w:ind w:left="0"/>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5C22B121" w:rsidR="5C22B121">
        <w:rPr>
          <w:rFonts w:ascii="Times New Roman" w:hAnsi="Times New Roman" w:eastAsia="Times New Roman" w:cs="Times New Roman"/>
          <w:noProof w:val="0"/>
          <w:sz w:val="28"/>
          <w:szCs w:val="28"/>
          <w:lang w:val="uk-UA"/>
        </w:rPr>
        <w:t>З 2017 року ТОВ “Пивоварні “Опілля” є однією з найперспективніших компаній української пивоварної галузі. Компанія “Опілля” посіло 88 місце в рейтингу найдорожчих брендів України.</w:t>
      </w:r>
    </w:p>
    <w:p w:rsidR="5C22B121" w:rsidP="5C22B121" w:rsidRDefault="5C22B121" w14:paraId="281EE4F2" w14:textId="4195EFC0">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 того часу і до сьогодні розвиток компанії зосереджений на споживачах, їхніх потребах та можливостях. </w:t>
      </w:r>
    </w:p>
    <w:p w:rsidR="533E770D" w:rsidP="533E770D" w:rsidRDefault="533E770D" w14:paraId="20CEA993" w14:textId="4671AA5C">
      <w:pPr>
        <w:pStyle w:val="Normal"/>
        <w:spacing w:line="360" w:lineRule="auto"/>
        <w:ind w:firstLine="283"/>
        <w:jc w:val="both"/>
      </w:pPr>
      <w:r w:rsidRPr="7BE1A85C" w:rsidR="7BE1A85C">
        <w:rPr>
          <w:rFonts w:ascii="Times New Roman" w:hAnsi="Times New Roman" w:eastAsia="Times New Roman" w:cs="Times New Roman"/>
          <w:noProof w:val="0"/>
          <w:sz w:val="28"/>
          <w:szCs w:val="28"/>
          <w:lang w:val="uk-UA"/>
        </w:rPr>
        <w:t>Місія компанії полягає в тому, щоб бути ближчими до тих хто любить пиво, зварене на Опіллі.</w:t>
      </w:r>
      <w:r w:rsidRPr="7BE1A85C" w:rsidR="7BE1A85C">
        <w:rPr>
          <w:rFonts w:ascii="Times New Roman" w:hAnsi="Times New Roman" w:eastAsia="Times New Roman" w:cs="Times New Roman"/>
          <w:noProof w:val="0"/>
          <w:sz w:val="24"/>
          <w:szCs w:val="24"/>
          <w:lang w:val="uk-UA"/>
        </w:rPr>
        <w:t>[24]</w:t>
      </w:r>
    </w:p>
    <w:p w:rsidR="533E770D" w:rsidP="533E770D" w:rsidRDefault="533E770D" w14:paraId="6735B35B" w14:textId="7441B7B9">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Цінностями компанії є прагнення виготовляти тільки натуральні напої, що приносять задоволення і дають змогу насолоджуватись справжнім смаком.</w:t>
      </w:r>
    </w:p>
    <w:p w:rsidR="533E770D" w:rsidP="533E770D" w:rsidRDefault="533E770D" w14:paraId="5E09D3EC" w14:textId="26C690E8">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Пивоварня “Опілля” виготовляє 10 сортів пива, 5 сортів пива на експорт, 2 сорти квасу, 3 сорти питної води. Головний асортимент продукції пивоварні подано в таблиці 2.1.</w:t>
      </w:r>
    </w:p>
    <w:p w:rsidR="533E770D" w:rsidP="533E770D" w:rsidRDefault="533E770D" w14:paraId="50930392" w14:textId="29B2BE32">
      <w:pPr>
        <w:pStyle w:val="Normal"/>
        <w:spacing w:line="360" w:lineRule="auto"/>
        <w:ind w:firstLine="283"/>
        <w:jc w:val="right"/>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i w:val="1"/>
          <w:iCs w:val="1"/>
          <w:noProof w:val="0"/>
          <w:sz w:val="28"/>
          <w:szCs w:val="28"/>
          <w:lang w:val="uk-UA"/>
        </w:rPr>
        <w:t>Таблиця 2.1</w:t>
      </w:r>
    </w:p>
    <w:p w:rsidR="533E770D" w:rsidP="533E770D" w:rsidRDefault="533E770D" w14:paraId="4FC82FD1" w14:textId="393F4D12">
      <w:pPr>
        <w:pStyle w:val="Normal"/>
        <w:spacing w:line="360" w:lineRule="auto"/>
        <w:ind w:firstLine="283"/>
        <w:jc w:val="center"/>
        <w:rPr>
          <w:rFonts w:ascii="Times New Roman" w:hAnsi="Times New Roman" w:eastAsia="Times New Roman" w:cs="Times New Roman"/>
          <w:b w:val="1"/>
          <w:bCs w:val="1"/>
          <w:i w:val="0"/>
          <w:iCs w:val="0"/>
          <w:noProof w:val="0"/>
          <w:sz w:val="28"/>
          <w:szCs w:val="28"/>
          <w:lang w:val="uk-UA"/>
        </w:rPr>
      </w:pPr>
      <w:r w:rsidRPr="533E770D" w:rsidR="533E770D">
        <w:rPr>
          <w:rFonts w:ascii="Times New Roman" w:hAnsi="Times New Roman" w:eastAsia="Times New Roman" w:cs="Times New Roman"/>
          <w:b w:val="1"/>
          <w:bCs w:val="1"/>
          <w:i w:val="0"/>
          <w:iCs w:val="0"/>
          <w:noProof w:val="0"/>
          <w:sz w:val="28"/>
          <w:szCs w:val="28"/>
          <w:lang w:val="uk-UA"/>
        </w:rPr>
        <w:t>Асортимент ТОВ “Пивоварня “Опілля”</w:t>
      </w:r>
    </w:p>
    <w:tbl>
      <w:tblPr>
        <w:tblStyle w:val="TableGrid"/>
        <w:tblW w:w="0" w:type="auto"/>
        <w:tblLayout w:type="fixed"/>
        <w:tblLook w:val="06A0" w:firstRow="1" w:lastRow="0" w:firstColumn="1" w:lastColumn="0" w:noHBand="1" w:noVBand="1"/>
      </w:tblPr>
      <w:tblGrid>
        <w:gridCol w:w="630"/>
        <w:gridCol w:w="2385"/>
        <w:gridCol w:w="6000"/>
      </w:tblGrid>
      <w:tr w:rsidR="533E770D" w:rsidTr="533E770D" w14:paraId="48623380">
        <w:trPr>
          <w:trHeight w:val="300"/>
        </w:trPr>
        <w:tc>
          <w:tcPr>
            <w:tcW w:w="630" w:type="dxa"/>
            <w:tcMar/>
          </w:tcPr>
          <w:p w:rsidR="533E770D" w:rsidP="533E770D" w:rsidRDefault="533E770D" w14:paraId="7B99194E" w14:textId="73705F7C">
            <w:pPr>
              <w:pStyle w:val="Normal"/>
              <w:jc w:val="center"/>
              <w:rPr>
                <w:rFonts w:ascii="Times New Roman" w:hAnsi="Times New Roman" w:eastAsia="Times New Roman" w:cs="Times New Roman"/>
                <w:b w:val="1"/>
                <w:bCs w:val="1"/>
                <w:i w:val="0"/>
                <w:iCs w:val="0"/>
                <w:noProof w:val="0"/>
                <w:sz w:val="28"/>
                <w:szCs w:val="28"/>
                <w:lang w:val="uk-UA"/>
              </w:rPr>
            </w:pPr>
            <w:r w:rsidRPr="533E770D" w:rsidR="533E770D">
              <w:rPr>
                <w:rFonts w:ascii="Times New Roman" w:hAnsi="Times New Roman" w:eastAsia="Times New Roman" w:cs="Times New Roman"/>
                <w:b w:val="1"/>
                <w:bCs w:val="1"/>
                <w:i w:val="0"/>
                <w:iCs w:val="0"/>
                <w:noProof w:val="0"/>
                <w:sz w:val="28"/>
                <w:szCs w:val="28"/>
                <w:lang w:val="uk-UA"/>
              </w:rPr>
              <w:t>№</w:t>
            </w:r>
          </w:p>
        </w:tc>
        <w:tc>
          <w:tcPr>
            <w:tcW w:w="2385" w:type="dxa"/>
            <w:tcMar/>
          </w:tcPr>
          <w:p w:rsidR="533E770D" w:rsidP="533E770D" w:rsidRDefault="533E770D" w14:paraId="66456DFB" w14:textId="4D8E6592">
            <w:pPr>
              <w:pStyle w:val="Normal"/>
              <w:jc w:val="center"/>
              <w:rPr>
                <w:rFonts w:ascii="Times New Roman" w:hAnsi="Times New Roman" w:eastAsia="Times New Roman" w:cs="Times New Roman"/>
                <w:b w:val="1"/>
                <w:bCs w:val="1"/>
                <w:i w:val="0"/>
                <w:iCs w:val="0"/>
                <w:noProof w:val="0"/>
                <w:sz w:val="28"/>
                <w:szCs w:val="28"/>
                <w:lang w:val="uk-UA"/>
              </w:rPr>
            </w:pPr>
            <w:r w:rsidRPr="533E770D" w:rsidR="533E770D">
              <w:rPr>
                <w:rFonts w:ascii="Times New Roman" w:hAnsi="Times New Roman" w:eastAsia="Times New Roman" w:cs="Times New Roman"/>
                <w:b w:val="1"/>
                <w:bCs w:val="1"/>
                <w:i w:val="0"/>
                <w:iCs w:val="0"/>
                <w:noProof w:val="0"/>
                <w:sz w:val="28"/>
                <w:szCs w:val="28"/>
                <w:lang w:val="uk-UA"/>
              </w:rPr>
              <w:t>Асортиментні групи</w:t>
            </w:r>
          </w:p>
        </w:tc>
        <w:tc>
          <w:tcPr>
            <w:tcW w:w="6000" w:type="dxa"/>
            <w:tcMar/>
          </w:tcPr>
          <w:p w:rsidR="533E770D" w:rsidP="533E770D" w:rsidRDefault="533E770D" w14:paraId="22F4FD06" w14:textId="4038625B">
            <w:pPr>
              <w:pStyle w:val="Normal"/>
              <w:rPr>
                <w:rFonts w:ascii="Times New Roman" w:hAnsi="Times New Roman" w:eastAsia="Times New Roman" w:cs="Times New Roman"/>
                <w:b w:val="1"/>
                <w:bCs w:val="1"/>
                <w:i w:val="0"/>
                <w:iCs w:val="0"/>
                <w:noProof w:val="0"/>
                <w:sz w:val="28"/>
                <w:szCs w:val="28"/>
                <w:lang w:val="uk-UA"/>
              </w:rPr>
            </w:pPr>
            <w:r w:rsidRPr="533E770D" w:rsidR="533E770D">
              <w:rPr>
                <w:rFonts w:ascii="Times New Roman" w:hAnsi="Times New Roman" w:eastAsia="Times New Roman" w:cs="Times New Roman"/>
                <w:b w:val="1"/>
                <w:bCs w:val="1"/>
                <w:i w:val="0"/>
                <w:iCs w:val="0"/>
                <w:noProof w:val="0"/>
                <w:sz w:val="28"/>
                <w:szCs w:val="28"/>
                <w:lang w:val="uk-UA"/>
              </w:rPr>
              <w:t>Види продукції та її основні характеристики</w:t>
            </w:r>
          </w:p>
        </w:tc>
      </w:tr>
      <w:tr w:rsidR="533E770D" w:rsidTr="533E770D" w14:paraId="0FF8E514">
        <w:trPr>
          <w:trHeight w:val="300"/>
        </w:trPr>
        <w:tc>
          <w:tcPr>
            <w:tcW w:w="630" w:type="dxa"/>
            <w:vMerge w:val="restart"/>
            <w:tcMar/>
          </w:tcPr>
          <w:p w:rsidR="533E770D" w:rsidP="533E770D" w:rsidRDefault="533E770D" w14:paraId="154A2C9C" w14:textId="0D966134">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1</w:t>
            </w:r>
          </w:p>
        </w:tc>
        <w:tc>
          <w:tcPr>
            <w:tcW w:w="2385" w:type="dxa"/>
            <w:vMerge w:val="restart"/>
            <w:tcMar/>
            <w:vAlign w:val="center"/>
          </w:tcPr>
          <w:p w:rsidR="533E770D" w:rsidP="533E770D" w:rsidRDefault="533E770D" w14:paraId="7F701F91" w14:textId="5AAFAB73">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Пиво “Опілля”</w:t>
            </w:r>
          </w:p>
        </w:tc>
        <w:tc>
          <w:tcPr>
            <w:tcW w:w="6000" w:type="dxa"/>
            <w:tcMar/>
          </w:tcPr>
          <w:p w:rsidR="533E770D" w:rsidP="533E770D" w:rsidRDefault="533E770D" w14:paraId="4A628141" w14:textId="762FBE4C">
            <w:pPr>
              <w:pStyle w:val="Normal"/>
              <w:suppressLineNumbers w:val="0"/>
              <w:bidi w:val="0"/>
              <w:spacing w:before="0" w:beforeAutospacing="off" w:after="0" w:afterAutospacing="off" w:line="240" w:lineRule="auto"/>
              <w:ind w:left="0" w:right="0"/>
              <w:jc w:val="left"/>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“Корифей”-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4,2%, калорійність 42 ккал/100г</w:t>
            </w:r>
          </w:p>
        </w:tc>
      </w:tr>
      <w:tr w:rsidR="533E770D" w:rsidTr="533E770D" w14:paraId="1E156DB3">
        <w:trPr>
          <w:trHeight w:val="300"/>
        </w:trPr>
        <w:tc>
          <w:tcPr>
            <w:tcW w:w="630" w:type="dxa"/>
            <w:vMerge/>
            <w:tcMar/>
          </w:tcPr>
          <w:p w14:paraId="4A47FCE0"/>
        </w:tc>
        <w:tc>
          <w:tcPr>
            <w:tcW w:w="2385" w:type="dxa"/>
            <w:vMerge/>
            <w:tcMar/>
          </w:tcPr>
          <w:p w14:paraId="4FF1D37F"/>
        </w:tc>
        <w:tc>
          <w:tcPr>
            <w:tcW w:w="6000" w:type="dxa"/>
            <w:tcMar/>
          </w:tcPr>
          <w:p w:rsidR="533E770D" w:rsidP="533E770D" w:rsidRDefault="533E770D" w14:paraId="3DC5694E" w14:textId="53CDC6A3">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“Опілля “Віденське”- сорт Світлий Лагер, вміст алкоголю 4,1%, калорійність 42 ккал/100г</w:t>
            </w:r>
          </w:p>
        </w:tc>
      </w:tr>
      <w:tr w:rsidR="533E770D" w:rsidTr="533E770D" w14:paraId="574E4B8D">
        <w:trPr>
          <w:trHeight w:val="300"/>
        </w:trPr>
        <w:tc>
          <w:tcPr>
            <w:tcW w:w="630" w:type="dxa"/>
            <w:vMerge/>
            <w:tcMar/>
          </w:tcPr>
          <w:p w14:paraId="3081690D"/>
        </w:tc>
        <w:tc>
          <w:tcPr>
            <w:tcW w:w="2385" w:type="dxa"/>
            <w:vMerge/>
            <w:tcMar/>
          </w:tcPr>
          <w:p w14:paraId="6BE61C24"/>
        </w:tc>
        <w:tc>
          <w:tcPr>
            <w:tcW w:w="6000" w:type="dxa"/>
            <w:tcMar/>
          </w:tcPr>
          <w:p w:rsidR="533E770D" w:rsidP="533E770D" w:rsidRDefault="533E770D" w14:paraId="7AB40702" w14:textId="2489C87F">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“Опілля “Фірмове” - сорт Світлий Преміальний, вміст алкоголю 6,5%, калорійність 61 ккал/100г</w:t>
            </w:r>
          </w:p>
        </w:tc>
      </w:tr>
      <w:tr w:rsidR="533E770D" w:rsidTr="533E770D" w14:paraId="157A79B9">
        <w:trPr>
          <w:trHeight w:val="300"/>
        </w:trPr>
        <w:tc>
          <w:tcPr>
            <w:tcW w:w="630" w:type="dxa"/>
            <w:vMerge/>
            <w:tcMar/>
          </w:tcPr>
          <w:p w14:paraId="760BC41E"/>
        </w:tc>
        <w:tc>
          <w:tcPr>
            <w:tcW w:w="2385" w:type="dxa"/>
            <w:vMerge/>
            <w:tcMar/>
          </w:tcPr>
          <w:p w14:paraId="4316F453"/>
        </w:tc>
        <w:tc>
          <w:tcPr>
            <w:tcW w:w="6000" w:type="dxa"/>
            <w:tcMar/>
          </w:tcPr>
          <w:p w:rsidR="533E770D" w:rsidP="533E770D" w:rsidRDefault="533E770D" w14:paraId="3BE67156" w14:textId="29055A15">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“Класичне”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4,1%, калорійність 42 ккал/100г</w:t>
            </w:r>
          </w:p>
        </w:tc>
      </w:tr>
      <w:tr w:rsidR="533E770D" w:rsidTr="533E770D" w14:paraId="77A2466B">
        <w:trPr>
          <w:trHeight w:val="300"/>
        </w:trPr>
        <w:tc>
          <w:tcPr>
            <w:tcW w:w="630" w:type="dxa"/>
            <w:vMerge/>
            <w:tcMar/>
          </w:tcPr>
          <w:p w14:paraId="3F82B330"/>
        </w:tc>
        <w:tc>
          <w:tcPr>
            <w:tcW w:w="2385" w:type="dxa"/>
            <w:vMerge/>
            <w:tcMar/>
          </w:tcPr>
          <w:p w14:paraId="1C7A9FAC"/>
        </w:tc>
        <w:tc>
          <w:tcPr>
            <w:tcW w:w="6000" w:type="dxa"/>
            <w:tcMar/>
          </w:tcPr>
          <w:p w:rsidR="533E770D" w:rsidP="533E770D" w:rsidRDefault="533E770D" w14:paraId="069D3142" w14:textId="6CBC29F2">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“Світле”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4,3%, калорійність 40 ккал/100г</w:t>
            </w:r>
          </w:p>
        </w:tc>
      </w:tr>
      <w:tr w:rsidR="533E770D" w:rsidTr="533E770D" w14:paraId="3A82A0B1">
        <w:trPr>
          <w:trHeight w:val="300"/>
        </w:trPr>
        <w:tc>
          <w:tcPr>
            <w:tcW w:w="630" w:type="dxa"/>
            <w:vMerge/>
            <w:tcMar/>
          </w:tcPr>
          <w:p w14:paraId="551CDB19"/>
        </w:tc>
        <w:tc>
          <w:tcPr>
            <w:tcW w:w="2385" w:type="dxa"/>
            <w:vMerge/>
            <w:tcMar/>
          </w:tcPr>
          <w:p w14:paraId="0309AF46"/>
        </w:tc>
        <w:tc>
          <w:tcPr>
            <w:tcW w:w="6000" w:type="dxa"/>
            <w:tcMar/>
          </w:tcPr>
          <w:p w:rsidR="533E770D" w:rsidP="533E770D" w:rsidRDefault="533E770D" w14:paraId="747CE4B0" w14:textId="49DE1C41">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“Біле” - сорт </w:t>
            </w:r>
            <w:r w:rsidRPr="533E770D" w:rsidR="533E770D">
              <w:rPr>
                <w:rFonts w:ascii="Times New Roman" w:hAnsi="Times New Roman" w:eastAsia="Times New Roman" w:cs="Times New Roman"/>
                <w:i w:val="0"/>
                <w:iCs w:val="0"/>
                <w:noProof w:val="0"/>
                <w:sz w:val="22"/>
                <w:szCs w:val="22"/>
                <w:lang w:val="uk-UA"/>
              </w:rPr>
              <w:t>Вітбір</w:t>
            </w:r>
            <w:r w:rsidRPr="533E770D" w:rsidR="533E770D">
              <w:rPr>
                <w:rFonts w:ascii="Times New Roman" w:hAnsi="Times New Roman" w:eastAsia="Times New Roman" w:cs="Times New Roman"/>
                <w:i w:val="0"/>
                <w:iCs w:val="0"/>
                <w:noProof w:val="0"/>
                <w:sz w:val="22"/>
                <w:szCs w:val="22"/>
                <w:lang w:val="uk-UA"/>
              </w:rPr>
              <w:t>, вміст алкоголю 4,0%, калорійність 42 ккал/100г</w:t>
            </w:r>
          </w:p>
        </w:tc>
      </w:tr>
      <w:tr w:rsidR="533E770D" w:rsidTr="533E770D" w14:paraId="660DBE56">
        <w:trPr>
          <w:trHeight w:val="300"/>
        </w:trPr>
        <w:tc>
          <w:tcPr>
            <w:tcW w:w="630" w:type="dxa"/>
            <w:vMerge/>
            <w:tcMar/>
          </w:tcPr>
          <w:p w14:paraId="1D0FFC4A"/>
        </w:tc>
        <w:tc>
          <w:tcPr>
            <w:tcW w:w="2385" w:type="dxa"/>
            <w:vMerge/>
            <w:tcMar/>
          </w:tcPr>
          <w:p w14:paraId="356388EB"/>
        </w:tc>
        <w:tc>
          <w:tcPr>
            <w:tcW w:w="6000" w:type="dxa"/>
            <w:tcMar/>
          </w:tcPr>
          <w:p w:rsidR="533E770D" w:rsidP="533E770D" w:rsidRDefault="533E770D" w14:paraId="0F974F70" w14:textId="137B6261">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“Міцне” - сорт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xml:space="preserve"> Спеціальний, вміст алкоголю 7%, калорійність 59 ккал/100г</w:t>
            </w:r>
          </w:p>
        </w:tc>
      </w:tr>
      <w:tr w:rsidR="533E770D" w:rsidTr="533E770D" w14:paraId="6AF1C9AF">
        <w:trPr>
          <w:trHeight w:val="300"/>
        </w:trPr>
        <w:tc>
          <w:tcPr>
            <w:tcW w:w="630" w:type="dxa"/>
            <w:vMerge/>
            <w:tcMar/>
          </w:tcPr>
          <w:p w14:paraId="6F278C92"/>
        </w:tc>
        <w:tc>
          <w:tcPr>
            <w:tcW w:w="2385" w:type="dxa"/>
            <w:vMerge/>
            <w:tcMar/>
          </w:tcPr>
          <w:p w14:paraId="7172E44C"/>
        </w:tc>
        <w:tc>
          <w:tcPr>
            <w:tcW w:w="6000" w:type="dxa"/>
            <w:tcMar/>
          </w:tcPr>
          <w:p w:rsidR="533E770D" w:rsidP="533E770D" w:rsidRDefault="533E770D" w14:paraId="2F897869" w14:textId="5E02D034">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“Безалкогольне”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калорійність 34 ккал/100г</w:t>
            </w:r>
          </w:p>
        </w:tc>
      </w:tr>
      <w:tr w:rsidR="533E770D" w:rsidTr="533E770D" w14:paraId="6A19C615">
        <w:trPr>
          <w:trHeight w:val="300"/>
        </w:trPr>
        <w:tc>
          <w:tcPr>
            <w:tcW w:w="630" w:type="dxa"/>
            <w:vMerge/>
            <w:tcMar/>
          </w:tcPr>
          <w:p w14:paraId="7CC1574A"/>
        </w:tc>
        <w:tc>
          <w:tcPr>
            <w:tcW w:w="2385" w:type="dxa"/>
            <w:vMerge/>
            <w:tcMar/>
          </w:tcPr>
          <w:p w14:paraId="1F4E856F"/>
        </w:tc>
        <w:tc>
          <w:tcPr>
            <w:tcW w:w="6000" w:type="dxa"/>
            <w:tcMar/>
          </w:tcPr>
          <w:p w:rsidR="533E770D" w:rsidP="533E770D" w:rsidRDefault="533E770D" w14:paraId="101DE0AE" w14:textId="49A44979">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“Зимова Вишня” - сорт Темний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4,8%, калорійність 45 ккал/100г</w:t>
            </w:r>
          </w:p>
        </w:tc>
      </w:tr>
      <w:tr w:rsidR="533E770D" w:rsidTr="533E770D" w14:paraId="2DF821E3">
        <w:trPr>
          <w:trHeight w:val="300"/>
        </w:trPr>
        <w:tc>
          <w:tcPr>
            <w:tcW w:w="630" w:type="dxa"/>
            <w:vMerge/>
            <w:tcMar/>
          </w:tcPr>
          <w:p w14:paraId="34950F19"/>
        </w:tc>
        <w:tc>
          <w:tcPr>
            <w:tcW w:w="2385" w:type="dxa"/>
            <w:vMerge/>
            <w:tcMar/>
          </w:tcPr>
          <w:p w14:paraId="6379A7E1"/>
        </w:tc>
        <w:tc>
          <w:tcPr>
            <w:tcW w:w="6000" w:type="dxa"/>
            <w:tcMar/>
          </w:tcPr>
          <w:p w:rsidR="533E770D" w:rsidP="533E770D" w:rsidRDefault="533E770D" w14:paraId="556F4CA7" w14:textId="6FF0311B">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“Опілля “Різдвяне” - сорт Темний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4,8%, калорійність 45 ккал/100г</w:t>
            </w:r>
          </w:p>
        </w:tc>
      </w:tr>
      <w:tr w:rsidR="533E770D" w:rsidTr="533E770D" w14:paraId="61592E0F">
        <w:trPr>
          <w:trHeight w:val="300"/>
        </w:trPr>
        <w:tc>
          <w:tcPr>
            <w:tcW w:w="630" w:type="dxa"/>
            <w:vMerge w:val="restart"/>
            <w:tcMar/>
          </w:tcPr>
          <w:p w:rsidR="533E770D" w:rsidP="533E770D" w:rsidRDefault="533E770D" w14:paraId="460238A3" w14:textId="5A58AD02">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2</w:t>
            </w:r>
          </w:p>
        </w:tc>
        <w:tc>
          <w:tcPr>
            <w:tcW w:w="2385" w:type="dxa"/>
            <w:vMerge w:val="restart"/>
            <w:tcMar/>
            <w:vAlign w:val="center"/>
          </w:tcPr>
          <w:p w:rsidR="533E770D" w:rsidP="533E770D" w:rsidRDefault="533E770D" w14:paraId="30ED0D1D" w14:textId="4C880345">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Квас</w:t>
            </w:r>
          </w:p>
        </w:tc>
        <w:tc>
          <w:tcPr>
            <w:tcW w:w="6000" w:type="dxa"/>
            <w:tcMar/>
          </w:tcPr>
          <w:p w:rsidR="533E770D" w:rsidP="533E770D" w:rsidRDefault="533E770D" w14:paraId="41C71F7D" w14:textId="076E08A1">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“Опілля Білий” - калорійність 24 ккал/100г, поживна цінність 5,2г/100г</w:t>
            </w:r>
          </w:p>
        </w:tc>
      </w:tr>
      <w:tr w:rsidR="533E770D" w:rsidTr="533E770D" w14:paraId="60CE9564">
        <w:trPr>
          <w:trHeight w:val="300"/>
        </w:trPr>
        <w:tc>
          <w:tcPr>
            <w:tcW w:w="630" w:type="dxa"/>
            <w:vMerge/>
            <w:tcMar/>
          </w:tcPr>
          <w:p w14:paraId="4293C714"/>
        </w:tc>
        <w:tc>
          <w:tcPr>
            <w:tcW w:w="2385" w:type="dxa"/>
            <w:vMerge/>
            <w:tcMar/>
          </w:tcPr>
          <w:p w14:paraId="02A70773"/>
        </w:tc>
        <w:tc>
          <w:tcPr>
            <w:tcW w:w="6000" w:type="dxa"/>
            <w:tcMar/>
          </w:tcPr>
          <w:p w:rsidR="533E770D" w:rsidP="533E770D" w:rsidRDefault="533E770D" w14:paraId="67C81B2A" w14:textId="6FD627C4">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“Опілля Домашній” - калорійність 26 ккал/100г, поживна цінність 5,7г/100г</w:t>
            </w:r>
          </w:p>
        </w:tc>
      </w:tr>
      <w:tr w:rsidR="533E770D" w:rsidTr="533E770D" w14:paraId="49CEE3A9">
        <w:trPr>
          <w:trHeight w:val="300"/>
        </w:trPr>
        <w:tc>
          <w:tcPr>
            <w:tcW w:w="630" w:type="dxa"/>
            <w:vMerge w:val="restart"/>
            <w:tcMar/>
          </w:tcPr>
          <w:p w:rsidR="533E770D" w:rsidP="533E770D" w:rsidRDefault="533E770D" w14:paraId="57A4902B" w14:textId="416640A4">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3</w:t>
            </w:r>
          </w:p>
        </w:tc>
        <w:tc>
          <w:tcPr>
            <w:tcW w:w="2385" w:type="dxa"/>
            <w:vMerge w:val="restart"/>
            <w:tcMar/>
            <w:vAlign w:val="center"/>
          </w:tcPr>
          <w:p w:rsidR="533E770D" w:rsidP="533E770D" w:rsidRDefault="533E770D" w14:paraId="5AEFD1E8" w14:textId="1DD15942">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 xml:space="preserve">Пиво “Опілля </w:t>
            </w:r>
            <w:r w:rsidRPr="533E770D" w:rsidR="533E770D">
              <w:rPr>
                <w:rFonts w:ascii="Times New Roman" w:hAnsi="Times New Roman" w:eastAsia="Times New Roman" w:cs="Times New Roman"/>
                <w:i w:val="0"/>
                <w:iCs w:val="0"/>
                <w:noProof w:val="0"/>
                <w:sz w:val="28"/>
                <w:szCs w:val="28"/>
                <w:lang w:val="uk-UA"/>
              </w:rPr>
              <w:t>Export</w:t>
            </w:r>
            <w:r w:rsidRPr="533E770D" w:rsidR="533E770D">
              <w:rPr>
                <w:rFonts w:ascii="Times New Roman" w:hAnsi="Times New Roman" w:eastAsia="Times New Roman" w:cs="Times New Roman"/>
                <w:i w:val="0"/>
                <w:iCs w:val="0"/>
                <w:noProof w:val="0"/>
                <w:sz w:val="28"/>
                <w:szCs w:val="28"/>
                <w:lang w:val="uk-UA"/>
              </w:rPr>
              <w:t>”</w:t>
            </w:r>
          </w:p>
        </w:tc>
        <w:tc>
          <w:tcPr>
            <w:tcW w:w="6000" w:type="dxa"/>
            <w:tcMar/>
          </w:tcPr>
          <w:p w:rsidR="533E770D" w:rsidP="533E770D" w:rsidRDefault="533E770D" w14:paraId="17158194" w14:textId="2138024B">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“KORYFEL”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4,2%, калорійність 41 ккал/100г</w:t>
            </w:r>
          </w:p>
        </w:tc>
      </w:tr>
      <w:tr w:rsidR="533E770D" w:rsidTr="533E770D" w14:paraId="0CF4C017">
        <w:trPr>
          <w:trHeight w:val="300"/>
        </w:trPr>
        <w:tc>
          <w:tcPr>
            <w:tcW w:w="630" w:type="dxa"/>
            <w:vMerge/>
            <w:tcMar/>
          </w:tcPr>
          <w:p w14:paraId="49E4FC16"/>
        </w:tc>
        <w:tc>
          <w:tcPr>
            <w:tcW w:w="2385" w:type="dxa"/>
            <w:vMerge/>
            <w:tcMar/>
          </w:tcPr>
          <w:p w14:paraId="144B9DEE"/>
        </w:tc>
        <w:tc>
          <w:tcPr>
            <w:tcW w:w="6000" w:type="dxa"/>
            <w:tcMar/>
          </w:tcPr>
          <w:p w:rsidR="533E770D" w:rsidP="533E770D" w:rsidRDefault="533E770D" w14:paraId="6551A3EF" w14:textId="6BE0FBA4">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“1851”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4,7%, калорійність 43 ккал/100г</w:t>
            </w:r>
          </w:p>
        </w:tc>
      </w:tr>
      <w:tr w:rsidR="533E770D" w:rsidTr="533E770D" w14:paraId="52649279">
        <w:trPr>
          <w:trHeight w:val="300"/>
        </w:trPr>
        <w:tc>
          <w:tcPr>
            <w:tcW w:w="630" w:type="dxa"/>
            <w:vMerge/>
            <w:tcMar/>
          </w:tcPr>
          <w:p w14:paraId="702973D8"/>
        </w:tc>
        <w:tc>
          <w:tcPr>
            <w:tcW w:w="2385" w:type="dxa"/>
            <w:vMerge/>
            <w:tcMar/>
          </w:tcPr>
          <w:p w14:paraId="1FB14643"/>
        </w:tc>
        <w:tc>
          <w:tcPr>
            <w:tcW w:w="6000" w:type="dxa"/>
            <w:tcMar/>
          </w:tcPr>
          <w:p w:rsidR="533E770D" w:rsidP="533E770D" w:rsidRDefault="533E770D" w14:paraId="3A7DD9C4" w14:textId="1E0C578D">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“LAGER”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4,4%, калорійність 41 ккал/100г</w:t>
            </w:r>
          </w:p>
        </w:tc>
      </w:tr>
      <w:tr w:rsidR="533E770D" w:rsidTr="533E770D" w14:paraId="37ACF55B">
        <w:trPr>
          <w:trHeight w:val="300"/>
        </w:trPr>
        <w:tc>
          <w:tcPr>
            <w:tcW w:w="630" w:type="dxa"/>
            <w:vMerge/>
            <w:tcMar/>
          </w:tcPr>
          <w:p w14:paraId="49C49E69"/>
        </w:tc>
        <w:tc>
          <w:tcPr>
            <w:tcW w:w="2385" w:type="dxa"/>
            <w:vMerge/>
            <w:tcMar/>
          </w:tcPr>
          <w:p w14:paraId="5E2D5A50"/>
        </w:tc>
        <w:tc>
          <w:tcPr>
            <w:tcW w:w="6000" w:type="dxa"/>
            <w:tcMar/>
          </w:tcPr>
          <w:p w:rsidR="533E770D" w:rsidP="533E770D" w:rsidRDefault="533E770D" w14:paraId="0F9E2AC8" w14:textId="7F62AA88">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“DUNKEL” - сорт Темний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вміст алкоголю 4,8%, калорійність 45 ккал/100г</w:t>
            </w:r>
          </w:p>
        </w:tc>
      </w:tr>
      <w:tr w:rsidR="533E770D" w:rsidTr="533E770D" w14:paraId="628546E6">
        <w:trPr>
          <w:trHeight w:val="300"/>
        </w:trPr>
        <w:tc>
          <w:tcPr>
            <w:tcW w:w="630" w:type="dxa"/>
            <w:vMerge/>
            <w:tcMar/>
          </w:tcPr>
          <w:p w14:paraId="0EF5153A"/>
        </w:tc>
        <w:tc>
          <w:tcPr>
            <w:tcW w:w="2385" w:type="dxa"/>
            <w:vMerge/>
            <w:tcMar/>
          </w:tcPr>
          <w:p w14:paraId="6C8A0DE1"/>
        </w:tc>
        <w:tc>
          <w:tcPr>
            <w:tcW w:w="6000" w:type="dxa"/>
            <w:tcMar/>
          </w:tcPr>
          <w:p w:rsidR="533E770D" w:rsidP="533E770D" w:rsidRDefault="533E770D" w14:paraId="1E2A7C71" w14:textId="7086F2DD">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“ZERO” - сорт Світлий </w:t>
            </w:r>
            <w:r w:rsidRPr="533E770D" w:rsidR="533E770D">
              <w:rPr>
                <w:rFonts w:ascii="Times New Roman" w:hAnsi="Times New Roman" w:eastAsia="Times New Roman" w:cs="Times New Roman"/>
                <w:i w:val="0"/>
                <w:iCs w:val="0"/>
                <w:noProof w:val="0"/>
                <w:sz w:val="22"/>
                <w:szCs w:val="22"/>
                <w:lang w:val="uk-UA"/>
              </w:rPr>
              <w:t>Лагер</w:t>
            </w:r>
            <w:r w:rsidRPr="533E770D" w:rsidR="533E770D">
              <w:rPr>
                <w:rFonts w:ascii="Times New Roman" w:hAnsi="Times New Roman" w:eastAsia="Times New Roman" w:cs="Times New Roman"/>
                <w:i w:val="0"/>
                <w:iCs w:val="0"/>
                <w:noProof w:val="0"/>
                <w:sz w:val="22"/>
                <w:szCs w:val="22"/>
                <w:lang w:val="uk-UA"/>
              </w:rPr>
              <w:t>, калорійність 34 ккал/100г</w:t>
            </w:r>
          </w:p>
        </w:tc>
      </w:tr>
      <w:tr w:rsidR="533E770D" w:rsidTr="533E770D" w14:paraId="5D2B043B">
        <w:trPr>
          <w:trHeight w:val="300"/>
        </w:trPr>
        <w:tc>
          <w:tcPr>
            <w:tcW w:w="630" w:type="dxa"/>
            <w:vMerge w:val="restart"/>
            <w:tcMar/>
          </w:tcPr>
          <w:p w:rsidR="533E770D" w:rsidP="533E770D" w:rsidRDefault="533E770D" w14:paraId="7BF68AA4" w14:textId="5734DBE4">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4</w:t>
            </w:r>
          </w:p>
        </w:tc>
        <w:tc>
          <w:tcPr>
            <w:tcW w:w="2385" w:type="dxa"/>
            <w:vMerge w:val="restart"/>
            <w:tcMar/>
            <w:vAlign w:val="center"/>
          </w:tcPr>
          <w:p w:rsidR="533E770D" w:rsidP="533E770D" w:rsidRDefault="533E770D" w14:paraId="6396AAFF" w14:textId="4654297B">
            <w:pPr>
              <w:pStyle w:val="Normal"/>
              <w:jc w:val="center"/>
              <w:rPr>
                <w:rFonts w:ascii="Times New Roman" w:hAnsi="Times New Roman" w:eastAsia="Times New Roman" w:cs="Times New Roman"/>
                <w:i w:val="0"/>
                <w:iCs w:val="0"/>
                <w:noProof w:val="0"/>
                <w:sz w:val="28"/>
                <w:szCs w:val="28"/>
                <w:lang w:val="uk-UA"/>
              </w:rPr>
            </w:pPr>
            <w:r w:rsidRPr="533E770D" w:rsidR="533E770D">
              <w:rPr>
                <w:rFonts w:ascii="Times New Roman" w:hAnsi="Times New Roman" w:eastAsia="Times New Roman" w:cs="Times New Roman"/>
                <w:i w:val="0"/>
                <w:iCs w:val="0"/>
                <w:noProof w:val="0"/>
                <w:sz w:val="28"/>
                <w:szCs w:val="28"/>
                <w:lang w:val="uk-UA"/>
              </w:rPr>
              <w:t>Вода Опілля</w:t>
            </w:r>
          </w:p>
        </w:tc>
        <w:tc>
          <w:tcPr>
            <w:tcW w:w="6000" w:type="dxa"/>
            <w:tcMar/>
          </w:tcPr>
          <w:p w:rsidR="533E770D" w:rsidP="533E770D" w:rsidRDefault="533E770D" w14:paraId="2E037CEA" w14:textId="4BAB731C">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 xml:space="preserve">Вода </w:t>
            </w:r>
            <w:r w:rsidRPr="533E770D" w:rsidR="533E770D">
              <w:rPr>
                <w:rFonts w:ascii="Times New Roman" w:hAnsi="Times New Roman" w:eastAsia="Times New Roman" w:cs="Times New Roman"/>
                <w:i w:val="0"/>
                <w:iCs w:val="0"/>
                <w:noProof w:val="0"/>
                <w:sz w:val="22"/>
                <w:szCs w:val="22"/>
                <w:lang w:val="uk-UA"/>
              </w:rPr>
              <w:t>сильногазована</w:t>
            </w:r>
          </w:p>
        </w:tc>
      </w:tr>
      <w:tr w:rsidR="533E770D" w:rsidTr="533E770D" w14:paraId="2A0F1F30">
        <w:trPr>
          <w:trHeight w:val="300"/>
        </w:trPr>
        <w:tc>
          <w:tcPr>
            <w:tcW w:w="630" w:type="dxa"/>
            <w:vMerge/>
            <w:tcMar/>
          </w:tcPr>
          <w:p w14:paraId="6EF0B620"/>
        </w:tc>
        <w:tc>
          <w:tcPr>
            <w:tcW w:w="2385" w:type="dxa"/>
            <w:vMerge/>
            <w:tcMar/>
            <w:vAlign w:val="center"/>
          </w:tcPr>
          <w:p w14:paraId="276C9AA8"/>
        </w:tc>
        <w:tc>
          <w:tcPr>
            <w:tcW w:w="6000" w:type="dxa"/>
            <w:tcMar/>
          </w:tcPr>
          <w:p w:rsidR="533E770D" w:rsidP="533E770D" w:rsidRDefault="533E770D" w14:paraId="76010222" w14:textId="5B41013B">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Вода слабогазована</w:t>
            </w:r>
          </w:p>
        </w:tc>
      </w:tr>
      <w:tr w:rsidR="533E770D" w:rsidTr="533E770D" w14:paraId="3D981DD0">
        <w:trPr>
          <w:trHeight w:val="300"/>
        </w:trPr>
        <w:tc>
          <w:tcPr>
            <w:tcW w:w="630" w:type="dxa"/>
            <w:vMerge/>
            <w:tcMar/>
          </w:tcPr>
          <w:p w14:paraId="360E0582"/>
        </w:tc>
        <w:tc>
          <w:tcPr>
            <w:tcW w:w="2385" w:type="dxa"/>
            <w:vMerge/>
            <w:tcMar/>
            <w:vAlign w:val="center"/>
          </w:tcPr>
          <w:p w14:paraId="4D86A595"/>
        </w:tc>
        <w:tc>
          <w:tcPr>
            <w:tcW w:w="6000" w:type="dxa"/>
            <w:tcMar/>
          </w:tcPr>
          <w:p w:rsidR="533E770D" w:rsidP="533E770D" w:rsidRDefault="533E770D" w14:paraId="2B9EC59B" w14:textId="5453E016">
            <w:pPr>
              <w:pStyle w:val="Normal"/>
              <w:rPr>
                <w:rFonts w:ascii="Times New Roman" w:hAnsi="Times New Roman" w:eastAsia="Times New Roman" w:cs="Times New Roman"/>
                <w:i w:val="0"/>
                <w:iCs w:val="0"/>
                <w:noProof w:val="0"/>
                <w:sz w:val="22"/>
                <w:szCs w:val="22"/>
                <w:lang w:val="uk-UA"/>
              </w:rPr>
            </w:pPr>
            <w:r w:rsidRPr="533E770D" w:rsidR="533E770D">
              <w:rPr>
                <w:rFonts w:ascii="Times New Roman" w:hAnsi="Times New Roman" w:eastAsia="Times New Roman" w:cs="Times New Roman"/>
                <w:i w:val="0"/>
                <w:iCs w:val="0"/>
                <w:noProof w:val="0"/>
                <w:sz w:val="22"/>
                <w:szCs w:val="22"/>
                <w:lang w:val="uk-UA"/>
              </w:rPr>
              <w:t>Вода негазована</w:t>
            </w:r>
          </w:p>
        </w:tc>
      </w:tr>
    </w:tbl>
    <w:p w:rsidR="533E770D" w:rsidP="533E770D" w:rsidRDefault="533E770D" w14:paraId="79421E59" w14:textId="6C509B1B">
      <w:pPr>
        <w:pStyle w:val="Normal"/>
        <w:spacing w:line="360" w:lineRule="auto"/>
        <w:ind w:firstLine="283"/>
        <w:jc w:val="both"/>
        <w:rPr>
          <w:rFonts w:ascii="Times New Roman" w:hAnsi="Times New Roman" w:eastAsia="Times New Roman" w:cs="Times New Roman"/>
          <w:noProof w:val="0"/>
          <w:sz w:val="28"/>
          <w:szCs w:val="28"/>
          <w:lang w:val="uk-UA"/>
        </w:rPr>
      </w:pPr>
    </w:p>
    <w:p w:rsidR="533E770D" w:rsidP="533E770D" w:rsidRDefault="533E770D" w14:paraId="10242A88" w14:textId="0C7D6D51">
      <w:pPr>
        <w:pStyle w:val="Normal"/>
        <w:spacing w:line="360" w:lineRule="auto"/>
        <w:ind w:firstLine="283"/>
        <w:jc w:val="both"/>
        <w:rPr>
          <w:rFonts w:ascii="Times New Roman" w:hAnsi="Times New Roman" w:eastAsia="Times New Roman" w:cs="Times New Roman"/>
          <w:noProof w:val="0"/>
          <w:sz w:val="28"/>
          <w:szCs w:val="28"/>
          <w:lang w:val="uk-UA"/>
        </w:rPr>
      </w:pPr>
      <w:r w:rsidRPr="7BE1A85C" w:rsidR="7BE1A85C">
        <w:rPr>
          <w:rFonts w:ascii="Times New Roman" w:hAnsi="Times New Roman" w:eastAsia="Times New Roman" w:cs="Times New Roman"/>
          <w:noProof w:val="0"/>
          <w:sz w:val="28"/>
          <w:szCs w:val="28"/>
          <w:lang w:val="uk-UA"/>
        </w:rPr>
        <w:t xml:space="preserve">Пивоварня “Опілля” позиціонує себе як підприємство, яке варить “справжнє, живе і смачне пиво за традиційною технологією пивоваріння з роздільними процесами бродіння </w:t>
      </w:r>
      <w:r w:rsidRPr="7BE1A85C" w:rsidR="7BE1A85C">
        <w:rPr>
          <w:rFonts w:ascii="Times New Roman" w:hAnsi="Times New Roman" w:eastAsia="Times New Roman" w:cs="Times New Roman"/>
          <w:noProof w:val="0"/>
          <w:sz w:val="28"/>
          <w:szCs w:val="28"/>
          <w:lang w:val="uk-UA"/>
        </w:rPr>
        <w:t>доброджування</w:t>
      </w:r>
      <w:r w:rsidRPr="7BE1A85C" w:rsidR="7BE1A85C">
        <w:rPr>
          <w:rFonts w:ascii="Times New Roman" w:hAnsi="Times New Roman" w:eastAsia="Times New Roman" w:cs="Times New Roman"/>
          <w:noProof w:val="0"/>
          <w:sz w:val="28"/>
          <w:szCs w:val="28"/>
          <w:lang w:val="uk-UA"/>
        </w:rPr>
        <w:t xml:space="preserve"> при низьких температурах у лагерних підвалах австрійського типу”[24]. </w:t>
      </w:r>
    </w:p>
    <w:p w:rsidR="5C22B121" w:rsidP="5C22B121" w:rsidRDefault="5C22B121" w14:paraId="6BA5E0CE" w14:textId="1A596D08">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За відомостями, наданими самим підприємством, основними чинниками, які визначають його імідж як компанії, яка виробляє унікальне пиво, є: натуральні складники, справжній смак, висока професійність, українські традиції.  </w:t>
      </w:r>
    </w:p>
    <w:p w:rsidR="533E770D" w:rsidP="533E770D" w:rsidRDefault="533E770D" w14:paraId="42982375" w14:textId="498EBBAE">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В результаті маркетингових досліджень було проведено SWOT-аналіз ТОВ “Пивоварня “Опілля” у таблиці 2.2.</w:t>
      </w:r>
    </w:p>
    <w:p w:rsidR="533E770D" w:rsidP="533E770D" w:rsidRDefault="533E770D" w14:paraId="65C40FDA" w14:textId="4C4EF923">
      <w:pPr>
        <w:pStyle w:val="Normal"/>
        <w:spacing w:line="360" w:lineRule="auto"/>
        <w:ind w:firstLine="283"/>
        <w:jc w:val="right"/>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i w:val="1"/>
          <w:iCs w:val="1"/>
          <w:noProof w:val="0"/>
          <w:sz w:val="28"/>
          <w:szCs w:val="28"/>
          <w:lang w:val="uk-UA"/>
        </w:rPr>
        <w:t>Таблиця 2.2</w:t>
      </w:r>
    </w:p>
    <w:p w:rsidR="533E770D" w:rsidP="533E770D" w:rsidRDefault="533E770D" w14:paraId="737A9F6F" w14:textId="58432CA4">
      <w:pPr>
        <w:pStyle w:val="Normal"/>
        <w:spacing w:line="360" w:lineRule="auto"/>
        <w:ind w:firstLine="283"/>
        <w:jc w:val="center"/>
        <w:rPr>
          <w:rFonts w:ascii="Times New Roman" w:hAnsi="Times New Roman" w:eastAsia="Times New Roman" w:cs="Times New Roman"/>
          <w:b w:val="1"/>
          <w:bCs w:val="1"/>
          <w:noProof w:val="0"/>
          <w:sz w:val="28"/>
          <w:szCs w:val="28"/>
          <w:lang w:val="uk-UA"/>
        </w:rPr>
      </w:pPr>
      <w:r w:rsidRPr="533E770D" w:rsidR="533E770D">
        <w:rPr>
          <w:rFonts w:ascii="Times New Roman" w:hAnsi="Times New Roman" w:eastAsia="Times New Roman" w:cs="Times New Roman"/>
          <w:b w:val="1"/>
          <w:bCs w:val="1"/>
          <w:noProof w:val="0"/>
          <w:sz w:val="28"/>
          <w:szCs w:val="28"/>
          <w:lang w:val="uk-UA"/>
        </w:rPr>
        <w:t>SWOT-аналіз ТОВ “Пивоварня “Опілля”</w:t>
      </w:r>
    </w:p>
    <w:tbl>
      <w:tblPr>
        <w:tblStyle w:val="TableGrid"/>
        <w:tblW w:w="0" w:type="auto"/>
        <w:tblLayout w:type="fixed"/>
        <w:tblLook w:val="06A0" w:firstRow="1" w:lastRow="0" w:firstColumn="1" w:lastColumn="0" w:noHBand="1" w:noVBand="1"/>
      </w:tblPr>
      <w:tblGrid>
        <w:gridCol w:w="4508"/>
        <w:gridCol w:w="4508"/>
      </w:tblGrid>
      <w:tr w:rsidR="533E770D" w:rsidTr="533E770D" w14:paraId="0038E79B">
        <w:trPr>
          <w:trHeight w:val="300"/>
        </w:trPr>
        <w:tc>
          <w:tcPr>
            <w:tcW w:w="4508" w:type="dxa"/>
            <w:tcMar/>
          </w:tcPr>
          <w:p w:rsidR="533E770D" w:rsidP="533E770D" w:rsidRDefault="533E770D" w14:paraId="3D19CC11" w14:textId="3D3E8EE8">
            <w:pPr>
              <w:pStyle w:val="Normal"/>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b w:val="1"/>
                <w:bCs w:val="1"/>
                <w:noProof w:val="0"/>
                <w:sz w:val="28"/>
                <w:szCs w:val="28"/>
                <w:lang w:val="uk-UA"/>
              </w:rPr>
              <w:t>Сильні сторони:</w:t>
            </w:r>
            <w:r w:rsidRPr="533E770D" w:rsidR="533E770D">
              <w:rPr>
                <w:rFonts w:ascii="Times New Roman" w:hAnsi="Times New Roman" w:eastAsia="Times New Roman" w:cs="Times New Roman"/>
                <w:noProof w:val="0"/>
                <w:sz w:val="28"/>
                <w:szCs w:val="28"/>
                <w:lang w:val="uk-UA"/>
              </w:rPr>
              <w:t xml:space="preserve"> доступні ціни, висока кваліфікація працівників та компетентність персоналу, великий досвід у галузі, нові технології виробництва, високий рівень довіри з боку споживачів.</w:t>
            </w:r>
          </w:p>
        </w:tc>
        <w:tc>
          <w:tcPr>
            <w:tcW w:w="4508" w:type="dxa"/>
            <w:tcMar/>
          </w:tcPr>
          <w:p w:rsidR="533E770D" w:rsidP="533E770D" w:rsidRDefault="533E770D" w14:paraId="1F9EE927" w14:textId="4C628702">
            <w:pPr>
              <w:pStyle w:val="Normal"/>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b w:val="1"/>
                <w:bCs w:val="1"/>
                <w:noProof w:val="0"/>
                <w:sz w:val="28"/>
                <w:szCs w:val="28"/>
                <w:lang w:val="uk-UA"/>
              </w:rPr>
              <w:t xml:space="preserve">Слабкі сторони: </w:t>
            </w:r>
            <w:r w:rsidRPr="533E770D" w:rsidR="533E770D">
              <w:rPr>
                <w:rFonts w:ascii="Times New Roman" w:hAnsi="Times New Roman" w:eastAsia="Times New Roman" w:cs="Times New Roman"/>
                <w:b w:val="0"/>
                <w:bCs w:val="0"/>
                <w:noProof w:val="0"/>
                <w:sz w:val="28"/>
                <w:szCs w:val="28"/>
                <w:lang w:val="uk-UA"/>
              </w:rPr>
              <w:t>середня позиція в частці ринку, недостатнє фінансування, відсутність системи стратегічного планування.</w:t>
            </w:r>
          </w:p>
        </w:tc>
      </w:tr>
      <w:tr w:rsidR="533E770D" w:rsidTr="533E770D" w14:paraId="35BC4B53">
        <w:trPr>
          <w:trHeight w:val="300"/>
        </w:trPr>
        <w:tc>
          <w:tcPr>
            <w:tcW w:w="4508" w:type="dxa"/>
            <w:tcMar/>
          </w:tcPr>
          <w:p w:rsidR="533E770D" w:rsidP="533E770D" w:rsidRDefault="533E770D" w14:paraId="2DDF2324" w14:textId="598C8B08">
            <w:pPr>
              <w:pStyle w:val="Normal"/>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b w:val="1"/>
                <w:bCs w:val="1"/>
                <w:noProof w:val="0"/>
                <w:sz w:val="28"/>
                <w:szCs w:val="28"/>
                <w:lang w:val="uk-UA"/>
              </w:rPr>
              <w:t>Можливості:</w:t>
            </w:r>
            <w:r w:rsidRPr="533E770D" w:rsidR="533E770D">
              <w:rPr>
                <w:rFonts w:ascii="Times New Roman" w:hAnsi="Times New Roman" w:eastAsia="Times New Roman" w:cs="Times New Roman"/>
                <w:noProof w:val="0"/>
                <w:sz w:val="28"/>
                <w:szCs w:val="28"/>
                <w:lang w:val="uk-UA"/>
              </w:rPr>
              <w:t xml:space="preserve"> розвиток тенденції споживання якісної натуральної продукції, можливості розширення, наукового-технічний прогрес підвищення позиції в частці ринку.</w:t>
            </w:r>
          </w:p>
        </w:tc>
        <w:tc>
          <w:tcPr>
            <w:tcW w:w="4508" w:type="dxa"/>
            <w:tcMar/>
          </w:tcPr>
          <w:p w:rsidR="533E770D" w:rsidP="533E770D" w:rsidRDefault="533E770D" w14:paraId="42B3869E" w14:textId="26467E9D">
            <w:pPr>
              <w:pStyle w:val="Normal"/>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b w:val="1"/>
                <w:bCs w:val="1"/>
                <w:noProof w:val="0"/>
                <w:sz w:val="28"/>
                <w:szCs w:val="28"/>
                <w:lang w:val="uk-UA"/>
              </w:rPr>
              <w:t>Загрози:</w:t>
            </w:r>
            <w:r w:rsidRPr="533E770D" w:rsidR="533E770D">
              <w:rPr>
                <w:rFonts w:ascii="Times New Roman" w:hAnsi="Times New Roman" w:eastAsia="Times New Roman" w:cs="Times New Roman"/>
                <w:noProof w:val="0"/>
                <w:sz w:val="28"/>
                <w:szCs w:val="28"/>
                <w:lang w:val="uk-UA"/>
              </w:rPr>
              <w:t xml:space="preserve"> високі податкові ставки, значний ступінь зміни потребі смаків споживача, уповільнення темпів економічного розвитку, велика кількість конкурентів.</w:t>
            </w:r>
          </w:p>
        </w:tc>
      </w:tr>
    </w:tbl>
    <w:p w:rsidR="533E770D" w:rsidP="533E770D" w:rsidRDefault="533E770D" w14:paraId="1F46D893" w14:textId="19A19ACD">
      <w:pPr>
        <w:pStyle w:val="Normal"/>
        <w:spacing w:line="360" w:lineRule="auto"/>
        <w:ind w:firstLine="283"/>
        <w:jc w:val="both"/>
        <w:rPr>
          <w:rFonts w:ascii="Times New Roman" w:hAnsi="Times New Roman" w:eastAsia="Times New Roman" w:cs="Times New Roman"/>
          <w:noProof w:val="0"/>
          <w:sz w:val="28"/>
          <w:szCs w:val="28"/>
          <w:lang w:val="uk-UA"/>
        </w:rPr>
      </w:pPr>
    </w:p>
    <w:p w:rsidR="533E770D" w:rsidP="533E770D" w:rsidRDefault="533E770D" w14:paraId="793C6C1A" w14:textId="03FCFB7F">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Отже, спираючись на таблицю 2.2, можна зробити такі висновки:</w:t>
      </w:r>
    </w:p>
    <w:p w:rsidR="533E770D" w:rsidP="533E770D" w:rsidRDefault="533E770D" w14:paraId="40D517F6" w14:textId="69139C8D">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1.Сильні сторони + Можливості: за врахування доступних цін та високоякісної продукції, підприємство може активно використовувати розвиток тенденції споживання якісної натуральної продукції для розширення свого впливу на ринок.</w:t>
      </w:r>
    </w:p>
    <w:p w:rsidR="533E770D" w:rsidP="533E770D" w:rsidRDefault="533E770D" w14:paraId="20DB57B9" w14:textId="3ECFD519">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 xml:space="preserve">2.Сильні сторони + Загрози: не зважаючи на високий рівень довіри споживачів, високі податкові ставки можуть негативно вплинути на прибутковість підприємства. Проте, завдяки доступним цінам та високій якості продукції, компанія може вберегти </w:t>
      </w:r>
      <w:r w:rsidRPr="533E770D" w:rsidR="533E770D">
        <w:rPr>
          <w:rFonts w:ascii="Times New Roman" w:hAnsi="Times New Roman" w:eastAsia="Times New Roman" w:cs="Times New Roman"/>
          <w:noProof w:val="0"/>
          <w:sz w:val="28"/>
          <w:szCs w:val="28"/>
          <w:lang w:val="uk-UA"/>
        </w:rPr>
        <w:t>конкурентоспроможність</w:t>
      </w:r>
      <w:r w:rsidRPr="533E770D" w:rsidR="533E770D">
        <w:rPr>
          <w:rFonts w:ascii="Times New Roman" w:hAnsi="Times New Roman" w:eastAsia="Times New Roman" w:cs="Times New Roman"/>
          <w:noProof w:val="0"/>
          <w:sz w:val="28"/>
          <w:szCs w:val="28"/>
          <w:lang w:val="uk-UA"/>
        </w:rPr>
        <w:t xml:space="preserve"> на ринку.</w:t>
      </w:r>
    </w:p>
    <w:p w:rsidR="533E770D" w:rsidP="533E770D" w:rsidRDefault="533E770D" w14:paraId="53D43144" w14:textId="38F64AEC">
      <w:pPr>
        <w:pStyle w:val="Normal"/>
        <w:spacing w:line="360" w:lineRule="auto"/>
        <w:ind w:firstLine="283"/>
        <w:jc w:val="both"/>
        <w:rPr>
          <w:rFonts w:ascii="Times New Roman" w:hAnsi="Times New Roman" w:eastAsia="Times New Roman" w:cs="Times New Roman"/>
          <w:noProof w:val="0"/>
          <w:sz w:val="28"/>
          <w:szCs w:val="28"/>
          <w:lang w:val="uk-UA"/>
        </w:rPr>
      </w:pPr>
      <w:r w:rsidRPr="533E770D" w:rsidR="533E770D">
        <w:rPr>
          <w:rFonts w:ascii="Times New Roman" w:hAnsi="Times New Roman" w:eastAsia="Times New Roman" w:cs="Times New Roman"/>
          <w:noProof w:val="0"/>
          <w:sz w:val="28"/>
          <w:szCs w:val="28"/>
          <w:lang w:val="uk-UA"/>
        </w:rPr>
        <w:t>3.Слабкі сторони + Можливості: недостатнє фінансування може бути перебореним завдяки можливостям розширення. Компанія може звернутись до інвесторів для отримання фінансової підтримки для реалізації потенційних можливостей розширення.</w:t>
      </w:r>
    </w:p>
    <w:p w:rsidR="5C22B121" w:rsidP="5C22B121" w:rsidRDefault="5C22B121" w14:paraId="06F663E6" w14:textId="42817498">
      <w:pPr>
        <w:pStyle w:val="Normal"/>
        <w:spacing w:line="360" w:lineRule="auto"/>
        <w:ind w:left="0"/>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noProof w:val="0"/>
          <w:sz w:val="28"/>
          <w:szCs w:val="28"/>
          <w:lang w:val="uk-UA"/>
        </w:rPr>
        <w:t xml:space="preserve"> 4.Слабкі сторони + Загрози: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Відсутність системи стратегічного планування може зробити підприємство вразливим перед загрозами, такими як значна зміна потреб смаків споживача чи уповільнення темпів економічного розвитку. У цьому випадку, підприємство може втратити конкурентну перевагу через неефективне реагування на зміни в зовнішньому середовищі.</w:t>
      </w:r>
    </w:p>
    <w:p w:rsidR="5C22B121" w:rsidP="5C22B121" w:rsidRDefault="5C22B121" w14:paraId="1D097EBA" w14:textId="4A9B8C33">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Оскільки пивоварня “Опілля” зосереджує свою увагу на своїх споживачах, ми провели сегментацію за методикою “Персональні характеристики”, яка представлена  у таблиці 2.3. Сегментація відбувалася за такими критеріями: географічні, демографічні, економічні, психологічні та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поведінкові</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w:t>
      </w:r>
    </w:p>
    <w:p w:rsidR="5C22B121" w:rsidP="5C22B121" w:rsidRDefault="5C22B121" w14:paraId="41CCABE6" w14:textId="0802EE1B">
      <w:pPr>
        <w:pStyle w:val="Normal"/>
        <w:spacing w:line="360" w:lineRule="auto"/>
        <w:ind w:left="0" w:firstLine="283"/>
        <w:jc w:val="right"/>
        <w:rPr>
          <w:rFonts w:ascii="Times New Roman" w:hAnsi="Times New Roman" w:eastAsia="Times New Roman" w:cs="Times New Roman"/>
          <w:b w:val="0"/>
          <w:bCs w:val="0"/>
          <w:i w:val="1"/>
          <w:iCs w:val="1"/>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1"/>
          <w:iCs w:val="1"/>
          <w:caps w:val="0"/>
          <w:smallCaps w:val="0"/>
          <w:noProof w:val="0"/>
          <w:color w:val="000000" w:themeColor="text1" w:themeTint="FF" w:themeShade="FF"/>
          <w:sz w:val="28"/>
          <w:szCs w:val="28"/>
          <w:lang w:val="uk-UA"/>
        </w:rPr>
        <w:t>Таблиця 2.3</w:t>
      </w:r>
    </w:p>
    <w:p w:rsidR="5C22B121" w:rsidP="5C22B121" w:rsidRDefault="5C22B121" w14:paraId="42E85818" w14:textId="23A81B24">
      <w:pPr>
        <w:pStyle w:val="Normal"/>
        <w:spacing w:line="360" w:lineRule="auto"/>
        <w:ind w:left="0" w:firstLine="283"/>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Сегментація цільової аудиторії ТОВ “Опілля” за методикою “Персональні характеристики”</w:t>
      </w:r>
    </w:p>
    <w:tbl>
      <w:tblPr>
        <w:tblStyle w:val="TableGrid"/>
        <w:tblW w:w="0" w:type="auto"/>
        <w:tblLayout w:type="fixed"/>
        <w:tblLook w:val="06A0" w:firstRow="1" w:lastRow="0" w:firstColumn="1" w:lastColumn="0" w:noHBand="1" w:noVBand="1"/>
      </w:tblPr>
      <w:tblGrid>
        <w:gridCol w:w="1680"/>
        <w:gridCol w:w="7335"/>
      </w:tblGrid>
      <w:tr w:rsidR="5C22B121" w:rsidTr="5C22B121" w14:paraId="30D07FB5">
        <w:trPr>
          <w:trHeight w:val="300"/>
        </w:trPr>
        <w:tc>
          <w:tcPr>
            <w:tcW w:w="1680" w:type="dxa"/>
            <w:tcMar/>
          </w:tcPr>
          <w:p w:rsidR="5C22B121" w:rsidP="5C22B121" w:rsidRDefault="5C22B121" w14:paraId="08160F4E" w14:textId="01482A95">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Критерії сегментації</w:t>
            </w:r>
          </w:p>
        </w:tc>
        <w:tc>
          <w:tcPr>
            <w:tcW w:w="7335" w:type="dxa"/>
            <w:tcMar/>
          </w:tcPr>
          <w:p w:rsidR="5C22B121" w:rsidP="5C22B121" w:rsidRDefault="5C22B121" w14:paraId="3B7E8C1D" w14:textId="08E8A2B9">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Характеристика цільової аудиторії ТОВ “Опілля”</w:t>
            </w:r>
          </w:p>
        </w:tc>
      </w:tr>
      <w:tr w:rsidR="5C22B121" w:rsidTr="5C22B121" w14:paraId="001725C7">
        <w:trPr>
          <w:trHeight w:val="300"/>
        </w:trPr>
        <w:tc>
          <w:tcPr>
            <w:tcW w:w="1680" w:type="dxa"/>
            <w:tcMar/>
          </w:tcPr>
          <w:p w:rsidR="5C22B121" w:rsidP="5C22B121" w:rsidRDefault="5C22B121" w14:paraId="307E2AB7" w14:textId="2BA6D63C">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Географічні</w:t>
            </w:r>
          </w:p>
        </w:tc>
        <w:tc>
          <w:tcPr>
            <w:tcW w:w="7335" w:type="dxa"/>
            <w:tcMar/>
          </w:tcPr>
          <w:p w:rsidR="5C22B121" w:rsidP="5C22B121" w:rsidRDefault="5C22B121" w14:paraId="1F3CAD02" w14:textId="51BD214C">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 xml:space="preserve">Споживачами продукції є жителі міст та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сел</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 xml:space="preserve"> України, а також жителі таких країн: Польща, Італія, США</w:t>
            </w:r>
          </w:p>
        </w:tc>
      </w:tr>
      <w:tr w:rsidR="5C22B121" w:rsidTr="5C22B121" w14:paraId="4A5401F5">
        <w:trPr>
          <w:trHeight w:val="300"/>
        </w:trPr>
        <w:tc>
          <w:tcPr>
            <w:tcW w:w="1680" w:type="dxa"/>
            <w:tcMar/>
          </w:tcPr>
          <w:p w:rsidR="5C22B121" w:rsidP="5C22B121" w:rsidRDefault="5C22B121" w14:paraId="31AF6A3E" w14:textId="3A9662E9">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Демографічні</w:t>
            </w:r>
          </w:p>
        </w:tc>
        <w:tc>
          <w:tcPr>
            <w:tcW w:w="7335" w:type="dxa"/>
            <w:tcMar/>
          </w:tcPr>
          <w:p w:rsidR="5C22B121" w:rsidP="5C22B121" w:rsidRDefault="5C22B121" w14:paraId="067E7752" w14:textId="730E3CED">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Споживачами продукції є чоловіки та жінки. Найбільшу частку споживання займають споживачі віком 18-25 років (57%), 25-40 років (28%) та 40 і більше (15%).</w:t>
            </w:r>
          </w:p>
        </w:tc>
      </w:tr>
      <w:tr w:rsidR="5C22B121" w:rsidTr="5C22B121" w14:paraId="5C84002D">
        <w:trPr>
          <w:trHeight w:val="300"/>
        </w:trPr>
        <w:tc>
          <w:tcPr>
            <w:tcW w:w="1680" w:type="dxa"/>
            <w:tcMar/>
          </w:tcPr>
          <w:p w:rsidR="5C22B121" w:rsidP="5C22B121" w:rsidRDefault="5C22B121" w14:paraId="21CAB42C" w14:textId="1F95B7E9">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Економічні</w:t>
            </w:r>
          </w:p>
        </w:tc>
        <w:tc>
          <w:tcPr>
            <w:tcW w:w="7335" w:type="dxa"/>
            <w:tcMar/>
          </w:tcPr>
          <w:p w:rsidR="5C22B121" w:rsidP="5C22B121" w:rsidRDefault="5C22B121" w14:paraId="0CAB3857" w14:textId="38CA6C90">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Оскільки продукція “Опілля” є доступною у цінах, більшість споживачів є люди з середнім та низьким доходами.</w:t>
            </w:r>
          </w:p>
        </w:tc>
      </w:tr>
      <w:tr w:rsidR="5C22B121" w:rsidTr="5C22B121" w14:paraId="52F40188">
        <w:trPr>
          <w:trHeight w:val="300"/>
        </w:trPr>
        <w:tc>
          <w:tcPr>
            <w:tcW w:w="1680" w:type="dxa"/>
            <w:tcMar/>
          </w:tcPr>
          <w:p w:rsidR="5C22B121" w:rsidP="5C22B121" w:rsidRDefault="5C22B121" w14:paraId="596735E8" w14:textId="21CE30CA">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Психологічні</w:t>
            </w:r>
          </w:p>
        </w:tc>
        <w:tc>
          <w:tcPr>
            <w:tcW w:w="7335" w:type="dxa"/>
            <w:tcMar/>
          </w:tcPr>
          <w:p w:rsidR="5C22B121" w:rsidP="5C22B121" w:rsidRDefault="5C22B121" w14:paraId="0F7995B6" w14:textId="157F26BF">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 xml:space="preserve">Основними рисами споживачів є: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втамування</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 xml:space="preserve"> спраги, бажання розслабитись та відпочити, провести час з друзями.</w:t>
            </w:r>
          </w:p>
        </w:tc>
      </w:tr>
      <w:tr w:rsidR="5C22B121" w:rsidTr="5C22B121" w14:paraId="7C3D8EE4">
        <w:trPr>
          <w:trHeight w:val="300"/>
        </w:trPr>
        <w:tc>
          <w:tcPr>
            <w:tcW w:w="1680" w:type="dxa"/>
            <w:tcMar/>
          </w:tcPr>
          <w:p w:rsidR="5C22B121" w:rsidP="5C22B121" w:rsidRDefault="5C22B121" w14:paraId="7770F042" w14:textId="3F9A7F89">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Поведінкові</w:t>
            </w:r>
          </w:p>
        </w:tc>
        <w:tc>
          <w:tcPr>
            <w:tcW w:w="7335" w:type="dxa"/>
            <w:tcMar/>
          </w:tcPr>
          <w:p w:rsidR="5C22B121" w:rsidP="5C22B121" w:rsidRDefault="5C22B121" w14:paraId="27B575C0" w14:textId="4F468054">
            <w:pPr>
              <w:pStyle w:val="Normal"/>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uk-UA"/>
              </w:rPr>
              <w:t>Більшість споживачів віддають перевагу вітчизняним маркам, підтримуючи цим українських виробників. Магазини та супермаркети є найпоширенішими місцями купівлі продукту (73%). Найчастіше наші споживачі здійснюють ці покупки в неробочий час, коли купують після важкого дні продукти харчування.</w:t>
            </w:r>
          </w:p>
        </w:tc>
      </w:tr>
    </w:tbl>
    <w:p w:rsidR="5C22B121" w:rsidP="5C22B121" w:rsidRDefault="5C22B121" w14:paraId="3A8778A7" w14:textId="26BCFA88">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Також було проведено складання профілю споживача за допомогою 5W, де було поставлено 5 запитань споживачам продукції ТОВ “Опілля”, які наведено у таблиці 2.4.</w:t>
      </w:r>
    </w:p>
    <w:p w:rsidR="5C22B121" w:rsidP="5C22B121" w:rsidRDefault="5C22B121" w14:paraId="5D465E55" w14:textId="35E577D6">
      <w:pPr>
        <w:pStyle w:val="Normal"/>
        <w:spacing w:line="360" w:lineRule="auto"/>
        <w:ind w:left="0" w:firstLine="283"/>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1"/>
          <w:iCs w:val="1"/>
          <w:caps w:val="0"/>
          <w:smallCaps w:val="0"/>
          <w:noProof w:val="0"/>
          <w:color w:val="000000" w:themeColor="text1" w:themeTint="FF" w:themeShade="FF"/>
          <w:sz w:val="28"/>
          <w:szCs w:val="28"/>
          <w:lang w:val="uk-UA"/>
        </w:rPr>
        <w:t>Таблиця 2.4</w:t>
      </w:r>
    </w:p>
    <w:p w:rsidR="5C22B121" w:rsidP="5C22B121" w:rsidRDefault="5C22B121" w14:paraId="21C828CF" w14:textId="4BD7EA11">
      <w:pPr>
        <w:pStyle w:val="Normal"/>
        <w:spacing w:line="360" w:lineRule="auto"/>
        <w:ind w:left="0" w:firstLine="283"/>
        <w:jc w:val="center"/>
        <w:rPr>
          <w:rFonts w:ascii="Times New Roman" w:hAnsi="Times New Roman" w:eastAsia="Times New Roman" w:cs="Times New Roman"/>
          <w:b w:val="0"/>
          <w:bCs w:val="0"/>
          <w:i w:val="1"/>
          <w:iCs w:val="1"/>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Профіль споживача ТОВ “Опілля” за методикою 5W</w:t>
      </w:r>
    </w:p>
    <w:tbl>
      <w:tblPr>
        <w:tblStyle w:val="TableGrid"/>
        <w:tblW w:w="0" w:type="auto"/>
        <w:tblLayout w:type="fixed"/>
        <w:tblLook w:val="06A0" w:firstRow="1" w:lastRow="0" w:firstColumn="1" w:lastColumn="0" w:noHBand="1" w:noVBand="1"/>
      </w:tblPr>
      <w:tblGrid>
        <w:gridCol w:w="1035"/>
        <w:gridCol w:w="2775"/>
        <w:gridCol w:w="2685"/>
        <w:gridCol w:w="2520"/>
      </w:tblGrid>
      <w:tr w:rsidR="5C22B121" w:rsidTr="5C22B121" w14:paraId="749C5CA9">
        <w:trPr>
          <w:trHeight w:val="300"/>
        </w:trPr>
        <w:tc>
          <w:tcPr>
            <w:tcW w:w="1035" w:type="dxa"/>
            <w:tcMar/>
          </w:tcPr>
          <w:p w:rsidR="5C22B121" w:rsidP="5C22B121" w:rsidRDefault="5C22B121" w14:paraId="7D946115" w14:textId="6E6FBE6C">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Питання</w:t>
            </w:r>
          </w:p>
        </w:tc>
        <w:tc>
          <w:tcPr>
            <w:tcW w:w="2775" w:type="dxa"/>
            <w:tcMar/>
          </w:tcPr>
          <w:p w:rsidR="5C22B121" w:rsidP="5C22B121" w:rsidRDefault="5C22B121" w14:paraId="0EC2A920" w14:textId="57EBBD49">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Споживачі пива</w:t>
            </w:r>
          </w:p>
        </w:tc>
        <w:tc>
          <w:tcPr>
            <w:tcW w:w="2685" w:type="dxa"/>
            <w:tcMar/>
          </w:tcPr>
          <w:p w:rsidR="5C22B121" w:rsidP="5C22B121" w:rsidRDefault="5C22B121" w14:paraId="12FA02E6" w14:textId="678EFC2C">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Споживачі квасу</w:t>
            </w:r>
          </w:p>
        </w:tc>
        <w:tc>
          <w:tcPr>
            <w:tcW w:w="2520" w:type="dxa"/>
            <w:tcMar/>
          </w:tcPr>
          <w:p w:rsidR="5C22B121" w:rsidP="5C22B121" w:rsidRDefault="5C22B121" w14:paraId="3F858D3E" w14:textId="7F4E64C5">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Споживачі питної води</w:t>
            </w:r>
          </w:p>
        </w:tc>
      </w:tr>
      <w:tr w:rsidR="5C22B121" w:rsidTr="5C22B121" w14:paraId="30A72408">
        <w:trPr>
          <w:trHeight w:val="300"/>
        </w:trPr>
        <w:tc>
          <w:tcPr>
            <w:tcW w:w="1035" w:type="dxa"/>
            <w:tcMar/>
          </w:tcPr>
          <w:p w:rsidR="5C22B121" w:rsidP="5C22B121" w:rsidRDefault="5C22B121" w14:paraId="39FE6329" w14:textId="534872ED">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Чому?</w:t>
            </w:r>
          </w:p>
        </w:tc>
        <w:tc>
          <w:tcPr>
            <w:tcW w:w="2775" w:type="dxa"/>
            <w:tcMar/>
          </w:tcPr>
          <w:p w:rsidR="5C22B121" w:rsidP="5C22B121" w:rsidRDefault="5C22B121" w14:paraId="36FE3861" w14:textId="5A5C931E">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Відпочити, весело</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 xml:space="preserve"> провести час, розслабитись</w:t>
            </w:r>
          </w:p>
        </w:tc>
        <w:tc>
          <w:tcPr>
            <w:tcW w:w="2685" w:type="dxa"/>
            <w:tcMar/>
          </w:tcPr>
          <w:p w:rsidR="5C22B121" w:rsidP="5C22B121" w:rsidRDefault="5C22B121" w14:paraId="2A33351F" w14:textId="415B6DB9">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Втамувати спрагу,</w:t>
            </w:r>
          </w:p>
          <w:p w:rsidR="5C22B121" w:rsidP="5C22B121" w:rsidRDefault="5C22B121" w14:paraId="104B69A8" w14:textId="10CD289F">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Насолодитись смаком</w:t>
            </w:r>
          </w:p>
          <w:p w:rsidR="5C22B121" w:rsidP="5C22B121" w:rsidRDefault="5C22B121" w14:paraId="5B21C5A8" w14:textId="5D4599FD">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Відпочити</w:t>
            </w:r>
          </w:p>
        </w:tc>
        <w:tc>
          <w:tcPr>
            <w:tcW w:w="2520" w:type="dxa"/>
            <w:tcMar/>
          </w:tcPr>
          <w:p w:rsidR="5C22B121" w:rsidP="5C22B121" w:rsidRDefault="5C22B121" w14:paraId="37EA73B4" w14:textId="0B951C49">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Втамувати спрагу</w:t>
            </w:r>
          </w:p>
        </w:tc>
      </w:tr>
      <w:tr w:rsidR="5C22B121" w:rsidTr="5C22B121" w14:paraId="2E9BFAD5">
        <w:trPr>
          <w:trHeight w:val="300"/>
        </w:trPr>
        <w:tc>
          <w:tcPr>
            <w:tcW w:w="1035" w:type="dxa"/>
            <w:tcMar/>
          </w:tcPr>
          <w:p w:rsidR="5C22B121" w:rsidP="5C22B121" w:rsidRDefault="5C22B121" w14:paraId="1B32B2F0" w14:textId="7629F019">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Що?</w:t>
            </w:r>
          </w:p>
        </w:tc>
        <w:tc>
          <w:tcPr>
            <w:tcW w:w="2775" w:type="dxa"/>
            <w:tcMar/>
          </w:tcPr>
          <w:p w:rsidR="5C22B121" w:rsidP="5C22B121" w:rsidRDefault="5C22B121" w14:paraId="15E4C9A7" w14:textId="288FDF36">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Пиво</w:t>
            </w:r>
          </w:p>
        </w:tc>
        <w:tc>
          <w:tcPr>
            <w:tcW w:w="2685" w:type="dxa"/>
            <w:tcMar/>
          </w:tcPr>
          <w:p w:rsidR="5C22B121" w:rsidP="5C22B121" w:rsidRDefault="5C22B121" w14:paraId="4D70264D" w14:textId="683B37C1">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Квас</w:t>
            </w:r>
          </w:p>
        </w:tc>
        <w:tc>
          <w:tcPr>
            <w:tcW w:w="2520" w:type="dxa"/>
            <w:tcMar/>
          </w:tcPr>
          <w:p w:rsidR="5C22B121" w:rsidP="5C22B121" w:rsidRDefault="5C22B121" w14:paraId="1E978A8C" w14:textId="5DEF7155">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Питна вода</w:t>
            </w:r>
          </w:p>
        </w:tc>
      </w:tr>
      <w:tr w:rsidR="5C22B121" w:rsidTr="5C22B121" w14:paraId="68E4D5ED">
        <w:trPr>
          <w:trHeight w:val="300"/>
        </w:trPr>
        <w:tc>
          <w:tcPr>
            <w:tcW w:w="1035" w:type="dxa"/>
            <w:tcMar/>
          </w:tcPr>
          <w:p w:rsidR="5C22B121" w:rsidP="5C22B121" w:rsidRDefault="5C22B121" w14:paraId="0E6811BC" w14:textId="4D81B7D8">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Хто?</w:t>
            </w:r>
          </w:p>
        </w:tc>
        <w:tc>
          <w:tcPr>
            <w:tcW w:w="2775" w:type="dxa"/>
            <w:tcMar/>
          </w:tcPr>
          <w:p w:rsidR="5C22B121" w:rsidP="5C22B121" w:rsidRDefault="5C22B121" w14:paraId="52476A03" w14:textId="1C814A98">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 xml:space="preserve">Працюючі люди </w:t>
            </w:r>
          </w:p>
          <w:p w:rsidR="5C22B121" w:rsidP="5C22B121" w:rsidRDefault="5C22B121" w14:paraId="6F7284AB" w14:textId="01125ABD">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Студенти</w:t>
            </w:r>
          </w:p>
          <w:p w:rsidR="5C22B121" w:rsidP="5C22B121" w:rsidRDefault="5C22B121" w14:paraId="1F03FE20" w14:textId="78995D55">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Старші чоловіки</w:t>
            </w:r>
          </w:p>
        </w:tc>
        <w:tc>
          <w:tcPr>
            <w:tcW w:w="2685" w:type="dxa"/>
            <w:tcMar/>
          </w:tcPr>
          <w:p w:rsidR="5C22B121" w:rsidP="5C22B121" w:rsidRDefault="5C22B121" w14:paraId="17FB3E2A" w14:textId="46A5085A">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Старш</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е покоління</w:t>
            </w:r>
          </w:p>
          <w:p w:rsidR="5C22B121" w:rsidP="5C22B121" w:rsidRDefault="5C22B121" w14:paraId="5CCA9ACA" w14:textId="332861A0">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 xml:space="preserve">Діти </w:t>
            </w:r>
          </w:p>
          <w:p w:rsidR="5C22B121" w:rsidP="5C22B121" w:rsidRDefault="5C22B121" w14:paraId="4CEA24BB" w14:textId="061AADF9">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Студенти</w:t>
            </w:r>
          </w:p>
        </w:tc>
        <w:tc>
          <w:tcPr>
            <w:tcW w:w="2520" w:type="dxa"/>
            <w:tcMar/>
          </w:tcPr>
          <w:p w:rsidR="5C22B121" w:rsidP="5C22B121" w:rsidRDefault="5C22B121" w14:paraId="1AFE194E" w14:textId="61C428DF">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Діти</w:t>
            </w:r>
          </w:p>
          <w:p w:rsidR="5C22B121" w:rsidP="5C22B121" w:rsidRDefault="5C22B121" w14:paraId="5466A355" w14:textId="20691301">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Підлітки</w:t>
            </w:r>
          </w:p>
          <w:p w:rsidR="5C22B121" w:rsidP="5C22B121" w:rsidRDefault="5C22B121" w14:paraId="2279A9E3" w14:textId="7DAA90D5">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Дорослі</w:t>
            </w:r>
          </w:p>
        </w:tc>
      </w:tr>
      <w:tr w:rsidR="5C22B121" w:rsidTr="5C22B121" w14:paraId="1FF995B3">
        <w:trPr>
          <w:trHeight w:val="300"/>
        </w:trPr>
        <w:tc>
          <w:tcPr>
            <w:tcW w:w="1035" w:type="dxa"/>
            <w:tcMar/>
          </w:tcPr>
          <w:p w:rsidR="5C22B121" w:rsidP="5C22B121" w:rsidRDefault="5C22B121" w14:paraId="56FCF071" w14:textId="1769D1F9">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Коли?</w:t>
            </w:r>
          </w:p>
        </w:tc>
        <w:tc>
          <w:tcPr>
            <w:tcW w:w="2775" w:type="dxa"/>
            <w:tcMar/>
          </w:tcPr>
          <w:p w:rsidR="5C22B121" w:rsidP="5C22B121" w:rsidRDefault="5C22B121" w14:paraId="6B3C1C3F" w14:textId="50792AED">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будні дні після обіду, на вихідні, на свята.</w:t>
            </w:r>
          </w:p>
        </w:tc>
        <w:tc>
          <w:tcPr>
            <w:tcW w:w="2685" w:type="dxa"/>
            <w:tcMar/>
          </w:tcPr>
          <w:p w:rsidR="5C22B121" w:rsidP="5C22B121" w:rsidRDefault="5C22B121" w14:paraId="4EE269E6" w14:textId="51EF750C">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будні дні, Після важкого дня</w:t>
            </w:r>
          </w:p>
        </w:tc>
        <w:tc>
          <w:tcPr>
            <w:tcW w:w="2520" w:type="dxa"/>
            <w:tcMar/>
          </w:tcPr>
          <w:p w:rsidR="5C22B121" w:rsidP="5C22B121" w:rsidRDefault="5C22B121" w14:paraId="3D9CF7B7" w14:textId="0B7D9F1F">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будні дні</w:t>
            </w:r>
          </w:p>
          <w:p w:rsidR="5C22B121" w:rsidP="5C22B121" w:rsidRDefault="5C22B121" w14:paraId="4A92E7DF" w14:textId="18DEF3B4">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На свята</w:t>
            </w:r>
          </w:p>
        </w:tc>
      </w:tr>
      <w:tr w:rsidR="5C22B121" w:rsidTr="5C22B121" w14:paraId="6D3B24C5">
        <w:trPr>
          <w:trHeight w:val="300"/>
        </w:trPr>
        <w:tc>
          <w:tcPr>
            <w:tcW w:w="1035" w:type="dxa"/>
            <w:tcMar/>
          </w:tcPr>
          <w:p w:rsidR="5C22B121" w:rsidP="5C22B121" w:rsidRDefault="5C22B121" w14:paraId="525126B8" w14:textId="66BE6301">
            <w:pPr>
              <w:pStyle w:val="Normal"/>
              <w:jc w:val="center"/>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Де?</w:t>
            </w:r>
          </w:p>
        </w:tc>
        <w:tc>
          <w:tcPr>
            <w:tcW w:w="2775" w:type="dxa"/>
            <w:tcMar/>
          </w:tcPr>
          <w:p w:rsidR="5C22B121" w:rsidP="5C22B121" w:rsidRDefault="5C22B121" w14:paraId="525A2245" w14:textId="587A4FB9">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 магазину біля дому</w:t>
            </w:r>
          </w:p>
          <w:p w:rsidR="5C22B121" w:rsidP="5C22B121" w:rsidRDefault="5C22B121" w14:paraId="532B2BDC" w14:textId="762A9FC2">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супермаркеті</w:t>
            </w:r>
          </w:p>
        </w:tc>
        <w:tc>
          <w:tcPr>
            <w:tcW w:w="2685" w:type="dxa"/>
            <w:tcMar/>
          </w:tcPr>
          <w:p w:rsidR="5C22B121" w:rsidP="5C22B121" w:rsidRDefault="5C22B121" w14:paraId="0B33A05A" w14:textId="30B6186E">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магазині біля дому</w:t>
            </w:r>
          </w:p>
          <w:p w:rsidR="5C22B121" w:rsidP="5C22B121" w:rsidRDefault="5C22B121" w14:paraId="6E92CAE3" w14:textId="503367F8">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 закладах харчування</w:t>
            </w:r>
          </w:p>
        </w:tc>
        <w:tc>
          <w:tcPr>
            <w:tcW w:w="2520" w:type="dxa"/>
            <w:tcMar/>
          </w:tcPr>
          <w:p w:rsidR="5C22B121" w:rsidP="5C22B121" w:rsidRDefault="5C22B121" w14:paraId="799266A0" w14:textId="6721CE0C">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У супермаркеті</w:t>
            </w:r>
          </w:p>
          <w:p w:rsidR="5C22B121" w:rsidP="5C22B121" w:rsidRDefault="5C22B121" w14:paraId="7571697E" w14:textId="476A22CD">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 магазині біля дому</w:t>
            </w:r>
          </w:p>
          <w:p w:rsidR="5C22B121" w:rsidP="5C22B121" w:rsidRDefault="5C22B121" w14:paraId="48AE4674" w14:textId="4B841CC0">
            <w:pPr>
              <w:pStyle w:val="Normal"/>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uk-UA"/>
              </w:rPr>
              <w:t>В закладах харчування</w:t>
            </w:r>
          </w:p>
        </w:tc>
      </w:tr>
    </w:tbl>
    <w:p w:rsidR="533E770D" w:rsidP="533E770D" w:rsidRDefault="533E770D" w14:paraId="22451215" w14:textId="27EEEDDC">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За допомогою двох методик ми можемо конкретизувати цільову аудиторію. Проводячи аналітичну роботу з таблицями 2.3 і 2.4, можна зробити декілька висновків:</w:t>
      </w:r>
    </w:p>
    <w:p w:rsidR="5C22B121" w:rsidP="5C22B121" w:rsidRDefault="5C22B121" w14:paraId="29DD511B" w14:textId="4F2EA733">
      <w:pPr>
        <w:pStyle w:val="ListParagraph"/>
        <w:numPr>
          <w:ilvl w:val="0"/>
          <w:numId w:val="3"/>
        </w:numPr>
        <w:spacing w:line="360" w:lineRule="auto"/>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Пиво п'ють більше чоловіки аніж жінки;</w:t>
      </w:r>
    </w:p>
    <w:p w:rsidR="5C22B121" w:rsidP="5C22B121" w:rsidRDefault="5C22B121" w14:paraId="397275C1" w14:textId="3C9878B1">
      <w:pPr>
        <w:pStyle w:val="ListParagraph"/>
        <w:numPr>
          <w:ilvl w:val="0"/>
          <w:numId w:val="3"/>
        </w:numPr>
        <w:spacing w:line="360" w:lineRule="auto"/>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Споживачів продуктів “Опілля” у віковій категорії найбільше налічується 18-25 років (57%), а найменше - 40 і більше (15%).</w:t>
      </w:r>
    </w:p>
    <w:p w:rsidR="5C22B121" w:rsidP="5C22B121" w:rsidRDefault="5C22B121" w14:paraId="798C18FA" w14:textId="3E407F33">
      <w:pPr>
        <w:pStyle w:val="ListParagraph"/>
        <w:numPr>
          <w:ilvl w:val="0"/>
          <w:numId w:val="3"/>
        </w:numPr>
        <w:spacing w:line="360" w:lineRule="auto"/>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У більшості випадків споживачі обирають “Опілля” для того, щоб відпочити, втамувати спрагу та провести час з сім'єю чи друзями;</w:t>
      </w:r>
    </w:p>
    <w:p w:rsidR="5C22B121" w:rsidP="5C22B121" w:rsidRDefault="5C22B121" w14:paraId="48F5481C" w14:textId="78C50265">
      <w:pPr>
        <w:pStyle w:val="ListParagraph"/>
        <w:numPr>
          <w:ilvl w:val="0"/>
          <w:numId w:val="3"/>
        </w:numPr>
        <w:spacing w:line="360" w:lineRule="auto"/>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Найчастіше покупки роблять у другій половині дні в магазині біля дому.</w:t>
      </w:r>
    </w:p>
    <w:p w:rsidR="5C22B121" w:rsidP="5C22B121" w:rsidRDefault="5C22B121" w14:paraId="40E86452" w14:textId="4E9073BF">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“Пивоварня Опілля” використовує соціальні медіа як інструмент комунікації, оцінивши  переваги для їхніх споживачів, а саме: швидкість, зручність, інформативність, зворотній </w:t>
      </w:r>
      <w:r w:rsidRPr="5C22B121" w:rsidR="5C22B121">
        <w:rPr>
          <w:rFonts w:ascii="Times New Roman" w:hAnsi="Times New Roman" w:eastAsia="Times New Roman" w:cs="Times New Roman"/>
          <w:noProof w:val="0"/>
          <w:sz w:val="28"/>
          <w:szCs w:val="28"/>
          <w:lang w:val="uk-UA"/>
        </w:rPr>
        <w:t>зв'язок</w:t>
      </w:r>
      <w:r w:rsidRPr="5C22B121" w:rsidR="5C22B121">
        <w:rPr>
          <w:rFonts w:ascii="Times New Roman" w:hAnsi="Times New Roman" w:eastAsia="Times New Roman" w:cs="Times New Roman"/>
          <w:noProof w:val="0"/>
          <w:sz w:val="28"/>
          <w:szCs w:val="28"/>
          <w:lang w:val="uk-UA"/>
        </w:rPr>
        <w:t>.</w:t>
      </w:r>
    </w:p>
    <w:p w:rsidR="5C22B121" w:rsidP="5C22B121" w:rsidRDefault="5C22B121" w14:paraId="751F9BB2" w14:textId="6E0A4520">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Крім того, для маркетологів також є певні переваги онлайн послуг: зниження витрат на рекламі, швидка адаптація змін ринку, побудова відносин та </w:t>
      </w:r>
      <w:r w:rsidRPr="5C22B121" w:rsidR="5C22B121">
        <w:rPr>
          <w:rFonts w:ascii="Times New Roman" w:hAnsi="Times New Roman" w:eastAsia="Times New Roman" w:cs="Times New Roman"/>
          <w:noProof w:val="0"/>
          <w:sz w:val="28"/>
          <w:szCs w:val="28"/>
          <w:lang w:val="uk-UA"/>
        </w:rPr>
        <w:t>розширення</w:t>
      </w:r>
      <w:r w:rsidRPr="5C22B121" w:rsidR="5C22B121">
        <w:rPr>
          <w:rFonts w:ascii="Times New Roman" w:hAnsi="Times New Roman" w:eastAsia="Times New Roman" w:cs="Times New Roman"/>
          <w:noProof w:val="0"/>
          <w:sz w:val="28"/>
          <w:szCs w:val="28"/>
          <w:lang w:val="uk-UA"/>
        </w:rPr>
        <w:t xml:space="preserve"> ринку.</w:t>
      </w:r>
    </w:p>
    <w:p w:rsidR="5C22B121" w:rsidP="5C22B121" w:rsidRDefault="5C22B121" w14:paraId="631FD2ED" w14:textId="4B209506">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ТОВ “Пивоварня Опілля” наразі свою маркетингову діяльність здійснює на середньому і вищому рівні. При цьому приділяється увага на вирішені активних завдань, як формування та стимулювання попиту на їхню продукцію.</w:t>
      </w:r>
    </w:p>
    <w:p w:rsidR="5C22B121" w:rsidRDefault="5C22B121" w14:paraId="7EA1A037" w14:textId="776C304A">
      <w:r>
        <w:br w:type="page"/>
      </w:r>
    </w:p>
    <w:p w:rsidR="5C22B121" w:rsidP="5C22B121" w:rsidRDefault="5C22B121" w14:paraId="5DF358F1" w14:textId="4547527B">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2.2 Аналіз програм соціальних медіа конкурентів</w:t>
      </w:r>
    </w:p>
    <w:p w:rsidR="5C22B121" w:rsidP="5C22B121" w:rsidRDefault="5C22B121" w14:paraId="471F8485" w14:textId="2E485D86">
      <w:pPr>
        <w:pStyle w:val="Normal"/>
        <w:spacing w:line="360" w:lineRule="auto"/>
        <w:ind w:firstLine="708"/>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Для ТОВ “Опілля” головними конкурентами по </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виготовленню</w:t>
      </w: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пива на українському ринку є:</w:t>
      </w:r>
    </w:p>
    <w:p w:rsidR="5C22B121" w:rsidP="5C22B121" w:rsidRDefault="5C22B121" w14:paraId="3FD895C6" w14:textId="36F52915">
      <w:pPr>
        <w:pStyle w:val="ListParagraph"/>
        <w:numPr>
          <w:ilvl w:val="0"/>
          <w:numId w:val="4"/>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ТОВ “Перша Приватна Броварня”</w:t>
      </w:r>
    </w:p>
    <w:p w:rsidR="5C22B121" w:rsidP="5C22B121" w:rsidRDefault="5C22B121" w14:paraId="218DD4ED" w14:textId="106EEBB7">
      <w:pPr>
        <w:pStyle w:val="ListParagraph"/>
        <w:numPr>
          <w:ilvl w:val="0"/>
          <w:numId w:val="4"/>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C22B121" w:rsidR="5C22B12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ПрАТ “CarlsbergUkraine”</w:t>
      </w:r>
    </w:p>
    <w:p w:rsidR="5C22B121" w:rsidP="5C22B121" w:rsidRDefault="5C22B121" w14:paraId="3324EA84" w14:textId="57E874E9">
      <w:pPr>
        <w:pStyle w:val="ListParagraph"/>
        <w:numPr>
          <w:ilvl w:val="0"/>
          <w:numId w:val="4"/>
        </w:numPr>
        <w:spacing w:line="360" w:lineRule="auto"/>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ПАТ «AB </w:t>
      </w:r>
      <w:r w:rsidRPr="5C22B121" w:rsidR="5C22B121">
        <w:rPr>
          <w:rFonts w:ascii="Times New Roman" w:hAnsi="Times New Roman" w:eastAsia="Times New Roman" w:cs="Times New Roman"/>
          <w:noProof w:val="0"/>
          <w:sz w:val="28"/>
          <w:szCs w:val="28"/>
          <w:lang w:val="uk-UA"/>
        </w:rPr>
        <w:t>InBevEfes</w:t>
      </w:r>
      <w:r w:rsidRPr="5C22B121" w:rsidR="5C22B121">
        <w:rPr>
          <w:rFonts w:ascii="Times New Roman" w:hAnsi="Times New Roman" w:eastAsia="Times New Roman" w:cs="Times New Roman"/>
          <w:noProof w:val="0"/>
          <w:sz w:val="28"/>
          <w:szCs w:val="28"/>
          <w:lang w:val="uk-UA"/>
        </w:rPr>
        <w:t>».</w:t>
      </w:r>
    </w:p>
    <w:p w:rsidR="5C22B121" w:rsidP="5C22B121" w:rsidRDefault="5C22B121" w14:paraId="6452CC6E" w14:textId="6DD124B0">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ТОВ “Перша Приватна Броварня” є одним із лідерів українського пивного ринку. Заснована пивоварня була в 2004 році під керівництвом Андрія </w:t>
      </w:r>
      <w:r w:rsidRPr="5C22B121" w:rsidR="5C22B121">
        <w:rPr>
          <w:rFonts w:ascii="Times New Roman" w:hAnsi="Times New Roman" w:eastAsia="Times New Roman" w:cs="Times New Roman"/>
          <w:noProof w:val="0"/>
          <w:sz w:val="28"/>
          <w:szCs w:val="28"/>
          <w:lang w:val="uk-UA"/>
        </w:rPr>
        <w:t>Мацолі</w:t>
      </w:r>
      <w:r w:rsidRPr="5C22B121" w:rsidR="5C22B121">
        <w:rPr>
          <w:rFonts w:ascii="Times New Roman" w:hAnsi="Times New Roman" w:eastAsia="Times New Roman" w:cs="Times New Roman"/>
          <w:noProof w:val="0"/>
          <w:sz w:val="28"/>
          <w:szCs w:val="28"/>
          <w:lang w:val="uk-UA"/>
        </w:rPr>
        <w:t xml:space="preserve">. Основною філософією цього </w:t>
      </w:r>
      <w:r w:rsidRPr="5C22B121" w:rsidR="5C22B121">
        <w:rPr>
          <w:rFonts w:ascii="Times New Roman" w:hAnsi="Times New Roman" w:eastAsia="Times New Roman" w:cs="Times New Roman"/>
          <w:noProof w:val="0"/>
          <w:sz w:val="28"/>
          <w:szCs w:val="28"/>
          <w:lang w:val="uk-UA"/>
        </w:rPr>
        <w:t>підприємсвта</w:t>
      </w:r>
      <w:r w:rsidRPr="5C22B121" w:rsidR="5C22B121">
        <w:rPr>
          <w:rFonts w:ascii="Times New Roman" w:hAnsi="Times New Roman" w:eastAsia="Times New Roman" w:cs="Times New Roman"/>
          <w:noProof w:val="0"/>
          <w:sz w:val="28"/>
          <w:szCs w:val="28"/>
          <w:lang w:val="uk-UA"/>
        </w:rPr>
        <w:t xml:space="preserve"> є “Для людей, як для себе!”, що визначає його підхід до виробництва пива, як для найвимогливіших споживачів. </w:t>
      </w:r>
    </w:p>
    <w:p w:rsidR="5C22B121" w:rsidP="5C22B121" w:rsidRDefault="5C22B121" w14:paraId="5ACBCCAF" w14:textId="2DBAEFF9">
      <w:pPr>
        <w:pStyle w:val="Normal"/>
        <w:spacing w:line="360" w:lineRule="auto"/>
        <w:ind w:firstLine="283"/>
        <w:jc w:val="both"/>
        <w:rPr>
          <w:rFonts w:ascii="Times New Roman" w:hAnsi="Times New Roman" w:eastAsia="Times New Roman" w:cs="Times New Roman"/>
          <w:noProof w:val="0"/>
          <w:sz w:val="28"/>
          <w:szCs w:val="28"/>
          <w:lang w:val="uk-UA"/>
        </w:rPr>
      </w:pP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У портфелі брендів компанії "Перша приватна броварня" міститься понад 20 успішних найменувань, які розділяються на власні бренди ППБ та ті, що виготовляються на умовах ліцензійних договорів. Серед них можна відзначити всесвітньо відомий бренд HEINEKEN, чеське пиво KRUŠOVICE та американський PABST BLUE RIBBON.[28]</w:t>
      </w:r>
    </w:p>
    <w:p w:rsidR="5C22B121" w:rsidP="5C22B121" w:rsidRDefault="5C22B121" w14:paraId="727C8422" w14:textId="7793FB4A">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 Пивоварня має свій власний офіційний сайт де транслює свою діяльність. Також “Перша Приватна Броварня” присутня у соціальних медіа, таких як: </w:t>
      </w:r>
      <w:r w:rsidRPr="5C22B121" w:rsidR="5C22B121">
        <w:rPr>
          <w:rFonts w:ascii="Times New Roman" w:hAnsi="Times New Roman" w:eastAsia="Times New Roman" w:cs="Times New Roman"/>
          <w:noProof w:val="0"/>
          <w:sz w:val="28"/>
          <w:szCs w:val="28"/>
          <w:lang w:val="uk-UA"/>
        </w:rPr>
        <w:t>Instagram</w:t>
      </w:r>
      <w:r w:rsidRPr="5C22B121" w:rsidR="5C22B121">
        <w:rPr>
          <w:rFonts w:ascii="Times New Roman" w:hAnsi="Times New Roman" w:eastAsia="Times New Roman" w:cs="Times New Roman"/>
          <w:noProof w:val="0"/>
          <w:sz w:val="28"/>
          <w:szCs w:val="28"/>
          <w:lang w:val="uk-UA"/>
        </w:rPr>
        <w:t xml:space="preserve">, </w:t>
      </w:r>
      <w:r w:rsidRPr="5C22B121" w:rsidR="5C22B121">
        <w:rPr>
          <w:rFonts w:ascii="Times New Roman" w:hAnsi="Times New Roman" w:eastAsia="Times New Roman" w:cs="Times New Roman"/>
          <w:noProof w:val="0"/>
          <w:sz w:val="28"/>
          <w:szCs w:val="28"/>
          <w:lang w:val="uk-UA"/>
        </w:rPr>
        <w:t>Facebook</w:t>
      </w:r>
      <w:r w:rsidRPr="5C22B121" w:rsidR="5C22B121">
        <w:rPr>
          <w:rFonts w:ascii="Times New Roman" w:hAnsi="Times New Roman" w:eastAsia="Times New Roman" w:cs="Times New Roman"/>
          <w:noProof w:val="0"/>
          <w:sz w:val="28"/>
          <w:szCs w:val="28"/>
          <w:lang w:val="uk-UA"/>
        </w:rPr>
        <w:t xml:space="preserve"> та </w:t>
      </w:r>
      <w:r w:rsidRPr="5C22B121" w:rsidR="5C22B121">
        <w:rPr>
          <w:rFonts w:ascii="Times New Roman" w:hAnsi="Times New Roman" w:eastAsia="Times New Roman" w:cs="Times New Roman"/>
          <w:noProof w:val="0"/>
          <w:sz w:val="28"/>
          <w:szCs w:val="28"/>
          <w:lang w:val="uk-UA"/>
        </w:rPr>
        <w:t>YouTube</w:t>
      </w:r>
      <w:r w:rsidRPr="5C22B121" w:rsidR="5C22B121">
        <w:rPr>
          <w:rFonts w:ascii="Times New Roman" w:hAnsi="Times New Roman" w:eastAsia="Times New Roman" w:cs="Times New Roman"/>
          <w:noProof w:val="0"/>
          <w:sz w:val="28"/>
          <w:szCs w:val="28"/>
          <w:lang w:val="uk-UA"/>
        </w:rPr>
        <w:t xml:space="preserve">. </w:t>
      </w:r>
    </w:p>
    <w:p w:rsidR="5C22B121" w:rsidP="5C22B121" w:rsidRDefault="5C22B121" w14:paraId="5255980E" w14:textId="4E3AFE00">
      <w:pPr>
        <w:pStyle w:val="Normal"/>
        <w:spacing w:line="360" w:lineRule="auto"/>
        <w:ind w:firstLine="283"/>
        <w:jc w:val="both"/>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noProof w:val="0"/>
          <w:sz w:val="28"/>
          <w:szCs w:val="28"/>
          <w:lang w:val="uk-UA"/>
        </w:rPr>
        <w:t xml:space="preserve">Оцінюючи ефективність ведення соціальних медіа, звертаємо увагу на такі критерії: обсяг аудиторії, активність введення, якість контенту, зворотній </w:t>
      </w:r>
      <w:r w:rsidRPr="5C22B121" w:rsidR="5C22B121">
        <w:rPr>
          <w:rFonts w:ascii="Times New Roman" w:hAnsi="Times New Roman" w:eastAsia="Times New Roman" w:cs="Times New Roman"/>
          <w:noProof w:val="0"/>
          <w:sz w:val="28"/>
          <w:szCs w:val="28"/>
          <w:lang w:val="uk-UA"/>
        </w:rPr>
        <w:t>зв'язок</w:t>
      </w:r>
      <w:r w:rsidRPr="5C22B121" w:rsidR="5C22B121">
        <w:rPr>
          <w:rFonts w:ascii="Times New Roman" w:hAnsi="Times New Roman" w:eastAsia="Times New Roman" w:cs="Times New Roman"/>
          <w:noProof w:val="0"/>
          <w:sz w:val="28"/>
          <w:szCs w:val="28"/>
          <w:lang w:val="uk-UA"/>
        </w:rPr>
        <w:t xml:space="preserve"> та лояльність споживачів. Для того щоб краще проаналізувати по критеріям умовно оцінимо їх по 5 шкалі у таблиці 2.5.</w:t>
      </w:r>
    </w:p>
    <w:p w:rsidR="5C22B121" w:rsidP="5C22B121" w:rsidRDefault="5C22B121" w14:paraId="3AA618DD" w14:textId="56785E8E">
      <w:pPr>
        <w:pStyle w:val="Normal"/>
        <w:spacing w:line="360" w:lineRule="auto"/>
        <w:ind w:firstLine="283"/>
        <w:jc w:val="right"/>
        <w:rPr>
          <w:rFonts w:ascii="Times New Roman" w:hAnsi="Times New Roman" w:eastAsia="Times New Roman" w:cs="Times New Roman"/>
          <w:noProof w:val="0"/>
          <w:sz w:val="28"/>
          <w:szCs w:val="28"/>
          <w:lang w:val="uk-UA"/>
        </w:rPr>
      </w:pPr>
      <w:r w:rsidRPr="5C22B121" w:rsidR="5C22B121">
        <w:rPr>
          <w:rFonts w:ascii="Times New Roman" w:hAnsi="Times New Roman" w:eastAsia="Times New Roman" w:cs="Times New Roman"/>
          <w:i w:val="1"/>
          <w:iCs w:val="1"/>
          <w:noProof w:val="0"/>
          <w:sz w:val="28"/>
          <w:szCs w:val="28"/>
          <w:lang w:val="uk-UA"/>
        </w:rPr>
        <w:t>Таблиця 2.5</w:t>
      </w:r>
    </w:p>
    <w:p w:rsidR="5C22B121" w:rsidP="5C22B121" w:rsidRDefault="5C22B121" w14:paraId="2C078A13" w14:textId="3F35CA33">
      <w:pPr>
        <w:pStyle w:val="Normal"/>
        <w:spacing w:line="360" w:lineRule="auto"/>
        <w:ind w:firstLine="283"/>
        <w:jc w:val="center"/>
        <w:rPr>
          <w:rFonts w:ascii="Times New Roman" w:hAnsi="Times New Roman" w:eastAsia="Times New Roman" w:cs="Times New Roman"/>
          <w:i w:val="1"/>
          <w:iCs w:val="1"/>
          <w:noProof w:val="0"/>
          <w:sz w:val="28"/>
          <w:szCs w:val="28"/>
          <w:lang w:val="uk-UA"/>
        </w:rPr>
      </w:pPr>
      <w:r w:rsidRPr="5C22B121" w:rsidR="5C22B121">
        <w:rPr>
          <w:rFonts w:ascii="Times New Roman" w:hAnsi="Times New Roman" w:eastAsia="Times New Roman" w:cs="Times New Roman"/>
          <w:b w:val="1"/>
          <w:bCs w:val="1"/>
          <w:i w:val="0"/>
          <w:iCs w:val="0"/>
          <w:noProof w:val="0"/>
          <w:sz w:val="28"/>
          <w:szCs w:val="28"/>
          <w:lang w:val="uk-UA"/>
        </w:rPr>
        <w:t>Оцінка ефективності ведення соціальних медіа ТОВ “Перша Приватна Броварня”</w:t>
      </w:r>
    </w:p>
    <w:tbl>
      <w:tblPr>
        <w:tblStyle w:val="TableGrid"/>
        <w:tblW w:w="9015" w:type="dxa"/>
        <w:tblLayout w:type="fixed"/>
        <w:tblLook w:val="06A0" w:firstRow="1" w:lastRow="0" w:firstColumn="1" w:lastColumn="0" w:noHBand="1" w:noVBand="1"/>
      </w:tblPr>
      <w:tblGrid>
        <w:gridCol w:w="1110"/>
        <w:gridCol w:w="1755"/>
        <w:gridCol w:w="5205"/>
        <w:gridCol w:w="945"/>
      </w:tblGrid>
      <w:tr w:rsidR="5C22B121" w:rsidTr="729E6AEB" w14:paraId="35018AEE">
        <w:trPr>
          <w:trHeight w:val="300"/>
        </w:trPr>
        <w:tc>
          <w:tcPr>
            <w:tcW w:w="1110" w:type="dxa"/>
            <w:tcMar/>
          </w:tcPr>
          <w:p w:rsidR="5C22B121" w:rsidP="5C22B121" w:rsidRDefault="5C22B121" w14:paraId="1EA346CC" w14:textId="7FE8EAAC">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1"/>
                <w:bCs w:val="1"/>
                <w:i w:val="0"/>
                <w:iCs w:val="0"/>
                <w:noProof w:val="0"/>
                <w:sz w:val="22"/>
                <w:szCs w:val="22"/>
                <w:lang w:val="uk-UA"/>
              </w:rPr>
              <w:t>Соціальні медіа</w:t>
            </w:r>
          </w:p>
        </w:tc>
        <w:tc>
          <w:tcPr>
            <w:tcW w:w="1755" w:type="dxa"/>
            <w:tcMar/>
          </w:tcPr>
          <w:p w:rsidR="5C22B121" w:rsidP="5C22B121" w:rsidRDefault="5C22B121" w14:paraId="1B57F65F" w14:textId="5316B259">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1"/>
                <w:bCs w:val="1"/>
                <w:i w:val="0"/>
                <w:iCs w:val="0"/>
                <w:noProof w:val="0"/>
                <w:sz w:val="22"/>
                <w:szCs w:val="22"/>
                <w:lang w:val="uk-UA"/>
              </w:rPr>
              <w:t>Критерії</w:t>
            </w:r>
          </w:p>
        </w:tc>
        <w:tc>
          <w:tcPr>
            <w:tcW w:w="5205" w:type="dxa"/>
            <w:tcMar/>
          </w:tcPr>
          <w:p w:rsidR="5C22B121" w:rsidP="5C22B121" w:rsidRDefault="5C22B121" w14:paraId="6A5D400D" w14:textId="3587DD34">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1"/>
                <w:bCs w:val="1"/>
                <w:i w:val="0"/>
                <w:iCs w:val="0"/>
                <w:noProof w:val="0"/>
                <w:sz w:val="22"/>
                <w:szCs w:val="22"/>
                <w:lang w:val="uk-UA"/>
              </w:rPr>
              <w:t>Характеристика критерій</w:t>
            </w:r>
          </w:p>
        </w:tc>
        <w:tc>
          <w:tcPr>
            <w:tcW w:w="945" w:type="dxa"/>
            <w:tcMar/>
          </w:tcPr>
          <w:p w:rsidR="5C22B121" w:rsidP="5C22B121" w:rsidRDefault="5C22B121" w14:paraId="4CC0D253" w14:textId="38ABBD1A">
            <w:pPr>
              <w:pStyle w:val="Normal"/>
              <w:jc w:val="both"/>
              <w:rPr>
                <w:rFonts w:ascii="Times New Roman" w:hAnsi="Times New Roman" w:eastAsia="Times New Roman" w:cs="Times New Roman"/>
                <w:b w:val="1"/>
                <w:bCs w:val="1"/>
                <w:i w:val="0"/>
                <w:iCs w:val="0"/>
                <w:noProof w:val="0"/>
                <w:sz w:val="22"/>
                <w:szCs w:val="22"/>
                <w:lang w:val="uk-UA"/>
              </w:rPr>
            </w:pPr>
            <w:r w:rsidRPr="5C22B121" w:rsidR="5C22B121">
              <w:rPr>
                <w:rFonts w:ascii="Times New Roman" w:hAnsi="Times New Roman" w:eastAsia="Times New Roman" w:cs="Times New Roman"/>
                <w:b w:val="1"/>
                <w:bCs w:val="1"/>
                <w:i w:val="0"/>
                <w:iCs w:val="0"/>
                <w:noProof w:val="0"/>
                <w:sz w:val="22"/>
                <w:szCs w:val="22"/>
                <w:lang w:val="uk-UA"/>
              </w:rPr>
              <w:t>Оцінка</w:t>
            </w:r>
          </w:p>
          <w:p w:rsidR="5C22B121" w:rsidP="5C22B121" w:rsidRDefault="5C22B121" w14:paraId="2C376324" w14:textId="4CA13A11">
            <w:pPr>
              <w:pStyle w:val="Normal"/>
              <w:jc w:val="both"/>
              <w:rPr>
                <w:rFonts w:ascii="Times New Roman" w:hAnsi="Times New Roman" w:eastAsia="Times New Roman" w:cs="Times New Roman"/>
                <w:b w:val="1"/>
                <w:bCs w:val="1"/>
                <w:i w:val="0"/>
                <w:iCs w:val="0"/>
                <w:noProof w:val="0"/>
                <w:sz w:val="22"/>
                <w:szCs w:val="22"/>
                <w:lang w:val="uk-UA"/>
              </w:rPr>
            </w:pPr>
            <w:r w:rsidRPr="5C22B121" w:rsidR="5C22B121">
              <w:rPr>
                <w:rFonts w:ascii="Times New Roman" w:hAnsi="Times New Roman" w:eastAsia="Times New Roman" w:cs="Times New Roman"/>
                <w:b w:val="1"/>
                <w:bCs w:val="1"/>
                <w:i w:val="0"/>
                <w:iCs w:val="0"/>
                <w:noProof w:val="0"/>
                <w:sz w:val="22"/>
                <w:szCs w:val="22"/>
                <w:lang w:val="uk-UA"/>
              </w:rPr>
              <w:t>1-5</w:t>
            </w:r>
          </w:p>
        </w:tc>
      </w:tr>
      <w:tr w:rsidR="5C22B121" w:rsidTr="729E6AEB" w14:paraId="11CC2307">
        <w:trPr>
          <w:trHeight w:val="300"/>
        </w:trPr>
        <w:tc>
          <w:tcPr>
            <w:tcW w:w="1110" w:type="dxa"/>
            <w:vMerge w:val="restart"/>
            <w:tcMar/>
            <w:vAlign w:val="center"/>
          </w:tcPr>
          <w:p w:rsidR="5C22B121" w:rsidP="5C22B121" w:rsidRDefault="5C22B121" w14:paraId="70B8986D" w14:textId="484D1BDF">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Instagram</w:t>
            </w:r>
          </w:p>
        </w:tc>
        <w:tc>
          <w:tcPr>
            <w:tcW w:w="1755" w:type="dxa"/>
            <w:tcMar/>
          </w:tcPr>
          <w:p w:rsidR="5C22B121" w:rsidP="5C22B121" w:rsidRDefault="5C22B121" w14:paraId="418E983A" w14:textId="6105C851">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Обсяг аудиторії</w:t>
            </w:r>
          </w:p>
        </w:tc>
        <w:tc>
          <w:tcPr>
            <w:tcW w:w="5205" w:type="dxa"/>
            <w:tcMar/>
          </w:tcPr>
          <w:p w:rsidR="5C22B121" w:rsidP="5C22B121" w:rsidRDefault="5C22B121" w14:paraId="6C90E9BB" w14:textId="213A2865">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 xml:space="preserve">На сторінку пивоварні підписано 2 511 читачів. </w:t>
            </w:r>
          </w:p>
        </w:tc>
        <w:tc>
          <w:tcPr>
            <w:tcW w:w="945" w:type="dxa"/>
            <w:tcMar/>
            <w:vAlign w:val="center"/>
          </w:tcPr>
          <w:p w:rsidR="5C22B121" w:rsidP="5C22B121" w:rsidRDefault="5C22B121" w14:paraId="30F2633C" w14:textId="044C7B0B">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1FDA6076">
        <w:trPr>
          <w:trHeight w:val="300"/>
        </w:trPr>
        <w:tc>
          <w:tcPr>
            <w:tcW w:w="1110" w:type="dxa"/>
            <w:vMerge/>
            <w:tcMar/>
          </w:tcPr>
          <w:p w14:paraId="74874196"/>
        </w:tc>
        <w:tc>
          <w:tcPr>
            <w:tcW w:w="1755" w:type="dxa"/>
            <w:tcMar/>
          </w:tcPr>
          <w:p w:rsidR="5C22B121" w:rsidP="5C22B121" w:rsidRDefault="5C22B121" w14:paraId="13390D12" w14:textId="57C31AFE">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Активність введення</w:t>
            </w:r>
          </w:p>
        </w:tc>
        <w:tc>
          <w:tcPr>
            <w:tcW w:w="5205" w:type="dxa"/>
            <w:tcMar/>
          </w:tcPr>
          <w:p w:rsidR="5C22B121" w:rsidP="5C22B121" w:rsidRDefault="5C22B121" w14:paraId="13024456" w14:textId="055B55AC">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 xml:space="preserve">Проаналізувавши </w:t>
            </w:r>
            <w:r w:rsidRPr="5C22B121" w:rsidR="5C22B121">
              <w:rPr>
                <w:rFonts w:ascii="Times New Roman" w:hAnsi="Times New Roman" w:eastAsia="Times New Roman" w:cs="Times New Roman"/>
                <w:b w:val="0"/>
                <w:bCs w:val="0"/>
                <w:i w:val="0"/>
                <w:iCs w:val="0"/>
                <w:noProof w:val="0"/>
                <w:sz w:val="22"/>
                <w:szCs w:val="22"/>
                <w:lang w:val="uk-UA"/>
              </w:rPr>
              <w:t>соц</w:t>
            </w:r>
            <w:r w:rsidRPr="5C22B121" w:rsidR="5C22B121">
              <w:rPr>
                <w:rFonts w:ascii="Times New Roman" w:hAnsi="Times New Roman" w:eastAsia="Times New Roman" w:cs="Times New Roman"/>
                <w:b w:val="0"/>
                <w:bCs w:val="0"/>
                <w:i w:val="0"/>
                <w:iCs w:val="0"/>
                <w:noProof w:val="0"/>
                <w:sz w:val="22"/>
                <w:szCs w:val="22"/>
                <w:lang w:val="uk-UA"/>
              </w:rPr>
              <w:t>. мережу, ми дійшли висновку що введення проводиться не активно, між публікаціями довгий проміжок часу.</w:t>
            </w:r>
          </w:p>
        </w:tc>
        <w:tc>
          <w:tcPr>
            <w:tcW w:w="945" w:type="dxa"/>
            <w:tcMar/>
            <w:vAlign w:val="center"/>
          </w:tcPr>
          <w:p w:rsidR="5C22B121" w:rsidP="5C22B121" w:rsidRDefault="5C22B121" w14:paraId="785E60F0" w14:textId="2BC9F6FB">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2</w:t>
            </w:r>
          </w:p>
        </w:tc>
      </w:tr>
      <w:tr w:rsidR="5C22B121" w:rsidTr="729E6AEB" w14:paraId="533657BA">
        <w:trPr>
          <w:trHeight w:val="300"/>
        </w:trPr>
        <w:tc>
          <w:tcPr>
            <w:tcW w:w="1110" w:type="dxa"/>
            <w:vMerge/>
            <w:tcMar/>
          </w:tcPr>
          <w:p w14:paraId="5D5B7AAB"/>
        </w:tc>
        <w:tc>
          <w:tcPr>
            <w:tcW w:w="1755" w:type="dxa"/>
            <w:tcMar/>
          </w:tcPr>
          <w:p w:rsidR="5C22B121" w:rsidP="5C22B121" w:rsidRDefault="5C22B121" w14:paraId="3381E2FF" w14:textId="62A976BF">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Якість контенту</w:t>
            </w:r>
          </w:p>
        </w:tc>
        <w:tc>
          <w:tcPr>
            <w:tcW w:w="5205" w:type="dxa"/>
            <w:tcMar/>
          </w:tcPr>
          <w:p w:rsidR="5C22B121" w:rsidP="5C22B121" w:rsidRDefault="5C22B121" w14:paraId="7D5340F4" w14:textId="6400F479">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Контент інформативний, транслює свою активну   діяльність.</w:t>
            </w:r>
          </w:p>
        </w:tc>
        <w:tc>
          <w:tcPr>
            <w:tcW w:w="945" w:type="dxa"/>
            <w:tcMar/>
            <w:vAlign w:val="center"/>
          </w:tcPr>
          <w:p w:rsidR="5C22B121" w:rsidP="5C22B121" w:rsidRDefault="5C22B121" w14:paraId="0B46D78C" w14:textId="21C293CE">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2849F8C9">
        <w:trPr>
          <w:trHeight w:val="300"/>
        </w:trPr>
        <w:tc>
          <w:tcPr>
            <w:tcW w:w="1110" w:type="dxa"/>
            <w:vMerge/>
            <w:tcMar/>
          </w:tcPr>
          <w:p w14:paraId="25A8DEC0"/>
        </w:tc>
        <w:tc>
          <w:tcPr>
            <w:tcW w:w="1755" w:type="dxa"/>
            <w:tcMar/>
          </w:tcPr>
          <w:p w:rsidR="5C22B121" w:rsidP="5C22B121" w:rsidRDefault="5C22B121" w14:paraId="457512DB" w14:textId="3BF61070">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Зворотній зв'язок та лояльність споживачів</w:t>
            </w:r>
          </w:p>
        </w:tc>
        <w:tc>
          <w:tcPr>
            <w:tcW w:w="5205" w:type="dxa"/>
            <w:tcMar/>
          </w:tcPr>
          <w:p w:rsidR="5C22B121" w:rsidP="5C22B121" w:rsidRDefault="5C22B121" w14:paraId="500A2A6C" w14:textId="75AAB7E0">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Звертаючи увагу на кількість читачів і дивлячись на вподобання постів, не замічається сильний фідбек від читачів, проте коментарі позитивні і часто згадується продукт у споживачів які відмічають сторінку</w:t>
            </w:r>
          </w:p>
        </w:tc>
        <w:tc>
          <w:tcPr>
            <w:tcW w:w="945" w:type="dxa"/>
            <w:tcMar/>
            <w:vAlign w:val="center"/>
          </w:tcPr>
          <w:p w:rsidR="5C22B121" w:rsidP="5C22B121" w:rsidRDefault="5C22B121" w14:paraId="6ECE8AF7" w14:textId="383D2D91">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557E8A2D">
        <w:trPr>
          <w:trHeight w:val="300"/>
        </w:trPr>
        <w:tc>
          <w:tcPr>
            <w:tcW w:w="1110" w:type="dxa"/>
            <w:vMerge w:val="restart"/>
            <w:tcMar/>
            <w:vAlign w:val="center"/>
          </w:tcPr>
          <w:p w:rsidR="5C22B121" w:rsidP="5C22B121" w:rsidRDefault="5C22B121" w14:paraId="1B6822CE" w14:textId="58F3344C">
            <w:pPr>
              <w:pStyle w:val="Normal"/>
              <w:jc w:val="center"/>
              <w:rPr>
                <w:rFonts w:ascii="Times New Roman" w:hAnsi="Times New Roman" w:eastAsia="Times New Roman" w:cs="Times New Roman"/>
                <w:noProof w:val="0"/>
                <w:sz w:val="22"/>
                <w:szCs w:val="22"/>
                <w:lang w:val="uk-UA"/>
              </w:rPr>
            </w:pPr>
            <w:r w:rsidRPr="5C22B121" w:rsidR="5C22B121">
              <w:rPr>
                <w:rFonts w:ascii="Times New Roman" w:hAnsi="Times New Roman" w:eastAsia="Times New Roman" w:cs="Times New Roman"/>
                <w:noProof w:val="0"/>
                <w:sz w:val="22"/>
                <w:szCs w:val="22"/>
                <w:lang w:val="uk-UA"/>
              </w:rPr>
              <w:t>Facebook</w:t>
            </w:r>
          </w:p>
        </w:tc>
        <w:tc>
          <w:tcPr>
            <w:tcW w:w="1755" w:type="dxa"/>
            <w:tcMar/>
          </w:tcPr>
          <w:p w:rsidR="5C22B121" w:rsidP="5C22B121" w:rsidRDefault="5C22B121" w14:paraId="6DC4594C" w14:textId="6105C851">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Обсяг аудиторії</w:t>
            </w:r>
          </w:p>
          <w:p w:rsidR="5C22B121" w:rsidP="5C22B121" w:rsidRDefault="5C22B121" w14:paraId="18068396" w14:textId="55286B4D">
            <w:pPr>
              <w:pStyle w:val="Normal"/>
              <w:jc w:val="both"/>
              <w:rPr>
                <w:rFonts w:ascii="Times New Roman" w:hAnsi="Times New Roman" w:eastAsia="Times New Roman" w:cs="Times New Roman"/>
                <w:b w:val="0"/>
                <w:bCs w:val="0"/>
                <w:i w:val="0"/>
                <w:iCs w:val="0"/>
                <w:noProof w:val="0"/>
                <w:sz w:val="22"/>
                <w:szCs w:val="22"/>
                <w:lang w:val="uk-UA"/>
              </w:rPr>
            </w:pPr>
          </w:p>
        </w:tc>
        <w:tc>
          <w:tcPr>
            <w:tcW w:w="5205" w:type="dxa"/>
            <w:tcMar/>
          </w:tcPr>
          <w:p w:rsidR="5C22B121" w:rsidP="5C22B121" w:rsidRDefault="5C22B121" w14:paraId="4E7BFD52" w14:textId="0302A1B9">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 xml:space="preserve">У цій мережі 55 </w:t>
            </w:r>
            <w:r w:rsidRPr="5C22B121" w:rsidR="5C22B121">
              <w:rPr>
                <w:rFonts w:ascii="Times New Roman" w:hAnsi="Times New Roman" w:eastAsia="Times New Roman" w:cs="Times New Roman"/>
                <w:b w:val="0"/>
                <w:bCs w:val="0"/>
                <w:i w:val="0"/>
                <w:iCs w:val="0"/>
                <w:noProof w:val="0"/>
                <w:sz w:val="22"/>
                <w:szCs w:val="22"/>
                <w:lang w:val="uk-UA"/>
              </w:rPr>
              <w:t>тисяч</w:t>
            </w:r>
            <w:r w:rsidRPr="5C22B121" w:rsidR="5C22B121">
              <w:rPr>
                <w:rFonts w:ascii="Times New Roman" w:hAnsi="Times New Roman" w:eastAsia="Times New Roman" w:cs="Times New Roman"/>
                <w:b w:val="0"/>
                <w:bCs w:val="0"/>
                <w:i w:val="0"/>
                <w:iCs w:val="0"/>
                <w:noProof w:val="0"/>
                <w:sz w:val="22"/>
                <w:szCs w:val="22"/>
                <w:lang w:val="uk-UA"/>
              </w:rPr>
              <w:t xml:space="preserve"> підписників</w:t>
            </w:r>
          </w:p>
        </w:tc>
        <w:tc>
          <w:tcPr>
            <w:tcW w:w="945" w:type="dxa"/>
            <w:tcMar/>
            <w:vAlign w:val="center"/>
          </w:tcPr>
          <w:p w:rsidR="5C22B121" w:rsidP="5C22B121" w:rsidRDefault="5C22B121" w14:paraId="0F3CAADD" w14:textId="7399C4B3">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5</w:t>
            </w:r>
          </w:p>
        </w:tc>
      </w:tr>
      <w:tr w:rsidR="5C22B121" w:rsidTr="729E6AEB" w14:paraId="3E76F3E1">
        <w:trPr>
          <w:trHeight w:val="300"/>
        </w:trPr>
        <w:tc>
          <w:tcPr>
            <w:tcW w:w="1110" w:type="dxa"/>
            <w:vMerge/>
            <w:tcMar/>
            <w:vAlign w:val="center"/>
          </w:tcPr>
          <w:p w14:paraId="286026D4"/>
        </w:tc>
        <w:tc>
          <w:tcPr>
            <w:tcW w:w="1755" w:type="dxa"/>
            <w:tcMar/>
          </w:tcPr>
          <w:p w:rsidR="5C22B121" w:rsidP="5C22B121" w:rsidRDefault="5C22B121" w14:paraId="28881238" w14:textId="1EA393C3">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Активність введення</w:t>
            </w:r>
          </w:p>
        </w:tc>
        <w:tc>
          <w:tcPr>
            <w:tcW w:w="5205" w:type="dxa"/>
            <w:tcMar/>
          </w:tcPr>
          <w:p w:rsidR="5C22B121" w:rsidP="5C22B121" w:rsidRDefault="5C22B121" w14:paraId="4FDE9559" w14:textId="2D5A2698">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Останніх півроку введення не дуже активне</w:t>
            </w:r>
          </w:p>
        </w:tc>
        <w:tc>
          <w:tcPr>
            <w:tcW w:w="945" w:type="dxa"/>
            <w:tcMar/>
            <w:vAlign w:val="center"/>
          </w:tcPr>
          <w:p w:rsidR="5C22B121" w:rsidP="5C22B121" w:rsidRDefault="5C22B121" w14:paraId="1A42C57D" w14:textId="3BE31602">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6513615D">
        <w:trPr>
          <w:trHeight w:val="300"/>
        </w:trPr>
        <w:tc>
          <w:tcPr>
            <w:tcW w:w="1110" w:type="dxa"/>
            <w:vMerge/>
            <w:tcMar/>
            <w:vAlign w:val="center"/>
          </w:tcPr>
          <w:p w14:paraId="11ED8EC6"/>
        </w:tc>
        <w:tc>
          <w:tcPr>
            <w:tcW w:w="1755" w:type="dxa"/>
            <w:tcMar/>
          </w:tcPr>
          <w:p w:rsidR="5C22B121" w:rsidP="5C22B121" w:rsidRDefault="5C22B121" w14:paraId="1E985682" w14:textId="69B323DC">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Якість контенту</w:t>
            </w:r>
          </w:p>
        </w:tc>
        <w:tc>
          <w:tcPr>
            <w:tcW w:w="5205" w:type="dxa"/>
            <w:tcMar/>
          </w:tcPr>
          <w:p w:rsidR="5C22B121" w:rsidP="5C22B121" w:rsidRDefault="5C22B121" w14:paraId="63E4D7A5" w14:textId="78A6CB21">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Контент ідентичний контенту попередньої соц. мережі</w:t>
            </w:r>
          </w:p>
        </w:tc>
        <w:tc>
          <w:tcPr>
            <w:tcW w:w="945" w:type="dxa"/>
            <w:tcMar/>
            <w:vAlign w:val="center"/>
          </w:tcPr>
          <w:p w:rsidR="5C22B121" w:rsidP="5C22B121" w:rsidRDefault="5C22B121" w14:paraId="076379FB" w14:textId="6955D6BB">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0FF5FF16">
        <w:trPr>
          <w:trHeight w:val="300"/>
        </w:trPr>
        <w:tc>
          <w:tcPr>
            <w:tcW w:w="1110" w:type="dxa"/>
            <w:vMerge/>
            <w:tcMar/>
            <w:vAlign w:val="center"/>
          </w:tcPr>
          <w:p w14:paraId="3B73F338"/>
        </w:tc>
        <w:tc>
          <w:tcPr>
            <w:tcW w:w="1755" w:type="dxa"/>
            <w:tcMar/>
          </w:tcPr>
          <w:p w:rsidR="5C22B121" w:rsidP="5C22B121" w:rsidRDefault="5C22B121" w14:paraId="18B7222C" w14:textId="1F25B66E">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Зворотній зв'язок та лояльність споживачів</w:t>
            </w:r>
          </w:p>
          <w:p w:rsidR="5C22B121" w:rsidP="5C22B121" w:rsidRDefault="5C22B121" w14:paraId="43DDA010" w14:textId="70828963">
            <w:pPr>
              <w:pStyle w:val="Normal"/>
              <w:jc w:val="both"/>
              <w:rPr>
                <w:rFonts w:ascii="Times New Roman" w:hAnsi="Times New Roman" w:eastAsia="Times New Roman" w:cs="Times New Roman"/>
                <w:b w:val="0"/>
                <w:bCs w:val="0"/>
                <w:i w:val="0"/>
                <w:iCs w:val="0"/>
                <w:noProof w:val="0"/>
                <w:sz w:val="22"/>
                <w:szCs w:val="22"/>
                <w:lang w:val="uk-UA"/>
              </w:rPr>
            </w:pPr>
          </w:p>
        </w:tc>
        <w:tc>
          <w:tcPr>
            <w:tcW w:w="5205" w:type="dxa"/>
            <w:tcMar/>
          </w:tcPr>
          <w:p w:rsidR="5C22B121" w:rsidP="5C22B121" w:rsidRDefault="5C22B121" w14:paraId="703ED432" w14:textId="5AD099F7">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 xml:space="preserve">Дивлячись на велику кількість читачів, вподобання, коментарі та інші дії </w:t>
            </w:r>
            <w:r w:rsidRPr="5C22B121" w:rsidR="5C22B121">
              <w:rPr>
                <w:rFonts w:ascii="Times New Roman" w:hAnsi="Times New Roman" w:eastAsia="Times New Roman" w:cs="Times New Roman"/>
                <w:b w:val="0"/>
                <w:bCs w:val="0"/>
                <w:i w:val="0"/>
                <w:iCs w:val="0"/>
                <w:noProof w:val="0"/>
                <w:sz w:val="22"/>
                <w:szCs w:val="22"/>
                <w:lang w:val="uk-UA"/>
              </w:rPr>
              <w:t>користувачів</w:t>
            </w:r>
            <w:r w:rsidRPr="5C22B121" w:rsidR="5C22B121">
              <w:rPr>
                <w:rFonts w:ascii="Times New Roman" w:hAnsi="Times New Roman" w:eastAsia="Times New Roman" w:cs="Times New Roman"/>
                <w:b w:val="0"/>
                <w:bCs w:val="0"/>
                <w:i w:val="0"/>
                <w:iCs w:val="0"/>
                <w:noProof w:val="0"/>
                <w:sz w:val="22"/>
                <w:szCs w:val="22"/>
                <w:lang w:val="uk-UA"/>
              </w:rPr>
              <w:t xml:space="preserve"> дуже низька</w:t>
            </w:r>
          </w:p>
        </w:tc>
        <w:tc>
          <w:tcPr>
            <w:tcW w:w="945" w:type="dxa"/>
            <w:tcMar/>
            <w:vAlign w:val="center"/>
          </w:tcPr>
          <w:p w:rsidR="5C22B121" w:rsidP="5C22B121" w:rsidRDefault="5C22B121" w14:paraId="06198176" w14:textId="5126D506">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2</w:t>
            </w:r>
          </w:p>
        </w:tc>
      </w:tr>
      <w:tr w:rsidR="5C22B121" w:rsidTr="729E6AEB" w14:paraId="1E62AAE1">
        <w:trPr>
          <w:trHeight w:val="300"/>
        </w:trPr>
        <w:tc>
          <w:tcPr>
            <w:tcW w:w="1110" w:type="dxa"/>
            <w:vMerge w:val="restart"/>
            <w:tcMar/>
            <w:vAlign w:val="center"/>
          </w:tcPr>
          <w:p w:rsidR="5C22B121" w:rsidP="5C22B121" w:rsidRDefault="5C22B121" w14:paraId="6D431E35" w14:textId="37818411">
            <w:pPr>
              <w:pStyle w:val="Normal"/>
              <w:jc w:val="center"/>
              <w:rPr>
                <w:rFonts w:ascii="Times New Roman" w:hAnsi="Times New Roman" w:eastAsia="Times New Roman" w:cs="Times New Roman"/>
                <w:noProof w:val="0"/>
                <w:sz w:val="22"/>
                <w:szCs w:val="22"/>
                <w:lang w:val="uk-UA"/>
              </w:rPr>
            </w:pPr>
            <w:r w:rsidRPr="5C22B121" w:rsidR="5C22B121">
              <w:rPr>
                <w:rFonts w:ascii="Times New Roman" w:hAnsi="Times New Roman" w:eastAsia="Times New Roman" w:cs="Times New Roman"/>
                <w:noProof w:val="0"/>
                <w:sz w:val="22"/>
                <w:szCs w:val="22"/>
                <w:lang w:val="uk-UA"/>
              </w:rPr>
              <w:t>YouTube</w:t>
            </w:r>
          </w:p>
        </w:tc>
        <w:tc>
          <w:tcPr>
            <w:tcW w:w="1755" w:type="dxa"/>
            <w:tcMar/>
          </w:tcPr>
          <w:p w:rsidR="5C22B121" w:rsidP="5C22B121" w:rsidRDefault="5C22B121" w14:paraId="6455C97D" w14:textId="6105C851">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Обсяг аудиторії</w:t>
            </w:r>
          </w:p>
          <w:p w:rsidR="5C22B121" w:rsidP="5C22B121" w:rsidRDefault="5C22B121" w14:paraId="2A284EFA" w14:textId="4C877455">
            <w:pPr>
              <w:pStyle w:val="Normal"/>
              <w:jc w:val="both"/>
              <w:rPr>
                <w:rFonts w:ascii="Times New Roman" w:hAnsi="Times New Roman" w:eastAsia="Times New Roman" w:cs="Times New Roman"/>
                <w:b w:val="0"/>
                <w:bCs w:val="0"/>
                <w:i w:val="0"/>
                <w:iCs w:val="0"/>
                <w:noProof w:val="0"/>
                <w:sz w:val="22"/>
                <w:szCs w:val="22"/>
                <w:lang w:val="uk-UA"/>
              </w:rPr>
            </w:pPr>
          </w:p>
        </w:tc>
        <w:tc>
          <w:tcPr>
            <w:tcW w:w="5205" w:type="dxa"/>
            <w:tcMar/>
          </w:tcPr>
          <w:p w:rsidR="5C22B121" w:rsidP="5C22B121" w:rsidRDefault="5C22B121" w14:paraId="212EF30B" w14:textId="3CA14A4E">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На їхньому каналі 1, 99 тис підписників</w:t>
            </w:r>
          </w:p>
        </w:tc>
        <w:tc>
          <w:tcPr>
            <w:tcW w:w="945" w:type="dxa"/>
            <w:tcMar/>
            <w:vAlign w:val="center"/>
          </w:tcPr>
          <w:p w:rsidR="5C22B121" w:rsidP="5C22B121" w:rsidRDefault="5C22B121" w14:paraId="6466A4D5" w14:textId="66740B82">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4</w:t>
            </w:r>
          </w:p>
        </w:tc>
      </w:tr>
      <w:tr w:rsidR="5C22B121" w:rsidTr="729E6AEB" w14:paraId="187641E2">
        <w:trPr>
          <w:trHeight w:val="300"/>
        </w:trPr>
        <w:tc>
          <w:tcPr>
            <w:tcW w:w="1110" w:type="dxa"/>
            <w:vMerge/>
            <w:tcMar/>
            <w:vAlign w:val="center"/>
          </w:tcPr>
          <w:p w14:paraId="5A182433"/>
        </w:tc>
        <w:tc>
          <w:tcPr>
            <w:tcW w:w="1755" w:type="dxa"/>
            <w:tcMar/>
          </w:tcPr>
          <w:p w:rsidR="5C22B121" w:rsidP="5C22B121" w:rsidRDefault="5C22B121" w14:paraId="7BB00987" w14:textId="7C63F51A">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Активність введення</w:t>
            </w:r>
          </w:p>
        </w:tc>
        <w:tc>
          <w:tcPr>
            <w:tcW w:w="5205" w:type="dxa"/>
            <w:tcMar/>
          </w:tcPr>
          <w:p w:rsidR="5C22B121" w:rsidP="5C22B121" w:rsidRDefault="5C22B121" w14:paraId="7678CF91" w14:textId="040381F9">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Не є активними, останнє відео було опубліковане 10 місяців тому</w:t>
            </w:r>
          </w:p>
        </w:tc>
        <w:tc>
          <w:tcPr>
            <w:tcW w:w="945" w:type="dxa"/>
            <w:tcMar/>
            <w:vAlign w:val="center"/>
          </w:tcPr>
          <w:p w:rsidR="5C22B121" w:rsidP="5C22B121" w:rsidRDefault="5C22B121" w14:paraId="587D36FF" w14:textId="629EF3C3">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2</w:t>
            </w:r>
          </w:p>
        </w:tc>
      </w:tr>
      <w:tr w:rsidR="5C22B121" w:rsidTr="729E6AEB" w14:paraId="4985C31B">
        <w:trPr>
          <w:trHeight w:val="300"/>
        </w:trPr>
        <w:tc>
          <w:tcPr>
            <w:tcW w:w="1110" w:type="dxa"/>
            <w:vMerge/>
            <w:tcMar/>
            <w:vAlign w:val="center"/>
          </w:tcPr>
          <w:p w14:paraId="26A3E9D0"/>
        </w:tc>
        <w:tc>
          <w:tcPr>
            <w:tcW w:w="1755" w:type="dxa"/>
            <w:tcMar/>
          </w:tcPr>
          <w:p w:rsidR="5C22B121" w:rsidP="5C22B121" w:rsidRDefault="5C22B121" w14:paraId="325A0DDC" w14:textId="64006DAD">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Якість контенту</w:t>
            </w:r>
          </w:p>
        </w:tc>
        <w:tc>
          <w:tcPr>
            <w:tcW w:w="5205" w:type="dxa"/>
            <w:tcMar/>
          </w:tcPr>
          <w:p w:rsidR="5C22B121" w:rsidP="5C22B121" w:rsidRDefault="5C22B121" w14:paraId="66CCE181" w14:textId="6934A4AB">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Публікують свої рекламні ролики</w:t>
            </w:r>
          </w:p>
        </w:tc>
        <w:tc>
          <w:tcPr>
            <w:tcW w:w="945" w:type="dxa"/>
            <w:tcMar/>
            <w:vAlign w:val="center"/>
          </w:tcPr>
          <w:p w:rsidR="5C22B121" w:rsidP="5C22B121" w:rsidRDefault="5C22B121" w14:paraId="3D828839" w14:textId="5F3414ED">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4BDB64C5">
        <w:trPr>
          <w:trHeight w:val="300"/>
        </w:trPr>
        <w:tc>
          <w:tcPr>
            <w:tcW w:w="1110" w:type="dxa"/>
            <w:vMerge/>
            <w:tcMar/>
            <w:vAlign w:val="center"/>
          </w:tcPr>
          <w:p w14:paraId="0434D3FF"/>
        </w:tc>
        <w:tc>
          <w:tcPr>
            <w:tcW w:w="1755" w:type="dxa"/>
            <w:tcMar/>
          </w:tcPr>
          <w:p w:rsidR="5C22B121" w:rsidP="5C22B121" w:rsidRDefault="5C22B121" w14:paraId="7A51A63A" w14:textId="0A4B297D">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Зворотній зв'язок та лояльність споживачів</w:t>
            </w:r>
          </w:p>
          <w:p w:rsidR="5C22B121" w:rsidP="5C22B121" w:rsidRDefault="5C22B121" w14:paraId="1AC386BC" w14:textId="52082CCA">
            <w:pPr>
              <w:pStyle w:val="Normal"/>
              <w:jc w:val="both"/>
              <w:rPr>
                <w:rFonts w:ascii="Times New Roman" w:hAnsi="Times New Roman" w:eastAsia="Times New Roman" w:cs="Times New Roman"/>
                <w:b w:val="0"/>
                <w:bCs w:val="0"/>
                <w:i w:val="0"/>
                <w:iCs w:val="0"/>
                <w:noProof w:val="0"/>
                <w:sz w:val="22"/>
                <w:szCs w:val="22"/>
                <w:lang w:val="uk-UA"/>
              </w:rPr>
            </w:pPr>
          </w:p>
        </w:tc>
        <w:tc>
          <w:tcPr>
            <w:tcW w:w="5205" w:type="dxa"/>
            <w:tcMar/>
          </w:tcPr>
          <w:p w:rsidR="5C22B121" w:rsidP="5C22B121" w:rsidRDefault="5C22B121" w14:paraId="41C0E15C" w14:textId="7B2F1264">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 xml:space="preserve">Перегляди роликів доволі не погані, проте вподобання не великі, а коментарів </w:t>
            </w:r>
            <w:r w:rsidRPr="5C22B121" w:rsidR="5C22B121">
              <w:rPr>
                <w:rFonts w:ascii="Times New Roman" w:hAnsi="Times New Roman" w:eastAsia="Times New Roman" w:cs="Times New Roman"/>
                <w:b w:val="0"/>
                <w:bCs w:val="0"/>
                <w:i w:val="0"/>
                <w:iCs w:val="0"/>
                <w:noProof w:val="0"/>
                <w:sz w:val="22"/>
                <w:szCs w:val="22"/>
                <w:lang w:val="uk-UA"/>
              </w:rPr>
              <w:t>ма</w:t>
            </w:r>
            <w:r w:rsidRPr="5C22B121" w:rsidR="5C22B121">
              <w:rPr>
                <w:rFonts w:ascii="Times New Roman" w:hAnsi="Times New Roman" w:eastAsia="Times New Roman" w:cs="Times New Roman"/>
                <w:b w:val="0"/>
                <w:bCs w:val="0"/>
                <w:i w:val="0"/>
                <w:iCs w:val="0"/>
                <w:noProof w:val="0"/>
                <w:sz w:val="22"/>
                <w:szCs w:val="22"/>
                <w:lang w:val="uk-UA"/>
              </w:rPr>
              <w:t>йже немає</w:t>
            </w:r>
          </w:p>
        </w:tc>
        <w:tc>
          <w:tcPr>
            <w:tcW w:w="945" w:type="dxa"/>
            <w:tcMar/>
            <w:vAlign w:val="center"/>
          </w:tcPr>
          <w:p w:rsidR="5C22B121" w:rsidP="5C22B121" w:rsidRDefault="5C22B121" w14:paraId="3DA86F39" w14:textId="2348D4E4">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3</w:t>
            </w:r>
          </w:p>
        </w:tc>
      </w:tr>
      <w:tr w:rsidR="5C22B121" w:rsidTr="729E6AEB" w14:paraId="2888AA23">
        <w:trPr>
          <w:trHeight w:val="300"/>
        </w:trPr>
        <w:tc>
          <w:tcPr>
            <w:tcW w:w="1110" w:type="dxa"/>
            <w:vMerge w:val="restart"/>
            <w:tcMar/>
            <w:vAlign w:val="center"/>
          </w:tcPr>
          <w:p w:rsidR="5C22B121" w:rsidP="5C22B121" w:rsidRDefault="5C22B121" w14:paraId="3B585E21" w14:textId="43F316FF">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Сайт</w:t>
            </w:r>
          </w:p>
        </w:tc>
        <w:tc>
          <w:tcPr>
            <w:tcW w:w="1755" w:type="dxa"/>
            <w:tcMar/>
          </w:tcPr>
          <w:p w:rsidR="5C22B121" w:rsidP="5C22B121" w:rsidRDefault="5C22B121" w14:paraId="75837494" w14:textId="6105C851">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Обсяг аудиторії</w:t>
            </w:r>
          </w:p>
          <w:p w:rsidR="5C22B121" w:rsidP="5C22B121" w:rsidRDefault="5C22B121" w14:paraId="46D2E663" w14:textId="42CCAC11">
            <w:pPr>
              <w:pStyle w:val="Normal"/>
              <w:jc w:val="both"/>
              <w:rPr>
                <w:rFonts w:ascii="Times New Roman" w:hAnsi="Times New Roman" w:eastAsia="Times New Roman" w:cs="Times New Roman"/>
                <w:b w:val="0"/>
                <w:bCs w:val="0"/>
                <w:i w:val="0"/>
                <w:iCs w:val="0"/>
                <w:noProof w:val="0"/>
                <w:sz w:val="22"/>
                <w:szCs w:val="22"/>
                <w:lang w:val="uk-UA"/>
              </w:rPr>
            </w:pPr>
          </w:p>
        </w:tc>
        <w:tc>
          <w:tcPr>
            <w:tcW w:w="5205" w:type="dxa"/>
            <w:tcMar/>
          </w:tcPr>
          <w:p w:rsidR="5C22B121" w:rsidP="5C22B121" w:rsidRDefault="5C22B121" w14:paraId="443200AC" w14:textId="51A06E8A">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w:t>
            </w:r>
          </w:p>
        </w:tc>
        <w:tc>
          <w:tcPr>
            <w:tcW w:w="945" w:type="dxa"/>
            <w:tcMar/>
            <w:vAlign w:val="center"/>
          </w:tcPr>
          <w:p w:rsidR="5C22B121" w:rsidP="5C22B121" w:rsidRDefault="5C22B121" w14:paraId="152DB347" w14:textId="62F600C5">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w:t>
            </w:r>
          </w:p>
        </w:tc>
      </w:tr>
      <w:tr w:rsidR="5C22B121" w:rsidTr="729E6AEB" w14:paraId="5DBFEFF5">
        <w:trPr>
          <w:trHeight w:val="300"/>
        </w:trPr>
        <w:tc>
          <w:tcPr>
            <w:tcW w:w="1110" w:type="dxa"/>
            <w:vMerge/>
            <w:tcMar/>
            <w:vAlign w:val="center"/>
          </w:tcPr>
          <w:p w14:paraId="1F7FC667"/>
        </w:tc>
        <w:tc>
          <w:tcPr>
            <w:tcW w:w="1755" w:type="dxa"/>
            <w:tcMar/>
          </w:tcPr>
          <w:p w:rsidR="5C22B121" w:rsidP="5C22B121" w:rsidRDefault="5C22B121" w14:paraId="330ACE3F" w14:textId="7745DAAE">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Активність введення</w:t>
            </w:r>
          </w:p>
        </w:tc>
        <w:tc>
          <w:tcPr>
            <w:tcW w:w="5205" w:type="dxa"/>
            <w:tcMar/>
          </w:tcPr>
          <w:p w:rsidR="5C22B121" w:rsidP="5C22B121" w:rsidRDefault="5C22B121" w14:paraId="29B7CD2C" w14:textId="068A88D8">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До повномасштабного вторгнення публікували новини компанії, проте зараз це не введеться активно</w:t>
            </w:r>
          </w:p>
        </w:tc>
        <w:tc>
          <w:tcPr>
            <w:tcW w:w="945" w:type="dxa"/>
            <w:tcMar/>
            <w:vAlign w:val="center"/>
          </w:tcPr>
          <w:p w:rsidR="5C22B121" w:rsidP="5C22B121" w:rsidRDefault="5C22B121" w14:paraId="22F372BB" w14:textId="5BE0AB62">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2</w:t>
            </w:r>
          </w:p>
        </w:tc>
      </w:tr>
      <w:tr w:rsidR="5C22B121" w:rsidTr="729E6AEB" w14:paraId="6E7664E6">
        <w:trPr>
          <w:trHeight w:val="300"/>
        </w:trPr>
        <w:tc>
          <w:tcPr>
            <w:tcW w:w="1110" w:type="dxa"/>
            <w:vMerge/>
            <w:tcMar/>
            <w:vAlign w:val="center"/>
          </w:tcPr>
          <w:p w14:paraId="298885DF"/>
        </w:tc>
        <w:tc>
          <w:tcPr>
            <w:tcW w:w="1755" w:type="dxa"/>
            <w:tcMar/>
          </w:tcPr>
          <w:p w:rsidR="5C22B121" w:rsidP="5C22B121" w:rsidRDefault="5C22B121" w14:paraId="240B6E31" w14:textId="7A1768C2">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Якість контенту</w:t>
            </w:r>
          </w:p>
        </w:tc>
        <w:tc>
          <w:tcPr>
            <w:tcW w:w="5205" w:type="dxa"/>
            <w:tcMar/>
          </w:tcPr>
          <w:p w:rsidR="5C22B121" w:rsidP="5C22B121" w:rsidRDefault="5C22B121" w14:paraId="2EEA547A" w14:textId="62FB0D7C">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Доволі цікаві інформативні статті</w:t>
            </w:r>
          </w:p>
        </w:tc>
        <w:tc>
          <w:tcPr>
            <w:tcW w:w="945" w:type="dxa"/>
            <w:tcMar/>
            <w:vAlign w:val="center"/>
          </w:tcPr>
          <w:p w:rsidR="5C22B121" w:rsidP="5C22B121" w:rsidRDefault="5C22B121" w14:paraId="0DA33439" w14:textId="19ED4F5C">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4</w:t>
            </w:r>
          </w:p>
        </w:tc>
      </w:tr>
      <w:tr w:rsidR="5C22B121" w:rsidTr="729E6AEB" w14:paraId="4C35EDD5">
        <w:trPr>
          <w:trHeight w:val="300"/>
        </w:trPr>
        <w:tc>
          <w:tcPr>
            <w:tcW w:w="1110" w:type="dxa"/>
            <w:vMerge/>
            <w:tcMar/>
            <w:vAlign w:val="center"/>
          </w:tcPr>
          <w:p w14:paraId="3F00A658"/>
        </w:tc>
        <w:tc>
          <w:tcPr>
            <w:tcW w:w="1755" w:type="dxa"/>
            <w:tcMar/>
          </w:tcPr>
          <w:p w:rsidR="5C22B121" w:rsidP="5C22B121" w:rsidRDefault="5C22B121" w14:paraId="503020BC" w14:textId="771D92A0">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Зворотній зв'язок та лояльність споживачів</w:t>
            </w:r>
          </w:p>
        </w:tc>
        <w:tc>
          <w:tcPr>
            <w:tcW w:w="5205" w:type="dxa"/>
            <w:tcMar/>
          </w:tcPr>
          <w:p w:rsidR="5C22B121" w:rsidP="5C22B121" w:rsidRDefault="5C22B121" w14:paraId="54929104" w14:textId="4EF05C44">
            <w:pPr>
              <w:pStyle w:val="Normal"/>
              <w:jc w:val="both"/>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w:t>
            </w:r>
          </w:p>
        </w:tc>
        <w:tc>
          <w:tcPr>
            <w:tcW w:w="945" w:type="dxa"/>
            <w:tcMar/>
            <w:vAlign w:val="center"/>
          </w:tcPr>
          <w:p w:rsidR="5C22B121" w:rsidP="5C22B121" w:rsidRDefault="5C22B121" w14:paraId="24F3CE09" w14:textId="1BD09350">
            <w:pPr>
              <w:pStyle w:val="Normal"/>
              <w:jc w:val="center"/>
              <w:rPr>
                <w:rFonts w:ascii="Times New Roman" w:hAnsi="Times New Roman" w:eastAsia="Times New Roman" w:cs="Times New Roman"/>
                <w:b w:val="0"/>
                <w:bCs w:val="0"/>
                <w:i w:val="0"/>
                <w:iCs w:val="0"/>
                <w:noProof w:val="0"/>
                <w:sz w:val="22"/>
                <w:szCs w:val="22"/>
                <w:lang w:val="uk-UA"/>
              </w:rPr>
            </w:pPr>
            <w:r w:rsidRPr="5C22B121" w:rsidR="5C22B121">
              <w:rPr>
                <w:rFonts w:ascii="Times New Roman" w:hAnsi="Times New Roman" w:eastAsia="Times New Roman" w:cs="Times New Roman"/>
                <w:b w:val="0"/>
                <w:bCs w:val="0"/>
                <w:i w:val="0"/>
                <w:iCs w:val="0"/>
                <w:noProof w:val="0"/>
                <w:sz w:val="22"/>
                <w:szCs w:val="22"/>
                <w:lang w:val="uk-UA"/>
              </w:rPr>
              <w:t>-</w:t>
            </w:r>
          </w:p>
        </w:tc>
      </w:tr>
    </w:tbl>
    <w:p w:rsidR="5C22B121" w:rsidP="5C22B121" w:rsidRDefault="5C22B121" w14:paraId="54DDB0A6" w14:textId="4DE984DB">
      <w:pPr>
        <w:pStyle w:val="Normal"/>
        <w:spacing w:line="360" w:lineRule="auto"/>
        <w:ind w:firstLine="283"/>
        <w:jc w:val="both"/>
        <w:rPr>
          <w:rFonts w:ascii="Times New Roman" w:hAnsi="Times New Roman" w:eastAsia="Times New Roman" w:cs="Times New Roman"/>
          <w:noProof w:val="0"/>
          <w:sz w:val="28"/>
          <w:szCs w:val="28"/>
          <w:lang w:val="uk-UA"/>
        </w:rPr>
      </w:pPr>
      <w:r w:rsidRPr="7530F08C" w:rsidR="7530F08C">
        <w:rPr>
          <w:rFonts w:ascii="Times New Roman" w:hAnsi="Times New Roman" w:eastAsia="Times New Roman" w:cs="Times New Roman"/>
          <w:noProof w:val="0"/>
          <w:sz w:val="28"/>
          <w:szCs w:val="28"/>
          <w:lang w:val="uk-UA"/>
        </w:rPr>
        <w:t xml:space="preserve">Отже, дослідивши введення соціальних медіа пивоварні “Перша Приватна Броварня” можна зробити декілька висновків: </w:t>
      </w:r>
      <w:r w:rsidRPr="7530F08C" w:rsidR="7530F08C">
        <w:rPr>
          <w:rFonts w:ascii="Times New Roman" w:hAnsi="Times New Roman" w:eastAsia="Times New Roman" w:cs="Times New Roman"/>
          <w:noProof w:val="0"/>
          <w:sz w:val="28"/>
          <w:szCs w:val="28"/>
          <w:lang w:val="uk-UA"/>
        </w:rPr>
        <w:t>Instagram</w:t>
      </w:r>
      <w:r w:rsidRPr="7530F08C" w:rsidR="7530F08C">
        <w:rPr>
          <w:rFonts w:ascii="Times New Roman" w:hAnsi="Times New Roman" w:eastAsia="Times New Roman" w:cs="Times New Roman"/>
          <w:noProof w:val="0"/>
          <w:sz w:val="28"/>
          <w:szCs w:val="28"/>
          <w:lang w:val="uk-UA"/>
        </w:rPr>
        <w:t xml:space="preserve"> та </w:t>
      </w:r>
      <w:r w:rsidRPr="7530F08C" w:rsidR="7530F08C">
        <w:rPr>
          <w:rFonts w:ascii="Times New Roman" w:hAnsi="Times New Roman" w:eastAsia="Times New Roman" w:cs="Times New Roman"/>
          <w:noProof w:val="0"/>
          <w:sz w:val="28"/>
          <w:szCs w:val="28"/>
          <w:lang w:val="uk-UA"/>
        </w:rPr>
        <w:t>Facebook</w:t>
      </w:r>
      <w:r w:rsidRPr="7530F08C" w:rsidR="7530F08C">
        <w:rPr>
          <w:rFonts w:ascii="Times New Roman" w:hAnsi="Times New Roman" w:eastAsia="Times New Roman" w:cs="Times New Roman"/>
          <w:noProof w:val="0"/>
          <w:sz w:val="28"/>
          <w:szCs w:val="28"/>
          <w:lang w:val="uk-UA"/>
        </w:rPr>
        <w:t xml:space="preserve"> ведеться не активно, через це і мала кількість читачів, на даний момент пивоварня у медіа зосереджена більше на соціальній допомозі армії; </w:t>
      </w:r>
      <w:r w:rsidRPr="7530F08C" w:rsidR="7530F08C">
        <w:rPr>
          <w:rFonts w:ascii="Times New Roman" w:hAnsi="Times New Roman" w:eastAsia="Times New Roman" w:cs="Times New Roman"/>
          <w:noProof w:val="0"/>
          <w:sz w:val="28"/>
          <w:szCs w:val="28"/>
          <w:lang w:val="uk-UA"/>
        </w:rPr>
        <w:t>YouTube</w:t>
      </w:r>
      <w:r w:rsidRPr="7530F08C" w:rsidR="7530F08C">
        <w:rPr>
          <w:rFonts w:ascii="Times New Roman" w:hAnsi="Times New Roman" w:eastAsia="Times New Roman" w:cs="Times New Roman"/>
          <w:noProof w:val="0"/>
          <w:sz w:val="28"/>
          <w:szCs w:val="28"/>
          <w:lang w:val="uk-UA"/>
        </w:rPr>
        <w:t xml:space="preserve">  використовують на 10% його потенціалу, можливо їм потрібно більше зосередити на ньому увагу.</w:t>
      </w:r>
    </w:p>
    <w:p w:rsidR="7530F08C" w:rsidP="29911769" w:rsidRDefault="7530F08C" w14:paraId="01FFFD5F" w14:textId="70F1A125">
      <w:pPr>
        <w:pStyle w:val="Normal"/>
        <w:spacing w:line="360" w:lineRule="auto"/>
        <w:ind w:firstLine="283"/>
        <w:jc w:val="both"/>
        <w:rPr>
          <w:rFonts w:ascii="Times New Roman" w:hAnsi="Times New Roman" w:eastAsia="Times New Roman" w:cs="Times New Roman"/>
          <w:noProof w:val="0"/>
          <w:sz w:val="28"/>
          <w:szCs w:val="28"/>
          <w:lang w:val="uk-UA"/>
        </w:rPr>
      </w:pPr>
      <w:r w:rsidRPr="7BE1A85C" w:rsidR="7BE1A85C">
        <w:rPr>
          <w:rFonts w:ascii="Times New Roman" w:hAnsi="Times New Roman" w:eastAsia="Times New Roman" w:cs="Times New Roman"/>
          <w:noProof w:val="0"/>
          <w:sz w:val="28"/>
          <w:szCs w:val="28"/>
          <w:lang w:val="uk-UA"/>
        </w:rPr>
        <w:t>ПрАТ “</w:t>
      </w:r>
      <w:r w:rsidRPr="7BE1A85C" w:rsidR="7BE1A85C">
        <w:rPr>
          <w:rFonts w:ascii="Times New Roman" w:hAnsi="Times New Roman" w:eastAsia="Times New Roman" w:cs="Times New Roman"/>
          <w:noProof w:val="0"/>
          <w:sz w:val="28"/>
          <w:szCs w:val="28"/>
          <w:lang w:val="uk-UA"/>
        </w:rPr>
        <w:t>CarlsbergUkraine</w:t>
      </w:r>
      <w:r w:rsidRPr="7BE1A85C" w:rsidR="7BE1A85C">
        <w:rPr>
          <w:rFonts w:ascii="Times New Roman" w:hAnsi="Times New Roman" w:eastAsia="Times New Roman" w:cs="Times New Roman"/>
          <w:noProof w:val="0"/>
          <w:sz w:val="28"/>
          <w:szCs w:val="28"/>
          <w:lang w:val="uk-UA"/>
        </w:rPr>
        <w:t>” - один з провідних пивних брендів у Європі, який був заснований у 1847 році. У їхньому асортименті є відомі бренди такі, як “Львівське”, “Арсенал”, “</w:t>
      </w:r>
      <w:r w:rsidRPr="7BE1A85C" w:rsidR="7BE1A85C">
        <w:rPr>
          <w:rFonts w:ascii="Times New Roman" w:hAnsi="Times New Roman" w:eastAsia="Times New Roman" w:cs="Times New Roman"/>
          <w:noProof w:val="0"/>
          <w:sz w:val="28"/>
          <w:szCs w:val="28"/>
          <w:lang w:val="uk-UA"/>
        </w:rPr>
        <w:t>RobertDoms</w:t>
      </w:r>
      <w:r w:rsidRPr="7BE1A85C" w:rsidR="7BE1A85C">
        <w:rPr>
          <w:rFonts w:ascii="Times New Roman" w:hAnsi="Times New Roman" w:eastAsia="Times New Roman" w:cs="Times New Roman"/>
          <w:noProof w:val="0"/>
          <w:sz w:val="28"/>
          <w:szCs w:val="28"/>
          <w:lang w:val="uk-UA"/>
        </w:rPr>
        <w:t>”, “</w:t>
      </w:r>
      <w:r w:rsidRPr="7BE1A85C" w:rsidR="7BE1A85C">
        <w:rPr>
          <w:rFonts w:ascii="Times New Roman" w:hAnsi="Times New Roman" w:eastAsia="Times New Roman" w:cs="Times New Roman"/>
          <w:noProof w:val="0"/>
          <w:sz w:val="28"/>
          <w:szCs w:val="28"/>
          <w:lang w:val="uk-UA"/>
        </w:rPr>
        <w:t>Tuborg</w:t>
      </w:r>
      <w:r w:rsidRPr="7BE1A85C" w:rsidR="7BE1A85C">
        <w:rPr>
          <w:rFonts w:ascii="Times New Roman" w:hAnsi="Times New Roman" w:eastAsia="Times New Roman" w:cs="Times New Roman"/>
          <w:noProof w:val="0"/>
          <w:sz w:val="28"/>
          <w:szCs w:val="28"/>
          <w:lang w:val="uk-UA"/>
        </w:rPr>
        <w:t>”, “</w:t>
      </w:r>
      <w:r w:rsidRPr="7BE1A85C" w:rsidR="7BE1A85C">
        <w:rPr>
          <w:rFonts w:ascii="Times New Roman" w:hAnsi="Times New Roman" w:eastAsia="Times New Roman" w:cs="Times New Roman"/>
          <w:noProof w:val="0"/>
          <w:sz w:val="28"/>
          <w:szCs w:val="28"/>
          <w:lang w:val="uk-UA"/>
        </w:rPr>
        <w:t>Carlsberg</w:t>
      </w:r>
      <w:r w:rsidRPr="7BE1A85C" w:rsidR="7BE1A85C">
        <w:rPr>
          <w:rFonts w:ascii="Times New Roman" w:hAnsi="Times New Roman" w:eastAsia="Times New Roman" w:cs="Times New Roman"/>
          <w:noProof w:val="0"/>
          <w:sz w:val="28"/>
          <w:szCs w:val="28"/>
          <w:lang w:val="uk-UA"/>
        </w:rPr>
        <w:t>”, “</w:t>
      </w:r>
      <w:r w:rsidRPr="7BE1A85C" w:rsidR="7BE1A85C">
        <w:rPr>
          <w:rFonts w:ascii="Times New Roman" w:hAnsi="Times New Roman" w:eastAsia="Times New Roman" w:cs="Times New Roman"/>
          <w:noProof w:val="0"/>
          <w:sz w:val="28"/>
          <w:szCs w:val="28"/>
          <w:lang w:val="uk-UA"/>
        </w:rPr>
        <w:t>Kronenbourg</w:t>
      </w:r>
      <w:r w:rsidRPr="7BE1A85C" w:rsidR="7BE1A85C">
        <w:rPr>
          <w:rFonts w:ascii="Times New Roman" w:hAnsi="Times New Roman" w:eastAsia="Times New Roman" w:cs="Times New Roman"/>
          <w:noProof w:val="0"/>
          <w:sz w:val="28"/>
          <w:szCs w:val="28"/>
          <w:lang w:val="uk-UA"/>
        </w:rPr>
        <w:t xml:space="preserve"> 1664”, “</w:t>
      </w:r>
      <w:r w:rsidRPr="7BE1A85C" w:rsidR="7BE1A85C">
        <w:rPr>
          <w:rFonts w:ascii="Times New Roman" w:hAnsi="Times New Roman" w:eastAsia="Times New Roman" w:cs="Times New Roman"/>
          <w:noProof w:val="0"/>
          <w:sz w:val="28"/>
          <w:szCs w:val="28"/>
          <w:lang w:val="uk-UA"/>
        </w:rPr>
        <w:t>Guinness</w:t>
      </w:r>
      <w:r w:rsidRPr="7BE1A85C" w:rsidR="7BE1A85C">
        <w:rPr>
          <w:rFonts w:ascii="Times New Roman" w:hAnsi="Times New Roman" w:eastAsia="Times New Roman" w:cs="Times New Roman"/>
          <w:noProof w:val="0"/>
          <w:sz w:val="28"/>
          <w:szCs w:val="28"/>
          <w:lang w:val="uk-UA"/>
        </w:rPr>
        <w:t>”.[23]</w:t>
      </w:r>
    </w:p>
    <w:p w:rsidR="7530F08C" w:rsidP="7530F08C" w:rsidRDefault="7530F08C" w14:paraId="36649765" w14:textId="54511E51">
      <w:pPr>
        <w:pStyle w:val="Normal"/>
        <w:spacing w:line="360" w:lineRule="auto"/>
        <w:ind w:firstLine="283"/>
        <w:jc w:val="both"/>
        <w:rPr>
          <w:rFonts w:ascii="Times New Roman" w:hAnsi="Times New Roman" w:eastAsia="Times New Roman" w:cs="Times New Roman"/>
          <w:noProof w:val="0"/>
          <w:sz w:val="28"/>
          <w:szCs w:val="28"/>
          <w:lang w:val="uk-UA"/>
        </w:rPr>
      </w:pPr>
      <w:r w:rsidRPr="7BE1A85C" w:rsidR="7BE1A85C">
        <w:rPr>
          <w:rFonts w:ascii="Times New Roman" w:hAnsi="Times New Roman" w:eastAsia="Times New Roman" w:cs="Times New Roman"/>
          <w:noProof w:val="0"/>
          <w:sz w:val="28"/>
          <w:szCs w:val="28"/>
          <w:lang w:val="uk-UA"/>
        </w:rPr>
        <w:t xml:space="preserve"> Починаючи з 1847 року, компанія продовжує стабільно функціонувати, роблячи позитивний внесок у суспільство на всіх своїх ринках. Продукція  </w:t>
      </w:r>
      <w:r w:rsidRPr="7BE1A85C" w:rsidR="7BE1A85C">
        <w:rPr>
          <w:rFonts w:ascii="Times New Roman" w:hAnsi="Times New Roman" w:eastAsia="Times New Roman" w:cs="Times New Roman"/>
          <w:noProof w:val="0"/>
          <w:sz w:val="28"/>
          <w:szCs w:val="28"/>
          <w:lang w:val="uk-UA"/>
        </w:rPr>
        <w:t>Carlsberg</w:t>
      </w:r>
      <w:r w:rsidRPr="7BE1A85C" w:rsidR="7BE1A85C">
        <w:rPr>
          <w:rFonts w:ascii="Times New Roman" w:hAnsi="Times New Roman" w:eastAsia="Times New Roman" w:cs="Times New Roman"/>
          <w:noProof w:val="0"/>
          <w:sz w:val="28"/>
          <w:szCs w:val="28"/>
          <w:lang w:val="uk-UA"/>
        </w:rPr>
        <w:t xml:space="preserve"> </w:t>
      </w:r>
      <w:r w:rsidRPr="7BE1A85C" w:rsidR="7BE1A85C">
        <w:rPr>
          <w:rFonts w:ascii="Times New Roman" w:hAnsi="Times New Roman" w:eastAsia="Times New Roman" w:cs="Times New Roman"/>
          <w:noProof w:val="0"/>
          <w:sz w:val="28"/>
          <w:szCs w:val="28"/>
          <w:lang w:val="uk-UA"/>
        </w:rPr>
        <w:t>Group</w:t>
      </w:r>
      <w:r w:rsidRPr="7BE1A85C" w:rsidR="7BE1A85C">
        <w:rPr>
          <w:rFonts w:ascii="Times New Roman" w:hAnsi="Times New Roman" w:eastAsia="Times New Roman" w:cs="Times New Roman"/>
          <w:noProof w:val="0"/>
          <w:sz w:val="28"/>
          <w:szCs w:val="28"/>
          <w:lang w:val="uk-UA"/>
        </w:rPr>
        <w:t xml:space="preserve"> продається більше ніж 150 ринках світу, крім того пивоварня вважається одним з найбільших данських інвесторів на території України. [23]</w:t>
      </w:r>
    </w:p>
    <w:p w:rsidR="5C22B121" w:rsidP="29911769" w:rsidRDefault="5C22B121" w14:paraId="0C347423" w14:textId="283829B9">
      <w:pPr>
        <w:pStyle w:val="Normal"/>
        <w:spacing w:line="360" w:lineRule="auto"/>
        <w:ind w:firstLine="283"/>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 xml:space="preserve">Щоб дізнатися про компанію більше, можна зайти на їхній офіційний сайт. Також пивоварня присутня у таких соціальних мережах: </w:t>
      </w:r>
      <w:r w:rsidRPr="729E6AEB" w:rsidR="729E6AEB">
        <w:rPr>
          <w:rFonts w:ascii="Times New Roman" w:hAnsi="Times New Roman" w:eastAsia="Times New Roman" w:cs="Times New Roman"/>
          <w:noProof w:val="0"/>
          <w:sz w:val="28"/>
          <w:szCs w:val="28"/>
          <w:lang w:val="uk-UA"/>
        </w:rPr>
        <w:t>Instagram</w:t>
      </w:r>
      <w:r w:rsidRPr="729E6AEB" w:rsidR="729E6AEB">
        <w:rPr>
          <w:rFonts w:ascii="Times New Roman" w:hAnsi="Times New Roman" w:eastAsia="Times New Roman" w:cs="Times New Roman"/>
          <w:noProof w:val="0"/>
          <w:sz w:val="28"/>
          <w:szCs w:val="28"/>
          <w:lang w:val="uk-UA"/>
        </w:rPr>
        <w:t xml:space="preserve">, </w:t>
      </w:r>
      <w:r w:rsidRPr="729E6AEB" w:rsidR="729E6AEB">
        <w:rPr>
          <w:rFonts w:ascii="Times New Roman" w:hAnsi="Times New Roman" w:eastAsia="Times New Roman" w:cs="Times New Roman"/>
          <w:noProof w:val="0"/>
          <w:sz w:val="28"/>
          <w:szCs w:val="28"/>
          <w:lang w:val="uk-UA"/>
        </w:rPr>
        <w:t>Facebook</w:t>
      </w:r>
      <w:r w:rsidRPr="729E6AEB" w:rsidR="729E6AEB">
        <w:rPr>
          <w:rFonts w:ascii="Times New Roman" w:hAnsi="Times New Roman" w:eastAsia="Times New Roman" w:cs="Times New Roman"/>
          <w:noProof w:val="0"/>
          <w:sz w:val="28"/>
          <w:szCs w:val="28"/>
          <w:lang w:val="uk-UA"/>
        </w:rPr>
        <w:t xml:space="preserve">, </w:t>
      </w:r>
      <w:r w:rsidRPr="729E6AEB" w:rsidR="729E6AEB">
        <w:rPr>
          <w:rFonts w:ascii="Times New Roman" w:hAnsi="Times New Roman" w:eastAsia="Times New Roman" w:cs="Times New Roman"/>
          <w:noProof w:val="0"/>
          <w:sz w:val="28"/>
          <w:szCs w:val="28"/>
          <w:lang w:val="uk-UA"/>
        </w:rPr>
        <w:t>YouTube</w:t>
      </w:r>
      <w:r w:rsidRPr="729E6AEB" w:rsidR="729E6AEB">
        <w:rPr>
          <w:rFonts w:ascii="Times New Roman" w:hAnsi="Times New Roman" w:eastAsia="Times New Roman" w:cs="Times New Roman"/>
          <w:noProof w:val="0"/>
          <w:sz w:val="28"/>
          <w:szCs w:val="28"/>
          <w:lang w:val="uk-UA"/>
        </w:rPr>
        <w:t xml:space="preserve"> і </w:t>
      </w:r>
      <w:r w:rsidRPr="729E6AEB" w:rsidR="729E6AEB">
        <w:rPr>
          <w:rFonts w:ascii="Times New Roman" w:hAnsi="Times New Roman" w:eastAsia="Times New Roman" w:cs="Times New Roman"/>
          <w:noProof w:val="0"/>
          <w:sz w:val="28"/>
          <w:szCs w:val="28"/>
          <w:lang w:val="uk-UA"/>
        </w:rPr>
        <w:t>Linkedin</w:t>
      </w:r>
      <w:r w:rsidRPr="729E6AEB" w:rsidR="729E6AEB">
        <w:rPr>
          <w:rFonts w:ascii="Times New Roman" w:hAnsi="Times New Roman" w:eastAsia="Times New Roman" w:cs="Times New Roman"/>
          <w:noProof w:val="0"/>
          <w:sz w:val="28"/>
          <w:szCs w:val="28"/>
          <w:lang w:val="uk-UA"/>
        </w:rPr>
        <w:t xml:space="preserve">(загальний). </w:t>
      </w:r>
    </w:p>
    <w:p w:rsidR="5C22B121" w:rsidP="29911769" w:rsidRDefault="5C22B121" w14:paraId="0C6BCF53" w14:textId="38B50AAE">
      <w:pPr>
        <w:pStyle w:val="Normal"/>
        <w:spacing w:line="360" w:lineRule="auto"/>
        <w:ind w:firstLine="283"/>
        <w:jc w:val="right"/>
        <w:rPr>
          <w:rFonts w:ascii="Times New Roman" w:hAnsi="Times New Roman" w:eastAsia="Times New Roman" w:cs="Times New Roman"/>
          <w:noProof w:val="0"/>
          <w:sz w:val="28"/>
          <w:szCs w:val="28"/>
          <w:lang w:val="uk-UA"/>
        </w:rPr>
      </w:pPr>
      <w:r w:rsidRPr="29911769" w:rsidR="29911769">
        <w:rPr>
          <w:rFonts w:ascii="Times New Roman" w:hAnsi="Times New Roman" w:eastAsia="Times New Roman" w:cs="Times New Roman"/>
          <w:i w:val="1"/>
          <w:iCs w:val="1"/>
          <w:noProof w:val="0"/>
          <w:sz w:val="28"/>
          <w:szCs w:val="28"/>
          <w:lang w:val="uk-UA"/>
        </w:rPr>
        <w:t>Таблиця 2.6</w:t>
      </w:r>
    </w:p>
    <w:p w:rsidR="5C22B121" w:rsidP="29911769" w:rsidRDefault="5C22B121" w14:paraId="309047F2" w14:textId="3F4189AA">
      <w:pPr>
        <w:pStyle w:val="Normal"/>
        <w:spacing w:line="360" w:lineRule="auto"/>
        <w:ind w:firstLine="283"/>
        <w:jc w:val="center"/>
        <w:rPr>
          <w:rFonts w:ascii="Times New Roman" w:hAnsi="Times New Roman" w:eastAsia="Times New Roman" w:cs="Times New Roman"/>
          <w:b w:val="1"/>
          <w:bCs w:val="1"/>
          <w:noProof w:val="0"/>
          <w:sz w:val="28"/>
          <w:szCs w:val="28"/>
          <w:lang w:val="uk-UA"/>
        </w:rPr>
      </w:pPr>
      <w:r w:rsidRPr="29911769" w:rsidR="29911769">
        <w:rPr>
          <w:rFonts w:ascii="Times New Roman" w:hAnsi="Times New Roman" w:eastAsia="Times New Roman" w:cs="Times New Roman"/>
          <w:b w:val="1"/>
          <w:bCs w:val="1"/>
          <w:i w:val="0"/>
          <w:iCs w:val="0"/>
          <w:noProof w:val="0"/>
          <w:sz w:val="28"/>
          <w:szCs w:val="28"/>
          <w:lang w:val="uk-UA"/>
        </w:rPr>
        <w:t>Оцінка ефективності ведення соціальних медіа</w:t>
      </w:r>
      <w:r w:rsidRPr="29911769" w:rsidR="29911769">
        <w:rPr>
          <w:rFonts w:ascii="Times New Roman" w:hAnsi="Times New Roman" w:eastAsia="Times New Roman" w:cs="Times New Roman"/>
          <w:b w:val="1"/>
          <w:bCs w:val="1"/>
          <w:i w:val="0"/>
          <w:iCs w:val="0"/>
          <w:noProof w:val="0"/>
          <w:sz w:val="28"/>
          <w:szCs w:val="28"/>
          <w:lang w:val="uk-UA"/>
        </w:rPr>
        <w:t xml:space="preserve"> </w:t>
      </w:r>
      <w:r w:rsidRPr="29911769" w:rsidR="29911769">
        <w:rPr>
          <w:rFonts w:ascii="Times New Roman" w:hAnsi="Times New Roman" w:eastAsia="Times New Roman" w:cs="Times New Roman"/>
          <w:b w:val="1"/>
          <w:bCs w:val="1"/>
          <w:noProof w:val="0"/>
          <w:sz w:val="28"/>
          <w:szCs w:val="28"/>
          <w:lang w:val="uk-UA"/>
        </w:rPr>
        <w:t>ПрАТ “</w:t>
      </w:r>
      <w:r w:rsidRPr="29911769" w:rsidR="29911769">
        <w:rPr>
          <w:rFonts w:ascii="Times New Roman" w:hAnsi="Times New Roman" w:eastAsia="Times New Roman" w:cs="Times New Roman"/>
          <w:b w:val="1"/>
          <w:bCs w:val="1"/>
          <w:noProof w:val="0"/>
          <w:sz w:val="28"/>
          <w:szCs w:val="28"/>
          <w:lang w:val="uk-UA"/>
        </w:rPr>
        <w:t>CarlsbergUkraine</w:t>
      </w:r>
      <w:r w:rsidRPr="29911769" w:rsidR="29911769">
        <w:rPr>
          <w:rFonts w:ascii="Times New Roman" w:hAnsi="Times New Roman" w:eastAsia="Times New Roman" w:cs="Times New Roman"/>
          <w:b w:val="1"/>
          <w:bCs w:val="1"/>
          <w:noProof w:val="0"/>
          <w:sz w:val="28"/>
          <w:szCs w:val="28"/>
          <w:lang w:val="uk-UA"/>
        </w:rPr>
        <w:t>”</w:t>
      </w:r>
    </w:p>
    <w:tbl>
      <w:tblPr>
        <w:tblStyle w:val="TableGrid"/>
        <w:tblW w:w="9015" w:type="dxa"/>
        <w:tblLayout w:type="fixed"/>
        <w:tblLook w:val="06A0" w:firstRow="1" w:lastRow="0" w:firstColumn="1" w:lastColumn="0" w:noHBand="1" w:noVBand="1"/>
      </w:tblPr>
      <w:tblGrid>
        <w:gridCol w:w="1125"/>
        <w:gridCol w:w="1920"/>
        <w:gridCol w:w="4980"/>
        <w:gridCol w:w="990"/>
      </w:tblGrid>
      <w:tr w:rsidR="29911769" w:rsidTr="729E6AEB" w14:paraId="011EB986">
        <w:trPr>
          <w:trHeight w:val="300"/>
        </w:trPr>
        <w:tc>
          <w:tcPr>
            <w:tcW w:w="1125" w:type="dxa"/>
            <w:tcMar/>
          </w:tcPr>
          <w:p w:rsidR="29911769" w:rsidP="29911769" w:rsidRDefault="29911769" w14:paraId="35F340DB" w14:textId="32546F9D">
            <w:pPr>
              <w:pStyle w:val="Normal"/>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1"/>
                <w:bCs w:val="1"/>
                <w:noProof w:val="0"/>
                <w:sz w:val="22"/>
                <w:szCs w:val="22"/>
                <w:lang w:val="uk-UA"/>
              </w:rPr>
              <w:t>Соціальні медіа</w:t>
            </w:r>
          </w:p>
        </w:tc>
        <w:tc>
          <w:tcPr>
            <w:tcW w:w="1920" w:type="dxa"/>
            <w:tcMar/>
          </w:tcPr>
          <w:p w:rsidR="29911769" w:rsidP="29911769" w:rsidRDefault="29911769" w14:paraId="535C3AAF" w14:textId="4E385BF9">
            <w:pPr>
              <w:pStyle w:val="Normal"/>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1"/>
                <w:bCs w:val="1"/>
                <w:noProof w:val="0"/>
                <w:sz w:val="22"/>
                <w:szCs w:val="22"/>
                <w:lang w:val="uk-UA"/>
              </w:rPr>
              <w:t>Критерії</w:t>
            </w:r>
          </w:p>
        </w:tc>
        <w:tc>
          <w:tcPr>
            <w:tcW w:w="4980" w:type="dxa"/>
            <w:tcMar/>
          </w:tcPr>
          <w:p w:rsidR="29911769" w:rsidP="29911769" w:rsidRDefault="29911769" w14:paraId="6CF8898D" w14:textId="4868267A">
            <w:pPr>
              <w:pStyle w:val="Normal"/>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1"/>
                <w:bCs w:val="1"/>
                <w:noProof w:val="0"/>
                <w:sz w:val="22"/>
                <w:szCs w:val="22"/>
                <w:lang w:val="uk-UA"/>
              </w:rPr>
              <w:t>Характеристика критерій</w:t>
            </w:r>
          </w:p>
        </w:tc>
        <w:tc>
          <w:tcPr>
            <w:tcW w:w="990" w:type="dxa"/>
            <w:tcMar/>
          </w:tcPr>
          <w:p w:rsidR="29911769" w:rsidP="29911769" w:rsidRDefault="29911769" w14:paraId="43590830" w14:textId="5708919D">
            <w:pPr>
              <w:pStyle w:val="Normal"/>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1"/>
                <w:bCs w:val="1"/>
                <w:noProof w:val="0"/>
                <w:sz w:val="22"/>
                <w:szCs w:val="22"/>
                <w:lang w:val="uk-UA"/>
              </w:rPr>
              <w:t>Оцінка</w:t>
            </w:r>
          </w:p>
          <w:p w:rsidR="29911769" w:rsidP="29911769" w:rsidRDefault="29911769" w14:paraId="4777B2E9" w14:textId="4638DF7B">
            <w:pPr>
              <w:pStyle w:val="Normal"/>
              <w:rPr>
                <w:rFonts w:ascii="Times New Roman" w:hAnsi="Times New Roman" w:eastAsia="Times New Roman" w:cs="Times New Roman"/>
                <w:b w:val="1"/>
                <w:bCs w:val="1"/>
                <w:noProof w:val="0"/>
                <w:sz w:val="22"/>
                <w:szCs w:val="22"/>
                <w:lang w:val="uk-UA"/>
              </w:rPr>
            </w:pPr>
            <w:r w:rsidRPr="29911769" w:rsidR="29911769">
              <w:rPr>
                <w:rFonts w:ascii="Times New Roman" w:hAnsi="Times New Roman" w:eastAsia="Times New Roman" w:cs="Times New Roman"/>
                <w:b w:val="1"/>
                <w:bCs w:val="1"/>
                <w:noProof w:val="0"/>
                <w:sz w:val="22"/>
                <w:szCs w:val="22"/>
                <w:lang w:val="uk-UA"/>
              </w:rPr>
              <w:t>1-5</w:t>
            </w:r>
          </w:p>
        </w:tc>
      </w:tr>
      <w:tr w:rsidR="29911769" w:rsidTr="729E6AEB" w14:paraId="47CB040A">
        <w:trPr>
          <w:trHeight w:val="300"/>
        </w:trPr>
        <w:tc>
          <w:tcPr>
            <w:tcW w:w="1125" w:type="dxa"/>
            <w:vMerge w:val="restart"/>
            <w:tcMar/>
            <w:vAlign w:val="center"/>
          </w:tcPr>
          <w:p w:rsidR="29911769" w:rsidP="29911769" w:rsidRDefault="29911769" w14:paraId="12712D74" w14:textId="163BF32D">
            <w:pPr>
              <w:pStyle w:val="Normal"/>
              <w:jc w:val="center"/>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0"/>
                <w:bCs w:val="0"/>
                <w:noProof w:val="0"/>
                <w:sz w:val="22"/>
                <w:szCs w:val="22"/>
                <w:lang w:val="uk-UA"/>
              </w:rPr>
              <w:t>Instagram</w:t>
            </w:r>
          </w:p>
        </w:tc>
        <w:tc>
          <w:tcPr>
            <w:tcW w:w="1920" w:type="dxa"/>
            <w:tcMar/>
          </w:tcPr>
          <w:p w:rsidR="29911769" w:rsidP="729E6AEB" w:rsidRDefault="29911769" w14:paraId="7065774A" w14:textId="57ECA7BB">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tc>
        <w:tc>
          <w:tcPr>
            <w:tcW w:w="4980" w:type="dxa"/>
            <w:tcMar/>
          </w:tcPr>
          <w:p w:rsidR="29911769" w:rsidP="729E6AEB" w:rsidRDefault="29911769" w14:paraId="28EF6F96" w14:textId="52CE73C4">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На сторінці 4 568 читачів</w:t>
            </w:r>
          </w:p>
        </w:tc>
        <w:tc>
          <w:tcPr>
            <w:tcW w:w="990" w:type="dxa"/>
            <w:tcMar/>
          </w:tcPr>
          <w:p w:rsidR="29911769" w:rsidP="29911769" w:rsidRDefault="29911769" w14:paraId="1D55FB8C" w14:textId="502F1032">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4</w:t>
            </w:r>
          </w:p>
        </w:tc>
      </w:tr>
      <w:tr w:rsidR="29911769" w:rsidTr="729E6AEB" w14:paraId="2D2C38D8">
        <w:trPr>
          <w:trHeight w:val="300"/>
        </w:trPr>
        <w:tc>
          <w:tcPr>
            <w:tcW w:w="1125" w:type="dxa"/>
            <w:vMerge/>
            <w:tcMar/>
          </w:tcPr>
          <w:p w14:paraId="13F70FCE"/>
        </w:tc>
        <w:tc>
          <w:tcPr>
            <w:tcW w:w="1920" w:type="dxa"/>
            <w:tcMar/>
          </w:tcPr>
          <w:p w:rsidR="29911769" w:rsidP="729E6AEB" w:rsidRDefault="29911769" w14:paraId="2A860F06" w14:textId="1220EA8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tc>
        <w:tc>
          <w:tcPr>
            <w:tcW w:w="4980" w:type="dxa"/>
            <w:tcMar/>
          </w:tcPr>
          <w:p w:rsidR="29911769" w:rsidP="729E6AEB" w:rsidRDefault="29911769" w14:paraId="3B47284B" w14:textId="53F35415">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Свою сторінку ведуть активно, проміжок між публікаціями 2-4 дні</w:t>
            </w:r>
          </w:p>
        </w:tc>
        <w:tc>
          <w:tcPr>
            <w:tcW w:w="990" w:type="dxa"/>
            <w:tcMar/>
          </w:tcPr>
          <w:p w:rsidR="29911769" w:rsidP="29911769" w:rsidRDefault="29911769" w14:paraId="1FF6EA1D" w14:textId="583AD937">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057D74E0">
        <w:trPr>
          <w:trHeight w:val="300"/>
        </w:trPr>
        <w:tc>
          <w:tcPr>
            <w:tcW w:w="1125" w:type="dxa"/>
            <w:vMerge/>
            <w:tcMar/>
          </w:tcPr>
          <w:p w14:paraId="663089B4"/>
        </w:tc>
        <w:tc>
          <w:tcPr>
            <w:tcW w:w="1920" w:type="dxa"/>
            <w:tcMar/>
          </w:tcPr>
          <w:p w:rsidR="29911769" w:rsidP="729E6AEB" w:rsidRDefault="29911769" w14:paraId="2D83F5E0" w14:textId="6F9A7F9F">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w:t>
            </w:r>
            <w:r w:rsidRPr="729E6AEB" w:rsidR="729E6AEB">
              <w:rPr>
                <w:rFonts w:ascii="Times New Roman" w:hAnsi="Times New Roman" w:eastAsia="Times New Roman" w:cs="Times New Roman"/>
                <w:b w:val="0"/>
                <w:bCs w:val="0"/>
                <w:noProof w:val="0"/>
                <w:sz w:val="22"/>
                <w:szCs w:val="22"/>
                <w:lang w:val="uk-UA"/>
              </w:rPr>
              <w:t xml:space="preserve"> контенту</w:t>
            </w:r>
          </w:p>
        </w:tc>
        <w:tc>
          <w:tcPr>
            <w:tcW w:w="4980" w:type="dxa"/>
            <w:tcMar/>
          </w:tcPr>
          <w:p w:rsidR="29911769" w:rsidP="729E6AEB" w:rsidRDefault="29911769" w14:paraId="3EA662A3" w14:textId="4D153DC4">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Контент креативний та інформативний, має свій стиль</w:t>
            </w:r>
          </w:p>
        </w:tc>
        <w:tc>
          <w:tcPr>
            <w:tcW w:w="990" w:type="dxa"/>
            <w:tcMar/>
          </w:tcPr>
          <w:p w:rsidR="29911769" w:rsidP="29911769" w:rsidRDefault="29911769" w14:paraId="61C2D4E6" w14:textId="1E9EE290">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7F5FA5AE">
        <w:trPr>
          <w:trHeight w:val="300"/>
        </w:trPr>
        <w:tc>
          <w:tcPr>
            <w:tcW w:w="1125" w:type="dxa"/>
            <w:vMerge/>
            <w:tcMar/>
          </w:tcPr>
          <w:p w14:paraId="1BDE5181"/>
        </w:tc>
        <w:tc>
          <w:tcPr>
            <w:tcW w:w="1920" w:type="dxa"/>
            <w:tcMar/>
          </w:tcPr>
          <w:p w:rsidR="29911769" w:rsidP="729E6AEB" w:rsidRDefault="29911769" w14:paraId="5D4C9EA8" w14:textId="520684E2">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Зворотній </w:t>
            </w:r>
            <w:r w:rsidRPr="729E6AEB" w:rsidR="729E6AEB">
              <w:rPr>
                <w:rFonts w:ascii="Times New Roman" w:hAnsi="Times New Roman" w:eastAsia="Times New Roman" w:cs="Times New Roman"/>
                <w:b w:val="0"/>
                <w:bCs w:val="0"/>
                <w:noProof w:val="0"/>
                <w:sz w:val="22"/>
                <w:szCs w:val="22"/>
                <w:lang w:val="uk-UA"/>
              </w:rPr>
              <w:t>зв'язок</w:t>
            </w:r>
            <w:r w:rsidRPr="729E6AEB" w:rsidR="729E6AEB">
              <w:rPr>
                <w:rFonts w:ascii="Times New Roman" w:hAnsi="Times New Roman" w:eastAsia="Times New Roman" w:cs="Times New Roman"/>
                <w:b w:val="0"/>
                <w:bCs w:val="0"/>
                <w:noProof w:val="0"/>
                <w:sz w:val="22"/>
                <w:szCs w:val="22"/>
                <w:lang w:val="uk-UA"/>
              </w:rPr>
              <w:t xml:space="preserve"> та лояльність споживача</w:t>
            </w:r>
          </w:p>
        </w:tc>
        <w:tc>
          <w:tcPr>
            <w:tcW w:w="4980" w:type="dxa"/>
            <w:tcMar/>
          </w:tcPr>
          <w:p w:rsidR="29911769" w:rsidP="729E6AEB" w:rsidRDefault="29911769" w14:paraId="26DAC82A" w14:textId="188DF430">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На сторінці читачі активні, люблять написати коментарі, проте </w:t>
            </w:r>
            <w:r w:rsidRPr="729E6AEB" w:rsidR="729E6AEB">
              <w:rPr>
                <w:rFonts w:ascii="Times New Roman" w:hAnsi="Times New Roman" w:eastAsia="Times New Roman" w:cs="Times New Roman"/>
                <w:b w:val="0"/>
                <w:bCs w:val="0"/>
                <w:noProof w:val="0"/>
                <w:sz w:val="22"/>
                <w:szCs w:val="22"/>
                <w:lang w:val="uk-UA"/>
              </w:rPr>
              <w:t>вподобайок</w:t>
            </w:r>
            <w:r w:rsidRPr="729E6AEB" w:rsidR="729E6AEB">
              <w:rPr>
                <w:rFonts w:ascii="Times New Roman" w:hAnsi="Times New Roman" w:eastAsia="Times New Roman" w:cs="Times New Roman"/>
                <w:b w:val="0"/>
                <w:bCs w:val="0"/>
                <w:noProof w:val="0"/>
                <w:sz w:val="22"/>
                <w:szCs w:val="22"/>
                <w:lang w:val="uk-UA"/>
              </w:rPr>
              <w:t xml:space="preserve"> менша кількість по відношенню з кількістю читачів.</w:t>
            </w:r>
          </w:p>
        </w:tc>
        <w:tc>
          <w:tcPr>
            <w:tcW w:w="990" w:type="dxa"/>
            <w:tcMar/>
          </w:tcPr>
          <w:p w:rsidR="29911769" w:rsidP="29911769" w:rsidRDefault="29911769" w14:paraId="0AE1E3E3" w14:textId="7B073E41">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4</w:t>
            </w:r>
          </w:p>
        </w:tc>
      </w:tr>
      <w:tr w:rsidR="29911769" w:rsidTr="729E6AEB" w14:paraId="149387DE">
        <w:trPr>
          <w:trHeight w:val="300"/>
        </w:trPr>
        <w:tc>
          <w:tcPr>
            <w:tcW w:w="1125" w:type="dxa"/>
            <w:vMerge w:val="restart"/>
            <w:tcMar/>
            <w:vAlign w:val="center"/>
          </w:tcPr>
          <w:p w:rsidR="29911769" w:rsidP="29911769" w:rsidRDefault="29911769" w14:paraId="5C1E28E0" w14:textId="5DB19340">
            <w:pPr>
              <w:pStyle w:val="Normal"/>
              <w:jc w:val="center"/>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0"/>
                <w:bCs w:val="0"/>
                <w:noProof w:val="0"/>
                <w:sz w:val="22"/>
                <w:szCs w:val="22"/>
                <w:lang w:val="uk-UA"/>
              </w:rPr>
              <w:t>Facebook</w:t>
            </w:r>
          </w:p>
        </w:tc>
        <w:tc>
          <w:tcPr>
            <w:tcW w:w="1920" w:type="dxa"/>
            <w:tcMar/>
          </w:tcPr>
          <w:p w:rsidR="29911769" w:rsidP="729E6AEB" w:rsidRDefault="29911769" w14:paraId="6A886279" w14:textId="42B3C3E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tc>
        <w:tc>
          <w:tcPr>
            <w:tcW w:w="4980" w:type="dxa"/>
            <w:tcMar/>
          </w:tcPr>
          <w:p w:rsidR="29911769" w:rsidP="729E6AEB" w:rsidRDefault="29911769" w14:paraId="430F38EB" w14:textId="3DDC4BC3">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83 000 підписників </w:t>
            </w:r>
          </w:p>
        </w:tc>
        <w:tc>
          <w:tcPr>
            <w:tcW w:w="990" w:type="dxa"/>
            <w:tcMar/>
          </w:tcPr>
          <w:p w:rsidR="29911769" w:rsidP="29911769" w:rsidRDefault="29911769" w14:paraId="081FB244" w14:textId="7893377F">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42D31552">
        <w:trPr>
          <w:trHeight w:val="300"/>
        </w:trPr>
        <w:tc>
          <w:tcPr>
            <w:tcW w:w="1125" w:type="dxa"/>
            <w:vMerge/>
            <w:tcMar/>
          </w:tcPr>
          <w:p w14:paraId="43D7187A"/>
        </w:tc>
        <w:tc>
          <w:tcPr>
            <w:tcW w:w="1920" w:type="dxa"/>
            <w:tcMar/>
          </w:tcPr>
          <w:p w:rsidR="29911769" w:rsidP="729E6AEB" w:rsidRDefault="29911769" w14:paraId="37DAE946" w14:textId="1220EA8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29911769" w:rsidP="729E6AEB" w:rsidRDefault="29911769" w14:paraId="1187FD6E" w14:textId="30B5EDBB">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330D656E" w14:textId="3AF51F9A">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Інтервал між публікаціями 1-3 дні</w:t>
            </w:r>
          </w:p>
        </w:tc>
        <w:tc>
          <w:tcPr>
            <w:tcW w:w="990" w:type="dxa"/>
            <w:tcMar/>
          </w:tcPr>
          <w:p w:rsidR="29911769" w:rsidP="29911769" w:rsidRDefault="29911769" w14:paraId="6840E695" w14:textId="334CBDFE">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1A623D99">
        <w:trPr>
          <w:trHeight w:val="300"/>
        </w:trPr>
        <w:tc>
          <w:tcPr>
            <w:tcW w:w="1125" w:type="dxa"/>
            <w:vMerge/>
            <w:tcMar/>
          </w:tcPr>
          <w:p w14:paraId="7E1E7757"/>
        </w:tc>
        <w:tc>
          <w:tcPr>
            <w:tcW w:w="1920" w:type="dxa"/>
            <w:tcMar/>
          </w:tcPr>
          <w:p w:rsidR="29911769" w:rsidP="729E6AEB" w:rsidRDefault="29911769" w14:paraId="38F3CAB7" w14:textId="6F9A7F9F">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29911769" w:rsidP="729E6AEB" w:rsidRDefault="29911769" w14:paraId="32506F5C" w14:textId="26F1DBD7">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18CA8CBB" w14:textId="27BA68CD">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Сторінка має свій власний стиль, цікавий контент, в якому публікуєця цікава інформація.</w:t>
            </w:r>
          </w:p>
        </w:tc>
        <w:tc>
          <w:tcPr>
            <w:tcW w:w="990" w:type="dxa"/>
            <w:tcMar/>
          </w:tcPr>
          <w:p w:rsidR="29911769" w:rsidP="29911769" w:rsidRDefault="29911769" w14:paraId="64B18A9C" w14:textId="539107C3">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4</w:t>
            </w:r>
          </w:p>
        </w:tc>
      </w:tr>
      <w:tr w:rsidR="29911769" w:rsidTr="729E6AEB" w14:paraId="3AE7CF8B">
        <w:trPr>
          <w:trHeight w:val="300"/>
        </w:trPr>
        <w:tc>
          <w:tcPr>
            <w:tcW w:w="1125" w:type="dxa"/>
            <w:vMerge/>
            <w:tcMar/>
          </w:tcPr>
          <w:p w14:paraId="1869B4B9"/>
        </w:tc>
        <w:tc>
          <w:tcPr>
            <w:tcW w:w="1920" w:type="dxa"/>
            <w:tcMar/>
          </w:tcPr>
          <w:p w:rsidR="29911769" w:rsidP="729E6AEB" w:rsidRDefault="29911769" w14:paraId="35220220" w14:textId="520684E2">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29911769" w:rsidP="729E6AEB" w:rsidRDefault="29911769" w14:paraId="259315D0" w14:textId="1F636FE6">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02D1C3F7" w14:textId="3738714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Невелика кількість </w:t>
            </w:r>
            <w:r w:rsidRPr="729E6AEB" w:rsidR="729E6AEB">
              <w:rPr>
                <w:rFonts w:ascii="Times New Roman" w:hAnsi="Times New Roman" w:eastAsia="Times New Roman" w:cs="Times New Roman"/>
                <w:b w:val="0"/>
                <w:bCs w:val="0"/>
                <w:noProof w:val="0"/>
                <w:sz w:val="22"/>
                <w:szCs w:val="22"/>
                <w:lang w:val="uk-UA"/>
              </w:rPr>
              <w:t>лайків</w:t>
            </w:r>
            <w:r w:rsidRPr="729E6AEB" w:rsidR="729E6AEB">
              <w:rPr>
                <w:rFonts w:ascii="Times New Roman" w:hAnsi="Times New Roman" w:eastAsia="Times New Roman" w:cs="Times New Roman"/>
                <w:b w:val="0"/>
                <w:bCs w:val="0"/>
                <w:noProof w:val="0"/>
                <w:sz w:val="22"/>
                <w:szCs w:val="22"/>
                <w:lang w:val="uk-UA"/>
              </w:rPr>
              <w:t xml:space="preserve"> та </w:t>
            </w:r>
            <w:r w:rsidRPr="729E6AEB" w:rsidR="729E6AEB">
              <w:rPr>
                <w:rFonts w:ascii="Times New Roman" w:hAnsi="Times New Roman" w:eastAsia="Times New Roman" w:cs="Times New Roman"/>
                <w:b w:val="0"/>
                <w:bCs w:val="0"/>
                <w:noProof w:val="0"/>
                <w:sz w:val="22"/>
                <w:szCs w:val="22"/>
                <w:lang w:val="uk-UA"/>
              </w:rPr>
              <w:t>коментарів</w:t>
            </w:r>
          </w:p>
        </w:tc>
        <w:tc>
          <w:tcPr>
            <w:tcW w:w="990" w:type="dxa"/>
            <w:tcMar/>
          </w:tcPr>
          <w:p w:rsidR="29911769" w:rsidP="29911769" w:rsidRDefault="29911769" w14:paraId="53969D5E" w14:textId="0E384FD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3</w:t>
            </w:r>
          </w:p>
        </w:tc>
      </w:tr>
      <w:tr w:rsidR="29911769" w:rsidTr="729E6AEB" w14:paraId="2596BE2A">
        <w:trPr>
          <w:trHeight w:val="300"/>
        </w:trPr>
        <w:tc>
          <w:tcPr>
            <w:tcW w:w="1125" w:type="dxa"/>
            <w:vMerge w:val="restart"/>
            <w:tcMar/>
            <w:vAlign w:val="center"/>
          </w:tcPr>
          <w:p w:rsidR="29911769" w:rsidP="29911769" w:rsidRDefault="29911769" w14:paraId="772BF205" w14:textId="53C36C94">
            <w:pPr>
              <w:pStyle w:val="Normal"/>
              <w:jc w:val="center"/>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0"/>
                <w:bCs w:val="0"/>
                <w:noProof w:val="0"/>
                <w:sz w:val="22"/>
                <w:szCs w:val="22"/>
                <w:lang w:val="uk-UA"/>
              </w:rPr>
              <w:t>YouTube</w:t>
            </w:r>
          </w:p>
        </w:tc>
        <w:tc>
          <w:tcPr>
            <w:tcW w:w="1920" w:type="dxa"/>
            <w:tcMar/>
          </w:tcPr>
          <w:p w:rsidR="29911769" w:rsidP="729E6AEB" w:rsidRDefault="29911769" w14:paraId="2D0EF9D2" w14:textId="42B3C3E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29911769" w:rsidP="729E6AEB" w:rsidRDefault="29911769" w14:paraId="5A91E9E0" w14:textId="67089B9B">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676FB784" w14:textId="10D6C398">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На каналі 12,9 тис користувачів</w:t>
            </w:r>
          </w:p>
        </w:tc>
        <w:tc>
          <w:tcPr>
            <w:tcW w:w="990" w:type="dxa"/>
            <w:tcMar/>
          </w:tcPr>
          <w:p w:rsidR="29911769" w:rsidP="29911769" w:rsidRDefault="29911769" w14:paraId="4B6E0B6E" w14:textId="22129F8B">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5062A110">
        <w:trPr>
          <w:trHeight w:val="300"/>
        </w:trPr>
        <w:tc>
          <w:tcPr>
            <w:tcW w:w="1125" w:type="dxa"/>
            <w:vMerge/>
            <w:tcMar/>
          </w:tcPr>
          <w:p w14:paraId="32D47C57"/>
        </w:tc>
        <w:tc>
          <w:tcPr>
            <w:tcW w:w="1920" w:type="dxa"/>
            <w:tcMar/>
          </w:tcPr>
          <w:p w:rsidR="29911769" w:rsidP="729E6AEB" w:rsidRDefault="29911769" w14:paraId="41EC67E4" w14:textId="1220EA8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29911769" w:rsidP="729E6AEB" w:rsidRDefault="29911769" w14:paraId="3ACF835D" w14:textId="203C0640">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6463B968" w14:textId="6F9E49B5">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Публікація раз в тиждень</w:t>
            </w:r>
          </w:p>
        </w:tc>
        <w:tc>
          <w:tcPr>
            <w:tcW w:w="990" w:type="dxa"/>
            <w:tcMar/>
          </w:tcPr>
          <w:p w:rsidR="29911769" w:rsidP="29911769" w:rsidRDefault="29911769" w14:paraId="08D3B5C9" w14:textId="1E43AE9C">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62BD951F">
        <w:trPr>
          <w:trHeight w:val="300"/>
        </w:trPr>
        <w:tc>
          <w:tcPr>
            <w:tcW w:w="1125" w:type="dxa"/>
            <w:vMerge/>
            <w:tcMar/>
          </w:tcPr>
          <w:p w14:paraId="4D63CC73"/>
        </w:tc>
        <w:tc>
          <w:tcPr>
            <w:tcW w:w="1920" w:type="dxa"/>
            <w:tcMar/>
          </w:tcPr>
          <w:p w:rsidR="29911769" w:rsidP="729E6AEB" w:rsidRDefault="29911769" w14:paraId="1FDB085E" w14:textId="6F9A7F9F">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29911769" w:rsidP="729E6AEB" w:rsidRDefault="29911769" w14:paraId="2D81ED66" w14:textId="125E5CD2">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7C61123A" w14:textId="2855AC6E">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Рекламні креативи не тільки рекламні, а й присвячені різним </w:t>
            </w:r>
            <w:r w:rsidRPr="729E6AEB" w:rsidR="729E6AEB">
              <w:rPr>
                <w:rFonts w:ascii="Times New Roman" w:hAnsi="Times New Roman" w:eastAsia="Times New Roman" w:cs="Times New Roman"/>
                <w:b w:val="0"/>
                <w:bCs w:val="0"/>
                <w:noProof w:val="0"/>
                <w:sz w:val="22"/>
                <w:szCs w:val="22"/>
                <w:lang w:val="uk-UA"/>
              </w:rPr>
              <w:t>подіям</w:t>
            </w:r>
            <w:r w:rsidRPr="729E6AEB" w:rsidR="729E6AEB">
              <w:rPr>
                <w:rFonts w:ascii="Times New Roman" w:hAnsi="Times New Roman" w:eastAsia="Times New Roman" w:cs="Times New Roman"/>
                <w:b w:val="0"/>
                <w:bCs w:val="0"/>
                <w:noProof w:val="0"/>
                <w:sz w:val="22"/>
                <w:szCs w:val="22"/>
                <w:lang w:val="uk-UA"/>
              </w:rPr>
              <w:t xml:space="preserve"> та святам</w:t>
            </w:r>
          </w:p>
        </w:tc>
        <w:tc>
          <w:tcPr>
            <w:tcW w:w="990" w:type="dxa"/>
            <w:tcMar/>
          </w:tcPr>
          <w:p w:rsidR="29911769" w:rsidP="29911769" w:rsidRDefault="29911769" w14:paraId="555D960D" w14:textId="4937464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4</w:t>
            </w:r>
          </w:p>
        </w:tc>
      </w:tr>
      <w:tr w:rsidR="29911769" w:rsidTr="729E6AEB" w14:paraId="1E75EFFD">
        <w:trPr>
          <w:trHeight w:val="300"/>
        </w:trPr>
        <w:tc>
          <w:tcPr>
            <w:tcW w:w="1125" w:type="dxa"/>
            <w:vMerge/>
            <w:tcMar/>
          </w:tcPr>
          <w:p w14:paraId="0A4D2FA6"/>
        </w:tc>
        <w:tc>
          <w:tcPr>
            <w:tcW w:w="1920" w:type="dxa"/>
            <w:tcMar/>
          </w:tcPr>
          <w:p w:rsidR="29911769" w:rsidP="729E6AEB" w:rsidRDefault="29911769" w14:paraId="0A2FE0B5" w14:textId="4D187CEA">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tc>
        <w:tc>
          <w:tcPr>
            <w:tcW w:w="4980" w:type="dxa"/>
            <w:tcMar/>
          </w:tcPr>
          <w:p w:rsidR="29911769" w:rsidP="729E6AEB" w:rsidRDefault="29911769" w14:paraId="6FC557BD" w14:textId="3DFC35D7">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 xml:space="preserve">Мало вподобаних та </w:t>
            </w:r>
            <w:r w:rsidRPr="729E6AEB" w:rsidR="729E6AEB">
              <w:rPr>
                <w:rFonts w:ascii="Times New Roman" w:hAnsi="Times New Roman" w:eastAsia="Times New Roman" w:cs="Times New Roman"/>
                <w:b w:val="0"/>
                <w:bCs w:val="0"/>
                <w:noProof w:val="0"/>
                <w:sz w:val="22"/>
                <w:szCs w:val="22"/>
                <w:lang w:val="uk-UA"/>
              </w:rPr>
              <w:t>немає</w:t>
            </w:r>
            <w:r w:rsidRPr="729E6AEB" w:rsidR="729E6AEB">
              <w:rPr>
                <w:rFonts w:ascii="Times New Roman" w:hAnsi="Times New Roman" w:eastAsia="Times New Roman" w:cs="Times New Roman"/>
                <w:b w:val="0"/>
                <w:bCs w:val="0"/>
                <w:noProof w:val="0"/>
                <w:sz w:val="22"/>
                <w:szCs w:val="22"/>
                <w:lang w:val="uk-UA"/>
              </w:rPr>
              <w:t xml:space="preserve"> коментарів</w:t>
            </w:r>
          </w:p>
        </w:tc>
        <w:tc>
          <w:tcPr>
            <w:tcW w:w="990" w:type="dxa"/>
            <w:tcMar/>
          </w:tcPr>
          <w:p w:rsidR="29911769" w:rsidP="29911769" w:rsidRDefault="29911769" w14:paraId="342DA843" w14:textId="158A3425">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2</w:t>
            </w:r>
          </w:p>
        </w:tc>
      </w:tr>
      <w:tr w:rsidR="29911769" w:rsidTr="729E6AEB" w14:paraId="208AD201">
        <w:trPr>
          <w:trHeight w:val="300"/>
        </w:trPr>
        <w:tc>
          <w:tcPr>
            <w:tcW w:w="1125" w:type="dxa"/>
            <w:vMerge w:val="restart"/>
            <w:tcMar/>
            <w:vAlign w:val="center"/>
          </w:tcPr>
          <w:p w:rsidR="29911769" w:rsidP="29911769" w:rsidRDefault="29911769" w14:paraId="3C135035" w14:textId="613B8E9A">
            <w:pPr>
              <w:pStyle w:val="Normal"/>
              <w:jc w:val="center"/>
              <w:rPr>
                <w:rFonts w:ascii="Times New Roman" w:hAnsi="Times New Roman" w:eastAsia="Times New Roman" w:cs="Times New Roman"/>
                <w:b w:val="0"/>
                <w:bCs w:val="0"/>
                <w:noProof w:val="0"/>
                <w:sz w:val="22"/>
                <w:szCs w:val="22"/>
                <w:lang w:val="uk-UA"/>
              </w:rPr>
            </w:pPr>
            <w:r w:rsidRPr="29911769" w:rsidR="29911769">
              <w:rPr>
                <w:rFonts w:ascii="Times New Roman" w:hAnsi="Times New Roman" w:eastAsia="Times New Roman" w:cs="Times New Roman"/>
                <w:b w:val="0"/>
                <w:bCs w:val="0"/>
                <w:noProof w:val="0"/>
                <w:sz w:val="22"/>
                <w:szCs w:val="22"/>
                <w:lang w:val="uk-UA"/>
              </w:rPr>
              <w:t>Сайт</w:t>
            </w:r>
          </w:p>
        </w:tc>
        <w:tc>
          <w:tcPr>
            <w:tcW w:w="1920" w:type="dxa"/>
            <w:tcMar/>
          </w:tcPr>
          <w:p w:rsidR="29911769" w:rsidP="729E6AEB" w:rsidRDefault="29911769" w14:paraId="7779EB6C" w14:textId="42B3C3E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29911769" w:rsidP="729E6AEB" w:rsidRDefault="29911769" w14:paraId="12E6CE5F" w14:textId="26559FD1">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4C05E32B" w14:textId="53E5569E">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w:t>
            </w:r>
          </w:p>
        </w:tc>
        <w:tc>
          <w:tcPr>
            <w:tcW w:w="990" w:type="dxa"/>
            <w:tcMar/>
          </w:tcPr>
          <w:p w:rsidR="29911769" w:rsidP="29911769" w:rsidRDefault="29911769" w14:paraId="4B9AE412" w14:textId="0C672156">
            <w:pPr>
              <w:pStyle w:val="Normal"/>
              <w:rPr>
                <w:rFonts w:ascii="Times New Roman" w:hAnsi="Times New Roman" w:eastAsia="Times New Roman" w:cs="Times New Roman"/>
                <w:b w:val="0"/>
                <w:bCs w:val="0"/>
                <w:noProof w:val="0"/>
                <w:sz w:val="22"/>
                <w:szCs w:val="22"/>
                <w:lang w:val="uk-UA"/>
              </w:rPr>
            </w:pPr>
          </w:p>
        </w:tc>
      </w:tr>
      <w:tr w:rsidR="29911769" w:rsidTr="729E6AEB" w14:paraId="3F966ADA">
        <w:trPr>
          <w:trHeight w:val="300"/>
        </w:trPr>
        <w:tc>
          <w:tcPr>
            <w:tcW w:w="1125" w:type="dxa"/>
            <w:vMerge/>
            <w:tcMar/>
          </w:tcPr>
          <w:p w14:paraId="17728564"/>
        </w:tc>
        <w:tc>
          <w:tcPr>
            <w:tcW w:w="1920" w:type="dxa"/>
            <w:tcMar/>
          </w:tcPr>
          <w:p w:rsidR="29911769" w:rsidP="729E6AEB" w:rsidRDefault="29911769" w14:paraId="467D57A4" w14:textId="2014AC6E">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tc>
        <w:tc>
          <w:tcPr>
            <w:tcW w:w="4980" w:type="dxa"/>
            <w:tcMar/>
          </w:tcPr>
          <w:p w:rsidR="29911769" w:rsidP="729E6AEB" w:rsidRDefault="29911769" w14:paraId="62E0F0AF" w14:textId="670FAC1E">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Активно публікують новини</w:t>
            </w:r>
          </w:p>
        </w:tc>
        <w:tc>
          <w:tcPr>
            <w:tcW w:w="990" w:type="dxa"/>
            <w:tcMar/>
          </w:tcPr>
          <w:p w:rsidR="29911769" w:rsidP="29911769" w:rsidRDefault="29911769" w14:paraId="68190E60" w14:textId="724B0873">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3CA24647">
        <w:trPr>
          <w:trHeight w:val="300"/>
        </w:trPr>
        <w:tc>
          <w:tcPr>
            <w:tcW w:w="1125" w:type="dxa"/>
            <w:vMerge/>
            <w:tcMar/>
          </w:tcPr>
          <w:p w14:paraId="04AAD8F1"/>
        </w:tc>
        <w:tc>
          <w:tcPr>
            <w:tcW w:w="1920" w:type="dxa"/>
            <w:tcMar/>
          </w:tcPr>
          <w:p w:rsidR="29911769" w:rsidP="729E6AEB" w:rsidRDefault="29911769" w14:paraId="75CEABF2" w14:textId="6F9A7F9F">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29911769" w:rsidP="729E6AEB" w:rsidRDefault="29911769" w14:paraId="40B4208F" w14:textId="5F633FA9">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0FFB4A5C" w14:textId="40DA1312">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Все в дному стилі</w:t>
            </w:r>
          </w:p>
        </w:tc>
        <w:tc>
          <w:tcPr>
            <w:tcW w:w="990" w:type="dxa"/>
            <w:tcMar/>
          </w:tcPr>
          <w:p w:rsidR="29911769" w:rsidP="29911769" w:rsidRDefault="29911769" w14:paraId="57C38955" w14:textId="19AB7FE2">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5</w:t>
            </w:r>
          </w:p>
        </w:tc>
      </w:tr>
      <w:tr w:rsidR="29911769" w:rsidTr="729E6AEB" w14:paraId="2999FE60">
        <w:trPr>
          <w:trHeight w:val="300"/>
        </w:trPr>
        <w:tc>
          <w:tcPr>
            <w:tcW w:w="1125" w:type="dxa"/>
            <w:vMerge/>
            <w:tcMar/>
          </w:tcPr>
          <w:p w14:paraId="373BF51E"/>
        </w:tc>
        <w:tc>
          <w:tcPr>
            <w:tcW w:w="1920" w:type="dxa"/>
            <w:tcMar/>
          </w:tcPr>
          <w:p w:rsidR="29911769" w:rsidP="729E6AEB" w:rsidRDefault="29911769" w14:paraId="0B973FAB" w14:textId="4D187CEA">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29911769" w:rsidP="729E6AEB" w:rsidRDefault="29911769" w14:paraId="32240B9C" w14:textId="0E2C5FD3">
            <w:pPr>
              <w:pStyle w:val="Normal"/>
              <w:jc w:val="both"/>
              <w:rPr>
                <w:rFonts w:ascii="Times New Roman" w:hAnsi="Times New Roman" w:eastAsia="Times New Roman" w:cs="Times New Roman"/>
                <w:b w:val="0"/>
                <w:bCs w:val="0"/>
                <w:noProof w:val="0"/>
                <w:sz w:val="22"/>
                <w:szCs w:val="22"/>
                <w:lang w:val="uk-UA"/>
              </w:rPr>
            </w:pPr>
          </w:p>
        </w:tc>
        <w:tc>
          <w:tcPr>
            <w:tcW w:w="4980" w:type="dxa"/>
            <w:tcMar/>
          </w:tcPr>
          <w:p w:rsidR="29911769" w:rsidP="729E6AEB" w:rsidRDefault="29911769" w14:paraId="6285C469" w14:textId="2F631ED1">
            <w:pPr>
              <w:pStyle w:val="Normal"/>
              <w:jc w:val="both"/>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w:t>
            </w:r>
          </w:p>
        </w:tc>
        <w:tc>
          <w:tcPr>
            <w:tcW w:w="990" w:type="dxa"/>
            <w:tcMar/>
          </w:tcPr>
          <w:p w:rsidR="29911769" w:rsidP="29911769" w:rsidRDefault="29911769" w14:paraId="47240D8A" w14:textId="62ED542D">
            <w:pPr>
              <w:pStyle w:val="Normal"/>
              <w:rPr>
                <w:rFonts w:ascii="Times New Roman" w:hAnsi="Times New Roman" w:eastAsia="Times New Roman" w:cs="Times New Roman"/>
                <w:b w:val="0"/>
                <w:bCs w:val="0"/>
                <w:noProof w:val="0"/>
                <w:sz w:val="22"/>
                <w:szCs w:val="22"/>
                <w:lang w:val="uk-UA"/>
              </w:rPr>
            </w:pPr>
          </w:p>
        </w:tc>
      </w:tr>
    </w:tbl>
    <w:p w:rsidR="5C22B121" w:rsidP="729E6AEB" w:rsidRDefault="5C22B121" w14:paraId="3E5692DB" w14:textId="624A1BF2">
      <w:pPr>
        <w:pStyle w:val="Normal"/>
        <w:spacing w:line="360" w:lineRule="auto"/>
        <w:ind w:firstLine="283"/>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Розглядаючи та аналізуючи  таблицю 2.6, ми можемо підсумувати:</w:t>
      </w:r>
    </w:p>
    <w:p w:rsidR="5C22B121" w:rsidP="729E6AEB" w:rsidRDefault="5C22B121" w14:paraId="0A5D22A5" w14:textId="554692B5">
      <w:pPr>
        <w:pStyle w:val="ListParagraph"/>
        <w:numPr>
          <w:ilvl w:val="0"/>
          <w:numId w:val="5"/>
        </w:numPr>
        <w:spacing w:line="360" w:lineRule="auto"/>
        <w:ind/>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пивоварня “</w:t>
      </w:r>
      <w:r w:rsidRPr="729E6AEB" w:rsidR="729E6AEB">
        <w:rPr>
          <w:rFonts w:ascii="Times New Roman" w:hAnsi="Times New Roman" w:eastAsia="Times New Roman" w:cs="Times New Roman"/>
          <w:noProof w:val="0"/>
          <w:sz w:val="28"/>
          <w:szCs w:val="28"/>
          <w:lang w:val="uk-UA"/>
        </w:rPr>
        <w:t>CarlsbergUkraine</w:t>
      </w:r>
      <w:r w:rsidRPr="729E6AEB" w:rsidR="729E6AEB">
        <w:rPr>
          <w:rFonts w:ascii="Times New Roman" w:hAnsi="Times New Roman" w:eastAsia="Times New Roman" w:cs="Times New Roman"/>
          <w:noProof w:val="0"/>
          <w:sz w:val="28"/>
          <w:szCs w:val="28"/>
          <w:lang w:val="uk-UA"/>
        </w:rPr>
        <w:t>” приділяє велику увагу контенту та інформації яку публікує у всіх своїх соціальних мережах;</w:t>
      </w:r>
    </w:p>
    <w:p w:rsidR="5C22B121" w:rsidP="729E6AEB" w:rsidRDefault="5C22B121" w14:paraId="6D6F51BF" w14:textId="412DE316">
      <w:pPr>
        <w:pStyle w:val="ListParagraph"/>
        <w:numPr>
          <w:ilvl w:val="0"/>
          <w:numId w:val="5"/>
        </w:numPr>
        <w:spacing w:line="360" w:lineRule="auto"/>
        <w:ind/>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 xml:space="preserve">найактивнішою серед читачів вважається соціальна мережа </w:t>
      </w:r>
      <w:r w:rsidRPr="729E6AEB" w:rsidR="729E6AEB">
        <w:rPr>
          <w:rFonts w:ascii="Times New Roman" w:hAnsi="Times New Roman" w:eastAsia="Times New Roman" w:cs="Times New Roman"/>
          <w:noProof w:val="0"/>
          <w:sz w:val="28"/>
          <w:szCs w:val="28"/>
          <w:lang w:val="uk-UA"/>
        </w:rPr>
        <w:t>Facebook</w:t>
      </w:r>
      <w:r w:rsidRPr="729E6AEB" w:rsidR="729E6AEB">
        <w:rPr>
          <w:rFonts w:ascii="Times New Roman" w:hAnsi="Times New Roman" w:eastAsia="Times New Roman" w:cs="Times New Roman"/>
          <w:noProof w:val="0"/>
          <w:sz w:val="28"/>
          <w:szCs w:val="28"/>
          <w:lang w:val="uk-UA"/>
        </w:rPr>
        <w:t>;</w:t>
      </w:r>
    </w:p>
    <w:p w:rsidR="5C22B121" w:rsidP="729E6AEB" w:rsidRDefault="5C22B121" w14:paraId="3EB52CEA" w14:textId="652E40F3">
      <w:pPr>
        <w:pStyle w:val="ListParagraph"/>
        <w:numPr>
          <w:ilvl w:val="0"/>
          <w:numId w:val="5"/>
        </w:numPr>
        <w:spacing w:line="360" w:lineRule="auto"/>
        <w:ind/>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CarlsbergUkraine</w:t>
      </w:r>
      <w:r w:rsidRPr="729E6AEB" w:rsidR="729E6AEB">
        <w:rPr>
          <w:rFonts w:ascii="Times New Roman" w:hAnsi="Times New Roman" w:eastAsia="Times New Roman" w:cs="Times New Roman"/>
          <w:noProof w:val="0"/>
          <w:sz w:val="28"/>
          <w:szCs w:val="28"/>
          <w:lang w:val="uk-UA"/>
        </w:rPr>
        <w:t xml:space="preserve"> активно веде свій сайт, він наповнений усією інформацією про компанію, також часто публікує цікаві новини.</w:t>
      </w:r>
    </w:p>
    <w:p w:rsidR="5C22B121" w:rsidP="729E6AEB" w:rsidRDefault="5C22B121" w14:paraId="209676C9" w14:textId="3B49EC66">
      <w:pPr>
        <w:pStyle w:val="Normal"/>
        <w:spacing w:line="360" w:lineRule="auto"/>
        <w:ind w:firstLine="283"/>
        <w:jc w:val="both"/>
        <w:rPr>
          <w:rFonts w:ascii="Times New Roman" w:hAnsi="Times New Roman" w:eastAsia="Times New Roman" w:cs="Times New Roman"/>
          <w:noProof w:val="0"/>
          <w:sz w:val="28"/>
          <w:szCs w:val="28"/>
          <w:lang w:val="uk-UA"/>
        </w:rPr>
      </w:pP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AB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InBev</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Efes</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 визнаний лідер на українському пивоварному ринку, який є спільним проектом двох великих пивоварних компаній: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Anheuser-Busch</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InBev</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найбільшої у світі, та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Anadolu</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Efes</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найбільшої в Туреччині. ПАТ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ABInBevEfes</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входить до першої п'ятірки найбільших виробників пива, пропонуючи такі відомі бренди, як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CoronaExtra</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StellaArtois</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«BUD» та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Staropramen</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[25]</w:t>
      </w:r>
    </w:p>
    <w:p w:rsidR="729E6AEB" w:rsidP="729E6AEB" w:rsidRDefault="729E6AEB" w14:paraId="1EF5F52E" w14:textId="3C121993">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ПАТ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ABInBevEfes</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 xml:space="preserve">» присутній у таких соціальних медіа, як: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Intagram</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 xml:space="preserve">,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Facebook</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 xml:space="preserve">,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YouTube</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 xml:space="preserve"> та власний сайт. Аналіз активності пивоварні можемо спостерігати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у таблиці</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 xml:space="preserve"> 2.7.</w:t>
      </w:r>
    </w:p>
    <w:p w:rsidR="729E6AEB" w:rsidP="729E6AEB" w:rsidRDefault="729E6AEB" w14:paraId="01F41A94" w14:textId="5A5015C4">
      <w:pPr>
        <w:pStyle w:val="Normal"/>
        <w:spacing w:line="360" w:lineRule="auto"/>
        <w:ind w:firstLine="283"/>
        <w:jc w:val="right"/>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pPr>
      <w:r w:rsidRPr="729E6AEB" w:rsidR="729E6AEB">
        <w:rPr>
          <w:rFonts w:ascii="Times New Roman" w:hAnsi="Times New Roman" w:eastAsia="Times New Roman" w:cs="Times New Roman"/>
          <w:b w:val="0"/>
          <w:bCs w:val="0"/>
          <w:i w:val="1"/>
          <w:iCs w:val="1"/>
          <w:caps w:val="0"/>
          <w:smallCaps w:val="0"/>
          <w:noProof w:val="0"/>
          <w:color w:val="0D0D0D" w:themeColor="text1" w:themeTint="F2" w:themeShade="FF"/>
          <w:sz w:val="28"/>
          <w:szCs w:val="28"/>
          <w:lang w:val="uk-UA"/>
        </w:rPr>
        <w:t>Таблиця 2.7</w:t>
      </w:r>
    </w:p>
    <w:p w:rsidR="729E6AEB" w:rsidP="729E6AEB" w:rsidRDefault="729E6AEB" w14:paraId="38B7E90E" w14:textId="65924CC0">
      <w:pPr>
        <w:pStyle w:val="Normal"/>
        <w:spacing w:line="360" w:lineRule="auto"/>
        <w:ind w:firstLine="283"/>
        <w:jc w:val="center"/>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pPr>
      <w:r w:rsidRPr="729E6AEB" w:rsidR="729E6AEB">
        <w:rPr>
          <w:rFonts w:ascii="Times New Roman" w:hAnsi="Times New Roman" w:eastAsia="Times New Roman" w:cs="Times New Roman"/>
          <w:b w:val="1"/>
          <w:bCs w:val="1"/>
          <w:i w:val="0"/>
          <w:iCs w:val="0"/>
          <w:noProof w:val="0"/>
          <w:sz w:val="28"/>
          <w:szCs w:val="28"/>
          <w:lang w:val="uk-UA"/>
        </w:rPr>
        <w:t xml:space="preserve">Оцінка ефективності ведення соціальних медіа </w:t>
      </w: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8"/>
          <w:szCs w:val="28"/>
          <w:lang w:val="uk-UA"/>
        </w:rPr>
        <w:t>ПАТ «</w:t>
      </w: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8"/>
          <w:szCs w:val="28"/>
          <w:lang w:val="uk-UA"/>
        </w:rPr>
        <w:t>ABInBevEfes</w:t>
      </w: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8"/>
          <w:szCs w:val="28"/>
          <w:lang w:val="uk-UA"/>
        </w:rPr>
        <w:t>»</w:t>
      </w:r>
    </w:p>
    <w:tbl>
      <w:tblPr>
        <w:tblStyle w:val="TableGrid"/>
        <w:tblW w:w="0" w:type="auto"/>
        <w:tblLayout w:type="fixed"/>
        <w:tblLook w:val="06A0" w:firstRow="1" w:lastRow="0" w:firstColumn="1" w:lastColumn="0" w:noHBand="1" w:noVBand="1"/>
      </w:tblPr>
      <w:tblGrid>
        <w:gridCol w:w="1115"/>
        <w:gridCol w:w="1465"/>
        <w:gridCol w:w="5385"/>
        <w:gridCol w:w="1050"/>
      </w:tblGrid>
      <w:tr w:rsidR="729E6AEB" w:rsidTr="729E6AEB" w14:paraId="0B8A1503">
        <w:trPr>
          <w:trHeight w:val="300"/>
        </w:trPr>
        <w:tc>
          <w:tcPr>
            <w:tcW w:w="1115" w:type="dxa"/>
            <w:tcMar/>
          </w:tcPr>
          <w:p w:rsidR="729E6AEB" w:rsidP="729E6AEB" w:rsidRDefault="729E6AEB" w14:paraId="6AE0CA39" w14:textId="46518E60">
            <w:pPr>
              <w:pStyle w:val="Normal"/>
              <w:jc w:val="both"/>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t>Соціальні медіа</w:t>
            </w:r>
          </w:p>
        </w:tc>
        <w:tc>
          <w:tcPr>
            <w:tcW w:w="1465" w:type="dxa"/>
            <w:tcMar/>
          </w:tcPr>
          <w:p w:rsidR="729E6AEB" w:rsidP="729E6AEB" w:rsidRDefault="729E6AEB" w14:paraId="758A76AB" w14:textId="7BDF8BA9">
            <w:pPr>
              <w:pStyle w:val="Normal"/>
              <w:jc w:val="both"/>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t>Критерії</w:t>
            </w:r>
          </w:p>
        </w:tc>
        <w:tc>
          <w:tcPr>
            <w:tcW w:w="5385" w:type="dxa"/>
            <w:tcMar/>
          </w:tcPr>
          <w:p w:rsidR="729E6AEB" w:rsidP="729E6AEB" w:rsidRDefault="729E6AEB" w14:paraId="6C20C31A" w14:textId="662F29DD">
            <w:pPr>
              <w:pStyle w:val="Normal"/>
              <w:jc w:val="both"/>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t>Характеристика критерій</w:t>
            </w:r>
          </w:p>
        </w:tc>
        <w:tc>
          <w:tcPr>
            <w:tcW w:w="1050" w:type="dxa"/>
            <w:tcMar/>
          </w:tcPr>
          <w:p w:rsidR="729E6AEB" w:rsidP="729E6AEB" w:rsidRDefault="729E6AEB" w14:paraId="58801F88" w14:textId="55D8E7B6">
            <w:pPr>
              <w:pStyle w:val="Normal"/>
              <w:jc w:val="both"/>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t>Оцінка</w:t>
            </w:r>
          </w:p>
          <w:p w:rsidR="729E6AEB" w:rsidP="729E6AEB" w:rsidRDefault="729E6AEB" w14:paraId="33CC1168" w14:textId="1A3CD6FD">
            <w:pPr>
              <w:pStyle w:val="Normal"/>
              <w:jc w:val="both"/>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1"/>
                <w:bCs w:val="1"/>
                <w:i w:val="0"/>
                <w:iCs w:val="0"/>
                <w:caps w:val="0"/>
                <w:smallCaps w:val="0"/>
                <w:noProof w:val="0"/>
                <w:color w:val="0D0D0D" w:themeColor="text1" w:themeTint="F2" w:themeShade="FF"/>
                <w:sz w:val="22"/>
                <w:szCs w:val="22"/>
                <w:lang w:val="uk-UA"/>
              </w:rPr>
              <w:t>1-5</w:t>
            </w:r>
          </w:p>
        </w:tc>
      </w:tr>
      <w:tr w:rsidR="729E6AEB" w:rsidTr="729E6AEB" w14:paraId="7E7F4131">
        <w:trPr>
          <w:trHeight w:val="300"/>
        </w:trPr>
        <w:tc>
          <w:tcPr>
            <w:tcW w:w="1115" w:type="dxa"/>
            <w:vMerge w:val="restart"/>
            <w:tcMar/>
            <w:vAlign w:val="center"/>
          </w:tcPr>
          <w:p w:rsidR="729E6AEB" w:rsidP="729E6AEB" w:rsidRDefault="729E6AEB" w14:paraId="61F36F7C" w14:textId="7DB80EC0">
            <w:pPr>
              <w:pStyle w:val="Normal"/>
              <w:jc w:val="center"/>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Instagram</w:t>
            </w:r>
          </w:p>
        </w:tc>
        <w:tc>
          <w:tcPr>
            <w:tcW w:w="1465" w:type="dxa"/>
            <w:tcMar/>
          </w:tcPr>
          <w:p w:rsidR="729E6AEB" w:rsidP="729E6AEB" w:rsidRDefault="729E6AEB" w14:paraId="3FFE8CC6" w14:textId="42B3C3E1">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729E6AEB" w:rsidP="729E6AEB" w:rsidRDefault="729E6AEB" w14:paraId="7FF08B5B" w14:textId="0BB045A0">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5C1BDA84" w14:textId="180B007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2 036 читачів слідкують за пивоварнею</w:t>
            </w:r>
          </w:p>
        </w:tc>
        <w:tc>
          <w:tcPr>
            <w:tcW w:w="1050" w:type="dxa"/>
            <w:tcMar/>
          </w:tcPr>
          <w:p w:rsidR="729E6AEB" w:rsidP="729E6AEB" w:rsidRDefault="729E6AEB" w14:paraId="494BD9D5" w14:textId="2FEF684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3</w:t>
            </w:r>
          </w:p>
        </w:tc>
      </w:tr>
      <w:tr w:rsidR="729E6AEB" w:rsidTr="729E6AEB" w14:paraId="7992CD18">
        <w:trPr>
          <w:trHeight w:val="300"/>
        </w:trPr>
        <w:tc>
          <w:tcPr>
            <w:tcW w:w="1115" w:type="dxa"/>
            <w:vMerge/>
            <w:tcMar/>
          </w:tcPr>
          <w:p w14:paraId="7A4AEBFD"/>
        </w:tc>
        <w:tc>
          <w:tcPr>
            <w:tcW w:w="1465" w:type="dxa"/>
            <w:tcMar/>
          </w:tcPr>
          <w:p w:rsidR="729E6AEB" w:rsidP="729E6AEB" w:rsidRDefault="729E6AEB" w14:paraId="55F84A44" w14:textId="2014AC6E">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729E6AEB" w:rsidP="729E6AEB" w:rsidRDefault="729E6AEB" w14:paraId="495A2667" w14:textId="0B5AF2FA">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4379A373" w14:textId="52FDEE07">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Проміжок між публікаціями 1-3 дні, що доводить їхню активну присутність</w:t>
            </w:r>
          </w:p>
        </w:tc>
        <w:tc>
          <w:tcPr>
            <w:tcW w:w="1050" w:type="dxa"/>
            <w:tcMar/>
          </w:tcPr>
          <w:p w:rsidR="729E6AEB" w:rsidP="729E6AEB" w:rsidRDefault="729E6AEB" w14:paraId="40CAAB96" w14:textId="35D6475F">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5</w:t>
            </w:r>
          </w:p>
        </w:tc>
      </w:tr>
      <w:tr w:rsidR="729E6AEB" w:rsidTr="729E6AEB" w14:paraId="1CC46937">
        <w:trPr>
          <w:trHeight w:val="300"/>
        </w:trPr>
        <w:tc>
          <w:tcPr>
            <w:tcW w:w="1115" w:type="dxa"/>
            <w:vMerge/>
            <w:tcMar/>
          </w:tcPr>
          <w:p w14:paraId="231F52C7"/>
        </w:tc>
        <w:tc>
          <w:tcPr>
            <w:tcW w:w="1465" w:type="dxa"/>
            <w:tcMar/>
          </w:tcPr>
          <w:p w:rsidR="729E6AEB" w:rsidP="729E6AEB" w:rsidRDefault="729E6AEB" w14:paraId="42BECC78" w14:textId="6F9A7F9F">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729E6AEB" w:rsidP="729E6AEB" w:rsidRDefault="729E6AEB" w14:paraId="6DBC796F" w14:textId="68DAED59">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183D19DF" w14:textId="0EF5C228">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Контент наповнений чудовим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візуалом</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 та інформацією, проте ще шукають собі свій власний стиль</w:t>
            </w:r>
          </w:p>
        </w:tc>
        <w:tc>
          <w:tcPr>
            <w:tcW w:w="1050" w:type="dxa"/>
            <w:tcMar/>
          </w:tcPr>
          <w:p w:rsidR="729E6AEB" w:rsidP="729E6AEB" w:rsidRDefault="729E6AEB" w14:paraId="4C58E074" w14:textId="3F64B1C1">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4</w:t>
            </w:r>
          </w:p>
        </w:tc>
      </w:tr>
      <w:tr w:rsidR="729E6AEB" w:rsidTr="729E6AEB" w14:paraId="775A3E24">
        <w:trPr>
          <w:trHeight w:val="300"/>
        </w:trPr>
        <w:tc>
          <w:tcPr>
            <w:tcW w:w="1115" w:type="dxa"/>
            <w:vMerge/>
            <w:tcMar/>
          </w:tcPr>
          <w:p w14:paraId="1726F22D"/>
        </w:tc>
        <w:tc>
          <w:tcPr>
            <w:tcW w:w="1465" w:type="dxa"/>
            <w:tcMar/>
          </w:tcPr>
          <w:p w:rsidR="729E6AEB" w:rsidP="729E6AEB" w:rsidRDefault="729E6AEB" w14:paraId="0318B32B" w14:textId="4D187CE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729E6AEB" w:rsidP="729E6AEB" w:rsidRDefault="729E6AEB" w14:paraId="025FFEA8" w14:textId="0FF4005E">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18CCB00F" w14:textId="2808A5A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Читачі активні на сторінці, пишу3ть коментарі та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лайкають</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 публікації</w:t>
            </w:r>
          </w:p>
        </w:tc>
        <w:tc>
          <w:tcPr>
            <w:tcW w:w="1050" w:type="dxa"/>
            <w:tcMar/>
          </w:tcPr>
          <w:p w:rsidR="729E6AEB" w:rsidP="729E6AEB" w:rsidRDefault="729E6AEB" w14:paraId="02B7BB31" w14:textId="40E60F9A">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4</w:t>
            </w:r>
          </w:p>
        </w:tc>
      </w:tr>
      <w:tr w:rsidR="729E6AEB" w:rsidTr="729E6AEB" w14:paraId="54DABB7E">
        <w:trPr>
          <w:trHeight w:val="300"/>
        </w:trPr>
        <w:tc>
          <w:tcPr>
            <w:tcW w:w="1115" w:type="dxa"/>
            <w:vMerge w:val="restart"/>
            <w:tcMar/>
            <w:vAlign w:val="center"/>
          </w:tcPr>
          <w:p w:rsidR="729E6AEB" w:rsidP="729E6AEB" w:rsidRDefault="729E6AEB" w14:paraId="246A409C" w14:textId="3D3450EC">
            <w:pPr>
              <w:pStyle w:val="Normal"/>
              <w:jc w:val="center"/>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Facebook</w:t>
            </w:r>
          </w:p>
        </w:tc>
        <w:tc>
          <w:tcPr>
            <w:tcW w:w="1465" w:type="dxa"/>
            <w:tcMar/>
          </w:tcPr>
          <w:p w:rsidR="729E6AEB" w:rsidP="729E6AEB" w:rsidRDefault="729E6AEB" w14:paraId="79B86AD9" w14:textId="42B3C3E1">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729E6AEB" w:rsidP="729E6AEB" w:rsidRDefault="729E6AEB" w14:paraId="793C3EBD" w14:textId="5B5672D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531BD01C" w14:textId="04B587C9">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53 тисячі слідкують за сторінкою</w:t>
            </w:r>
          </w:p>
        </w:tc>
        <w:tc>
          <w:tcPr>
            <w:tcW w:w="1050" w:type="dxa"/>
            <w:tcMar/>
          </w:tcPr>
          <w:p w:rsidR="729E6AEB" w:rsidP="729E6AEB" w:rsidRDefault="729E6AEB" w14:paraId="52CE08F2" w14:textId="2E1B3BE0">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5</w:t>
            </w:r>
          </w:p>
        </w:tc>
      </w:tr>
      <w:tr w:rsidR="729E6AEB" w:rsidTr="729E6AEB" w14:paraId="2272D104">
        <w:trPr>
          <w:trHeight w:val="300"/>
        </w:trPr>
        <w:tc>
          <w:tcPr>
            <w:tcW w:w="1115" w:type="dxa"/>
            <w:vMerge/>
            <w:tcMar/>
          </w:tcPr>
          <w:p w14:paraId="2C2E9E21"/>
        </w:tc>
        <w:tc>
          <w:tcPr>
            <w:tcW w:w="1465" w:type="dxa"/>
            <w:tcMar/>
          </w:tcPr>
          <w:p w:rsidR="729E6AEB" w:rsidP="729E6AEB" w:rsidRDefault="729E6AEB" w14:paraId="1155C74F" w14:textId="2014AC6E">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729E6AEB" w:rsidP="729E6AEB" w:rsidRDefault="729E6AEB" w14:paraId="67FE507E" w14:textId="1418D25F">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79124329" w14:textId="7635AE44">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2-4 дні між публікаціями</w:t>
            </w:r>
          </w:p>
        </w:tc>
        <w:tc>
          <w:tcPr>
            <w:tcW w:w="1050" w:type="dxa"/>
            <w:tcMar/>
          </w:tcPr>
          <w:p w:rsidR="729E6AEB" w:rsidP="729E6AEB" w:rsidRDefault="729E6AEB" w14:paraId="60132AFE" w14:textId="3E6E1E08">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4</w:t>
            </w:r>
          </w:p>
        </w:tc>
      </w:tr>
      <w:tr w:rsidR="729E6AEB" w:rsidTr="729E6AEB" w14:paraId="544F3F46">
        <w:trPr>
          <w:trHeight w:val="300"/>
        </w:trPr>
        <w:tc>
          <w:tcPr>
            <w:tcW w:w="1115" w:type="dxa"/>
            <w:vMerge/>
            <w:tcMar/>
          </w:tcPr>
          <w:p w14:paraId="1A240269"/>
        </w:tc>
        <w:tc>
          <w:tcPr>
            <w:tcW w:w="1465" w:type="dxa"/>
            <w:tcMar/>
          </w:tcPr>
          <w:p w:rsidR="729E6AEB" w:rsidP="729E6AEB" w:rsidRDefault="729E6AEB" w14:paraId="0FDD2041" w14:textId="6F9A7F9F">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729E6AEB" w:rsidP="729E6AEB" w:rsidRDefault="729E6AEB" w14:paraId="242880EA" w14:textId="0B1C9838">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62BA04ED" w14:textId="30C260F0">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Контент ідентичний креативам в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Instagram</w:t>
            </w:r>
          </w:p>
        </w:tc>
        <w:tc>
          <w:tcPr>
            <w:tcW w:w="1050" w:type="dxa"/>
            <w:tcMar/>
          </w:tcPr>
          <w:p w:rsidR="729E6AEB" w:rsidP="729E6AEB" w:rsidRDefault="729E6AEB" w14:paraId="330D9EEB" w14:textId="7875A27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3</w:t>
            </w:r>
          </w:p>
        </w:tc>
      </w:tr>
      <w:tr w:rsidR="729E6AEB" w:rsidTr="729E6AEB" w14:paraId="25A30B43">
        <w:trPr>
          <w:trHeight w:val="300"/>
        </w:trPr>
        <w:tc>
          <w:tcPr>
            <w:tcW w:w="1115" w:type="dxa"/>
            <w:vMerge/>
            <w:tcMar/>
          </w:tcPr>
          <w:p w14:paraId="25E2EB27"/>
        </w:tc>
        <w:tc>
          <w:tcPr>
            <w:tcW w:w="1465" w:type="dxa"/>
            <w:tcMar/>
          </w:tcPr>
          <w:p w:rsidR="729E6AEB" w:rsidP="729E6AEB" w:rsidRDefault="729E6AEB" w14:paraId="45FF55AD" w14:textId="4D187CE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729E6AEB" w:rsidP="729E6AEB" w:rsidRDefault="729E6AEB" w14:paraId="7136AD5C" w14:textId="58B91EEC">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48754725" w14:textId="3112C5E5">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Невелика кількість вподобаних та майже відсутність коментарів</w:t>
            </w:r>
          </w:p>
        </w:tc>
        <w:tc>
          <w:tcPr>
            <w:tcW w:w="1050" w:type="dxa"/>
            <w:tcMar/>
          </w:tcPr>
          <w:p w:rsidR="729E6AEB" w:rsidP="729E6AEB" w:rsidRDefault="729E6AEB" w14:paraId="37CF8134" w14:textId="0CAAD93A">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3</w:t>
            </w:r>
          </w:p>
        </w:tc>
      </w:tr>
      <w:tr w:rsidR="729E6AEB" w:rsidTr="729E6AEB" w14:paraId="61BA4A7A">
        <w:trPr>
          <w:trHeight w:val="300"/>
        </w:trPr>
        <w:tc>
          <w:tcPr>
            <w:tcW w:w="1115" w:type="dxa"/>
            <w:vMerge w:val="restart"/>
            <w:tcMar/>
            <w:vAlign w:val="center"/>
          </w:tcPr>
          <w:p w:rsidR="729E6AEB" w:rsidP="729E6AEB" w:rsidRDefault="729E6AEB" w14:paraId="73CDBD09" w14:textId="79A44F00">
            <w:pPr>
              <w:pStyle w:val="Normal"/>
              <w:jc w:val="center"/>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YouTube</w:t>
            </w:r>
          </w:p>
        </w:tc>
        <w:tc>
          <w:tcPr>
            <w:tcW w:w="1465" w:type="dxa"/>
            <w:tcMar/>
          </w:tcPr>
          <w:p w:rsidR="729E6AEB" w:rsidP="729E6AEB" w:rsidRDefault="729E6AEB" w14:paraId="674775C9" w14:textId="42B3C3E1">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729E6AEB" w:rsidP="729E6AEB" w:rsidRDefault="729E6AEB" w14:paraId="57F11CFD" w14:textId="5833A8B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414829DE" w14:textId="79E8109A">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45 користувачів </w:t>
            </w:r>
          </w:p>
        </w:tc>
        <w:tc>
          <w:tcPr>
            <w:tcW w:w="1050" w:type="dxa"/>
            <w:tcMar/>
          </w:tcPr>
          <w:p w:rsidR="729E6AEB" w:rsidP="729E6AEB" w:rsidRDefault="729E6AEB" w14:paraId="56D0DD82" w14:textId="2A4DC747">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1</w:t>
            </w:r>
          </w:p>
        </w:tc>
      </w:tr>
      <w:tr w:rsidR="729E6AEB" w:rsidTr="729E6AEB" w14:paraId="32C76316">
        <w:trPr>
          <w:trHeight w:val="300"/>
        </w:trPr>
        <w:tc>
          <w:tcPr>
            <w:tcW w:w="1115" w:type="dxa"/>
            <w:vMerge/>
            <w:tcMar/>
          </w:tcPr>
          <w:p w14:paraId="42298693"/>
        </w:tc>
        <w:tc>
          <w:tcPr>
            <w:tcW w:w="1465" w:type="dxa"/>
            <w:tcMar/>
          </w:tcPr>
          <w:p w:rsidR="729E6AEB" w:rsidP="729E6AEB" w:rsidRDefault="729E6AEB" w14:paraId="307896D7" w14:textId="2014AC6E">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729E6AEB" w:rsidP="729E6AEB" w:rsidRDefault="729E6AEB" w14:paraId="771FED73" w14:textId="53898F93">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74B68538" w14:textId="60D5188E">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Неактивні, останні відео були опубліковані 5 років тому</w:t>
            </w:r>
          </w:p>
        </w:tc>
        <w:tc>
          <w:tcPr>
            <w:tcW w:w="1050" w:type="dxa"/>
            <w:tcMar/>
          </w:tcPr>
          <w:p w:rsidR="729E6AEB" w:rsidP="729E6AEB" w:rsidRDefault="729E6AEB" w14:paraId="0B510B34" w14:textId="1080FF13">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1</w:t>
            </w:r>
          </w:p>
        </w:tc>
      </w:tr>
      <w:tr w:rsidR="729E6AEB" w:rsidTr="729E6AEB" w14:paraId="52EF9D0C">
        <w:trPr>
          <w:trHeight w:val="300"/>
        </w:trPr>
        <w:tc>
          <w:tcPr>
            <w:tcW w:w="1115" w:type="dxa"/>
            <w:vMerge/>
            <w:tcMar/>
          </w:tcPr>
          <w:p w14:paraId="1F779FFD"/>
        </w:tc>
        <w:tc>
          <w:tcPr>
            <w:tcW w:w="1465" w:type="dxa"/>
            <w:tcMar/>
          </w:tcPr>
          <w:p w:rsidR="729E6AEB" w:rsidP="729E6AEB" w:rsidRDefault="729E6AEB" w14:paraId="6BDAB21F" w14:textId="6F9A7F9F">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729E6AEB" w:rsidP="729E6AEB" w:rsidRDefault="729E6AEB" w14:paraId="70237F40" w14:textId="67EC4DCA">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5FFC5B63" w14:textId="529ECAA4">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Старі р</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екламні ролики</w:t>
            </w:r>
          </w:p>
        </w:tc>
        <w:tc>
          <w:tcPr>
            <w:tcW w:w="1050" w:type="dxa"/>
            <w:tcMar/>
          </w:tcPr>
          <w:p w:rsidR="729E6AEB" w:rsidP="729E6AEB" w:rsidRDefault="729E6AEB" w14:paraId="6B55543E" w14:textId="4D8AB6D1">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2</w:t>
            </w:r>
          </w:p>
        </w:tc>
      </w:tr>
      <w:tr w:rsidR="729E6AEB" w:rsidTr="729E6AEB" w14:paraId="058331E6">
        <w:trPr>
          <w:trHeight w:val="300"/>
        </w:trPr>
        <w:tc>
          <w:tcPr>
            <w:tcW w:w="1115" w:type="dxa"/>
            <w:vMerge/>
            <w:tcMar/>
          </w:tcPr>
          <w:p w14:paraId="57150D2C"/>
        </w:tc>
        <w:tc>
          <w:tcPr>
            <w:tcW w:w="1465" w:type="dxa"/>
            <w:tcMar/>
          </w:tcPr>
          <w:p w:rsidR="729E6AEB" w:rsidP="729E6AEB" w:rsidRDefault="729E6AEB" w14:paraId="53996B8E" w14:textId="4D187CE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729E6AEB" w:rsidP="729E6AEB" w:rsidRDefault="729E6AEB" w14:paraId="389A122E" w14:textId="16AB2DA0">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71A5D353" w14:textId="536483F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Відсутність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зворотнього</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 </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зв'язку</w:t>
            </w: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 xml:space="preserve"> </w:t>
            </w:r>
          </w:p>
        </w:tc>
        <w:tc>
          <w:tcPr>
            <w:tcW w:w="1050" w:type="dxa"/>
            <w:tcMar/>
          </w:tcPr>
          <w:p w:rsidR="729E6AEB" w:rsidP="729E6AEB" w:rsidRDefault="729E6AEB" w14:paraId="1F4AB790" w14:textId="313264D4">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1</w:t>
            </w:r>
          </w:p>
        </w:tc>
      </w:tr>
      <w:tr w:rsidR="729E6AEB" w:rsidTr="729E6AEB" w14:paraId="02B5EED8">
        <w:trPr>
          <w:trHeight w:val="300"/>
        </w:trPr>
        <w:tc>
          <w:tcPr>
            <w:tcW w:w="1115" w:type="dxa"/>
            <w:vMerge w:val="restart"/>
            <w:tcMar/>
            <w:vAlign w:val="center"/>
          </w:tcPr>
          <w:p w:rsidR="729E6AEB" w:rsidP="729E6AEB" w:rsidRDefault="729E6AEB" w14:paraId="348CA9B0" w14:textId="6076FB42">
            <w:pPr>
              <w:pStyle w:val="Normal"/>
              <w:jc w:val="center"/>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Сайт</w:t>
            </w:r>
          </w:p>
        </w:tc>
        <w:tc>
          <w:tcPr>
            <w:tcW w:w="1465" w:type="dxa"/>
            <w:tcMar/>
          </w:tcPr>
          <w:p w:rsidR="729E6AEB" w:rsidP="729E6AEB" w:rsidRDefault="729E6AEB" w14:paraId="7BB2EE34" w14:textId="42B3C3E1">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Обсяг аудиторії</w:t>
            </w:r>
          </w:p>
          <w:p w:rsidR="729E6AEB" w:rsidP="729E6AEB" w:rsidRDefault="729E6AEB" w14:paraId="257431DE" w14:textId="4C2FA224">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057EF000" w14:textId="4A0B1667">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w:t>
            </w:r>
          </w:p>
        </w:tc>
        <w:tc>
          <w:tcPr>
            <w:tcW w:w="1050" w:type="dxa"/>
            <w:tcMar/>
          </w:tcPr>
          <w:p w:rsidR="729E6AEB" w:rsidP="729E6AEB" w:rsidRDefault="729E6AEB" w14:paraId="10C0D73D" w14:textId="7ECED064">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r>
      <w:tr w:rsidR="729E6AEB" w:rsidTr="729E6AEB" w14:paraId="73EC761B">
        <w:trPr>
          <w:trHeight w:val="300"/>
        </w:trPr>
        <w:tc>
          <w:tcPr>
            <w:tcW w:w="1115" w:type="dxa"/>
            <w:vMerge/>
            <w:tcMar/>
          </w:tcPr>
          <w:p w14:paraId="0335D105"/>
        </w:tc>
        <w:tc>
          <w:tcPr>
            <w:tcW w:w="1465" w:type="dxa"/>
            <w:tcMar/>
          </w:tcPr>
          <w:p w:rsidR="729E6AEB" w:rsidP="729E6AEB" w:rsidRDefault="729E6AEB" w14:paraId="50D9ADC2" w14:textId="2014AC6E">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Активність введення</w:t>
            </w:r>
          </w:p>
          <w:p w:rsidR="729E6AEB" w:rsidP="729E6AEB" w:rsidRDefault="729E6AEB" w14:paraId="70CE8E10" w14:textId="673B86C9">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54BB0B32" w14:textId="3FD4AA07">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Останнє оновлення сайту було 2021 року</w:t>
            </w:r>
          </w:p>
        </w:tc>
        <w:tc>
          <w:tcPr>
            <w:tcW w:w="1050" w:type="dxa"/>
            <w:tcMar/>
          </w:tcPr>
          <w:p w:rsidR="729E6AEB" w:rsidP="729E6AEB" w:rsidRDefault="729E6AEB" w14:paraId="29D5BF33" w14:textId="407436AE">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3</w:t>
            </w:r>
          </w:p>
        </w:tc>
      </w:tr>
      <w:tr w:rsidR="729E6AEB" w:rsidTr="729E6AEB" w14:paraId="77734A1E">
        <w:trPr>
          <w:trHeight w:val="300"/>
        </w:trPr>
        <w:tc>
          <w:tcPr>
            <w:tcW w:w="1115" w:type="dxa"/>
            <w:vMerge/>
            <w:tcMar/>
          </w:tcPr>
          <w:p w14:paraId="2E25DA43"/>
        </w:tc>
        <w:tc>
          <w:tcPr>
            <w:tcW w:w="1465" w:type="dxa"/>
            <w:tcMar/>
          </w:tcPr>
          <w:p w:rsidR="729E6AEB" w:rsidP="729E6AEB" w:rsidRDefault="729E6AEB" w14:paraId="6345F585" w14:textId="6F9A7F9F">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Якість контенту</w:t>
            </w:r>
          </w:p>
          <w:p w:rsidR="729E6AEB" w:rsidP="729E6AEB" w:rsidRDefault="729E6AEB" w14:paraId="26F5DEF5" w14:textId="11D6BA6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37DE1D13" w14:textId="4D0B43EE">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Загальна інформація про компанію, блоги не ведуть, новини не публікують</w:t>
            </w:r>
          </w:p>
        </w:tc>
        <w:tc>
          <w:tcPr>
            <w:tcW w:w="1050" w:type="dxa"/>
            <w:tcMar/>
          </w:tcPr>
          <w:p w:rsidR="729E6AEB" w:rsidP="729E6AEB" w:rsidRDefault="729E6AEB" w14:paraId="7D4FA597" w14:textId="5220DC62">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3</w:t>
            </w:r>
          </w:p>
        </w:tc>
      </w:tr>
      <w:tr w:rsidR="729E6AEB" w:rsidTr="729E6AEB" w14:paraId="50EA878C">
        <w:trPr>
          <w:trHeight w:val="300"/>
        </w:trPr>
        <w:tc>
          <w:tcPr>
            <w:tcW w:w="1115" w:type="dxa"/>
            <w:vMerge/>
            <w:tcMar/>
          </w:tcPr>
          <w:p w14:paraId="6970B774"/>
        </w:tc>
        <w:tc>
          <w:tcPr>
            <w:tcW w:w="1465" w:type="dxa"/>
            <w:tcMar/>
          </w:tcPr>
          <w:p w:rsidR="729E6AEB" w:rsidP="729E6AEB" w:rsidRDefault="729E6AEB" w14:paraId="305F99D5" w14:textId="4D187CEA">
            <w:pPr>
              <w:pStyle w:val="Normal"/>
              <w:rPr>
                <w:rFonts w:ascii="Times New Roman" w:hAnsi="Times New Roman" w:eastAsia="Times New Roman" w:cs="Times New Roman"/>
                <w:b w:val="0"/>
                <w:bCs w:val="0"/>
                <w:noProof w:val="0"/>
                <w:sz w:val="22"/>
                <w:szCs w:val="22"/>
                <w:lang w:val="uk-UA"/>
              </w:rPr>
            </w:pPr>
            <w:r w:rsidRPr="729E6AEB" w:rsidR="729E6AEB">
              <w:rPr>
                <w:rFonts w:ascii="Times New Roman" w:hAnsi="Times New Roman" w:eastAsia="Times New Roman" w:cs="Times New Roman"/>
                <w:b w:val="0"/>
                <w:bCs w:val="0"/>
                <w:noProof w:val="0"/>
                <w:sz w:val="22"/>
                <w:szCs w:val="22"/>
                <w:lang w:val="uk-UA"/>
              </w:rPr>
              <w:t>Зворотній зв'язок та лояльність споживача</w:t>
            </w:r>
          </w:p>
          <w:p w:rsidR="729E6AEB" w:rsidP="729E6AEB" w:rsidRDefault="729E6AEB" w14:paraId="2009D896" w14:textId="18D00788">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c>
          <w:tcPr>
            <w:tcW w:w="5385" w:type="dxa"/>
            <w:tcMar/>
          </w:tcPr>
          <w:p w:rsidR="729E6AEB" w:rsidP="729E6AEB" w:rsidRDefault="729E6AEB" w14:paraId="082C1813" w14:textId="311DC4EB">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r w:rsidRPr="729E6AEB" w:rsidR="729E6AEB">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t>-</w:t>
            </w:r>
          </w:p>
        </w:tc>
        <w:tc>
          <w:tcPr>
            <w:tcW w:w="1050" w:type="dxa"/>
            <w:tcMar/>
          </w:tcPr>
          <w:p w:rsidR="729E6AEB" w:rsidP="729E6AEB" w:rsidRDefault="729E6AEB" w14:paraId="4F76F260" w14:textId="2DEF9BA3">
            <w:pPr>
              <w:pStyle w:val="Normal"/>
              <w:jc w:val="both"/>
              <w:rPr>
                <w:rFonts w:ascii="Times New Roman" w:hAnsi="Times New Roman" w:eastAsia="Times New Roman" w:cs="Times New Roman"/>
                <w:b w:val="0"/>
                <w:bCs w:val="0"/>
                <w:i w:val="0"/>
                <w:iCs w:val="0"/>
                <w:caps w:val="0"/>
                <w:smallCaps w:val="0"/>
                <w:noProof w:val="0"/>
                <w:color w:val="0D0D0D" w:themeColor="text1" w:themeTint="F2" w:themeShade="FF"/>
                <w:sz w:val="22"/>
                <w:szCs w:val="22"/>
                <w:lang w:val="uk-UA"/>
              </w:rPr>
            </w:pPr>
          </w:p>
        </w:tc>
      </w:tr>
    </w:tbl>
    <w:p w:rsidR="5C22B121" w:rsidP="5C22B121" w:rsidRDefault="5C22B121" w14:paraId="5FB6138B" w14:textId="3D3E0914">
      <w:pPr>
        <w:pStyle w:val="Normal"/>
        <w:spacing w:line="360" w:lineRule="auto"/>
        <w:ind w:firstLine="283"/>
        <w:jc w:val="both"/>
        <w:rPr>
          <w:rFonts w:ascii="Times New Roman" w:hAnsi="Times New Roman" w:eastAsia="Times New Roman" w:cs="Times New Roman"/>
          <w:noProof w:val="0"/>
          <w:sz w:val="28"/>
          <w:szCs w:val="28"/>
          <w:lang w:val="uk-UA"/>
        </w:rPr>
      </w:pPr>
      <w:r w:rsidRPr="729E6AEB" w:rsidR="729E6AEB">
        <w:rPr>
          <w:rFonts w:ascii="Times New Roman" w:hAnsi="Times New Roman" w:eastAsia="Times New Roman" w:cs="Times New Roman"/>
          <w:noProof w:val="0"/>
          <w:sz w:val="28"/>
          <w:szCs w:val="28"/>
          <w:lang w:val="uk-UA"/>
        </w:rPr>
        <w:t xml:space="preserve">Отже, переглянувши таблицю 2.7 можемо дійти таких висновків: не в усіх соціальних медіа </w:t>
      </w:r>
      <w:r w:rsidRPr="729E6AEB" w:rsidR="729E6AEB">
        <w:rPr>
          <w:rFonts w:ascii="Times New Roman" w:hAnsi="Times New Roman" w:eastAsia="Times New Roman" w:cs="Times New Roman"/>
          <w:noProof w:val="0"/>
          <w:sz w:val="28"/>
          <w:szCs w:val="28"/>
          <w:lang w:val="uk-UA"/>
        </w:rPr>
        <w:t>замітна</w:t>
      </w:r>
      <w:r w:rsidRPr="729E6AEB" w:rsidR="729E6AEB">
        <w:rPr>
          <w:rFonts w:ascii="Times New Roman" w:hAnsi="Times New Roman" w:eastAsia="Times New Roman" w:cs="Times New Roman"/>
          <w:noProof w:val="0"/>
          <w:sz w:val="28"/>
          <w:szCs w:val="28"/>
          <w:lang w:val="uk-UA"/>
        </w:rPr>
        <w:t xml:space="preserve"> активна присутність; потрібно більше часу приділити якості контенту, адже не достатньо просто часто публікувати; для кожної соціальної медіа потрібно підбирати різні креативи але під один стиль, адже ЦА одної пивоварні в двох соціальних медіа можуть бути різні; краще обрати дві соціальні медіа і ввести якісно і активно, ніж обрати більшість і всюди “програвати”.</w:t>
      </w:r>
    </w:p>
    <w:p w:rsidR="729E6AEB" w:rsidP="729E6AEB" w:rsidRDefault="729E6AEB" w14:paraId="47D030FD" w14:textId="69D0CA11">
      <w:pPr>
        <w:pStyle w:val="Normal"/>
        <w:spacing w:line="360" w:lineRule="auto"/>
        <w:ind w:firstLine="283"/>
        <w:jc w:val="both"/>
        <w:rPr>
          <w:rFonts w:ascii="Times New Roman" w:hAnsi="Times New Roman" w:eastAsia="Times New Roman" w:cs="Times New Roman"/>
          <w:noProof w:val="0"/>
          <w:sz w:val="28"/>
          <w:szCs w:val="28"/>
          <w:lang w:val="uk-UA"/>
        </w:rPr>
      </w:pPr>
      <w:r w:rsidRPr="06808D29" w:rsidR="06808D29">
        <w:rPr>
          <w:rFonts w:ascii="Times New Roman" w:hAnsi="Times New Roman" w:eastAsia="Times New Roman" w:cs="Times New Roman"/>
          <w:noProof w:val="0"/>
          <w:sz w:val="28"/>
          <w:szCs w:val="28"/>
          <w:lang w:val="uk-UA"/>
        </w:rPr>
        <w:t>У пивоварні “Опілля”  є багато конкурентів і хоч ніша однакова, комунікацію в соціальних медіа кожен веде по різному. Аналізуючи наші дослідження, ми можемо дійти висновків що кожна соціальна медіа різна і вимагає особливої уваги, для того щоб зацікавити споживача. Недостатньо одного стильного креативу чи просто без сенсу тексту, щоб соціальні медіа працювали на вас потрібно гармонійно використовувати все разом.</w:t>
      </w:r>
    </w:p>
    <w:p w:rsidR="533E770D" w:rsidP="06808D29" w:rsidRDefault="533E770D" w14:paraId="1262F8B3" w14:textId="00CBDB73">
      <w:pPr>
        <w:spacing w:line="360" w:lineRule="auto"/>
        <w:ind/>
      </w:pPr>
      <w:r>
        <w:br w:type="page"/>
      </w:r>
    </w:p>
    <w:p w:rsidR="533E770D" w:rsidP="06808D29" w:rsidRDefault="533E770D" w14:paraId="49E02BD9" w14:textId="412D70E2">
      <w:pPr>
        <w:pStyle w:val="Normal"/>
        <w:spacing w:line="360" w:lineRule="auto"/>
        <w:ind w:firstLine="283"/>
        <w:jc w:val="center"/>
        <w:rPr>
          <w:rFonts w:ascii="Times New Roman" w:hAnsi="Times New Roman" w:eastAsia="Times New Roman" w:cs="Times New Roman"/>
          <w:noProof w:val="0"/>
          <w:sz w:val="28"/>
          <w:szCs w:val="28"/>
          <w:lang w:val="uk-UA"/>
        </w:rPr>
      </w:pPr>
      <w:r w:rsidRPr="06808D29" w:rsidR="06808D29">
        <w:rPr>
          <w:rFonts w:ascii="Times New Roman" w:hAnsi="Times New Roman" w:eastAsia="Times New Roman" w:cs="Times New Roman"/>
          <w:b w:val="1"/>
          <w:bCs w:val="1"/>
          <w:noProof w:val="0"/>
          <w:sz w:val="28"/>
          <w:szCs w:val="28"/>
          <w:lang w:val="uk-UA"/>
        </w:rPr>
        <w:t xml:space="preserve">Розділ 3 </w:t>
      </w:r>
    </w:p>
    <w:p w:rsidR="533E770D" w:rsidP="06808D29" w:rsidRDefault="533E770D" w14:paraId="2C0D7E65" w14:textId="09DB4CA8">
      <w:pPr>
        <w:spacing w:line="276" w:lineRule="auto"/>
        <w:ind w:firstLine="708"/>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6808D29" w:rsidR="06808D29">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Формування програми соціальних медіа для пивоварні “Опілля”</w:t>
      </w:r>
    </w:p>
    <w:p w:rsidR="533E770D" w:rsidP="5F2D731F" w:rsidRDefault="533E770D" w14:paraId="696AE93D" w14:textId="297FDB69">
      <w:pPr>
        <w:pStyle w:val="Normal"/>
        <w:spacing w:line="360"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Перш ніж формувати програми соціальних медіа для пивоварні, нам необхідно визначити цілі які ми хочемо досягнути за допомогою соціальних медіа. Це можуть бути такі цілі, як:</w:t>
      </w:r>
    </w:p>
    <w:p w:rsidR="5F2D731F" w:rsidP="5F2D731F" w:rsidRDefault="5F2D731F" w14:paraId="5A2B50A0" w14:textId="2476FD20">
      <w:pPr>
        <w:pStyle w:val="ListParagraph"/>
        <w:numPr>
          <w:ilvl w:val="0"/>
          <w:numId w:val="6"/>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Збільшення пізнаванності бренду;</w:t>
      </w:r>
    </w:p>
    <w:p w:rsidR="5F2D731F" w:rsidP="5F2D731F" w:rsidRDefault="5F2D731F" w14:paraId="03415ED0" w14:textId="03480AEC">
      <w:pPr>
        <w:pStyle w:val="ListParagraph"/>
        <w:numPr>
          <w:ilvl w:val="0"/>
          <w:numId w:val="6"/>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Залучення нових споживачів;</w:t>
      </w:r>
    </w:p>
    <w:p w:rsidR="5F2D731F" w:rsidP="5F2D731F" w:rsidRDefault="5F2D731F" w14:paraId="33419FFA" w14:textId="557AF94B">
      <w:pPr>
        <w:pStyle w:val="ListParagraph"/>
        <w:numPr>
          <w:ilvl w:val="0"/>
          <w:numId w:val="6"/>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Підтримка лояльності існуючих </w:t>
      </w: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клієнтів</w:t>
      </w: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w:t>
      </w:r>
    </w:p>
    <w:p w:rsidR="5F2D731F" w:rsidP="5F2D731F" w:rsidRDefault="5F2D731F" w14:paraId="66EA63F1" w14:textId="14790315">
      <w:pPr>
        <w:pStyle w:val="ListParagraph"/>
        <w:numPr>
          <w:ilvl w:val="0"/>
          <w:numId w:val="6"/>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Збільшення продажів;</w:t>
      </w:r>
    </w:p>
    <w:p w:rsidR="5F2D731F" w:rsidP="5F2D731F" w:rsidRDefault="5F2D731F" w14:paraId="691B098D" w14:textId="6B0F16EE">
      <w:pPr>
        <w:pStyle w:val="ListParagraph"/>
        <w:numPr>
          <w:ilvl w:val="0"/>
          <w:numId w:val="6"/>
        </w:numPr>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5F2D731F" w:rsidR="5F2D73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Вивчення думок і зворотного зв'язку від користувачів.</w:t>
      </w:r>
    </w:p>
    <w:p w:rsidR="5F2D731F" w:rsidP="7B0ADAD4" w:rsidRDefault="5F2D731F" w14:paraId="64143741" w14:textId="63C7C9D2">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B0ADAD4" w:rsidR="7B0ADAD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Щоб програма соціальних медіа успішно працювала потрібно також обрати і соціальні медіа в яких буде присутня пивоварня “Опілля”. Аналізуючи соціальні медіа конкурентів та наших споживачів, ми можемо обрати потрібні нам соціальні медіа.</w:t>
      </w:r>
    </w:p>
    <w:p w:rsidR="7B0ADAD4" w:rsidP="6E4C4AC8" w:rsidRDefault="7B0ADAD4" w14:paraId="55A325A9" w14:textId="0F64CE72">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Тому для пивоварні “Опілля” ми обираємо такі соціальні медіа: Instagram, Facebook, YouTube та TikTok(оскільки ними теж користуються наші споживачі) та сайт.</w:t>
      </w:r>
    </w:p>
    <w:p w:rsidR="7B0ADAD4" w:rsidP="7B0ADAD4" w:rsidRDefault="7B0ADAD4" w14:paraId="3FD3B790" w14:textId="3E5261F0">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B0ADAD4" w:rsidR="7B0ADAD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Також  для кожної соціальної медіа ми можемо окремо підібрати різні цілі.</w:t>
      </w:r>
    </w:p>
    <w:p w:rsidR="7B0ADAD4" w:rsidP="6E4C4AC8" w:rsidRDefault="7B0ADAD4" w14:paraId="26D1FF61" w14:textId="62390C2C">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Отже, Facebook: для широкої аудиторії та спілкування з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клієнтами; Instagram</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для візуального контенту та залучення молодої аудиторії;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YouTube</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та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TikTok</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для креативних відео та залучення молодшого покоління.</w:t>
      </w:r>
    </w:p>
    <w:p w:rsidR="7B0ADAD4" w:rsidP="6E4C4AC8" w:rsidRDefault="7B0ADAD4" w14:paraId="006E4A18" w14:textId="5B197248">
      <w:pPr>
        <w:pStyle w:val="Normal"/>
        <w:spacing w:line="360" w:lineRule="auto"/>
        <w:ind w:left="283"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7B0ADAD4" w:rsidP="6E4C4AC8" w:rsidRDefault="7B0ADAD4" w14:paraId="15EBD07E" w14:textId="74FDB662">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Обравши платформи на яких ми будемо виконувати поставлені  цілі, ми можемо розробити яку контент- стратегію ми будемо вести. </w:t>
      </w:r>
    </w:p>
    <w:p w:rsidR="7B0ADAD4" w:rsidP="6E4C4AC8" w:rsidRDefault="7B0ADAD4" w14:paraId="189C75D0" w14:textId="35B9760F">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Для платформи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Facebook</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краще за все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підійде</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стратегія для підтримки лояльності. Користувачам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Facebook</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подобається більше інформативний контент, тобто новини про новий продукт, зміни в асортименті або ж новини про саму пивоварню. Також можна різноманітити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залучаючим</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контентом: провести опитування або ж конкурси. </w:t>
      </w:r>
    </w:p>
    <w:p w:rsidR="7B0ADAD4" w:rsidP="6E4C4AC8" w:rsidRDefault="7B0ADAD4" w14:paraId="41E4D226" w14:textId="57245679">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На платформі  Facebook доцільно буде на тиждень публікувати 2-3 рази да дотримуватись регулярності. Також не забувати взаємодіяти з аудиторією та створювати цікаві пости, які дозволять їм спілкуватись один з одним, так ми зможемо підсвідома ставати дружнім брендом який об'єднує. Потрібно не забувати і про таргетовану рекламу, яка допоможе стати більш впізнаваним брендом. За допомогою інструментів Facebook ми з легкістю можемо відслідковувати ефективність наших публікацій та рекламних кампаній, що дозволить </w:t>
      </w:r>
    </w:p>
    <w:p w:rsidR="7B0ADAD4" w:rsidP="6E4C4AC8" w:rsidRDefault="7B0ADAD4" w14:paraId="543E6534" w14:textId="3F42983E">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Користувачі Instagram більше полюбляють візуальний контент, їм не потрібно багато текстової інформації, і завжди потрібно слідкувати за трендами. Тому для цієї платформи ми оберемо розважальний контент, де транслюватимемо креативні пости та відео Reels, які набувають зараз великої популярності та набирають більше переглядів. Ми також будемо на цій платформі повідомляти про оновлення нашого асортименту та новини пивоварні. Для Instagram підійдуть опитування і проведення різноманітних конкурсів в Stories. Цікавим типом контенту для платформи були б пости з користувацьким досвідом продукту, де споживачі діляться яскравими моментами з життя разом з пивом “Опілля”. </w:t>
      </w:r>
    </w:p>
    <w:p w:rsidR="6E4C4AC8" w:rsidP="6E4C4AC8" w:rsidRDefault="6E4C4AC8" w14:paraId="5D35575B" w14:textId="0E5A42F6">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Звичайно що і для платформи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Instagram</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потрібно регулярно публікувати пости (3-4 рази ). Щоденні цікаві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stories</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взаємодія з користувачами та співпраця з лідерам думок нашої (блогери,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інфлюенсери</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та інші) ЦА дозволить нам якісно залучати нових споживачів та збільшувати свою </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впізнаваність</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w:t>
      </w:r>
    </w:p>
    <w:p w:rsidR="7B0ADAD4" w:rsidP="6E4C4AC8" w:rsidRDefault="7B0ADAD4" w14:paraId="6A528B5F" w14:textId="7D2FB9A3">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TikTok</w:t>
      </w:r>
      <w:r w:rsidRPr="6E4C4AC8" w:rsidR="6E4C4AC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 це розважальна платформа, в якій транслюють різноманітні креативні та розважальні відео. Тут також потрібно слідкувати за трендами та швидко реагувати, щоб було більше охоплень. Щоб зацікавити користувачів у своїх роликах ми можемо транслювати виготовлення пива, проводити цікаві розіграші, створювати нові тренди та знімати трендові ролики, наприклад на тему “Цікаві лайфхаки як готувати страви з використанням пива “Опілля””.</w:t>
      </w:r>
    </w:p>
    <w:p w:rsidR="7B0ADAD4" w:rsidP="6E4C4AC8" w:rsidRDefault="7B0ADAD4" w14:paraId="4911BFF2" w14:textId="7F48F7B6">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Для TikTok щоб попасти в рекомендації і залучити нових клієнтів потрібно регулярно публікувати відео (5-6 відео в тиждень на початку, та 3-4 в подальшому ) в хорошій якості до хвилину часу. </w:t>
      </w:r>
    </w:p>
    <w:p w:rsidR="03B10F9F" w:rsidP="03B10F9F" w:rsidRDefault="03B10F9F" w14:paraId="6B4D90DB" w14:textId="3FBFB903">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Проаналізувавши як конкуренти ведуть свої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YouTube</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канали, ми можемо замітити, що на їхніх каналах вони публікують тільки свої рекламні ролики.</w:t>
      </w:r>
    </w:p>
    <w:p w:rsidR="03B10F9F" w:rsidP="03B10F9F" w:rsidRDefault="03B10F9F" w14:paraId="6FB18B7C" w14:textId="63F7FD09">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Щоб виділитися серед конкурентів і використати можливості платформи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YouTube</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окрім публікацій рекламних роликів нам потрібно визначити який формат контенту ми можемо також публікувати. Ми також можемо об'єднати декілька типів контенту, наприклад, інформацій + розважальний. Це можуть бути репортажі з різних тематичних для пивоварні заходів, різні гумористичні ролики, цікаві історії про виготовлення наших продуктів...</w:t>
      </w:r>
    </w:p>
    <w:p w:rsidR="03B10F9F" w:rsidP="03B10F9F" w:rsidRDefault="03B10F9F" w14:paraId="142533C7" w14:textId="08D8CE58">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Одним з цікавих форматів контенту, які можна опублікувати в YouTube це розважальні шоу та подкасти. Ідеєю такого формату є те, що багато молодих і талановитих людей шукають спонсорів для своїх проєктів, які пізніше у своїх шоу рекламують продукти спонсора. Так ми зможемо стати впізнаваними серед сучасної молоді, знайти нових клієнтів і підсвідомо наш бренд буде асоціюватися з тим настроєм який передає шоу. Проте якість і частота публікування таких шоу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залежатиме</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не від нас, тому можливий і інший варіант - знайти талановитих і амбітних людей які будуть створювати такі шоу на вашому каналі.</w:t>
      </w:r>
    </w:p>
    <w:p w:rsidR="03B10F9F" w:rsidP="03B10F9F" w:rsidRDefault="03B10F9F" w14:paraId="3EA5553D" w14:textId="16C9F036">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Формування програм соціальних медіа для пивоварні “Опілля” є важливим кроком у підвищені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пізнаваності</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бренду, залученні нових споживачів та утримані наявних. Запропонована програма охоплює чотири соціальні медіа: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Instagram</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Facebook</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TikTok</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та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YouTube</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Кожна з цих платформ унікальна і потребує індивідуальної уваги.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Instagram</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спрямований на візуальний контент, коли ж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Facebook</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більше спрямований на інформативний. На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TikTok</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зроблена акцент на короткі гумористичні відео, а на </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YouTube</w:t>
      </w: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акцент на креативні розважальні або ж інформативні ролики.</w:t>
      </w:r>
    </w:p>
    <w:p w:rsidR="03B10F9F" w:rsidP="03B10F9F" w:rsidRDefault="03B10F9F" w14:paraId="250FCA96" w14:textId="51ACDDD7">
      <w:pPr>
        <w:pStyle w:val="Normal"/>
        <w:spacing w:line="360" w:lineRule="auto"/>
        <w:ind w:left="0" w:firstLine="283"/>
        <w:jc w:val="both"/>
        <w:rPr>
          <w:rFonts w:ascii="Times New Roman" w:hAnsi="Times New Roman" w:eastAsia="Times New Roman" w:cs="Times New Roman"/>
          <w:noProof w:val="0"/>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D0D0D" w:themeColor="text1" w:themeTint="F2" w:themeShade="FF"/>
          <w:sz w:val="28"/>
          <w:szCs w:val="28"/>
          <w:lang w:val="uk-UA"/>
        </w:rPr>
        <w:t>Для забезпечення ефективності програми соціальних медіа важливо регулярно аналізувати результати та корегувати стратегію на основі зібраних даних. Використання аналітичних інструментів кожної платформи допоможе відстежувати залучення аудиторії, популярність контенту та загальну ефективність кампаній.</w:t>
      </w:r>
    </w:p>
    <w:p w:rsidR="03B10F9F" w:rsidP="03B10F9F" w:rsidRDefault="03B10F9F" w14:paraId="70236E71" w14:textId="66270330">
      <w:pPr>
        <w:pStyle w:val="Normal"/>
        <w:spacing w:line="360" w:lineRule="auto"/>
        <w:ind w:left="0" w:firstLine="0"/>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03B10F9F" w:rsidP="03B10F9F" w:rsidRDefault="03B10F9F" w14:paraId="364B3430" w14:textId="1FB86812">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p>
    <w:p w:rsidR="03B10F9F" w:rsidP="03B10F9F" w:rsidRDefault="03B10F9F" w14:paraId="37100A51" w14:textId="11145D9E">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w:t>
      </w:r>
    </w:p>
    <w:p w:rsidR="6E4C4AC8" w:rsidP="03B10F9F" w:rsidRDefault="6E4C4AC8" w14:paraId="59A3684D" w14:textId="18DEC7AB">
      <w:pPr>
        <w:pStyle w:val="Normal"/>
        <w:spacing w:line="360" w:lineRule="auto"/>
        <w:ind w:left="0" w:firstLine="283"/>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t>Висновок</w:t>
      </w:r>
    </w:p>
    <w:p w:rsidR="03B10F9F" w:rsidP="03B10F9F" w:rsidRDefault="03B10F9F" w14:paraId="5770708B" w14:textId="51DFC537">
      <w:pPr>
        <w:pStyle w:val="Normal"/>
        <w:spacing w:line="360" w:lineRule="auto"/>
        <w:ind w:left="0" w:firstLine="283"/>
        <w:jc w:val="both"/>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03B10F9F" w:rsidR="03B10F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В результаті проведених досліджень на тему “Розроблення програми соціальних меді в системі комплексного маркетингу для пивоварні “Опілля” ”  ми виконали такі завдання:</w:t>
      </w:r>
    </w:p>
    <w:p w:rsidR="03B10F9F" w:rsidP="03B10F9F" w:rsidRDefault="03B10F9F" w14:paraId="6DB30D20" w14:textId="073A7381">
      <w:pPr>
        <w:pStyle w:val="ListParagraph"/>
        <w:numPr>
          <w:ilvl w:val="0"/>
          <w:numId w:val="8"/>
        </w:numPr>
        <w:spacing w:line="360" w:lineRule="auto"/>
        <w:jc w:val="both"/>
        <w:rPr>
          <w:rFonts w:ascii="Times New Roman" w:hAnsi="Times New Roman" w:eastAsia="Times New Roman" w:cs="Times New Roman"/>
          <w:b w:val="0"/>
          <w:bCs w:val="0"/>
          <w:i w:val="0"/>
          <w:iCs w:val="0"/>
          <w:sz w:val="28"/>
          <w:szCs w:val="28"/>
        </w:rPr>
      </w:pPr>
      <w:r w:rsidRPr="03B10F9F" w:rsidR="03B10F9F">
        <w:rPr>
          <w:rFonts w:ascii="Times New Roman" w:hAnsi="Times New Roman" w:eastAsia="Times New Roman" w:cs="Times New Roman"/>
          <w:b w:val="0"/>
          <w:bCs w:val="0"/>
          <w:i w:val="0"/>
          <w:iCs w:val="0"/>
          <w:sz w:val="28"/>
          <w:szCs w:val="28"/>
        </w:rPr>
        <w:t>визначили теоретичні засади Інтернет-маркетингу та соціальних медіа;</w:t>
      </w:r>
    </w:p>
    <w:p w:rsidR="03B10F9F" w:rsidP="03B10F9F" w:rsidRDefault="03B10F9F" w14:paraId="7C4433BD" w14:textId="7BFBE2FA">
      <w:pPr>
        <w:pStyle w:val="ListParagraph"/>
        <w:numPr>
          <w:ilvl w:val="0"/>
          <w:numId w:val="8"/>
        </w:numPr>
        <w:spacing w:line="360" w:lineRule="auto"/>
        <w:jc w:val="both"/>
        <w:rPr>
          <w:rFonts w:ascii="Times New Roman" w:hAnsi="Times New Roman" w:eastAsia="Times New Roman" w:cs="Times New Roman"/>
          <w:b w:val="0"/>
          <w:bCs w:val="0"/>
          <w:i w:val="0"/>
          <w:iCs w:val="0"/>
          <w:sz w:val="28"/>
          <w:szCs w:val="28"/>
        </w:rPr>
      </w:pPr>
      <w:r w:rsidRPr="03B10F9F" w:rsidR="03B10F9F">
        <w:rPr>
          <w:rFonts w:ascii="Times New Roman" w:hAnsi="Times New Roman" w:eastAsia="Times New Roman" w:cs="Times New Roman"/>
          <w:b w:val="0"/>
          <w:bCs w:val="0"/>
          <w:i w:val="0"/>
          <w:iCs w:val="0"/>
          <w:sz w:val="28"/>
          <w:szCs w:val="28"/>
        </w:rPr>
        <w:t>розглянули сучасні технології та методики Інтернет-маркетингу, зокрема в соціальних мережах;</w:t>
      </w:r>
    </w:p>
    <w:p w:rsidR="03B10F9F" w:rsidP="03B10F9F" w:rsidRDefault="03B10F9F" w14:paraId="3F06E2B6" w14:textId="4F23A467">
      <w:pPr>
        <w:pStyle w:val="ListParagraph"/>
        <w:numPr>
          <w:ilvl w:val="0"/>
          <w:numId w:val="8"/>
        </w:numPr>
        <w:spacing w:line="360" w:lineRule="auto"/>
        <w:jc w:val="both"/>
        <w:rPr>
          <w:rFonts w:ascii="Times New Roman" w:hAnsi="Times New Roman" w:eastAsia="Times New Roman" w:cs="Times New Roman"/>
          <w:b w:val="0"/>
          <w:bCs w:val="0"/>
          <w:i w:val="0"/>
          <w:iCs w:val="0"/>
          <w:sz w:val="28"/>
          <w:szCs w:val="28"/>
        </w:rPr>
      </w:pPr>
      <w:r w:rsidRPr="03B10F9F" w:rsidR="03B10F9F">
        <w:rPr>
          <w:rFonts w:ascii="Times New Roman" w:hAnsi="Times New Roman" w:eastAsia="Times New Roman" w:cs="Times New Roman"/>
          <w:b w:val="0"/>
          <w:bCs w:val="0"/>
          <w:i w:val="0"/>
          <w:iCs w:val="0"/>
          <w:sz w:val="28"/>
          <w:szCs w:val="28"/>
        </w:rPr>
        <w:t>проаналізували маркетингове середовище підприємства;</w:t>
      </w:r>
    </w:p>
    <w:p w:rsidR="03B10F9F" w:rsidP="03B10F9F" w:rsidRDefault="03B10F9F" w14:paraId="44958506" w14:textId="41C8683E">
      <w:pPr>
        <w:pStyle w:val="ListParagraph"/>
        <w:numPr>
          <w:ilvl w:val="0"/>
          <w:numId w:val="8"/>
        </w:numPr>
        <w:spacing w:line="360" w:lineRule="auto"/>
        <w:jc w:val="both"/>
        <w:rPr>
          <w:rFonts w:ascii="Times New Roman" w:hAnsi="Times New Roman" w:eastAsia="Times New Roman" w:cs="Times New Roman"/>
          <w:b w:val="0"/>
          <w:bCs w:val="0"/>
          <w:i w:val="0"/>
          <w:iCs w:val="0"/>
          <w:sz w:val="28"/>
          <w:szCs w:val="28"/>
        </w:rPr>
      </w:pPr>
      <w:r w:rsidRPr="03B10F9F" w:rsidR="03B10F9F">
        <w:rPr>
          <w:rFonts w:ascii="Times New Roman" w:hAnsi="Times New Roman" w:eastAsia="Times New Roman" w:cs="Times New Roman"/>
          <w:b w:val="0"/>
          <w:bCs w:val="0"/>
          <w:i w:val="0"/>
          <w:iCs w:val="0"/>
          <w:sz w:val="28"/>
          <w:szCs w:val="28"/>
        </w:rPr>
        <w:t>розробили програму соціальних медіа для підприємства.</w:t>
      </w:r>
    </w:p>
    <w:p w:rsidR="03B10F9F" w:rsidP="7BE1A85C" w:rsidRDefault="03B10F9F" w14:paraId="7827F312" w14:textId="425B76CA">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 xml:space="preserve">Розробка програми соціальних медіа є важливим компонентом комплексного Інтернет-маркетингу, адже вони дозволяють безпосередньо взаємодіяти з цільовою аудиторією, залучати нових клієнтів та підвищувати </w:t>
      </w:r>
      <w:r w:rsidRPr="7BE1A85C" w:rsidR="7BE1A85C">
        <w:rPr>
          <w:rFonts w:ascii="Times New Roman" w:hAnsi="Times New Roman" w:eastAsia="Times New Roman" w:cs="Times New Roman"/>
          <w:b w:val="0"/>
          <w:bCs w:val="0"/>
          <w:i w:val="0"/>
          <w:iCs w:val="0"/>
          <w:sz w:val="28"/>
          <w:szCs w:val="28"/>
        </w:rPr>
        <w:t>впізнаваність</w:t>
      </w:r>
      <w:r w:rsidRPr="7BE1A85C" w:rsidR="7BE1A85C">
        <w:rPr>
          <w:rFonts w:ascii="Times New Roman" w:hAnsi="Times New Roman" w:eastAsia="Times New Roman" w:cs="Times New Roman"/>
          <w:b w:val="0"/>
          <w:bCs w:val="0"/>
          <w:i w:val="0"/>
          <w:iCs w:val="0"/>
          <w:sz w:val="28"/>
          <w:szCs w:val="28"/>
        </w:rPr>
        <w:t xml:space="preserve"> бренду. Для пивоварні “Опілля” присутність у соціальних медіа може позитивно вплину на маркетингові результати.</w:t>
      </w:r>
    </w:p>
    <w:p w:rsidR="7BE1A85C" w:rsidP="7BE1A85C" w:rsidRDefault="7BE1A85C" w14:paraId="2E0AE7C0" w14:textId="6F3E2363">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 xml:space="preserve">Для того щоб розробити успішну програму соціальних медіа потрібно мати чітке розуміння цільової аудиторії та їхні вподобання. Потрібно провести чіткий аналіз демографічних та поведінкових характеристик, який дозволить визначити які платформи для комунікацій та який контент найбільш підходящі. Для пивоварні “Опілля”  основними платформами є </w:t>
      </w:r>
      <w:r w:rsidRPr="7BE1A85C" w:rsidR="7BE1A85C">
        <w:rPr>
          <w:rFonts w:ascii="Times New Roman" w:hAnsi="Times New Roman" w:eastAsia="Times New Roman" w:cs="Times New Roman"/>
          <w:b w:val="0"/>
          <w:bCs w:val="0"/>
          <w:i w:val="0"/>
          <w:iCs w:val="0"/>
          <w:sz w:val="28"/>
          <w:szCs w:val="28"/>
        </w:rPr>
        <w:t>Instagram</w:t>
      </w:r>
      <w:r w:rsidRPr="7BE1A85C" w:rsidR="7BE1A85C">
        <w:rPr>
          <w:rFonts w:ascii="Times New Roman" w:hAnsi="Times New Roman" w:eastAsia="Times New Roman" w:cs="Times New Roman"/>
          <w:b w:val="0"/>
          <w:bCs w:val="0"/>
          <w:i w:val="0"/>
          <w:iCs w:val="0"/>
          <w:sz w:val="28"/>
          <w:szCs w:val="28"/>
        </w:rPr>
        <w:t xml:space="preserve">, </w:t>
      </w:r>
      <w:r w:rsidRPr="7BE1A85C" w:rsidR="7BE1A85C">
        <w:rPr>
          <w:rFonts w:ascii="Times New Roman" w:hAnsi="Times New Roman" w:eastAsia="Times New Roman" w:cs="Times New Roman"/>
          <w:b w:val="0"/>
          <w:bCs w:val="0"/>
          <w:i w:val="0"/>
          <w:iCs w:val="0"/>
          <w:sz w:val="28"/>
          <w:szCs w:val="28"/>
        </w:rPr>
        <w:t>Facebook</w:t>
      </w:r>
      <w:r w:rsidRPr="7BE1A85C" w:rsidR="7BE1A85C">
        <w:rPr>
          <w:rFonts w:ascii="Times New Roman" w:hAnsi="Times New Roman" w:eastAsia="Times New Roman" w:cs="Times New Roman"/>
          <w:b w:val="0"/>
          <w:bCs w:val="0"/>
          <w:i w:val="0"/>
          <w:iCs w:val="0"/>
          <w:sz w:val="28"/>
          <w:szCs w:val="28"/>
        </w:rPr>
        <w:t xml:space="preserve">, </w:t>
      </w:r>
      <w:r w:rsidRPr="7BE1A85C" w:rsidR="7BE1A85C">
        <w:rPr>
          <w:rFonts w:ascii="Times New Roman" w:hAnsi="Times New Roman" w:eastAsia="Times New Roman" w:cs="Times New Roman"/>
          <w:b w:val="0"/>
          <w:bCs w:val="0"/>
          <w:i w:val="0"/>
          <w:iCs w:val="0"/>
          <w:sz w:val="28"/>
          <w:szCs w:val="28"/>
        </w:rPr>
        <w:t>TicTok</w:t>
      </w:r>
      <w:r w:rsidRPr="7BE1A85C" w:rsidR="7BE1A85C">
        <w:rPr>
          <w:rFonts w:ascii="Times New Roman" w:hAnsi="Times New Roman" w:eastAsia="Times New Roman" w:cs="Times New Roman"/>
          <w:b w:val="0"/>
          <w:bCs w:val="0"/>
          <w:i w:val="0"/>
          <w:iCs w:val="0"/>
          <w:sz w:val="28"/>
          <w:szCs w:val="28"/>
        </w:rPr>
        <w:t xml:space="preserve"> та </w:t>
      </w:r>
      <w:r w:rsidRPr="7BE1A85C" w:rsidR="7BE1A85C">
        <w:rPr>
          <w:rFonts w:ascii="Times New Roman" w:hAnsi="Times New Roman" w:eastAsia="Times New Roman" w:cs="Times New Roman"/>
          <w:b w:val="0"/>
          <w:bCs w:val="0"/>
          <w:i w:val="0"/>
          <w:iCs w:val="0"/>
          <w:sz w:val="28"/>
          <w:szCs w:val="28"/>
        </w:rPr>
        <w:t>YouTube</w:t>
      </w:r>
      <w:r w:rsidRPr="7BE1A85C" w:rsidR="7BE1A85C">
        <w:rPr>
          <w:rFonts w:ascii="Times New Roman" w:hAnsi="Times New Roman" w:eastAsia="Times New Roman" w:cs="Times New Roman"/>
          <w:b w:val="0"/>
          <w:bCs w:val="0"/>
          <w:i w:val="0"/>
          <w:iCs w:val="0"/>
          <w:sz w:val="28"/>
          <w:szCs w:val="28"/>
        </w:rPr>
        <w:t>, сайт.</w:t>
      </w:r>
    </w:p>
    <w:p w:rsidR="7BE1A85C" w:rsidP="7BE1A85C" w:rsidRDefault="7BE1A85C" w14:paraId="1764A4C3" w14:textId="7E1F5402">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 xml:space="preserve">Для соціальних медіа створення якісного та </w:t>
      </w:r>
      <w:r w:rsidRPr="7BE1A85C" w:rsidR="7BE1A85C">
        <w:rPr>
          <w:rFonts w:ascii="Times New Roman" w:hAnsi="Times New Roman" w:eastAsia="Times New Roman" w:cs="Times New Roman"/>
          <w:b w:val="0"/>
          <w:bCs w:val="0"/>
          <w:i w:val="0"/>
          <w:iCs w:val="0"/>
          <w:sz w:val="28"/>
          <w:szCs w:val="28"/>
        </w:rPr>
        <w:t>трендового</w:t>
      </w:r>
      <w:r w:rsidRPr="7BE1A85C" w:rsidR="7BE1A85C">
        <w:rPr>
          <w:rFonts w:ascii="Times New Roman" w:hAnsi="Times New Roman" w:eastAsia="Times New Roman" w:cs="Times New Roman"/>
          <w:b w:val="0"/>
          <w:bCs w:val="0"/>
          <w:i w:val="0"/>
          <w:iCs w:val="0"/>
          <w:sz w:val="28"/>
          <w:szCs w:val="28"/>
        </w:rPr>
        <w:t xml:space="preserve"> контенту є ключовим аспектом успішної стратегії. Для кожної платформи “Опілля ” було створено унікальний контент-план: </w:t>
      </w:r>
    </w:p>
    <w:p w:rsidR="7BE1A85C" w:rsidP="7BE1A85C" w:rsidRDefault="7BE1A85C" w14:paraId="5E18F281" w14:textId="088FDB0B">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Instagram</w:t>
      </w:r>
      <w:r w:rsidRPr="7BE1A85C" w:rsidR="7BE1A85C">
        <w:rPr>
          <w:rFonts w:ascii="Times New Roman" w:hAnsi="Times New Roman" w:eastAsia="Times New Roman" w:cs="Times New Roman"/>
          <w:b w:val="0"/>
          <w:bCs w:val="0"/>
          <w:i w:val="0"/>
          <w:iCs w:val="0"/>
          <w:sz w:val="28"/>
          <w:szCs w:val="28"/>
        </w:rPr>
        <w:t xml:space="preserve"> - орієнтований на візуально привабливий контент, в якому будемо транслювати розважальні пости та ролики.</w:t>
      </w:r>
    </w:p>
    <w:p w:rsidR="7BE1A85C" w:rsidP="7BE1A85C" w:rsidRDefault="7BE1A85C" w14:paraId="54A9DCAD" w14:textId="4F661EA7">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Facebook</w:t>
      </w:r>
      <w:r w:rsidRPr="7BE1A85C" w:rsidR="7BE1A85C">
        <w:rPr>
          <w:rFonts w:ascii="Times New Roman" w:hAnsi="Times New Roman" w:eastAsia="Times New Roman" w:cs="Times New Roman"/>
          <w:b w:val="0"/>
          <w:bCs w:val="0"/>
          <w:i w:val="0"/>
          <w:iCs w:val="0"/>
          <w:sz w:val="28"/>
          <w:szCs w:val="28"/>
        </w:rPr>
        <w:t xml:space="preserve"> – інформативний контент для того, щоб повідомляти про новини пивоварні.</w:t>
      </w:r>
    </w:p>
    <w:p w:rsidR="7BE1A85C" w:rsidP="7BE1A85C" w:rsidRDefault="7BE1A85C" w14:paraId="2C16CEDC" w14:textId="3E8F89E7">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TicTok</w:t>
      </w:r>
      <w:r w:rsidRPr="7BE1A85C" w:rsidR="7BE1A85C">
        <w:rPr>
          <w:rFonts w:ascii="Times New Roman" w:hAnsi="Times New Roman" w:eastAsia="Times New Roman" w:cs="Times New Roman"/>
          <w:b w:val="0"/>
          <w:bCs w:val="0"/>
          <w:i w:val="0"/>
          <w:iCs w:val="0"/>
          <w:sz w:val="28"/>
          <w:szCs w:val="28"/>
        </w:rPr>
        <w:t xml:space="preserve"> -  короткі креативні відео в розважальному та пізнавальному форматі.</w:t>
      </w:r>
    </w:p>
    <w:p w:rsidR="7BE1A85C" w:rsidP="7BE1A85C" w:rsidRDefault="7BE1A85C" w14:paraId="7001EA90" w14:textId="5C9CF409">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BE1A85C" w:rsidR="7BE1A85C">
        <w:rPr>
          <w:rFonts w:ascii="Times New Roman" w:hAnsi="Times New Roman" w:eastAsia="Times New Roman" w:cs="Times New Roman"/>
          <w:b w:val="0"/>
          <w:bCs w:val="0"/>
          <w:i w:val="0"/>
          <w:iCs w:val="0"/>
          <w:sz w:val="28"/>
          <w:szCs w:val="28"/>
        </w:rPr>
        <w:t>YouTube</w:t>
      </w:r>
      <w:r w:rsidRPr="7BE1A85C" w:rsidR="7BE1A85C">
        <w:rPr>
          <w:rFonts w:ascii="Times New Roman" w:hAnsi="Times New Roman" w:eastAsia="Times New Roman" w:cs="Times New Roman"/>
          <w:b w:val="0"/>
          <w:bCs w:val="0"/>
          <w:i w:val="0"/>
          <w:iCs w:val="0"/>
          <w:sz w:val="28"/>
          <w:szCs w:val="28"/>
        </w:rPr>
        <w:t xml:space="preserve"> - </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акцент на креативні розважальні або ж інформативні ролики.</w:t>
      </w:r>
    </w:p>
    <w:p w:rsidR="7BE1A85C" w:rsidP="7BE1A85C" w:rsidRDefault="7BE1A85C" w14:paraId="30321782" w14:textId="2E16AFA0">
      <w:pPr>
        <w:pStyle w:val="Normal"/>
        <w:spacing w:line="360" w:lineRule="auto"/>
        <w:ind w:firstLine="283"/>
        <w:jc w:val="both"/>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0"/>
          <w:bCs w:val="0"/>
          <w:i w:val="0"/>
          <w:iCs w:val="0"/>
          <w:sz w:val="28"/>
          <w:szCs w:val="28"/>
        </w:rPr>
        <w:t>В цілому, розробка програми соціальних медіа є одним з головних елементів комплексної стратегії Інтернет-маркетингу пивоварні “Опілля”. Ефективна реалізація сприятиме зміцненню бренду, збільшенню продажів і довгострокового успіху на ринку. Соціальні медіа</w:t>
      </w:r>
      <w:r w:rsidRPr="7BE1A85C" w:rsidR="7BE1A85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 надають можливість створювати унікальний контент, який взаємодіятиме з глядачами, забезпечуючи позитивну взаємодію та лояльність споживачів.</w:t>
      </w:r>
      <w:r w:rsidRPr="7BE1A85C" w:rsidR="7BE1A85C">
        <w:rPr>
          <w:rFonts w:ascii="Times New Roman" w:hAnsi="Times New Roman" w:eastAsia="Times New Roman" w:cs="Times New Roman"/>
          <w:b w:val="0"/>
          <w:bCs w:val="0"/>
          <w:i w:val="0"/>
          <w:iCs w:val="0"/>
          <w:sz w:val="28"/>
          <w:szCs w:val="28"/>
        </w:rPr>
        <w:t xml:space="preserve"> </w:t>
      </w:r>
    </w:p>
    <w:p w:rsidR="7BE1A85C" w:rsidRDefault="7BE1A85C" w14:paraId="6EE8ECF2" w14:textId="71450509">
      <w:r>
        <w:br w:type="page"/>
      </w:r>
    </w:p>
    <w:p w:rsidR="7BE1A85C" w:rsidP="7BE1A85C" w:rsidRDefault="7BE1A85C" w14:paraId="44B7EA89" w14:textId="34C44389">
      <w:pPr>
        <w:pStyle w:val="Normal"/>
        <w:spacing w:line="360" w:lineRule="auto"/>
        <w:ind w:firstLine="283"/>
        <w:jc w:val="center"/>
        <w:rPr>
          <w:rFonts w:ascii="Times New Roman" w:hAnsi="Times New Roman" w:eastAsia="Times New Roman" w:cs="Times New Roman"/>
          <w:b w:val="0"/>
          <w:bCs w:val="0"/>
          <w:i w:val="0"/>
          <w:iCs w:val="0"/>
          <w:sz w:val="28"/>
          <w:szCs w:val="28"/>
        </w:rPr>
      </w:pPr>
      <w:r w:rsidRPr="7BE1A85C" w:rsidR="7BE1A85C">
        <w:rPr>
          <w:rFonts w:ascii="Times New Roman" w:hAnsi="Times New Roman" w:eastAsia="Times New Roman" w:cs="Times New Roman"/>
          <w:b w:val="1"/>
          <w:bCs w:val="1"/>
          <w:i w:val="0"/>
          <w:iCs w:val="0"/>
          <w:sz w:val="28"/>
          <w:szCs w:val="28"/>
        </w:rPr>
        <w:t>Список використаної літератури</w:t>
      </w:r>
    </w:p>
    <w:p w:rsidR="7BE1A85C" w:rsidP="7BE1A85C" w:rsidRDefault="7BE1A85C" w14:paraId="3C301A3E" w14:textId="26914A7F">
      <w:pPr>
        <w:pStyle w:val="ListParagraph"/>
        <w:numPr>
          <w:ilvl w:val="0"/>
          <w:numId w:val="9"/>
        </w:numPr>
        <w:spacing w:line="360" w:lineRule="auto"/>
        <w:jc w:val="both"/>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Bailey, M. Gupta, A. Hillenbrand, S. and Kuchler, T. (2020). International Trade and Social Connectedness. Journal of International Economics. URL: </w:t>
      </w:r>
      <w:hyperlink r:id="Ra5ae7bcc7a75485f">
        <w:r w:rsidRPr="7BE1A85C" w:rsidR="7BE1A85C">
          <w:rPr>
            <w:rStyle w:val="Hyperlink"/>
            <w:b w:val="0"/>
            <w:bCs w:val="0"/>
            <w:i w:val="0"/>
            <w:iCs w:val="0"/>
            <w:caps w:val="0"/>
            <w:smallCaps w:val="0"/>
            <w:noProof w:val="0"/>
            <w:lang w:val="uk-UA"/>
          </w:rPr>
          <w:t>https://pages.stern.nyu.edu/~jstroebe/PDF/BGHKRS_InternationalTradeSocialConnectedness_JIE.pdf</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32E9D197" w14:textId="18AD853B">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Breslin J. G., Passant A., Decker S. Introduction to the Social Web (Web 2.0, social media, social software). The Social Semantic Web. Springer, Berlin, Heidelberg, 2009. P. 21–44.</w:t>
      </w:r>
    </w:p>
    <w:p w:rsidR="7BE1A85C" w:rsidP="7BE1A85C" w:rsidRDefault="7BE1A85C" w14:paraId="448EF59F" w14:textId="2A864F3D">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Elliott N. How Does Your Brand Stack Up On Facebook, Twitter, And Instagram? 2015. URL: </w:t>
      </w:r>
      <w:hyperlink r:id="R3c13e38ba6a44657">
        <w:r w:rsidRPr="7BE1A85C" w:rsidR="7BE1A85C">
          <w:rPr>
            <w:rStyle w:val="Hyperlink"/>
            <w:b w:val="0"/>
            <w:bCs w:val="0"/>
            <w:i w:val="0"/>
            <w:iCs w:val="0"/>
            <w:caps w:val="0"/>
            <w:smallCaps w:val="0"/>
            <w:noProof w:val="0"/>
            <w:lang w:val="uk-UA"/>
          </w:rPr>
          <w:t>http://blogs.forrester.com/nate_elliott/15-09-15-how_does_your_brand_stack_up_on_facebook_twitter_and_instagram</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(дата звернення: 01.05.2024)</w:t>
      </w:r>
    </w:p>
    <w:p w:rsidR="7BE1A85C" w:rsidP="7BE1A85C" w:rsidRDefault="7BE1A85C" w14:paraId="13287E61" w14:textId="119F7367">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Ellison N. B., Boyd D. Sociality through social network sites. The Oxford handbook of internet studies. 2013. P. 151–172.</w:t>
      </w:r>
    </w:p>
    <w:p w:rsidR="7BE1A85C" w:rsidP="7BE1A85C" w:rsidRDefault="7BE1A85C" w14:paraId="06CC1FB2" w14:textId="00E3F427">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Fedyuk, K. The Impact of Online Communities on Branding. Yale University Press. 2019.</w:t>
      </w:r>
    </w:p>
    <w:p w:rsidR="7BE1A85C" w:rsidP="7BE1A85C" w:rsidRDefault="7BE1A85C" w14:paraId="0C6EED84" w14:textId="3AB696B6">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Forrester Research. Content Marketing Shows Signs Of Life Amid a Crisis. URL: </w:t>
      </w:r>
      <w:hyperlink r:id="R272300d2e08f4768">
        <w:r w:rsidRPr="7BE1A85C" w:rsidR="7BE1A85C">
          <w:rPr>
            <w:rStyle w:val="Hyperlink"/>
            <w:b w:val="0"/>
            <w:bCs w:val="0"/>
            <w:i w:val="0"/>
            <w:iCs w:val="0"/>
            <w:caps w:val="0"/>
            <w:smallCaps w:val="0"/>
            <w:noProof w:val="0"/>
            <w:lang w:val="en-US"/>
          </w:rPr>
          <w:t>https://www.forrester.com/sep2021contentmarketing</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 (дата звернення: 01.05.2024)</w:t>
      </w:r>
    </w:p>
    <w:p w:rsidR="7BE1A85C" w:rsidP="7BE1A85C" w:rsidRDefault="7BE1A85C" w14:paraId="5714AD12" w14:textId="1A69D615">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Harvard Business Review. Linking Social Media and Company Sales Performance. 2020. URL:  </w:t>
      </w:r>
      <w:hyperlink r:id="R40453482c50547d0">
        <w:r w:rsidRPr="7BE1A85C" w:rsidR="7BE1A85C">
          <w:rPr>
            <w:rStyle w:val="Hyperlink"/>
            <w:b w:val="0"/>
            <w:bCs w:val="0"/>
            <w:i w:val="0"/>
            <w:iCs w:val="0"/>
            <w:caps w:val="0"/>
            <w:smallCaps w:val="0"/>
            <w:noProof w:val="0"/>
            <w:lang w:val="en-US"/>
          </w:rPr>
          <w:t>https://hbr.org/2020/06/linking-social-media-and-company-sales-performance</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 (дата звернення: 01.05.2024)</w:t>
      </w:r>
    </w:p>
    <w:p w:rsidR="7BE1A85C" w:rsidP="7BE1A85C" w:rsidRDefault="7BE1A85C" w14:paraId="0D80C8FA" w14:textId="1B21F922">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Harvard Business School. A Study on the Effectiveness of Personalization on Social Platforms. 2019. URL: </w:t>
      </w:r>
      <w:hyperlink r:id="Ra16e1b5584a547fe">
        <w:r w:rsidRPr="7BE1A85C" w:rsidR="7BE1A85C">
          <w:rPr>
            <w:rStyle w:val="Hyperlink"/>
            <w:b w:val="0"/>
            <w:bCs w:val="0"/>
            <w:i w:val="0"/>
            <w:iCs w:val="0"/>
            <w:caps w:val="0"/>
            <w:smallCaps w:val="0"/>
            <w:noProof w:val="0"/>
            <w:lang w:val="uk-UA"/>
          </w:rPr>
          <w:t>https://www.hbs.edu/faculty/Publication%20Files/19-109_3e4db4c4-25c0-4cbd-a821-9bcf35ef25f8.pdf</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5B7069D9" w14:textId="444FB9FA">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Marketing Science. Personalization in Social Media and Its Impact on Marketing. 2021.  URL: </w:t>
      </w:r>
      <w:hyperlink r:id="R57b8eb63fc404beb">
        <w:r w:rsidRPr="7BE1A85C" w:rsidR="7BE1A85C">
          <w:rPr>
            <w:rStyle w:val="Hyperlink"/>
            <w:b w:val="0"/>
            <w:bCs w:val="0"/>
            <w:i w:val="0"/>
            <w:iCs w:val="0"/>
            <w:caps w:val="0"/>
            <w:smallCaps w:val="0"/>
            <w:noProof w:val="0"/>
            <w:lang w:val="uk-UA"/>
          </w:rPr>
          <w:t>https://pubsonline.informs.org/doi/abs/10.1287/mksc.2021.1312</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31ED4E58" w14:textId="4E18CC6E">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Matthew, J. (2007). The Study of Social Networks In Economics. Stanford University Press. URL: </w:t>
      </w:r>
      <w:hyperlink r:id="R6734fe108b6a46bd">
        <w:r w:rsidRPr="7BE1A85C" w:rsidR="7BE1A85C">
          <w:rPr>
            <w:rStyle w:val="Hyperlink"/>
            <w:b w:val="0"/>
            <w:bCs w:val="0"/>
            <w:i w:val="0"/>
            <w:iCs w:val="0"/>
            <w:caps w:val="0"/>
            <w:smallCaps w:val="0"/>
            <w:noProof w:val="0"/>
            <w:lang w:val="en-US"/>
          </w:rPr>
          <w:t>https://web.stanford.edu/~jacksonm/netsocialecon.pdf</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 (дата звернення: 01.05.2024).</w:t>
      </w:r>
    </w:p>
    <w:p w:rsidR="7BE1A85C" w:rsidP="7BE1A85C" w:rsidRDefault="7BE1A85C" w14:paraId="657EF4F1" w14:textId="2F4C69B1">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MIT Media Lab Research Group. The Impact of Social Media on Customer Engagement. 2022</w:t>
      </w:r>
    </w:p>
    <w:p w:rsidR="7BE1A85C" w:rsidP="7BE1A85C" w:rsidRDefault="7BE1A85C" w14:paraId="08E80F9E" w14:textId="4F92B4AE">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MIT Sloan Management Review. The Significance of Online Communities for Customer Retention. 2021. URL: </w:t>
      </w:r>
      <w:hyperlink r:id="R64eb2ba2386142a9">
        <w:r w:rsidRPr="7BE1A85C" w:rsidR="7BE1A85C">
          <w:rPr>
            <w:rStyle w:val="Hyperlink"/>
            <w:b w:val="0"/>
            <w:bCs w:val="0"/>
            <w:i w:val="0"/>
            <w:iCs w:val="0"/>
            <w:caps w:val="0"/>
            <w:smallCaps w:val="0"/>
            <w:noProof w:val="0"/>
            <w:lang w:val="uk-UA"/>
          </w:rPr>
          <w:t>https://sloanreview.mit.edu/article/the-significance-of-online-communities-for-customer-retention/</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28E038DC" w14:textId="1AF4F455">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MIT Sloan Management Review. The Rising Costs of Social Media Advertising. 2022. URL:  </w:t>
      </w:r>
      <w:hyperlink r:id="Rd1eaaec9a9b2451e">
        <w:r w:rsidRPr="7BE1A85C" w:rsidR="7BE1A85C">
          <w:rPr>
            <w:rStyle w:val="Hyperlink"/>
            <w:b w:val="0"/>
            <w:bCs w:val="0"/>
            <w:i w:val="0"/>
            <w:iCs w:val="0"/>
            <w:caps w:val="0"/>
            <w:smallCaps w:val="0"/>
            <w:noProof w:val="0"/>
            <w:lang w:val="uk-UA"/>
          </w:rPr>
          <w:t>https://sloanreview.mit.edu/article/the-rising-costs-of-social-media-advertising/</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2964A5AC" w14:textId="7D5568AA">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Northwestern University. Consumer Trust in Brands on Social Media. 2020.  </w:t>
      </w:r>
    </w:p>
    <w:p w:rsidR="7BE1A85C" w:rsidP="7BE1A85C" w:rsidRDefault="7BE1A85C" w14:paraId="09BB3964" w14:textId="212D8C09">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Ramos R. The Social Media Revolution in Marketing. Oxford University Press. 2019.</w:t>
      </w:r>
    </w:p>
    <w:p w:rsidR="7BE1A85C" w:rsidP="7BE1A85C" w:rsidRDefault="7BE1A85C" w14:paraId="209DCCEA" w14:textId="721A6EFC">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Stanford University. Leveraging Social Media Data for Business Efficiency. 2021. URL: </w:t>
      </w:r>
      <w:hyperlink r:id="Rfc81f5160b02400e">
        <w:r w:rsidRPr="7BE1A85C" w:rsidR="7BE1A85C">
          <w:rPr>
            <w:rStyle w:val="Hyperlink"/>
            <w:b w:val="0"/>
            <w:bCs w:val="0"/>
            <w:i w:val="0"/>
            <w:iCs w:val="0"/>
            <w:caps w:val="0"/>
            <w:smallCaps w:val="0"/>
            <w:noProof w:val="0"/>
            <w:lang w:val="en-US"/>
          </w:rPr>
          <w:t>https://www.gsb.stanford.edu/sites/gsb/files/publication-pdf/study-x8051.pdf</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 (дата звернення: 01.05.2024)</w:t>
      </w:r>
    </w:p>
    <w:p w:rsidR="7BE1A85C" w:rsidP="7BE1A85C" w:rsidRDefault="7BE1A85C" w14:paraId="681DED93" w14:textId="458CE40C">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Vaynerchuk G. Jab, Jab, Jab, Right Hook. HarperCollins. 2013.</w:t>
      </w:r>
    </w:p>
    <w:p w:rsidR="7BE1A85C" w:rsidP="7BE1A85C" w:rsidRDefault="7BE1A85C" w14:paraId="6F4B3EAC" w14:textId="72B10100">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Zarrella D. The Social Media Marketing Book. O'Reilly Media. 2020.</w:t>
      </w:r>
    </w:p>
    <w:p w:rsidR="7BE1A85C" w:rsidP="7BE1A85C" w:rsidRDefault="7BE1A85C" w14:paraId="56F7C300" w14:textId="3E0670A0">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Zhang Y., Leung L.A. review of social networking service (SNS) research in communication journals from 2006 to 2011. New media &amp; society. 2015. Vol. 17. № 7. P. 1007–1024. </w:t>
      </w:r>
    </w:p>
    <w:p w:rsidR="7BE1A85C" w:rsidP="7BE1A85C" w:rsidRDefault="7BE1A85C" w14:paraId="1886F34B" w14:textId="04DDF03F">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Аудиторія соцмереж вперше перевищила половину населення Землі 2020. URL: </w:t>
      </w:r>
      <w:hyperlink r:id="Re7c06ffaab4f4bad">
        <w:r w:rsidRPr="7BE1A85C" w:rsidR="7BE1A85C">
          <w:rPr>
            <w:rStyle w:val="Hyperlink"/>
            <w:b w:val="0"/>
            <w:bCs w:val="0"/>
            <w:i w:val="0"/>
            <w:iCs w:val="0"/>
            <w:caps w:val="0"/>
            <w:smallCaps w:val="0"/>
            <w:noProof w:val="0"/>
            <w:lang w:val="uk-UA"/>
          </w:rPr>
          <w:t>https://uanews.liga.net/society/news/auditoriya-sotsmerej-vpershe-perevischila-polovinu-naselennya-zemli</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 (дата звернення: 01.05.2024)</w:t>
      </w:r>
    </w:p>
    <w:p w:rsidR="7BE1A85C" w:rsidP="7BE1A85C" w:rsidRDefault="7BE1A85C" w14:paraId="58C853A5" w14:textId="6865C5AA">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Вахула Б. Я. Соціальні інтернет-мережі, їхні функції та роль у формуванні громадянського суспільства. Вісник Львівського університету. Серія соціологічна. 2012. №. 6. С. 311–319.</w:t>
      </w:r>
    </w:p>
    <w:p w:rsidR="7BE1A85C" w:rsidP="7BE1A85C" w:rsidRDefault="7BE1A85C" w14:paraId="0145F1B5" w14:textId="4A1E28B4">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Григорова З. В. Нові медіа, соціальні медіа, соціальні мережі-ієрархія інформаційного простору. Технологія і техніка друкарства: збірник наукових праць. 2017. № 3. С. 93–100.</w:t>
      </w:r>
    </w:p>
    <w:p w:rsidR="7BE1A85C" w:rsidP="7BE1A85C" w:rsidRDefault="7BE1A85C" w14:paraId="6F2E482A" w14:textId="251F91AE">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Офіційний сайт ПрАТ “CarlsbergUkraine”  url: </w:t>
      </w:r>
      <w:hyperlink r:id="R9e3cf58c69a34364">
        <w:r w:rsidRPr="7BE1A85C" w:rsidR="7BE1A85C">
          <w:rPr>
            <w:rStyle w:val="Hyperlink"/>
            <w:b w:val="0"/>
            <w:bCs w:val="0"/>
            <w:i w:val="0"/>
            <w:iCs w:val="0"/>
            <w:caps w:val="0"/>
            <w:smallCaps w:val="0"/>
            <w:noProof w:val="0"/>
            <w:lang w:val="uk-UA"/>
          </w:rPr>
          <w:t>https://carlsbergukraine.com/</w:t>
        </w:r>
      </w:hyperlink>
    </w:p>
    <w:p w:rsidR="7BE1A85C" w:rsidP="7BE1A85C" w:rsidRDefault="7BE1A85C" w14:paraId="3007A2BA" w14:textId="4C57DFC5">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Офіційний сайт ТОВ «Пивоварня «Опілля». URL: </w:t>
      </w:r>
      <w:hyperlink r:id="R2a8f99d2a661427d">
        <w:r w:rsidRPr="7BE1A85C" w:rsidR="7BE1A85C">
          <w:rPr>
            <w:rStyle w:val="Hyperlink"/>
            <w:b w:val="0"/>
            <w:bCs w:val="0"/>
            <w:i w:val="0"/>
            <w:iCs w:val="0"/>
            <w:caps w:val="0"/>
            <w:smallCaps w:val="0"/>
            <w:strike w:val="0"/>
            <w:dstrike w:val="0"/>
            <w:noProof w:val="0"/>
            <w:lang w:val="uk-UA"/>
          </w:rPr>
          <w:t>https://opillia.com/</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w:t>
      </w:r>
    </w:p>
    <w:p w:rsidR="7BE1A85C" w:rsidP="7BE1A85C" w:rsidRDefault="7BE1A85C" w14:paraId="20EC3925" w14:textId="739E4A62">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en-US"/>
        </w:rPr>
        <w:t xml:space="preserve">ПАТ «ABInBevEfes» URL: </w:t>
      </w:r>
      <w:hyperlink r:id="Rcdf25fcdc2f04f66">
        <w:r w:rsidRPr="7BE1A85C" w:rsidR="7BE1A85C">
          <w:rPr>
            <w:rStyle w:val="Hyperlink"/>
            <w:b w:val="0"/>
            <w:bCs w:val="0"/>
            <w:i w:val="0"/>
            <w:iCs w:val="0"/>
            <w:caps w:val="0"/>
            <w:smallCaps w:val="0"/>
            <w:strike w:val="0"/>
            <w:dstrike w:val="0"/>
            <w:noProof w:val="0"/>
            <w:lang w:val="en-US"/>
          </w:rPr>
          <w:t>https://abinbevefes.com.ua/</w:t>
        </w:r>
      </w:hyperlink>
    </w:p>
    <w:p w:rsidR="7BE1A85C" w:rsidP="7BE1A85C" w:rsidRDefault="7BE1A85C" w14:paraId="09B6E050" w14:textId="1B708EC6">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Почепцов Г. Г. Социальные медиа как дружеские сети и как опасные ловушки Хвиля : веб-сайт. URL: </w:t>
      </w:r>
      <w:hyperlink r:id="Rb68f63f2550c4339">
        <w:r w:rsidRPr="7BE1A85C" w:rsidR="7BE1A85C">
          <w:rPr>
            <w:rStyle w:val="Hyperlink"/>
            <w:b w:val="0"/>
            <w:bCs w:val="0"/>
            <w:i w:val="0"/>
            <w:iCs w:val="0"/>
            <w:caps w:val="0"/>
            <w:smallCaps w:val="0"/>
            <w:noProof w:val="0"/>
            <w:lang w:val="uk-UA"/>
          </w:rPr>
          <w:t>https://hvylya.net/analytics/society/sotsialnyie-media-kak-druzheskie-seti-i-kak-opasnyie-lovushki.html</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(дата звернення: 01.05.2024).</w:t>
      </w:r>
    </w:p>
    <w:p w:rsidR="7BE1A85C" w:rsidP="7BE1A85C" w:rsidRDefault="7BE1A85C" w14:paraId="0D6B23DC" w14:textId="7B294D73">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Самуляк О. В. Проблеми ідентифікації інтернет-ЗМК. Наукові записки Інституту журналістики. 2012. Т. 47. С. 82–84.</w:t>
      </w:r>
    </w:p>
    <w:p w:rsidR="7BE1A85C" w:rsidP="7BE1A85C" w:rsidRDefault="7BE1A85C" w14:paraId="513DAEBC" w14:textId="0464CB83">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ТОВ “Перша Приватна Броварня” url: </w:t>
      </w:r>
      <w:hyperlink r:id="Rce2a7210951d4962">
        <w:r w:rsidRPr="7BE1A85C" w:rsidR="7BE1A85C">
          <w:rPr>
            <w:rStyle w:val="Hyperlink"/>
            <w:b w:val="0"/>
            <w:bCs w:val="0"/>
            <w:i w:val="0"/>
            <w:iCs w:val="0"/>
            <w:caps w:val="0"/>
            <w:smallCaps w:val="0"/>
            <w:noProof w:val="0"/>
            <w:lang w:val="uk-UA"/>
          </w:rPr>
          <w:t>http://ppb.com.ua/ua/</w:t>
        </w:r>
      </w:hyperlink>
    </w:p>
    <w:p w:rsidR="7BE1A85C" w:rsidP="7BE1A85C" w:rsidRDefault="7BE1A85C" w14:paraId="1CD7A4DA" w14:textId="0496E649">
      <w:pPr>
        <w:pStyle w:val="ListParagraph"/>
        <w:numPr>
          <w:ilvl w:val="0"/>
          <w:numId w:val="9"/>
        </w:numPr>
        <w:spacing w:after="160" w:line="279" w:lineRule="auto"/>
        <w:rPr>
          <w:rFonts w:ascii="Aptos" w:hAnsi="Aptos" w:eastAsia="Aptos" w:cs="Aptos"/>
          <w:b w:val="0"/>
          <w:bCs w:val="0"/>
          <w:i w:val="0"/>
          <w:iCs w:val="0"/>
          <w:caps w:val="0"/>
          <w:smallCaps w:val="0"/>
          <w:noProof w:val="0"/>
          <w:color w:val="000000" w:themeColor="text1" w:themeTint="FF" w:themeShade="FF"/>
          <w:sz w:val="24"/>
          <w:szCs w:val="24"/>
          <w:lang w:val="uk-UA"/>
        </w:rPr>
      </w:pPr>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xml:space="preserve">Шульга М. І. Система соціальних медіа у процесі інтеграції у маркетингові комунікації. Науковий блог : заголовок з екрану. URL: </w:t>
      </w:r>
      <w:hyperlink r:id="R023e0814284c4221">
        <w:r w:rsidRPr="7BE1A85C" w:rsidR="7BE1A85C">
          <w:rPr>
            <w:rStyle w:val="Hyperlink"/>
            <w:b w:val="0"/>
            <w:bCs w:val="0"/>
            <w:i w:val="0"/>
            <w:iCs w:val="0"/>
            <w:caps w:val="0"/>
            <w:smallCaps w:val="0"/>
            <w:noProof w:val="0"/>
            <w:lang w:val="uk-UA"/>
          </w:rPr>
          <w:t>http://naub</w:t>
        </w:r>
      </w:hyperlink>
      <w:r w:rsidRPr="7BE1A85C" w:rsidR="7BE1A85C">
        <w:rPr>
          <w:rFonts w:ascii="Aptos" w:hAnsi="Aptos" w:eastAsia="Aptos" w:cs="Aptos"/>
          <w:b w:val="0"/>
          <w:bCs w:val="0"/>
          <w:i w:val="0"/>
          <w:iCs w:val="0"/>
          <w:caps w:val="0"/>
          <w:smallCaps w:val="0"/>
          <w:noProof w:val="0"/>
          <w:color w:val="000000" w:themeColor="text1" w:themeTint="FF" w:themeShade="FF"/>
          <w:sz w:val="24"/>
          <w:szCs w:val="24"/>
          <w:lang w:val="uk-UA"/>
        </w:rPr>
        <w:t>. org. ua. (дата звернення: 27.09.2020).</w:t>
      </w:r>
    </w:p>
    <w:p w:rsidR="7BE1A85C" w:rsidP="7BE1A85C" w:rsidRDefault="7BE1A85C" w14:paraId="6802C543" w14:textId="6323B9C8">
      <w:pPr>
        <w:pStyle w:val="ListParagraph"/>
        <w:spacing w:line="360" w:lineRule="auto"/>
        <w:ind w:left="720"/>
        <w:jc w:val="both"/>
        <w:rPr>
          <w:rFonts w:ascii="Times New Roman" w:hAnsi="Times New Roman" w:eastAsia="Times New Roman" w:cs="Times New Roman"/>
          <w:b w:val="1"/>
          <w:bCs w:val="1"/>
          <w:i w:val="0"/>
          <w:iCs w:val="0"/>
          <w:sz w:val="28"/>
          <w:szCs w:val="28"/>
        </w:rPr>
      </w:pPr>
    </w:p>
    <w:p w:rsidR="7BE1A85C" w:rsidP="7BE1A85C" w:rsidRDefault="7BE1A85C" w14:paraId="49CE935D" w14:textId="6AF732E6">
      <w:pPr>
        <w:pStyle w:val="Normal"/>
        <w:spacing w:line="360" w:lineRule="auto"/>
        <w:ind w:firstLine="283"/>
        <w:jc w:val="both"/>
        <w:rPr>
          <w:rFonts w:ascii="Times New Roman" w:hAnsi="Times New Roman" w:eastAsia="Times New Roman" w:cs="Times New Roman"/>
          <w:b w:val="1"/>
          <w:bCs w:val="1"/>
          <w:i w:val="0"/>
          <w:iCs w:val="0"/>
          <w:sz w:val="28"/>
          <w:szCs w:val="28"/>
        </w:rPr>
      </w:pPr>
    </w:p>
    <w:p w:rsidR="03B10F9F" w:rsidP="03B10F9F" w:rsidRDefault="03B10F9F" w14:paraId="565A6423" w14:textId="15CF08D0">
      <w:pPr>
        <w:pStyle w:val="ListParagraph"/>
        <w:spacing w:line="360" w:lineRule="auto"/>
        <w:ind w:left="720"/>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03B10F9F" w:rsidP="03B10F9F" w:rsidRDefault="03B10F9F" w14:paraId="28B3A4E4" w14:textId="14A20BD3">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03B10F9F" w:rsidP="03B10F9F" w:rsidRDefault="03B10F9F" w14:paraId="0BFFFDB4" w14:textId="3CD6DDC3">
      <w:pPr>
        <w:pStyle w:val="Normal"/>
        <w:spacing w:line="360" w:lineRule="auto"/>
        <w:ind w:left="0"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7B0ADAD4" w:rsidP="7B0ADAD4" w:rsidRDefault="7B0ADAD4" w14:paraId="39321113" w14:textId="507CDE74">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5F2D731F" w:rsidP="5F2D731F" w:rsidRDefault="5F2D731F" w14:paraId="5C3D31FA" w14:textId="5AA9C215">
      <w:pPr>
        <w:pStyle w:val="Normal"/>
        <w:spacing w:line="360"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5F2D731F" w:rsidP="5F2D731F" w:rsidRDefault="5F2D731F" w14:paraId="405F1EBE" w14:textId="64BD5C86">
      <w:pPr>
        <w:pStyle w:val="Normal"/>
        <w:spacing w:line="360"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5F2D731F" w:rsidP="5F2D731F" w:rsidRDefault="5F2D731F" w14:paraId="793FA831" w14:textId="5149CCE9">
      <w:pPr>
        <w:pStyle w:val="Normal"/>
        <w:spacing w:line="360" w:lineRule="auto"/>
        <w:ind w:firstLine="708"/>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533E770D" w:rsidP="06808D29" w:rsidRDefault="533E770D" w14:paraId="4961D996" w14:textId="621C2715">
      <w:pPr>
        <w:pStyle w:val="Normal"/>
        <w:spacing w:line="360" w:lineRule="auto"/>
        <w:ind w:firstLine="283"/>
        <w:jc w:val="center"/>
        <w:rPr>
          <w:rFonts w:ascii="Times New Roman" w:hAnsi="Times New Roman" w:eastAsia="Times New Roman" w:cs="Times New Roman"/>
          <w:noProof w:val="0"/>
          <w:sz w:val="28"/>
          <w:szCs w:val="28"/>
          <w:lang w:val="uk-UA"/>
        </w:rPr>
      </w:pPr>
    </w:p>
    <w:p w:rsidR="533E770D" w:rsidP="533E770D" w:rsidRDefault="533E770D" w14:paraId="2BD5A932" w14:textId="4F03495E">
      <w:pPr>
        <w:pStyle w:val="Normal"/>
        <w:spacing w:line="360" w:lineRule="auto"/>
        <w:ind w:firstLine="283"/>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7C08F584" w:rsidP="7C08F584" w:rsidRDefault="7C08F584" w14:paraId="4BEBD751" w14:textId="78F9A876">
      <w:pPr>
        <w:pStyle w:val="Normal"/>
        <w:spacing w:line="360" w:lineRule="auto"/>
        <w:ind w:firstLine="283"/>
        <w:jc w:val="center"/>
        <w:rPr>
          <w:rFonts w:ascii="Times New Roman" w:hAnsi="Times New Roman" w:eastAsia="Times New Roman" w:cs="Times New Roman"/>
          <w:b w:val="1"/>
          <w:bCs w:val="1"/>
          <w:noProof w:val="0"/>
          <w:sz w:val="28"/>
          <w:szCs w:val="28"/>
          <w:lang w:val="uk-UA"/>
        </w:rPr>
      </w:pPr>
    </w:p>
    <w:p w:rsidR="7C08F584" w:rsidP="7C08F584" w:rsidRDefault="7C08F584" w14:paraId="283F2D51" w14:textId="06513055">
      <w:pPr>
        <w:pStyle w:val="Normal"/>
        <w:spacing w:line="360" w:lineRule="auto"/>
        <w:ind w:firstLine="283"/>
        <w:jc w:val="both"/>
        <w:rPr>
          <w:rFonts w:ascii="Times New Roman" w:hAnsi="Times New Roman" w:eastAsia="Times New Roman" w:cs="Times New Roman"/>
          <w:b w:val="0"/>
          <w:bCs w:val="0"/>
          <w:i w:val="0"/>
          <w:iCs w:val="0"/>
          <w:sz w:val="28"/>
          <w:szCs w:val="28"/>
        </w:rPr>
      </w:pPr>
    </w:p>
    <w:p w:rsidR="7C08F584" w:rsidP="7C08F584" w:rsidRDefault="7C08F584" w14:paraId="33EDC63F" w14:textId="518DFD38">
      <w:pPr>
        <w:pStyle w:val="Normal"/>
        <w:spacing w:line="360" w:lineRule="auto"/>
        <w:ind w:firstLine="283"/>
        <w:jc w:val="both"/>
        <w:rPr>
          <w:rFonts w:ascii="Times New Roman" w:hAnsi="Times New Roman" w:eastAsia="Times New Roman" w:cs="Times New Roman"/>
          <w:b w:val="0"/>
          <w:bCs w:val="0"/>
          <w:i w:val="0"/>
          <w:iCs w:val="0"/>
          <w:sz w:val="28"/>
          <w:szCs w:val="28"/>
        </w:rPr>
      </w:pPr>
    </w:p>
    <w:sectPr>
      <w:pgSz w:w="11906" w:h="16838" w:orient="portrait"/>
      <w:pgMar w:top="1440" w:right="1440" w:bottom="1440" w:left="1440" w:header="708" w:footer="708" w:gutter="0"/>
      <w:cols w:space="720"/>
      <w:docGrid w:linePitch="360"/>
      <w:titlePg w:val="1"/>
      <w:headerReference w:type="default" r:id="Ra19b5b30ac7f4033"/>
      <w:headerReference w:type="even" r:id="R88d8660020ad49c4"/>
      <w:headerReference w:type="first" r:id="R36981ddcc6a34f80"/>
      <w:footerReference w:type="default" r:id="Rd584e37499054021"/>
      <w:footerReference w:type="even" r:id="Rc27daede524d4616"/>
      <w:footerReference w:type="first" r:id="R88228d721f2f439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p w:rsidR="7BE1A85C" w:rsidP="7BE1A85C" w:rsidRDefault="7BE1A85C" w14:paraId="7E463644" w14:textId="536A2745">
    <w:pPr>
      <w:pStyle w:val="Footer"/>
      <w:jc w:val="center"/>
    </w:pPr>
  </w:p>
  <w:p w:rsidR="7BE1A85C" w:rsidP="7BE1A85C" w:rsidRDefault="7BE1A85C" w14:paraId="2A164D6A" w14:textId="413421F8">
    <w:pPr>
      <w:pStyle w:val="Footer"/>
      <w:jc w:val="center"/>
    </w:pPr>
  </w:p>
  <w:p w:rsidR="7BE1A85C" w:rsidP="7BE1A85C" w:rsidRDefault="7BE1A85C" w14:paraId="60C1C530" w14:textId="6248625E">
    <w:pPr>
      <w:pStyle w:val="Footer"/>
      <w:jc w:val="center"/>
    </w:pPr>
  </w:p>
  <w:tbl>
    <w:tblPr>
      <w:tblStyle w:val="TableNormal"/>
      <w:bidiVisual w:val="0"/>
      <w:tblW w:w="0" w:type="auto"/>
      <w:tblLayout w:type="fixed"/>
      <w:tblLook w:val="06A0" w:firstRow="1" w:lastRow="0" w:firstColumn="1" w:lastColumn="0" w:noHBand="1" w:noVBand="1"/>
    </w:tblPr>
    <w:tblGrid>
      <w:gridCol w:w="3005"/>
    </w:tblGrid>
    <w:tr w:rsidR="7BE1A85C" w:rsidTr="7BE1A85C" w14:paraId="6A52CEF5">
      <w:trPr>
        <w:trHeight w:val="300"/>
      </w:trPr>
      <w:tc>
        <w:tcPr>
          <w:tcW w:w="3005" w:type="dxa"/>
          <w:tcMar/>
        </w:tcPr>
        <w:p w:rsidR="7BE1A85C" w:rsidP="7BE1A85C" w:rsidRDefault="7BE1A85C" w14:paraId="2AB32345" w14:textId="23AF6CA5">
          <w:pPr>
            <w:pStyle w:val="Header"/>
            <w:bidi w:val="0"/>
            <w:ind w:right="-115"/>
            <w:jc w:val="right"/>
          </w:pPr>
        </w:p>
      </w:tc>
    </w:tr>
  </w:tbl>
  <w:p w:rsidR="7BE1A85C" w:rsidP="7BE1A85C" w:rsidRDefault="7BE1A85C" w14:paraId="157DCB20" w14:textId="12609C7D">
    <w:pPr>
      <w:pStyle w:val="Footer"/>
      <w:bidi w:val="0"/>
    </w:pPr>
  </w:p>
</w:ftr>
</file>

<file path=word/footer2.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7BE1A85C" w:rsidTr="7BE1A85C" w14:paraId="42AD101E">
      <w:trPr>
        <w:trHeight w:val="300"/>
      </w:trPr>
      <w:tc>
        <w:tcPr>
          <w:tcW w:w="3005" w:type="dxa"/>
          <w:tcMar/>
        </w:tcPr>
        <w:p w:rsidR="7BE1A85C" w:rsidP="7BE1A85C" w:rsidRDefault="7BE1A85C" w14:paraId="243B9095" w14:textId="17EEAAE3">
          <w:pPr>
            <w:pStyle w:val="Header"/>
            <w:bidi w:val="0"/>
            <w:ind w:left="-115"/>
            <w:jc w:val="left"/>
          </w:pPr>
        </w:p>
      </w:tc>
      <w:tc>
        <w:tcPr>
          <w:tcW w:w="3005" w:type="dxa"/>
          <w:tcMar/>
        </w:tcPr>
        <w:p w:rsidR="7BE1A85C" w:rsidP="7BE1A85C" w:rsidRDefault="7BE1A85C" w14:paraId="7C85D554" w14:textId="3BDA6B88">
          <w:pPr>
            <w:pStyle w:val="Header"/>
            <w:bidi w:val="0"/>
            <w:jc w:val="center"/>
          </w:pPr>
        </w:p>
      </w:tc>
      <w:tc>
        <w:tcPr>
          <w:tcW w:w="3005" w:type="dxa"/>
          <w:tcMar/>
        </w:tcPr>
        <w:p w:rsidR="7BE1A85C" w:rsidP="7BE1A85C" w:rsidRDefault="7BE1A85C" w14:paraId="058EE717" w14:textId="27C8FC2E">
          <w:pPr>
            <w:pStyle w:val="Header"/>
            <w:bidi w:val="0"/>
            <w:ind w:right="-115"/>
            <w:jc w:val="right"/>
          </w:pPr>
        </w:p>
      </w:tc>
    </w:tr>
  </w:tbl>
  <w:p w:rsidR="7BE1A85C" w:rsidP="7BE1A85C" w:rsidRDefault="7BE1A85C" w14:paraId="1E94A196" w14:textId="35A3CDB1">
    <w:pPr>
      <w:pStyle w:val="Footer"/>
      <w:bidi w:val="0"/>
    </w:pPr>
  </w:p>
</w:ftr>
</file>

<file path=word/footer3.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7BE1A85C" w:rsidTr="7BE1A85C" w14:paraId="7783CBDD">
      <w:trPr>
        <w:trHeight w:val="300"/>
      </w:trPr>
      <w:tc>
        <w:tcPr>
          <w:tcW w:w="3005" w:type="dxa"/>
          <w:tcMar/>
        </w:tcPr>
        <w:p w:rsidR="7BE1A85C" w:rsidP="7BE1A85C" w:rsidRDefault="7BE1A85C" w14:paraId="17C22D3E" w14:textId="58B5ED72">
          <w:pPr>
            <w:pStyle w:val="Header"/>
            <w:bidi w:val="0"/>
            <w:ind w:left="-115"/>
            <w:jc w:val="left"/>
          </w:pPr>
        </w:p>
      </w:tc>
      <w:tc>
        <w:tcPr>
          <w:tcW w:w="3005" w:type="dxa"/>
          <w:tcMar/>
        </w:tcPr>
        <w:p w:rsidR="7BE1A85C" w:rsidP="7BE1A85C" w:rsidRDefault="7BE1A85C" w14:paraId="6EB13338" w14:textId="30A47014">
          <w:pPr>
            <w:pStyle w:val="Header"/>
            <w:bidi w:val="0"/>
            <w:jc w:val="center"/>
          </w:pPr>
        </w:p>
      </w:tc>
      <w:tc>
        <w:tcPr>
          <w:tcW w:w="3005" w:type="dxa"/>
          <w:tcMar/>
        </w:tcPr>
        <w:p w:rsidR="7BE1A85C" w:rsidP="7BE1A85C" w:rsidRDefault="7BE1A85C" w14:paraId="02E3FDFB" w14:textId="1E17B2FA">
          <w:pPr>
            <w:pStyle w:val="Header"/>
            <w:bidi w:val="0"/>
            <w:ind w:right="-115"/>
            <w:jc w:val="right"/>
          </w:pPr>
        </w:p>
      </w:tc>
    </w:tr>
  </w:tbl>
  <w:p w:rsidR="7BE1A85C" w:rsidP="7BE1A85C" w:rsidRDefault="7BE1A85C" w14:paraId="3C344819" w14:textId="7180C5C7">
    <w:pPr>
      <w:pStyle w:val="Footer"/>
      <w:bidi w:val="0"/>
    </w:pP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7BE1A85C" w:rsidTr="7BE1A85C" w14:paraId="5507E31E">
      <w:trPr>
        <w:trHeight w:val="300"/>
      </w:trPr>
      <w:tc>
        <w:tcPr>
          <w:tcW w:w="3005" w:type="dxa"/>
          <w:tcMar/>
        </w:tcPr>
        <w:p w:rsidR="7BE1A85C" w:rsidP="7BE1A85C" w:rsidRDefault="7BE1A85C" w14:paraId="2D6293AB" w14:textId="3C307B89">
          <w:pPr>
            <w:pStyle w:val="Header"/>
            <w:bidi w:val="0"/>
            <w:ind w:left="-115"/>
            <w:jc w:val="left"/>
          </w:pPr>
        </w:p>
      </w:tc>
      <w:tc>
        <w:tcPr>
          <w:tcW w:w="3005" w:type="dxa"/>
          <w:tcMar/>
        </w:tcPr>
        <w:p w:rsidR="7BE1A85C" w:rsidP="7BE1A85C" w:rsidRDefault="7BE1A85C" w14:paraId="31ED00E4" w14:textId="3B5647EB">
          <w:pPr>
            <w:pStyle w:val="Header"/>
            <w:bidi w:val="0"/>
            <w:jc w:val="center"/>
          </w:pPr>
        </w:p>
      </w:tc>
      <w:tc>
        <w:tcPr>
          <w:tcW w:w="3005" w:type="dxa"/>
          <w:tcMar/>
        </w:tcPr>
        <w:p w:rsidR="7BE1A85C" w:rsidP="7BE1A85C" w:rsidRDefault="7BE1A85C" w14:paraId="4EC605AF" w14:textId="2B2D6C33">
          <w:pPr>
            <w:pStyle w:val="Header"/>
            <w:bidi w:val="0"/>
            <w:ind w:right="-115"/>
            <w:jc w:val="right"/>
          </w:pPr>
        </w:p>
      </w:tc>
    </w:tr>
  </w:tbl>
  <w:p w:rsidR="7BE1A85C" w:rsidP="7BE1A85C" w:rsidRDefault="7BE1A85C" w14:paraId="17D75874" w14:textId="567BC1AB">
    <w:pPr>
      <w:pStyle w:val="Header"/>
      <w:bidi w:val="0"/>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7BE1A85C" w:rsidTr="7BE1A85C" w14:paraId="7DAB4FB7">
      <w:trPr>
        <w:trHeight w:val="300"/>
      </w:trPr>
      <w:tc>
        <w:tcPr>
          <w:tcW w:w="3005" w:type="dxa"/>
          <w:tcMar/>
        </w:tcPr>
        <w:p w:rsidR="7BE1A85C" w:rsidP="7BE1A85C" w:rsidRDefault="7BE1A85C" w14:paraId="2D9DE49A" w14:textId="0046D1A1">
          <w:pPr>
            <w:pStyle w:val="Header"/>
            <w:bidi w:val="0"/>
            <w:ind w:left="-115"/>
            <w:jc w:val="left"/>
          </w:pPr>
        </w:p>
      </w:tc>
      <w:tc>
        <w:tcPr>
          <w:tcW w:w="3005" w:type="dxa"/>
          <w:tcMar/>
        </w:tcPr>
        <w:p w:rsidR="7BE1A85C" w:rsidP="7BE1A85C" w:rsidRDefault="7BE1A85C" w14:paraId="338923D1" w14:textId="4FD68550">
          <w:pPr>
            <w:pStyle w:val="Header"/>
            <w:bidi w:val="0"/>
            <w:jc w:val="center"/>
          </w:pPr>
        </w:p>
      </w:tc>
      <w:tc>
        <w:tcPr>
          <w:tcW w:w="3005" w:type="dxa"/>
          <w:tcMar/>
        </w:tcPr>
        <w:p w:rsidR="7BE1A85C" w:rsidP="7BE1A85C" w:rsidRDefault="7BE1A85C" w14:paraId="15FB0293" w14:textId="06F05A01">
          <w:pPr>
            <w:pStyle w:val="Header"/>
            <w:bidi w:val="0"/>
            <w:ind w:right="-115"/>
            <w:jc w:val="right"/>
          </w:pPr>
        </w:p>
      </w:tc>
    </w:tr>
  </w:tbl>
  <w:p w:rsidR="7BE1A85C" w:rsidP="7BE1A85C" w:rsidRDefault="7BE1A85C" w14:paraId="0AE96EA7" w14:textId="6140B869">
    <w:pPr>
      <w:pStyle w:val="Header"/>
      <w:bidi w:val="0"/>
    </w:pPr>
  </w:p>
</w:hdr>
</file>

<file path=word/header3.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7BE1A85C" w:rsidTr="7BE1A85C" w14:paraId="1C749BFF">
      <w:trPr>
        <w:trHeight w:val="300"/>
      </w:trPr>
      <w:tc>
        <w:tcPr>
          <w:tcW w:w="3005" w:type="dxa"/>
          <w:tcMar/>
        </w:tcPr>
        <w:p w:rsidR="7BE1A85C" w:rsidP="7BE1A85C" w:rsidRDefault="7BE1A85C" w14:paraId="4F4C278E" w14:textId="57A230C9">
          <w:pPr>
            <w:pStyle w:val="Header"/>
            <w:bidi w:val="0"/>
            <w:ind w:left="-115"/>
            <w:jc w:val="left"/>
          </w:pPr>
        </w:p>
        <w:p w:rsidR="7BE1A85C" w:rsidP="7BE1A85C" w:rsidRDefault="7BE1A85C" w14:paraId="2A5F6C8E" w14:textId="0A02329C">
          <w:pPr>
            <w:pStyle w:val="Header"/>
            <w:bidi w:val="0"/>
            <w:ind w:left="-115"/>
            <w:jc w:val="left"/>
          </w:pPr>
        </w:p>
      </w:tc>
      <w:tc>
        <w:tcPr>
          <w:tcW w:w="3005" w:type="dxa"/>
          <w:tcMar/>
        </w:tcPr>
        <w:p w:rsidR="7BE1A85C" w:rsidP="7BE1A85C" w:rsidRDefault="7BE1A85C" w14:paraId="77219C70" w14:textId="3E0155F0">
          <w:pPr>
            <w:pStyle w:val="Header"/>
            <w:bidi w:val="0"/>
            <w:jc w:val="center"/>
          </w:pPr>
        </w:p>
      </w:tc>
      <w:tc>
        <w:tcPr>
          <w:tcW w:w="3005" w:type="dxa"/>
          <w:tcMar/>
        </w:tcPr>
        <w:p w:rsidR="7BE1A85C" w:rsidP="7BE1A85C" w:rsidRDefault="7BE1A85C" w14:paraId="4BF0EAC4" w14:textId="7D492142">
          <w:pPr>
            <w:pStyle w:val="Header"/>
            <w:bidi w:val="0"/>
            <w:ind w:right="-115"/>
            <w:jc w:val="right"/>
          </w:pPr>
        </w:p>
      </w:tc>
    </w:tr>
  </w:tbl>
  <w:p w:rsidR="7BE1A85C" w:rsidP="7BE1A85C" w:rsidRDefault="7BE1A85C" w14:paraId="0885097D" w14:textId="663CCA4B">
    <w:pPr>
      <w:pStyle w:val="Header"/>
      <w:bidi w:val="0"/>
    </w:pPr>
  </w:p>
</w:hdr>
</file>

<file path=word/numbering.xml><?xml version="1.0" encoding="utf-8"?>
<w:numbering xmlns:w="http://schemas.openxmlformats.org/wordprocessingml/2006/main">
  <w:abstractNum xmlns:w="http://schemas.openxmlformats.org/wordprocessingml/2006/main" w:abstractNumId="38">
    <w:nsid w:val="285c536"/>
    <w:multiLevelType xmlns:w="http://schemas.openxmlformats.org/wordprocessingml/2006/main" w:val="hybridMultilevel"/>
    <w:lvl xmlns:w="http://schemas.openxmlformats.org/wordprocessingml/2006/main" w:ilvl="0">
      <w:start w:val="29"/>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7">
    <w:nsid w:val="191166a7"/>
    <w:multiLevelType xmlns:w="http://schemas.openxmlformats.org/wordprocessingml/2006/main" w:val="hybridMultilevel"/>
    <w:lvl xmlns:w="http://schemas.openxmlformats.org/wordprocessingml/2006/main" w:ilvl="0">
      <w:start w:val="28"/>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6">
    <w:nsid w:val="36fef728"/>
    <w:multiLevelType xmlns:w="http://schemas.openxmlformats.org/wordprocessingml/2006/main" w:val="hybridMultilevel"/>
    <w:lvl xmlns:w="http://schemas.openxmlformats.org/wordprocessingml/2006/main" w:ilvl="0">
      <w:start w:val="27"/>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5">
    <w:nsid w:val="cd58218"/>
    <w:multiLevelType xmlns:w="http://schemas.openxmlformats.org/wordprocessingml/2006/main" w:val="hybridMultilevel"/>
    <w:lvl xmlns:w="http://schemas.openxmlformats.org/wordprocessingml/2006/main" w:ilvl="0">
      <w:start w:val="26"/>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2bb1c36f"/>
    <w:multiLevelType xmlns:w="http://schemas.openxmlformats.org/wordprocessingml/2006/main" w:val="hybridMultilevel"/>
    <w:lvl xmlns:w="http://schemas.openxmlformats.org/wordprocessingml/2006/main" w:ilvl="0">
      <w:start w:val="25"/>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3">
    <w:nsid w:val="5fcd10f9"/>
    <w:multiLevelType xmlns:w="http://schemas.openxmlformats.org/wordprocessingml/2006/main" w:val="hybridMultilevel"/>
    <w:lvl xmlns:w="http://schemas.openxmlformats.org/wordprocessingml/2006/main" w:ilvl="0">
      <w:start w:val="2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2">
    <w:nsid w:val="40633218"/>
    <w:multiLevelType xmlns:w="http://schemas.openxmlformats.org/wordprocessingml/2006/main" w:val="hybridMultilevel"/>
    <w:lvl xmlns:w="http://schemas.openxmlformats.org/wordprocessingml/2006/main" w:ilvl="0">
      <w:start w:val="2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1">
    <w:nsid w:val="2397f8f2"/>
    <w:multiLevelType xmlns:w="http://schemas.openxmlformats.org/wordprocessingml/2006/main" w:val="hybridMultilevel"/>
    <w:lvl xmlns:w="http://schemas.openxmlformats.org/wordprocessingml/2006/main" w:ilvl="0">
      <w:start w:val="2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36f719c4"/>
    <w:multiLevelType xmlns:w="http://schemas.openxmlformats.org/wordprocessingml/2006/main" w:val="hybridMultilevel"/>
    <w:lvl xmlns:w="http://schemas.openxmlformats.org/wordprocessingml/2006/main" w:ilvl="0">
      <w:start w:val="2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403b8614"/>
    <w:multiLevelType xmlns:w="http://schemas.openxmlformats.org/wordprocessingml/2006/main" w:val="hybridMultilevel"/>
    <w:lvl xmlns:w="http://schemas.openxmlformats.org/wordprocessingml/2006/main" w:ilvl="0">
      <w:start w:val="20"/>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35aa917c"/>
    <w:multiLevelType xmlns:w="http://schemas.openxmlformats.org/wordprocessingml/2006/main" w:val="hybridMultilevel"/>
    <w:lvl xmlns:w="http://schemas.openxmlformats.org/wordprocessingml/2006/main" w:ilvl="0">
      <w:start w:val="19"/>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569f77f9"/>
    <w:multiLevelType xmlns:w="http://schemas.openxmlformats.org/wordprocessingml/2006/main" w:val="hybridMultilevel"/>
    <w:lvl xmlns:w="http://schemas.openxmlformats.org/wordprocessingml/2006/main" w:ilvl="0">
      <w:start w:val="18"/>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25428dd"/>
    <w:multiLevelType xmlns:w="http://schemas.openxmlformats.org/wordprocessingml/2006/main" w:val="hybridMultilevel"/>
    <w:lvl xmlns:w="http://schemas.openxmlformats.org/wordprocessingml/2006/main" w:ilvl="0">
      <w:start w:val="17"/>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5fa0bbc7"/>
    <w:multiLevelType xmlns:w="http://schemas.openxmlformats.org/wordprocessingml/2006/main" w:val="hybridMultilevel"/>
    <w:lvl xmlns:w="http://schemas.openxmlformats.org/wordprocessingml/2006/main" w:ilvl="0">
      <w:start w:val="16"/>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51cd1c0"/>
    <w:multiLevelType xmlns:w="http://schemas.openxmlformats.org/wordprocessingml/2006/main" w:val="hybridMultilevel"/>
    <w:lvl xmlns:w="http://schemas.openxmlformats.org/wordprocessingml/2006/main" w:ilvl="0">
      <w:start w:val="15"/>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6d78a909"/>
    <w:multiLevelType xmlns:w="http://schemas.openxmlformats.org/wordprocessingml/2006/main" w:val="hybridMultilevel"/>
    <w:lvl xmlns:w="http://schemas.openxmlformats.org/wordprocessingml/2006/main" w:ilvl="0">
      <w:start w:val="1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2">
    <w:nsid w:val="2979da35"/>
    <w:multiLevelType xmlns:w="http://schemas.openxmlformats.org/wordprocessingml/2006/main" w:val="hybridMultilevel"/>
    <w:lvl xmlns:w="http://schemas.openxmlformats.org/wordprocessingml/2006/main" w:ilvl="0">
      <w:start w:val="1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503365d5"/>
    <w:multiLevelType xmlns:w="http://schemas.openxmlformats.org/wordprocessingml/2006/main" w:val="hybridMultilevel"/>
    <w:lvl xmlns:w="http://schemas.openxmlformats.org/wordprocessingml/2006/main" w:ilvl="0">
      <w:start w:val="1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1e51c038"/>
    <w:multiLevelType xmlns:w="http://schemas.openxmlformats.org/wordprocessingml/2006/main" w:val="hybridMultilevel"/>
    <w:lvl xmlns:w="http://schemas.openxmlformats.org/wordprocessingml/2006/main" w:ilvl="0">
      <w:start w:val="1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9">
    <w:nsid w:val="271a8340"/>
    <w:multiLevelType xmlns:w="http://schemas.openxmlformats.org/wordprocessingml/2006/main" w:val="hybridMultilevel"/>
    <w:lvl xmlns:w="http://schemas.openxmlformats.org/wordprocessingml/2006/main" w:ilvl="0">
      <w:start w:val="10"/>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8">
    <w:nsid w:val="7caa9fde"/>
    <w:multiLevelType xmlns:w="http://schemas.openxmlformats.org/wordprocessingml/2006/main" w:val="hybridMultilevel"/>
    <w:lvl xmlns:w="http://schemas.openxmlformats.org/wordprocessingml/2006/main" w:ilvl="0">
      <w:start w:val="9"/>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7">
    <w:nsid w:val="3c450e8e"/>
    <w:multiLevelType xmlns:w="http://schemas.openxmlformats.org/wordprocessingml/2006/main" w:val="hybridMultilevel"/>
    <w:lvl xmlns:w="http://schemas.openxmlformats.org/wordprocessingml/2006/main" w:ilvl="0">
      <w:start w:val="8"/>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6">
    <w:nsid w:val="54736e4b"/>
    <w:multiLevelType xmlns:w="http://schemas.openxmlformats.org/wordprocessingml/2006/main" w:val="hybridMultilevel"/>
    <w:lvl xmlns:w="http://schemas.openxmlformats.org/wordprocessingml/2006/main" w:ilvl="0">
      <w:start w:val="7"/>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5">
    <w:nsid w:val="3dcad687"/>
    <w:multiLevelType xmlns:w="http://schemas.openxmlformats.org/wordprocessingml/2006/main" w:val="hybridMultilevel"/>
    <w:lvl xmlns:w="http://schemas.openxmlformats.org/wordprocessingml/2006/main" w:ilvl="0">
      <w:start w:val="6"/>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
    <w:nsid w:val="3c0c411b"/>
    <w:multiLevelType xmlns:w="http://schemas.openxmlformats.org/wordprocessingml/2006/main" w:val="hybridMultilevel"/>
    <w:lvl xmlns:w="http://schemas.openxmlformats.org/wordprocessingml/2006/main" w:ilvl="0">
      <w:start w:val="5"/>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
    <w:nsid w:val="6d441dd4"/>
    <w:multiLevelType xmlns:w="http://schemas.openxmlformats.org/wordprocessingml/2006/main" w:val="hybridMultilevel"/>
    <w:lvl xmlns:w="http://schemas.openxmlformats.org/wordprocessingml/2006/main" w:ilvl="0">
      <w:start w:val="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2">
    <w:nsid w:val="186f469b"/>
    <w:multiLevelType xmlns:w="http://schemas.openxmlformats.org/wordprocessingml/2006/main" w:val="hybridMultilevel"/>
    <w:lvl xmlns:w="http://schemas.openxmlformats.org/wordprocessingml/2006/main" w:ilvl="0">
      <w:start w:val="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1">
    <w:nsid w:val="57c6c799"/>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6257d73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
    <w:nsid w:val="46fa2a3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
    <w:nsid w:val="13c560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5d25692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1013766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
    <w:nsid w:val="2d45e6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77572e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640410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502d306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37e0651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38">
    <w:abstractNumId w:val="38"/>
  </w:num>
  <w:num w:numId="37">
    <w:abstractNumId w:val="37"/>
  </w:num>
  <w:num w:numId="36">
    <w:abstractNumId w:val="36"/>
  </w:num>
  <w:num w:numId="35">
    <w:abstractNumId w:val="35"/>
  </w:num>
  <w:num w:numId="34">
    <w:abstractNumId w:val="34"/>
  </w:num>
  <w:num w:numId="33">
    <w:abstractNumId w:val="33"/>
  </w:num>
  <w:num w:numId="32">
    <w:abstractNumId w:val="32"/>
  </w:num>
  <w:num w:numId="31">
    <w:abstractNumId w:val="31"/>
  </w:num>
  <w:num w:numId="30">
    <w:abstractNumId w:val="30"/>
  </w:num>
  <w:num w:numId="29">
    <w:abstractNumId w:val="29"/>
  </w:num>
  <w:num w:numId="28">
    <w:abstractNumId w:val="28"/>
  </w:num>
  <w:num w:numId="27">
    <w:abstractNumId w:val="27"/>
  </w:num>
  <w:num w:numId="26">
    <w:abstractNumId w:val="26"/>
  </w:num>
  <w:num w:numId="25">
    <w:abstractNumId w:val="25"/>
  </w:num>
  <w:num w:numId="24">
    <w:abstractNumId w:val="24"/>
  </w:num>
  <w:num w:numId="23">
    <w:abstractNumId w:val="23"/>
  </w:num>
  <w:num w:numId="22">
    <w:abstractNumId w:val="22"/>
  </w:num>
  <w:num w:numId="21">
    <w:abstractNumId w:val="21"/>
  </w: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35757F3"/>
    <w:rsid w:val="03B10F9F"/>
    <w:rsid w:val="06808D29"/>
    <w:rsid w:val="135757F3"/>
    <w:rsid w:val="29911769"/>
    <w:rsid w:val="533E770D"/>
    <w:rsid w:val="5C22B121"/>
    <w:rsid w:val="5C6DDF60"/>
    <w:rsid w:val="5F2D731F"/>
    <w:rsid w:val="6E4C4AC8"/>
    <w:rsid w:val="729E6AEB"/>
    <w:rsid w:val="7530F08C"/>
    <w:rsid w:val="7B0ADAD4"/>
    <w:rsid w:val="7BE1A85C"/>
    <w:rsid w:val="7C08F5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757F3"/>
  <w15:chartTrackingRefBased/>
  <w15:docId w15:val="{353F1C60-0A42-44E2-8054-9DAF385F269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numbering" Target="numbering.xml" Id="R3e7f864ca2564cd4" /><Relationship Type="http://schemas.openxmlformats.org/officeDocument/2006/relationships/hyperlink" Target="https://pages.stern.nyu.edu/~jstroebe/PDF/BGHKRS_InternationalTradeSocialConnectedness_JIE.pdf" TargetMode="External" Id="Ra5ae7bcc7a75485f" /><Relationship Type="http://schemas.openxmlformats.org/officeDocument/2006/relationships/hyperlink" Target="http://blogs.forrester.com/nate_elliott/15-09-15-how_does_your_brand_stack_up_on_facebook_twitter_and_instagram" TargetMode="External" Id="R3c13e38ba6a44657" /><Relationship Type="http://schemas.openxmlformats.org/officeDocument/2006/relationships/hyperlink" Target="https://www.forrester.com/sep2021contentmarketing" TargetMode="External" Id="R272300d2e08f4768" /><Relationship Type="http://schemas.openxmlformats.org/officeDocument/2006/relationships/hyperlink" Target="https://hbr.org/2020/06/linking-social-media-and-company-sales-performance" TargetMode="External" Id="R40453482c50547d0" /><Relationship Type="http://schemas.openxmlformats.org/officeDocument/2006/relationships/hyperlink" Target="https://www.hbs.edu/faculty/Publication%20Files/19-109_3e4db4c4-25c0-4cbd-a821-9bcf35ef25f8.pdf" TargetMode="External" Id="Ra16e1b5584a547fe" /><Relationship Type="http://schemas.openxmlformats.org/officeDocument/2006/relationships/hyperlink" Target="https://pubsonline.informs.org/doi/abs/10.1287/mksc.2021.1312" TargetMode="External" Id="R57b8eb63fc404beb" /><Relationship Type="http://schemas.openxmlformats.org/officeDocument/2006/relationships/hyperlink" Target="https://web.stanford.edu/~jacksonm/netsocialecon.pdf" TargetMode="External" Id="R6734fe108b6a46bd" /><Relationship Type="http://schemas.openxmlformats.org/officeDocument/2006/relationships/hyperlink" Target="https://sloanreview.mit.edu/article/the-significance-of-online-communities-for-customer-retention/" TargetMode="External" Id="R64eb2ba2386142a9" /><Relationship Type="http://schemas.openxmlformats.org/officeDocument/2006/relationships/hyperlink" Target="https://sloanreview.mit.edu/article/the-rising-costs-of-social-media-advertising/" TargetMode="External" Id="Rd1eaaec9a9b2451e" /><Relationship Type="http://schemas.openxmlformats.org/officeDocument/2006/relationships/hyperlink" Target="https://www.gsb.stanford.edu/sites/gsb/files/publication-pdf/study-x8051.pdf" TargetMode="External" Id="Rfc81f5160b02400e" /><Relationship Type="http://schemas.openxmlformats.org/officeDocument/2006/relationships/hyperlink" Target="https://uanews.liga.net/society/news/auditoriya-sotsmerej-vpershe-perevischila-polovinu-naselennya-zemli" TargetMode="External" Id="Re7c06ffaab4f4bad" /><Relationship Type="http://schemas.openxmlformats.org/officeDocument/2006/relationships/hyperlink" Target="https://carlsbergukraine.com/" TargetMode="External" Id="R9e3cf58c69a34364" /><Relationship Type="http://schemas.openxmlformats.org/officeDocument/2006/relationships/hyperlink" Target="https://opillia.com/" TargetMode="External" Id="R2a8f99d2a661427d" /><Relationship Type="http://schemas.openxmlformats.org/officeDocument/2006/relationships/hyperlink" Target="https://abinbevefes.com.ua/" TargetMode="External" Id="Rcdf25fcdc2f04f66" /><Relationship Type="http://schemas.openxmlformats.org/officeDocument/2006/relationships/hyperlink" Target="https://hvylya.net/analytics/society/sotsialnyie-media-kak-druzheskie-seti-i-kak-opasnyie-lovushki.html" TargetMode="External" Id="Rb68f63f2550c4339" /><Relationship Type="http://schemas.openxmlformats.org/officeDocument/2006/relationships/hyperlink" Target="http://ppb.com.ua/ua/" TargetMode="External" Id="Rce2a7210951d4962" /><Relationship Type="http://schemas.openxmlformats.org/officeDocument/2006/relationships/hyperlink" Target="http://naub" TargetMode="External" Id="R023e0814284c4221" /><Relationship Type="http://schemas.openxmlformats.org/officeDocument/2006/relationships/header" Target="header.xml" Id="Ra19b5b30ac7f4033" /><Relationship Type="http://schemas.openxmlformats.org/officeDocument/2006/relationships/header" Target="header2.xml" Id="R88d8660020ad49c4" /><Relationship Type="http://schemas.openxmlformats.org/officeDocument/2006/relationships/header" Target="header3.xml" Id="R36981ddcc6a34f80" /><Relationship Type="http://schemas.openxmlformats.org/officeDocument/2006/relationships/footer" Target="footer.xml" Id="Rd584e37499054021" /><Relationship Type="http://schemas.openxmlformats.org/officeDocument/2006/relationships/footer" Target="footer2.xml" Id="Rc27daede524d4616" /><Relationship Type="http://schemas.openxmlformats.org/officeDocument/2006/relationships/footer" Target="footer3.xml" Id="R88228d721f2f439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2024-04-22T08:04:44.0818983Z</dcterms:created>
  <dcterms:modified xsi:type="dcterms:W3CDTF">2024-05-27T12:59:00.0675612Z</dcterms:modified>
  <dc:creator>Andriana Stelmah</dc:creator>
  <lastModifiedBy>Andriana Stelmah</lastModifiedBy>
</coreProperties>
</file>