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4667" w:rsidRPr="00471526" w:rsidRDefault="00714667" w:rsidP="00714667">
      <w:pPr>
        <w:jc w:val="center"/>
        <w:rPr>
          <w:b/>
          <w:sz w:val="28"/>
          <w:szCs w:val="28"/>
        </w:rPr>
      </w:pPr>
      <w:r w:rsidRPr="00471526">
        <w:rPr>
          <w:b/>
          <w:sz w:val="28"/>
          <w:szCs w:val="28"/>
        </w:rPr>
        <w:t>Міністерство освіти і науки України</w:t>
      </w:r>
    </w:p>
    <w:p w:rsidR="00714667" w:rsidRPr="00471526" w:rsidRDefault="00714667" w:rsidP="00714667">
      <w:pPr>
        <w:jc w:val="center"/>
        <w:rPr>
          <w:b/>
          <w:sz w:val="28"/>
          <w:szCs w:val="28"/>
        </w:rPr>
      </w:pPr>
      <w:r w:rsidRPr="00471526">
        <w:rPr>
          <w:b/>
          <w:sz w:val="28"/>
          <w:szCs w:val="28"/>
        </w:rPr>
        <w:t>Західноукраїнський національний університет</w:t>
      </w:r>
    </w:p>
    <w:p w:rsidR="00714667" w:rsidRPr="00471526" w:rsidRDefault="00714667" w:rsidP="00714667">
      <w:pPr>
        <w:jc w:val="center"/>
        <w:rPr>
          <w:b/>
          <w:sz w:val="28"/>
          <w:szCs w:val="28"/>
        </w:rPr>
      </w:pPr>
      <w:r w:rsidRPr="00471526">
        <w:rPr>
          <w:b/>
          <w:sz w:val="28"/>
          <w:szCs w:val="28"/>
        </w:rPr>
        <w:t>Факультет економіки та управління</w:t>
      </w:r>
    </w:p>
    <w:p w:rsidR="00714667" w:rsidRPr="00471526" w:rsidRDefault="00714667" w:rsidP="00714667">
      <w:pPr>
        <w:jc w:val="center"/>
        <w:rPr>
          <w:b/>
          <w:sz w:val="28"/>
          <w:szCs w:val="28"/>
        </w:rPr>
      </w:pPr>
      <w:r w:rsidRPr="00471526">
        <w:rPr>
          <w:b/>
          <w:sz w:val="28"/>
          <w:szCs w:val="28"/>
        </w:rPr>
        <w:t>Кафедра маркетингу</w:t>
      </w:r>
    </w:p>
    <w:p w:rsidR="00714667" w:rsidRPr="00471526" w:rsidRDefault="00714667" w:rsidP="00714667">
      <w:pPr>
        <w:jc w:val="center"/>
        <w:rPr>
          <w:b/>
          <w:sz w:val="28"/>
          <w:szCs w:val="28"/>
        </w:rPr>
      </w:pPr>
    </w:p>
    <w:p w:rsidR="00714667" w:rsidRPr="00471526" w:rsidRDefault="00714667" w:rsidP="00714667">
      <w:pPr>
        <w:jc w:val="center"/>
        <w:rPr>
          <w:b/>
          <w:sz w:val="28"/>
          <w:szCs w:val="28"/>
        </w:rPr>
      </w:pPr>
    </w:p>
    <w:p w:rsidR="00714667" w:rsidRPr="00471526" w:rsidRDefault="00714667" w:rsidP="00714667">
      <w:pPr>
        <w:jc w:val="center"/>
        <w:rPr>
          <w:b/>
          <w:sz w:val="28"/>
          <w:szCs w:val="28"/>
        </w:rPr>
      </w:pPr>
    </w:p>
    <w:p w:rsidR="00714667" w:rsidRPr="00471526" w:rsidRDefault="00714667" w:rsidP="00714667">
      <w:pPr>
        <w:jc w:val="center"/>
        <w:rPr>
          <w:b/>
          <w:sz w:val="28"/>
          <w:szCs w:val="28"/>
        </w:rPr>
      </w:pPr>
    </w:p>
    <w:p w:rsidR="00714667" w:rsidRPr="00471526" w:rsidRDefault="00714667" w:rsidP="00714667">
      <w:pPr>
        <w:jc w:val="center"/>
        <w:rPr>
          <w:b/>
          <w:sz w:val="28"/>
          <w:szCs w:val="28"/>
        </w:rPr>
      </w:pPr>
    </w:p>
    <w:p w:rsidR="00714667" w:rsidRPr="00471526" w:rsidRDefault="00714667" w:rsidP="00714667">
      <w:pPr>
        <w:jc w:val="center"/>
        <w:rPr>
          <w:b/>
          <w:sz w:val="28"/>
          <w:szCs w:val="28"/>
        </w:rPr>
      </w:pPr>
      <w:r>
        <w:rPr>
          <w:b/>
          <w:sz w:val="28"/>
          <w:szCs w:val="28"/>
        </w:rPr>
        <w:t>ГУЛЯНИЧ Руслана Володимирівна</w:t>
      </w:r>
    </w:p>
    <w:p w:rsidR="00714667" w:rsidRPr="00471526" w:rsidRDefault="00714667" w:rsidP="00714667">
      <w:pPr>
        <w:jc w:val="center"/>
        <w:rPr>
          <w:b/>
          <w:sz w:val="28"/>
          <w:szCs w:val="28"/>
        </w:rPr>
      </w:pPr>
    </w:p>
    <w:p w:rsidR="00714667" w:rsidRPr="00471526" w:rsidRDefault="00714667" w:rsidP="00714667">
      <w:pPr>
        <w:jc w:val="center"/>
        <w:rPr>
          <w:b/>
          <w:sz w:val="28"/>
          <w:szCs w:val="28"/>
        </w:rPr>
      </w:pPr>
    </w:p>
    <w:p w:rsidR="00714667" w:rsidRPr="00471526" w:rsidRDefault="00714667" w:rsidP="00714667">
      <w:pPr>
        <w:jc w:val="center"/>
        <w:rPr>
          <w:b/>
          <w:sz w:val="28"/>
          <w:szCs w:val="28"/>
        </w:rPr>
      </w:pPr>
    </w:p>
    <w:p w:rsidR="00714667" w:rsidRPr="00714667" w:rsidRDefault="00714667" w:rsidP="00714667">
      <w:pPr>
        <w:jc w:val="center"/>
        <w:rPr>
          <w:b/>
          <w:sz w:val="28"/>
          <w:szCs w:val="28"/>
        </w:rPr>
      </w:pPr>
      <w:r w:rsidRPr="00714667">
        <w:rPr>
          <w:b/>
          <w:sz w:val="28"/>
          <w:szCs w:val="28"/>
        </w:rPr>
        <w:t>УПРАВЛІННЯ КОМПЛЕКСОМ МАРКЕТИНГОВИХ КОМУНІКАЦІЙ НА ПІДПРИЄМСТВІ / MANAGEMENT OF A COMPLEX OF MARKETING COMMUNICATIONS AT THE ENTERPRISE</w:t>
      </w:r>
    </w:p>
    <w:p w:rsidR="00714667" w:rsidRPr="00471526" w:rsidRDefault="00714667" w:rsidP="00714667">
      <w:pPr>
        <w:pStyle w:val="12"/>
        <w:jc w:val="center"/>
        <w:rPr>
          <w:rFonts w:ascii="Times New Roman" w:hAnsi="Times New Roman" w:cs="Times New Roman"/>
          <w:color w:val="000000"/>
          <w:sz w:val="28"/>
          <w:szCs w:val="28"/>
          <w:lang w:eastAsia="uk-UA"/>
        </w:rPr>
      </w:pPr>
      <w:proofErr w:type="spellStart"/>
      <w:proofErr w:type="gramStart"/>
      <w:r w:rsidRPr="00471526">
        <w:rPr>
          <w:rFonts w:ascii="Times New Roman" w:hAnsi="Times New Roman" w:cs="Times New Roman"/>
          <w:color w:val="000000"/>
          <w:sz w:val="28"/>
          <w:szCs w:val="28"/>
        </w:rPr>
        <w:t>спец</w:t>
      </w:r>
      <w:proofErr w:type="gramEnd"/>
      <w:r w:rsidRPr="00471526">
        <w:rPr>
          <w:rFonts w:ascii="Times New Roman" w:hAnsi="Times New Roman" w:cs="Times New Roman"/>
          <w:color w:val="000000"/>
          <w:sz w:val="28"/>
          <w:szCs w:val="28"/>
        </w:rPr>
        <w:t>іальність</w:t>
      </w:r>
      <w:proofErr w:type="spellEnd"/>
      <w:r w:rsidRPr="00471526">
        <w:rPr>
          <w:rFonts w:ascii="Times New Roman" w:hAnsi="Times New Roman" w:cs="Times New Roman"/>
          <w:color w:val="000000"/>
          <w:sz w:val="28"/>
          <w:szCs w:val="28"/>
        </w:rPr>
        <w:t xml:space="preserve"> 075 «Маркетинг»</w:t>
      </w:r>
    </w:p>
    <w:p w:rsidR="00714667" w:rsidRPr="00471526" w:rsidRDefault="00714667" w:rsidP="00714667">
      <w:pPr>
        <w:pStyle w:val="12"/>
        <w:jc w:val="center"/>
        <w:rPr>
          <w:rFonts w:ascii="Times New Roman" w:hAnsi="Times New Roman" w:cs="Times New Roman"/>
          <w:color w:val="000000"/>
          <w:sz w:val="28"/>
          <w:szCs w:val="28"/>
        </w:rPr>
      </w:pPr>
      <w:proofErr w:type="spellStart"/>
      <w:r w:rsidRPr="00471526">
        <w:rPr>
          <w:rFonts w:ascii="Times New Roman" w:hAnsi="Times New Roman" w:cs="Times New Roman"/>
          <w:color w:val="000000"/>
          <w:sz w:val="28"/>
          <w:szCs w:val="28"/>
        </w:rPr>
        <w:t>освітньо-професійна</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програма</w:t>
      </w:r>
      <w:proofErr w:type="spellEnd"/>
      <w:r w:rsidRPr="00471526">
        <w:rPr>
          <w:rFonts w:ascii="Times New Roman" w:hAnsi="Times New Roman" w:cs="Times New Roman"/>
          <w:color w:val="000000"/>
          <w:sz w:val="28"/>
          <w:szCs w:val="28"/>
        </w:rPr>
        <w:t xml:space="preserve"> «Маркетинг»</w:t>
      </w:r>
    </w:p>
    <w:p w:rsidR="00714667" w:rsidRPr="00471526" w:rsidRDefault="00714667" w:rsidP="00714667">
      <w:pPr>
        <w:pStyle w:val="12"/>
        <w:jc w:val="center"/>
        <w:rPr>
          <w:rFonts w:ascii="Times New Roman" w:hAnsi="Times New Roman" w:cs="Times New Roman"/>
          <w:color w:val="000000"/>
          <w:sz w:val="28"/>
          <w:szCs w:val="28"/>
        </w:rPr>
      </w:pPr>
      <w:r w:rsidRPr="00471526">
        <w:rPr>
          <w:rFonts w:ascii="Times New Roman" w:hAnsi="Times New Roman" w:cs="Times New Roman"/>
          <w:color w:val="000000"/>
          <w:sz w:val="28"/>
          <w:szCs w:val="28"/>
        </w:rPr>
        <w:t xml:space="preserve"> </w:t>
      </w:r>
    </w:p>
    <w:p w:rsidR="00714667" w:rsidRPr="00471526" w:rsidRDefault="00714667" w:rsidP="00714667">
      <w:pPr>
        <w:pStyle w:val="12"/>
        <w:jc w:val="center"/>
        <w:rPr>
          <w:rFonts w:ascii="Times New Roman" w:hAnsi="Times New Roman" w:cs="Times New Roman"/>
          <w:color w:val="000000"/>
          <w:sz w:val="28"/>
          <w:szCs w:val="28"/>
        </w:rPr>
      </w:pPr>
      <w:proofErr w:type="spellStart"/>
      <w:r w:rsidRPr="00471526">
        <w:rPr>
          <w:rFonts w:ascii="Times New Roman" w:hAnsi="Times New Roman" w:cs="Times New Roman"/>
          <w:color w:val="000000"/>
          <w:sz w:val="28"/>
          <w:szCs w:val="28"/>
        </w:rPr>
        <w:t>випускна</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кваліфікаційна</w:t>
      </w:r>
      <w:proofErr w:type="spellEnd"/>
      <w:r w:rsidRPr="00471526">
        <w:rPr>
          <w:rFonts w:ascii="Times New Roman" w:hAnsi="Times New Roman" w:cs="Times New Roman"/>
          <w:color w:val="000000"/>
          <w:sz w:val="28"/>
          <w:szCs w:val="28"/>
        </w:rPr>
        <w:t xml:space="preserve"> робота за </w:t>
      </w:r>
      <w:proofErr w:type="spellStart"/>
      <w:proofErr w:type="gramStart"/>
      <w:r w:rsidRPr="00471526">
        <w:rPr>
          <w:rFonts w:ascii="Times New Roman" w:hAnsi="Times New Roman" w:cs="Times New Roman"/>
          <w:color w:val="000000"/>
          <w:sz w:val="28"/>
          <w:szCs w:val="28"/>
        </w:rPr>
        <w:t>р</w:t>
      </w:r>
      <w:proofErr w:type="gramEnd"/>
      <w:r w:rsidRPr="00471526">
        <w:rPr>
          <w:rFonts w:ascii="Times New Roman" w:hAnsi="Times New Roman" w:cs="Times New Roman"/>
          <w:color w:val="000000"/>
          <w:sz w:val="28"/>
          <w:szCs w:val="28"/>
        </w:rPr>
        <w:t>івнем</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вищої</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освіти</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магістр</w:t>
      </w:r>
      <w:proofErr w:type="spellEnd"/>
      <w:r w:rsidRPr="00471526">
        <w:rPr>
          <w:rFonts w:ascii="Times New Roman" w:hAnsi="Times New Roman" w:cs="Times New Roman"/>
          <w:color w:val="000000"/>
          <w:sz w:val="28"/>
          <w:szCs w:val="28"/>
        </w:rPr>
        <w:t>»</w:t>
      </w:r>
    </w:p>
    <w:p w:rsidR="00714667" w:rsidRPr="00471526" w:rsidRDefault="00714667" w:rsidP="00714667">
      <w:pPr>
        <w:jc w:val="center"/>
        <w:rPr>
          <w:sz w:val="28"/>
          <w:szCs w:val="28"/>
        </w:rPr>
      </w:pPr>
      <w:r w:rsidRPr="00471526">
        <w:rPr>
          <w:sz w:val="28"/>
          <w:szCs w:val="28"/>
        </w:rPr>
        <w:t xml:space="preserve"> </w:t>
      </w:r>
    </w:p>
    <w:p w:rsidR="00714667" w:rsidRPr="00471526" w:rsidRDefault="00714667" w:rsidP="00714667">
      <w:pPr>
        <w:jc w:val="center"/>
        <w:rPr>
          <w:sz w:val="28"/>
          <w:szCs w:val="28"/>
        </w:rPr>
      </w:pPr>
    </w:p>
    <w:p w:rsidR="00714667" w:rsidRPr="00471526" w:rsidRDefault="00714667" w:rsidP="00714667">
      <w:pPr>
        <w:jc w:val="center"/>
        <w:rPr>
          <w:sz w:val="28"/>
          <w:szCs w:val="28"/>
        </w:rPr>
      </w:pPr>
    </w:p>
    <w:p w:rsidR="00714667" w:rsidRPr="00471526" w:rsidRDefault="00714667" w:rsidP="00714667">
      <w:pPr>
        <w:jc w:val="center"/>
      </w:pPr>
    </w:p>
    <w:p w:rsidR="00714667" w:rsidRPr="00471526" w:rsidRDefault="00714667" w:rsidP="00714667">
      <w:pPr>
        <w:ind w:right="-195"/>
        <w:jc w:val="center"/>
        <w:rPr>
          <w:sz w:val="28"/>
          <w:szCs w:val="28"/>
        </w:rPr>
      </w:pPr>
      <w:r w:rsidRPr="00471526">
        <w:rPr>
          <w:sz w:val="28"/>
          <w:szCs w:val="28"/>
        </w:rPr>
        <w:t xml:space="preserve">                                                                              Виконала студентка групи </w:t>
      </w:r>
    </w:p>
    <w:p w:rsidR="00714667" w:rsidRPr="00471526" w:rsidRDefault="00714667" w:rsidP="00714667">
      <w:pPr>
        <w:ind w:left="5664" w:firstLine="708"/>
        <w:jc w:val="both"/>
        <w:rPr>
          <w:sz w:val="28"/>
          <w:szCs w:val="28"/>
        </w:rPr>
      </w:pPr>
      <w:r w:rsidRPr="00471526">
        <w:rPr>
          <w:sz w:val="28"/>
          <w:szCs w:val="28"/>
        </w:rPr>
        <w:t>МАРКм-21</w:t>
      </w:r>
    </w:p>
    <w:p w:rsidR="00714667" w:rsidRPr="00471526" w:rsidRDefault="00714667" w:rsidP="00714667">
      <w:pPr>
        <w:ind w:left="5664" w:firstLine="708"/>
        <w:jc w:val="both"/>
        <w:rPr>
          <w:sz w:val="28"/>
          <w:szCs w:val="28"/>
        </w:rPr>
      </w:pPr>
      <w:r w:rsidRPr="00471526">
        <w:rPr>
          <w:sz w:val="28"/>
          <w:szCs w:val="28"/>
        </w:rPr>
        <w:t xml:space="preserve"> </w:t>
      </w:r>
      <w:proofErr w:type="spellStart"/>
      <w:r>
        <w:rPr>
          <w:sz w:val="28"/>
          <w:szCs w:val="28"/>
        </w:rPr>
        <w:t>Гулянич</w:t>
      </w:r>
      <w:proofErr w:type="spellEnd"/>
      <w:r>
        <w:rPr>
          <w:sz w:val="28"/>
          <w:szCs w:val="28"/>
        </w:rPr>
        <w:t xml:space="preserve"> Р.В.</w:t>
      </w:r>
    </w:p>
    <w:p w:rsidR="00714667" w:rsidRPr="00471526" w:rsidRDefault="00714667" w:rsidP="00714667">
      <w:pPr>
        <w:ind w:left="6372"/>
        <w:jc w:val="both"/>
        <w:rPr>
          <w:sz w:val="28"/>
          <w:szCs w:val="28"/>
        </w:rPr>
      </w:pPr>
      <w:r w:rsidRPr="00471526">
        <w:rPr>
          <w:sz w:val="28"/>
          <w:szCs w:val="28"/>
        </w:rPr>
        <w:t>_________________</w:t>
      </w:r>
    </w:p>
    <w:p w:rsidR="00714667" w:rsidRPr="00471526" w:rsidRDefault="00714667" w:rsidP="00714667">
      <w:pPr>
        <w:ind w:left="6372" w:firstLine="708"/>
        <w:rPr>
          <w:sz w:val="20"/>
          <w:szCs w:val="20"/>
        </w:rPr>
      </w:pPr>
      <w:r w:rsidRPr="00471526">
        <w:rPr>
          <w:sz w:val="20"/>
          <w:szCs w:val="20"/>
        </w:rPr>
        <w:t>підпис</w:t>
      </w:r>
    </w:p>
    <w:p w:rsidR="00714667" w:rsidRPr="00471526" w:rsidRDefault="00714667" w:rsidP="00714667">
      <w:pPr>
        <w:ind w:left="6372"/>
        <w:jc w:val="both"/>
        <w:rPr>
          <w:sz w:val="28"/>
          <w:szCs w:val="28"/>
        </w:rPr>
      </w:pPr>
    </w:p>
    <w:p w:rsidR="00714667" w:rsidRPr="00471526" w:rsidRDefault="00714667" w:rsidP="00714667">
      <w:pPr>
        <w:ind w:left="6372"/>
        <w:jc w:val="both"/>
        <w:rPr>
          <w:sz w:val="28"/>
          <w:szCs w:val="28"/>
        </w:rPr>
      </w:pPr>
      <w:r w:rsidRPr="00471526">
        <w:rPr>
          <w:sz w:val="28"/>
          <w:szCs w:val="28"/>
        </w:rPr>
        <w:t>Науковий керівник:</w:t>
      </w:r>
    </w:p>
    <w:p w:rsidR="00714667" w:rsidRPr="00471526" w:rsidRDefault="00714667" w:rsidP="00714667">
      <w:pPr>
        <w:jc w:val="both"/>
        <w:rPr>
          <w:sz w:val="28"/>
          <w:szCs w:val="28"/>
        </w:rPr>
      </w:pPr>
      <w:r>
        <w:rPr>
          <w:sz w:val="28"/>
          <w:szCs w:val="28"/>
        </w:rPr>
        <w:t xml:space="preserve">                                                                                  </w:t>
      </w:r>
      <w:proofErr w:type="spellStart"/>
      <w:r>
        <w:rPr>
          <w:sz w:val="28"/>
          <w:szCs w:val="28"/>
        </w:rPr>
        <w:t>к</w:t>
      </w:r>
      <w:r>
        <w:rPr>
          <w:sz w:val="28"/>
          <w:szCs w:val="28"/>
        </w:rPr>
        <w:t>.е.н</w:t>
      </w:r>
      <w:proofErr w:type="spellEnd"/>
      <w:r>
        <w:rPr>
          <w:sz w:val="28"/>
          <w:szCs w:val="28"/>
        </w:rPr>
        <w:t xml:space="preserve">., </w:t>
      </w:r>
      <w:r>
        <w:rPr>
          <w:sz w:val="28"/>
          <w:szCs w:val="28"/>
        </w:rPr>
        <w:t>доц</w:t>
      </w:r>
      <w:r>
        <w:rPr>
          <w:sz w:val="28"/>
          <w:szCs w:val="28"/>
        </w:rPr>
        <w:t xml:space="preserve">. </w:t>
      </w:r>
      <w:r>
        <w:rPr>
          <w:sz w:val="28"/>
          <w:szCs w:val="28"/>
        </w:rPr>
        <w:t>Дудар В.Т.</w:t>
      </w:r>
    </w:p>
    <w:p w:rsidR="00714667" w:rsidRPr="00471526" w:rsidRDefault="00714667" w:rsidP="00714667">
      <w:pPr>
        <w:ind w:left="6372"/>
        <w:jc w:val="both"/>
        <w:rPr>
          <w:sz w:val="28"/>
          <w:szCs w:val="28"/>
        </w:rPr>
      </w:pPr>
    </w:p>
    <w:p w:rsidR="00714667" w:rsidRPr="00471526" w:rsidRDefault="00714667" w:rsidP="00714667">
      <w:pPr>
        <w:ind w:left="6372"/>
        <w:jc w:val="both"/>
        <w:rPr>
          <w:sz w:val="28"/>
          <w:szCs w:val="28"/>
        </w:rPr>
      </w:pPr>
      <w:r w:rsidRPr="00471526">
        <w:rPr>
          <w:sz w:val="28"/>
          <w:szCs w:val="28"/>
        </w:rPr>
        <w:t>___________________</w:t>
      </w:r>
    </w:p>
    <w:p w:rsidR="00714667" w:rsidRPr="00471526" w:rsidRDefault="00714667" w:rsidP="00714667">
      <w:pPr>
        <w:ind w:left="6372"/>
        <w:jc w:val="both"/>
        <w:rPr>
          <w:sz w:val="20"/>
          <w:szCs w:val="20"/>
        </w:rPr>
      </w:pPr>
      <w:r w:rsidRPr="00471526">
        <w:rPr>
          <w:sz w:val="28"/>
          <w:szCs w:val="28"/>
        </w:rPr>
        <w:t xml:space="preserve"> </w:t>
      </w:r>
      <w:r w:rsidRPr="00471526">
        <w:rPr>
          <w:sz w:val="28"/>
          <w:szCs w:val="28"/>
        </w:rPr>
        <w:tab/>
      </w:r>
      <w:r w:rsidRPr="00471526">
        <w:rPr>
          <w:sz w:val="20"/>
          <w:szCs w:val="20"/>
        </w:rPr>
        <w:t>підпис</w:t>
      </w:r>
    </w:p>
    <w:p w:rsidR="00714667" w:rsidRPr="00471526" w:rsidRDefault="00714667" w:rsidP="00714667">
      <w:r w:rsidRPr="00471526">
        <w:t xml:space="preserve">Випускну кваліфікаційну  роботу </w:t>
      </w:r>
    </w:p>
    <w:p w:rsidR="00714667" w:rsidRPr="00471526" w:rsidRDefault="00714667" w:rsidP="00714667">
      <w:r w:rsidRPr="00471526">
        <w:t>допущено до захисту</w:t>
      </w:r>
    </w:p>
    <w:p w:rsidR="00714667" w:rsidRPr="00471526" w:rsidRDefault="00714667" w:rsidP="00714667">
      <w:r w:rsidRPr="00471526">
        <w:t>«___» _____________ 20___р.</w:t>
      </w:r>
    </w:p>
    <w:p w:rsidR="00714667" w:rsidRPr="00471526" w:rsidRDefault="00714667" w:rsidP="00714667">
      <w:r w:rsidRPr="00471526">
        <w:t>Завідувач кафедри</w:t>
      </w:r>
    </w:p>
    <w:p w:rsidR="00714667" w:rsidRPr="00471526" w:rsidRDefault="00714667" w:rsidP="00714667"/>
    <w:p w:rsidR="00714667" w:rsidRPr="00471526" w:rsidRDefault="00714667" w:rsidP="00714667">
      <w:r w:rsidRPr="00471526">
        <w:t>________________________</w:t>
      </w:r>
    </w:p>
    <w:p w:rsidR="00714667" w:rsidRPr="00471526" w:rsidRDefault="00714667" w:rsidP="00714667">
      <w:pPr>
        <w:rPr>
          <w:sz w:val="20"/>
          <w:szCs w:val="20"/>
        </w:rPr>
      </w:pPr>
      <w:r w:rsidRPr="00471526">
        <w:tab/>
        <w:t>п</w:t>
      </w:r>
      <w:r w:rsidRPr="00471526">
        <w:rPr>
          <w:sz w:val="20"/>
          <w:szCs w:val="20"/>
        </w:rPr>
        <w:t>ідпис</w:t>
      </w:r>
    </w:p>
    <w:p w:rsidR="00714667" w:rsidRPr="00471526" w:rsidRDefault="00714667" w:rsidP="00714667">
      <w:pPr>
        <w:jc w:val="center"/>
        <w:rPr>
          <w:sz w:val="28"/>
          <w:szCs w:val="28"/>
        </w:rPr>
      </w:pPr>
    </w:p>
    <w:p w:rsidR="00714667" w:rsidRPr="00471526" w:rsidRDefault="00714667" w:rsidP="00714667">
      <w:pPr>
        <w:jc w:val="center"/>
        <w:rPr>
          <w:sz w:val="28"/>
          <w:szCs w:val="28"/>
        </w:rPr>
      </w:pPr>
    </w:p>
    <w:p w:rsidR="00714667" w:rsidRPr="00471526" w:rsidRDefault="00714667" w:rsidP="00714667">
      <w:pPr>
        <w:jc w:val="center"/>
        <w:rPr>
          <w:rFonts w:eastAsiaTheme="minorHAnsi"/>
          <w:sz w:val="22"/>
          <w:szCs w:val="22"/>
          <w:lang w:eastAsia="en-US"/>
        </w:rPr>
      </w:pPr>
      <w:r w:rsidRPr="00471526">
        <w:rPr>
          <w:sz w:val="28"/>
          <w:szCs w:val="28"/>
        </w:rPr>
        <w:t>Тернопіль – 2021</w:t>
      </w:r>
    </w:p>
    <w:p w:rsidR="00A94E21" w:rsidRPr="008C003A" w:rsidRDefault="00714667" w:rsidP="00714667">
      <w:pPr>
        <w:widowControl w:val="0"/>
        <w:autoSpaceDE w:val="0"/>
        <w:autoSpaceDN w:val="0"/>
        <w:adjustRightInd w:val="0"/>
        <w:spacing w:line="360" w:lineRule="auto"/>
        <w:ind w:firstLine="709"/>
        <w:jc w:val="center"/>
        <w:rPr>
          <w:sz w:val="28"/>
          <w:szCs w:val="28"/>
        </w:rPr>
      </w:pPr>
      <w:r w:rsidRPr="00471526">
        <w:rPr>
          <w:sz w:val="28"/>
          <w:szCs w:val="28"/>
        </w:rPr>
        <w:br w:type="page"/>
      </w:r>
      <w:r w:rsidR="00A94E21" w:rsidRPr="008C003A">
        <w:rPr>
          <w:sz w:val="28"/>
          <w:szCs w:val="28"/>
        </w:rPr>
        <w:lastRenderedPageBreak/>
        <w:t>АНОТАЦІЯ</w:t>
      </w:r>
    </w:p>
    <w:p w:rsidR="002D13AA" w:rsidRPr="008C003A" w:rsidRDefault="002D13AA" w:rsidP="00C35C85">
      <w:pPr>
        <w:widowControl w:val="0"/>
        <w:autoSpaceDE w:val="0"/>
        <w:autoSpaceDN w:val="0"/>
        <w:adjustRightInd w:val="0"/>
        <w:spacing w:line="360" w:lineRule="auto"/>
        <w:ind w:firstLine="709"/>
        <w:jc w:val="center"/>
        <w:rPr>
          <w:sz w:val="28"/>
          <w:szCs w:val="28"/>
        </w:rPr>
      </w:pPr>
    </w:p>
    <w:p w:rsidR="00A94E21" w:rsidRPr="008C003A" w:rsidRDefault="00A16232" w:rsidP="00C35C85">
      <w:pPr>
        <w:spacing w:line="360" w:lineRule="auto"/>
        <w:ind w:firstLine="709"/>
        <w:jc w:val="both"/>
        <w:rPr>
          <w:sz w:val="28"/>
          <w:szCs w:val="28"/>
        </w:rPr>
      </w:pPr>
      <w:proofErr w:type="spellStart"/>
      <w:r w:rsidRPr="008C003A">
        <w:rPr>
          <w:sz w:val="28"/>
          <w:szCs w:val="28"/>
        </w:rPr>
        <w:t>Гулянич</w:t>
      </w:r>
      <w:proofErr w:type="spellEnd"/>
      <w:r w:rsidRPr="008C003A">
        <w:rPr>
          <w:sz w:val="28"/>
          <w:szCs w:val="28"/>
        </w:rPr>
        <w:t xml:space="preserve"> Р.</w:t>
      </w:r>
      <w:r w:rsidR="005806B4" w:rsidRPr="008C003A">
        <w:rPr>
          <w:sz w:val="28"/>
          <w:szCs w:val="28"/>
        </w:rPr>
        <w:t>В</w:t>
      </w:r>
      <w:r w:rsidR="00A94E21" w:rsidRPr="008C003A">
        <w:rPr>
          <w:sz w:val="28"/>
          <w:szCs w:val="28"/>
        </w:rPr>
        <w:t xml:space="preserve">. </w:t>
      </w:r>
      <w:r w:rsidRPr="008C003A">
        <w:rPr>
          <w:sz w:val="28"/>
          <w:szCs w:val="28"/>
        </w:rPr>
        <w:t>Управління комплексом маркетингових комунікацій на підприємстві</w:t>
      </w:r>
      <w:r w:rsidR="00A94E21" w:rsidRPr="008C003A">
        <w:rPr>
          <w:sz w:val="28"/>
          <w:szCs w:val="28"/>
        </w:rPr>
        <w:t xml:space="preserve">. – </w:t>
      </w:r>
      <w:r w:rsidR="00864BAC" w:rsidRPr="008C003A">
        <w:rPr>
          <w:sz w:val="28"/>
          <w:szCs w:val="28"/>
        </w:rPr>
        <w:t>Рукопис</w:t>
      </w:r>
      <w:r w:rsidR="00A94E21" w:rsidRPr="008C003A">
        <w:rPr>
          <w:sz w:val="28"/>
          <w:szCs w:val="28"/>
        </w:rPr>
        <w:t>.</w:t>
      </w:r>
    </w:p>
    <w:p w:rsidR="00A94E21" w:rsidRPr="008C003A" w:rsidRDefault="00864BAC" w:rsidP="00C35C85">
      <w:pPr>
        <w:widowControl w:val="0"/>
        <w:autoSpaceDE w:val="0"/>
        <w:autoSpaceDN w:val="0"/>
        <w:adjustRightInd w:val="0"/>
        <w:spacing w:line="360" w:lineRule="auto"/>
        <w:ind w:firstLine="709"/>
        <w:jc w:val="both"/>
        <w:rPr>
          <w:sz w:val="28"/>
          <w:szCs w:val="28"/>
        </w:rPr>
      </w:pPr>
      <w:r w:rsidRPr="008C003A">
        <w:rPr>
          <w:sz w:val="28"/>
          <w:szCs w:val="28"/>
        </w:rPr>
        <w:t>Дослідження на здобуття</w:t>
      </w:r>
      <w:r w:rsidR="00A94E21" w:rsidRPr="008C003A">
        <w:rPr>
          <w:sz w:val="28"/>
          <w:szCs w:val="28"/>
        </w:rPr>
        <w:t xml:space="preserve"> освітнього ступеня «магістр» </w:t>
      </w:r>
      <w:proofErr w:type="spellStart"/>
      <w:r w:rsidR="00A94E21" w:rsidRPr="008C003A">
        <w:rPr>
          <w:sz w:val="28"/>
          <w:szCs w:val="28"/>
        </w:rPr>
        <w:t>зa</w:t>
      </w:r>
      <w:proofErr w:type="spellEnd"/>
      <w:r w:rsidR="00A94E21" w:rsidRPr="008C003A">
        <w:rPr>
          <w:sz w:val="28"/>
          <w:szCs w:val="28"/>
        </w:rPr>
        <w:t xml:space="preserve"> </w:t>
      </w:r>
      <w:proofErr w:type="spellStart"/>
      <w:r w:rsidR="00A94E21" w:rsidRPr="008C003A">
        <w:rPr>
          <w:sz w:val="28"/>
          <w:szCs w:val="28"/>
        </w:rPr>
        <w:t>cпeцiaльнicтю</w:t>
      </w:r>
      <w:proofErr w:type="spellEnd"/>
      <w:r w:rsidR="00A94E21" w:rsidRPr="008C003A">
        <w:rPr>
          <w:sz w:val="28"/>
          <w:szCs w:val="28"/>
        </w:rPr>
        <w:t xml:space="preserve"> 075 </w:t>
      </w:r>
      <w:r w:rsidR="004754BA" w:rsidRPr="008C003A">
        <w:rPr>
          <w:sz w:val="28"/>
          <w:szCs w:val="28"/>
        </w:rPr>
        <w:t>«</w:t>
      </w:r>
      <w:r w:rsidR="00853E3C" w:rsidRPr="008C003A">
        <w:rPr>
          <w:sz w:val="28"/>
          <w:szCs w:val="28"/>
        </w:rPr>
        <w:t>Маркетинг</w:t>
      </w:r>
      <w:r w:rsidR="004754BA" w:rsidRPr="008C003A">
        <w:rPr>
          <w:sz w:val="28"/>
          <w:szCs w:val="28"/>
        </w:rPr>
        <w:t>»</w:t>
      </w:r>
      <w:r w:rsidR="00853E3C" w:rsidRPr="008C003A">
        <w:rPr>
          <w:sz w:val="28"/>
          <w:szCs w:val="28"/>
        </w:rPr>
        <w:t xml:space="preserve">, </w:t>
      </w:r>
      <w:r w:rsidR="001D1976" w:rsidRPr="008C003A">
        <w:rPr>
          <w:sz w:val="28"/>
          <w:szCs w:val="28"/>
        </w:rPr>
        <w:t>освітньо-професійна програма «Маркетинг».</w:t>
      </w:r>
      <w:r w:rsidR="00A94E21" w:rsidRPr="008C003A">
        <w:rPr>
          <w:sz w:val="28"/>
          <w:szCs w:val="28"/>
        </w:rPr>
        <w:t xml:space="preserve"> – Західноукраїнський національний університет, </w:t>
      </w:r>
      <w:r w:rsidRPr="008C003A">
        <w:rPr>
          <w:sz w:val="28"/>
          <w:szCs w:val="28"/>
        </w:rPr>
        <w:t>Тернопіль</w:t>
      </w:r>
      <w:r w:rsidR="00A94E21" w:rsidRPr="008C003A">
        <w:rPr>
          <w:sz w:val="28"/>
          <w:szCs w:val="28"/>
        </w:rPr>
        <w:t>, 202</w:t>
      </w:r>
      <w:r w:rsidR="00853E3C" w:rsidRPr="008C003A">
        <w:rPr>
          <w:sz w:val="28"/>
          <w:szCs w:val="28"/>
        </w:rPr>
        <w:t>1</w:t>
      </w:r>
      <w:r w:rsidR="00A94E21" w:rsidRPr="008C003A">
        <w:rPr>
          <w:sz w:val="28"/>
          <w:szCs w:val="28"/>
        </w:rPr>
        <w:t>.</w:t>
      </w:r>
    </w:p>
    <w:p w:rsidR="00525B6F" w:rsidRPr="008C003A" w:rsidRDefault="00A94E21" w:rsidP="00C35C85">
      <w:pPr>
        <w:pStyle w:val="ae"/>
        <w:spacing w:after="0" w:line="360" w:lineRule="auto"/>
        <w:ind w:left="0" w:firstLine="709"/>
        <w:jc w:val="both"/>
        <w:rPr>
          <w:sz w:val="28"/>
          <w:szCs w:val="28"/>
        </w:rPr>
      </w:pPr>
      <w:r w:rsidRPr="008C003A">
        <w:rPr>
          <w:sz w:val="28"/>
          <w:szCs w:val="28"/>
        </w:rPr>
        <w:t xml:space="preserve">У </w:t>
      </w:r>
      <w:r w:rsidR="00864BAC" w:rsidRPr="008C003A">
        <w:rPr>
          <w:sz w:val="28"/>
          <w:szCs w:val="28"/>
        </w:rPr>
        <w:t>роботі</w:t>
      </w:r>
      <w:r w:rsidRPr="008C003A">
        <w:rPr>
          <w:sz w:val="28"/>
          <w:szCs w:val="28"/>
        </w:rPr>
        <w:t xml:space="preserve"> </w:t>
      </w:r>
      <w:r w:rsidR="00374549" w:rsidRPr="008C003A">
        <w:rPr>
          <w:sz w:val="28"/>
          <w:szCs w:val="28"/>
        </w:rPr>
        <w:t xml:space="preserve">проаналізовано </w:t>
      </w:r>
      <w:r w:rsidR="005806B4" w:rsidRPr="008C003A">
        <w:rPr>
          <w:sz w:val="28"/>
          <w:szCs w:val="28"/>
        </w:rPr>
        <w:t xml:space="preserve">маркетингову комунікаційну політику </w:t>
      </w:r>
      <w:bookmarkStart w:id="0" w:name="_Toc157079792"/>
      <w:r w:rsidR="007F6756" w:rsidRPr="008C003A">
        <w:rPr>
          <w:sz w:val="28"/>
          <w:szCs w:val="28"/>
        </w:rPr>
        <w:t xml:space="preserve">ТОВ </w:t>
      </w:r>
      <w:r w:rsidR="00A47C3A" w:rsidRPr="008C003A">
        <w:rPr>
          <w:sz w:val="28"/>
          <w:szCs w:val="28"/>
        </w:rPr>
        <w:t>«</w:t>
      </w:r>
      <w:r w:rsidR="007F6756" w:rsidRPr="008C003A">
        <w:rPr>
          <w:sz w:val="28"/>
          <w:szCs w:val="28"/>
        </w:rPr>
        <w:t>Торгова група «АРС-</w:t>
      </w:r>
      <w:r w:rsidR="005806B4" w:rsidRPr="008C003A">
        <w:rPr>
          <w:sz w:val="28"/>
          <w:szCs w:val="28"/>
        </w:rPr>
        <w:t>Кераміка»</w:t>
      </w:r>
      <w:r w:rsidR="00A47C3A" w:rsidRPr="008C003A">
        <w:rPr>
          <w:sz w:val="28"/>
          <w:szCs w:val="28"/>
        </w:rPr>
        <w:t>»</w:t>
      </w:r>
      <w:r w:rsidR="00374549" w:rsidRPr="008C003A">
        <w:rPr>
          <w:sz w:val="28"/>
          <w:szCs w:val="28"/>
        </w:rPr>
        <w:t xml:space="preserve">, здійснено </w:t>
      </w:r>
      <w:r w:rsidR="005806B4" w:rsidRPr="008C003A">
        <w:rPr>
          <w:sz w:val="28"/>
          <w:szCs w:val="28"/>
        </w:rPr>
        <w:t xml:space="preserve">оцінку ефективності управління комплексом маркетингових комунікацій </w:t>
      </w:r>
      <w:r w:rsidR="00374549" w:rsidRPr="008C003A">
        <w:rPr>
          <w:sz w:val="28"/>
          <w:szCs w:val="28"/>
        </w:rPr>
        <w:t>на ринку м.Тернопіль та чинників, які на неї впливають,</w:t>
      </w:r>
      <w:r w:rsidR="00525B6F" w:rsidRPr="008C003A">
        <w:rPr>
          <w:sz w:val="28"/>
          <w:szCs w:val="28"/>
        </w:rPr>
        <w:t xml:space="preserve"> запропоновано та обґрунтовано напрямки вдосконалення </w:t>
      </w:r>
      <w:r w:rsidR="005806B4" w:rsidRPr="008C003A">
        <w:rPr>
          <w:sz w:val="28"/>
          <w:szCs w:val="28"/>
        </w:rPr>
        <w:t>комплексу маркетингових комунікацій</w:t>
      </w:r>
      <w:r w:rsidR="00525B6F" w:rsidRPr="008C003A">
        <w:rPr>
          <w:sz w:val="28"/>
          <w:szCs w:val="28"/>
        </w:rPr>
        <w:t xml:space="preserve">. </w:t>
      </w:r>
      <w:r w:rsidR="00031668" w:rsidRPr="008C003A">
        <w:rPr>
          <w:sz w:val="28"/>
          <w:szCs w:val="28"/>
        </w:rPr>
        <w:t>Запропоновано стратегічну панораму розвитку досліджуваного підприємства.</w:t>
      </w:r>
    </w:p>
    <w:bookmarkEnd w:id="0"/>
    <w:p w:rsidR="00A94E21" w:rsidRPr="008C003A" w:rsidRDefault="00A94E21" w:rsidP="00C35C85">
      <w:pPr>
        <w:widowControl w:val="0"/>
        <w:spacing w:line="360" w:lineRule="auto"/>
        <w:ind w:firstLine="709"/>
        <w:jc w:val="both"/>
        <w:rPr>
          <w:sz w:val="28"/>
          <w:szCs w:val="28"/>
          <w:lang w:eastAsia="en-US"/>
        </w:rPr>
      </w:pPr>
    </w:p>
    <w:p w:rsidR="00A94E21" w:rsidRPr="008C003A" w:rsidRDefault="00A94E21" w:rsidP="00C35C85">
      <w:pPr>
        <w:widowControl w:val="0"/>
        <w:spacing w:line="360" w:lineRule="auto"/>
        <w:ind w:firstLine="709"/>
        <w:jc w:val="center"/>
        <w:rPr>
          <w:sz w:val="28"/>
          <w:szCs w:val="28"/>
          <w:lang w:eastAsia="en-US"/>
        </w:rPr>
      </w:pPr>
      <w:r w:rsidRPr="008C003A">
        <w:rPr>
          <w:sz w:val="28"/>
          <w:szCs w:val="28"/>
          <w:lang w:eastAsia="en-US"/>
        </w:rPr>
        <w:t>ANNOTATION</w:t>
      </w:r>
    </w:p>
    <w:p w:rsidR="002D13AA" w:rsidRPr="008C003A" w:rsidRDefault="002D13AA" w:rsidP="00C35C85">
      <w:pPr>
        <w:widowControl w:val="0"/>
        <w:spacing w:line="360" w:lineRule="auto"/>
        <w:ind w:firstLine="709"/>
        <w:jc w:val="center"/>
        <w:rPr>
          <w:sz w:val="28"/>
          <w:szCs w:val="28"/>
          <w:lang w:eastAsia="en-US"/>
        </w:rPr>
      </w:pPr>
    </w:p>
    <w:p w:rsidR="005806B4" w:rsidRPr="008C003A" w:rsidRDefault="005806B4" w:rsidP="00C35C85">
      <w:pPr>
        <w:spacing w:line="360" w:lineRule="auto"/>
        <w:ind w:firstLine="709"/>
        <w:jc w:val="both"/>
        <w:rPr>
          <w:sz w:val="28"/>
          <w:szCs w:val="28"/>
        </w:rPr>
      </w:pPr>
      <w:proofErr w:type="spellStart"/>
      <w:r w:rsidRPr="008C003A">
        <w:rPr>
          <w:sz w:val="28"/>
          <w:szCs w:val="28"/>
        </w:rPr>
        <w:t>Gulyanich</w:t>
      </w:r>
      <w:proofErr w:type="spellEnd"/>
      <w:r w:rsidRPr="008C003A">
        <w:rPr>
          <w:sz w:val="28"/>
          <w:szCs w:val="28"/>
        </w:rPr>
        <w:t xml:space="preserve"> R.V. </w:t>
      </w:r>
      <w:proofErr w:type="spellStart"/>
      <w:r w:rsidRPr="008C003A">
        <w:rPr>
          <w:sz w:val="28"/>
          <w:szCs w:val="28"/>
        </w:rPr>
        <w:t>Management</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a </w:t>
      </w:r>
      <w:proofErr w:type="spellStart"/>
      <w:r w:rsidRPr="008C003A">
        <w:rPr>
          <w:sz w:val="28"/>
          <w:szCs w:val="28"/>
        </w:rPr>
        <w:t>complex</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w:t>
      </w:r>
      <w:proofErr w:type="spellStart"/>
      <w:r w:rsidRPr="008C003A">
        <w:rPr>
          <w:sz w:val="28"/>
          <w:szCs w:val="28"/>
        </w:rPr>
        <w:t>marketing</w:t>
      </w:r>
      <w:proofErr w:type="spellEnd"/>
      <w:r w:rsidRPr="008C003A">
        <w:rPr>
          <w:sz w:val="28"/>
          <w:szCs w:val="28"/>
        </w:rPr>
        <w:t xml:space="preserve"> </w:t>
      </w:r>
      <w:proofErr w:type="spellStart"/>
      <w:r w:rsidRPr="008C003A">
        <w:rPr>
          <w:sz w:val="28"/>
          <w:szCs w:val="28"/>
        </w:rPr>
        <w:t>communications</w:t>
      </w:r>
      <w:proofErr w:type="spellEnd"/>
      <w:r w:rsidRPr="008C003A">
        <w:rPr>
          <w:sz w:val="28"/>
          <w:szCs w:val="28"/>
        </w:rPr>
        <w:t xml:space="preserve"> </w:t>
      </w:r>
      <w:proofErr w:type="spellStart"/>
      <w:r w:rsidRPr="008C003A">
        <w:rPr>
          <w:sz w:val="28"/>
          <w:szCs w:val="28"/>
        </w:rPr>
        <w:t>at</w:t>
      </w:r>
      <w:proofErr w:type="spellEnd"/>
      <w:r w:rsidRPr="008C003A">
        <w:rPr>
          <w:sz w:val="28"/>
          <w:szCs w:val="28"/>
        </w:rPr>
        <w:t xml:space="preserve"> </w:t>
      </w:r>
      <w:proofErr w:type="spellStart"/>
      <w:r w:rsidRPr="008C003A">
        <w:rPr>
          <w:sz w:val="28"/>
          <w:szCs w:val="28"/>
        </w:rPr>
        <w:t>the</w:t>
      </w:r>
      <w:proofErr w:type="spellEnd"/>
      <w:r w:rsidRPr="008C003A">
        <w:rPr>
          <w:sz w:val="28"/>
          <w:szCs w:val="28"/>
        </w:rPr>
        <w:t xml:space="preserve"> </w:t>
      </w:r>
      <w:proofErr w:type="spellStart"/>
      <w:r w:rsidRPr="008C003A">
        <w:rPr>
          <w:sz w:val="28"/>
          <w:szCs w:val="28"/>
        </w:rPr>
        <w:t>enterprise</w:t>
      </w:r>
      <w:proofErr w:type="spellEnd"/>
      <w:r w:rsidRPr="008C003A">
        <w:rPr>
          <w:sz w:val="28"/>
          <w:szCs w:val="28"/>
        </w:rPr>
        <w:t xml:space="preserve">. - </w:t>
      </w:r>
      <w:proofErr w:type="spellStart"/>
      <w:r w:rsidRPr="008C003A">
        <w:rPr>
          <w:sz w:val="28"/>
          <w:szCs w:val="28"/>
        </w:rPr>
        <w:t>Manuscript</w:t>
      </w:r>
      <w:proofErr w:type="spellEnd"/>
      <w:r w:rsidRPr="008C003A">
        <w:rPr>
          <w:sz w:val="28"/>
          <w:szCs w:val="28"/>
        </w:rPr>
        <w:t>.</w:t>
      </w:r>
    </w:p>
    <w:p w:rsidR="00A94E21" w:rsidRPr="008C003A" w:rsidRDefault="00A94E21" w:rsidP="00C35C85">
      <w:pPr>
        <w:spacing w:line="360" w:lineRule="auto"/>
        <w:ind w:firstLine="709"/>
        <w:contextualSpacing/>
        <w:jc w:val="both"/>
        <w:rPr>
          <w:sz w:val="28"/>
          <w:szCs w:val="28"/>
        </w:rPr>
      </w:pPr>
      <w:proofErr w:type="spellStart"/>
      <w:r w:rsidRPr="008C003A">
        <w:rPr>
          <w:sz w:val="28"/>
          <w:szCs w:val="28"/>
        </w:rPr>
        <w:t>Research</w:t>
      </w:r>
      <w:proofErr w:type="spellEnd"/>
      <w:r w:rsidRPr="008C003A">
        <w:rPr>
          <w:sz w:val="28"/>
          <w:szCs w:val="28"/>
        </w:rPr>
        <w:t xml:space="preserve"> </w:t>
      </w:r>
      <w:proofErr w:type="spellStart"/>
      <w:r w:rsidRPr="008C003A">
        <w:rPr>
          <w:sz w:val="28"/>
          <w:szCs w:val="28"/>
        </w:rPr>
        <w:t>on</w:t>
      </w:r>
      <w:proofErr w:type="spellEnd"/>
      <w:r w:rsidRPr="008C003A">
        <w:rPr>
          <w:sz w:val="28"/>
          <w:szCs w:val="28"/>
        </w:rPr>
        <w:t xml:space="preserve"> </w:t>
      </w:r>
      <w:proofErr w:type="spellStart"/>
      <w:r w:rsidRPr="008C003A">
        <w:rPr>
          <w:sz w:val="28"/>
          <w:szCs w:val="28"/>
        </w:rPr>
        <w:t>obtaining</w:t>
      </w:r>
      <w:proofErr w:type="spellEnd"/>
      <w:r w:rsidRPr="008C003A">
        <w:rPr>
          <w:sz w:val="28"/>
          <w:szCs w:val="28"/>
        </w:rPr>
        <w:t xml:space="preserve"> </w:t>
      </w:r>
      <w:proofErr w:type="spellStart"/>
      <w:r w:rsidRPr="008C003A">
        <w:rPr>
          <w:sz w:val="28"/>
          <w:szCs w:val="28"/>
        </w:rPr>
        <w:t>the</w:t>
      </w:r>
      <w:proofErr w:type="spellEnd"/>
      <w:r w:rsidRPr="008C003A">
        <w:rPr>
          <w:sz w:val="28"/>
          <w:szCs w:val="28"/>
        </w:rPr>
        <w:t xml:space="preserve"> </w:t>
      </w:r>
      <w:proofErr w:type="spellStart"/>
      <w:r w:rsidRPr="008C003A">
        <w:rPr>
          <w:sz w:val="28"/>
          <w:szCs w:val="28"/>
        </w:rPr>
        <w:t>master's</w:t>
      </w:r>
      <w:proofErr w:type="spellEnd"/>
      <w:r w:rsidRPr="008C003A">
        <w:rPr>
          <w:sz w:val="28"/>
          <w:szCs w:val="28"/>
        </w:rPr>
        <w:t xml:space="preserve"> </w:t>
      </w:r>
      <w:proofErr w:type="spellStart"/>
      <w:r w:rsidRPr="008C003A">
        <w:rPr>
          <w:sz w:val="28"/>
          <w:szCs w:val="28"/>
        </w:rPr>
        <w:t>degree</w:t>
      </w:r>
      <w:proofErr w:type="spellEnd"/>
      <w:r w:rsidRPr="008C003A">
        <w:rPr>
          <w:sz w:val="28"/>
          <w:szCs w:val="28"/>
        </w:rPr>
        <w:t xml:space="preserve"> </w:t>
      </w:r>
      <w:proofErr w:type="spellStart"/>
      <w:r w:rsidRPr="008C003A">
        <w:rPr>
          <w:sz w:val="28"/>
          <w:szCs w:val="28"/>
        </w:rPr>
        <w:t>in</w:t>
      </w:r>
      <w:proofErr w:type="spellEnd"/>
      <w:r w:rsidRPr="008C003A">
        <w:rPr>
          <w:sz w:val="28"/>
          <w:szCs w:val="28"/>
        </w:rPr>
        <w:t xml:space="preserve"> </w:t>
      </w:r>
      <w:proofErr w:type="spellStart"/>
      <w:r w:rsidRPr="008C003A">
        <w:rPr>
          <w:sz w:val="28"/>
          <w:szCs w:val="28"/>
        </w:rPr>
        <w:t>the</w:t>
      </w:r>
      <w:proofErr w:type="spellEnd"/>
      <w:r w:rsidRPr="008C003A">
        <w:rPr>
          <w:sz w:val="28"/>
          <w:szCs w:val="28"/>
        </w:rPr>
        <w:t xml:space="preserve"> </w:t>
      </w:r>
      <w:proofErr w:type="spellStart"/>
      <w:r w:rsidRPr="008C003A">
        <w:rPr>
          <w:sz w:val="28"/>
          <w:szCs w:val="28"/>
        </w:rPr>
        <w:t>specialty</w:t>
      </w:r>
      <w:proofErr w:type="spellEnd"/>
      <w:r w:rsidRPr="008C003A">
        <w:rPr>
          <w:sz w:val="28"/>
          <w:szCs w:val="28"/>
        </w:rPr>
        <w:t xml:space="preserve"> 075 </w:t>
      </w:r>
      <w:r w:rsidR="004754BA" w:rsidRPr="008C003A">
        <w:rPr>
          <w:sz w:val="28"/>
          <w:szCs w:val="28"/>
        </w:rPr>
        <w:t>«</w:t>
      </w:r>
      <w:proofErr w:type="spellStart"/>
      <w:r w:rsidRPr="008C003A">
        <w:rPr>
          <w:sz w:val="28"/>
          <w:szCs w:val="28"/>
        </w:rPr>
        <w:t>Marketing</w:t>
      </w:r>
      <w:proofErr w:type="spellEnd"/>
      <w:r w:rsidR="004754BA" w:rsidRPr="008C003A">
        <w:rPr>
          <w:sz w:val="28"/>
          <w:szCs w:val="28"/>
        </w:rPr>
        <w:t>»</w:t>
      </w:r>
      <w:r w:rsidR="001D1976" w:rsidRPr="008C003A">
        <w:rPr>
          <w:sz w:val="28"/>
          <w:szCs w:val="28"/>
        </w:rPr>
        <w:t xml:space="preserve">, </w:t>
      </w:r>
      <w:proofErr w:type="spellStart"/>
      <w:r w:rsidR="001D1976" w:rsidRPr="008C003A">
        <w:rPr>
          <w:sz w:val="28"/>
          <w:szCs w:val="28"/>
        </w:rPr>
        <w:t>educational-professional</w:t>
      </w:r>
      <w:proofErr w:type="spellEnd"/>
      <w:r w:rsidRPr="008C003A">
        <w:rPr>
          <w:sz w:val="28"/>
          <w:szCs w:val="28"/>
        </w:rPr>
        <w:t xml:space="preserve"> </w:t>
      </w:r>
      <w:proofErr w:type="spellStart"/>
      <w:r w:rsidRPr="008C003A">
        <w:rPr>
          <w:sz w:val="28"/>
          <w:szCs w:val="28"/>
        </w:rPr>
        <w:t>program</w:t>
      </w:r>
      <w:proofErr w:type="spellEnd"/>
      <w:r w:rsidR="001D1976" w:rsidRPr="008C003A">
        <w:rPr>
          <w:sz w:val="28"/>
          <w:szCs w:val="28"/>
        </w:rPr>
        <w:t xml:space="preserve"> «</w:t>
      </w:r>
      <w:proofErr w:type="spellStart"/>
      <w:r w:rsidR="001D1976" w:rsidRPr="008C003A">
        <w:rPr>
          <w:sz w:val="28"/>
          <w:szCs w:val="28"/>
        </w:rPr>
        <w:t>Marketing</w:t>
      </w:r>
      <w:proofErr w:type="spellEnd"/>
      <w:r w:rsidR="001D1976" w:rsidRPr="008C003A">
        <w:rPr>
          <w:sz w:val="28"/>
          <w:szCs w:val="28"/>
        </w:rPr>
        <w:t xml:space="preserve">». – </w:t>
      </w:r>
      <w:proofErr w:type="spellStart"/>
      <w:r w:rsidR="001D1976" w:rsidRPr="008C003A">
        <w:rPr>
          <w:sz w:val="28"/>
          <w:szCs w:val="28"/>
        </w:rPr>
        <w:t>West-</w:t>
      </w:r>
      <w:r w:rsidRPr="008C003A">
        <w:rPr>
          <w:sz w:val="28"/>
          <w:szCs w:val="28"/>
        </w:rPr>
        <w:t>Ukrainian</w:t>
      </w:r>
      <w:proofErr w:type="spellEnd"/>
      <w:r w:rsidRPr="008C003A">
        <w:rPr>
          <w:sz w:val="28"/>
          <w:szCs w:val="28"/>
        </w:rPr>
        <w:t xml:space="preserve"> </w:t>
      </w:r>
      <w:proofErr w:type="spellStart"/>
      <w:r w:rsidRPr="008C003A">
        <w:rPr>
          <w:sz w:val="28"/>
          <w:szCs w:val="28"/>
        </w:rPr>
        <w:t>National</w:t>
      </w:r>
      <w:proofErr w:type="spellEnd"/>
      <w:r w:rsidRPr="008C003A">
        <w:rPr>
          <w:sz w:val="28"/>
          <w:szCs w:val="28"/>
        </w:rPr>
        <w:t xml:space="preserve"> </w:t>
      </w:r>
      <w:proofErr w:type="spellStart"/>
      <w:r w:rsidRPr="008C003A">
        <w:rPr>
          <w:sz w:val="28"/>
          <w:szCs w:val="28"/>
        </w:rPr>
        <w:t>University</w:t>
      </w:r>
      <w:proofErr w:type="spellEnd"/>
      <w:r w:rsidRPr="008C003A">
        <w:rPr>
          <w:sz w:val="28"/>
          <w:szCs w:val="28"/>
        </w:rPr>
        <w:t>, Ternopil, 202</w:t>
      </w:r>
      <w:r w:rsidR="00E150B8" w:rsidRPr="008C003A">
        <w:rPr>
          <w:sz w:val="28"/>
          <w:szCs w:val="28"/>
        </w:rPr>
        <w:t>1</w:t>
      </w:r>
      <w:r w:rsidRPr="008C003A">
        <w:rPr>
          <w:sz w:val="28"/>
          <w:szCs w:val="28"/>
        </w:rPr>
        <w:t>.</w:t>
      </w:r>
    </w:p>
    <w:p w:rsidR="005C0839" w:rsidRPr="008C003A" w:rsidRDefault="005806B4" w:rsidP="00C35C85">
      <w:pPr>
        <w:spacing w:line="360" w:lineRule="auto"/>
        <w:ind w:firstLine="709"/>
        <w:jc w:val="both"/>
        <w:rPr>
          <w:sz w:val="28"/>
          <w:szCs w:val="28"/>
        </w:rPr>
      </w:pPr>
      <w:proofErr w:type="spellStart"/>
      <w:r w:rsidRPr="008C003A">
        <w:rPr>
          <w:sz w:val="28"/>
          <w:szCs w:val="28"/>
        </w:rPr>
        <w:t>The</w:t>
      </w:r>
      <w:proofErr w:type="spellEnd"/>
      <w:r w:rsidRPr="008C003A">
        <w:rPr>
          <w:sz w:val="28"/>
          <w:szCs w:val="28"/>
        </w:rPr>
        <w:t xml:space="preserve"> </w:t>
      </w:r>
      <w:proofErr w:type="spellStart"/>
      <w:r w:rsidRPr="008C003A">
        <w:rPr>
          <w:sz w:val="28"/>
          <w:szCs w:val="28"/>
        </w:rPr>
        <w:t>paper</w:t>
      </w:r>
      <w:proofErr w:type="spellEnd"/>
      <w:r w:rsidRPr="008C003A">
        <w:rPr>
          <w:sz w:val="28"/>
          <w:szCs w:val="28"/>
        </w:rPr>
        <w:t xml:space="preserve"> </w:t>
      </w:r>
      <w:proofErr w:type="spellStart"/>
      <w:r w:rsidRPr="008C003A">
        <w:rPr>
          <w:sz w:val="28"/>
          <w:szCs w:val="28"/>
        </w:rPr>
        <w:t>analyzes</w:t>
      </w:r>
      <w:proofErr w:type="spellEnd"/>
      <w:r w:rsidRPr="008C003A">
        <w:rPr>
          <w:sz w:val="28"/>
          <w:szCs w:val="28"/>
        </w:rPr>
        <w:t xml:space="preserve"> </w:t>
      </w:r>
      <w:proofErr w:type="spellStart"/>
      <w:r w:rsidRPr="008C003A">
        <w:rPr>
          <w:sz w:val="28"/>
          <w:szCs w:val="28"/>
        </w:rPr>
        <w:t>the</w:t>
      </w:r>
      <w:proofErr w:type="spellEnd"/>
      <w:r w:rsidRPr="008C003A">
        <w:rPr>
          <w:sz w:val="28"/>
          <w:szCs w:val="28"/>
        </w:rPr>
        <w:t xml:space="preserve"> </w:t>
      </w:r>
      <w:proofErr w:type="spellStart"/>
      <w:r w:rsidRPr="008C003A">
        <w:rPr>
          <w:sz w:val="28"/>
          <w:szCs w:val="28"/>
        </w:rPr>
        <w:t>marketing</w:t>
      </w:r>
      <w:proofErr w:type="spellEnd"/>
      <w:r w:rsidRPr="008C003A">
        <w:rPr>
          <w:sz w:val="28"/>
          <w:szCs w:val="28"/>
        </w:rPr>
        <w:t xml:space="preserve"> </w:t>
      </w:r>
      <w:proofErr w:type="spellStart"/>
      <w:r w:rsidRPr="008C003A">
        <w:rPr>
          <w:sz w:val="28"/>
          <w:szCs w:val="28"/>
        </w:rPr>
        <w:t>communication</w:t>
      </w:r>
      <w:proofErr w:type="spellEnd"/>
      <w:r w:rsidRPr="008C003A">
        <w:rPr>
          <w:sz w:val="28"/>
          <w:szCs w:val="28"/>
        </w:rPr>
        <w:t xml:space="preserve"> </w:t>
      </w:r>
      <w:proofErr w:type="spellStart"/>
      <w:r w:rsidRPr="008C003A">
        <w:rPr>
          <w:sz w:val="28"/>
          <w:szCs w:val="28"/>
        </w:rPr>
        <w:t>policy</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LLC </w:t>
      </w:r>
      <w:proofErr w:type="spellStart"/>
      <w:r w:rsidRPr="008C003A">
        <w:rPr>
          <w:sz w:val="28"/>
          <w:szCs w:val="28"/>
        </w:rPr>
        <w:t>Trade</w:t>
      </w:r>
      <w:proofErr w:type="spellEnd"/>
      <w:r w:rsidRPr="008C003A">
        <w:rPr>
          <w:sz w:val="28"/>
          <w:szCs w:val="28"/>
        </w:rPr>
        <w:t xml:space="preserve"> </w:t>
      </w:r>
      <w:proofErr w:type="spellStart"/>
      <w:r w:rsidRPr="008C003A">
        <w:rPr>
          <w:sz w:val="28"/>
          <w:szCs w:val="28"/>
        </w:rPr>
        <w:t>Group</w:t>
      </w:r>
      <w:proofErr w:type="spellEnd"/>
      <w:r w:rsidRPr="008C003A">
        <w:rPr>
          <w:sz w:val="28"/>
          <w:szCs w:val="28"/>
        </w:rPr>
        <w:t xml:space="preserve"> "ARS - </w:t>
      </w:r>
      <w:proofErr w:type="spellStart"/>
      <w:r w:rsidRPr="008C003A">
        <w:rPr>
          <w:sz w:val="28"/>
          <w:szCs w:val="28"/>
        </w:rPr>
        <w:t>Ceramics</w:t>
      </w:r>
      <w:proofErr w:type="spellEnd"/>
      <w:r w:rsidRPr="008C003A">
        <w:rPr>
          <w:sz w:val="28"/>
          <w:szCs w:val="28"/>
        </w:rPr>
        <w:t xml:space="preserve">", </w:t>
      </w:r>
      <w:proofErr w:type="spellStart"/>
      <w:r w:rsidRPr="008C003A">
        <w:rPr>
          <w:sz w:val="28"/>
          <w:szCs w:val="28"/>
        </w:rPr>
        <w:t>evaluates</w:t>
      </w:r>
      <w:proofErr w:type="spellEnd"/>
      <w:r w:rsidRPr="008C003A">
        <w:rPr>
          <w:sz w:val="28"/>
          <w:szCs w:val="28"/>
        </w:rPr>
        <w:t xml:space="preserve"> </w:t>
      </w:r>
      <w:proofErr w:type="spellStart"/>
      <w:r w:rsidRPr="008C003A">
        <w:rPr>
          <w:sz w:val="28"/>
          <w:szCs w:val="28"/>
        </w:rPr>
        <w:t>the</w:t>
      </w:r>
      <w:proofErr w:type="spellEnd"/>
      <w:r w:rsidRPr="008C003A">
        <w:rPr>
          <w:sz w:val="28"/>
          <w:szCs w:val="28"/>
        </w:rPr>
        <w:t xml:space="preserve"> </w:t>
      </w:r>
      <w:proofErr w:type="spellStart"/>
      <w:r w:rsidRPr="008C003A">
        <w:rPr>
          <w:sz w:val="28"/>
          <w:szCs w:val="28"/>
        </w:rPr>
        <w:t>effectiveness</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w:t>
      </w:r>
      <w:proofErr w:type="spellStart"/>
      <w:r w:rsidRPr="008C003A">
        <w:rPr>
          <w:sz w:val="28"/>
          <w:szCs w:val="28"/>
        </w:rPr>
        <w:t>management</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w:t>
      </w:r>
      <w:proofErr w:type="spellStart"/>
      <w:r w:rsidRPr="008C003A">
        <w:rPr>
          <w:sz w:val="28"/>
          <w:szCs w:val="28"/>
        </w:rPr>
        <w:t>marketing</w:t>
      </w:r>
      <w:proofErr w:type="spellEnd"/>
      <w:r w:rsidRPr="008C003A">
        <w:rPr>
          <w:sz w:val="28"/>
          <w:szCs w:val="28"/>
        </w:rPr>
        <w:t xml:space="preserve"> </w:t>
      </w:r>
      <w:proofErr w:type="spellStart"/>
      <w:r w:rsidRPr="008C003A">
        <w:rPr>
          <w:sz w:val="28"/>
          <w:szCs w:val="28"/>
        </w:rPr>
        <w:t>communications</w:t>
      </w:r>
      <w:proofErr w:type="spellEnd"/>
      <w:r w:rsidRPr="008C003A">
        <w:rPr>
          <w:sz w:val="28"/>
          <w:szCs w:val="28"/>
        </w:rPr>
        <w:t xml:space="preserve"> </w:t>
      </w:r>
      <w:proofErr w:type="spellStart"/>
      <w:r w:rsidRPr="008C003A">
        <w:rPr>
          <w:sz w:val="28"/>
          <w:szCs w:val="28"/>
        </w:rPr>
        <w:t>in</w:t>
      </w:r>
      <w:proofErr w:type="spellEnd"/>
      <w:r w:rsidRPr="008C003A">
        <w:rPr>
          <w:sz w:val="28"/>
          <w:szCs w:val="28"/>
        </w:rPr>
        <w:t xml:space="preserve"> </w:t>
      </w:r>
      <w:proofErr w:type="spellStart"/>
      <w:r w:rsidRPr="008C003A">
        <w:rPr>
          <w:sz w:val="28"/>
          <w:szCs w:val="28"/>
        </w:rPr>
        <w:t>the</w:t>
      </w:r>
      <w:proofErr w:type="spellEnd"/>
      <w:r w:rsidRPr="008C003A">
        <w:rPr>
          <w:sz w:val="28"/>
          <w:szCs w:val="28"/>
        </w:rPr>
        <w:t xml:space="preserve"> </w:t>
      </w:r>
      <w:proofErr w:type="spellStart"/>
      <w:r w:rsidRPr="008C003A">
        <w:rPr>
          <w:sz w:val="28"/>
          <w:szCs w:val="28"/>
        </w:rPr>
        <w:t>market</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Ternopil </w:t>
      </w:r>
      <w:proofErr w:type="spellStart"/>
      <w:r w:rsidRPr="008C003A">
        <w:rPr>
          <w:sz w:val="28"/>
          <w:szCs w:val="28"/>
        </w:rPr>
        <w:t>and</w:t>
      </w:r>
      <w:proofErr w:type="spellEnd"/>
      <w:r w:rsidRPr="008C003A">
        <w:rPr>
          <w:sz w:val="28"/>
          <w:szCs w:val="28"/>
        </w:rPr>
        <w:t xml:space="preserve"> </w:t>
      </w:r>
      <w:proofErr w:type="spellStart"/>
      <w:r w:rsidRPr="008C003A">
        <w:rPr>
          <w:sz w:val="28"/>
          <w:szCs w:val="28"/>
        </w:rPr>
        <w:t>the</w:t>
      </w:r>
      <w:proofErr w:type="spellEnd"/>
      <w:r w:rsidRPr="008C003A">
        <w:rPr>
          <w:sz w:val="28"/>
          <w:szCs w:val="28"/>
        </w:rPr>
        <w:t xml:space="preserve"> </w:t>
      </w:r>
      <w:proofErr w:type="spellStart"/>
      <w:r w:rsidRPr="008C003A">
        <w:rPr>
          <w:sz w:val="28"/>
          <w:szCs w:val="28"/>
        </w:rPr>
        <w:t>factors</w:t>
      </w:r>
      <w:proofErr w:type="spellEnd"/>
      <w:r w:rsidRPr="008C003A">
        <w:rPr>
          <w:sz w:val="28"/>
          <w:szCs w:val="28"/>
        </w:rPr>
        <w:t xml:space="preserve"> </w:t>
      </w:r>
      <w:proofErr w:type="spellStart"/>
      <w:r w:rsidRPr="008C003A">
        <w:rPr>
          <w:sz w:val="28"/>
          <w:szCs w:val="28"/>
        </w:rPr>
        <w:t>that</w:t>
      </w:r>
      <w:proofErr w:type="spellEnd"/>
      <w:r w:rsidRPr="008C003A">
        <w:rPr>
          <w:sz w:val="28"/>
          <w:szCs w:val="28"/>
        </w:rPr>
        <w:t xml:space="preserve"> </w:t>
      </w:r>
      <w:proofErr w:type="spellStart"/>
      <w:r w:rsidRPr="008C003A">
        <w:rPr>
          <w:sz w:val="28"/>
          <w:szCs w:val="28"/>
        </w:rPr>
        <w:t>affect</w:t>
      </w:r>
      <w:proofErr w:type="spellEnd"/>
      <w:r w:rsidRPr="008C003A">
        <w:rPr>
          <w:sz w:val="28"/>
          <w:szCs w:val="28"/>
        </w:rPr>
        <w:t xml:space="preserve"> </w:t>
      </w:r>
      <w:proofErr w:type="spellStart"/>
      <w:r w:rsidRPr="008C003A">
        <w:rPr>
          <w:sz w:val="28"/>
          <w:szCs w:val="28"/>
        </w:rPr>
        <w:t>it</w:t>
      </w:r>
      <w:proofErr w:type="spellEnd"/>
      <w:r w:rsidRPr="008C003A">
        <w:rPr>
          <w:sz w:val="28"/>
          <w:szCs w:val="28"/>
        </w:rPr>
        <w:t xml:space="preserve">, </w:t>
      </w:r>
      <w:proofErr w:type="spellStart"/>
      <w:r w:rsidRPr="008C003A">
        <w:rPr>
          <w:sz w:val="28"/>
          <w:szCs w:val="28"/>
        </w:rPr>
        <w:t>proposed</w:t>
      </w:r>
      <w:proofErr w:type="spellEnd"/>
      <w:r w:rsidRPr="008C003A">
        <w:rPr>
          <w:sz w:val="28"/>
          <w:szCs w:val="28"/>
        </w:rPr>
        <w:t xml:space="preserve"> </w:t>
      </w:r>
      <w:proofErr w:type="spellStart"/>
      <w:r w:rsidRPr="008C003A">
        <w:rPr>
          <w:sz w:val="28"/>
          <w:szCs w:val="28"/>
        </w:rPr>
        <w:t>and</w:t>
      </w:r>
      <w:proofErr w:type="spellEnd"/>
      <w:r w:rsidRPr="008C003A">
        <w:rPr>
          <w:sz w:val="28"/>
          <w:szCs w:val="28"/>
        </w:rPr>
        <w:t xml:space="preserve"> </w:t>
      </w:r>
      <w:proofErr w:type="spellStart"/>
      <w:r w:rsidRPr="008C003A">
        <w:rPr>
          <w:sz w:val="28"/>
          <w:szCs w:val="28"/>
        </w:rPr>
        <w:t>substantiated</w:t>
      </w:r>
      <w:proofErr w:type="spellEnd"/>
      <w:r w:rsidRPr="008C003A">
        <w:rPr>
          <w:sz w:val="28"/>
          <w:szCs w:val="28"/>
        </w:rPr>
        <w:t xml:space="preserve"> </w:t>
      </w:r>
      <w:proofErr w:type="spellStart"/>
      <w:r w:rsidRPr="008C003A">
        <w:rPr>
          <w:sz w:val="28"/>
          <w:szCs w:val="28"/>
        </w:rPr>
        <w:t>areas</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w:t>
      </w:r>
      <w:proofErr w:type="spellStart"/>
      <w:r w:rsidRPr="008C003A">
        <w:rPr>
          <w:sz w:val="28"/>
          <w:szCs w:val="28"/>
        </w:rPr>
        <w:t>improvement</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w:t>
      </w:r>
      <w:proofErr w:type="spellStart"/>
      <w:r w:rsidRPr="008C003A">
        <w:rPr>
          <w:sz w:val="28"/>
          <w:szCs w:val="28"/>
        </w:rPr>
        <w:t>marketing</w:t>
      </w:r>
      <w:proofErr w:type="spellEnd"/>
      <w:r w:rsidRPr="008C003A">
        <w:rPr>
          <w:sz w:val="28"/>
          <w:szCs w:val="28"/>
        </w:rPr>
        <w:t xml:space="preserve"> </w:t>
      </w:r>
      <w:proofErr w:type="spellStart"/>
      <w:r w:rsidRPr="008C003A">
        <w:rPr>
          <w:sz w:val="28"/>
          <w:szCs w:val="28"/>
        </w:rPr>
        <w:t>communications</w:t>
      </w:r>
      <w:proofErr w:type="spellEnd"/>
      <w:r w:rsidRPr="008C003A">
        <w:rPr>
          <w:sz w:val="28"/>
          <w:szCs w:val="28"/>
        </w:rPr>
        <w:t xml:space="preserve">. </w:t>
      </w:r>
      <w:proofErr w:type="spellStart"/>
      <w:r w:rsidRPr="008C003A">
        <w:rPr>
          <w:sz w:val="28"/>
          <w:szCs w:val="28"/>
        </w:rPr>
        <w:t>The</w:t>
      </w:r>
      <w:proofErr w:type="spellEnd"/>
      <w:r w:rsidRPr="008C003A">
        <w:rPr>
          <w:sz w:val="28"/>
          <w:szCs w:val="28"/>
        </w:rPr>
        <w:t xml:space="preserve"> </w:t>
      </w:r>
      <w:proofErr w:type="spellStart"/>
      <w:r w:rsidRPr="008C003A">
        <w:rPr>
          <w:sz w:val="28"/>
          <w:szCs w:val="28"/>
        </w:rPr>
        <w:t>strategic</w:t>
      </w:r>
      <w:proofErr w:type="spellEnd"/>
      <w:r w:rsidRPr="008C003A">
        <w:rPr>
          <w:sz w:val="28"/>
          <w:szCs w:val="28"/>
        </w:rPr>
        <w:t xml:space="preserve"> </w:t>
      </w:r>
      <w:proofErr w:type="spellStart"/>
      <w:r w:rsidRPr="008C003A">
        <w:rPr>
          <w:sz w:val="28"/>
          <w:szCs w:val="28"/>
        </w:rPr>
        <w:t>panorama</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w:t>
      </w:r>
      <w:proofErr w:type="spellStart"/>
      <w:r w:rsidRPr="008C003A">
        <w:rPr>
          <w:sz w:val="28"/>
          <w:szCs w:val="28"/>
        </w:rPr>
        <w:t>development</w:t>
      </w:r>
      <w:proofErr w:type="spellEnd"/>
      <w:r w:rsidRPr="008C003A">
        <w:rPr>
          <w:sz w:val="28"/>
          <w:szCs w:val="28"/>
        </w:rPr>
        <w:t xml:space="preserve"> </w:t>
      </w:r>
      <w:proofErr w:type="spellStart"/>
      <w:r w:rsidRPr="008C003A">
        <w:rPr>
          <w:sz w:val="28"/>
          <w:szCs w:val="28"/>
        </w:rPr>
        <w:t>of</w:t>
      </w:r>
      <w:proofErr w:type="spellEnd"/>
      <w:r w:rsidRPr="008C003A">
        <w:rPr>
          <w:sz w:val="28"/>
          <w:szCs w:val="28"/>
        </w:rPr>
        <w:t xml:space="preserve"> </w:t>
      </w:r>
      <w:proofErr w:type="spellStart"/>
      <w:r w:rsidRPr="008C003A">
        <w:rPr>
          <w:sz w:val="28"/>
          <w:szCs w:val="28"/>
        </w:rPr>
        <w:t>the</w:t>
      </w:r>
      <w:proofErr w:type="spellEnd"/>
      <w:r w:rsidRPr="008C003A">
        <w:rPr>
          <w:sz w:val="28"/>
          <w:szCs w:val="28"/>
        </w:rPr>
        <w:t xml:space="preserve"> </w:t>
      </w:r>
      <w:proofErr w:type="spellStart"/>
      <w:r w:rsidRPr="008C003A">
        <w:rPr>
          <w:sz w:val="28"/>
          <w:szCs w:val="28"/>
        </w:rPr>
        <w:t>investigated</w:t>
      </w:r>
      <w:proofErr w:type="spellEnd"/>
      <w:r w:rsidRPr="008C003A">
        <w:rPr>
          <w:sz w:val="28"/>
          <w:szCs w:val="28"/>
        </w:rPr>
        <w:t xml:space="preserve"> </w:t>
      </w:r>
      <w:proofErr w:type="spellStart"/>
      <w:r w:rsidRPr="008C003A">
        <w:rPr>
          <w:sz w:val="28"/>
          <w:szCs w:val="28"/>
        </w:rPr>
        <w:t>enterprise</w:t>
      </w:r>
      <w:proofErr w:type="spellEnd"/>
      <w:r w:rsidRPr="008C003A">
        <w:rPr>
          <w:sz w:val="28"/>
          <w:szCs w:val="28"/>
        </w:rPr>
        <w:t xml:space="preserve"> </w:t>
      </w:r>
      <w:proofErr w:type="spellStart"/>
      <w:r w:rsidRPr="008C003A">
        <w:rPr>
          <w:sz w:val="28"/>
          <w:szCs w:val="28"/>
        </w:rPr>
        <w:t>is</w:t>
      </w:r>
      <w:proofErr w:type="spellEnd"/>
      <w:r w:rsidRPr="008C003A">
        <w:rPr>
          <w:sz w:val="28"/>
          <w:szCs w:val="28"/>
        </w:rPr>
        <w:t xml:space="preserve"> </w:t>
      </w:r>
      <w:proofErr w:type="spellStart"/>
      <w:r w:rsidRPr="008C003A">
        <w:rPr>
          <w:sz w:val="28"/>
          <w:szCs w:val="28"/>
        </w:rPr>
        <w:t>offered</w:t>
      </w:r>
      <w:proofErr w:type="spellEnd"/>
      <w:r w:rsidRPr="008C003A">
        <w:rPr>
          <w:sz w:val="28"/>
          <w:szCs w:val="28"/>
        </w:rPr>
        <w:t>.</w:t>
      </w:r>
    </w:p>
    <w:p w:rsidR="00384CA2" w:rsidRPr="008C003A" w:rsidRDefault="00384CA2" w:rsidP="00C35C85">
      <w:pPr>
        <w:spacing w:line="360" w:lineRule="auto"/>
        <w:ind w:firstLine="709"/>
        <w:jc w:val="both"/>
        <w:rPr>
          <w:sz w:val="28"/>
          <w:szCs w:val="28"/>
        </w:rPr>
      </w:pPr>
      <w:r w:rsidRPr="008C003A">
        <w:rPr>
          <w:sz w:val="28"/>
          <w:szCs w:val="28"/>
        </w:rPr>
        <w:br w:type="page"/>
      </w:r>
    </w:p>
    <w:p w:rsidR="00384CA2" w:rsidRPr="008C003A" w:rsidRDefault="00CE2D76" w:rsidP="00C35C85">
      <w:pPr>
        <w:pStyle w:val="a3"/>
        <w:spacing w:before="0" w:line="360" w:lineRule="auto"/>
        <w:ind w:firstLine="709"/>
        <w:jc w:val="center"/>
        <w:rPr>
          <w:rFonts w:ascii="Times New Roman" w:hAnsi="Times New Roman" w:cs="Times New Roman"/>
          <w:color w:val="auto"/>
          <w:sz w:val="28"/>
          <w:szCs w:val="28"/>
        </w:rPr>
      </w:pPr>
      <w:r w:rsidRPr="008C003A">
        <w:rPr>
          <w:rFonts w:ascii="Times New Roman" w:hAnsi="Times New Roman" w:cs="Times New Roman"/>
          <w:color w:val="auto"/>
          <w:sz w:val="28"/>
          <w:szCs w:val="28"/>
        </w:rPr>
        <w:lastRenderedPageBreak/>
        <w:t>ЗМІСТ</w:t>
      </w:r>
    </w:p>
    <w:p w:rsidR="00CE2D76" w:rsidRPr="008C003A" w:rsidRDefault="00CE2D76" w:rsidP="00C35C85">
      <w:pPr>
        <w:spacing w:line="360" w:lineRule="auto"/>
        <w:jc w:val="both"/>
        <w:rPr>
          <w:rFonts w:eastAsiaTheme="majorEastAsia"/>
          <w:sz w:val="28"/>
          <w:szCs w:val="28"/>
          <w:lang w:eastAsia="en-US"/>
        </w:rPr>
      </w:pPr>
      <w:bookmarkStart w:id="1" w:name="_Toc56949875"/>
      <w:r w:rsidRPr="008C003A">
        <w:rPr>
          <w:rFonts w:eastAsiaTheme="majorEastAsia"/>
          <w:sz w:val="28"/>
          <w:szCs w:val="28"/>
          <w:lang w:eastAsia="en-US"/>
        </w:rPr>
        <w:t>ВСТУП</w:t>
      </w:r>
      <w:r w:rsidR="0001058A" w:rsidRPr="008C003A">
        <w:rPr>
          <w:rFonts w:eastAsiaTheme="majorEastAsia"/>
          <w:sz w:val="28"/>
          <w:szCs w:val="28"/>
          <w:lang w:eastAsia="en-US"/>
        </w:rPr>
        <w:t>………………………………………………………………………</w:t>
      </w:r>
      <w:r w:rsidR="006B079A" w:rsidRPr="008C003A">
        <w:rPr>
          <w:rFonts w:eastAsiaTheme="majorEastAsia"/>
          <w:sz w:val="28"/>
          <w:szCs w:val="28"/>
          <w:lang w:eastAsia="en-US"/>
        </w:rPr>
        <w:t>………</w:t>
      </w:r>
      <w:r w:rsidR="00B556CC" w:rsidRPr="008C003A">
        <w:rPr>
          <w:rFonts w:eastAsiaTheme="majorEastAsia"/>
          <w:sz w:val="28"/>
          <w:szCs w:val="28"/>
          <w:lang w:eastAsia="en-US"/>
        </w:rPr>
        <w:t>..</w:t>
      </w:r>
      <w:r w:rsidR="0001058A" w:rsidRPr="008C003A">
        <w:rPr>
          <w:rFonts w:eastAsiaTheme="majorEastAsia"/>
          <w:sz w:val="28"/>
          <w:szCs w:val="28"/>
          <w:lang w:eastAsia="en-US"/>
        </w:rPr>
        <w:t>5</w:t>
      </w:r>
    </w:p>
    <w:p w:rsidR="00CE2D76" w:rsidRPr="008C003A" w:rsidRDefault="00CE2D76" w:rsidP="00C35C85">
      <w:pPr>
        <w:spacing w:line="360" w:lineRule="auto"/>
        <w:jc w:val="both"/>
        <w:rPr>
          <w:sz w:val="28"/>
          <w:szCs w:val="28"/>
        </w:rPr>
      </w:pPr>
      <w:r w:rsidRPr="008C003A">
        <w:rPr>
          <w:rFonts w:eastAsiaTheme="majorEastAsia"/>
          <w:sz w:val="28"/>
          <w:szCs w:val="28"/>
          <w:lang w:eastAsia="en-US"/>
        </w:rPr>
        <w:t xml:space="preserve">РОЗДІЛ 1. </w:t>
      </w:r>
      <w:r w:rsidRPr="008C003A">
        <w:rPr>
          <w:sz w:val="28"/>
          <w:szCs w:val="28"/>
        </w:rPr>
        <w:t xml:space="preserve">ТЕОРЕТИЧНІ ЗАСАДИ </w:t>
      </w:r>
      <w:r w:rsidR="00880DD0" w:rsidRPr="008C003A">
        <w:rPr>
          <w:sz w:val="28"/>
          <w:szCs w:val="28"/>
        </w:rPr>
        <w:t>УПРАВЛІННЯ КОМПЛЕКСОМ МАРКЕТИНГОВИХ КОМУНІКАЦІЙ ПІДПРИЄМСТВ …………….………</w:t>
      </w:r>
      <w:r w:rsidR="00B556CC" w:rsidRPr="008C003A">
        <w:rPr>
          <w:sz w:val="28"/>
          <w:szCs w:val="28"/>
        </w:rPr>
        <w:t>…..8</w:t>
      </w:r>
    </w:p>
    <w:p w:rsidR="00CE2D76" w:rsidRPr="008C003A" w:rsidRDefault="00CE2D76" w:rsidP="00C35C85">
      <w:pPr>
        <w:spacing w:line="360" w:lineRule="auto"/>
        <w:jc w:val="both"/>
        <w:rPr>
          <w:sz w:val="28"/>
          <w:szCs w:val="28"/>
        </w:rPr>
      </w:pPr>
      <w:r w:rsidRPr="008C003A">
        <w:rPr>
          <w:sz w:val="28"/>
          <w:szCs w:val="28"/>
        </w:rPr>
        <w:t xml:space="preserve">1.1. </w:t>
      </w:r>
      <w:r w:rsidR="0029637C" w:rsidRPr="008C003A">
        <w:rPr>
          <w:bCs/>
          <w:sz w:val="28"/>
          <w:szCs w:val="28"/>
        </w:rPr>
        <w:t xml:space="preserve">Сутність та класифікація маркетингових </w:t>
      </w:r>
      <w:r w:rsidR="00880DD0" w:rsidRPr="008C003A">
        <w:rPr>
          <w:bCs/>
          <w:sz w:val="28"/>
          <w:szCs w:val="28"/>
        </w:rPr>
        <w:t>комунікацій</w:t>
      </w:r>
      <w:r w:rsidR="0029637C" w:rsidRPr="008C003A">
        <w:rPr>
          <w:bCs/>
          <w:sz w:val="28"/>
          <w:szCs w:val="28"/>
        </w:rPr>
        <w:t xml:space="preserve"> підприємств…</w:t>
      </w:r>
      <w:r w:rsidR="00B53AE3" w:rsidRPr="008C003A">
        <w:rPr>
          <w:bCs/>
          <w:sz w:val="28"/>
          <w:szCs w:val="28"/>
        </w:rPr>
        <w:t>…</w:t>
      </w:r>
      <w:r w:rsidR="00B556CC" w:rsidRPr="008C003A">
        <w:rPr>
          <w:sz w:val="28"/>
          <w:szCs w:val="28"/>
        </w:rPr>
        <w:t>.......8</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 xml:space="preserve">1.2. </w:t>
      </w:r>
      <w:r w:rsidR="00E92050" w:rsidRPr="008C003A">
        <w:rPr>
          <w:bCs/>
          <w:sz w:val="28"/>
          <w:szCs w:val="28"/>
        </w:rPr>
        <w:t>Особливості</w:t>
      </w:r>
      <w:r w:rsidR="00880DD0" w:rsidRPr="008C003A">
        <w:rPr>
          <w:bCs/>
          <w:sz w:val="28"/>
          <w:szCs w:val="28"/>
        </w:rPr>
        <w:t xml:space="preserve"> маркетингових комунікацій</w:t>
      </w:r>
      <w:r w:rsidR="0029637C" w:rsidRPr="008C003A">
        <w:rPr>
          <w:bCs/>
          <w:sz w:val="28"/>
          <w:szCs w:val="28"/>
        </w:rPr>
        <w:t xml:space="preserve"> </w:t>
      </w:r>
      <w:r w:rsidR="00E92050" w:rsidRPr="008C003A">
        <w:rPr>
          <w:bCs/>
          <w:sz w:val="28"/>
          <w:szCs w:val="28"/>
        </w:rPr>
        <w:t xml:space="preserve">торгівельних </w:t>
      </w:r>
      <w:r w:rsidR="0029637C" w:rsidRPr="008C003A">
        <w:rPr>
          <w:bCs/>
          <w:sz w:val="28"/>
          <w:szCs w:val="28"/>
        </w:rPr>
        <w:t>підприємств</w:t>
      </w:r>
      <w:r w:rsidR="00E92050" w:rsidRPr="008C003A">
        <w:rPr>
          <w:sz w:val="28"/>
          <w:szCs w:val="28"/>
        </w:rPr>
        <w:t>……...</w:t>
      </w:r>
      <w:r w:rsidR="00522B57" w:rsidRPr="008C003A">
        <w:rPr>
          <w:sz w:val="28"/>
          <w:szCs w:val="28"/>
        </w:rPr>
        <w:t>13</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 xml:space="preserve">1.3. </w:t>
      </w:r>
      <w:r w:rsidR="0029637C" w:rsidRPr="008C003A">
        <w:rPr>
          <w:sz w:val="28"/>
          <w:szCs w:val="28"/>
        </w:rPr>
        <w:t xml:space="preserve">Методичні засади </w:t>
      </w:r>
      <w:r w:rsidR="005305DA" w:rsidRPr="008C003A">
        <w:rPr>
          <w:sz w:val="28"/>
          <w:szCs w:val="28"/>
        </w:rPr>
        <w:t xml:space="preserve">оцінки </w:t>
      </w:r>
      <w:r w:rsidR="00880DD0" w:rsidRPr="008C003A">
        <w:rPr>
          <w:bCs/>
          <w:sz w:val="28"/>
          <w:szCs w:val="28"/>
        </w:rPr>
        <w:t>ефективності управління маркетинговими комунікаціями підприємств</w:t>
      </w:r>
      <w:r w:rsidR="00880DD0" w:rsidRPr="008C003A">
        <w:rPr>
          <w:sz w:val="28"/>
          <w:szCs w:val="28"/>
        </w:rPr>
        <w:t xml:space="preserve"> </w:t>
      </w:r>
      <w:r w:rsidR="0029637C" w:rsidRPr="008C003A">
        <w:rPr>
          <w:sz w:val="28"/>
          <w:szCs w:val="28"/>
        </w:rPr>
        <w:t>………</w:t>
      </w:r>
      <w:r w:rsidR="008F68F9" w:rsidRPr="008C003A">
        <w:rPr>
          <w:sz w:val="28"/>
          <w:szCs w:val="28"/>
        </w:rPr>
        <w:t>…………………………</w:t>
      </w:r>
      <w:r w:rsidR="00880DD0" w:rsidRPr="008C003A">
        <w:rPr>
          <w:sz w:val="28"/>
          <w:szCs w:val="28"/>
        </w:rPr>
        <w:t>……..</w:t>
      </w:r>
      <w:r w:rsidR="00522B57" w:rsidRPr="008C003A">
        <w:rPr>
          <w:sz w:val="28"/>
          <w:szCs w:val="28"/>
        </w:rPr>
        <w:t>……………...19</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Висновки до розділу 1</w:t>
      </w:r>
      <w:r w:rsidR="008F68F9" w:rsidRPr="008C003A">
        <w:rPr>
          <w:rFonts w:eastAsiaTheme="majorEastAsia"/>
          <w:sz w:val="28"/>
          <w:szCs w:val="28"/>
          <w:lang w:eastAsia="en-US"/>
        </w:rPr>
        <w:t>………………………………………………………...……21</w:t>
      </w:r>
    </w:p>
    <w:p w:rsidR="00CE2D76" w:rsidRPr="008C003A" w:rsidRDefault="00CE2D76" w:rsidP="00C35C85">
      <w:pPr>
        <w:keepNext/>
        <w:keepLines/>
        <w:spacing w:line="360" w:lineRule="auto"/>
        <w:jc w:val="both"/>
        <w:outlineLvl w:val="0"/>
        <w:rPr>
          <w:rFonts w:eastAsiaTheme="majorEastAsia"/>
          <w:sz w:val="28"/>
          <w:szCs w:val="28"/>
          <w:lang w:eastAsia="en-US"/>
        </w:rPr>
      </w:pPr>
      <w:r w:rsidRPr="008C003A">
        <w:rPr>
          <w:rFonts w:eastAsiaTheme="majorEastAsia"/>
          <w:sz w:val="28"/>
          <w:szCs w:val="28"/>
          <w:lang w:eastAsia="en-US"/>
        </w:rPr>
        <w:t xml:space="preserve">РОЗДІЛ 2. ОЦІНКА </w:t>
      </w:r>
      <w:r w:rsidR="009B12A7" w:rsidRPr="008C003A">
        <w:rPr>
          <w:rFonts w:eastAsiaTheme="majorEastAsia"/>
          <w:sz w:val="28"/>
          <w:szCs w:val="28"/>
          <w:lang w:eastAsia="en-US"/>
        </w:rPr>
        <w:t xml:space="preserve">ЕФЕКТИВНОСТІ КОМПЛЕКСУ </w:t>
      </w:r>
      <w:r w:rsidR="009B12A7" w:rsidRPr="008C003A">
        <w:rPr>
          <w:bCs/>
          <w:sz w:val="28"/>
          <w:szCs w:val="28"/>
        </w:rPr>
        <w:t xml:space="preserve">МАРКЕТИНГОВИХ КОМУНІКАЦІЙ </w:t>
      </w:r>
      <w:r w:rsidR="009B12A7" w:rsidRPr="008C003A">
        <w:rPr>
          <w:sz w:val="28"/>
          <w:szCs w:val="28"/>
        </w:rPr>
        <w:t>ТОВ ТОРГОВА ГРУПА «</w:t>
      </w:r>
      <w:r w:rsidR="00F6366C" w:rsidRPr="008C003A">
        <w:rPr>
          <w:sz w:val="28"/>
          <w:szCs w:val="28"/>
        </w:rPr>
        <w:t>АРС-КЕРАМІКА</w:t>
      </w:r>
      <w:r w:rsidR="00880DD0" w:rsidRPr="008C003A">
        <w:rPr>
          <w:sz w:val="28"/>
          <w:szCs w:val="28"/>
        </w:rPr>
        <w:t>»</w:t>
      </w:r>
      <w:r w:rsidR="00880DD0" w:rsidRPr="008C003A">
        <w:rPr>
          <w:rFonts w:eastAsiaTheme="majorEastAsia"/>
          <w:sz w:val="28"/>
          <w:szCs w:val="28"/>
          <w:lang w:eastAsia="en-US"/>
        </w:rPr>
        <w:t>……………</w:t>
      </w:r>
      <w:r w:rsidR="008F68F9" w:rsidRPr="008C003A">
        <w:rPr>
          <w:rFonts w:eastAsiaTheme="majorEastAsia"/>
          <w:sz w:val="28"/>
          <w:szCs w:val="28"/>
          <w:lang w:eastAsia="en-US"/>
        </w:rPr>
        <w:t>….</w:t>
      </w:r>
      <w:r w:rsidR="009A0120" w:rsidRPr="008C003A">
        <w:rPr>
          <w:rFonts w:eastAsiaTheme="majorEastAsia"/>
          <w:sz w:val="28"/>
          <w:szCs w:val="28"/>
          <w:lang w:eastAsia="en-US"/>
        </w:rPr>
        <w:t>..</w:t>
      </w:r>
      <w:r w:rsidR="008F68F9" w:rsidRPr="008C003A">
        <w:rPr>
          <w:rFonts w:eastAsiaTheme="majorEastAsia"/>
          <w:sz w:val="28"/>
          <w:szCs w:val="28"/>
          <w:lang w:eastAsia="en-US"/>
        </w:rPr>
        <w:t>2</w:t>
      </w:r>
      <w:r w:rsidR="009A0120" w:rsidRPr="008C003A">
        <w:rPr>
          <w:rFonts w:eastAsiaTheme="majorEastAsia"/>
          <w:sz w:val="28"/>
          <w:szCs w:val="28"/>
          <w:lang w:eastAsia="en-US"/>
        </w:rPr>
        <w:t>3</w:t>
      </w:r>
    </w:p>
    <w:p w:rsidR="00CE2D76" w:rsidRPr="008C003A" w:rsidRDefault="00CE2D76" w:rsidP="00C35C85">
      <w:pPr>
        <w:keepNext/>
        <w:keepLines/>
        <w:spacing w:line="360" w:lineRule="auto"/>
        <w:jc w:val="both"/>
        <w:outlineLvl w:val="1"/>
        <w:rPr>
          <w:rFonts w:eastAsiaTheme="majorEastAsia"/>
          <w:sz w:val="28"/>
          <w:szCs w:val="28"/>
          <w:lang w:eastAsia="en-US"/>
        </w:rPr>
      </w:pPr>
      <w:r w:rsidRPr="008C003A">
        <w:rPr>
          <w:rFonts w:eastAsiaTheme="majorEastAsia"/>
          <w:sz w:val="28"/>
          <w:szCs w:val="28"/>
          <w:lang w:eastAsia="en-US"/>
        </w:rPr>
        <w:t>2.1. Аналіз господарської та маркетинго</w:t>
      </w:r>
      <w:r w:rsidR="001B4DFA" w:rsidRPr="008C003A">
        <w:rPr>
          <w:rFonts w:eastAsiaTheme="majorEastAsia"/>
          <w:sz w:val="28"/>
          <w:szCs w:val="28"/>
          <w:lang w:eastAsia="en-US"/>
        </w:rPr>
        <w:t xml:space="preserve">вої діяльності </w:t>
      </w:r>
      <w:r w:rsidR="00880DD0" w:rsidRPr="008C003A">
        <w:rPr>
          <w:sz w:val="28"/>
          <w:szCs w:val="28"/>
        </w:rPr>
        <w:t>ТОВ Торгова група «</w:t>
      </w:r>
      <w:r w:rsidR="00F6366C" w:rsidRPr="008C003A">
        <w:rPr>
          <w:sz w:val="28"/>
          <w:szCs w:val="28"/>
        </w:rPr>
        <w:t>АРС-Кераміка</w:t>
      </w:r>
      <w:r w:rsidR="00880DD0" w:rsidRPr="008C003A">
        <w:rPr>
          <w:sz w:val="28"/>
          <w:szCs w:val="28"/>
        </w:rPr>
        <w:t>»</w:t>
      </w:r>
      <w:r w:rsidR="0029637C" w:rsidRPr="008C003A">
        <w:rPr>
          <w:rFonts w:eastAsiaTheme="majorEastAsia"/>
          <w:sz w:val="28"/>
          <w:szCs w:val="28"/>
          <w:lang w:eastAsia="en-US"/>
        </w:rPr>
        <w:t>»</w:t>
      </w:r>
      <w:r w:rsidR="008F68F9" w:rsidRPr="008C003A">
        <w:rPr>
          <w:rFonts w:eastAsiaTheme="majorEastAsia"/>
          <w:sz w:val="28"/>
          <w:szCs w:val="28"/>
          <w:lang w:eastAsia="en-US"/>
        </w:rPr>
        <w:t>…</w:t>
      </w:r>
      <w:r w:rsidR="00612235" w:rsidRPr="008C003A">
        <w:rPr>
          <w:rFonts w:eastAsiaTheme="majorEastAsia"/>
          <w:sz w:val="28"/>
          <w:szCs w:val="28"/>
          <w:lang w:eastAsia="en-US"/>
        </w:rPr>
        <w:t>…………………………………</w:t>
      </w:r>
      <w:r w:rsidR="00880DD0" w:rsidRPr="008C003A">
        <w:rPr>
          <w:rFonts w:eastAsiaTheme="majorEastAsia"/>
          <w:sz w:val="28"/>
          <w:szCs w:val="28"/>
          <w:lang w:eastAsia="en-US"/>
        </w:rPr>
        <w:t>…………………………..</w:t>
      </w:r>
      <w:r w:rsidR="009A0120" w:rsidRPr="008C003A">
        <w:rPr>
          <w:rFonts w:eastAsiaTheme="majorEastAsia"/>
          <w:sz w:val="28"/>
          <w:szCs w:val="28"/>
          <w:lang w:eastAsia="en-US"/>
        </w:rPr>
        <w:t>....23</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 xml:space="preserve">2.2. </w:t>
      </w:r>
      <w:r w:rsidR="0029637C" w:rsidRPr="008C003A">
        <w:rPr>
          <w:rFonts w:eastAsiaTheme="majorEastAsia"/>
          <w:sz w:val="28"/>
          <w:szCs w:val="28"/>
          <w:lang w:eastAsia="en-US"/>
        </w:rPr>
        <w:t xml:space="preserve">Оцінка </w:t>
      </w:r>
      <w:r w:rsidR="00880DD0" w:rsidRPr="008C003A">
        <w:rPr>
          <w:rFonts w:eastAsiaTheme="majorEastAsia"/>
          <w:sz w:val="28"/>
          <w:szCs w:val="28"/>
          <w:lang w:eastAsia="en-US"/>
        </w:rPr>
        <w:t xml:space="preserve">маркетингового </w:t>
      </w:r>
      <w:r w:rsidR="00A7138B" w:rsidRPr="008C003A">
        <w:rPr>
          <w:rFonts w:eastAsiaTheme="majorEastAsia"/>
          <w:sz w:val="28"/>
          <w:szCs w:val="28"/>
          <w:lang w:eastAsia="en-US"/>
        </w:rPr>
        <w:t xml:space="preserve">середовища </w:t>
      </w:r>
      <w:r w:rsidR="00880DD0" w:rsidRPr="008C003A">
        <w:rPr>
          <w:sz w:val="28"/>
          <w:szCs w:val="28"/>
        </w:rPr>
        <w:t>ТОВ Торгова група «</w:t>
      </w:r>
      <w:r w:rsidR="00F6366C" w:rsidRPr="008C003A">
        <w:rPr>
          <w:sz w:val="28"/>
          <w:szCs w:val="28"/>
        </w:rPr>
        <w:t>АРС-Кераміка</w:t>
      </w:r>
      <w:r w:rsidR="00880DD0" w:rsidRPr="008C003A">
        <w:rPr>
          <w:sz w:val="28"/>
          <w:szCs w:val="28"/>
        </w:rPr>
        <w:t>»……………………………………………………………………………</w:t>
      </w:r>
      <w:r w:rsidR="009A0120" w:rsidRPr="008C003A">
        <w:rPr>
          <w:sz w:val="28"/>
          <w:szCs w:val="28"/>
        </w:rPr>
        <w:t>25</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2.3.</w:t>
      </w:r>
      <w:r w:rsidRPr="008C003A">
        <w:rPr>
          <w:sz w:val="28"/>
          <w:szCs w:val="28"/>
        </w:rPr>
        <w:t xml:space="preserve"> </w:t>
      </w:r>
      <w:r w:rsidR="0029637C" w:rsidRPr="008C003A">
        <w:rPr>
          <w:sz w:val="28"/>
          <w:szCs w:val="28"/>
        </w:rPr>
        <w:t xml:space="preserve">Аналіз </w:t>
      </w:r>
      <w:r w:rsidR="00880DD0" w:rsidRPr="008C003A">
        <w:rPr>
          <w:rFonts w:eastAsiaTheme="majorEastAsia"/>
          <w:sz w:val="28"/>
          <w:szCs w:val="28"/>
          <w:lang w:eastAsia="en-US"/>
        </w:rPr>
        <w:t xml:space="preserve">ефективності комплексу </w:t>
      </w:r>
      <w:r w:rsidR="00880DD0" w:rsidRPr="008C003A">
        <w:rPr>
          <w:bCs/>
          <w:sz w:val="28"/>
          <w:szCs w:val="28"/>
        </w:rPr>
        <w:t xml:space="preserve">маркетингових комунікацій </w:t>
      </w:r>
      <w:r w:rsidR="000E7C57" w:rsidRPr="008C003A">
        <w:rPr>
          <w:sz w:val="28"/>
          <w:szCs w:val="28"/>
        </w:rPr>
        <w:t>ТОВ Торгова група «АРС-</w:t>
      </w:r>
      <w:r w:rsidR="00880DD0" w:rsidRPr="008C003A">
        <w:rPr>
          <w:sz w:val="28"/>
          <w:szCs w:val="28"/>
        </w:rPr>
        <w:t>Кераміка» та управління ним</w:t>
      </w:r>
      <w:r w:rsidR="0029637C" w:rsidRPr="008C003A">
        <w:rPr>
          <w:rFonts w:eastAsiaTheme="majorEastAsia"/>
          <w:sz w:val="28"/>
          <w:szCs w:val="28"/>
          <w:lang w:eastAsia="en-US"/>
        </w:rPr>
        <w:t>…..</w:t>
      </w:r>
      <w:r w:rsidR="00C92966" w:rsidRPr="008C003A">
        <w:rPr>
          <w:sz w:val="28"/>
          <w:szCs w:val="28"/>
        </w:rPr>
        <w:t>………………</w:t>
      </w:r>
      <w:r w:rsidR="00880DD0" w:rsidRPr="008C003A">
        <w:rPr>
          <w:sz w:val="28"/>
          <w:szCs w:val="28"/>
        </w:rPr>
        <w:t>………………</w:t>
      </w:r>
      <w:r w:rsidR="003C2A76" w:rsidRPr="008C003A">
        <w:rPr>
          <w:sz w:val="28"/>
          <w:szCs w:val="28"/>
        </w:rPr>
        <w:t>..</w:t>
      </w:r>
      <w:r w:rsidR="009A0120" w:rsidRPr="008C003A">
        <w:rPr>
          <w:sz w:val="28"/>
          <w:szCs w:val="28"/>
        </w:rPr>
        <w:t>.</w:t>
      </w:r>
      <w:r w:rsidR="00880DD0" w:rsidRPr="008C003A">
        <w:rPr>
          <w:sz w:val="28"/>
          <w:szCs w:val="28"/>
        </w:rPr>
        <w:t>…</w:t>
      </w:r>
      <w:r w:rsidR="009A0120" w:rsidRPr="008C003A">
        <w:rPr>
          <w:sz w:val="28"/>
          <w:szCs w:val="28"/>
        </w:rPr>
        <w:t>.37</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Висновки до розділу 2</w:t>
      </w:r>
      <w:r w:rsidR="00C92966" w:rsidRPr="008C003A">
        <w:rPr>
          <w:rFonts w:eastAsiaTheme="majorEastAsia"/>
          <w:sz w:val="28"/>
          <w:szCs w:val="28"/>
          <w:lang w:eastAsia="en-US"/>
        </w:rPr>
        <w:t>……………………………………………………………...42</w:t>
      </w:r>
    </w:p>
    <w:p w:rsidR="00CE2D76" w:rsidRPr="008C003A" w:rsidRDefault="00CE2D76" w:rsidP="00C35C85">
      <w:pPr>
        <w:keepNext/>
        <w:keepLines/>
        <w:spacing w:line="360" w:lineRule="auto"/>
        <w:jc w:val="both"/>
        <w:outlineLvl w:val="0"/>
        <w:rPr>
          <w:rFonts w:eastAsiaTheme="majorEastAsia"/>
          <w:sz w:val="28"/>
          <w:szCs w:val="28"/>
          <w:lang w:eastAsia="en-US"/>
        </w:rPr>
      </w:pPr>
      <w:r w:rsidRPr="008C003A">
        <w:rPr>
          <w:rFonts w:eastAsiaTheme="majorEastAsia"/>
          <w:sz w:val="28"/>
          <w:szCs w:val="28"/>
          <w:lang w:eastAsia="en-US"/>
        </w:rPr>
        <w:t xml:space="preserve">РОЗДІЛ 3. ШЛЯХИ ВДОСКОНАЛЕННЯ </w:t>
      </w:r>
      <w:r w:rsidR="009B12A7" w:rsidRPr="008C003A">
        <w:rPr>
          <w:rFonts w:eastAsiaTheme="majorEastAsia"/>
          <w:sz w:val="28"/>
          <w:szCs w:val="28"/>
          <w:lang w:eastAsia="en-US"/>
        </w:rPr>
        <w:t xml:space="preserve">КОМПЛЕКСУ </w:t>
      </w:r>
      <w:r w:rsidR="009B12A7" w:rsidRPr="008C003A">
        <w:rPr>
          <w:bCs/>
          <w:sz w:val="28"/>
          <w:szCs w:val="28"/>
        </w:rPr>
        <w:t xml:space="preserve">МАРКЕТИНГОВИХ КОМУНІКАЦІЙ </w:t>
      </w:r>
      <w:r w:rsidR="000E7C57" w:rsidRPr="008C003A">
        <w:rPr>
          <w:sz w:val="28"/>
          <w:szCs w:val="28"/>
        </w:rPr>
        <w:t>ТОВ ТОРГОВА ГРУПА «АРС-</w:t>
      </w:r>
      <w:r w:rsidR="009B12A7" w:rsidRPr="008C003A">
        <w:rPr>
          <w:sz w:val="28"/>
          <w:szCs w:val="28"/>
        </w:rPr>
        <w:t>КЕРАМІКА</w:t>
      </w:r>
      <w:r w:rsidR="00880DD0" w:rsidRPr="008C003A">
        <w:rPr>
          <w:sz w:val="28"/>
          <w:szCs w:val="28"/>
        </w:rPr>
        <w:t>»</w:t>
      </w:r>
      <w:r w:rsidR="009B12A7" w:rsidRPr="008C003A">
        <w:rPr>
          <w:rFonts w:eastAsiaTheme="majorEastAsia"/>
          <w:sz w:val="28"/>
          <w:szCs w:val="28"/>
          <w:lang w:eastAsia="en-US"/>
        </w:rPr>
        <w:t>…………….</w:t>
      </w:r>
      <w:r w:rsidR="00C92966" w:rsidRPr="008C003A">
        <w:rPr>
          <w:rFonts w:eastAsiaTheme="majorEastAsia"/>
          <w:sz w:val="28"/>
          <w:szCs w:val="28"/>
          <w:lang w:eastAsia="en-US"/>
        </w:rPr>
        <w:t>…</w:t>
      </w:r>
      <w:r w:rsidR="009A0120" w:rsidRPr="008C003A">
        <w:rPr>
          <w:rFonts w:eastAsiaTheme="majorEastAsia"/>
          <w:sz w:val="28"/>
          <w:szCs w:val="28"/>
          <w:lang w:eastAsia="en-US"/>
        </w:rPr>
        <w:t>..</w:t>
      </w:r>
      <w:r w:rsidR="00C92966" w:rsidRPr="008C003A">
        <w:rPr>
          <w:rFonts w:eastAsiaTheme="majorEastAsia"/>
          <w:sz w:val="28"/>
          <w:szCs w:val="28"/>
          <w:lang w:eastAsia="en-US"/>
        </w:rPr>
        <w:t>43</w:t>
      </w:r>
    </w:p>
    <w:p w:rsidR="00CE2D76" w:rsidRPr="008C003A" w:rsidRDefault="00CE2D76" w:rsidP="00C35C85">
      <w:pPr>
        <w:keepNext/>
        <w:keepLines/>
        <w:spacing w:line="360" w:lineRule="auto"/>
        <w:jc w:val="both"/>
        <w:outlineLvl w:val="0"/>
        <w:rPr>
          <w:sz w:val="28"/>
          <w:szCs w:val="28"/>
        </w:rPr>
      </w:pPr>
      <w:r w:rsidRPr="008C003A">
        <w:rPr>
          <w:sz w:val="28"/>
          <w:szCs w:val="28"/>
        </w:rPr>
        <w:t xml:space="preserve">3.1. </w:t>
      </w:r>
      <w:r w:rsidR="0029637C" w:rsidRPr="008C003A">
        <w:rPr>
          <w:sz w:val="28"/>
          <w:szCs w:val="28"/>
        </w:rPr>
        <w:t xml:space="preserve">Стратегічна панорама розвитку </w:t>
      </w:r>
      <w:r w:rsidR="000E7C57" w:rsidRPr="008C003A">
        <w:rPr>
          <w:sz w:val="28"/>
          <w:szCs w:val="28"/>
        </w:rPr>
        <w:t>ТОВ Торгова група «АРС</w:t>
      </w:r>
      <w:r w:rsidR="00880DD0" w:rsidRPr="008C003A">
        <w:rPr>
          <w:sz w:val="28"/>
          <w:szCs w:val="28"/>
        </w:rPr>
        <w:t>-Кераміка»</w:t>
      </w:r>
      <w:r w:rsidR="00564037" w:rsidRPr="008C003A">
        <w:rPr>
          <w:sz w:val="28"/>
          <w:szCs w:val="28"/>
        </w:rPr>
        <w:t xml:space="preserve"> </w:t>
      </w:r>
      <w:r w:rsidR="00C92966" w:rsidRPr="008C003A">
        <w:rPr>
          <w:sz w:val="28"/>
          <w:szCs w:val="28"/>
        </w:rPr>
        <w:t>…</w:t>
      </w:r>
      <w:r w:rsidR="009A0120" w:rsidRPr="008C003A">
        <w:rPr>
          <w:sz w:val="28"/>
          <w:szCs w:val="28"/>
        </w:rPr>
        <w:t>..</w:t>
      </w:r>
      <w:r w:rsidR="00880DD0" w:rsidRPr="008C003A">
        <w:rPr>
          <w:sz w:val="28"/>
          <w:szCs w:val="28"/>
        </w:rPr>
        <w:t>.</w:t>
      </w:r>
      <w:r w:rsidR="00C92966" w:rsidRPr="008C003A">
        <w:rPr>
          <w:sz w:val="28"/>
          <w:szCs w:val="28"/>
        </w:rPr>
        <w:t>43</w:t>
      </w:r>
    </w:p>
    <w:p w:rsidR="00CE2D76" w:rsidRPr="008C003A" w:rsidRDefault="00CE2D76" w:rsidP="00C35C85">
      <w:pPr>
        <w:keepNext/>
        <w:keepLines/>
        <w:spacing w:line="360" w:lineRule="auto"/>
        <w:jc w:val="both"/>
        <w:outlineLvl w:val="0"/>
        <w:rPr>
          <w:sz w:val="28"/>
          <w:szCs w:val="28"/>
        </w:rPr>
      </w:pPr>
      <w:r w:rsidRPr="008C003A">
        <w:rPr>
          <w:sz w:val="28"/>
          <w:szCs w:val="28"/>
        </w:rPr>
        <w:t xml:space="preserve">3.2. </w:t>
      </w:r>
      <w:r w:rsidR="00ED153D" w:rsidRPr="008C003A">
        <w:rPr>
          <w:sz w:val="28"/>
          <w:szCs w:val="28"/>
        </w:rPr>
        <w:t xml:space="preserve">Концепція удосконалення </w:t>
      </w:r>
      <w:r w:rsidR="00880DD0" w:rsidRPr="008C003A">
        <w:rPr>
          <w:rFonts w:eastAsiaTheme="majorEastAsia"/>
          <w:sz w:val="28"/>
          <w:szCs w:val="28"/>
          <w:lang w:eastAsia="en-US"/>
        </w:rPr>
        <w:t xml:space="preserve">комплексу </w:t>
      </w:r>
      <w:r w:rsidR="00880DD0" w:rsidRPr="008C003A">
        <w:rPr>
          <w:bCs/>
          <w:sz w:val="28"/>
          <w:szCs w:val="28"/>
        </w:rPr>
        <w:t xml:space="preserve">маркетингових комунікацій </w:t>
      </w:r>
      <w:r w:rsidR="00880DD0" w:rsidRPr="008C003A">
        <w:rPr>
          <w:sz w:val="28"/>
          <w:szCs w:val="28"/>
        </w:rPr>
        <w:t>ТОВ Торгова група «</w:t>
      </w:r>
      <w:r w:rsidR="00F6366C" w:rsidRPr="008C003A">
        <w:rPr>
          <w:sz w:val="28"/>
          <w:szCs w:val="28"/>
        </w:rPr>
        <w:t>АРС-Кераміка</w:t>
      </w:r>
      <w:r w:rsidR="00880DD0" w:rsidRPr="008C003A">
        <w:rPr>
          <w:sz w:val="28"/>
          <w:szCs w:val="28"/>
        </w:rPr>
        <w:t>»</w:t>
      </w:r>
      <w:r w:rsidR="00ED153D" w:rsidRPr="008C003A">
        <w:rPr>
          <w:sz w:val="28"/>
          <w:szCs w:val="28"/>
        </w:rPr>
        <w:t xml:space="preserve"> </w:t>
      </w:r>
      <w:r w:rsidR="00C92966" w:rsidRPr="008C003A">
        <w:rPr>
          <w:sz w:val="28"/>
          <w:szCs w:val="28"/>
        </w:rPr>
        <w:t>………</w:t>
      </w:r>
      <w:r w:rsidR="00880DD0" w:rsidRPr="008C003A">
        <w:rPr>
          <w:sz w:val="28"/>
          <w:szCs w:val="28"/>
        </w:rPr>
        <w:t>………………………………………</w:t>
      </w:r>
      <w:r w:rsidR="009A0120" w:rsidRPr="008C003A">
        <w:rPr>
          <w:sz w:val="28"/>
          <w:szCs w:val="28"/>
        </w:rPr>
        <w:t>..</w:t>
      </w:r>
      <w:r w:rsidR="00880DD0" w:rsidRPr="008C003A">
        <w:rPr>
          <w:sz w:val="28"/>
          <w:szCs w:val="28"/>
        </w:rPr>
        <w:t>..</w:t>
      </w:r>
      <w:r w:rsidR="009A0120" w:rsidRPr="008C003A">
        <w:rPr>
          <w:sz w:val="28"/>
          <w:szCs w:val="28"/>
        </w:rPr>
        <w:t>..46</w:t>
      </w:r>
    </w:p>
    <w:p w:rsidR="00CE2D76" w:rsidRPr="008C003A" w:rsidRDefault="00CE2D76" w:rsidP="00C35C85">
      <w:pPr>
        <w:keepNext/>
        <w:keepLines/>
        <w:spacing w:line="360" w:lineRule="auto"/>
        <w:jc w:val="both"/>
        <w:outlineLvl w:val="0"/>
        <w:rPr>
          <w:rFonts w:eastAsiaTheme="majorEastAsia"/>
          <w:sz w:val="28"/>
          <w:szCs w:val="28"/>
          <w:lang w:eastAsia="en-US"/>
        </w:rPr>
      </w:pPr>
      <w:r w:rsidRPr="008C003A">
        <w:rPr>
          <w:sz w:val="28"/>
          <w:szCs w:val="28"/>
        </w:rPr>
        <w:t>3.3. Економічна ефективність пропонованих заходів</w:t>
      </w:r>
      <w:r w:rsidR="00C92966" w:rsidRPr="008C003A">
        <w:rPr>
          <w:sz w:val="28"/>
          <w:szCs w:val="28"/>
        </w:rPr>
        <w:t>……………………………5</w:t>
      </w:r>
      <w:r w:rsidR="009A0120" w:rsidRPr="008C003A">
        <w:rPr>
          <w:sz w:val="28"/>
          <w:szCs w:val="28"/>
        </w:rPr>
        <w:t>1</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Висновки до розділу 3</w:t>
      </w:r>
      <w:r w:rsidR="007F4214" w:rsidRPr="008C003A">
        <w:rPr>
          <w:rFonts w:eastAsiaTheme="majorEastAsia"/>
          <w:sz w:val="28"/>
          <w:szCs w:val="28"/>
          <w:lang w:eastAsia="en-US"/>
        </w:rPr>
        <w:t>……………………………………………………</w:t>
      </w:r>
      <w:r w:rsidR="00C92966" w:rsidRPr="008C003A">
        <w:rPr>
          <w:rFonts w:eastAsiaTheme="majorEastAsia"/>
          <w:sz w:val="28"/>
          <w:szCs w:val="28"/>
          <w:lang w:eastAsia="en-US"/>
        </w:rPr>
        <w:t>………...</w:t>
      </w:r>
      <w:r w:rsidR="007F4214" w:rsidRPr="008C003A">
        <w:rPr>
          <w:rFonts w:eastAsiaTheme="majorEastAsia"/>
          <w:sz w:val="28"/>
          <w:szCs w:val="28"/>
          <w:lang w:eastAsia="en-US"/>
        </w:rPr>
        <w:t>59</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ВИСНОВКИ</w:t>
      </w:r>
      <w:r w:rsidR="007F4214" w:rsidRPr="008C003A">
        <w:rPr>
          <w:rFonts w:eastAsiaTheme="majorEastAsia"/>
          <w:sz w:val="28"/>
          <w:szCs w:val="28"/>
          <w:lang w:eastAsia="en-US"/>
        </w:rPr>
        <w:t>………………………………………………………………</w:t>
      </w:r>
      <w:r w:rsidR="00C92966" w:rsidRPr="008C003A">
        <w:rPr>
          <w:rFonts w:eastAsiaTheme="majorEastAsia"/>
          <w:sz w:val="28"/>
          <w:szCs w:val="28"/>
          <w:lang w:eastAsia="en-US"/>
        </w:rPr>
        <w:t>………...</w:t>
      </w:r>
      <w:r w:rsidR="007F4214" w:rsidRPr="008C003A">
        <w:rPr>
          <w:rFonts w:eastAsiaTheme="majorEastAsia"/>
          <w:sz w:val="28"/>
          <w:szCs w:val="28"/>
          <w:lang w:eastAsia="en-US"/>
        </w:rPr>
        <w:t>60</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СПИСОК ВИКОРИСТАНИХ ДЖЕРЕЛ</w:t>
      </w:r>
      <w:r w:rsidR="00994E21" w:rsidRPr="008C003A">
        <w:rPr>
          <w:rFonts w:eastAsiaTheme="majorEastAsia"/>
          <w:sz w:val="28"/>
          <w:szCs w:val="28"/>
          <w:lang w:eastAsia="en-US"/>
        </w:rPr>
        <w:t>……………………………….................63</w:t>
      </w:r>
    </w:p>
    <w:p w:rsidR="00CE2D76" w:rsidRPr="008C003A" w:rsidRDefault="00CE2D76" w:rsidP="00C35C85">
      <w:pPr>
        <w:spacing w:line="360" w:lineRule="auto"/>
        <w:jc w:val="both"/>
        <w:rPr>
          <w:rFonts w:eastAsiaTheme="majorEastAsia"/>
          <w:sz w:val="28"/>
          <w:szCs w:val="28"/>
          <w:lang w:eastAsia="en-US"/>
        </w:rPr>
      </w:pPr>
      <w:r w:rsidRPr="008C003A">
        <w:rPr>
          <w:rFonts w:eastAsiaTheme="majorEastAsia"/>
          <w:sz w:val="28"/>
          <w:szCs w:val="28"/>
          <w:lang w:eastAsia="en-US"/>
        </w:rPr>
        <w:t>ДОДАТКИ</w:t>
      </w:r>
      <w:r w:rsidR="00F54E86" w:rsidRPr="008C003A">
        <w:rPr>
          <w:rFonts w:eastAsiaTheme="majorEastAsia"/>
          <w:sz w:val="28"/>
          <w:szCs w:val="28"/>
          <w:lang w:eastAsia="en-US"/>
        </w:rPr>
        <w:t>……………</w:t>
      </w:r>
      <w:r w:rsidR="00C92966" w:rsidRPr="008C003A">
        <w:rPr>
          <w:rFonts w:eastAsiaTheme="majorEastAsia"/>
          <w:sz w:val="28"/>
          <w:szCs w:val="28"/>
          <w:lang w:eastAsia="en-US"/>
        </w:rPr>
        <w:t>……………………………………….…………</w:t>
      </w:r>
      <w:r w:rsidR="00994E21" w:rsidRPr="008C003A">
        <w:rPr>
          <w:rFonts w:eastAsiaTheme="majorEastAsia"/>
          <w:sz w:val="28"/>
          <w:szCs w:val="28"/>
          <w:lang w:eastAsia="en-US"/>
        </w:rPr>
        <w:t>………….7</w:t>
      </w:r>
      <w:r w:rsidR="009A0120" w:rsidRPr="008C003A">
        <w:rPr>
          <w:rFonts w:eastAsiaTheme="majorEastAsia"/>
          <w:sz w:val="28"/>
          <w:szCs w:val="28"/>
          <w:lang w:eastAsia="en-US"/>
        </w:rPr>
        <w:t>1</w:t>
      </w:r>
    </w:p>
    <w:p w:rsidR="00077E2A" w:rsidRPr="008C003A" w:rsidRDefault="00077E2A" w:rsidP="00C35C85">
      <w:pPr>
        <w:spacing w:line="259" w:lineRule="auto"/>
        <w:rPr>
          <w:rFonts w:eastAsiaTheme="majorEastAsia"/>
          <w:sz w:val="28"/>
          <w:szCs w:val="28"/>
          <w:lang w:eastAsia="en-US"/>
        </w:rPr>
      </w:pPr>
      <w:bookmarkStart w:id="2" w:name="_Toc81503373"/>
      <w:r w:rsidRPr="008C003A">
        <w:rPr>
          <w:rFonts w:eastAsiaTheme="majorEastAsia"/>
          <w:sz w:val="28"/>
          <w:szCs w:val="28"/>
          <w:lang w:eastAsia="en-US"/>
        </w:rPr>
        <w:br w:type="page"/>
      </w:r>
    </w:p>
    <w:p w:rsidR="00384CA2" w:rsidRPr="008C003A" w:rsidRDefault="00384CA2" w:rsidP="00C35C85">
      <w:pPr>
        <w:keepNext/>
        <w:keepLines/>
        <w:spacing w:line="360" w:lineRule="auto"/>
        <w:ind w:firstLine="709"/>
        <w:jc w:val="center"/>
        <w:outlineLvl w:val="0"/>
        <w:rPr>
          <w:rFonts w:eastAsiaTheme="majorEastAsia"/>
          <w:sz w:val="28"/>
          <w:szCs w:val="28"/>
          <w:lang w:eastAsia="en-US"/>
        </w:rPr>
      </w:pPr>
      <w:r w:rsidRPr="008C003A">
        <w:rPr>
          <w:rFonts w:eastAsiaTheme="majorEastAsia"/>
          <w:sz w:val="28"/>
          <w:szCs w:val="28"/>
          <w:lang w:eastAsia="en-US"/>
        </w:rPr>
        <w:lastRenderedPageBreak/>
        <w:t>ВСТУП</w:t>
      </w:r>
      <w:bookmarkEnd w:id="1"/>
      <w:bookmarkEnd w:id="2"/>
    </w:p>
    <w:p w:rsidR="00384CA2" w:rsidRPr="008C003A" w:rsidRDefault="00384CA2" w:rsidP="00C35C85">
      <w:pPr>
        <w:spacing w:line="360" w:lineRule="auto"/>
        <w:ind w:firstLine="709"/>
        <w:jc w:val="both"/>
        <w:rPr>
          <w:rFonts w:eastAsiaTheme="minorHAnsi"/>
          <w:sz w:val="28"/>
          <w:szCs w:val="28"/>
          <w:lang w:eastAsia="en-US"/>
        </w:rPr>
      </w:pPr>
    </w:p>
    <w:p w:rsidR="001E63BA" w:rsidRPr="008C003A" w:rsidRDefault="00384CA2" w:rsidP="00C35C85">
      <w:pPr>
        <w:spacing w:line="360" w:lineRule="auto"/>
        <w:ind w:firstLine="709"/>
        <w:jc w:val="both"/>
        <w:rPr>
          <w:sz w:val="28"/>
          <w:szCs w:val="28"/>
        </w:rPr>
      </w:pPr>
      <w:r w:rsidRPr="008C003A">
        <w:rPr>
          <w:rFonts w:eastAsiaTheme="minorHAnsi"/>
          <w:sz w:val="28"/>
          <w:szCs w:val="28"/>
          <w:lang w:eastAsia="en-US"/>
        </w:rPr>
        <w:t>Актуальність проблеми.</w:t>
      </w:r>
      <w:r w:rsidR="00A36F97" w:rsidRPr="008C003A">
        <w:rPr>
          <w:sz w:val="28"/>
          <w:szCs w:val="28"/>
        </w:rPr>
        <w:t xml:space="preserve"> </w:t>
      </w:r>
      <w:r w:rsidR="001E63BA" w:rsidRPr="008C003A">
        <w:rPr>
          <w:sz w:val="28"/>
          <w:szCs w:val="28"/>
        </w:rPr>
        <w:t xml:space="preserve">Актуальність дослідження визначається тим, що в умовах ринкової економіки цілеспрямоване </w:t>
      </w:r>
      <w:r w:rsidR="00106991" w:rsidRPr="008C003A">
        <w:rPr>
          <w:sz w:val="28"/>
          <w:szCs w:val="28"/>
        </w:rPr>
        <w:t xml:space="preserve">управління комплексом маркетингових комунікацій </w:t>
      </w:r>
      <w:r w:rsidR="001E63BA" w:rsidRPr="008C003A">
        <w:rPr>
          <w:sz w:val="28"/>
          <w:szCs w:val="28"/>
        </w:rPr>
        <w:t xml:space="preserve">підприємства є одним із засобів підвищення </w:t>
      </w:r>
      <w:r w:rsidR="006D1DEC" w:rsidRPr="008C003A">
        <w:rPr>
          <w:sz w:val="28"/>
          <w:szCs w:val="28"/>
        </w:rPr>
        <w:t xml:space="preserve">його </w:t>
      </w:r>
      <w:r w:rsidR="001E63BA" w:rsidRPr="008C003A">
        <w:rPr>
          <w:sz w:val="28"/>
          <w:szCs w:val="28"/>
        </w:rPr>
        <w:t xml:space="preserve">конкурентоспроможності. Тому важливо отримали можливість самостійно формувати свою економічну стратегію, знайти відповіді на наступні питання: які види продукції </w:t>
      </w:r>
      <w:r w:rsidR="006D1DEC" w:rsidRPr="008C003A">
        <w:rPr>
          <w:sz w:val="28"/>
          <w:szCs w:val="28"/>
        </w:rPr>
        <w:t>купувати</w:t>
      </w:r>
      <w:r w:rsidR="001E63BA" w:rsidRPr="008C003A">
        <w:rPr>
          <w:sz w:val="28"/>
          <w:szCs w:val="28"/>
        </w:rPr>
        <w:t xml:space="preserve">, в якій кількості, як і якими засобами, для кого і коли </w:t>
      </w:r>
      <w:r w:rsidR="006D1DEC" w:rsidRPr="008C003A">
        <w:rPr>
          <w:sz w:val="28"/>
          <w:szCs w:val="28"/>
        </w:rPr>
        <w:t>продавати</w:t>
      </w:r>
      <w:r w:rsidR="001E63BA" w:rsidRPr="008C003A">
        <w:rPr>
          <w:sz w:val="28"/>
          <w:szCs w:val="28"/>
        </w:rPr>
        <w:t xml:space="preserve">. З цих позицій однією з основних маркетингових задач є формування адекватної маркетингової </w:t>
      </w:r>
      <w:r w:rsidR="00106991" w:rsidRPr="008C003A">
        <w:rPr>
          <w:sz w:val="28"/>
          <w:szCs w:val="28"/>
        </w:rPr>
        <w:t>комунікаційної</w:t>
      </w:r>
      <w:r w:rsidR="001E63BA" w:rsidRPr="008C003A">
        <w:rPr>
          <w:sz w:val="28"/>
          <w:szCs w:val="28"/>
        </w:rPr>
        <w:t xml:space="preserve"> стратегії. </w:t>
      </w:r>
    </w:p>
    <w:p w:rsidR="00A36F97" w:rsidRPr="008C003A" w:rsidRDefault="007342A9" w:rsidP="00C35C85">
      <w:pPr>
        <w:pStyle w:val="ad"/>
        <w:spacing w:line="360" w:lineRule="auto"/>
        <w:ind w:firstLine="709"/>
        <w:jc w:val="both"/>
        <w:rPr>
          <w:color w:val="auto"/>
          <w:sz w:val="28"/>
          <w:szCs w:val="28"/>
        </w:rPr>
      </w:pPr>
      <w:r w:rsidRPr="008C003A">
        <w:rPr>
          <w:color w:val="auto"/>
          <w:sz w:val="28"/>
          <w:szCs w:val="28"/>
        </w:rPr>
        <w:t>У вітчизняному науковому доробку</w:t>
      </w:r>
      <w:r w:rsidR="00A36F97" w:rsidRPr="008C003A">
        <w:rPr>
          <w:color w:val="auto"/>
          <w:sz w:val="28"/>
          <w:szCs w:val="28"/>
        </w:rPr>
        <w:t xml:space="preserve"> на сьогодні </w:t>
      </w:r>
      <w:r w:rsidRPr="008C003A">
        <w:rPr>
          <w:color w:val="auto"/>
          <w:sz w:val="28"/>
          <w:szCs w:val="28"/>
        </w:rPr>
        <w:t>присутня</w:t>
      </w:r>
      <w:r w:rsidR="00A36F97" w:rsidRPr="008C003A">
        <w:rPr>
          <w:color w:val="auto"/>
          <w:sz w:val="28"/>
          <w:szCs w:val="28"/>
        </w:rPr>
        <w:t xml:space="preserve"> </w:t>
      </w:r>
      <w:r w:rsidRPr="008C003A">
        <w:rPr>
          <w:color w:val="auto"/>
          <w:sz w:val="28"/>
          <w:szCs w:val="28"/>
        </w:rPr>
        <w:t>сильна</w:t>
      </w:r>
      <w:r w:rsidR="00A36F97" w:rsidRPr="008C003A">
        <w:rPr>
          <w:color w:val="auto"/>
          <w:sz w:val="28"/>
          <w:szCs w:val="28"/>
        </w:rPr>
        <w:t xml:space="preserve"> наукова база, </w:t>
      </w:r>
      <w:r w:rsidRPr="008C003A">
        <w:rPr>
          <w:color w:val="auto"/>
          <w:sz w:val="28"/>
          <w:szCs w:val="28"/>
        </w:rPr>
        <w:t>котра</w:t>
      </w:r>
      <w:r w:rsidR="00A36F97" w:rsidRPr="008C003A">
        <w:rPr>
          <w:color w:val="auto"/>
          <w:sz w:val="28"/>
          <w:szCs w:val="28"/>
        </w:rPr>
        <w:t xml:space="preserve"> </w:t>
      </w:r>
      <w:r w:rsidRPr="008C003A">
        <w:rPr>
          <w:color w:val="auto"/>
          <w:sz w:val="28"/>
          <w:szCs w:val="28"/>
        </w:rPr>
        <w:t>дає змогу глибоко</w:t>
      </w:r>
      <w:r w:rsidR="00A36F97" w:rsidRPr="008C003A">
        <w:rPr>
          <w:color w:val="auto"/>
          <w:sz w:val="28"/>
          <w:szCs w:val="28"/>
        </w:rPr>
        <w:t xml:space="preserve"> опрацьовувати </w:t>
      </w:r>
      <w:r w:rsidRPr="008C003A">
        <w:rPr>
          <w:color w:val="auto"/>
          <w:sz w:val="28"/>
          <w:szCs w:val="28"/>
        </w:rPr>
        <w:t>гносеологічні</w:t>
      </w:r>
      <w:r w:rsidR="00A36F97" w:rsidRPr="008C003A">
        <w:rPr>
          <w:color w:val="auto"/>
          <w:sz w:val="28"/>
          <w:szCs w:val="28"/>
        </w:rPr>
        <w:t xml:space="preserve"> й </w:t>
      </w:r>
      <w:r w:rsidRPr="008C003A">
        <w:rPr>
          <w:color w:val="auto"/>
          <w:sz w:val="28"/>
          <w:szCs w:val="28"/>
        </w:rPr>
        <w:t>прикладні</w:t>
      </w:r>
      <w:r w:rsidR="00A36F97" w:rsidRPr="008C003A">
        <w:rPr>
          <w:color w:val="auto"/>
          <w:sz w:val="28"/>
          <w:szCs w:val="28"/>
        </w:rPr>
        <w:t xml:space="preserve"> питання маркетингової </w:t>
      </w:r>
      <w:r w:rsidR="00106991" w:rsidRPr="008C003A">
        <w:rPr>
          <w:color w:val="auto"/>
          <w:sz w:val="28"/>
          <w:szCs w:val="28"/>
        </w:rPr>
        <w:t xml:space="preserve">комунікаційної </w:t>
      </w:r>
      <w:r w:rsidR="00A36F97" w:rsidRPr="008C003A">
        <w:rPr>
          <w:color w:val="auto"/>
          <w:sz w:val="28"/>
          <w:szCs w:val="28"/>
        </w:rPr>
        <w:t xml:space="preserve">діяльності </w:t>
      </w:r>
      <w:r w:rsidRPr="008C003A">
        <w:rPr>
          <w:color w:val="auto"/>
          <w:sz w:val="28"/>
          <w:szCs w:val="28"/>
        </w:rPr>
        <w:t xml:space="preserve">у розрізі </w:t>
      </w:r>
      <w:r w:rsidR="00A36F97" w:rsidRPr="008C003A">
        <w:rPr>
          <w:color w:val="auto"/>
          <w:sz w:val="28"/>
          <w:szCs w:val="28"/>
        </w:rPr>
        <w:t xml:space="preserve">специфіки </w:t>
      </w:r>
      <w:r w:rsidRPr="008C003A">
        <w:rPr>
          <w:color w:val="auto"/>
          <w:sz w:val="28"/>
          <w:szCs w:val="28"/>
        </w:rPr>
        <w:t xml:space="preserve">конкретної </w:t>
      </w:r>
      <w:r w:rsidR="00A36F97" w:rsidRPr="008C003A">
        <w:rPr>
          <w:color w:val="auto"/>
          <w:sz w:val="28"/>
          <w:szCs w:val="28"/>
        </w:rPr>
        <w:t xml:space="preserve">економічної ситуації </w:t>
      </w:r>
      <w:r w:rsidRPr="008C003A">
        <w:rPr>
          <w:color w:val="auto"/>
          <w:sz w:val="28"/>
          <w:szCs w:val="28"/>
        </w:rPr>
        <w:t xml:space="preserve">різних </w:t>
      </w:r>
      <w:r w:rsidR="008C003A" w:rsidRPr="008C003A">
        <w:rPr>
          <w:color w:val="auto"/>
          <w:sz w:val="28"/>
          <w:szCs w:val="28"/>
        </w:rPr>
        <w:t>галузей</w:t>
      </w:r>
      <w:r w:rsidR="00A36F97" w:rsidRPr="008C003A">
        <w:rPr>
          <w:color w:val="auto"/>
          <w:sz w:val="28"/>
          <w:szCs w:val="28"/>
        </w:rPr>
        <w:t xml:space="preserve">. </w:t>
      </w:r>
      <w:r w:rsidRPr="008C003A">
        <w:rPr>
          <w:color w:val="auto"/>
          <w:sz w:val="28"/>
          <w:szCs w:val="28"/>
        </w:rPr>
        <w:t>Посеред</w:t>
      </w:r>
      <w:r w:rsidR="00A36F97" w:rsidRPr="008C003A">
        <w:rPr>
          <w:color w:val="auto"/>
          <w:sz w:val="28"/>
          <w:szCs w:val="28"/>
        </w:rPr>
        <w:t xml:space="preserve"> </w:t>
      </w:r>
      <w:r w:rsidRPr="008C003A">
        <w:rPr>
          <w:color w:val="auto"/>
          <w:sz w:val="28"/>
          <w:szCs w:val="28"/>
        </w:rPr>
        <w:t>вітчизняних</w:t>
      </w:r>
      <w:r w:rsidR="00A36F97" w:rsidRPr="008C003A">
        <w:rPr>
          <w:color w:val="auto"/>
          <w:sz w:val="28"/>
          <w:szCs w:val="28"/>
        </w:rPr>
        <w:t xml:space="preserve"> та закордонних </w:t>
      </w:r>
      <w:r w:rsidRPr="008C003A">
        <w:rPr>
          <w:color w:val="auto"/>
          <w:sz w:val="28"/>
          <w:szCs w:val="28"/>
        </w:rPr>
        <w:t xml:space="preserve">дослідників </w:t>
      </w:r>
      <w:r w:rsidR="00A36F97" w:rsidRPr="008C003A">
        <w:rPr>
          <w:color w:val="auto"/>
          <w:sz w:val="28"/>
          <w:szCs w:val="28"/>
        </w:rPr>
        <w:t xml:space="preserve">досить </w:t>
      </w:r>
      <w:r w:rsidR="008C003A" w:rsidRPr="008C003A">
        <w:rPr>
          <w:color w:val="auto"/>
          <w:sz w:val="28"/>
          <w:szCs w:val="28"/>
        </w:rPr>
        <w:t>ґрунтовно</w:t>
      </w:r>
      <w:r w:rsidR="00A36F97" w:rsidRPr="008C003A">
        <w:rPr>
          <w:color w:val="auto"/>
          <w:sz w:val="28"/>
          <w:szCs w:val="28"/>
        </w:rPr>
        <w:t xml:space="preserve"> розкривають </w:t>
      </w:r>
      <w:r w:rsidRPr="008C003A">
        <w:rPr>
          <w:color w:val="auto"/>
          <w:sz w:val="28"/>
          <w:szCs w:val="28"/>
        </w:rPr>
        <w:t>сутність</w:t>
      </w:r>
      <w:r w:rsidR="00A36F97" w:rsidRPr="008C003A">
        <w:rPr>
          <w:color w:val="auto"/>
          <w:sz w:val="28"/>
          <w:szCs w:val="28"/>
        </w:rPr>
        <w:t xml:space="preserve"> та </w:t>
      </w:r>
      <w:r w:rsidRPr="008C003A">
        <w:rPr>
          <w:color w:val="auto"/>
          <w:sz w:val="28"/>
          <w:szCs w:val="28"/>
        </w:rPr>
        <w:t>механізми</w:t>
      </w:r>
      <w:r w:rsidR="00A36F97" w:rsidRPr="008C003A">
        <w:rPr>
          <w:color w:val="auto"/>
          <w:sz w:val="28"/>
          <w:szCs w:val="28"/>
        </w:rPr>
        <w:t xml:space="preserve"> управління </w:t>
      </w:r>
      <w:r w:rsidR="00106991" w:rsidRPr="008C003A">
        <w:rPr>
          <w:color w:val="auto"/>
          <w:sz w:val="28"/>
          <w:szCs w:val="28"/>
        </w:rPr>
        <w:t>маркетинговими комунікаціями</w:t>
      </w:r>
      <w:r w:rsidR="006D1DEC" w:rsidRPr="008C003A">
        <w:rPr>
          <w:color w:val="auto"/>
          <w:sz w:val="28"/>
          <w:szCs w:val="28"/>
        </w:rPr>
        <w:t xml:space="preserve"> </w:t>
      </w:r>
      <w:r w:rsidR="003C2A76" w:rsidRPr="008C003A">
        <w:rPr>
          <w:color w:val="auto"/>
          <w:sz w:val="28"/>
          <w:szCs w:val="28"/>
        </w:rPr>
        <w:t>І. </w:t>
      </w:r>
      <w:proofErr w:type="spellStart"/>
      <w:r w:rsidR="00A36F97" w:rsidRPr="008C003A">
        <w:rPr>
          <w:color w:val="auto"/>
          <w:sz w:val="28"/>
          <w:szCs w:val="28"/>
        </w:rPr>
        <w:t>Ансофф</w:t>
      </w:r>
      <w:proofErr w:type="spellEnd"/>
      <w:r w:rsidR="00A36F97" w:rsidRPr="008C003A">
        <w:rPr>
          <w:color w:val="auto"/>
          <w:sz w:val="28"/>
          <w:szCs w:val="28"/>
        </w:rPr>
        <w:t xml:space="preserve">, </w:t>
      </w:r>
      <w:proofErr w:type="spellStart"/>
      <w:r w:rsidR="00A36F97" w:rsidRPr="008C003A">
        <w:rPr>
          <w:color w:val="auto"/>
          <w:sz w:val="28"/>
          <w:szCs w:val="28"/>
        </w:rPr>
        <w:t>Г.Армстронг</w:t>
      </w:r>
      <w:proofErr w:type="spellEnd"/>
      <w:r w:rsidR="00A36F97" w:rsidRPr="008C003A">
        <w:rPr>
          <w:color w:val="auto"/>
          <w:sz w:val="28"/>
          <w:szCs w:val="28"/>
        </w:rPr>
        <w:t xml:space="preserve">, </w:t>
      </w:r>
      <w:proofErr w:type="spellStart"/>
      <w:r w:rsidR="001E63BA" w:rsidRPr="008C003A">
        <w:rPr>
          <w:color w:val="auto"/>
          <w:sz w:val="28"/>
          <w:szCs w:val="28"/>
        </w:rPr>
        <w:t>Н.Куденко</w:t>
      </w:r>
      <w:proofErr w:type="spellEnd"/>
      <w:r w:rsidR="00A36F97" w:rsidRPr="008C003A">
        <w:rPr>
          <w:color w:val="auto"/>
          <w:sz w:val="28"/>
          <w:szCs w:val="28"/>
        </w:rPr>
        <w:t xml:space="preserve">, Г. </w:t>
      </w:r>
      <w:proofErr w:type="spellStart"/>
      <w:r w:rsidR="00A36F97" w:rsidRPr="008C003A">
        <w:rPr>
          <w:color w:val="auto"/>
          <w:sz w:val="28"/>
          <w:szCs w:val="28"/>
        </w:rPr>
        <w:t>Багіє</w:t>
      </w:r>
      <w:r w:rsidR="003C2A76" w:rsidRPr="008C003A">
        <w:rPr>
          <w:color w:val="auto"/>
          <w:sz w:val="28"/>
          <w:szCs w:val="28"/>
        </w:rPr>
        <w:t>в</w:t>
      </w:r>
      <w:proofErr w:type="spellEnd"/>
      <w:r w:rsidR="003C2A76" w:rsidRPr="008C003A">
        <w:rPr>
          <w:color w:val="auto"/>
          <w:sz w:val="28"/>
          <w:szCs w:val="28"/>
        </w:rPr>
        <w:t xml:space="preserve">, </w:t>
      </w:r>
      <w:proofErr w:type="spellStart"/>
      <w:r w:rsidRPr="008C003A">
        <w:rPr>
          <w:color w:val="auto"/>
          <w:sz w:val="28"/>
          <w:szCs w:val="28"/>
        </w:rPr>
        <w:t>Н.Іванечко</w:t>
      </w:r>
      <w:proofErr w:type="spellEnd"/>
      <w:r w:rsidRPr="008C003A">
        <w:rPr>
          <w:color w:val="auto"/>
          <w:sz w:val="28"/>
          <w:szCs w:val="28"/>
        </w:rPr>
        <w:t xml:space="preserve">, </w:t>
      </w:r>
      <w:r w:rsidR="003C2A76" w:rsidRPr="008C003A">
        <w:rPr>
          <w:color w:val="auto"/>
          <w:sz w:val="28"/>
          <w:szCs w:val="28"/>
        </w:rPr>
        <w:t xml:space="preserve">А. </w:t>
      </w:r>
      <w:proofErr w:type="spellStart"/>
      <w:r w:rsidR="003C2A76" w:rsidRPr="008C003A">
        <w:rPr>
          <w:color w:val="auto"/>
          <w:sz w:val="28"/>
          <w:szCs w:val="28"/>
        </w:rPr>
        <w:t>Войчак</w:t>
      </w:r>
      <w:proofErr w:type="spellEnd"/>
      <w:r w:rsidR="003C2A76" w:rsidRPr="008C003A">
        <w:rPr>
          <w:color w:val="auto"/>
          <w:sz w:val="28"/>
          <w:szCs w:val="28"/>
        </w:rPr>
        <w:t>, С. Гаркавенко, Е. </w:t>
      </w:r>
      <w:proofErr w:type="spellStart"/>
      <w:r w:rsidR="00A36F97" w:rsidRPr="008C003A">
        <w:rPr>
          <w:color w:val="auto"/>
          <w:sz w:val="28"/>
          <w:szCs w:val="28"/>
        </w:rPr>
        <w:t>Голубков</w:t>
      </w:r>
      <w:proofErr w:type="spellEnd"/>
      <w:r w:rsidR="00A36F97" w:rsidRPr="008C003A">
        <w:rPr>
          <w:color w:val="auto"/>
          <w:sz w:val="28"/>
          <w:szCs w:val="28"/>
        </w:rPr>
        <w:t xml:space="preserve">, </w:t>
      </w:r>
      <w:r w:rsidRPr="008C003A">
        <w:rPr>
          <w:color w:val="auto"/>
          <w:sz w:val="28"/>
          <w:szCs w:val="28"/>
        </w:rPr>
        <w:t xml:space="preserve">Т. Борисова, </w:t>
      </w:r>
      <w:r w:rsidR="00A36F97" w:rsidRPr="008C003A">
        <w:rPr>
          <w:color w:val="auto"/>
          <w:sz w:val="28"/>
          <w:szCs w:val="28"/>
        </w:rPr>
        <w:t xml:space="preserve">Т. Данько, </w:t>
      </w:r>
      <w:proofErr w:type="spellStart"/>
      <w:r w:rsidRPr="008C003A">
        <w:rPr>
          <w:color w:val="auto"/>
          <w:sz w:val="28"/>
          <w:szCs w:val="28"/>
        </w:rPr>
        <w:t>Ю.Процишин</w:t>
      </w:r>
      <w:proofErr w:type="spellEnd"/>
      <w:r w:rsidRPr="008C003A">
        <w:rPr>
          <w:color w:val="auto"/>
          <w:sz w:val="28"/>
          <w:szCs w:val="28"/>
        </w:rPr>
        <w:t xml:space="preserve">, </w:t>
      </w:r>
      <w:r w:rsidR="00A36F97" w:rsidRPr="008C003A">
        <w:rPr>
          <w:color w:val="auto"/>
          <w:sz w:val="28"/>
          <w:szCs w:val="28"/>
        </w:rPr>
        <w:t xml:space="preserve">П. </w:t>
      </w:r>
      <w:proofErr w:type="spellStart"/>
      <w:r w:rsidR="00A36F97" w:rsidRPr="008C003A">
        <w:rPr>
          <w:color w:val="auto"/>
          <w:sz w:val="28"/>
          <w:szCs w:val="28"/>
        </w:rPr>
        <w:t>Дракер</w:t>
      </w:r>
      <w:proofErr w:type="spellEnd"/>
      <w:r w:rsidR="00A36F97" w:rsidRPr="008C003A">
        <w:rPr>
          <w:color w:val="auto"/>
          <w:sz w:val="28"/>
          <w:szCs w:val="28"/>
        </w:rPr>
        <w:t>, П. Діксон</w:t>
      </w:r>
      <w:r w:rsidR="003C2A76" w:rsidRPr="008C003A">
        <w:rPr>
          <w:color w:val="auto"/>
          <w:sz w:val="28"/>
          <w:szCs w:val="28"/>
        </w:rPr>
        <w:t xml:space="preserve">, В. </w:t>
      </w:r>
      <w:proofErr w:type="spellStart"/>
      <w:r w:rsidR="003C2A76" w:rsidRPr="008C003A">
        <w:rPr>
          <w:color w:val="auto"/>
          <w:sz w:val="28"/>
          <w:szCs w:val="28"/>
        </w:rPr>
        <w:t>Захожай</w:t>
      </w:r>
      <w:proofErr w:type="spellEnd"/>
      <w:r w:rsidR="003C2A76" w:rsidRPr="008C003A">
        <w:rPr>
          <w:color w:val="auto"/>
          <w:sz w:val="28"/>
          <w:szCs w:val="28"/>
        </w:rPr>
        <w:t xml:space="preserve">, Ф. </w:t>
      </w:r>
      <w:proofErr w:type="spellStart"/>
      <w:r w:rsidR="003C2A76" w:rsidRPr="008C003A">
        <w:rPr>
          <w:color w:val="auto"/>
          <w:sz w:val="28"/>
          <w:szCs w:val="28"/>
        </w:rPr>
        <w:t>Котлер</w:t>
      </w:r>
      <w:proofErr w:type="spellEnd"/>
      <w:r w:rsidR="003C2A76" w:rsidRPr="008C003A">
        <w:rPr>
          <w:color w:val="auto"/>
          <w:sz w:val="28"/>
          <w:szCs w:val="28"/>
        </w:rPr>
        <w:t>, Д. </w:t>
      </w:r>
      <w:proofErr w:type="spellStart"/>
      <w:r w:rsidR="00A36F97" w:rsidRPr="008C003A">
        <w:rPr>
          <w:color w:val="auto"/>
          <w:sz w:val="28"/>
          <w:szCs w:val="28"/>
        </w:rPr>
        <w:t>Мейкенз</w:t>
      </w:r>
      <w:proofErr w:type="spellEnd"/>
      <w:r w:rsidR="00A36F97" w:rsidRPr="008C003A">
        <w:rPr>
          <w:color w:val="auto"/>
          <w:sz w:val="28"/>
          <w:szCs w:val="28"/>
        </w:rPr>
        <w:t xml:space="preserve">, М. </w:t>
      </w:r>
      <w:proofErr w:type="spellStart"/>
      <w:r w:rsidR="00A36F97" w:rsidRPr="008C003A">
        <w:rPr>
          <w:color w:val="auto"/>
          <w:sz w:val="28"/>
          <w:szCs w:val="28"/>
        </w:rPr>
        <w:t>Окландер</w:t>
      </w:r>
      <w:proofErr w:type="spellEnd"/>
      <w:r w:rsidR="00A36F97" w:rsidRPr="008C003A">
        <w:rPr>
          <w:color w:val="auto"/>
          <w:sz w:val="28"/>
          <w:szCs w:val="28"/>
        </w:rPr>
        <w:t xml:space="preserve">, В. Онищенко, О. </w:t>
      </w:r>
      <w:proofErr w:type="spellStart"/>
      <w:r w:rsidR="00A36F97" w:rsidRPr="008C003A">
        <w:rPr>
          <w:color w:val="auto"/>
          <w:sz w:val="28"/>
          <w:szCs w:val="28"/>
        </w:rPr>
        <w:t>Лу</w:t>
      </w:r>
      <w:r w:rsidR="003C2A76" w:rsidRPr="008C003A">
        <w:rPr>
          <w:color w:val="auto"/>
          <w:sz w:val="28"/>
          <w:szCs w:val="28"/>
        </w:rPr>
        <w:t>цій</w:t>
      </w:r>
      <w:proofErr w:type="spellEnd"/>
      <w:r w:rsidR="003C2A76" w:rsidRPr="008C003A">
        <w:rPr>
          <w:color w:val="auto"/>
          <w:sz w:val="28"/>
          <w:szCs w:val="28"/>
        </w:rPr>
        <w:t xml:space="preserve">, М. Портер, </w:t>
      </w:r>
      <w:proofErr w:type="spellStart"/>
      <w:r w:rsidRPr="008C003A">
        <w:rPr>
          <w:color w:val="auto"/>
          <w:sz w:val="28"/>
          <w:szCs w:val="28"/>
        </w:rPr>
        <w:t>В.Дудар</w:t>
      </w:r>
      <w:proofErr w:type="spellEnd"/>
      <w:r w:rsidRPr="008C003A">
        <w:rPr>
          <w:color w:val="auto"/>
          <w:sz w:val="28"/>
          <w:szCs w:val="28"/>
        </w:rPr>
        <w:t xml:space="preserve">, </w:t>
      </w:r>
      <w:r w:rsidR="003C2A76" w:rsidRPr="008C003A">
        <w:rPr>
          <w:color w:val="auto"/>
          <w:sz w:val="28"/>
          <w:szCs w:val="28"/>
        </w:rPr>
        <w:t xml:space="preserve">В. </w:t>
      </w:r>
      <w:proofErr w:type="spellStart"/>
      <w:r w:rsidR="003C2A76" w:rsidRPr="008C003A">
        <w:rPr>
          <w:color w:val="auto"/>
          <w:sz w:val="28"/>
          <w:szCs w:val="28"/>
        </w:rPr>
        <w:t>Полторак</w:t>
      </w:r>
      <w:proofErr w:type="spellEnd"/>
      <w:r w:rsidR="003C2A76" w:rsidRPr="008C003A">
        <w:rPr>
          <w:color w:val="auto"/>
          <w:sz w:val="28"/>
          <w:szCs w:val="28"/>
        </w:rPr>
        <w:t>, Г. </w:t>
      </w:r>
      <w:proofErr w:type="spellStart"/>
      <w:r w:rsidR="00A36F97" w:rsidRPr="008C003A">
        <w:rPr>
          <w:color w:val="auto"/>
          <w:sz w:val="28"/>
          <w:szCs w:val="28"/>
        </w:rPr>
        <w:t>Рогов</w:t>
      </w:r>
      <w:proofErr w:type="spellEnd"/>
      <w:r w:rsidR="00A36F97" w:rsidRPr="008C003A">
        <w:rPr>
          <w:color w:val="auto"/>
          <w:sz w:val="28"/>
          <w:szCs w:val="28"/>
        </w:rPr>
        <w:t xml:space="preserve">, </w:t>
      </w:r>
      <w:proofErr w:type="spellStart"/>
      <w:r w:rsidRPr="008C003A">
        <w:rPr>
          <w:color w:val="auto"/>
          <w:sz w:val="28"/>
          <w:szCs w:val="28"/>
        </w:rPr>
        <w:t>Р.Окрепкий</w:t>
      </w:r>
      <w:proofErr w:type="spellEnd"/>
      <w:r w:rsidRPr="008C003A">
        <w:rPr>
          <w:color w:val="auto"/>
          <w:sz w:val="28"/>
          <w:szCs w:val="28"/>
        </w:rPr>
        <w:t xml:space="preserve">, </w:t>
      </w:r>
      <w:r w:rsidR="00A36F97" w:rsidRPr="008C003A">
        <w:rPr>
          <w:color w:val="auto"/>
          <w:sz w:val="28"/>
          <w:szCs w:val="28"/>
        </w:rPr>
        <w:t xml:space="preserve">А. </w:t>
      </w:r>
      <w:proofErr w:type="spellStart"/>
      <w:r w:rsidR="00A36F97" w:rsidRPr="008C003A">
        <w:rPr>
          <w:color w:val="auto"/>
          <w:sz w:val="28"/>
          <w:szCs w:val="28"/>
        </w:rPr>
        <w:t>Старостіна</w:t>
      </w:r>
      <w:proofErr w:type="spellEnd"/>
      <w:r w:rsidR="003C2A76" w:rsidRPr="008C003A">
        <w:rPr>
          <w:color w:val="auto"/>
          <w:sz w:val="28"/>
          <w:szCs w:val="28"/>
        </w:rPr>
        <w:t>, Ковальчук С.В.</w:t>
      </w:r>
      <w:r w:rsidR="00106991" w:rsidRPr="008C003A">
        <w:rPr>
          <w:color w:val="auto"/>
          <w:sz w:val="28"/>
          <w:szCs w:val="28"/>
        </w:rPr>
        <w:t xml:space="preserve"> </w:t>
      </w:r>
      <w:r w:rsidR="00A36F97" w:rsidRPr="008C003A">
        <w:rPr>
          <w:color w:val="auto"/>
          <w:sz w:val="28"/>
          <w:szCs w:val="28"/>
        </w:rPr>
        <w:t xml:space="preserve">та інші. </w:t>
      </w:r>
      <w:r w:rsidR="00B556CC" w:rsidRPr="008C003A">
        <w:rPr>
          <w:color w:val="auto"/>
          <w:sz w:val="28"/>
          <w:szCs w:val="28"/>
        </w:rPr>
        <w:t xml:space="preserve"> </w:t>
      </w:r>
      <w:r w:rsidR="00A36F97" w:rsidRPr="008C003A">
        <w:rPr>
          <w:color w:val="auto"/>
          <w:sz w:val="28"/>
          <w:szCs w:val="28"/>
        </w:rPr>
        <w:t xml:space="preserve">З огляду на недостатній рівень наукової розробленості організаційної, методичної та інформаційної забезпеченості, з урахуванням значущості </w:t>
      </w:r>
      <w:r w:rsidR="00106991" w:rsidRPr="008C003A">
        <w:rPr>
          <w:color w:val="auto"/>
          <w:sz w:val="28"/>
          <w:szCs w:val="28"/>
        </w:rPr>
        <w:t>управління комплексом маркетингових комунікацій</w:t>
      </w:r>
      <w:r w:rsidR="00A36F97" w:rsidRPr="008C003A">
        <w:rPr>
          <w:color w:val="auto"/>
          <w:sz w:val="28"/>
          <w:szCs w:val="28"/>
        </w:rPr>
        <w:t xml:space="preserve">, обрана тема </w:t>
      </w:r>
      <w:r w:rsidR="00AC2CFD" w:rsidRPr="008C003A">
        <w:rPr>
          <w:color w:val="auto"/>
          <w:sz w:val="28"/>
          <w:szCs w:val="28"/>
        </w:rPr>
        <w:t>випускної кваліфікаційної</w:t>
      </w:r>
      <w:r w:rsidR="00A36F97" w:rsidRPr="008C003A">
        <w:rPr>
          <w:color w:val="auto"/>
          <w:sz w:val="28"/>
          <w:szCs w:val="28"/>
        </w:rPr>
        <w:t xml:space="preserve"> роботи </w:t>
      </w:r>
      <w:r w:rsidR="00AC2CFD" w:rsidRPr="008C003A">
        <w:rPr>
          <w:color w:val="auto"/>
          <w:sz w:val="28"/>
          <w:szCs w:val="28"/>
        </w:rPr>
        <w:t xml:space="preserve">магістра </w:t>
      </w:r>
      <w:r w:rsidR="00B556CC" w:rsidRPr="008C003A">
        <w:rPr>
          <w:color w:val="auto"/>
          <w:sz w:val="28"/>
          <w:szCs w:val="28"/>
        </w:rPr>
        <w:t>є актуальною з</w:t>
      </w:r>
      <w:r w:rsidR="00A36F97" w:rsidRPr="008C003A">
        <w:rPr>
          <w:color w:val="auto"/>
          <w:sz w:val="28"/>
          <w:szCs w:val="28"/>
        </w:rPr>
        <w:t xml:space="preserve"> наукової та практичної точки зору. </w:t>
      </w:r>
    </w:p>
    <w:p w:rsidR="00106991" w:rsidRPr="008C003A" w:rsidRDefault="00F167B0" w:rsidP="00C35C85">
      <w:pPr>
        <w:spacing w:line="360" w:lineRule="auto"/>
        <w:ind w:firstLine="709"/>
        <w:jc w:val="both"/>
        <w:rPr>
          <w:sz w:val="28"/>
          <w:szCs w:val="28"/>
        </w:rPr>
      </w:pPr>
      <w:r w:rsidRPr="008C003A">
        <w:rPr>
          <w:rFonts w:eastAsiaTheme="minorHAnsi"/>
          <w:sz w:val="28"/>
          <w:szCs w:val="28"/>
          <w:lang w:eastAsia="en-US"/>
        </w:rPr>
        <w:t>Науковою новизною резул</w:t>
      </w:r>
      <w:r w:rsidR="00F6366C" w:rsidRPr="008C003A">
        <w:rPr>
          <w:rFonts w:eastAsiaTheme="minorHAnsi"/>
          <w:sz w:val="28"/>
          <w:szCs w:val="28"/>
          <w:lang w:eastAsia="en-US"/>
        </w:rPr>
        <w:t xml:space="preserve">ьтатів дипломного дослідження є організаційно-економічна модель </w:t>
      </w:r>
      <w:r w:rsidR="00F6366C" w:rsidRPr="008C003A">
        <w:rPr>
          <w:color w:val="000000" w:themeColor="text1"/>
          <w:sz w:val="28"/>
          <w:szCs w:val="28"/>
          <w:shd w:val="clear" w:color="auto" w:fill="FFFFFF"/>
        </w:rPr>
        <w:t xml:space="preserve">просування </w:t>
      </w:r>
      <w:r w:rsidR="006D1DEC" w:rsidRPr="008C003A">
        <w:rPr>
          <w:color w:val="000000" w:themeColor="text1"/>
          <w:sz w:val="28"/>
          <w:szCs w:val="28"/>
          <w:shd w:val="clear" w:color="auto" w:fill="FFFFFF"/>
        </w:rPr>
        <w:t>товарів</w:t>
      </w:r>
      <w:r w:rsidR="00F6366C" w:rsidRPr="008C003A">
        <w:rPr>
          <w:color w:val="000000" w:themeColor="text1"/>
          <w:sz w:val="28"/>
          <w:szCs w:val="28"/>
          <w:shd w:val="clear" w:color="auto" w:fill="FFFFFF"/>
        </w:rPr>
        <w:t xml:space="preserve"> досліджуваного підприємства,</w:t>
      </w:r>
      <w:r w:rsidR="00F6366C" w:rsidRPr="008C003A">
        <w:rPr>
          <w:rFonts w:eastAsiaTheme="minorHAnsi"/>
          <w:sz w:val="28"/>
          <w:szCs w:val="28"/>
          <w:lang w:eastAsia="en-US"/>
        </w:rPr>
        <w:t xml:space="preserve"> </w:t>
      </w:r>
      <w:r w:rsidRPr="008C003A">
        <w:rPr>
          <w:rFonts w:eastAsiaTheme="minorHAnsi"/>
          <w:sz w:val="28"/>
          <w:szCs w:val="28"/>
          <w:lang w:eastAsia="en-US"/>
        </w:rPr>
        <w:t>узагальнення та систематизація теоретичних положень та практичного досвіду</w:t>
      </w:r>
      <w:r w:rsidR="008121A8" w:rsidRPr="008C003A">
        <w:rPr>
          <w:rFonts w:eastAsiaTheme="minorHAnsi"/>
          <w:sz w:val="28"/>
          <w:szCs w:val="28"/>
          <w:lang w:eastAsia="en-US"/>
        </w:rPr>
        <w:t xml:space="preserve"> щодо вдосконалення </w:t>
      </w:r>
      <w:r w:rsidR="0039522D" w:rsidRPr="008C003A">
        <w:rPr>
          <w:rFonts w:eastAsiaTheme="majorEastAsia"/>
          <w:sz w:val="28"/>
          <w:szCs w:val="28"/>
          <w:lang w:eastAsia="en-US"/>
        </w:rPr>
        <w:t xml:space="preserve">комплексу </w:t>
      </w:r>
      <w:r w:rsidR="0039522D" w:rsidRPr="008C003A">
        <w:rPr>
          <w:bCs/>
          <w:sz w:val="28"/>
          <w:szCs w:val="28"/>
        </w:rPr>
        <w:t>маркетингових комунікацій</w:t>
      </w:r>
      <w:r w:rsidR="00077E2A" w:rsidRPr="008C003A">
        <w:rPr>
          <w:bCs/>
          <w:sz w:val="28"/>
          <w:szCs w:val="28"/>
        </w:rPr>
        <w:t xml:space="preserve">, а також визначення поняття реклами на місці </w:t>
      </w:r>
      <w:r w:rsidR="006D1DEC" w:rsidRPr="008C003A">
        <w:rPr>
          <w:bCs/>
          <w:sz w:val="28"/>
          <w:szCs w:val="28"/>
        </w:rPr>
        <w:t>продажу</w:t>
      </w:r>
      <w:r w:rsidR="008121A8" w:rsidRPr="008C003A">
        <w:rPr>
          <w:rFonts w:eastAsiaTheme="minorHAnsi"/>
          <w:sz w:val="28"/>
          <w:szCs w:val="28"/>
          <w:lang w:eastAsia="en-US"/>
        </w:rPr>
        <w:t>.</w:t>
      </w:r>
      <w:r w:rsidR="00B83EAA" w:rsidRPr="008C003A">
        <w:rPr>
          <w:rFonts w:eastAsiaTheme="minorHAnsi"/>
          <w:sz w:val="28"/>
          <w:szCs w:val="28"/>
          <w:lang w:eastAsia="en-US"/>
        </w:rPr>
        <w:t xml:space="preserve"> </w:t>
      </w:r>
      <w:r w:rsidR="008121A8" w:rsidRPr="008C003A">
        <w:rPr>
          <w:rFonts w:eastAsiaTheme="minorHAnsi"/>
          <w:sz w:val="28"/>
          <w:szCs w:val="28"/>
          <w:lang w:eastAsia="en-US"/>
        </w:rPr>
        <w:lastRenderedPageBreak/>
        <w:t>Інформаційною основою дослідження стали наукові статті та видання відомих вітчизняних та зарубіжних дослідників, офіційні статистичні сайти та портали України, електронні ресурси успішних компаній, що проводять дослідження та працюють у галузі маркетингу.</w:t>
      </w:r>
      <w:r w:rsidR="00077E2A" w:rsidRPr="008C003A">
        <w:rPr>
          <w:rFonts w:eastAsiaTheme="minorHAnsi"/>
          <w:sz w:val="28"/>
          <w:szCs w:val="28"/>
          <w:lang w:eastAsia="en-US"/>
        </w:rPr>
        <w:t xml:space="preserve"> </w:t>
      </w:r>
      <w:r w:rsidR="00106991" w:rsidRPr="008C003A">
        <w:rPr>
          <w:sz w:val="28"/>
          <w:szCs w:val="28"/>
        </w:rPr>
        <w:t xml:space="preserve">Теоретико-методологічною основою даного дослідження стали положення сучасного маркетингу та економічної теорії, що стосуються формування перспективного комплексу маркетингових комунікацій підприємств. У ході </w:t>
      </w:r>
      <w:r w:rsidR="007342A9" w:rsidRPr="008C003A">
        <w:rPr>
          <w:sz w:val="28"/>
          <w:szCs w:val="28"/>
        </w:rPr>
        <w:t xml:space="preserve">представленого наукового </w:t>
      </w:r>
      <w:r w:rsidR="00106991" w:rsidRPr="008C003A">
        <w:rPr>
          <w:sz w:val="28"/>
          <w:szCs w:val="28"/>
        </w:rPr>
        <w:t xml:space="preserve">дослідження </w:t>
      </w:r>
      <w:r w:rsidR="007342A9" w:rsidRPr="008C003A">
        <w:rPr>
          <w:sz w:val="28"/>
          <w:szCs w:val="28"/>
        </w:rPr>
        <w:t xml:space="preserve">нами </w:t>
      </w:r>
      <w:r w:rsidR="00106991" w:rsidRPr="008C003A">
        <w:rPr>
          <w:sz w:val="28"/>
          <w:szCs w:val="28"/>
        </w:rPr>
        <w:t xml:space="preserve">вивчено та </w:t>
      </w:r>
      <w:r w:rsidR="007342A9" w:rsidRPr="008C003A">
        <w:rPr>
          <w:sz w:val="28"/>
          <w:szCs w:val="28"/>
        </w:rPr>
        <w:t>опрацьовано вітчизняні і</w:t>
      </w:r>
      <w:r w:rsidR="00106991" w:rsidRPr="008C003A">
        <w:rPr>
          <w:sz w:val="28"/>
          <w:szCs w:val="28"/>
        </w:rPr>
        <w:t xml:space="preserve"> закордонні </w:t>
      </w:r>
      <w:r w:rsidR="007342A9" w:rsidRPr="008C003A">
        <w:rPr>
          <w:sz w:val="28"/>
          <w:szCs w:val="28"/>
        </w:rPr>
        <w:t xml:space="preserve">наукові </w:t>
      </w:r>
      <w:r w:rsidR="00106991" w:rsidRPr="008C003A">
        <w:rPr>
          <w:sz w:val="28"/>
          <w:szCs w:val="28"/>
        </w:rPr>
        <w:t xml:space="preserve">літературні джерела </w:t>
      </w:r>
      <w:r w:rsidR="007342A9" w:rsidRPr="008C003A">
        <w:rPr>
          <w:sz w:val="28"/>
          <w:szCs w:val="28"/>
        </w:rPr>
        <w:t>і</w:t>
      </w:r>
      <w:r w:rsidR="00106991" w:rsidRPr="008C003A">
        <w:rPr>
          <w:sz w:val="28"/>
          <w:szCs w:val="28"/>
        </w:rPr>
        <w:t xml:space="preserve">з </w:t>
      </w:r>
      <w:r w:rsidR="007342A9" w:rsidRPr="008C003A">
        <w:rPr>
          <w:sz w:val="28"/>
          <w:szCs w:val="28"/>
        </w:rPr>
        <w:t>проблем</w:t>
      </w:r>
      <w:r w:rsidR="00106991" w:rsidRPr="008C003A">
        <w:rPr>
          <w:sz w:val="28"/>
          <w:szCs w:val="28"/>
        </w:rPr>
        <w:t xml:space="preserve">, що </w:t>
      </w:r>
      <w:r w:rsidR="007342A9" w:rsidRPr="008C003A">
        <w:rPr>
          <w:sz w:val="28"/>
          <w:szCs w:val="28"/>
        </w:rPr>
        <w:t>торкаються</w:t>
      </w:r>
      <w:r w:rsidR="00106991" w:rsidRPr="008C003A">
        <w:rPr>
          <w:sz w:val="28"/>
          <w:szCs w:val="28"/>
        </w:rPr>
        <w:t xml:space="preserve"> методів формування та аналізу маркетингової комунікаційної політики та засобів її покращення, а також дані статистичної звітності досліджуваного підприємства, результати маркетингових досліджень. </w:t>
      </w:r>
    </w:p>
    <w:p w:rsidR="00384CA2" w:rsidRPr="008C003A" w:rsidRDefault="00384CA2" w:rsidP="00C35C85">
      <w:pPr>
        <w:spacing w:line="360" w:lineRule="auto"/>
        <w:ind w:firstLine="709"/>
        <w:jc w:val="both"/>
        <w:rPr>
          <w:rFonts w:eastAsiaTheme="minorHAnsi"/>
          <w:sz w:val="28"/>
          <w:szCs w:val="28"/>
          <w:lang w:eastAsia="en-US"/>
        </w:rPr>
      </w:pPr>
      <w:r w:rsidRPr="008C003A">
        <w:rPr>
          <w:rFonts w:eastAsiaTheme="minorHAnsi"/>
          <w:sz w:val="28"/>
          <w:szCs w:val="28"/>
          <w:lang w:eastAsia="en-US"/>
        </w:rPr>
        <w:t xml:space="preserve">Метою наукового дослідження є систематизація, узагальнення, закріплення та розширення теоретичних знань у </w:t>
      </w:r>
      <w:r w:rsidR="00A36F97" w:rsidRPr="008C003A">
        <w:rPr>
          <w:rFonts w:eastAsiaTheme="minorHAnsi"/>
          <w:sz w:val="28"/>
          <w:szCs w:val="28"/>
          <w:lang w:eastAsia="en-US"/>
        </w:rPr>
        <w:t>сфері маркетингу</w:t>
      </w:r>
      <w:r w:rsidRPr="008C003A">
        <w:rPr>
          <w:rFonts w:eastAsiaTheme="minorHAnsi"/>
          <w:sz w:val="28"/>
          <w:szCs w:val="28"/>
          <w:lang w:eastAsia="en-US"/>
        </w:rPr>
        <w:t xml:space="preserve">, їхнє ефективне застосування шляхом поглибленого </w:t>
      </w:r>
      <w:r w:rsidR="00930982" w:rsidRPr="008C003A">
        <w:rPr>
          <w:rFonts w:eastAsiaTheme="minorHAnsi"/>
          <w:sz w:val="28"/>
          <w:szCs w:val="28"/>
          <w:lang w:eastAsia="en-US"/>
        </w:rPr>
        <w:t>вивчення</w:t>
      </w:r>
      <w:r w:rsidRPr="008C003A">
        <w:rPr>
          <w:rFonts w:eastAsiaTheme="minorHAnsi"/>
          <w:sz w:val="28"/>
          <w:szCs w:val="28"/>
          <w:lang w:eastAsia="en-US"/>
        </w:rPr>
        <w:t xml:space="preserve"> обраної теми та навичок практичного застосування теоретичних знань для виконання завдань стосовно вдосконалення </w:t>
      </w:r>
      <w:r w:rsidR="00106991" w:rsidRPr="008C003A">
        <w:rPr>
          <w:rFonts w:eastAsiaTheme="minorHAnsi"/>
          <w:sz w:val="28"/>
          <w:szCs w:val="28"/>
          <w:lang w:eastAsia="en-US"/>
        </w:rPr>
        <w:t>комплексу маркетингових комунікацій</w:t>
      </w:r>
      <w:r w:rsidRPr="008C003A">
        <w:rPr>
          <w:rFonts w:eastAsiaTheme="minorHAnsi"/>
          <w:sz w:val="28"/>
          <w:szCs w:val="28"/>
          <w:lang w:eastAsia="en-US"/>
        </w:rPr>
        <w:t xml:space="preserve"> досліджуваного </w:t>
      </w:r>
      <w:r w:rsidR="001E63BA" w:rsidRPr="008C003A">
        <w:rPr>
          <w:rFonts w:eastAsiaTheme="minorHAnsi"/>
          <w:sz w:val="28"/>
          <w:szCs w:val="28"/>
          <w:lang w:eastAsia="en-US"/>
        </w:rPr>
        <w:t xml:space="preserve">підприємства, у </w:t>
      </w:r>
      <w:proofErr w:type="spellStart"/>
      <w:r w:rsidR="001E63BA" w:rsidRPr="008C003A">
        <w:rPr>
          <w:rFonts w:eastAsiaTheme="minorHAnsi"/>
          <w:sz w:val="28"/>
          <w:szCs w:val="28"/>
          <w:lang w:eastAsia="en-US"/>
        </w:rPr>
        <w:t>т.ч</w:t>
      </w:r>
      <w:proofErr w:type="spellEnd"/>
      <w:r w:rsidR="001E63BA" w:rsidRPr="008C003A">
        <w:rPr>
          <w:rFonts w:eastAsiaTheme="minorHAnsi"/>
          <w:sz w:val="28"/>
          <w:szCs w:val="28"/>
          <w:lang w:eastAsia="en-US"/>
        </w:rPr>
        <w:t>. ч</w:t>
      </w:r>
      <w:r w:rsidRPr="008C003A">
        <w:rPr>
          <w:rFonts w:eastAsiaTheme="minorHAnsi"/>
          <w:sz w:val="28"/>
          <w:szCs w:val="28"/>
          <w:lang w:eastAsia="en-US"/>
        </w:rPr>
        <w:t xml:space="preserve">ерез </w:t>
      </w:r>
      <w:r w:rsidR="006024F5" w:rsidRPr="008C003A">
        <w:rPr>
          <w:rFonts w:eastAsiaTheme="minorHAnsi"/>
          <w:sz w:val="28"/>
          <w:szCs w:val="28"/>
          <w:lang w:eastAsia="en-US"/>
        </w:rPr>
        <w:t xml:space="preserve">інструменти </w:t>
      </w:r>
      <w:r w:rsidR="00A36F97" w:rsidRPr="008C003A">
        <w:rPr>
          <w:rFonts w:eastAsiaTheme="minorHAnsi"/>
          <w:sz w:val="28"/>
          <w:szCs w:val="28"/>
          <w:lang w:eastAsia="en-US"/>
        </w:rPr>
        <w:t>Інтернет-маркетингу</w:t>
      </w:r>
      <w:r w:rsidRPr="008C003A">
        <w:rPr>
          <w:rFonts w:eastAsiaTheme="minorHAnsi"/>
          <w:sz w:val="28"/>
          <w:szCs w:val="28"/>
          <w:lang w:eastAsia="en-US"/>
        </w:rPr>
        <w:t>.</w:t>
      </w:r>
      <w:r w:rsidR="00B556CC" w:rsidRPr="008C003A">
        <w:rPr>
          <w:rFonts w:eastAsiaTheme="minorHAnsi"/>
          <w:sz w:val="28"/>
          <w:szCs w:val="28"/>
          <w:lang w:eastAsia="en-US"/>
        </w:rPr>
        <w:t xml:space="preserve"> Об’єктом дослідження у випускній кваліфікаційній роботі є маркетингова діяльність ТОВ «</w:t>
      </w:r>
      <w:r w:rsidR="00106991" w:rsidRPr="008C003A">
        <w:rPr>
          <w:sz w:val="28"/>
          <w:szCs w:val="28"/>
        </w:rPr>
        <w:t>Торгова група «</w:t>
      </w:r>
      <w:r w:rsidR="00F6366C" w:rsidRPr="008C003A">
        <w:rPr>
          <w:sz w:val="28"/>
          <w:szCs w:val="28"/>
        </w:rPr>
        <w:t>АРС-Кераміка</w:t>
      </w:r>
      <w:r w:rsidR="00106991" w:rsidRPr="008C003A">
        <w:rPr>
          <w:sz w:val="28"/>
          <w:szCs w:val="28"/>
        </w:rPr>
        <w:t>»</w:t>
      </w:r>
      <w:r w:rsidR="00B556CC" w:rsidRPr="008C003A">
        <w:rPr>
          <w:rFonts w:eastAsiaTheme="minorHAnsi"/>
          <w:sz w:val="28"/>
          <w:szCs w:val="28"/>
          <w:lang w:eastAsia="en-US"/>
        </w:rPr>
        <w:t xml:space="preserve">». Предметом дослідження у випускній кваліфікаційній роботі є напрями вдосконалення </w:t>
      </w:r>
      <w:r w:rsidR="00106991" w:rsidRPr="008C003A">
        <w:rPr>
          <w:rFonts w:eastAsiaTheme="minorHAnsi"/>
          <w:sz w:val="28"/>
          <w:szCs w:val="28"/>
          <w:lang w:eastAsia="en-US"/>
        </w:rPr>
        <w:t>управління комплексом маркетингових комунікацій</w:t>
      </w:r>
      <w:r w:rsidR="00B556CC" w:rsidRPr="008C003A">
        <w:rPr>
          <w:rFonts w:eastAsiaTheme="minorHAnsi"/>
          <w:sz w:val="28"/>
          <w:szCs w:val="28"/>
          <w:lang w:eastAsia="en-US"/>
        </w:rPr>
        <w:t xml:space="preserve"> ТОВ «</w:t>
      </w:r>
      <w:r w:rsidR="00106991" w:rsidRPr="008C003A">
        <w:rPr>
          <w:sz w:val="28"/>
          <w:szCs w:val="28"/>
        </w:rPr>
        <w:t>Торгова група «</w:t>
      </w:r>
      <w:r w:rsidR="00F6366C" w:rsidRPr="008C003A">
        <w:rPr>
          <w:sz w:val="28"/>
          <w:szCs w:val="28"/>
        </w:rPr>
        <w:t>АРС-Кераміка</w:t>
      </w:r>
      <w:r w:rsidR="00106991" w:rsidRPr="008C003A">
        <w:rPr>
          <w:sz w:val="28"/>
          <w:szCs w:val="28"/>
        </w:rPr>
        <w:t>»</w:t>
      </w:r>
      <w:r w:rsidR="00B556CC" w:rsidRPr="008C003A">
        <w:rPr>
          <w:rFonts w:eastAsiaTheme="minorHAnsi"/>
          <w:sz w:val="28"/>
          <w:szCs w:val="28"/>
          <w:lang w:eastAsia="en-US"/>
        </w:rPr>
        <w:t xml:space="preserve">». </w:t>
      </w:r>
      <w:r w:rsidRPr="008C003A">
        <w:rPr>
          <w:rFonts w:eastAsiaTheme="minorHAnsi"/>
          <w:sz w:val="28"/>
          <w:szCs w:val="28"/>
          <w:lang w:eastAsia="en-US"/>
        </w:rPr>
        <w:t xml:space="preserve">Виходячи із мети, </w:t>
      </w:r>
      <w:r w:rsidR="006024F5" w:rsidRPr="008C003A">
        <w:rPr>
          <w:rFonts w:eastAsiaTheme="minorHAnsi"/>
          <w:sz w:val="28"/>
          <w:szCs w:val="28"/>
          <w:lang w:eastAsia="en-US"/>
        </w:rPr>
        <w:t>поставлено</w:t>
      </w:r>
      <w:r w:rsidRPr="008C003A">
        <w:rPr>
          <w:rFonts w:eastAsiaTheme="minorHAnsi"/>
          <w:sz w:val="28"/>
          <w:szCs w:val="28"/>
          <w:lang w:eastAsia="en-US"/>
        </w:rPr>
        <w:t xml:space="preserve"> такі завдання:</w:t>
      </w:r>
    </w:p>
    <w:p w:rsidR="00875887" w:rsidRPr="008C003A" w:rsidRDefault="00875887" w:rsidP="00C35C85">
      <w:pPr>
        <w:pStyle w:val="ac"/>
        <w:numPr>
          <w:ilvl w:val="0"/>
          <w:numId w:val="1"/>
        </w:numPr>
        <w:spacing w:line="360" w:lineRule="auto"/>
        <w:ind w:left="0" w:firstLine="709"/>
        <w:jc w:val="both"/>
        <w:rPr>
          <w:rFonts w:eastAsiaTheme="minorHAnsi"/>
          <w:sz w:val="28"/>
          <w:szCs w:val="28"/>
          <w:lang w:eastAsia="en-US"/>
        </w:rPr>
      </w:pPr>
      <w:r w:rsidRPr="008C003A">
        <w:rPr>
          <w:rFonts w:eastAsiaTheme="minorHAnsi"/>
          <w:sz w:val="28"/>
          <w:szCs w:val="28"/>
          <w:lang w:eastAsia="en-US"/>
        </w:rPr>
        <w:t xml:space="preserve">висвітлити поняття та </w:t>
      </w:r>
      <w:r w:rsidR="00E92050" w:rsidRPr="008C003A">
        <w:rPr>
          <w:rFonts w:eastAsiaTheme="minorHAnsi"/>
          <w:sz w:val="28"/>
          <w:szCs w:val="28"/>
          <w:lang w:eastAsia="en-US"/>
        </w:rPr>
        <w:t xml:space="preserve">критерії </w:t>
      </w:r>
      <w:r w:rsidR="00E92050" w:rsidRPr="008C003A">
        <w:rPr>
          <w:bCs/>
          <w:sz w:val="28"/>
          <w:szCs w:val="28"/>
        </w:rPr>
        <w:t>класифікації маркетингових комунікацій підприємств</w:t>
      </w:r>
      <w:r w:rsidRPr="008C003A">
        <w:rPr>
          <w:rFonts w:eastAsiaTheme="minorHAnsi"/>
          <w:sz w:val="28"/>
          <w:szCs w:val="28"/>
          <w:lang w:eastAsia="en-US"/>
        </w:rPr>
        <w:t>;</w:t>
      </w:r>
    </w:p>
    <w:p w:rsidR="00E92050" w:rsidRPr="008C003A" w:rsidRDefault="00E92050" w:rsidP="00C35C85">
      <w:pPr>
        <w:pStyle w:val="ac"/>
        <w:numPr>
          <w:ilvl w:val="0"/>
          <w:numId w:val="1"/>
        </w:numPr>
        <w:spacing w:line="360" w:lineRule="auto"/>
        <w:ind w:left="0" w:firstLine="709"/>
        <w:jc w:val="both"/>
        <w:rPr>
          <w:rFonts w:eastAsiaTheme="minorHAnsi"/>
          <w:sz w:val="28"/>
          <w:szCs w:val="28"/>
          <w:lang w:eastAsia="en-US"/>
        </w:rPr>
      </w:pPr>
      <w:r w:rsidRPr="008C003A">
        <w:rPr>
          <w:bCs/>
          <w:sz w:val="28"/>
          <w:szCs w:val="28"/>
        </w:rPr>
        <w:t>дослідити особливості маркетингових комунікацій торгівельних підприємств;</w:t>
      </w:r>
    </w:p>
    <w:p w:rsidR="002F7F3F" w:rsidRPr="008C003A" w:rsidRDefault="002F7F3F" w:rsidP="00C35C85">
      <w:pPr>
        <w:pStyle w:val="ac"/>
        <w:numPr>
          <w:ilvl w:val="0"/>
          <w:numId w:val="1"/>
        </w:numPr>
        <w:spacing w:line="360" w:lineRule="auto"/>
        <w:ind w:left="0" w:firstLine="709"/>
        <w:jc w:val="both"/>
        <w:rPr>
          <w:rFonts w:eastAsiaTheme="minorHAnsi"/>
          <w:sz w:val="28"/>
          <w:szCs w:val="28"/>
          <w:lang w:eastAsia="en-US"/>
        </w:rPr>
      </w:pPr>
      <w:r w:rsidRPr="008C003A">
        <w:rPr>
          <w:rFonts w:eastAsiaTheme="minorHAnsi"/>
          <w:sz w:val="28"/>
          <w:szCs w:val="28"/>
          <w:lang w:eastAsia="en-US"/>
        </w:rPr>
        <w:t xml:space="preserve">охарактеризувати методичні підходи до оцінки </w:t>
      </w:r>
      <w:r w:rsidR="00E92050" w:rsidRPr="008C003A">
        <w:rPr>
          <w:bCs/>
          <w:sz w:val="28"/>
          <w:szCs w:val="28"/>
        </w:rPr>
        <w:t>ефективності управління маркетинговими комунікаціями підприємств</w:t>
      </w:r>
      <w:r w:rsidRPr="008C003A">
        <w:rPr>
          <w:rFonts w:eastAsiaTheme="minorHAnsi"/>
          <w:sz w:val="28"/>
          <w:szCs w:val="28"/>
          <w:lang w:eastAsia="en-US"/>
        </w:rPr>
        <w:t>;</w:t>
      </w:r>
    </w:p>
    <w:p w:rsidR="00875887" w:rsidRPr="008C003A" w:rsidRDefault="00875887" w:rsidP="00C35C85">
      <w:pPr>
        <w:pStyle w:val="ac"/>
        <w:numPr>
          <w:ilvl w:val="0"/>
          <w:numId w:val="1"/>
        </w:numPr>
        <w:spacing w:line="360" w:lineRule="auto"/>
        <w:ind w:left="0" w:firstLine="709"/>
        <w:jc w:val="both"/>
        <w:rPr>
          <w:rFonts w:eastAsiaTheme="minorHAnsi"/>
          <w:sz w:val="28"/>
          <w:szCs w:val="28"/>
          <w:lang w:eastAsia="en-US"/>
        </w:rPr>
      </w:pPr>
      <w:r w:rsidRPr="008C003A">
        <w:rPr>
          <w:rFonts w:eastAsiaTheme="minorHAnsi"/>
          <w:sz w:val="28"/>
          <w:szCs w:val="28"/>
          <w:lang w:eastAsia="en-US"/>
        </w:rPr>
        <w:t xml:space="preserve">проаналізувати маркетингову діяльність </w:t>
      </w:r>
      <w:r w:rsidR="009E710A" w:rsidRPr="008C003A">
        <w:rPr>
          <w:rFonts w:eastAsiaTheme="minorHAnsi"/>
          <w:sz w:val="28"/>
          <w:szCs w:val="28"/>
          <w:lang w:eastAsia="en-US"/>
        </w:rPr>
        <w:t>ТОВ «</w:t>
      </w:r>
      <w:r w:rsidR="009E710A" w:rsidRPr="008C003A">
        <w:rPr>
          <w:sz w:val="28"/>
          <w:szCs w:val="28"/>
        </w:rPr>
        <w:t>Торгова група «</w:t>
      </w:r>
      <w:r w:rsidR="00F6366C" w:rsidRPr="008C003A">
        <w:rPr>
          <w:sz w:val="28"/>
          <w:szCs w:val="28"/>
        </w:rPr>
        <w:t>АРС-Кераміка</w:t>
      </w:r>
      <w:r w:rsidR="009E710A" w:rsidRPr="008C003A">
        <w:rPr>
          <w:sz w:val="28"/>
          <w:szCs w:val="28"/>
        </w:rPr>
        <w:t>»</w:t>
      </w:r>
      <w:r w:rsidR="009E710A" w:rsidRPr="008C003A">
        <w:rPr>
          <w:rFonts w:eastAsiaTheme="minorHAnsi"/>
          <w:sz w:val="28"/>
          <w:szCs w:val="28"/>
          <w:lang w:eastAsia="en-US"/>
        </w:rPr>
        <w:t>»</w:t>
      </w:r>
      <w:r w:rsidRPr="008C003A">
        <w:rPr>
          <w:rFonts w:eastAsiaTheme="minorHAnsi"/>
          <w:sz w:val="28"/>
          <w:szCs w:val="28"/>
          <w:lang w:eastAsia="en-US"/>
        </w:rPr>
        <w:t>;</w:t>
      </w:r>
    </w:p>
    <w:p w:rsidR="00875887" w:rsidRPr="008C003A" w:rsidRDefault="00875887" w:rsidP="00C35C85">
      <w:pPr>
        <w:pStyle w:val="ac"/>
        <w:numPr>
          <w:ilvl w:val="0"/>
          <w:numId w:val="1"/>
        </w:numPr>
        <w:spacing w:line="360" w:lineRule="auto"/>
        <w:ind w:left="0" w:firstLine="709"/>
        <w:jc w:val="both"/>
        <w:rPr>
          <w:rFonts w:eastAsiaTheme="minorHAnsi"/>
          <w:sz w:val="28"/>
          <w:szCs w:val="28"/>
          <w:lang w:eastAsia="en-US"/>
        </w:rPr>
      </w:pPr>
      <w:r w:rsidRPr="008C003A">
        <w:rPr>
          <w:rFonts w:eastAsiaTheme="minorHAnsi"/>
          <w:sz w:val="28"/>
          <w:szCs w:val="28"/>
          <w:lang w:eastAsia="en-US"/>
        </w:rPr>
        <w:lastRenderedPageBreak/>
        <w:t xml:space="preserve">оцінити ефективність </w:t>
      </w:r>
      <w:r w:rsidR="008444C7" w:rsidRPr="008C003A">
        <w:rPr>
          <w:rFonts w:eastAsiaTheme="minorHAnsi"/>
          <w:sz w:val="28"/>
          <w:szCs w:val="28"/>
          <w:lang w:eastAsia="en-US"/>
        </w:rPr>
        <w:t xml:space="preserve">маркетингової </w:t>
      </w:r>
      <w:r w:rsidR="00E92050" w:rsidRPr="008C003A">
        <w:rPr>
          <w:rFonts w:eastAsiaTheme="minorHAnsi"/>
          <w:sz w:val="28"/>
          <w:szCs w:val="28"/>
          <w:lang w:eastAsia="en-US"/>
        </w:rPr>
        <w:t xml:space="preserve">комунікаційної </w:t>
      </w:r>
      <w:r w:rsidR="008444C7" w:rsidRPr="008C003A">
        <w:rPr>
          <w:rFonts w:eastAsiaTheme="minorHAnsi"/>
          <w:sz w:val="28"/>
          <w:szCs w:val="28"/>
          <w:lang w:eastAsia="en-US"/>
        </w:rPr>
        <w:t xml:space="preserve">діяльності </w:t>
      </w:r>
      <w:r w:rsidR="00E92050" w:rsidRPr="008C003A">
        <w:rPr>
          <w:rFonts w:eastAsiaTheme="minorHAnsi"/>
          <w:sz w:val="28"/>
          <w:szCs w:val="28"/>
          <w:lang w:eastAsia="en-US"/>
        </w:rPr>
        <w:t>ТОВ «</w:t>
      </w:r>
      <w:r w:rsidR="00E92050" w:rsidRPr="008C003A">
        <w:rPr>
          <w:sz w:val="28"/>
          <w:szCs w:val="28"/>
        </w:rPr>
        <w:t>Торгова група «</w:t>
      </w:r>
      <w:r w:rsidR="00F6366C" w:rsidRPr="008C003A">
        <w:rPr>
          <w:sz w:val="28"/>
          <w:szCs w:val="28"/>
        </w:rPr>
        <w:t>АРС-Кераміка</w:t>
      </w:r>
      <w:r w:rsidR="00E92050" w:rsidRPr="008C003A">
        <w:rPr>
          <w:sz w:val="28"/>
          <w:szCs w:val="28"/>
        </w:rPr>
        <w:t>»</w:t>
      </w:r>
      <w:r w:rsidR="00E92050" w:rsidRPr="008C003A">
        <w:rPr>
          <w:rFonts w:eastAsiaTheme="minorHAnsi"/>
          <w:sz w:val="28"/>
          <w:szCs w:val="28"/>
          <w:lang w:eastAsia="en-US"/>
        </w:rPr>
        <w:t>»</w:t>
      </w:r>
      <w:r w:rsidRPr="008C003A">
        <w:rPr>
          <w:rFonts w:eastAsiaTheme="minorHAnsi"/>
          <w:sz w:val="28"/>
          <w:szCs w:val="28"/>
          <w:lang w:eastAsia="en-US"/>
        </w:rPr>
        <w:t>;</w:t>
      </w:r>
    </w:p>
    <w:p w:rsidR="00875887" w:rsidRPr="008C003A" w:rsidRDefault="002F7F3F" w:rsidP="00C35C85">
      <w:pPr>
        <w:pStyle w:val="ac"/>
        <w:numPr>
          <w:ilvl w:val="0"/>
          <w:numId w:val="1"/>
        </w:numPr>
        <w:spacing w:line="360" w:lineRule="auto"/>
        <w:ind w:left="0" w:firstLine="709"/>
        <w:jc w:val="both"/>
        <w:rPr>
          <w:rFonts w:eastAsiaTheme="minorHAnsi"/>
          <w:sz w:val="28"/>
          <w:szCs w:val="28"/>
          <w:lang w:eastAsia="en-US"/>
        </w:rPr>
      </w:pPr>
      <w:r w:rsidRPr="008C003A">
        <w:rPr>
          <w:rFonts w:eastAsiaTheme="minorHAnsi"/>
          <w:sz w:val="28"/>
          <w:szCs w:val="28"/>
          <w:lang w:eastAsia="en-US"/>
        </w:rPr>
        <w:t>обґрунтувати</w:t>
      </w:r>
      <w:r w:rsidR="001D1353" w:rsidRPr="008C003A">
        <w:rPr>
          <w:rFonts w:eastAsiaTheme="minorHAnsi"/>
          <w:sz w:val="28"/>
          <w:szCs w:val="28"/>
          <w:lang w:eastAsia="en-US"/>
        </w:rPr>
        <w:t xml:space="preserve"> </w:t>
      </w:r>
      <w:r w:rsidR="00875887" w:rsidRPr="008C003A">
        <w:rPr>
          <w:rFonts w:eastAsiaTheme="minorHAnsi"/>
          <w:sz w:val="28"/>
          <w:szCs w:val="28"/>
          <w:lang w:eastAsia="en-US"/>
        </w:rPr>
        <w:t xml:space="preserve">концепцію покращення </w:t>
      </w:r>
      <w:r w:rsidR="009E710A" w:rsidRPr="008C003A">
        <w:rPr>
          <w:rFonts w:eastAsiaTheme="majorEastAsia"/>
          <w:sz w:val="28"/>
          <w:szCs w:val="28"/>
          <w:lang w:eastAsia="en-US"/>
        </w:rPr>
        <w:t xml:space="preserve">комплексу </w:t>
      </w:r>
      <w:r w:rsidR="009E710A" w:rsidRPr="008C003A">
        <w:rPr>
          <w:bCs/>
          <w:sz w:val="28"/>
          <w:szCs w:val="28"/>
        </w:rPr>
        <w:t xml:space="preserve">маркетингових комунікацій </w:t>
      </w:r>
      <w:r w:rsidR="00875887" w:rsidRPr="008C003A">
        <w:rPr>
          <w:rFonts w:eastAsiaTheme="minorHAnsi"/>
          <w:sz w:val="28"/>
          <w:szCs w:val="28"/>
          <w:lang w:eastAsia="en-US"/>
        </w:rPr>
        <w:t xml:space="preserve">досліджуваного </w:t>
      </w:r>
      <w:r w:rsidRPr="008C003A">
        <w:rPr>
          <w:rFonts w:eastAsiaTheme="minorHAnsi"/>
          <w:sz w:val="28"/>
          <w:szCs w:val="28"/>
          <w:lang w:eastAsia="en-US"/>
        </w:rPr>
        <w:t>підприємства</w:t>
      </w:r>
      <w:r w:rsidR="00875887" w:rsidRPr="008C003A">
        <w:rPr>
          <w:rFonts w:eastAsiaTheme="minorHAnsi"/>
          <w:sz w:val="28"/>
          <w:szCs w:val="28"/>
          <w:lang w:eastAsia="en-US"/>
        </w:rPr>
        <w:t>;</w:t>
      </w:r>
    </w:p>
    <w:p w:rsidR="00875887" w:rsidRPr="008C003A" w:rsidRDefault="00875887" w:rsidP="00C35C85">
      <w:pPr>
        <w:pStyle w:val="ac"/>
        <w:numPr>
          <w:ilvl w:val="0"/>
          <w:numId w:val="1"/>
        </w:numPr>
        <w:spacing w:line="360" w:lineRule="auto"/>
        <w:ind w:left="0" w:firstLine="709"/>
        <w:jc w:val="both"/>
        <w:rPr>
          <w:rFonts w:eastAsiaTheme="minorHAnsi"/>
          <w:sz w:val="28"/>
          <w:szCs w:val="28"/>
          <w:lang w:eastAsia="en-US"/>
        </w:rPr>
      </w:pPr>
      <w:r w:rsidRPr="008C003A">
        <w:rPr>
          <w:rFonts w:eastAsiaTheme="minorHAnsi"/>
          <w:sz w:val="28"/>
          <w:szCs w:val="28"/>
          <w:lang w:eastAsia="en-US"/>
        </w:rPr>
        <w:t xml:space="preserve">оцінити ефективність пропонованих </w:t>
      </w:r>
      <w:r w:rsidR="008444C7" w:rsidRPr="008C003A">
        <w:rPr>
          <w:rFonts w:eastAsiaTheme="minorHAnsi"/>
          <w:sz w:val="28"/>
          <w:szCs w:val="28"/>
          <w:lang w:eastAsia="en-US"/>
        </w:rPr>
        <w:t xml:space="preserve">маркетингових </w:t>
      </w:r>
      <w:r w:rsidRPr="008C003A">
        <w:rPr>
          <w:rFonts w:eastAsiaTheme="minorHAnsi"/>
          <w:sz w:val="28"/>
          <w:szCs w:val="28"/>
          <w:lang w:eastAsia="en-US"/>
        </w:rPr>
        <w:t xml:space="preserve">заходів для </w:t>
      </w:r>
      <w:r w:rsidR="002F7F3F" w:rsidRPr="008C003A">
        <w:rPr>
          <w:rFonts w:eastAsiaTheme="minorHAnsi"/>
          <w:sz w:val="28"/>
          <w:szCs w:val="28"/>
          <w:lang w:eastAsia="en-US"/>
        </w:rPr>
        <w:t>ТОВ «</w:t>
      </w:r>
      <w:r w:rsidR="00106991" w:rsidRPr="008C003A">
        <w:rPr>
          <w:sz w:val="28"/>
          <w:szCs w:val="28"/>
        </w:rPr>
        <w:t>Торгова група «</w:t>
      </w:r>
      <w:r w:rsidR="00F6366C" w:rsidRPr="008C003A">
        <w:rPr>
          <w:sz w:val="28"/>
          <w:szCs w:val="28"/>
        </w:rPr>
        <w:t>АРС-Кераміка</w:t>
      </w:r>
      <w:r w:rsidR="00106991" w:rsidRPr="008C003A">
        <w:rPr>
          <w:sz w:val="28"/>
          <w:szCs w:val="28"/>
        </w:rPr>
        <w:t>»</w:t>
      </w:r>
      <w:r w:rsidR="002F7F3F" w:rsidRPr="008C003A">
        <w:rPr>
          <w:rFonts w:eastAsiaTheme="minorHAnsi"/>
          <w:sz w:val="28"/>
          <w:szCs w:val="28"/>
          <w:lang w:eastAsia="en-US"/>
        </w:rPr>
        <w:t>»</w:t>
      </w:r>
      <w:r w:rsidRPr="008C003A">
        <w:rPr>
          <w:rFonts w:eastAsiaTheme="minorHAnsi"/>
          <w:sz w:val="28"/>
          <w:szCs w:val="28"/>
          <w:lang w:eastAsia="en-US"/>
        </w:rPr>
        <w:t>.</w:t>
      </w:r>
    </w:p>
    <w:p w:rsidR="00B83EAA" w:rsidRPr="008C003A" w:rsidRDefault="00B83EAA" w:rsidP="00C35C85">
      <w:pPr>
        <w:spacing w:line="360" w:lineRule="auto"/>
        <w:ind w:firstLine="709"/>
        <w:jc w:val="both"/>
        <w:rPr>
          <w:sz w:val="28"/>
          <w:szCs w:val="28"/>
        </w:rPr>
      </w:pPr>
      <w:r w:rsidRPr="008C003A">
        <w:rPr>
          <w:sz w:val="28"/>
          <w:szCs w:val="28"/>
        </w:rPr>
        <w:t xml:space="preserve">Обробка даних здійснювалася з використанням сучасних комп'ютерних технологій. У процесі роботи використовувалися методи аналізу і синтезу - при аналізі системи управління маркетингом; емпіричні методи - при організації збору первинної інформації про ринок; економіко-статистичні методи та методи спостережень - при діагностиці напрямів удосконалення </w:t>
      </w:r>
      <w:r w:rsidR="0099210D" w:rsidRPr="008C003A">
        <w:rPr>
          <w:sz w:val="28"/>
          <w:szCs w:val="28"/>
        </w:rPr>
        <w:t>комплексу маркетингових комунікацій</w:t>
      </w:r>
      <w:r w:rsidRPr="008C003A">
        <w:rPr>
          <w:sz w:val="28"/>
          <w:szCs w:val="28"/>
        </w:rPr>
        <w:t>; моделювання - при визначенні ефективності маркетин</w:t>
      </w:r>
      <w:r w:rsidR="00B556CC" w:rsidRPr="008C003A">
        <w:rPr>
          <w:sz w:val="28"/>
          <w:szCs w:val="28"/>
        </w:rPr>
        <w:t xml:space="preserve">гу. </w:t>
      </w:r>
    </w:p>
    <w:p w:rsidR="00384CA2" w:rsidRPr="008C003A" w:rsidRDefault="00384CA2" w:rsidP="00C35C85">
      <w:pPr>
        <w:pStyle w:val="aff4"/>
        <w:spacing w:line="360" w:lineRule="auto"/>
        <w:ind w:firstLine="709"/>
        <w:jc w:val="both"/>
        <w:outlineLvl w:val="0"/>
        <w:rPr>
          <w:rFonts w:eastAsiaTheme="minorHAnsi"/>
          <w:noProof w:val="0"/>
          <w:szCs w:val="28"/>
          <w:lang w:eastAsia="en-US"/>
        </w:rPr>
      </w:pPr>
      <w:r w:rsidRPr="008C003A">
        <w:rPr>
          <w:rFonts w:eastAsiaTheme="minorHAnsi"/>
          <w:noProof w:val="0"/>
          <w:szCs w:val="28"/>
          <w:lang w:eastAsia="en-US"/>
        </w:rPr>
        <w:t xml:space="preserve">За результатами дослідження опубліковано </w:t>
      </w:r>
      <w:r w:rsidR="006024F5" w:rsidRPr="008C003A">
        <w:rPr>
          <w:rFonts w:eastAsiaTheme="minorHAnsi"/>
          <w:noProof w:val="0"/>
          <w:szCs w:val="28"/>
          <w:lang w:eastAsia="en-US"/>
        </w:rPr>
        <w:t xml:space="preserve">2 </w:t>
      </w:r>
      <w:r w:rsidRPr="008C003A">
        <w:rPr>
          <w:rFonts w:eastAsiaTheme="minorHAnsi"/>
          <w:noProof w:val="0"/>
          <w:szCs w:val="28"/>
          <w:lang w:eastAsia="en-US"/>
        </w:rPr>
        <w:t xml:space="preserve">тези доповідей: </w:t>
      </w:r>
      <w:r w:rsidR="00153B87" w:rsidRPr="008C003A">
        <w:rPr>
          <w:rFonts w:eastAsiaTheme="minorHAnsi"/>
          <w:noProof w:val="0"/>
          <w:szCs w:val="28"/>
          <w:lang w:eastAsia="en-US"/>
        </w:rPr>
        <w:t xml:space="preserve">у збірнику </w:t>
      </w:r>
      <w:r w:rsidR="00672A62" w:rsidRPr="008C003A">
        <w:rPr>
          <w:noProof w:val="0"/>
          <w:szCs w:val="28"/>
        </w:rPr>
        <w:t xml:space="preserve">матеріалів </w:t>
      </w:r>
      <w:r w:rsidR="00672A62" w:rsidRPr="008C003A">
        <w:rPr>
          <w:rFonts w:eastAsiaTheme="minorHAnsi"/>
          <w:noProof w:val="0"/>
          <w:szCs w:val="28"/>
          <w:lang w:eastAsia="en-US"/>
        </w:rPr>
        <w:t xml:space="preserve">тез </w:t>
      </w:r>
      <w:r w:rsidR="00077E2A" w:rsidRPr="008C003A">
        <w:rPr>
          <w:noProof w:val="0"/>
          <w:szCs w:val="28"/>
        </w:rPr>
        <w:t>VІ Науково-практичної конференції студентів та молодих вчених з міжнародною участю «Актуальні проблеми економіки, підприємництва та управління на сучасному етапі</w:t>
      </w:r>
      <w:r w:rsidR="00077E2A" w:rsidRPr="008C003A">
        <w:rPr>
          <w:b/>
          <w:noProof w:val="0"/>
          <w:szCs w:val="28"/>
        </w:rPr>
        <w:t>»</w:t>
      </w:r>
      <w:r w:rsidR="00153B87" w:rsidRPr="008C003A">
        <w:rPr>
          <w:rFonts w:eastAsiaTheme="minorHAnsi"/>
          <w:noProof w:val="0"/>
          <w:szCs w:val="28"/>
          <w:lang w:eastAsia="en-US"/>
        </w:rPr>
        <w:t xml:space="preserve"> </w:t>
      </w:r>
      <w:r w:rsidRPr="008C003A">
        <w:rPr>
          <w:rFonts w:eastAsiaTheme="minorHAnsi"/>
          <w:noProof w:val="0"/>
          <w:szCs w:val="28"/>
          <w:lang w:eastAsia="en-US"/>
        </w:rPr>
        <w:t>(</w:t>
      </w:r>
      <w:r w:rsidR="00672A62" w:rsidRPr="008C003A">
        <w:rPr>
          <w:rFonts w:eastAsiaTheme="minorHAnsi"/>
          <w:noProof w:val="0"/>
          <w:szCs w:val="28"/>
          <w:lang w:eastAsia="en-US"/>
        </w:rPr>
        <w:t>м.</w:t>
      </w:r>
      <w:r w:rsidR="00077E2A" w:rsidRPr="008C003A">
        <w:rPr>
          <w:rFonts w:eastAsiaTheme="minorHAnsi"/>
          <w:noProof w:val="0"/>
          <w:szCs w:val="28"/>
          <w:lang w:eastAsia="en-US"/>
        </w:rPr>
        <w:t xml:space="preserve">Тернопіль, 28 жовтня </w:t>
      </w:r>
      <w:r w:rsidR="00672A62" w:rsidRPr="008C003A">
        <w:rPr>
          <w:noProof w:val="0"/>
          <w:szCs w:val="28"/>
        </w:rPr>
        <w:t>2021 року</w:t>
      </w:r>
      <w:r w:rsidR="00153B87" w:rsidRPr="008C003A">
        <w:rPr>
          <w:rFonts w:eastAsiaTheme="minorHAnsi"/>
          <w:noProof w:val="0"/>
          <w:szCs w:val="28"/>
          <w:lang w:eastAsia="en-US"/>
        </w:rPr>
        <w:t xml:space="preserve">); </w:t>
      </w:r>
      <w:r w:rsidR="00077E2A" w:rsidRPr="008C003A">
        <w:rPr>
          <w:rFonts w:eastAsiaTheme="minorHAnsi"/>
          <w:noProof w:val="0"/>
          <w:szCs w:val="28"/>
          <w:lang w:eastAsia="en-US"/>
        </w:rPr>
        <w:t xml:space="preserve">у збірнику </w:t>
      </w:r>
      <w:r w:rsidR="00077E2A" w:rsidRPr="008C003A">
        <w:rPr>
          <w:noProof w:val="0"/>
          <w:szCs w:val="28"/>
        </w:rPr>
        <w:t xml:space="preserve">матеріалів </w:t>
      </w:r>
      <w:r w:rsidR="00077E2A" w:rsidRPr="008C003A">
        <w:rPr>
          <w:rFonts w:eastAsiaTheme="minorHAnsi"/>
          <w:noProof w:val="0"/>
          <w:szCs w:val="28"/>
          <w:lang w:eastAsia="en-US"/>
        </w:rPr>
        <w:t xml:space="preserve">тез </w:t>
      </w:r>
      <w:r w:rsidR="00077E2A" w:rsidRPr="008C003A">
        <w:rPr>
          <w:noProof w:val="0"/>
        </w:rPr>
        <w:t>IV Всеукраїнської науково-практичної Інтернет-конференції «Маркетинг в умовах розвитку цифрових технологій»</w:t>
      </w:r>
      <w:r w:rsidR="00077E2A" w:rsidRPr="008C003A">
        <w:rPr>
          <w:noProof w:val="0"/>
          <w:szCs w:val="28"/>
        </w:rPr>
        <w:t xml:space="preserve"> (29</w:t>
      </w:r>
      <w:r w:rsidR="00F6366C" w:rsidRPr="008C003A">
        <w:rPr>
          <w:noProof w:val="0"/>
          <w:szCs w:val="28"/>
        </w:rPr>
        <w:t xml:space="preserve">.10.2021 р., </w:t>
      </w:r>
      <w:proofErr w:type="spellStart"/>
      <w:r w:rsidR="00F6366C" w:rsidRPr="008C003A">
        <w:rPr>
          <w:noProof w:val="0"/>
          <w:szCs w:val="28"/>
        </w:rPr>
        <w:t>м.</w:t>
      </w:r>
      <w:r w:rsidR="00077E2A" w:rsidRPr="008C003A">
        <w:rPr>
          <w:noProof w:val="0"/>
          <w:szCs w:val="28"/>
        </w:rPr>
        <w:t>Луцьк</w:t>
      </w:r>
      <w:proofErr w:type="spellEnd"/>
      <w:r w:rsidR="00672A62" w:rsidRPr="008C003A">
        <w:rPr>
          <w:noProof w:val="0"/>
          <w:szCs w:val="28"/>
        </w:rPr>
        <w:t>)</w:t>
      </w:r>
      <w:r w:rsidR="006024F5" w:rsidRPr="008C003A">
        <w:rPr>
          <w:rFonts w:eastAsiaTheme="minorHAnsi"/>
          <w:noProof w:val="0"/>
          <w:szCs w:val="28"/>
          <w:lang w:eastAsia="en-US"/>
        </w:rPr>
        <w:t>.</w:t>
      </w:r>
    </w:p>
    <w:p w:rsidR="00B83EAA" w:rsidRPr="008C003A" w:rsidRDefault="00B83EAA" w:rsidP="00C35C85">
      <w:pPr>
        <w:pStyle w:val="af0"/>
        <w:ind w:firstLine="709"/>
        <w:jc w:val="both"/>
        <w:rPr>
          <w:b w:val="0"/>
          <w:bCs w:val="0"/>
          <w:szCs w:val="28"/>
        </w:rPr>
      </w:pPr>
      <w:r w:rsidRPr="008C003A">
        <w:rPr>
          <w:b w:val="0"/>
          <w:bCs w:val="0"/>
          <w:szCs w:val="28"/>
        </w:rPr>
        <w:t xml:space="preserve">Практичне значення роботи полягає у формуванні системного підходу </w:t>
      </w:r>
      <w:r w:rsidRPr="008C003A">
        <w:rPr>
          <w:b w:val="0"/>
          <w:szCs w:val="28"/>
        </w:rPr>
        <w:t xml:space="preserve">щодо удосконалення </w:t>
      </w:r>
      <w:r w:rsidR="0099210D" w:rsidRPr="008C003A">
        <w:rPr>
          <w:rFonts w:eastAsiaTheme="majorEastAsia"/>
          <w:b w:val="0"/>
          <w:szCs w:val="28"/>
          <w:lang w:eastAsia="en-US"/>
        </w:rPr>
        <w:t xml:space="preserve">комплексу </w:t>
      </w:r>
      <w:r w:rsidR="0099210D" w:rsidRPr="008C003A">
        <w:rPr>
          <w:b w:val="0"/>
          <w:szCs w:val="28"/>
        </w:rPr>
        <w:t>маркетингових комунікацій ТОВ Торгова група «</w:t>
      </w:r>
      <w:r w:rsidR="00F6366C" w:rsidRPr="008C003A">
        <w:rPr>
          <w:b w:val="0"/>
          <w:szCs w:val="28"/>
        </w:rPr>
        <w:t>АРС-Кераміка</w:t>
      </w:r>
      <w:r w:rsidR="0099210D" w:rsidRPr="008C003A">
        <w:rPr>
          <w:b w:val="0"/>
          <w:szCs w:val="28"/>
        </w:rPr>
        <w:t xml:space="preserve">» </w:t>
      </w:r>
      <w:r w:rsidRPr="008C003A">
        <w:rPr>
          <w:b w:val="0"/>
          <w:szCs w:val="28"/>
        </w:rPr>
        <w:t xml:space="preserve">і можливості впровадження запропонованих заходів. </w:t>
      </w:r>
      <w:r w:rsidRPr="008C003A">
        <w:rPr>
          <w:b w:val="0"/>
          <w:bCs w:val="0"/>
          <w:szCs w:val="28"/>
        </w:rPr>
        <w:t>Практичну цінність мають такі розробки, як сегментація ринку споживачів</w:t>
      </w:r>
      <w:r w:rsidR="000A7DCC" w:rsidRPr="008C003A">
        <w:rPr>
          <w:b w:val="0"/>
          <w:bCs w:val="0"/>
          <w:szCs w:val="28"/>
        </w:rPr>
        <w:t xml:space="preserve">, </w:t>
      </w:r>
      <w:r w:rsidR="001E63BA" w:rsidRPr="008C003A">
        <w:rPr>
          <w:b w:val="0"/>
          <w:bCs w:val="0"/>
          <w:szCs w:val="28"/>
        </w:rPr>
        <w:t>стратегічна панорама розвитку фірми</w:t>
      </w:r>
      <w:r w:rsidR="000A7DCC" w:rsidRPr="008C003A">
        <w:rPr>
          <w:b w:val="0"/>
          <w:bCs w:val="0"/>
          <w:szCs w:val="28"/>
        </w:rPr>
        <w:t>, результати маркетингового дослідження.</w:t>
      </w:r>
    </w:p>
    <w:p w:rsidR="00384CA2" w:rsidRPr="008C003A" w:rsidRDefault="00384CA2" w:rsidP="00C35C85">
      <w:pPr>
        <w:spacing w:line="360" w:lineRule="auto"/>
        <w:ind w:firstLine="709"/>
        <w:jc w:val="both"/>
        <w:rPr>
          <w:rFonts w:eastAsiaTheme="minorHAnsi"/>
          <w:sz w:val="28"/>
          <w:szCs w:val="28"/>
          <w:lang w:eastAsia="en-US"/>
        </w:rPr>
      </w:pPr>
      <w:r w:rsidRPr="008C003A">
        <w:rPr>
          <w:rFonts w:eastAsiaTheme="minorHAnsi"/>
          <w:sz w:val="28"/>
          <w:szCs w:val="28"/>
          <w:lang w:eastAsia="en-US"/>
        </w:rPr>
        <w:t>Випускна кваліфікаційна робота</w:t>
      </w:r>
      <w:r w:rsidR="00BB58C2" w:rsidRPr="008C003A">
        <w:rPr>
          <w:rFonts w:eastAsiaTheme="minorHAnsi"/>
          <w:sz w:val="28"/>
          <w:szCs w:val="28"/>
          <w:lang w:eastAsia="en-US"/>
        </w:rPr>
        <w:t xml:space="preserve"> магістра</w:t>
      </w:r>
      <w:r w:rsidRPr="008C003A">
        <w:rPr>
          <w:rFonts w:eastAsiaTheme="minorHAnsi"/>
          <w:sz w:val="28"/>
          <w:szCs w:val="28"/>
          <w:lang w:eastAsia="en-US"/>
        </w:rPr>
        <w:t xml:space="preserve">, зміст якої викладено на </w:t>
      </w:r>
      <w:r w:rsidR="00994E21" w:rsidRPr="008C003A">
        <w:rPr>
          <w:rFonts w:eastAsiaTheme="minorHAnsi"/>
          <w:sz w:val="28"/>
          <w:szCs w:val="28"/>
          <w:lang w:eastAsia="en-US"/>
        </w:rPr>
        <w:t>62</w:t>
      </w:r>
      <w:r w:rsidRPr="008C003A">
        <w:rPr>
          <w:rFonts w:eastAsiaTheme="minorHAnsi"/>
          <w:sz w:val="28"/>
          <w:szCs w:val="28"/>
          <w:lang w:eastAsia="en-US"/>
        </w:rPr>
        <w:t xml:space="preserve"> сторінках, складається із вступу, трьох розділів, висновків, списку використаних джерел із </w:t>
      </w:r>
      <w:r w:rsidR="00045937" w:rsidRPr="008C003A">
        <w:rPr>
          <w:rFonts w:eastAsiaTheme="minorHAnsi"/>
          <w:sz w:val="28"/>
          <w:szCs w:val="28"/>
          <w:lang w:eastAsia="en-US"/>
        </w:rPr>
        <w:t>62</w:t>
      </w:r>
      <w:r w:rsidRPr="008C003A">
        <w:rPr>
          <w:rFonts w:eastAsiaTheme="minorHAnsi"/>
          <w:sz w:val="28"/>
          <w:szCs w:val="28"/>
          <w:lang w:eastAsia="en-US"/>
        </w:rPr>
        <w:t xml:space="preserve"> найменувань, містить </w:t>
      </w:r>
      <w:r w:rsidR="00045937" w:rsidRPr="008C003A">
        <w:rPr>
          <w:rFonts w:eastAsiaTheme="minorHAnsi"/>
          <w:sz w:val="28"/>
          <w:szCs w:val="28"/>
          <w:lang w:eastAsia="en-US"/>
        </w:rPr>
        <w:t>18</w:t>
      </w:r>
      <w:r w:rsidR="00A8674C" w:rsidRPr="008C003A">
        <w:rPr>
          <w:rFonts w:eastAsiaTheme="minorHAnsi"/>
          <w:sz w:val="28"/>
          <w:szCs w:val="28"/>
          <w:lang w:eastAsia="en-US"/>
        </w:rPr>
        <w:t xml:space="preserve"> </w:t>
      </w:r>
      <w:r w:rsidRPr="008C003A">
        <w:rPr>
          <w:rFonts w:eastAsiaTheme="minorHAnsi"/>
          <w:sz w:val="28"/>
          <w:szCs w:val="28"/>
          <w:lang w:eastAsia="en-US"/>
        </w:rPr>
        <w:t>таблиць</w:t>
      </w:r>
      <w:r w:rsidR="00A8674C" w:rsidRPr="008C003A">
        <w:rPr>
          <w:rFonts w:eastAsiaTheme="minorHAnsi"/>
          <w:sz w:val="28"/>
          <w:szCs w:val="28"/>
          <w:lang w:eastAsia="en-US"/>
        </w:rPr>
        <w:t>,</w:t>
      </w:r>
      <w:r w:rsidRPr="008C003A">
        <w:rPr>
          <w:rFonts w:eastAsiaTheme="minorHAnsi"/>
          <w:sz w:val="28"/>
          <w:szCs w:val="28"/>
          <w:lang w:eastAsia="en-US"/>
        </w:rPr>
        <w:t xml:space="preserve"> </w:t>
      </w:r>
      <w:r w:rsidR="00045937" w:rsidRPr="008C003A">
        <w:rPr>
          <w:rFonts w:eastAsiaTheme="minorHAnsi"/>
          <w:sz w:val="28"/>
          <w:szCs w:val="28"/>
          <w:lang w:eastAsia="en-US"/>
        </w:rPr>
        <w:t>8</w:t>
      </w:r>
      <w:r w:rsidR="00A8674C" w:rsidRPr="008C003A">
        <w:rPr>
          <w:rFonts w:eastAsiaTheme="minorHAnsi"/>
          <w:sz w:val="28"/>
          <w:szCs w:val="28"/>
          <w:lang w:eastAsia="en-US"/>
        </w:rPr>
        <w:t xml:space="preserve"> </w:t>
      </w:r>
      <w:r w:rsidRPr="008C003A">
        <w:rPr>
          <w:rFonts w:eastAsiaTheme="minorHAnsi"/>
          <w:sz w:val="28"/>
          <w:szCs w:val="28"/>
          <w:lang w:eastAsia="en-US"/>
        </w:rPr>
        <w:t>рисунків</w:t>
      </w:r>
      <w:r w:rsidR="00A8674C" w:rsidRPr="008C003A">
        <w:rPr>
          <w:rFonts w:eastAsiaTheme="minorHAnsi"/>
          <w:sz w:val="28"/>
          <w:szCs w:val="28"/>
          <w:lang w:eastAsia="en-US"/>
        </w:rPr>
        <w:t xml:space="preserve"> та 5 формул.</w:t>
      </w:r>
    </w:p>
    <w:p w:rsidR="00880DD0" w:rsidRPr="008C003A" w:rsidRDefault="00106991" w:rsidP="00C35C85">
      <w:pPr>
        <w:spacing w:line="360" w:lineRule="auto"/>
        <w:ind w:firstLine="709"/>
        <w:jc w:val="center"/>
        <w:rPr>
          <w:rFonts w:eastAsiaTheme="majorEastAsia"/>
          <w:sz w:val="28"/>
          <w:szCs w:val="28"/>
          <w:lang w:eastAsia="en-US"/>
        </w:rPr>
      </w:pPr>
      <w:bookmarkStart w:id="3" w:name="_Toc56949886"/>
      <w:r w:rsidRPr="008C003A">
        <w:rPr>
          <w:rFonts w:eastAsiaTheme="majorEastAsia"/>
          <w:sz w:val="28"/>
          <w:szCs w:val="28"/>
          <w:lang w:eastAsia="en-US"/>
        </w:rPr>
        <w:br w:type="page"/>
      </w:r>
      <w:r w:rsidR="00880DD0" w:rsidRPr="008C003A">
        <w:rPr>
          <w:rFonts w:eastAsiaTheme="majorEastAsia"/>
          <w:sz w:val="28"/>
          <w:szCs w:val="28"/>
          <w:lang w:eastAsia="en-US"/>
        </w:rPr>
        <w:lastRenderedPageBreak/>
        <w:t>РОЗДІЛ 1</w:t>
      </w:r>
    </w:p>
    <w:p w:rsidR="00880DD0" w:rsidRPr="008C003A" w:rsidRDefault="00880DD0" w:rsidP="00C35C85">
      <w:pPr>
        <w:spacing w:line="360" w:lineRule="auto"/>
        <w:ind w:firstLine="709"/>
        <w:jc w:val="center"/>
        <w:rPr>
          <w:sz w:val="28"/>
          <w:szCs w:val="28"/>
        </w:rPr>
      </w:pPr>
      <w:r w:rsidRPr="008C003A">
        <w:rPr>
          <w:sz w:val="28"/>
          <w:szCs w:val="28"/>
        </w:rPr>
        <w:t xml:space="preserve">ТЕОРЕТИЧНІ ЗАСАДИ </w:t>
      </w:r>
      <w:r w:rsidR="00BA7ABC" w:rsidRPr="008C003A">
        <w:rPr>
          <w:sz w:val="28"/>
          <w:szCs w:val="28"/>
        </w:rPr>
        <w:t xml:space="preserve">РОЗРОБКИ СИСТЕМИ МАРКЕТИНГОВИХ КОМУНІКАЦІЙ </w:t>
      </w:r>
      <w:r w:rsidRPr="008C003A">
        <w:rPr>
          <w:sz w:val="28"/>
          <w:szCs w:val="28"/>
        </w:rPr>
        <w:t>ПІДПРИЄМСТВ</w:t>
      </w:r>
    </w:p>
    <w:p w:rsidR="00880DD0" w:rsidRPr="008C003A" w:rsidRDefault="00880DD0" w:rsidP="00C35C85">
      <w:pPr>
        <w:pStyle w:val="ac"/>
        <w:numPr>
          <w:ilvl w:val="1"/>
          <w:numId w:val="3"/>
        </w:numPr>
        <w:spacing w:line="360" w:lineRule="auto"/>
        <w:ind w:left="0" w:firstLine="709"/>
        <w:jc w:val="both"/>
        <w:rPr>
          <w:bCs/>
          <w:sz w:val="28"/>
          <w:szCs w:val="28"/>
        </w:rPr>
      </w:pPr>
      <w:r w:rsidRPr="008C003A">
        <w:rPr>
          <w:bCs/>
          <w:sz w:val="28"/>
          <w:szCs w:val="28"/>
        </w:rPr>
        <w:t>Сутність та класифікація маркетингових комунікацій підприємств</w:t>
      </w:r>
    </w:p>
    <w:p w:rsidR="00BA7ABC" w:rsidRPr="008C003A" w:rsidRDefault="00BA7ABC" w:rsidP="00C35C85">
      <w:pPr>
        <w:pStyle w:val="ac"/>
        <w:spacing w:line="360" w:lineRule="auto"/>
        <w:ind w:left="0"/>
        <w:jc w:val="both"/>
        <w:rPr>
          <w:bCs/>
          <w:sz w:val="28"/>
          <w:szCs w:val="28"/>
        </w:rPr>
      </w:pPr>
    </w:p>
    <w:p w:rsidR="00BA7ABC" w:rsidRPr="008C003A" w:rsidRDefault="00E330F6" w:rsidP="00C35C85">
      <w:pPr>
        <w:pStyle w:val="af2"/>
        <w:spacing w:after="0" w:line="360" w:lineRule="auto"/>
        <w:ind w:firstLine="709"/>
        <w:jc w:val="both"/>
        <w:rPr>
          <w:sz w:val="28"/>
          <w:szCs w:val="28"/>
          <w:lang w:val="uk-UA"/>
        </w:rPr>
      </w:pPr>
      <w:r w:rsidRPr="008C003A">
        <w:rPr>
          <w:sz w:val="28"/>
          <w:szCs w:val="28"/>
          <w:lang w:val="uk-UA"/>
        </w:rPr>
        <w:t>Аналіз праць вчених виявив різноманітність підходів до визначення поняття «маркетингові комунікації». Так, в [</w:t>
      </w:r>
      <w:r w:rsidR="003C2A76" w:rsidRPr="008C003A">
        <w:rPr>
          <w:sz w:val="28"/>
          <w:szCs w:val="28"/>
          <w:lang w:val="uk-UA"/>
        </w:rPr>
        <w:t>14</w:t>
      </w:r>
      <w:r w:rsidRPr="008C003A">
        <w:rPr>
          <w:sz w:val="28"/>
          <w:szCs w:val="28"/>
          <w:lang w:val="uk-UA"/>
        </w:rPr>
        <w:t>] зазначено: «М</w:t>
      </w:r>
      <w:r w:rsidR="00BA7ABC" w:rsidRPr="008C003A">
        <w:rPr>
          <w:sz w:val="28"/>
          <w:szCs w:val="28"/>
          <w:lang w:val="uk-UA"/>
        </w:rPr>
        <w:t>аркетингові комунікації - діяльність, сукупність засобів і конкретні дії з пошуку, аналізу,</w:t>
      </w:r>
      <w:r w:rsidRPr="008C003A">
        <w:rPr>
          <w:sz w:val="28"/>
          <w:szCs w:val="28"/>
          <w:lang w:val="uk-UA"/>
        </w:rPr>
        <w:t xml:space="preserve"> генерації і розповсюдження інформації, важливої</w:t>
      </w:r>
      <w:r w:rsidR="00BA7ABC" w:rsidRPr="008C003A">
        <w:rPr>
          <w:sz w:val="28"/>
          <w:szCs w:val="28"/>
          <w:lang w:val="uk-UA"/>
        </w:rPr>
        <w:t xml:space="preserve"> для суб'єктів маркетингових відносин</w:t>
      </w:r>
      <w:r w:rsidRPr="008C003A">
        <w:rPr>
          <w:sz w:val="28"/>
          <w:szCs w:val="28"/>
          <w:lang w:val="uk-UA"/>
        </w:rPr>
        <w:t>»</w:t>
      </w:r>
      <w:r w:rsidR="00BA7ABC" w:rsidRPr="008C003A">
        <w:rPr>
          <w:sz w:val="28"/>
          <w:szCs w:val="28"/>
          <w:lang w:val="uk-UA"/>
        </w:rPr>
        <w:t xml:space="preserve">. </w:t>
      </w:r>
      <w:r w:rsidRPr="008C003A">
        <w:rPr>
          <w:sz w:val="28"/>
          <w:szCs w:val="28"/>
          <w:lang w:val="uk-UA"/>
        </w:rPr>
        <w:t>Разом з тим усі науковці погоджуються, що ц</w:t>
      </w:r>
      <w:r w:rsidR="00BA7ABC" w:rsidRPr="008C003A">
        <w:rPr>
          <w:sz w:val="28"/>
          <w:szCs w:val="28"/>
          <w:lang w:val="uk-UA"/>
        </w:rPr>
        <w:t>е</w:t>
      </w:r>
      <w:r w:rsidRPr="008C003A">
        <w:rPr>
          <w:sz w:val="28"/>
          <w:szCs w:val="28"/>
          <w:lang w:val="uk-UA"/>
        </w:rPr>
        <w:t xml:space="preserve"> -</w:t>
      </w:r>
      <w:r w:rsidR="00BA7ABC" w:rsidRPr="008C003A">
        <w:rPr>
          <w:sz w:val="28"/>
          <w:szCs w:val="28"/>
          <w:lang w:val="uk-UA"/>
        </w:rPr>
        <w:t xml:space="preserve"> фундамент для всіх сфер ринкової діяльності, метою яких є </w:t>
      </w:r>
      <w:r w:rsidRPr="008C003A">
        <w:rPr>
          <w:sz w:val="28"/>
          <w:szCs w:val="28"/>
          <w:lang w:val="uk-UA"/>
        </w:rPr>
        <w:t>задоволення</w:t>
      </w:r>
      <w:r w:rsidR="00BA7ABC" w:rsidRPr="008C003A">
        <w:rPr>
          <w:sz w:val="28"/>
          <w:szCs w:val="28"/>
          <w:lang w:val="uk-UA"/>
        </w:rPr>
        <w:t xml:space="preserve"> потреб суспільства. Вони </w:t>
      </w:r>
      <w:r w:rsidRPr="008C003A">
        <w:rPr>
          <w:sz w:val="28"/>
          <w:szCs w:val="28"/>
          <w:lang w:val="uk-UA"/>
        </w:rPr>
        <w:t>характеризуються</w:t>
      </w:r>
      <w:r w:rsidR="00BA7ABC" w:rsidRPr="008C003A">
        <w:rPr>
          <w:sz w:val="28"/>
          <w:szCs w:val="28"/>
          <w:lang w:val="uk-UA"/>
        </w:rPr>
        <w:t xml:space="preserve"> цілеспрямованіст</w:t>
      </w:r>
      <w:r w:rsidRPr="008C003A">
        <w:rPr>
          <w:sz w:val="28"/>
          <w:szCs w:val="28"/>
          <w:lang w:val="uk-UA"/>
        </w:rPr>
        <w:t>ю</w:t>
      </w:r>
      <w:r w:rsidR="00BA7ABC" w:rsidRPr="008C003A">
        <w:rPr>
          <w:sz w:val="28"/>
          <w:szCs w:val="28"/>
          <w:lang w:val="uk-UA"/>
        </w:rPr>
        <w:t xml:space="preserve"> поширення, комплексни</w:t>
      </w:r>
      <w:r w:rsidRPr="008C003A">
        <w:rPr>
          <w:sz w:val="28"/>
          <w:szCs w:val="28"/>
          <w:lang w:val="uk-UA"/>
        </w:rPr>
        <w:t>м</w:t>
      </w:r>
      <w:r w:rsidR="00BA7ABC" w:rsidRPr="008C003A">
        <w:rPr>
          <w:sz w:val="28"/>
          <w:szCs w:val="28"/>
          <w:lang w:val="uk-UA"/>
        </w:rPr>
        <w:t xml:space="preserve"> характер</w:t>
      </w:r>
      <w:r w:rsidRPr="008C003A">
        <w:rPr>
          <w:sz w:val="28"/>
          <w:szCs w:val="28"/>
          <w:lang w:val="uk-UA"/>
        </w:rPr>
        <w:t>ом</w:t>
      </w:r>
      <w:r w:rsidR="00BA7ABC" w:rsidRPr="008C003A">
        <w:rPr>
          <w:sz w:val="28"/>
          <w:szCs w:val="28"/>
          <w:lang w:val="uk-UA"/>
        </w:rPr>
        <w:t>, повторюваніст</w:t>
      </w:r>
      <w:r w:rsidRPr="008C003A">
        <w:rPr>
          <w:sz w:val="28"/>
          <w:szCs w:val="28"/>
          <w:lang w:val="uk-UA"/>
        </w:rPr>
        <w:t>ю впливу і є</w:t>
      </w:r>
      <w:r w:rsidR="00BA7ABC" w:rsidRPr="008C003A">
        <w:rPr>
          <w:sz w:val="28"/>
          <w:szCs w:val="28"/>
          <w:lang w:val="uk-UA"/>
        </w:rPr>
        <w:t xml:space="preserve"> одним з основних елем</w:t>
      </w:r>
      <w:r w:rsidRPr="008C003A">
        <w:rPr>
          <w:sz w:val="28"/>
          <w:szCs w:val="28"/>
          <w:lang w:val="uk-UA"/>
        </w:rPr>
        <w:t>ентів комплексу маркетингу</w:t>
      </w:r>
      <w:r w:rsidR="00BA7ABC" w:rsidRPr="008C003A">
        <w:rPr>
          <w:sz w:val="28"/>
          <w:szCs w:val="28"/>
          <w:lang w:val="uk-UA"/>
        </w:rPr>
        <w:t>.</w:t>
      </w:r>
      <w:r w:rsidRPr="008C003A">
        <w:rPr>
          <w:sz w:val="28"/>
          <w:szCs w:val="28"/>
          <w:lang w:val="uk-UA"/>
        </w:rPr>
        <w:t xml:space="preserve"> </w:t>
      </w:r>
    </w:p>
    <w:p w:rsidR="00BA7ABC" w:rsidRPr="008C003A" w:rsidRDefault="00BA7ABC" w:rsidP="00C35C85">
      <w:pPr>
        <w:pStyle w:val="af2"/>
        <w:spacing w:after="0" w:line="360" w:lineRule="auto"/>
        <w:ind w:firstLine="709"/>
        <w:jc w:val="both"/>
        <w:rPr>
          <w:sz w:val="28"/>
          <w:szCs w:val="28"/>
          <w:lang w:val="uk-UA"/>
        </w:rPr>
      </w:pPr>
      <w:r w:rsidRPr="008C003A">
        <w:rPr>
          <w:sz w:val="28"/>
          <w:szCs w:val="28"/>
          <w:lang w:val="uk-UA"/>
        </w:rPr>
        <w:t>Комунікаційна політика а</w:t>
      </w:r>
      <w:r w:rsidR="00E330F6" w:rsidRPr="008C003A">
        <w:rPr>
          <w:sz w:val="28"/>
          <w:szCs w:val="28"/>
          <w:lang w:val="uk-UA"/>
        </w:rPr>
        <w:t>кцентується на формуванні, під</w:t>
      </w:r>
      <w:r w:rsidRPr="008C003A">
        <w:rPr>
          <w:sz w:val="28"/>
          <w:szCs w:val="28"/>
          <w:lang w:val="uk-UA"/>
        </w:rPr>
        <w:t xml:space="preserve">триманні і розвитку тривалих </w:t>
      </w:r>
      <w:r w:rsidR="00E330F6" w:rsidRPr="008C003A">
        <w:rPr>
          <w:sz w:val="28"/>
          <w:szCs w:val="28"/>
          <w:lang w:val="uk-UA"/>
        </w:rPr>
        <w:t>відносин</w:t>
      </w:r>
      <w:r w:rsidRPr="008C003A">
        <w:rPr>
          <w:sz w:val="28"/>
          <w:szCs w:val="28"/>
          <w:lang w:val="uk-UA"/>
        </w:rPr>
        <w:t xml:space="preserve">, поваги і </w:t>
      </w:r>
      <w:r w:rsidR="007342A9" w:rsidRPr="008C003A">
        <w:rPr>
          <w:sz w:val="28"/>
          <w:szCs w:val="28"/>
          <w:lang w:val="uk-UA"/>
        </w:rPr>
        <w:t>спрямованості</w:t>
      </w:r>
      <w:r w:rsidRPr="008C003A">
        <w:rPr>
          <w:sz w:val="28"/>
          <w:szCs w:val="28"/>
          <w:lang w:val="uk-UA"/>
        </w:rPr>
        <w:t xml:space="preserve"> на взаєм</w:t>
      </w:r>
      <w:r w:rsidR="007342A9" w:rsidRPr="008C003A">
        <w:rPr>
          <w:sz w:val="28"/>
          <w:szCs w:val="28"/>
          <w:lang w:val="uk-UA"/>
        </w:rPr>
        <w:t>овигідні відносини; ц</w:t>
      </w:r>
      <w:r w:rsidRPr="008C003A">
        <w:rPr>
          <w:sz w:val="28"/>
          <w:szCs w:val="28"/>
          <w:lang w:val="uk-UA"/>
        </w:rPr>
        <w:t>е</w:t>
      </w:r>
      <w:r w:rsidR="00E330F6" w:rsidRPr="008C003A">
        <w:rPr>
          <w:sz w:val="28"/>
          <w:szCs w:val="28"/>
          <w:lang w:val="uk-UA"/>
        </w:rPr>
        <w:t xml:space="preserve"> </w:t>
      </w:r>
      <w:r w:rsidRPr="008C003A">
        <w:rPr>
          <w:sz w:val="28"/>
          <w:szCs w:val="28"/>
          <w:lang w:val="uk-UA"/>
        </w:rPr>
        <w:t>комплекс змісту, способів передач</w:t>
      </w:r>
      <w:r w:rsidR="00E330F6" w:rsidRPr="008C003A">
        <w:rPr>
          <w:sz w:val="28"/>
          <w:szCs w:val="28"/>
          <w:lang w:val="uk-UA"/>
        </w:rPr>
        <w:t>і</w:t>
      </w:r>
      <w:r w:rsidRPr="008C003A">
        <w:rPr>
          <w:sz w:val="28"/>
          <w:szCs w:val="28"/>
          <w:lang w:val="uk-UA"/>
        </w:rPr>
        <w:t xml:space="preserve"> маркетингової інформації та нос</w:t>
      </w:r>
      <w:r w:rsidR="00E330F6" w:rsidRPr="008C003A">
        <w:rPr>
          <w:sz w:val="28"/>
          <w:szCs w:val="28"/>
          <w:lang w:val="uk-UA"/>
        </w:rPr>
        <w:t>іїв, що дозволяє реалізувати інформаційні зв'язки</w:t>
      </w:r>
      <w:r w:rsidRPr="008C003A">
        <w:rPr>
          <w:sz w:val="28"/>
          <w:szCs w:val="28"/>
          <w:lang w:val="uk-UA"/>
        </w:rPr>
        <w:t xml:space="preserve">, контакти у вигляді реклами, відносин з </w:t>
      </w:r>
      <w:r w:rsidR="00E330F6" w:rsidRPr="008C003A">
        <w:rPr>
          <w:sz w:val="28"/>
          <w:szCs w:val="28"/>
          <w:lang w:val="uk-UA"/>
        </w:rPr>
        <w:t>суспільством</w:t>
      </w:r>
      <w:r w:rsidRPr="008C003A">
        <w:rPr>
          <w:sz w:val="28"/>
          <w:szCs w:val="28"/>
          <w:lang w:val="uk-UA"/>
        </w:rPr>
        <w:t>, прямого маркетингу (включаючи особисті контакти) і змішаних видів (включаючи ярмарки, виставки). У комплек</w:t>
      </w:r>
      <w:r w:rsidR="00E330F6" w:rsidRPr="008C003A">
        <w:rPr>
          <w:sz w:val="28"/>
          <w:szCs w:val="28"/>
          <w:lang w:val="uk-UA"/>
        </w:rPr>
        <w:t>с маркетингових комунікацій входять</w:t>
      </w:r>
      <w:r w:rsidRPr="008C003A">
        <w:rPr>
          <w:sz w:val="28"/>
          <w:szCs w:val="28"/>
          <w:lang w:val="uk-UA"/>
        </w:rPr>
        <w:t xml:space="preserve"> реклама, зв'язки з громадськістю, стимул</w:t>
      </w:r>
      <w:r w:rsidR="00E330F6" w:rsidRPr="008C003A">
        <w:rPr>
          <w:sz w:val="28"/>
          <w:szCs w:val="28"/>
          <w:lang w:val="uk-UA"/>
        </w:rPr>
        <w:t>ювання збуту та особисті продажі [</w:t>
      </w:r>
      <w:r w:rsidR="003C2A76" w:rsidRPr="008C003A">
        <w:rPr>
          <w:sz w:val="28"/>
          <w:szCs w:val="28"/>
          <w:lang w:val="uk-UA"/>
        </w:rPr>
        <w:t>14</w:t>
      </w:r>
      <w:r w:rsidR="00E330F6" w:rsidRPr="008C003A">
        <w:rPr>
          <w:sz w:val="28"/>
          <w:szCs w:val="28"/>
          <w:lang w:val="uk-UA"/>
        </w:rPr>
        <w:t>]</w:t>
      </w:r>
      <w:r w:rsidRPr="008C003A">
        <w:rPr>
          <w:sz w:val="28"/>
          <w:szCs w:val="28"/>
          <w:lang w:val="uk-UA"/>
        </w:rPr>
        <w:t>.</w:t>
      </w:r>
    </w:p>
    <w:p w:rsidR="00BA7ABC" w:rsidRPr="008C003A" w:rsidRDefault="00BA7ABC" w:rsidP="00C35C85">
      <w:pPr>
        <w:pStyle w:val="af2"/>
        <w:spacing w:after="0" w:line="360" w:lineRule="auto"/>
        <w:ind w:firstLine="709"/>
        <w:jc w:val="both"/>
        <w:rPr>
          <w:sz w:val="28"/>
          <w:szCs w:val="28"/>
          <w:lang w:val="uk-UA"/>
        </w:rPr>
      </w:pPr>
      <w:r w:rsidRPr="008C003A">
        <w:rPr>
          <w:sz w:val="28"/>
          <w:szCs w:val="28"/>
          <w:lang w:val="uk-UA"/>
        </w:rPr>
        <w:t xml:space="preserve">Комунікативний процес - це спосіб, за допомогою якого </w:t>
      </w:r>
      <w:r w:rsidR="00E330F6" w:rsidRPr="008C003A">
        <w:rPr>
          <w:sz w:val="28"/>
          <w:szCs w:val="28"/>
          <w:lang w:val="uk-UA"/>
        </w:rPr>
        <w:t>відбувається</w:t>
      </w:r>
      <w:r w:rsidRPr="008C003A">
        <w:rPr>
          <w:sz w:val="28"/>
          <w:szCs w:val="28"/>
          <w:lang w:val="uk-UA"/>
        </w:rPr>
        <w:t xml:space="preserve"> процес доставки повідомлення від</w:t>
      </w:r>
      <w:r w:rsidR="00E330F6" w:rsidRPr="008C003A">
        <w:rPr>
          <w:sz w:val="28"/>
          <w:szCs w:val="28"/>
          <w:lang w:val="uk-UA"/>
        </w:rPr>
        <w:t xml:space="preserve">правника одержувачу. Даний </w:t>
      </w:r>
      <w:r w:rsidRPr="008C003A">
        <w:rPr>
          <w:sz w:val="28"/>
          <w:szCs w:val="28"/>
          <w:lang w:val="uk-UA"/>
        </w:rPr>
        <w:t>процес незалежно від того, чи розмовляют</w:t>
      </w:r>
      <w:r w:rsidR="00E330F6" w:rsidRPr="008C003A">
        <w:rPr>
          <w:sz w:val="28"/>
          <w:szCs w:val="28"/>
          <w:lang w:val="uk-UA"/>
        </w:rPr>
        <w:t>ь співрозмовники, обмінюються</w:t>
      </w:r>
      <w:r w:rsidRPr="008C003A">
        <w:rPr>
          <w:sz w:val="28"/>
          <w:szCs w:val="28"/>
          <w:lang w:val="uk-UA"/>
        </w:rPr>
        <w:t xml:space="preserve"> люди жестами або спілкуються по електрон</w:t>
      </w:r>
      <w:r w:rsidR="00E330F6" w:rsidRPr="008C003A">
        <w:rPr>
          <w:sz w:val="28"/>
          <w:szCs w:val="28"/>
          <w:lang w:val="uk-UA"/>
        </w:rPr>
        <w:t>ній пошті,</w:t>
      </w:r>
      <w:r w:rsidR="003C2A76" w:rsidRPr="008C003A">
        <w:rPr>
          <w:sz w:val="28"/>
          <w:szCs w:val="28"/>
          <w:lang w:val="uk-UA"/>
        </w:rPr>
        <w:t xml:space="preserve"> включає в себе вісім кроків [15, с. 1</w:t>
      </w:r>
      <w:r w:rsidR="00E330F6" w:rsidRPr="008C003A">
        <w:rPr>
          <w:sz w:val="28"/>
          <w:szCs w:val="28"/>
          <w:lang w:val="uk-UA"/>
        </w:rPr>
        <w:t xml:space="preserve">6]: </w:t>
      </w:r>
    </w:p>
    <w:p w:rsidR="00BA7ABC" w:rsidRPr="008C003A" w:rsidRDefault="00BA7ABC" w:rsidP="00C35C85">
      <w:pPr>
        <w:pStyle w:val="ac"/>
        <w:widowControl w:val="0"/>
        <w:numPr>
          <w:ilvl w:val="2"/>
          <w:numId w:val="5"/>
        </w:numPr>
        <w:tabs>
          <w:tab w:val="left" w:pos="1238"/>
        </w:tabs>
        <w:autoSpaceDE w:val="0"/>
        <w:autoSpaceDN w:val="0"/>
        <w:spacing w:line="360" w:lineRule="auto"/>
        <w:ind w:left="0" w:firstLine="709"/>
        <w:contextualSpacing w:val="0"/>
        <w:jc w:val="both"/>
        <w:rPr>
          <w:sz w:val="28"/>
          <w:szCs w:val="28"/>
        </w:rPr>
      </w:pPr>
      <w:r w:rsidRPr="008C003A">
        <w:rPr>
          <w:sz w:val="28"/>
          <w:szCs w:val="28"/>
        </w:rPr>
        <w:t xml:space="preserve">Народження ідеї. На цьому етапі відбувається народження ідеї, яку хотів би передати одержувачу </w:t>
      </w:r>
      <w:r w:rsidR="00E330F6" w:rsidRPr="008C003A">
        <w:rPr>
          <w:sz w:val="28"/>
          <w:szCs w:val="28"/>
        </w:rPr>
        <w:t>відправник;</w:t>
      </w:r>
    </w:p>
    <w:p w:rsidR="00BA7ABC" w:rsidRPr="008C003A" w:rsidRDefault="00BA7ABC" w:rsidP="00C35C85">
      <w:pPr>
        <w:pStyle w:val="ac"/>
        <w:widowControl w:val="0"/>
        <w:numPr>
          <w:ilvl w:val="2"/>
          <w:numId w:val="5"/>
        </w:numPr>
        <w:tabs>
          <w:tab w:val="left" w:pos="1211"/>
        </w:tabs>
        <w:autoSpaceDE w:val="0"/>
        <w:autoSpaceDN w:val="0"/>
        <w:spacing w:line="360" w:lineRule="auto"/>
        <w:ind w:left="0" w:firstLine="709"/>
        <w:contextualSpacing w:val="0"/>
        <w:jc w:val="both"/>
        <w:rPr>
          <w:sz w:val="28"/>
          <w:szCs w:val="28"/>
        </w:rPr>
      </w:pPr>
      <w:r w:rsidRPr="008C003A">
        <w:rPr>
          <w:sz w:val="28"/>
          <w:szCs w:val="28"/>
        </w:rPr>
        <w:t xml:space="preserve">Кодування. Тут ідея трансформується в зручну для передачі форму за допомогою певних слів, діаграм і інших символів, </w:t>
      </w:r>
      <w:r w:rsidR="00E330F6" w:rsidRPr="008C003A">
        <w:rPr>
          <w:sz w:val="28"/>
          <w:szCs w:val="28"/>
        </w:rPr>
        <w:t xml:space="preserve">що </w:t>
      </w:r>
      <w:r w:rsidR="00986ACE" w:rsidRPr="008C003A">
        <w:rPr>
          <w:sz w:val="28"/>
          <w:szCs w:val="28"/>
        </w:rPr>
        <w:t>використовують</w:t>
      </w:r>
      <w:r w:rsidRPr="008C003A">
        <w:rPr>
          <w:sz w:val="28"/>
          <w:szCs w:val="28"/>
        </w:rPr>
        <w:t xml:space="preserve"> для </w:t>
      </w:r>
      <w:r w:rsidR="00E330F6" w:rsidRPr="008C003A">
        <w:rPr>
          <w:sz w:val="28"/>
          <w:szCs w:val="28"/>
        </w:rPr>
        <w:lastRenderedPageBreak/>
        <w:t>передачі інформації;</w:t>
      </w:r>
    </w:p>
    <w:p w:rsidR="00BA7ABC" w:rsidRPr="008C003A" w:rsidRDefault="00BA7ABC" w:rsidP="00C35C85">
      <w:pPr>
        <w:pStyle w:val="ac"/>
        <w:widowControl w:val="0"/>
        <w:numPr>
          <w:ilvl w:val="2"/>
          <w:numId w:val="5"/>
        </w:numPr>
        <w:tabs>
          <w:tab w:val="left" w:pos="1211"/>
        </w:tabs>
        <w:autoSpaceDE w:val="0"/>
        <w:autoSpaceDN w:val="0"/>
        <w:spacing w:line="360" w:lineRule="auto"/>
        <w:ind w:left="0" w:firstLine="709"/>
        <w:contextualSpacing w:val="0"/>
        <w:jc w:val="both"/>
        <w:rPr>
          <w:sz w:val="28"/>
          <w:szCs w:val="28"/>
        </w:rPr>
      </w:pPr>
      <w:r w:rsidRPr="008C003A">
        <w:rPr>
          <w:sz w:val="28"/>
          <w:szCs w:val="28"/>
        </w:rPr>
        <w:t>Передача. Після того</w:t>
      </w:r>
      <w:r w:rsidR="00E330F6" w:rsidRPr="008C003A">
        <w:rPr>
          <w:sz w:val="28"/>
          <w:szCs w:val="28"/>
        </w:rPr>
        <w:t>,</w:t>
      </w:r>
      <w:r w:rsidRPr="008C003A">
        <w:rPr>
          <w:sz w:val="28"/>
          <w:szCs w:val="28"/>
        </w:rPr>
        <w:t xml:space="preserve"> як визначен</w:t>
      </w:r>
      <w:r w:rsidR="00E330F6" w:rsidRPr="008C003A">
        <w:rPr>
          <w:sz w:val="28"/>
          <w:szCs w:val="28"/>
        </w:rPr>
        <w:t>о форму</w:t>
      </w:r>
      <w:r w:rsidRPr="008C003A">
        <w:rPr>
          <w:sz w:val="28"/>
          <w:szCs w:val="28"/>
        </w:rPr>
        <w:t xml:space="preserve"> повідомлення, відбувається його передача. Відправник вибирає комунікативний канал, а також </w:t>
      </w:r>
      <w:r w:rsidR="00E330F6" w:rsidRPr="008C003A">
        <w:rPr>
          <w:sz w:val="28"/>
          <w:szCs w:val="28"/>
        </w:rPr>
        <w:t>намагається</w:t>
      </w:r>
      <w:r w:rsidRPr="008C003A">
        <w:rPr>
          <w:sz w:val="28"/>
          <w:szCs w:val="28"/>
        </w:rPr>
        <w:t xml:space="preserve"> прибрати всі перешкоди на шляху комунікативного каналу так, щоб </w:t>
      </w:r>
      <w:r w:rsidR="00E330F6" w:rsidRPr="008C003A">
        <w:rPr>
          <w:sz w:val="28"/>
          <w:szCs w:val="28"/>
        </w:rPr>
        <w:t>повідомлення</w:t>
      </w:r>
      <w:r w:rsidRPr="008C003A">
        <w:rPr>
          <w:sz w:val="28"/>
          <w:szCs w:val="28"/>
        </w:rPr>
        <w:t xml:space="preserve"> в результаті досягло одержувача і при</w:t>
      </w:r>
      <w:r w:rsidR="00E330F6" w:rsidRPr="008C003A">
        <w:rPr>
          <w:sz w:val="28"/>
          <w:szCs w:val="28"/>
        </w:rPr>
        <w:t>вернуло його увагу;</w:t>
      </w:r>
    </w:p>
    <w:p w:rsidR="00BA7ABC" w:rsidRPr="008C003A" w:rsidRDefault="00BA7ABC" w:rsidP="00C35C85">
      <w:pPr>
        <w:pStyle w:val="ac"/>
        <w:widowControl w:val="0"/>
        <w:numPr>
          <w:ilvl w:val="2"/>
          <w:numId w:val="5"/>
        </w:numPr>
        <w:tabs>
          <w:tab w:val="left" w:pos="1211"/>
        </w:tabs>
        <w:autoSpaceDE w:val="0"/>
        <w:autoSpaceDN w:val="0"/>
        <w:spacing w:line="360" w:lineRule="auto"/>
        <w:ind w:left="0" w:firstLine="709"/>
        <w:contextualSpacing w:val="0"/>
        <w:jc w:val="both"/>
        <w:rPr>
          <w:sz w:val="28"/>
          <w:szCs w:val="28"/>
        </w:rPr>
      </w:pPr>
      <w:r w:rsidRPr="008C003A">
        <w:rPr>
          <w:sz w:val="28"/>
          <w:szCs w:val="28"/>
        </w:rPr>
        <w:t>Отримання. На цьому етапі ініціати</w:t>
      </w:r>
      <w:r w:rsidR="00E330F6" w:rsidRPr="008C003A">
        <w:rPr>
          <w:sz w:val="28"/>
          <w:szCs w:val="28"/>
        </w:rPr>
        <w:t xml:space="preserve">ва переходить до одержувача, який </w:t>
      </w:r>
      <w:r w:rsidRPr="008C003A">
        <w:rPr>
          <w:sz w:val="28"/>
          <w:szCs w:val="28"/>
        </w:rPr>
        <w:t>повинен налаштуватися на сприйняття повідомлення і його прийняти. У тих випадках, коли адресат не готовий до прийняття повідомлення, його зміст значною мірою втрача</w:t>
      </w:r>
      <w:r w:rsidR="00E330F6" w:rsidRPr="008C003A">
        <w:rPr>
          <w:sz w:val="28"/>
          <w:szCs w:val="28"/>
        </w:rPr>
        <w:t>ється;</w:t>
      </w:r>
    </w:p>
    <w:p w:rsidR="00BA7ABC" w:rsidRPr="008C003A" w:rsidRDefault="00BA7ABC" w:rsidP="00C35C85">
      <w:pPr>
        <w:pStyle w:val="ac"/>
        <w:widowControl w:val="0"/>
        <w:numPr>
          <w:ilvl w:val="2"/>
          <w:numId w:val="5"/>
        </w:numPr>
        <w:tabs>
          <w:tab w:val="left" w:pos="1211"/>
        </w:tabs>
        <w:autoSpaceDE w:val="0"/>
        <w:autoSpaceDN w:val="0"/>
        <w:spacing w:line="360" w:lineRule="auto"/>
        <w:ind w:left="0" w:firstLine="709"/>
        <w:contextualSpacing w:val="0"/>
        <w:jc w:val="both"/>
        <w:rPr>
          <w:sz w:val="28"/>
          <w:szCs w:val="28"/>
        </w:rPr>
      </w:pPr>
      <w:r w:rsidRPr="008C003A">
        <w:rPr>
          <w:sz w:val="28"/>
          <w:szCs w:val="28"/>
        </w:rPr>
        <w:t>Декодування. Даний процес відомий як «доставка» повідомлення до одержувача. Відправник прагне до того, щоб одержувач адекватно сприйняв повідо</w:t>
      </w:r>
      <w:r w:rsidR="00E330F6" w:rsidRPr="008C003A">
        <w:rPr>
          <w:sz w:val="28"/>
          <w:szCs w:val="28"/>
        </w:rPr>
        <w:t xml:space="preserve">млення і його зміст не змінився. </w:t>
      </w:r>
      <w:r w:rsidRPr="008C003A">
        <w:rPr>
          <w:sz w:val="28"/>
          <w:szCs w:val="28"/>
        </w:rPr>
        <w:t xml:space="preserve">Розуміння </w:t>
      </w:r>
      <w:r w:rsidR="00E330F6" w:rsidRPr="008C003A">
        <w:rPr>
          <w:sz w:val="28"/>
          <w:szCs w:val="28"/>
        </w:rPr>
        <w:t>можливе</w:t>
      </w:r>
      <w:r w:rsidRPr="008C003A">
        <w:rPr>
          <w:sz w:val="28"/>
          <w:szCs w:val="28"/>
        </w:rPr>
        <w:t xml:space="preserve"> тільки в свідомості одержувача. Комунікатор може змусити іншу сторону вислухати його повідомлення, але не має можливостей змусити зрозуміти його. Комунікація не рахується успішно завершеною, як</w:t>
      </w:r>
      <w:r w:rsidR="00E330F6" w:rsidRPr="008C003A">
        <w:rPr>
          <w:sz w:val="28"/>
          <w:szCs w:val="28"/>
        </w:rPr>
        <w:t>що взаєморозуміння не досягнуто;</w:t>
      </w:r>
    </w:p>
    <w:p w:rsidR="00BA7ABC" w:rsidRPr="008C003A" w:rsidRDefault="00E330F6" w:rsidP="00C35C85">
      <w:pPr>
        <w:pStyle w:val="ac"/>
        <w:widowControl w:val="0"/>
        <w:numPr>
          <w:ilvl w:val="2"/>
          <w:numId w:val="5"/>
        </w:numPr>
        <w:tabs>
          <w:tab w:val="left" w:pos="1211"/>
        </w:tabs>
        <w:autoSpaceDE w:val="0"/>
        <w:autoSpaceDN w:val="0"/>
        <w:spacing w:line="360" w:lineRule="auto"/>
        <w:ind w:left="0" w:firstLine="709"/>
        <w:contextualSpacing w:val="0"/>
        <w:jc w:val="both"/>
        <w:rPr>
          <w:sz w:val="28"/>
          <w:szCs w:val="28"/>
        </w:rPr>
      </w:pPr>
      <w:r w:rsidRPr="008C003A">
        <w:rPr>
          <w:sz w:val="28"/>
          <w:szCs w:val="28"/>
        </w:rPr>
        <w:t>С</w:t>
      </w:r>
      <w:r w:rsidR="00BA7ABC" w:rsidRPr="008C003A">
        <w:rPr>
          <w:sz w:val="28"/>
          <w:szCs w:val="28"/>
        </w:rPr>
        <w:t xml:space="preserve">хвалення. Після того як одержувач прийняв і розшифрував </w:t>
      </w:r>
      <w:r w:rsidRPr="008C003A">
        <w:rPr>
          <w:sz w:val="28"/>
          <w:szCs w:val="28"/>
        </w:rPr>
        <w:t>повідомлення</w:t>
      </w:r>
      <w:r w:rsidR="00BA7ABC" w:rsidRPr="008C003A">
        <w:rPr>
          <w:sz w:val="28"/>
          <w:szCs w:val="28"/>
        </w:rPr>
        <w:t>, він мож</w:t>
      </w:r>
      <w:r w:rsidRPr="008C003A">
        <w:rPr>
          <w:sz w:val="28"/>
          <w:szCs w:val="28"/>
        </w:rPr>
        <w:t>е прийняти його або відкинути. С</w:t>
      </w:r>
      <w:r w:rsidR="00BA7ABC" w:rsidRPr="008C003A">
        <w:rPr>
          <w:sz w:val="28"/>
          <w:szCs w:val="28"/>
        </w:rPr>
        <w:t xml:space="preserve">хвалення - питання вибору і схильності, тому саме одержувач вирішує, прийняти йому повідомлення в цілому або частково. Вибір рішення залежить від сприйняття адресатом </w:t>
      </w:r>
      <w:r w:rsidR="007560F0" w:rsidRPr="008C003A">
        <w:rPr>
          <w:sz w:val="28"/>
          <w:szCs w:val="28"/>
        </w:rPr>
        <w:t>ступеня</w:t>
      </w:r>
      <w:r w:rsidR="00BA7ABC" w:rsidRPr="008C003A">
        <w:rPr>
          <w:sz w:val="28"/>
          <w:szCs w:val="28"/>
        </w:rPr>
        <w:t xml:space="preserve"> автентичності повідомлення, авторитету відправника і від передб</w:t>
      </w:r>
      <w:r w:rsidR="007560F0" w:rsidRPr="008C003A">
        <w:rPr>
          <w:sz w:val="28"/>
          <w:szCs w:val="28"/>
        </w:rPr>
        <w:t>ачуваного використання послання;</w:t>
      </w:r>
    </w:p>
    <w:p w:rsidR="00BA7ABC" w:rsidRPr="008C003A" w:rsidRDefault="00BA7ABC" w:rsidP="00C35C85">
      <w:pPr>
        <w:pStyle w:val="ac"/>
        <w:widowControl w:val="0"/>
        <w:numPr>
          <w:ilvl w:val="2"/>
          <w:numId w:val="5"/>
        </w:numPr>
        <w:tabs>
          <w:tab w:val="left" w:pos="1211"/>
        </w:tabs>
        <w:autoSpaceDE w:val="0"/>
        <w:autoSpaceDN w:val="0"/>
        <w:spacing w:line="360" w:lineRule="auto"/>
        <w:ind w:left="0" w:firstLine="709"/>
        <w:contextualSpacing w:val="0"/>
        <w:jc w:val="both"/>
        <w:rPr>
          <w:sz w:val="28"/>
          <w:szCs w:val="28"/>
        </w:rPr>
      </w:pPr>
      <w:r w:rsidRPr="008C003A">
        <w:rPr>
          <w:sz w:val="28"/>
          <w:szCs w:val="28"/>
        </w:rPr>
        <w:t xml:space="preserve">Використання. Тут інформація використовується одержувачем, </w:t>
      </w:r>
      <w:r w:rsidR="007560F0" w:rsidRPr="008C003A">
        <w:rPr>
          <w:sz w:val="28"/>
          <w:szCs w:val="28"/>
        </w:rPr>
        <w:t>який може</w:t>
      </w:r>
      <w:r w:rsidRPr="008C003A">
        <w:rPr>
          <w:sz w:val="28"/>
          <w:szCs w:val="28"/>
        </w:rPr>
        <w:t xml:space="preserve"> зовсім не реагувати на по</w:t>
      </w:r>
      <w:r w:rsidR="007560F0" w:rsidRPr="008C003A">
        <w:rPr>
          <w:sz w:val="28"/>
          <w:szCs w:val="28"/>
        </w:rPr>
        <w:t xml:space="preserve">відомлення; виконати завдання відповідно </w:t>
      </w:r>
      <w:r w:rsidRPr="008C003A">
        <w:rPr>
          <w:sz w:val="28"/>
          <w:szCs w:val="28"/>
        </w:rPr>
        <w:t xml:space="preserve">до вказівок; зберегти інформацію на майбутнє або вибрати </w:t>
      </w:r>
      <w:r w:rsidR="007560F0" w:rsidRPr="008C003A">
        <w:rPr>
          <w:sz w:val="28"/>
          <w:szCs w:val="28"/>
        </w:rPr>
        <w:t>інше</w:t>
      </w:r>
      <w:r w:rsidRPr="008C003A">
        <w:rPr>
          <w:sz w:val="28"/>
          <w:szCs w:val="28"/>
        </w:rPr>
        <w:t xml:space="preserve"> рішення</w:t>
      </w:r>
      <w:r w:rsidR="007560F0" w:rsidRPr="008C003A">
        <w:rPr>
          <w:sz w:val="28"/>
          <w:szCs w:val="28"/>
        </w:rPr>
        <w:t>;</w:t>
      </w:r>
      <w:r w:rsidRPr="008C003A">
        <w:rPr>
          <w:sz w:val="28"/>
          <w:szCs w:val="28"/>
        </w:rPr>
        <w:t>.</w:t>
      </w:r>
    </w:p>
    <w:p w:rsidR="007560F0" w:rsidRPr="008C003A" w:rsidRDefault="00BA7ABC" w:rsidP="00C35C85">
      <w:pPr>
        <w:pStyle w:val="ac"/>
        <w:widowControl w:val="0"/>
        <w:numPr>
          <w:ilvl w:val="2"/>
          <w:numId w:val="5"/>
        </w:numPr>
        <w:tabs>
          <w:tab w:val="left" w:pos="1211"/>
        </w:tabs>
        <w:autoSpaceDE w:val="0"/>
        <w:autoSpaceDN w:val="0"/>
        <w:spacing w:line="360" w:lineRule="auto"/>
        <w:ind w:left="0" w:firstLine="709"/>
        <w:contextualSpacing w:val="0"/>
        <w:jc w:val="both"/>
        <w:rPr>
          <w:sz w:val="28"/>
          <w:szCs w:val="28"/>
        </w:rPr>
      </w:pPr>
      <w:r w:rsidRPr="008C003A">
        <w:rPr>
          <w:sz w:val="28"/>
          <w:szCs w:val="28"/>
        </w:rPr>
        <w:t xml:space="preserve">Забезпечення зворотного зв'язку. Коли одержувач усвідомлює повідомлення і дає відповідь відправнику, між ними виникає зворотний зв'язок, </w:t>
      </w:r>
      <w:r w:rsidR="007560F0" w:rsidRPr="008C003A">
        <w:rPr>
          <w:sz w:val="28"/>
          <w:szCs w:val="28"/>
        </w:rPr>
        <w:t>що замикає</w:t>
      </w:r>
      <w:r w:rsidRPr="008C003A">
        <w:rPr>
          <w:sz w:val="28"/>
          <w:szCs w:val="28"/>
        </w:rPr>
        <w:t xml:space="preserve"> комунікативн</w:t>
      </w:r>
      <w:r w:rsidR="007560F0" w:rsidRPr="008C003A">
        <w:rPr>
          <w:sz w:val="28"/>
          <w:szCs w:val="28"/>
        </w:rPr>
        <w:t>е</w:t>
      </w:r>
      <w:r w:rsidRPr="008C003A">
        <w:rPr>
          <w:sz w:val="28"/>
          <w:szCs w:val="28"/>
        </w:rPr>
        <w:t xml:space="preserve"> коло, оскільки сторони обмінюються </w:t>
      </w:r>
      <w:r w:rsidR="007560F0" w:rsidRPr="008C003A">
        <w:rPr>
          <w:sz w:val="28"/>
          <w:szCs w:val="28"/>
        </w:rPr>
        <w:t>інформацією</w:t>
      </w:r>
      <w:r w:rsidRPr="008C003A">
        <w:rPr>
          <w:sz w:val="28"/>
          <w:szCs w:val="28"/>
        </w:rPr>
        <w:t>.</w:t>
      </w:r>
      <w:r w:rsidR="007560F0" w:rsidRPr="008C003A">
        <w:rPr>
          <w:sz w:val="28"/>
          <w:szCs w:val="28"/>
        </w:rPr>
        <w:t xml:space="preserve"> </w:t>
      </w:r>
    </w:p>
    <w:p w:rsidR="00BA7ABC" w:rsidRPr="008C003A" w:rsidRDefault="00BA7ABC" w:rsidP="00C35C85">
      <w:pPr>
        <w:pStyle w:val="af2"/>
        <w:spacing w:after="0" w:line="360" w:lineRule="auto"/>
        <w:ind w:firstLine="709"/>
        <w:jc w:val="both"/>
        <w:rPr>
          <w:sz w:val="28"/>
          <w:szCs w:val="28"/>
          <w:lang w:val="uk-UA"/>
        </w:rPr>
      </w:pPr>
      <w:r w:rsidRPr="008C003A">
        <w:rPr>
          <w:sz w:val="28"/>
          <w:szCs w:val="28"/>
          <w:lang w:val="uk-UA"/>
        </w:rPr>
        <w:t>На структуру комплексу маркетинго</w:t>
      </w:r>
      <w:r w:rsidR="007560F0" w:rsidRPr="008C003A">
        <w:rPr>
          <w:sz w:val="28"/>
          <w:szCs w:val="28"/>
          <w:lang w:val="uk-UA"/>
        </w:rPr>
        <w:t xml:space="preserve">вих комунікацій також впливають наступні чинники: </w:t>
      </w:r>
      <w:r w:rsidRPr="008C003A">
        <w:rPr>
          <w:sz w:val="28"/>
          <w:szCs w:val="28"/>
          <w:lang w:val="uk-UA"/>
        </w:rPr>
        <w:t>особливості комплексу маркетингових комунікацій конкурентів;</w:t>
      </w:r>
      <w:r w:rsidR="007560F0" w:rsidRPr="008C003A">
        <w:rPr>
          <w:sz w:val="28"/>
          <w:szCs w:val="28"/>
          <w:lang w:val="uk-UA"/>
        </w:rPr>
        <w:t xml:space="preserve"> </w:t>
      </w:r>
      <w:r w:rsidRPr="008C003A">
        <w:rPr>
          <w:sz w:val="28"/>
          <w:szCs w:val="28"/>
          <w:lang w:val="uk-UA"/>
        </w:rPr>
        <w:t>ступінь купівельної готовності клієнта;</w:t>
      </w:r>
      <w:r w:rsidR="007560F0" w:rsidRPr="008C003A">
        <w:rPr>
          <w:sz w:val="28"/>
          <w:szCs w:val="28"/>
          <w:lang w:val="uk-UA"/>
        </w:rPr>
        <w:t xml:space="preserve"> </w:t>
      </w:r>
      <w:r w:rsidRPr="008C003A">
        <w:rPr>
          <w:sz w:val="28"/>
          <w:szCs w:val="28"/>
          <w:lang w:val="uk-UA"/>
        </w:rPr>
        <w:t xml:space="preserve">фінансові можливості </w:t>
      </w:r>
      <w:r w:rsidRPr="008C003A">
        <w:rPr>
          <w:sz w:val="28"/>
          <w:szCs w:val="28"/>
          <w:lang w:val="uk-UA"/>
        </w:rPr>
        <w:lastRenderedPageBreak/>
        <w:t>організації;</w:t>
      </w:r>
      <w:r w:rsidR="007560F0" w:rsidRPr="008C003A">
        <w:rPr>
          <w:sz w:val="28"/>
          <w:szCs w:val="28"/>
          <w:lang w:val="uk-UA"/>
        </w:rPr>
        <w:t xml:space="preserve"> </w:t>
      </w:r>
      <w:r w:rsidRPr="008C003A">
        <w:rPr>
          <w:sz w:val="28"/>
          <w:szCs w:val="28"/>
          <w:lang w:val="uk-UA"/>
        </w:rPr>
        <w:t>етап життєвого циклу товару;</w:t>
      </w:r>
      <w:r w:rsidR="007560F0" w:rsidRPr="008C003A">
        <w:rPr>
          <w:sz w:val="28"/>
          <w:szCs w:val="28"/>
          <w:lang w:val="uk-UA"/>
        </w:rPr>
        <w:t xml:space="preserve"> </w:t>
      </w:r>
      <w:r w:rsidRPr="008C003A">
        <w:rPr>
          <w:sz w:val="28"/>
          <w:szCs w:val="28"/>
          <w:lang w:val="uk-UA"/>
        </w:rPr>
        <w:t>стратегія просування товару;</w:t>
      </w:r>
      <w:r w:rsidR="007560F0" w:rsidRPr="008C003A">
        <w:rPr>
          <w:sz w:val="28"/>
          <w:szCs w:val="28"/>
          <w:lang w:val="uk-UA"/>
        </w:rPr>
        <w:t xml:space="preserve"> </w:t>
      </w:r>
      <w:r w:rsidRPr="008C003A">
        <w:rPr>
          <w:sz w:val="28"/>
          <w:szCs w:val="28"/>
          <w:lang w:val="uk-UA"/>
        </w:rPr>
        <w:t>тип товару.</w:t>
      </w:r>
    </w:p>
    <w:p w:rsidR="00BA7ABC" w:rsidRPr="008C003A" w:rsidRDefault="00BA7ABC" w:rsidP="00C35C85">
      <w:pPr>
        <w:pStyle w:val="af2"/>
        <w:spacing w:after="0" w:line="360" w:lineRule="auto"/>
        <w:ind w:firstLine="709"/>
        <w:jc w:val="both"/>
        <w:rPr>
          <w:sz w:val="28"/>
          <w:szCs w:val="28"/>
          <w:lang w:val="uk-UA"/>
        </w:rPr>
      </w:pPr>
      <w:r w:rsidRPr="008C003A">
        <w:rPr>
          <w:sz w:val="28"/>
          <w:szCs w:val="28"/>
          <w:lang w:val="uk-UA"/>
        </w:rPr>
        <w:t>Комплекс маркетингових комунікацій складається з чотирьох основних</w:t>
      </w:r>
      <w:r w:rsidR="00BC0B26" w:rsidRPr="008C003A">
        <w:rPr>
          <w:sz w:val="28"/>
          <w:szCs w:val="28"/>
          <w:lang w:val="uk-UA"/>
        </w:rPr>
        <w:t xml:space="preserve"> засобів впливу: зв’язки з громадськістю, стимулювання збуту, реклама та особистий продаж. </w:t>
      </w:r>
    </w:p>
    <w:p w:rsidR="00BA7ABC" w:rsidRPr="008C003A" w:rsidRDefault="00BA7ABC" w:rsidP="00C35C85">
      <w:pPr>
        <w:pStyle w:val="af2"/>
        <w:spacing w:after="0" w:line="360" w:lineRule="auto"/>
        <w:ind w:firstLine="709"/>
        <w:jc w:val="both"/>
        <w:rPr>
          <w:sz w:val="28"/>
          <w:szCs w:val="28"/>
          <w:lang w:val="uk-UA"/>
        </w:rPr>
      </w:pPr>
      <w:r w:rsidRPr="008C003A">
        <w:rPr>
          <w:sz w:val="28"/>
          <w:szCs w:val="28"/>
          <w:lang w:val="uk-UA"/>
        </w:rPr>
        <w:t xml:space="preserve">Реклама - це </w:t>
      </w:r>
      <w:r w:rsidR="00A17CC5" w:rsidRPr="008C003A">
        <w:rPr>
          <w:sz w:val="28"/>
          <w:szCs w:val="28"/>
          <w:lang w:val="uk-UA"/>
        </w:rPr>
        <w:t xml:space="preserve">інформація, </w:t>
      </w:r>
      <w:r w:rsidRPr="008C003A">
        <w:rPr>
          <w:sz w:val="28"/>
          <w:szCs w:val="28"/>
          <w:lang w:val="uk-UA"/>
        </w:rPr>
        <w:t>розповсюджувана в будь-який неособист</w:t>
      </w:r>
      <w:r w:rsidR="00A17CC5" w:rsidRPr="008C003A">
        <w:rPr>
          <w:sz w:val="28"/>
          <w:szCs w:val="28"/>
          <w:lang w:val="uk-UA"/>
        </w:rPr>
        <w:t>и</w:t>
      </w:r>
      <w:r w:rsidR="005314BB" w:rsidRPr="008C003A">
        <w:rPr>
          <w:sz w:val="28"/>
          <w:szCs w:val="28"/>
          <w:lang w:val="uk-UA"/>
        </w:rPr>
        <w:t xml:space="preserve">й </w:t>
      </w:r>
      <w:r w:rsidR="00A17CC5" w:rsidRPr="008C003A">
        <w:rPr>
          <w:sz w:val="28"/>
          <w:szCs w:val="28"/>
          <w:lang w:val="uk-UA"/>
        </w:rPr>
        <w:t xml:space="preserve">вигляд і </w:t>
      </w:r>
      <w:r w:rsidRPr="008C003A">
        <w:rPr>
          <w:sz w:val="28"/>
          <w:szCs w:val="28"/>
          <w:lang w:val="uk-UA"/>
        </w:rPr>
        <w:t>з</w:t>
      </w:r>
      <w:r w:rsidR="00A17CC5" w:rsidRPr="008C003A">
        <w:rPr>
          <w:sz w:val="28"/>
          <w:szCs w:val="28"/>
          <w:lang w:val="uk-UA"/>
        </w:rPr>
        <w:t xml:space="preserve"> використанням </w:t>
      </w:r>
      <w:r w:rsidRPr="008C003A">
        <w:rPr>
          <w:sz w:val="28"/>
          <w:szCs w:val="28"/>
          <w:lang w:val="uk-UA"/>
        </w:rPr>
        <w:t>будь-яких засобів</w:t>
      </w:r>
      <w:r w:rsidR="00A17CC5" w:rsidRPr="008C003A">
        <w:rPr>
          <w:sz w:val="28"/>
          <w:szCs w:val="28"/>
          <w:lang w:val="uk-UA"/>
        </w:rPr>
        <w:t>,</w:t>
      </w:r>
      <w:r w:rsidRPr="008C003A">
        <w:rPr>
          <w:sz w:val="28"/>
          <w:szCs w:val="28"/>
          <w:lang w:val="uk-UA"/>
        </w:rPr>
        <w:t xml:space="preserve"> </w:t>
      </w:r>
      <w:r w:rsidR="00A17CC5" w:rsidRPr="008C003A">
        <w:rPr>
          <w:sz w:val="28"/>
          <w:szCs w:val="28"/>
          <w:lang w:val="uk-UA"/>
        </w:rPr>
        <w:t>про фізичну або</w:t>
      </w:r>
      <w:r w:rsidRPr="008C003A">
        <w:rPr>
          <w:sz w:val="28"/>
          <w:szCs w:val="28"/>
          <w:lang w:val="uk-UA"/>
        </w:rPr>
        <w:t xml:space="preserve"> юридичну особу, </w:t>
      </w:r>
      <w:r w:rsidR="00A17CC5" w:rsidRPr="008C003A">
        <w:rPr>
          <w:sz w:val="28"/>
          <w:szCs w:val="28"/>
          <w:lang w:val="uk-UA"/>
        </w:rPr>
        <w:t xml:space="preserve">певні </w:t>
      </w:r>
      <w:r w:rsidRPr="008C003A">
        <w:rPr>
          <w:sz w:val="28"/>
          <w:szCs w:val="28"/>
          <w:lang w:val="uk-UA"/>
        </w:rPr>
        <w:t>товари</w:t>
      </w:r>
      <w:r w:rsidR="00A17CC5" w:rsidRPr="008C003A">
        <w:rPr>
          <w:sz w:val="28"/>
          <w:szCs w:val="28"/>
          <w:lang w:val="uk-UA"/>
        </w:rPr>
        <w:t xml:space="preserve"> чи</w:t>
      </w:r>
      <w:r w:rsidRPr="008C003A">
        <w:rPr>
          <w:sz w:val="28"/>
          <w:szCs w:val="28"/>
          <w:lang w:val="uk-UA"/>
        </w:rPr>
        <w:t xml:space="preserve"> ідеї і </w:t>
      </w:r>
      <w:r w:rsidR="005314BB" w:rsidRPr="008C003A">
        <w:rPr>
          <w:sz w:val="28"/>
          <w:szCs w:val="28"/>
          <w:lang w:val="uk-UA"/>
        </w:rPr>
        <w:t>послуги</w:t>
      </w:r>
      <w:r w:rsidRPr="008C003A">
        <w:rPr>
          <w:sz w:val="28"/>
          <w:szCs w:val="28"/>
          <w:lang w:val="uk-UA"/>
        </w:rPr>
        <w:t xml:space="preserve">, яка призначена для певного кола осіб, </w:t>
      </w:r>
      <w:r w:rsidR="005314BB" w:rsidRPr="008C003A">
        <w:rPr>
          <w:sz w:val="28"/>
          <w:szCs w:val="28"/>
          <w:lang w:val="uk-UA"/>
        </w:rPr>
        <w:t xml:space="preserve">публічна, </w:t>
      </w:r>
      <w:r w:rsidRPr="008C003A">
        <w:rPr>
          <w:sz w:val="28"/>
          <w:szCs w:val="28"/>
          <w:lang w:val="uk-UA"/>
        </w:rPr>
        <w:t>оплач</w:t>
      </w:r>
      <w:r w:rsidR="005314BB" w:rsidRPr="008C003A">
        <w:rPr>
          <w:sz w:val="28"/>
          <w:szCs w:val="28"/>
          <w:lang w:val="uk-UA"/>
        </w:rPr>
        <w:t xml:space="preserve">ується </w:t>
      </w:r>
      <w:r w:rsidRPr="008C003A">
        <w:rPr>
          <w:sz w:val="28"/>
          <w:szCs w:val="28"/>
          <w:lang w:val="uk-UA"/>
        </w:rPr>
        <w:t xml:space="preserve">рекламодавцем і </w:t>
      </w:r>
      <w:r w:rsidR="005314BB" w:rsidRPr="008C003A">
        <w:rPr>
          <w:sz w:val="28"/>
          <w:szCs w:val="28"/>
          <w:lang w:val="uk-UA"/>
        </w:rPr>
        <w:t>спрямована</w:t>
      </w:r>
      <w:r w:rsidRPr="008C003A">
        <w:rPr>
          <w:sz w:val="28"/>
          <w:szCs w:val="28"/>
          <w:lang w:val="uk-UA"/>
        </w:rPr>
        <w:t xml:space="preserve"> формувати або підтримувати інтерес до </w:t>
      </w:r>
      <w:r w:rsidR="005314BB" w:rsidRPr="008C003A">
        <w:rPr>
          <w:sz w:val="28"/>
          <w:szCs w:val="28"/>
          <w:lang w:val="uk-UA"/>
        </w:rPr>
        <w:t>певної фізичної або юридичної</w:t>
      </w:r>
      <w:r w:rsidRPr="008C003A">
        <w:rPr>
          <w:sz w:val="28"/>
          <w:szCs w:val="28"/>
          <w:lang w:val="uk-UA"/>
        </w:rPr>
        <w:t xml:space="preserve"> особ</w:t>
      </w:r>
      <w:r w:rsidR="005314BB" w:rsidRPr="008C003A">
        <w:rPr>
          <w:sz w:val="28"/>
          <w:szCs w:val="28"/>
          <w:lang w:val="uk-UA"/>
        </w:rPr>
        <w:t>и</w:t>
      </w:r>
      <w:r w:rsidRPr="008C003A">
        <w:rPr>
          <w:sz w:val="28"/>
          <w:szCs w:val="28"/>
          <w:lang w:val="uk-UA"/>
        </w:rPr>
        <w:t>, іде</w:t>
      </w:r>
      <w:r w:rsidR="005314BB" w:rsidRPr="008C003A">
        <w:rPr>
          <w:sz w:val="28"/>
          <w:szCs w:val="28"/>
          <w:lang w:val="uk-UA"/>
        </w:rPr>
        <w:t>й, товарів чи послуг [</w:t>
      </w:r>
      <w:r w:rsidR="003C2A76" w:rsidRPr="008C003A">
        <w:rPr>
          <w:sz w:val="28"/>
          <w:szCs w:val="28"/>
          <w:lang w:val="uk-UA"/>
        </w:rPr>
        <w:t>31</w:t>
      </w:r>
      <w:r w:rsidRPr="008C003A">
        <w:rPr>
          <w:sz w:val="28"/>
          <w:szCs w:val="28"/>
          <w:lang w:val="uk-UA"/>
        </w:rPr>
        <w:t>].</w:t>
      </w:r>
      <w:r w:rsidR="005314BB" w:rsidRPr="008C003A">
        <w:rPr>
          <w:sz w:val="28"/>
          <w:szCs w:val="28"/>
          <w:lang w:val="uk-UA"/>
        </w:rPr>
        <w:t xml:space="preserve"> </w:t>
      </w:r>
      <w:r w:rsidRPr="008C003A">
        <w:rPr>
          <w:sz w:val="28"/>
          <w:szCs w:val="28"/>
          <w:lang w:val="uk-UA"/>
        </w:rPr>
        <w:t>Можна вид</w:t>
      </w:r>
      <w:r w:rsidR="005314BB" w:rsidRPr="008C003A">
        <w:rPr>
          <w:sz w:val="28"/>
          <w:szCs w:val="28"/>
          <w:lang w:val="uk-UA"/>
        </w:rPr>
        <w:t>ілити наступні функції реклами [</w:t>
      </w:r>
      <w:r w:rsidR="003C2A76" w:rsidRPr="008C003A">
        <w:rPr>
          <w:sz w:val="28"/>
          <w:szCs w:val="28"/>
          <w:lang w:val="uk-UA"/>
        </w:rPr>
        <w:t>17</w:t>
      </w:r>
      <w:r w:rsidR="005314BB" w:rsidRPr="008C003A">
        <w:rPr>
          <w:sz w:val="28"/>
          <w:szCs w:val="28"/>
          <w:lang w:val="uk-UA"/>
        </w:rPr>
        <w:t>]</w:t>
      </w:r>
      <w:r w:rsidRPr="008C003A">
        <w:rPr>
          <w:sz w:val="28"/>
          <w:szCs w:val="28"/>
          <w:lang w:val="uk-UA"/>
        </w:rPr>
        <w:t>:</w:t>
      </w:r>
    </w:p>
    <w:p w:rsidR="00BA7ABC" w:rsidRPr="008C003A" w:rsidRDefault="00BA7ABC" w:rsidP="00C35C85">
      <w:pPr>
        <w:pStyle w:val="ac"/>
        <w:widowControl w:val="0"/>
        <w:numPr>
          <w:ilvl w:val="1"/>
          <w:numId w:val="6"/>
        </w:numPr>
        <w:tabs>
          <w:tab w:val="left" w:pos="1244"/>
        </w:tabs>
        <w:autoSpaceDE w:val="0"/>
        <w:autoSpaceDN w:val="0"/>
        <w:spacing w:line="360" w:lineRule="auto"/>
        <w:ind w:left="0" w:firstLine="709"/>
        <w:contextualSpacing w:val="0"/>
        <w:jc w:val="both"/>
        <w:rPr>
          <w:sz w:val="28"/>
          <w:szCs w:val="28"/>
        </w:rPr>
      </w:pPr>
      <w:r w:rsidRPr="008C003A">
        <w:rPr>
          <w:sz w:val="28"/>
          <w:szCs w:val="28"/>
        </w:rPr>
        <w:t>Економічна функція</w:t>
      </w:r>
      <w:r w:rsidR="007342A9" w:rsidRPr="008C003A">
        <w:rPr>
          <w:sz w:val="28"/>
          <w:szCs w:val="28"/>
        </w:rPr>
        <w:t xml:space="preserve">, згідно якої </w:t>
      </w:r>
      <w:r w:rsidR="005314BB" w:rsidRPr="008C003A">
        <w:rPr>
          <w:sz w:val="28"/>
          <w:szCs w:val="28"/>
        </w:rPr>
        <w:t>рекла</w:t>
      </w:r>
      <w:r w:rsidR="007342A9" w:rsidRPr="008C003A">
        <w:rPr>
          <w:sz w:val="28"/>
          <w:szCs w:val="28"/>
        </w:rPr>
        <w:t xml:space="preserve">ма розглядається </w:t>
      </w:r>
      <w:r w:rsidRPr="008C003A">
        <w:rPr>
          <w:sz w:val="28"/>
          <w:szCs w:val="28"/>
        </w:rPr>
        <w:t>як важлив</w:t>
      </w:r>
      <w:r w:rsidR="007342A9" w:rsidRPr="008C003A">
        <w:rPr>
          <w:sz w:val="28"/>
          <w:szCs w:val="28"/>
        </w:rPr>
        <w:t>ий</w:t>
      </w:r>
      <w:r w:rsidRPr="008C003A">
        <w:rPr>
          <w:sz w:val="28"/>
          <w:szCs w:val="28"/>
        </w:rPr>
        <w:t xml:space="preserve"> інструмент маркетингу</w:t>
      </w:r>
      <w:r w:rsidR="007342A9" w:rsidRPr="008C003A">
        <w:rPr>
          <w:sz w:val="28"/>
          <w:szCs w:val="28"/>
        </w:rPr>
        <w:t>, спрямований</w:t>
      </w:r>
      <w:r w:rsidR="005314BB" w:rsidRPr="008C003A">
        <w:rPr>
          <w:sz w:val="28"/>
          <w:szCs w:val="28"/>
        </w:rPr>
        <w:t xml:space="preserve">, перш за все, </w:t>
      </w:r>
      <w:r w:rsidR="00A17CC5" w:rsidRPr="008C003A">
        <w:rPr>
          <w:sz w:val="28"/>
          <w:szCs w:val="28"/>
        </w:rPr>
        <w:t>прискорити</w:t>
      </w:r>
      <w:r w:rsidR="005314BB" w:rsidRPr="008C003A">
        <w:rPr>
          <w:sz w:val="28"/>
          <w:szCs w:val="28"/>
        </w:rPr>
        <w:t xml:space="preserve"> збут і наро</w:t>
      </w:r>
      <w:r w:rsidR="00A17CC5" w:rsidRPr="008C003A">
        <w:rPr>
          <w:sz w:val="28"/>
          <w:szCs w:val="28"/>
        </w:rPr>
        <w:t>стити обсяги</w:t>
      </w:r>
      <w:r w:rsidRPr="008C003A">
        <w:rPr>
          <w:sz w:val="28"/>
          <w:szCs w:val="28"/>
        </w:rPr>
        <w:t xml:space="preserve"> прибутку від </w:t>
      </w:r>
      <w:r w:rsidR="00A17CC5" w:rsidRPr="008C003A">
        <w:rPr>
          <w:sz w:val="28"/>
          <w:szCs w:val="28"/>
        </w:rPr>
        <w:t>продажу</w:t>
      </w:r>
      <w:r w:rsidRPr="008C003A">
        <w:rPr>
          <w:sz w:val="28"/>
          <w:szCs w:val="28"/>
        </w:rPr>
        <w:t xml:space="preserve"> продукції за одиницю часу. Реклама інформує, формує потребу в послузі або товарі</w:t>
      </w:r>
      <w:r w:rsidR="005314BB" w:rsidRPr="008C003A">
        <w:rPr>
          <w:sz w:val="28"/>
          <w:szCs w:val="28"/>
        </w:rPr>
        <w:t>, спонукає людину до їх купівлі;</w:t>
      </w:r>
    </w:p>
    <w:p w:rsidR="00BA7ABC" w:rsidRPr="008C003A" w:rsidRDefault="00BA7ABC" w:rsidP="00C35C85">
      <w:pPr>
        <w:pStyle w:val="ac"/>
        <w:widowControl w:val="0"/>
        <w:numPr>
          <w:ilvl w:val="1"/>
          <w:numId w:val="6"/>
        </w:numPr>
        <w:tabs>
          <w:tab w:val="left" w:pos="1280"/>
        </w:tabs>
        <w:autoSpaceDE w:val="0"/>
        <w:autoSpaceDN w:val="0"/>
        <w:spacing w:line="360" w:lineRule="auto"/>
        <w:ind w:left="0" w:firstLine="709"/>
        <w:contextualSpacing w:val="0"/>
        <w:jc w:val="both"/>
        <w:rPr>
          <w:sz w:val="28"/>
          <w:szCs w:val="28"/>
        </w:rPr>
      </w:pPr>
      <w:r w:rsidRPr="008C003A">
        <w:rPr>
          <w:sz w:val="28"/>
          <w:szCs w:val="28"/>
        </w:rPr>
        <w:t>Соціальна функція</w:t>
      </w:r>
      <w:r w:rsidR="007342A9" w:rsidRPr="008C003A">
        <w:rPr>
          <w:sz w:val="28"/>
          <w:szCs w:val="28"/>
        </w:rPr>
        <w:t xml:space="preserve"> передбачає, що р</w:t>
      </w:r>
      <w:r w:rsidRPr="008C003A">
        <w:rPr>
          <w:sz w:val="28"/>
          <w:szCs w:val="28"/>
        </w:rPr>
        <w:t>еклам</w:t>
      </w:r>
      <w:r w:rsidR="007342A9" w:rsidRPr="008C003A">
        <w:rPr>
          <w:sz w:val="28"/>
          <w:szCs w:val="28"/>
        </w:rPr>
        <w:t>ована і</w:t>
      </w:r>
      <w:r w:rsidRPr="008C003A">
        <w:rPr>
          <w:sz w:val="28"/>
          <w:szCs w:val="28"/>
        </w:rPr>
        <w:t xml:space="preserve">нформація </w:t>
      </w:r>
      <w:r w:rsidR="007342A9" w:rsidRPr="008C003A">
        <w:rPr>
          <w:sz w:val="28"/>
          <w:szCs w:val="28"/>
        </w:rPr>
        <w:t xml:space="preserve">чинить вагомий </w:t>
      </w:r>
      <w:r w:rsidRPr="008C003A">
        <w:rPr>
          <w:sz w:val="28"/>
          <w:szCs w:val="28"/>
        </w:rPr>
        <w:t xml:space="preserve">вплив на </w:t>
      </w:r>
      <w:r w:rsidR="007342A9" w:rsidRPr="008C003A">
        <w:rPr>
          <w:sz w:val="28"/>
          <w:szCs w:val="28"/>
        </w:rPr>
        <w:t xml:space="preserve">трансформацію </w:t>
      </w:r>
      <w:r w:rsidRPr="008C003A">
        <w:rPr>
          <w:sz w:val="28"/>
          <w:szCs w:val="28"/>
        </w:rPr>
        <w:t>масової суспільної свідомості і свідом</w:t>
      </w:r>
      <w:r w:rsidR="005314BB" w:rsidRPr="008C003A">
        <w:rPr>
          <w:sz w:val="28"/>
          <w:szCs w:val="28"/>
        </w:rPr>
        <w:t>ості кожної людини. Реклама</w:t>
      </w:r>
      <w:r w:rsidRPr="008C003A">
        <w:rPr>
          <w:sz w:val="28"/>
          <w:szCs w:val="28"/>
        </w:rPr>
        <w:t xml:space="preserve"> звертається до споживчи</w:t>
      </w:r>
      <w:r w:rsidR="005314BB" w:rsidRPr="008C003A">
        <w:rPr>
          <w:sz w:val="28"/>
          <w:szCs w:val="28"/>
        </w:rPr>
        <w:t xml:space="preserve">х інстинктів </w:t>
      </w:r>
      <w:r w:rsidRPr="008C003A">
        <w:rPr>
          <w:sz w:val="28"/>
          <w:szCs w:val="28"/>
        </w:rPr>
        <w:t xml:space="preserve">людей, спонукаючи їх до підвищення </w:t>
      </w:r>
      <w:r w:rsidR="005314BB" w:rsidRPr="008C003A">
        <w:rPr>
          <w:sz w:val="28"/>
          <w:szCs w:val="28"/>
        </w:rPr>
        <w:t>ефективності</w:t>
      </w:r>
      <w:r w:rsidRPr="008C003A">
        <w:rPr>
          <w:sz w:val="28"/>
          <w:szCs w:val="28"/>
        </w:rPr>
        <w:t xml:space="preserve"> рівня свого життя;</w:t>
      </w:r>
      <w:r w:rsidR="005314BB" w:rsidRPr="008C003A">
        <w:rPr>
          <w:sz w:val="28"/>
          <w:szCs w:val="28"/>
        </w:rPr>
        <w:t xml:space="preserve"> </w:t>
      </w:r>
      <w:r w:rsidRPr="008C003A">
        <w:rPr>
          <w:sz w:val="28"/>
          <w:szCs w:val="28"/>
        </w:rPr>
        <w:t xml:space="preserve">сприяє формуванню та впровадженню в свідомість людей ідейних цінностей суспільства і в результаті </w:t>
      </w:r>
      <w:r w:rsidR="005314BB" w:rsidRPr="008C003A">
        <w:rPr>
          <w:sz w:val="28"/>
          <w:szCs w:val="28"/>
        </w:rPr>
        <w:t>чинить</w:t>
      </w:r>
      <w:r w:rsidRPr="008C003A">
        <w:rPr>
          <w:sz w:val="28"/>
          <w:szCs w:val="28"/>
        </w:rPr>
        <w:t xml:space="preserve"> </w:t>
      </w:r>
      <w:r w:rsidR="00A17CC5" w:rsidRPr="008C003A">
        <w:rPr>
          <w:sz w:val="28"/>
          <w:szCs w:val="28"/>
        </w:rPr>
        <w:t>вагомий</w:t>
      </w:r>
      <w:r w:rsidRPr="008C003A">
        <w:rPr>
          <w:sz w:val="28"/>
          <w:szCs w:val="28"/>
        </w:rPr>
        <w:t xml:space="preserve"> вплив на </w:t>
      </w:r>
      <w:r w:rsidR="00A17CC5" w:rsidRPr="008C003A">
        <w:rPr>
          <w:sz w:val="28"/>
          <w:szCs w:val="28"/>
        </w:rPr>
        <w:t>природу</w:t>
      </w:r>
      <w:r w:rsidRPr="008C003A">
        <w:rPr>
          <w:sz w:val="28"/>
          <w:szCs w:val="28"/>
        </w:rPr>
        <w:t xml:space="preserve"> суспільних </w:t>
      </w:r>
      <w:r w:rsidR="00A17CC5" w:rsidRPr="008C003A">
        <w:rPr>
          <w:sz w:val="28"/>
          <w:szCs w:val="28"/>
        </w:rPr>
        <w:t xml:space="preserve">стосунків, а також </w:t>
      </w:r>
      <w:r w:rsidRPr="008C003A">
        <w:rPr>
          <w:sz w:val="28"/>
          <w:szCs w:val="28"/>
        </w:rPr>
        <w:t xml:space="preserve">сприяє підвищенню культури </w:t>
      </w:r>
      <w:r w:rsidR="005314BB" w:rsidRPr="008C003A">
        <w:rPr>
          <w:sz w:val="28"/>
          <w:szCs w:val="28"/>
        </w:rPr>
        <w:t xml:space="preserve">споживання, оскільки зіставляючи різні товари та послуги людина </w:t>
      </w:r>
      <w:r w:rsidRPr="008C003A">
        <w:rPr>
          <w:sz w:val="28"/>
          <w:szCs w:val="28"/>
        </w:rPr>
        <w:t xml:space="preserve">прагне отримати </w:t>
      </w:r>
      <w:r w:rsidR="005314BB" w:rsidRPr="008C003A">
        <w:rPr>
          <w:sz w:val="28"/>
          <w:szCs w:val="28"/>
        </w:rPr>
        <w:t>краще;</w:t>
      </w:r>
    </w:p>
    <w:p w:rsidR="00BA7ABC" w:rsidRPr="008C003A" w:rsidRDefault="00BA7ABC" w:rsidP="00C35C85">
      <w:pPr>
        <w:pStyle w:val="ac"/>
        <w:widowControl w:val="0"/>
        <w:numPr>
          <w:ilvl w:val="1"/>
          <w:numId w:val="6"/>
        </w:numPr>
        <w:tabs>
          <w:tab w:val="left" w:pos="1290"/>
        </w:tabs>
        <w:autoSpaceDE w:val="0"/>
        <w:autoSpaceDN w:val="0"/>
        <w:spacing w:line="360" w:lineRule="auto"/>
        <w:ind w:left="0" w:firstLine="709"/>
        <w:contextualSpacing w:val="0"/>
        <w:jc w:val="both"/>
        <w:rPr>
          <w:sz w:val="28"/>
          <w:szCs w:val="28"/>
        </w:rPr>
      </w:pPr>
      <w:r w:rsidRPr="008C003A">
        <w:rPr>
          <w:sz w:val="28"/>
          <w:szCs w:val="28"/>
        </w:rPr>
        <w:t>Маркетингова функція. Реклама - в</w:t>
      </w:r>
      <w:r w:rsidR="005314BB" w:rsidRPr="008C003A">
        <w:rPr>
          <w:sz w:val="28"/>
          <w:szCs w:val="28"/>
        </w:rPr>
        <w:t>ажливий елемент маркетингу та</w:t>
      </w:r>
      <w:r w:rsidRPr="008C003A">
        <w:rPr>
          <w:sz w:val="28"/>
          <w:szCs w:val="28"/>
        </w:rPr>
        <w:t xml:space="preserve"> складова механізму </w:t>
      </w:r>
      <w:r w:rsidR="005314BB" w:rsidRPr="008C003A">
        <w:rPr>
          <w:sz w:val="28"/>
          <w:szCs w:val="28"/>
        </w:rPr>
        <w:t xml:space="preserve">просування </w:t>
      </w:r>
      <w:r w:rsidRPr="008C003A">
        <w:rPr>
          <w:sz w:val="28"/>
          <w:szCs w:val="28"/>
        </w:rPr>
        <w:t>продукту на ринку.</w:t>
      </w:r>
      <w:r w:rsidR="005314BB" w:rsidRPr="008C003A">
        <w:rPr>
          <w:sz w:val="28"/>
          <w:szCs w:val="28"/>
        </w:rPr>
        <w:t xml:space="preserve"> </w:t>
      </w:r>
      <w:r w:rsidRPr="008C003A">
        <w:rPr>
          <w:sz w:val="28"/>
          <w:szCs w:val="28"/>
        </w:rPr>
        <w:t>Реклама повністю підпорядкована завданням маркетингу, пер</w:t>
      </w:r>
      <w:r w:rsidR="005314BB" w:rsidRPr="008C003A">
        <w:rPr>
          <w:sz w:val="28"/>
          <w:szCs w:val="28"/>
        </w:rPr>
        <w:t>еслідує в якості кінцевої мети</w:t>
      </w:r>
      <w:r w:rsidRPr="008C003A">
        <w:rPr>
          <w:sz w:val="28"/>
          <w:szCs w:val="28"/>
        </w:rPr>
        <w:t xml:space="preserve"> повне задоволення потреб </w:t>
      </w:r>
      <w:r w:rsidR="005314BB" w:rsidRPr="008C003A">
        <w:rPr>
          <w:sz w:val="28"/>
          <w:szCs w:val="28"/>
        </w:rPr>
        <w:t xml:space="preserve">споживачів </w:t>
      </w:r>
      <w:r w:rsidR="007342A9" w:rsidRPr="008C003A">
        <w:rPr>
          <w:sz w:val="28"/>
          <w:szCs w:val="28"/>
        </w:rPr>
        <w:t>у певних</w:t>
      </w:r>
      <w:r w:rsidR="005314BB" w:rsidRPr="008C003A">
        <w:rPr>
          <w:sz w:val="28"/>
          <w:szCs w:val="28"/>
        </w:rPr>
        <w:t xml:space="preserve"> товарах і послугах;</w:t>
      </w:r>
    </w:p>
    <w:p w:rsidR="00BA7ABC" w:rsidRPr="008C003A" w:rsidRDefault="00BA7ABC" w:rsidP="00C35C85">
      <w:pPr>
        <w:pStyle w:val="ac"/>
        <w:widowControl w:val="0"/>
        <w:numPr>
          <w:ilvl w:val="1"/>
          <w:numId w:val="6"/>
        </w:numPr>
        <w:tabs>
          <w:tab w:val="left" w:pos="1251"/>
        </w:tabs>
        <w:autoSpaceDE w:val="0"/>
        <w:autoSpaceDN w:val="0"/>
        <w:spacing w:line="360" w:lineRule="auto"/>
        <w:ind w:left="0" w:firstLine="709"/>
        <w:contextualSpacing w:val="0"/>
        <w:jc w:val="both"/>
        <w:rPr>
          <w:sz w:val="28"/>
          <w:szCs w:val="28"/>
        </w:rPr>
      </w:pPr>
      <w:r w:rsidRPr="008C003A">
        <w:rPr>
          <w:sz w:val="28"/>
          <w:szCs w:val="28"/>
        </w:rPr>
        <w:t>Комунікаційна функ</w:t>
      </w:r>
      <w:r w:rsidR="005314BB" w:rsidRPr="008C003A">
        <w:rPr>
          <w:sz w:val="28"/>
          <w:szCs w:val="28"/>
        </w:rPr>
        <w:t>ція</w:t>
      </w:r>
      <w:r w:rsidR="007342A9" w:rsidRPr="008C003A">
        <w:rPr>
          <w:sz w:val="28"/>
          <w:szCs w:val="28"/>
        </w:rPr>
        <w:t xml:space="preserve">, </w:t>
      </w:r>
      <w:proofErr w:type="spellStart"/>
      <w:r w:rsidR="007342A9" w:rsidRPr="008C003A">
        <w:rPr>
          <w:sz w:val="28"/>
          <w:szCs w:val="28"/>
        </w:rPr>
        <w:t>згілно</w:t>
      </w:r>
      <w:proofErr w:type="spellEnd"/>
      <w:r w:rsidR="007342A9" w:rsidRPr="008C003A">
        <w:rPr>
          <w:sz w:val="28"/>
          <w:szCs w:val="28"/>
        </w:rPr>
        <w:t xml:space="preserve"> якої р</w:t>
      </w:r>
      <w:r w:rsidR="005314BB" w:rsidRPr="008C003A">
        <w:rPr>
          <w:sz w:val="28"/>
          <w:szCs w:val="28"/>
        </w:rPr>
        <w:t xml:space="preserve">еклама є проявом </w:t>
      </w:r>
      <w:r w:rsidRPr="008C003A">
        <w:rPr>
          <w:sz w:val="28"/>
          <w:szCs w:val="28"/>
        </w:rPr>
        <w:t>форм</w:t>
      </w:r>
      <w:r w:rsidR="005314BB" w:rsidRPr="008C003A">
        <w:rPr>
          <w:sz w:val="28"/>
          <w:szCs w:val="28"/>
        </w:rPr>
        <w:t>и</w:t>
      </w:r>
      <w:r w:rsidRPr="008C003A">
        <w:rPr>
          <w:sz w:val="28"/>
          <w:szCs w:val="28"/>
        </w:rPr>
        <w:t xml:space="preserve"> комунікації. Вона покликана виконувати і відповідну</w:t>
      </w:r>
      <w:r w:rsidR="005314BB" w:rsidRPr="008C003A">
        <w:rPr>
          <w:sz w:val="28"/>
          <w:szCs w:val="28"/>
        </w:rPr>
        <w:t xml:space="preserve"> </w:t>
      </w:r>
      <w:r w:rsidRPr="008C003A">
        <w:rPr>
          <w:sz w:val="28"/>
          <w:szCs w:val="28"/>
        </w:rPr>
        <w:t xml:space="preserve">комунікаційну функцію, пов'язуючи разом за допомогою </w:t>
      </w:r>
      <w:r w:rsidR="005314BB" w:rsidRPr="008C003A">
        <w:rPr>
          <w:sz w:val="28"/>
          <w:szCs w:val="28"/>
        </w:rPr>
        <w:t>інформаційних</w:t>
      </w:r>
      <w:r w:rsidRPr="008C003A">
        <w:rPr>
          <w:sz w:val="28"/>
          <w:szCs w:val="28"/>
        </w:rPr>
        <w:t xml:space="preserve"> каналів рекламодавців і </w:t>
      </w:r>
      <w:r w:rsidRPr="008C003A">
        <w:rPr>
          <w:sz w:val="28"/>
          <w:szCs w:val="28"/>
        </w:rPr>
        <w:lastRenderedPageBreak/>
        <w:t>споживачів.</w:t>
      </w:r>
    </w:p>
    <w:p w:rsidR="00BA7ABC" w:rsidRPr="008C003A" w:rsidRDefault="00C50A63" w:rsidP="00C35C85">
      <w:pPr>
        <w:pStyle w:val="af2"/>
        <w:spacing w:after="0" w:line="360" w:lineRule="auto"/>
        <w:ind w:firstLine="709"/>
        <w:jc w:val="both"/>
        <w:rPr>
          <w:sz w:val="28"/>
          <w:szCs w:val="28"/>
          <w:lang w:val="uk-UA"/>
        </w:rPr>
      </w:pPr>
      <w:r w:rsidRPr="008C003A">
        <w:rPr>
          <w:sz w:val="28"/>
          <w:szCs w:val="28"/>
          <w:lang w:val="uk-UA"/>
        </w:rPr>
        <w:t>У</w:t>
      </w:r>
      <w:r w:rsidR="005314BB" w:rsidRPr="008C003A">
        <w:rPr>
          <w:sz w:val="28"/>
          <w:szCs w:val="28"/>
          <w:lang w:val="uk-UA"/>
        </w:rPr>
        <w:t xml:space="preserve"> сучасній</w:t>
      </w:r>
      <w:r w:rsidR="00BA7ABC" w:rsidRPr="008C003A">
        <w:rPr>
          <w:sz w:val="28"/>
          <w:szCs w:val="28"/>
          <w:lang w:val="uk-UA"/>
        </w:rPr>
        <w:t xml:space="preserve"> </w:t>
      </w:r>
      <w:r w:rsidR="005314BB" w:rsidRPr="008C003A">
        <w:rPr>
          <w:sz w:val="28"/>
          <w:szCs w:val="28"/>
          <w:lang w:val="uk-UA"/>
        </w:rPr>
        <w:t xml:space="preserve">науковій </w:t>
      </w:r>
      <w:r w:rsidR="00BA7ABC" w:rsidRPr="008C003A">
        <w:rPr>
          <w:sz w:val="28"/>
          <w:szCs w:val="28"/>
          <w:lang w:val="uk-UA"/>
        </w:rPr>
        <w:t xml:space="preserve">літературі </w:t>
      </w:r>
      <w:r w:rsidR="005314BB" w:rsidRPr="008C003A">
        <w:rPr>
          <w:sz w:val="28"/>
          <w:szCs w:val="28"/>
          <w:lang w:val="uk-UA"/>
        </w:rPr>
        <w:t>[</w:t>
      </w:r>
      <w:r w:rsidR="003C2A76" w:rsidRPr="008C003A">
        <w:rPr>
          <w:sz w:val="28"/>
          <w:szCs w:val="28"/>
          <w:lang w:val="uk-UA"/>
        </w:rPr>
        <w:t>11; 17; 14; 36; 53</w:t>
      </w:r>
      <w:r w:rsidR="005314BB" w:rsidRPr="008C003A">
        <w:rPr>
          <w:sz w:val="28"/>
          <w:szCs w:val="28"/>
          <w:lang w:val="uk-UA"/>
        </w:rPr>
        <w:t xml:space="preserve">] </w:t>
      </w:r>
      <w:r w:rsidR="00BA7ABC" w:rsidRPr="008C003A">
        <w:rPr>
          <w:sz w:val="28"/>
          <w:szCs w:val="28"/>
          <w:lang w:val="uk-UA"/>
        </w:rPr>
        <w:t xml:space="preserve">представлено </w:t>
      </w:r>
      <w:r w:rsidR="005314BB" w:rsidRPr="008C003A">
        <w:rPr>
          <w:sz w:val="28"/>
          <w:szCs w:val="28"/>
          <w:lang w:val="uk-UA"/>
        </w:rPr>
        <w:t xml:space="preserve">різні підходи до </w:t>
      </w:r>
      <w:r w:rsidR="004A0120" w:rsidRPr="008C003A">
        <w:rPr>
          <w:sz w:val="28"/>
          <w:szCs w:val="28"/>
          <w:lang w:val="uk-UA"/>
        </w:rPr>
        <w:t xml:space="preserve">векторів </w:t>
      </w:r>
      <w:r w:rsidR="005314BB" w:rsidRPr="008C003A">
        <w:rPr>
          <w:sz w:val="28"/>
          <w:szCs w:val="28"/>
          <w:lang w:val="uk-UA"/>
        </w:rPr>
        <w:t>цілепокладання в рекламі</w:t>
      </w:r>
      <w:r w:rsidR="00BA7ABC" w:rsidRPr="008C003A">
        <w:rPr>
          <w:sz w:val="28"/>
          <w:szCs w:val="28"/>
          <w:lang w:val="uk-UA"/>
        </w:rPr>
        <w:t>:</w:t>
      </w:r>
      <w:r w:rsidR="00B258FF" w:rsidRPr="008C003A">
        <w:rPr>
          <w:sz w:val="28"/>
          <w:szCs w:val="28"/>
          <w:lang w:val="uk-UA"/>
        </w:rPr>
        <w:t xml:space="preserve"> </w:t>
      </w:r>
      <w:r w:rsidR="00BA7ABC" w:rsidRPr="008C003A">
        <w:rPr>
          <w:sz w:val="28"/>
          <w:szCs w:val="28"/>
          <w:lang w:val="uk-UA"/>
        </w:rPr>
        <w:t>розвиток у споживача певного рівня знань про даний товар або послугу;</w:t>
      </w:r>
      <w:r w:rsidR="00B258FF" w:rsidRPr="008C003A">
        <w:rPr>
          <w:sz w:val="28"/>
          <w:szCs w:val="28"/>
          <w:lang w:val="uk-UA"/>
        </w:rPr>
        <w:t xml:space="preserve"> формування</w:t>
      </w:r>
      <w:r w:rsidR="00BA7ABC" w:rsidRPr="008C003A">
        <w:rPr>
          <w:sz w:val="28"/>
          <w:szCs w:val="28"/>
          <w:lang w:val="uk-UA"/>
        </w:rPr>
        <w:t xml:space="preserve"> у споживача певного образу підприємства;</w:t>
      </w:r>
      <w:r w:rsidR="00B258FF" w:rsidRPr="008C003A">
        <w:rPr>
          <w:sz w:val="28"/>
          <w:szCs w:val="28"/>
          <w:lang w:val="uk-UA"/>
        </w:rPr>
        <w:t xml:space="preserve"> </w:t>
      </w:r>
      <w:r w:rsidR="00BA7ABC" w:rsidRPr="008C003A">
        <w:rPr>
          <w:sz w:val="28"/>
          <w:szCs w:val="28"/>
          <w:lang w:val="uk-UA"/>
        </w:rPr>
        <w:t xml:space="preserve">розвиток у споживача доброзичливого ставлення до </w:t>
      </w:r>
      <w:r w:rsidR="00B258FF" w:rsidRPr="008C003A">
        <w:rPr>
          <w:sz w:val="28"/>
          <w:szCs w:val="28"/>
          <w:lang w:val="uk-UA"/>
        </w:rPr>
        <w:t>підприємства</w:t>
      </w:r>
      <w:r w:rsidR="00BA7ABC" w:rsidRPr="008C003A">
        <w:rPr>
          <w:sz w:val="28"/>
          <w:szCs w:val="28"/>
          <w:lang w:val="uk-UA"/>
        </w:rPr>
        <w:t>;</w:t>
      </w:r>
      <w:r w:rsidR="00B258FF" w:rsidRPr="008C003A">
        <w:rPr>
          <w:sz w:val="28"/>
          <w:szCs w:val="28"/>
          <w:lang w:val="uk-UA"/>
        </w:rPr>
        <w:t xml:space="preserve"> спонукання </w:t>
      </w:r>
      <w:r w:rsidR="00BA7ABC" w:rsidRPr="008C003A">
        <w:rPr>
          <w:sz w:val="28"/>
          <w:szCs w:val="28"/>
          <w:lang w:val="uk-UA"/>
        </w:rPr>
        <w:t xml:space="preserve">споживача знову звернутися до цього </w:t>
      </w:r>
      <w:r w:rsidR="00B258FF" w:rsidRPr="008C003A">
        <w:rPr>
          <w:sz w:val="28"/>
          <w:szCs w:val="28"/>
          <w:lang w:val="uk-UA"/>
        </w:rPr>
        <w:t>підприємства</w:t>
      </w:r>
      <w:r w:rsidR="00BA7ABC" w:rsidRPr="008C003A">
        <w:rPr>
          <w:sz w:val="28"/>
          <w:szCs w:val="28"/>
          <w:lang w:val="uk-UA"/>
        </w:rPr>
        <w:t>;</w:t>
      </w:r>
      <w:r w:rsidR="00B258FF" w:rsidRPr="008C003A">
        <w:rPr>
          <w:sz w:val="28"/>
          <w:szCs w:val="28"/>
          <w:lang w:val="uk-UA"/>
        </w:rPr>
        <w:t xml:space="preserve"> стимулювання збуту товару чи</w:t>
      </w:r>
      <w:r w:rsidR="00BA7ABC" w:rsidRPr="008C003A">
        <w:rPr>
          <w:sz w:val="28"/>
          <w:szCs w:val="28"/>
          <w:lang w:val="uk-UA"/>
        </w:rPr>
        <w:t xml:space="preserve"> послуги;</w:t>
      </w:r>
      <w:r w:rsidR="00B258FF" w:rsidRPr="008C003A">
        <w:rPr>
          <w:sz w:val="28"/>
          <w:szCs w:val="28"/>
          <w:lang w:val="uk-UA"/>
        </w:rPr>
        <w:t xml:space="preserve"> </w:t>
      </w:r>
      <w:r w:rsidR="00BA7ABC" w:rsidRPr="008C003A">
        <w:rPr>
          <w:sz w:val="28"/>
          <w:szCs w:val="28"/>
          <w:lang w:val="uk-UA"/>
        </w:rPr>
        <w:t>прискорення товарообігу підприємства;</w:t>
      </w:r>
      <w:r w:rsidR="00B258FF" w:rsidRPr="008C003A">
        <w:rPr>
          <w:sz w:val="28"/>
          <w:szCs w:val="28"/>
          <w:lang w:val="uk-UA"/>
        </w:rPr>
        <w:t xml:space="preserve"> </w:t>
      </w:r>
      <w:r w:rsidR="00BA7ABC" w:rsidRPr="008C003A">
        <w:rPr>
          <w:sz w:val="28"/>
          <w:szCs w:val="28"/>
          <w:lang w:val="uk-UA"/>
        </w:rPr>
        <w:t xml:space="preserve">бажання зробити споживача постійним покупцем товару </w:t>
      </w:r>
      <w:r w:rsidR="00B258FF" w:rsidRPr="008C003A">
        <w:rPr>
          <w:sz w:val="28"/>
          <w:szCs w:val="28"/>
          <w:lang w:val="uk-UA"/>
        </w:rPr>
        <w:t>чи</w:t>
      </w:r>
      <w:r w:rsidR="00BA7ABC" w:rsidRPr="008C003A">
        <w:rPr>
          <w:sz w:val="28"/>
          <w:szCs w:val="28"/>
          <w:lang w:val="uk-UA"/>
        </w:rPr>
        <w:t xml:space="preserve"> послуги.</w:t>
      </w:r>
      <w:r w:rsidR="00B258FF" w:rsidRPr="008C003A">
        <w:rPr>
          <w:sz w:val="28"/>
          <w:szCs w:val="28"/>
          <w:lang w:val="uk-UA"/>
        </w:rPr>
        <w:t xml:space="preserve"> </w:t>
      </w:r>
      <w:r w:rsidR="00BA7ABC" w:rsidRPr="008C003A">
        <w:rPr>
          <w:sz w:val="28"/>
          <w:szCs w:val="28"/>
          <w:lang w:val="uk-UA"/>
        </w:rPr>
        <w:t>Реклама грає активну роль в розвитку економіки, але як будь-яке інше явище вона має переваги і недоліки.</w:t>
      </w:r>
    </w:p>
    <w:p w:rsidR="00BA7ABC" w:rsidRPr="008C003A" w:rsidRDefault="00BA7ABC" w:rsidP="00C35C85">
      <w:pPr>
        <w:pStyle w:val="af2"/>
        <w:spacing w:after="0" w:line="360" w:lineRule="auto"/>
        <w:ind w:firstLine="709"/>
        <w:jc w:val="both"/>
        <w:rPr>
          <w:sz w:val="28"/>
          <w:szCs w:val="28"/>
          <w:lang w:val="uk-UA"/>
        </w:rPr>
      </w:pPr>
      <w:r w:rsidRPr="008C003A">
        <w:rPr>
          <w:sz w:val="28"/>
          <w:szCs w:val="28"/>
          <w:lang w:val="uk-UA"/>
        </w:rPr>
        <w:t>До переваг реклами можна віднести</w:t>
      </w:r>
      <w:r w:rsidR="00E41B58" w:rsidRPr="008C003A">
        <w:rPr>
          <w:sz w:val="28"/>
          <w:szCs w:val="28"/>
          <w:lang w:val="uk-UA"/>
        </w:rPr>
        <w:t xml:space="preserve"> наступні [</w:t>
      </w:r>
      <w:r w:rsidR="003C2A76" w:rsidRPr="008C003A">
        <w:rPr>
          <w:sz w:val="28"/>
          <w:szCs w:val="28"/>
          <w:lang w:val="uk-UA"/>
        </w:rPr>
        <w:t>53</w:t>
      </w:r>
      <w:r w:rsidR="00E41B58" w:rsidRPr="008C003A">
        <w:rPr>
          <w:sz w:val="28"/>
          <w:szCs w:val="28"/>
          <w:lang w:val="uk-UA"/>
        </w:rPr>
        <w:t>]</w:t>
      </w:r>
      <w:r w:rsidRPr="008C003A">
        <w:rPr>
          <w:sz w:val="28"/>
          <w:szCs w:val="28"/>
          <w:lang w:val="uk-UA"/>
        </w:rPr>
        <w:t>:</w:t>
      </w:r>
      <w:r w:rsidR="00E41B58" w:rsidRPr="008C003A">
        <w:rPr>
          <w:sz w:val="28"/>
          <w:szCs w:val="28"/>
          <w:lang w:val="uk-UA"/>
        </w:rPr>
        <w:t xml:space="preserve"> </w:t>
      </w:r>
      <w:r w:rsidRPr="008C003A">
        <w:rPr>
          <w:sz w:val="28"/>
          <w:szCs w:val="28"/>
          <w:lang w:val="uk-UA"/>
        </w:rPr>
        <w:t>можливість залучення великої аудиторії;</w:t>
      </w:r>
      <w:r w:rsidR="00E41B58" w:rsidRPr="008C003A">
        <w:rPr>
          <w:sz w:val="28"/>
          <w:szCs w:val="28"/>
          <w:lang w:val="uk-UA"/>
        </w:rPr>
        <w:t xml:space="preserve"> </w:t>
      </w:r>
      <w:r w:rsidRPr="008C003A">
        <w:rPr>
          <w:sz w:val="28"/>
          <w:szCs w:val="28"/>
          <w:lang w:val="uk-UA"/>
        </w:rPr>
        <w:t xml:space="preserve">контроль </w:t>
      </w:r>
      <w:r w:rsidR="00E41B58" w:rsidRPr="008C003A">
        <w:rPr>
          <w:sz w:val="28"/>
          <w:szCs w:val="28"/>
          <w:lang w:val="uk-UA"/>
        </w:rPr>
        <w:t>змісту</w:t>
      </w:r>
      <w:r w:rsidRPr="008C003A">
        <w:rPr>
          <w:sz w:val="28"/>
          <w:szCs w:val="28"/>
          <w:lang w:val="uk-UA"/>
        </w:rPr>
        <w:t xml:space="preserve"> повідомлення, його оформлення, а також час</w:t>
      </w:r>
      <w:r w:rsidR="00E41B58" w:rsidRPr="008C003A">
        <w:rPr>
          <w:sz w:val="28"/>
          <w:szCs w:val="28"/>
          <w:lang w:val="uk-UA"/>
        </w:rPr>
        <w:t>у</w:t>
      </w:r>
      <w:r w:rsidRPr="008C003A">
        <w:rPr>
          <w:sz w:val="28"/>
          <w:szCs w:val="28"/>
          <w:lang w:val="uk-UA"/>
        </w:rPr>
        <w:t xml:space="preserve"> виходу;</w:t>
      </w:r>
      <w:r w:rsidR="00E41B58" w:rsidRPr="008C003A">
        <w:rPr>
          <w:sz w:val="28"/>
          <w:szCs w:val="28"/>
          <w:lang w:val="uk-UA"/>
        </w:rPr>
        <w:t xml:space="preserve"> </w:t>
      </w:r>
      <w:r w:rsidRPr="008C003A">
        <w:rPr>
          <w:sz w:val="28"/>
          <w:szCs w:val="28"/>
          <w:lang w:val="uk-UA"/>
        </w:rPr>
        <w:t>можливість змінювати повідомлення залежно від</w:t>
      </w:r>
      <w:r w:rsidR="00E41B58" w:rsidRPr="008C003A">
        <w:rPr>
          <w:sz w:val="28"/>
          <w:szCs w:val="28"/>
          <w:lang w:val="uk-UA"/>
        </w:rPr>
        <w:t xml:space="preserve"> реакції аудиторії</w:t>
      </w:r>
      <w:r w:rsidRPr="008C003A">
        <w:rPr>
          <w:sz w:val="28"/>
          <w:szCs w:val="28"/>
          <w:lang w:val="uk-UA"/>
        </w:rPr>
        <w:t>;</w:t>
      </w:r>
      <w:r w:rsidR="00E41B58" w:rsidRPr="008C003A">
        <w:rPr>
          <w:sz w:val="28"/>
          <w:szCs w:val="28"/>
          <w:lang w:val="uk-UA"/>
        </w:rPr>
        <w:t xml:space="preserve"> </w:t>
      </w:r>
      <w:r w:rsidRPr="008C003A">
        <w:rPr>
          <w:sz w:val="28"/>
          <w:szCs w:val="28"/>
          <w:lang w:val="uk-UA"/>
        </w:rPr>
        <w:t>велика ймовірність того, що рекламне повідомлення дійде до потенційного клієнта;</w:t>
      </w:r>
      <w:r w:rsidR="00E41B58" w:rsidRPr="008C003A">
        <w:rPr>
          <w:sz w:val="28"/>
          <w:szCs w:val="28"/>
          <w:lang w:val="uk-UA"/>
        </w:rPr>
        <w:t xml:space="preserve"> </w:t>
      </w:r>
      <w:r w:rsidRPr="008C003A">
        <w:rPr>
          <w:sz w:val="28"/>
          <w:szCs w:val="28"/>
          <w:lang w:val="uk-UA"/>
        </w:rPr>
        <w:t xml:space="preserve">висока ймовірність </w:t>
      </w:r>
      <w:r w:rsidR="00A17CC5" w:rsidRPr="008C003A">
        <w:rPr>
          <w:sz w:val="28"/>
          <w:szCs w:val="28"/>
          <w:lang w:val="uk-UA"/>
        </w:rPr>
        <w:t xml:space="preserve">ситуації, коли </w:t>
      </w:r>
      <w:r w:rsidRPr="008C003A">
        <w:rPr>
          <w:sz w:val="28"/>
          <w:szCs w:val="28"/>
          <w:lang w:val="uk-UA"/>
        </w:rPr>
        <w:t xml:space="preserve">покупець </w:t>
      </w:r>
      <w:r w:rsidR="00A17CC5" w:rsidRPr="008C003A">
        <w:rPr>
          <w:sz w:val="28"/>
          <w:szCs w:val="28"/>
          <w:lang w:val="uk-UA"/>
        </w:rPr>
        <w:t xml:space="preserve">прийме рішення </w:t>
      </w:r>
      <w:r w:rsidRPr="008C003A">
        <w:rPr>
          <w:sz w:val="28"/>
          <w:szCs w:val="28"/>
          <w:lang w:val="uk-UA"/>
        </w:rPr>
        <w:t>про покупку.</w:t>
      </w:r>
      <w:r w:rsidR="00E41B58" w:rsidRPr="008C003A">
        <w:rPr>
          <w:sz w:val="28"/>
          <w:szCs w:val="28"/>
          <w:lang w:val="uk-UA"/>
        </w:rPr>
        <w:t xml:space="preserve"> </w:t>
      </w:r>
      <w:r w:rsidRPr="008C003A">
        <w:rPr>
          <w:sz w:val="28"/>
          <w:szCs w:val="28"/>
          <w:lang w:val="uk-UA"/>
        </w:rPr>
        <w:t>Недоліками реклами є</w:t>
      </w:r>
      <w:r w:rsidR="00E41B58" w:rsidRPr="008C003A">
        <w:rPr>
          <w:sz w:val="28"/>
          <w:szCs w:val="28"/>
          <w:lang w:val="uk-UA"/>
        </w:rPr>
        <w:t xml:space="preserve"> наступні</w:t>
      </w:r>
      <w:r w:rsidRPr="008C003A">
        <w:rPr>
          <w:sz w:val="28"/>
          <w:szCs w:val="28"/>
          <w:lang w:val="uk-UA"/>
        </w:rPr>
        <w:t>:</w:t>
      </w:r>
      <w:r w:rsidR="00E41B58" w:rsidRPr="008C003A">
        <w:rPr>
          <w:sz w:val="28"/>
          <w:szCs w:val="28"/>
          <w:lang w:val="uk-UA"/>
        </w:rPr>
        <w:t xml:space="preserve"> </w:t>
      </w:r>
      <w:r w:rsidRPr="008C003A">
        <w:rPr>
          <w:sz w:val="28"/>
          <w:szCs w:val="28"/>
          <w:lang w:val="uk-UA"/>
        </w:rPr>
        <w:t>рекламне повідомлення є стандартним, негнучким;</w:t>
      </w:r>
      <w:r w:rsidR="00E41B58" w:rsidRPr="008C003A">
        <w:rPr>
          <w:sz w:val="28"/>
          <w:szCs w:val="28"/>
          <w:lang w:val="uk-UA"/>
        </w:rPr>
        <w:t xml:space="preserve"> н</w:t>
      </w:r>
      <w:r w:rsidRPr="008C003A">
        <w:rPr>
          <w:sz w:val="28"/>
          <w:szCs w:val="28"/>
          <w:lang w:val="uk-UA"/>
        </w:rPr>
        <w:t>еможливо сфокусуватись на індивідуальних потребах замовника;</w:t>
      </w:r>
      <w:r w:rsidR="00E41B58" w:rsidRPr="008C003A">
        <w:rPr>
          <w:sz w:val="28"/>
          <w:szCs w:val="28"/>
          <w:lang w:val="uk-UA"/>
        </w:rPr>
        <w:t xml:space="preserve"> </w:t>
      </w:r>
      <w:r w:rsidRPr="008C003A">
        <w:rPr>
          <w:sz w:val="28"/>
          <w:szCs w:val="28"/>
          <w:lang w:val="uk-UA"/>
        </w:rPr>
        <w:t>рекламне повідомлення є коротким;</w:t>
      </w:r>
      <w:r w:rsidR="00E41B58" w:rsidRPr="008C003A">
        <w:rPr>
          <w:sz w:val="28"/>
          <w:szCs w:val="28"/>
          <w:lang w:val="uk-UA"/>
        </w:rPr>
        <w:t xml:space="preserve"> </w:t>
      </w:r>
      <w:r w:rsidRPr="008C003A">
        <w:rPr>
          <w:sz w:val="28"/>
          <w:szCs w:val="28"/>
          <w:lang w:val="uk-UA"/>
        </w:rPr>
        <w:t>деякі види рекл</w:t>
      </w:r>
      <w:r w:rsidR="00E41B58" w:rsidRPr="008C003A">
        <w:rPr>
          <w:sz w:val="28"/>
          <w:szCs w:val="28"/>
          <w:lang w:val="uk-UA"/>
        </w:rPr>
        <w:t xml:space="preserve">ами дорогі; </w:t>
      </w:r>
      <w:r w:rsidRPr="008C003A">
        <w:rPr>
          <w:sz w:val="28"/>
          <w:szCs w:val="28"/>
          <w:lang w:val="uk-UA"/>
        </w:rPr>
        <w:t xml:space="preserve">в деяких випадках необхідно довго чекати розміщення </w:t>
      </w:r>
      <w:r w:rsidR="00E41B58" w:rsidRPr="008C003A">
        <w:rPr>
          <w:sz w:val="28"/>
          <w:szCs w:val="28"/>
          <w:lang w:val="uk-UA"/>
        </w:rPr>
        <w:t>реклами.</w:t>
      </w:r>
      <w:r w:rsidR="00552936" w:rsidRPr="008C003A">
        <w:rPr>
          <w:sz w:val="28"/>
          <w:szCs w:val="28"/>
          <w:lang w:val="uk-UA"/>
        </w:rPr>
        <w:t xml:space="preserve"> </w:t>
      </w:r>
      <w:r w:rsidR="00E41B58" w:rsidRPr="008C003A">
        <w:rPr>
          <w:sz w:val="28"/>
          <w:szCs w:val="28"/>
          <w:lang w:val="uk-UA"/>
        </w:rPr>
        <w:t>Виділяють низку прин</w:t>
      </w:r>
      <w:r w:rsidRPr="008C003A">
        <w:rPr>
          <w:sz w:val="28"/>
          <w:szCs w:val="28"/>
          <w:lang w:val="uk-UA"/>
        </w:rPr>
        <w:t>цип</w:t>
      </w:r>
      <w:r w:rsidR="00E41B58" w:rsidRPr="008C003A">
        <w:rPr>
          <w:sz w:val="28"/>
          <w:szCs w:val="28"/>
          <w:lang w:val="uk-UA"/>
        </w:rPr>
        <w:t>ів</w:t>
      </w:r>
      <w:r w:rsidRPr="008C003A">
        <w:rPr>
          <w:sz w:val="28"/>
          <w:szCs w:val="28"/>
          <w:lang w:val="uk-UA"/>
        </w:rPr>
        <w:t xml:space="preserve"> формування рекламного повідомлення</w:t>
      </w:r>
      <w:r w:rsidR="00E41B58" w:rsidRPr="008C003A">
        <w:rPr>
          <w:sz w:val="28"/>
          <w:szCs w:val="28"/>
          <w:lang w:val="uk-UA"/>
        </w:rPr>
        <w:t xml:space="preserve"> [</w:t>
      </w:r>
      <w:r w:rsidR="00C43DAE" w:rsidRPr="008C003A">
        <w:rPr>
          <w:sz w:val="28"/>
          <w:szCs w:val="28"/>
          <w:lang w:val="uk-UA"/>
        </w:rPr>
        <w:t>53</w:t>
      </w:r>
      <w:r w:rsidR="00E41B58" w:rsidRPr="008C003A">
        <w:rPr>
          <w:sz w:val="28"/>
          <w:szCs w:val="28"/>
          <w:lang w:val="uk-UA"/>
        </w:rPr>
        <w:t xml:space="preserve">]. </w:t>
      </w:r>
      <w:r w:rsidR="00552936" w:rsidRPr="008C003A">
        <w:rPr>
          <w:sz w:val="28"/>
          <w:szCs w:val="28"/>
          <w:lang w:val="uk-UA"/>
        </w:rPr>
        <w:t>Т</w:t>
      </w:r>
      <w:r w:rsidR="00E41B58" w:rsidRPr="008C003A">
        <w:rPr>
          <w:sz w:val="28"/>
          <w:szCs w:val="28"/>
          <w:lang w:val="uk-UA"/>
        </w:rPr>
        <w:t>ак, п</w:t>
      </w:r>
      <w:r w:rsidR="00552936" w:rsidRPr="008C003A">
        <w:rPr>
          <w:sz w:val="28"/>
          <w:szCs w:val="28"/>
          <w:lang w:val="uk-UA"/>
        </w:rPr>
        <w:t xml:space="preserve">овідомлення повинно бути </w:t>
      </w:r>
      <w:r w:rsidRPr="008C003A">
        <w:rPr>
          <w:sz w:val="28"/>
          <w:szCs w:val="28"/>
          <w:lang w:val="uk-UA"/>
        </w:rPr>
        <w:t xml:space="preserve">коротким, унікальним, динамічним, зрозумілим </w:t>
      </w:r>
      <w:r w:rsidR="00552936" w:rsidRPr="008C003A">
        <w:rPr>
          <w:sz w:val="28"/>
          <w:szCs w:val="28"/>
          <w:lang w:val="uk-UA"/>
        </w:rPr>
        <w:t>і цікавим потенційному покупцеві,</w:t>
      </w:r>
      <w:r w:rsidRPr="008C003A">
        <w:rPr>
          <w:sz w:val="28"/>
          <w:szCs w:val="28"/>
          <w:lang w:val="uk-UA"/>
        </w:rPr>
        <w:t xml:space="preserve"> достовірним, </w:t>
      </w:r>
      <w:r w:rsidR="00552936" w:rsidRPr="008C003A">
        <w:rPr>
          <w:sz w:val="28"/>
          <w:szCs w:val="28"/>
          <w:lang w:val="uk-UA"/>
        </w:rPr>
        <w:t>повторюваним</w:t>
      </w:r>
      <w:r w:rsidRPr="008C003A">
        <w:rPr>
          <w:sz w:val="28"/>
          <w:szCs w:val="28"/>
          <w:lang w:val="uk-UA"/>
        </w:rPr>
        <w:t>.</w:t>
      </w:r>
    </w:p>
    <w:p w:rsidR="00BA7ABC" w:rsidRPr="008C003A" w:rsidRDefault="00BA7ABC" w:rsidP="00C35C85">
      <w:pPr>
        <w:pStyle w:val="af2"/>
        <w:spacing w:after="0" w:line="360" w:lineRule="auto"/>
        <w:ind w:firstLine="709"/>
        <w:jc w:val="both"/>
        <w:rPr>
          <w:sz w:val="28"/>
          <w:szCs w:val="28"/>
          <w:lang w:val="uk-UA"/>
        </w:rPr>
      </w:pPr>
      <w:r w:rsidRPr="008C003A">
        <w:rPr>
          <w:sz w:val="28"/>
          <w:szCs w:val="28"/>
          <w:lang w:val="uk-UA"/>
        </w:rPr>
        <w:t>Стимулювання збуту - це маркетингова діяльність, відмінна від реклами, пропаганди та особистих продажів, що стимулює покупк</w:t>
      </w:r>
      <w:r w:rsidR="00986ACE" w:rsidRPr="008C003A">
        <w:rPr>
          <w:sz w:val="28"/>
          <w:szCs w:val="28"/>
          <w:lang w:val="uk-UA"/>
        </w:rPr>
        <w:t>у споживачів та д</w:t>
      </w:r>
      <w:r w:rsidRPr="008C003A">
        <w:rPr>
          <w:sz w:val="28"/>
          <w:szCs w:val="28"/>
          <w:lang w:val="uk-UA"/>
        </w:rPr>
        <w:t xml:space="preserve">илерів: виставки, демонстрації, різні </w:t>
      </w:r>
      <w:r w:rsidR="00986ACE" w:rsidRPr="008C003A">
        <w:rPr>
          <w:sz w:val="28"/>
          <w:szCs w:val="28"/>
          <w:lang w:val="uk-UA"/>
        </w:rPr>
        <w:t xml:space="preserve">інші </w:t>
      </w:r>
      <w:r w:rsidR="00C43DAE" w:rsidRPr="008C003A">
        <w:rPr>
          <w:sz w:val="28"/>
          <w:szCs w:val="28"/>
          <w:lang w:val="uk-UA"/>
        </w:rPr>
        <w:t>збутові зусилля [34</w:t>
      </w:r>
      <w:r w:rsidRPr="008C003A">
        <w:rPr>
          <w:sz w:val="28"/>
          <w:szCs w:val="28"/>
          <w:lang w:val="uk-UA"/>
        </w:rPr>
        <w:t>].</w:t>
      </w:r>
      <w:r w:rsidR="00E41B58" w:rsidRPr="008C003A">
        <w:rPr>
          <w:sz w:val="28"/>
          <w:szCs w:val="28"/>
          <w:lang w:val="uk-UA"/>
        </w:rPr>
        <w:t xml:space="preserve"> </w:t>
      </w:r>
      <w:r w:rsidRPr="008C003A">
        <w:rPr>
          <w:sz w:val="28"/>
          <w:szCs w:val="28"/>
          <w:lang w:val="uk-UA"/>
        </w:rPr>
        <w:t xml:space="preserve">Стимулювання збуту </w:t>
      </w:r>
      <w:r w:rsidR="00A17CC5" w:rsidRPr="008C003A">
        <w:rPr>
          <w:sz w:val="28"/>
          <w:szCs w:val="28"/>
          <w:lang w:val="uk-UA"/>
        </w:rPr>
        <w:t>актуалізується</w:t>
      </w:r>
      <w:r w:rsidRPr="008C003A">
        <w:rPr>
          <w:sz w:val="28"/>
          <w:szCs w:val="28"/>
          <w:lang w:val="uk-UA"/>
        </w:rPr>
        <w:t xml:space="preserve"> у випадках,</w:t>
      </w:r>
      <w:r w:rsidR="00C50A63" w:rsidRPr="008C003A">
        <w:rPr>
          <w:sz w:val="28"/>
          <w:szCs w:val="28"/>
          <w:lang w:val="uk-UA"/>
        </w:rPr>
        <w:t xml:space="preserve"> </w:t>
      </w:r>
      <w:r w:rsidR="00A17CC5" w:rsidRPr="008C003A">
        <w:rPr>
          <w:sz w:val="28"/>
          <w:szCs w:val="28"/>
          <w:lang w:val="uk-UA"/>
        </w:rPr>
        <w:t>коли</w:t>
      </w:r>
      <w:r w:rsidR="00C50A63" w:rsidRPr="008C003A">
        <w:rPr>
          <w:sz w:val="28"/>
          <w:szCs w:val="28"/>
          <w:lang w:val="uk-UA"/>
        </w:rPr>
        <w:t xml:space="preserve"> потрібно</w:t>
      </w:r>
      <w:r w:rsidR="004A0120" w:rsidRPr="008C003A">
        <w:rPr>
          <w:sz w:val="28"/>
          <w:szCs w:val="28"/>
          <w:lang w:val="uk-UA"/>
        </w:rPr>
        <w:t xml:space="preserve"> </w:t>
      </w:r>
      <w:r w:rsidR="00A17CC5" w:rsidRPr="008C003A">
        <w:rPr>
          <w:sz w:val="28"/>
          <w:szCs w:val="28"/>
          <w:lang w:val="uk-UA"/>
        </w:rPr>
        <w:t>підняти</w:t>
      </w:r>
      <w:r w:rsidRPr="008C003A">
        <w:rPr>
          <w:sz w:val="28"/>
          <w:szCs w:val="28"/>
          <w:lang w:val="uk-UA"/>
        </w:rPr>
        <w:t xml:space="preserve"> обсяг продаж</w:t>
      </w:r>
      <w:r w:rsidR="00A17CC5" w:rsidRPr="008C003A">
        <w:rPr>
          <w:sz w:val="28"/>
          <w:szCs w:val="28"/>
          <w:lang w:val="uk-UA"/>
        </w:rPr>
        <w:t xml:space="preserve">у швидко, </w:t>
      </w:r>
      <w:r w:rsidRPr="008C003A">
        <w:rPr>
          <w:sz w:val="28"/>
          <w:szCs w:val="28"/>
          <w:lang w:val="uk-UA"/>
        </w:rPr>
        <w:t>у короткостроковому періоді;</w:t>
      </w:r>
      <w:r w:rsidR="004A0120" w:rsidRPr="008C003A">
        <w:rPr>
          <w:sz w:val="28"/>
          <w:szCs w:val="28"/>
          <w:lang w:val="uk-UA"/>
        </w:rPr>
        <w:t xml:space="preserve"> </w:t>
      </w:r>
      <w:r w:rsidRPr="008C003A">
        <w:rPr>
          <w:sz w:val="28"/>
          <w:szCs w:val="28"/>
          <w:lang w:val="uk-UA"/>
        </w:rPr>
        <w:t>вивести товар на новий ринок;</w:t>
      </w:r>
      <w:r w:rsidR="004A0120" w:rsidRPr="008C003A">
        <w:rPr>
          <w:sz w:val="28"/>
          <w:szCs w:val="28"/>
          <w:lang w:val="uk-UA"/>
        </w:rPr>
        <w:t xml:space="preserve"> </w:t>
      </w:r>
      <w:r w:rsidRPr="008C003A">
        <w:rPr>
          <w:sz w:val="28"/>
          <w:szCs w:val="28"/>
          <w:lang w:val="uk-UA"/>
        </w:rPr>
        <w:t>підтримати відданість клієнта певній фірмі, марці;</w:t>
      </w:r>
      <w:r w:rsidR="004A0120" w:rsidRPr="008C003A">
        <w:rPr>
          <w:sz w:val="28"/>
          <w:szCs w:val="28"/>
          <w:lang w:val="uk-UA"/>
        </w:rPr>
        <w:t xml:space="preserve"> </w:t>
      </w:r>
      <w:r w:rsidR="00A17CC5" w:rsidRPr="008C003A">
        <w:rPr>
          <w:sz w:val="28"/>
          <w:szCs w:val="28"/>
          <w:lang w:val="uk-UA"/>
        </w:rPr>
        <w:t>забезпечити</w:t>
      </w:r>
      <w:r w:rsidRPr="008C003A">
        <w:rPr>
          <w:sz w:val="28"/>
          <w:szCs w:val="28"/>
          <w:lang w:val="uk-UA"/>
        </w:rPr>
        <w:t xml:space="preserve"> інші інструменти просування</w:t>
      </w:r>
      <w:r w:rsidR="00A17CC5" w:rsidRPr="008C003A">
        <w:rPr>
          <w:sz w:val="28"/>
          <w:szCs w:val="28"/>
          <w:lang w:val="uk-UA"/>
        </w:rPr>
        <w:t xml:space="preserve"> чи розподілу</w:t>
      </w:r>
      <w:r w:rsidRPr="008C003A">
        <w:rPr>
          <w:sz w:val="28"/>
          <w:szCs w:val="28"/>
          <w:lang w:val="uk-UA"/>
        </w:rPr>
        <w:t xml:space="preserve">. </w:t>
      </w:r>
      <w:r w:rsidR="00A17CC5" w:rsidRPr="008C003A">
        <w:rPr>
          <w:sz w:val="28"/>
          <w:szCs w:val="28"/>
          <w:lang w:val="uk-UA"/>
        </w:rPr>
        <w:t>Виділяють такі п</w:t>
      </w:r>
      <w:r w:rsidR="004A0120" w:rsidRPr="008C003A">
        <w:rPr>
          <w:sz w:val="28"/>
          <w:szCs w:val="28"/>
          <w:lang w:val="uk-UA"/>
        </w:rPr>
        <w:t xml:space="preserve">ереваги стимулювання збуту: </w:t>
      </w:r>
      <w:r w:rsidRPr="008C003A">
        <w:rPr>
          <w:sz w:val="28"/>
          <w:szCs w:val="28"/>
          <w:lang w:val="uk-UA"/>
        </w:rPr>
        <w:t>взаємодія з потенційними покупцями;</w:t>
      </w:r>
      <w:r w:rsidR="004A0120" w:rsidRPr="008C003A">
        <w:rPr>
          <w:sz w:val="28"/>
          <w:szCs w:val="28"/>
          <w:lang w:val="uk-UA"/>
        </w:rPr>
        <w:t xml:space="preserve"> </w:t>
      </w:r>
      <w:r w:rsidRPr="008C003A">
        <w:rPr>
          <w:sz w:val="28"/>
          <w:szCs w:val="28"/>
          <w:lang w:val="uk-UA"/>
        </w:rPr>
        <w:t xml:space="preserve">великий вибір засобів стимулювання </w:t>
      </w:r>
      <w:r w:rsidRPr="008C003A">
        <w:rPr>
          <w:sz w:val="28"/>
          <w:szCs w:val="28"/>
          <w:lang w:val="uk-UA"/>
        </w:rPr>
        <w:lastRenderedPageBreak/>
        <w:t>збуту;</w:t>
      </w:r>
      <w:r w:rsidR="004A0120" w:rsidRPr="008C003A">
        <w:rPr>
          <w:sz w:val="28"/>
          <w:szCs w:val="28"/>
          <w:lang w:val="uk-UA"/>
        </w:rPr>
        <w:t xml:space="preserve"> </w:t>
      </w:r>
      <w:r w:rsidRPr="008C003A">
        <w:rPr>
          <w:sz w:val="28"/>
          <w:szCs w:val="28"/>
          <w:lang w:val="uk-UA"/>
        </w:rPr>
        <w:t>споживач може отримати більший обсяг інформації про марку;</w:t>
      </w:r>
      <w:r w:rsidR="004A0120" w:rsidRPr="008C003A">
        <w:rPr>
          <w:sz w:val="28"/>
          <w:szCs w:val="28"/>
          <w:lang w:val="uk-UA"/>
        </w:rPr>
        <w:t xml:space="preserve"> </w:t>
      </w:r>
      <w:r w:rsidRPr="008C003A">
        <w:rPr>
          <w:sz w:val="28"/>
          <w:szCs w:val="28"/>
          <w:lang w:val="uk-UA"/>
        </w:rPr>
        <w:t>збільшується ймовірність імпульсної покупки.</w:t>
      </w:r>
      <w:r w:rsidR="004A0120" w:rsidRPr="008C003A">
        <w:rPr>
          <w:sz w:val="28"/>
          <w:szCs w:val="28"/>
          <w:lang w:val="uk-UA"/>
        </w:rPr>
        <w:t xml:space="preserve"> Недоліками стимулювання збуту є такі: </w:t>
      </w:r>
      <w:r w:rsidRPr="008C003A">
        <w:rPr>
          <w:sz w:val="28"/>
          <w:szCs w:val="28"/>
          <w:lang w:val="uk-UA"/>
        </w:rPr>
        <w:t>короткострокова дія на збільшення обсягу продажів;</w:t>
      </w:r>
      <w:r w:rsidR="004A0120" w:rsidRPr="008C003A">
        <w:rPr>
          <w:sz w:val="28"/>
          <w:szCs w:val="28"/>
          <w:lang w:val="uk-UA"/>
        </w:rPr>
        <w:t xml:space="preserve"> </w:t>
      </w:r>
      <w:r w:rsidRPr="008C003A">
        <w:rPr>
          <w:sz w:val="28"/>
          <w:szCs w:val="28"/>
          <w:lang w:val="uk-UA"/>
        </w:rPr>
        <w:t>виступає в якості підтримки інших форм просування;</w:t>
      </w:r>
      <w:r w:rsidR="004A0120" w:rsidRPr="008C003A">
        <w:rPr>
          <w:sz w:val="28"/>
          <w:szCs w:val="28"/>
          <w:lang w:val="uk-UA"/>
        </w:rPr>
        <w:t xml:space="preserve"> </w:t>
      </w:r>
      <w:r w:rsidRPr="008C003A">
        <w:rPr>
          <w:sz w:val="28"/>
          <w:szCs w:val="28"/>
          <w:lang w:val="uk-UA"/>
        </w:rPr>
        <w:t>вимагає наявність реклами.</w:t>
      </w:r>
    </w:p>
    <w:p w:rsidR="00BA7ABC" w:rsidRPr="008C003A" w:rsidRDefault="00BA7ABC" w:rsidP="00C35C85">
      <w:pPr>
        <w:pStyle w:val="af2"/>
        <w:spacing w:after="0" w:line="360" w:lineRule="auto"/>
        <w:ind w:firstLine="709"/>
        <w:jc w:val="both"/>
        <w:rPr>
          <w:sz w:val="28"/>
          <w:szCs w:val="28"/>
          <w:lang w:val="uk-UA"/>
        </w:rPr>
      </w:pPr>
      <w:r w:rsidRPr="008C003A">
        <w:rPr>
          <w:sz w:val="28"/>
          <w:szCs w:val="28"/>
          <w:lang w:val="uk-UA"/>
        </w:rPr>
        <w:t xml:space="preserve">За визначенням Ф. </w:t>
      </w:r>
      <w:proofErr w:type="spellStart"/>
      <w:r w:rsidRPr="008C003A">
        <w:rPr>
          <w:sz w:val="28"/>
          <w:szCs w:val="28"/>
          <w:lang w:val="uk-UA"/>
        </w:rPr>
        <w:t>Котлера</w:t>
      </w:r>
      <w:proofErr w:type="spellEnd"/>
      <w:r w:rsidRPr="008C003A">
        <w:rPr>
          <w:sz w:val="28"/>
          <w:szCs w:val="28"/>
          <w:lang w:val="uk-UA"/>
        </w:rPr>
        <w:t>, особ</w:t>
      </w:r>
      <w:r w:rsidR="00CA6D4A" w:rsidRPr="008C003A">
        <w:rPr>
          <w:sz w:val="28"/>
          <w:szCs w:val="28"/>
          <w:lang w:val="uk-UA"/>
        </w:rPr>
        <w:t xml:space="preserve">истий продаж </w:t>
      </w:r>
      <w:r w:rsidR="000C02BD" w:rsidRPr="008C003A">
        <w:rPr>
          <w:sz w:val="28"/>
          <w:szCs w:val="28"/>
          <w:lang w:val="uk-UA"/>
        </w:rPr>
        <w:t xml:space="preserve">є </w:t>
      </w:r>
      <w:r w:rsidR="00CA6D4A" w:rsidRPr="008C003A">
        <w:rPr>
          <w:sz w:val="28"/>
          <w:szCs w:val="28"/>
          <w:lang w:val="uk-UA"/>
        </w:rPr>
        <w:t>усн</w:t>
      </w:r>
      <w:r w:rsidR="000C02BD" w:rsidRPr="008C003A">
        <w:rPr>
          <w:sz w:val="28"/>
          <w:szCs w:val="28"/>
          <w:lang w:val="uk-UA"/>
        </w:rPr>
        <w:t>им</w:t>
      </w:r>
      <w:r w:rsidR="00CA6D4A" w:rsidRPr="008C003A">
        <w:rPr>
          <w:sz w:val="28"/>
          <w:szCs w:val="28"/>
          <w:lang w:val="uk-UA"/>
        </w:rPr>
        <w:t xml:space="preserve"> представлен</w:t>
      </w:r>
      <w:r w:rsidRPr="008C003A">
        <w:rPr>
          <w:sz w:val="28"/>
          <w:szCs w:val="28"/>
          <w:lang w:val="uk-UA"/>
        </w:rPr>
        <w:t>ня</w:t>
      </w:r>
      <w:r w:rsidR="000C02BD" w:rsidRPr="008C003A">
        <w:rPr>
          <w:sz w:val="28"/>
          <w:szCs w:val="28"/>
          <w:lang w:val="uk-UA"/>
        </w:rPr>
        <w:t>м</w:t>
      </w:r>
      <w:r w:rsidRPr="008C003A">
        <w:rPr>
          <w:sz w:val="28"/>
          <w:szCs w:val="28"/>
          <w:lang w:val="uk-UA"/>
        </w:rPr>
        <w:t xml:space="preserve"> товару</w:t>
      </w:r>
      <w:r w:rsidR="000C02BD" w:rsidRPr="008C003A">
        <w:rPr>
          <w:sz w:val="28"/>
          <w:szCs w:val="28"/>
          <w:lang w:val="uk-UA"/>
        </w:rPr>
        <w:t xml:space="preserve"> чи послуги</w:t>
      </w:r>
      <w:r w:rsidRPr="008C003A">
        <w:rPr>
          <w:sz w:val="28"/>
          <w:szCs w:val="28"/>
          <w:lang w:val="uk-UA"/>
        </w:rPr>
        <w:t xml:space="preserve"> </w:t>
      </w:r>
      <w:r w:rsidR="000C02BD" w:rsidRPr="008C003A">
        <w:rPr>
          <w:sz w:val="28"/>
          <w:szCs w:val="28"/>
          <w:lang w:val="uk-UA"/>
        </w:rPr>
        <w:t>у</w:t>
      </w:r>
      <w:r w:rsidRPr="008C003A">
        <w:rPr>
          <w:sz w:val="28"/>
          <w:szCs w:val="28"/>
          <w:lang w:val="uk-UA"/>
        </w:rPr>
        <w:t xml:space="preserve"> ході бесіди з потенційними </w:t>
      </w:r>
      <w:r w:rsidR="00CA6D4A" w:rsidRPr="008C003A">
        <w:rPr>
          <w:sz w:val="28"/>
          <w:szCs w:val="28"/>
          <w:lang w:val="uk-UA"/>
        </w:rPr>
        <w:t>покупцями</w:t>
      </w:r>
      <w:r w:rsidR="000C02BD" w:rsidRPr="008C003A">
        <w:rPr>
          <w:sz w:val="28"/>
          <w:szCs w:val="28"/>
          <w:lang w:val="uk-UA"/>
        </w:rPr>
        <w:t xml:space="preserve"> для з</w:t>
      </w:r>
      <w:r w:rsidR="00C43DAE" w:rsidRPr="008C003A">
        <w:rPr>
          <w:sz w:val="28"/>
          <w:szCs w:val="28"/>
          <w:lang w:val="uk-UA"/>
        </w:rPr>
        <w:t>дійснення продажу [31</w:t>
      </w:r>
      <w:r w:rsidRPr="008C003A">
        <w:rPr>
          <w:sz w:val="28"/>
          <w:szCs w:val="28"/>
          <w:lang w:val="uk-UA"/>
        </w:rPr>
        <w:t>, с. 320].</w:t>
      </w:r>
      <w:r w:rsidR="00CA6D4A" w:rsidRPr="008C003A">
        <w:rPr>
          <w:sz w:val="28"/>
          <w:szCs w:val="28"/>
          <w:lang w:val="uk-UA"/>
        </w:rPr>
        <w:t xml:space="preserve"> Особистий продаж ефективний</w:t>
      </w:r>
      <w:r w:rsidRPr="008C003A">
        <w:rPr>
          <w:sz w:val="28"/>
          <w:szCs w:val="28"/>
          <w:lang w:val="uk-UA"/>
        </w:rPr>
        <w:t xml:space="preserve"> на наступних стадіях:</w:t>
      </w:r>
      <w:r w:rsidR="00C44C58" w:rsidRPr="008C003A">
        <w:rPr>
          <w:sz w:val="28"/>
          <w:szCs w:val="28"/>
          <w:lang w:val="uk-UA"/>
        </w:rPr>
        <w:t xml:space="preserve"> </w:t>
      </w:r>
      <w:r w:rsidR="00CA6D4A" w:rsidRPr="008C003A">
        <w:rPr>
          <w:sz w:val="28"/>
          <w:szCs w:val="28"/>
          <w:lang w:val="uk-UA"/>
        </w:rPr>
        <w:t>оформлення акту</w:t>
      </w:r>
      <w:r w:rsidR="00C50A63" w:rsidRPr="008C003A">
        <w:rPr>
          <w:sz w:val="28"/>
          <w:szCs w:val="28"/>
          <w:lang w:val="uk-UA"/>
        </w:rPr>
        <w:t xml:space="preserve"> купівлі-</w:t>
      </w:r>
      <w:r w:rsidRPr="008C003A">
        <w:rPr>
          <w:sz w:val="28"/>
          <w:szCs w:val="28"/>
          <w:lang w:val="uk-UA"/>
        </w:rPr>
        <w:t>продажу;</w:t>
      </w:r>
      <w:r w:rsidR="00C44C58" w:rsidRPr="008C003A">
        <w:rPr>
          <w:sz w:val="28"/>
          <w:szCs w:val="28"/>
          <w:lang w:val="uk-UA"/>
        </w:rPr>
        <w:t xml:space="preserve"> </w:t>
      </w:r>
      <w:r w:rsidR="00C50A63" w:rsidRPr="008C003A">
        <w:rPr>
          <w:sz w:val="28"/>
          <w:szCs w:val="28"/>
          <w:lang w:val="uk-UA"/>
        </w:rPr>
        <w:t>вивчення</w:t>
      </w:r>
      <w:r w:rsidRPr="008C003A">
        <w:rPr>
          <w:sz w:val="28"/>
          <w:szCs w:val="28"/>
          <w:lang w:val="uk-UA"/>
        </w:rPr>
        <w:t xml:space="preserve"> споживчих переконань і уподобань. Характерні риси особистого продажу:</w:t>
      </w:r>
      <w:r w:rsidR="00C44C58" w:rsidRPr="008C003A">
        <w:rPr>
          <w:sz w:val="28"/>
          <w:szCs w:val="28"/>
          <w:lang w:val="uk-UA"/>
        </w:rPr>
        <w:t xml:space="preserve"> </w:t>
      </w:r>
      <w:r w:rsidRPr="008C003A">
        <w:rPr>
          <w:sz w:val="28"/>
          <w:szCs w:val="28"/>
          <w:lang w:val="uk-UA"/>
        </w:rPr>
        <w:t xml:space="preserve">можливе встановлення різних відносин між </w:t>
      </w:r>
      <w:r w:rsidR="00986ACE" w:rsidRPr="008C003A">
        <w:rPr>
          <w:sz w:val="28"/>
          <w:szCs w:val="28"/>
          <w:lang w:val="uk-UA"/>
        </w:rPr>
        <w:t>покупцем</w:t>
      </w:r>
      <w:r w:rsidRPr="008C003A">
        <w:rPr>
          <w:sz w:val="28"/>
          <w:szCs w:val="28"/>
          <w:lang w:val="uk-UA"/>
        </w:rPr>
        <w:t xml:space="preserve"> і продавцем;</w:t>
      </w:r>
      <w:r w:rsidR="00C44C58" w:rsidRPr="008C003A">
        <w:rPr>
          <w:sz w:val="28"/>
          <w:szCs w:val="28"/>
          <w:lang w:val="uk-UA"/>
        </w:rPr>
        <w:t xml:space="preserve"> </w:t>
      </w:r>
      <w:r w:rsidR="00CA6D4A" w:rsidRPr="008C003A">
        <w:rPr>
          <w:sz w:val="28"/>
          <w:szCs w:val="28"/>
          <w:lang w:val="uk-UA"/>
        </w:rPr>
        <w:t>ґрунтується</w:t>
      </w:r>
      <w:r w:rsidRPr="008C003A">
        <w:rPr>
          <w:sz w:val="28"/>
          <w:szCs w:val="28"/>
          <w:lang w:val="uk-UA"/>
        </w:rPr>
        <w:t xml:space="preserve"> на безпосередній комунікації між двома </w:t>
      </w:r>
      <w:r w:rsidR="00C50A63" w:rsidRPr="008C003A">
        <w:rPr>
          <w:sz w:val="28"/>
          <w:szCs w:val="28"/>
          <w:lang w:val="uk-UA"/>
        </w:rPr>
        <w:t xml:space="preserve">особами </w:t>
      </w:r>
      <w:r w:rsidRPr="008C003A">
        <w:rPr>
          <w:sz w:val="28"/>
          <w:szCs w:val="28"/>
          <w:lang w:val="uk-UA"/>
        </w:rPr>
        <w:t>або групою осіб;</w:t>
      </w:r>
      <w:r w:rsidR="00C44C58" w:rsidRPr="008C003A">
        <w:rPr>
          <w:sz w:val="28"/>
          <w:szCs w:val="28"/>
          <w:lang w:val="uk-UA"/>
        </w:rPr>
        <w:t xml:space="preserve"> </w:t>
      </w:r>
      <w:r w:rsidRPr="008C003A">
        <w:rPr>
          <w:sz w:val="28"/>
          <w:szCs w:val="28"/>
          <w:lang w:val="uk-UA"/>
        </w:rPr>
        <w:t>спонукає клі</w:t>
      </w:r>
      <w:r w:rsidR="00C50A63" w:rsidRPr="008C003A">
        <w:rPr>
          <w:sz w:val="28"/>
          <w:szCs w:val="28"/>
          <w:lang w:val="uk-UA"/>
        </w:rPr>
        <w:t>єнта відреагувати на витрачений</w:t>
      </w:r>
      <w:r w:rsidRPr="008C003A">
        <w:rPr>
          <w:sz w:val="28"/>
          <w:szCs w:val="28"/>
          <w:lang w:val="uk-UA"/>
        </w:rPr>
        <w:t xml:space="preserve"> на нього час продавцем і відчувати себе зобов'язаним.</w:t>
      </w:r>
      <w:r w:rsidR="00CA6D4A" w:rsidRPr="008C003A">
        <w:rPr>
          <w:sz w:val="28"/>
          <w:szCs w:val="28"/>
          <w:lang w:val="uk-UA"/>
        </w:rPr>
        <w:t xml:space="preserve"> </w:t>
      </w:r>
      <w:r w:rsidRPr="008C003A">
        <w:rPr>
          <w:sz w:val="28"/>
          <w:szCs w:val="28"/>
          <w:lang w:val="uk-UA"/>
        </w:rPr>
        <w:t>Елементами процесу стимул</w:t>
      </w:r>
      <w:r w:rsidR="00CA6D4A" w:rsidRPr="008C003A">
        <w:rPr>
          <w:sz w:val="28"/>
          <w:szCs w:val="28"/>
          <w:lang w:val="uk-UA"/>
        </w:rPr>
        <w:t>ювання збуту в процесі особистого</w:t>
      </w:r>
      <w:r w:rsidRPr="008C003A">
        <w:rPr>
          <w:sz w:val="28"/>
          <w:szCs w:val="28"/>
          <w:lang w:val="uk-UA"/>
        </w:rPr>
        <w:t xml:space="preserve"> продажу можуть </w:t>
      </w:r>
      <w:r w:rsidR="00CA6D4A" w:rsidRPr="008C003A">
        <w:rPr>
          <w:sz w:val="28"/>
          <w:szCs w:val="28"/>
          <w:lang w:val="uk-UA"/>
        </w:rPr>
        <w:t>бути</w:t>
      </w:r>
      <w:r w:rsidRPr="008C003A">
        <w:rPr>
          <w:sz w:val="28"/>
          <w:szCs w:val="28"/>
          <w:lang w:val="uk-UA"/>
        </w:rPr>
        <w:t xml:space="preserve"> конкурси, премії, запрошення, купони, пільги.</w:t>
      </w:r>
    </w:p>
    <w:p w:rsidR="00BA7ABC" w:rsidRPr="008C003A" w:rsidRDefault="00BA7ABC" w:rsidP="00C35C85">
      <w:pPr>
        <w:pStyle w:val="af2"/>
        <w:spacing w:after="0" w:line="360" w:lineRule="auto"/>
        <w:ind w:firstLine="709"/>
        <w:jc w:val="both"/>
        <w:rPr>
          <w:sz w:val="28"/>
          <w:szCs w:val="28"/>
          <w:lang w:val="uk-UA"/>
        </w:rPr>
      </w:pPr>
      <w:r w:rsidRPr="008C003A">
        <w:rPr>
          <w:sz w:val="28"/>
          <w:szCs w:val="28"/>
          <w:lang w:val="uk-UA"/>
        </w:rPr>
        <w:t xml:space="preserve">За визначенням Ф. </w:t>
      </w:r>
      <w:proofErr w:type="spellStart"/>
      <w:r w:rsidRPr="008C003A">
        <w:rPr>
          <w:sz w:val="28"/>
          <w:szCs w:val="28"/>
          <w:lang w:val="uk-UA"/>
        </w:rPr>
        <w:t>Котлера</w:t>
      </w:r>
      <w:proofErr w:type="spellEnd"/>
      <w:r w:rsidRPr="008C003A">
        <w:rPr>
          <w:sz w:val="28"/>
          <w:szCs w:val="28"/>
          <w:lang w:val="uk-UA"/>
        </w:rPr>
        <w:t xml:space="preserve">, пропаганда - це </w:t>
      </w:r>
      <w:r w:rsidR="00CA6D4A" w:rsidRPr="008C003A">
        <w:rPr>
          <w:sz w:val="28"/>
          <w:szCs w:val="28"/>
          <w:lang w:val="uk-UA"/>
        </w:rPr>
        <w:t xml:space="preserve">неособове стимулювання </w:t>
      </w:r>
      <w:r w:rsidRPr="008C003A">
        <w:rPr>
          <w:sz w:val="28"/>
          <w:szCs w:val="28"/>
          <w:lang w:val="uk-UA"/>
        </w:rPr>
        <w:t xml:space="preserve"> збуту товар</w:t>
      </w:r>
      <w:r w:rsidR="00CA6D4A" w:rsidRPr="008C003A">
        <w:rPr>
          <w:sz w:val="28"/>
          <w:szCs w:val="28"/>
          <w:lang w:val="uk-UA"/>
        </w:rPr>
        <w:t>у, послуги</w:t>
      </w:r>
      <w:r w:rsidR="00C50A63" w:rsidRPr="008C003A">
        <w:rPr>
          <w:sz w:val="28"/>
          <w:szCs w:val="28"/>
          <w:lang w:val="uk-UA"/>
        </w:rPr>
        <w:t>, громадського</w:t>
      </w:r>
      <w:r w:rsidRPr="008C003A">
        <w:rPr>
          <w:sz w:val="28"/>
          <w:szCs w:val="28"/>
          <w:lang w:val="uk-UA"/>
        </w:rPr>
        <w:t xml:space="preserve"> рух</w:t>
      </w:r>
      <w:r w:rsidR="00C50A63" w:rsidRPr="008C003A">
        <w:rPr>
          <w:sz w:val="28"/>
          <w:szCs w:val="28"/>
          <w:lang w:val="uk-UA"/>
        </w:rPr>
        <w:t>у</w:t>
      </w:r>
      <w:r w:rsidRPr="008C003A">
        <w:rPr>
          <w:sz w:val="28"/>
          <w:szCs w:val="28"/>
          <w:lang w:val="uk-UA"/>
        </w:rPr>
        <w:t xml:space="preserve"> </w:t>
      </w:r>
      <w:r w:rsidR="00323361" w:rsidRPr="008C003A">
        <w:rPr>
          <w:sz w:val="28"/>
          <w:szCs w:val="28"/>
          <w:lang w:val="uk-UA"/>
        </w:rPr>
        <w:t xml:space="preserve">шляхом розповсюдження </w:t>
      </w:r>
      <w:r w:rsidRPr="008C003A">
        <w:rPr>
          <w:sz w:val="28"/>
          <w:szCs w:val="28"/>
          <w:lang w:val="uk-UA"/>
        </w:rPr>
        <w:t xml:space="preserve">про них комерційно </w:t>
      </w:r>
      <w:r w:rsidR="00323361" w:rsidRPr="008C003A">
        <w:rPr>
          <w:sz w:val="28"/>
          <w:szCs w:val="28"/>
          <w:lang w:val="uk-UA"/>
        </w:rPr>
        <w:t>цінних</w:t>
      </w:r>
      <w:r w:rsidRPr="008C003A">
        <w:rPr>
          <w:sz w:val="28"/>
          <w:szCs w:val="28"/>
          <w:lang w:val="uk-UA"/>
        </w:rPr>
        <w:t xml:space="preserve"> відомостей </w:t>
      </w:r>
      <w:r w:rsidR="00323361" w:rsidRPr="008C003A">
        <w:rPr>
          <w:sz w:val="28"/>
          <w:szCs w:val="28"/>
          <w:lang w:val="uk-UA"/>
        </w:rPr>
        <w:t>через</w:t>
      </w:r>
      <w:r w:rsidR="00C43DAE" w:rsidRPr="008C003A">
        <w:rPr>
          <w:sz w:val="28"/>
          <w:szCs w:val="28"/>
          <w:lang w:val="uk-UA"/>
        </w:rPr>
        <w:t xml:space="preserve"> засоб</w:t>
      </w:r>
      <w:r w:rsidR="00323361" w:rsidRPr="008C003A">
        <w:rPr>
          <w:sz w:val="28"/>
          <w:szCs w:val="28"/>
          <w:lang w:val="uk-UA"/>
        </w:rPr>
        <w:t xml:space="preserve">и </w:t>
      </w:r>
      <w:r w:rsidR="00C43DAE" w:rsidRPr="008C003A">
        <w:rPr>
          <w:sz w:val="28"/>
          <w:szCs w:val="28"/>
          <w:lang w:val="uk-UA"/>
        </w:rPr>
        <w:t>масової інформації [31</w:t>
      </w:r>
      <w:r w:rsidRPr="008C003A">
        <w:rPr>
          <w:sz w:val="28"/>
          <w:szCs w:val="28"/>
          <w:lang w:val="uk-UA"/>
        </w:rPr>
        <w:t>, с. 144].</w:t>
      </w:r>
      <w:r w:rsidR="00CA6D4A" w:rsidRPr="008C003A">
        <w:rPr>
          <w:sz w:val="28"/>
          <w:szCs w:val="28"/>
          <w:lang w:val="uk-UA"/>
        </w:rPr>
        <w:t xml:space="preserve"> </w:t>
      </w:r>
      <w:r w:rsidRPr="008C003A">
        <w:rPr>
          <w:sz w:val="28"/>
          <w:szCs w:val="28"/>
          <w:lang w:val="uk-UA"/>
        </w:rPr>
        <w:t>Пропаганда є складовою ч</w:t>
      </w:r>
      <w:r w:rsidR="00CA6D4A" w:rsidRPr="008C003A">
        <w:rPr>
          <w:sz w:val="28"/>
          <w:szCs w:val="28"/>
          <w:lang w:val="uk-UA"/>
        </w:rPr>
        <w:t xml:space="preserve">астиною більш широкого поняття </w:t>
      </w:r>
      <w:r w:rsidRPr="008C003A">
        <w:rPr>
          <w:sz w:val="28"/>
          <w:szCs w:val="28"/>
          <w:lang w:val="uk-UA"/>
        </w:rPr>
        <w:t>діяльності з організаці</w:t>
      </w:r>
      <w:r w:rsidR="00CA6D4A" w:rsidRPr="008C003A">
        <w:rPr>
          <w:sz w:val="28"/>
          <w:szCs w:val="28"/>
          <w:lang w:val="uk-UA"/>
        </w:rPr>
        <w:t>ї громадської думки (</w:t>
      </w:r>
      <w:proofErr w:type="spellStart"/>
      <w:r w:rsidR="00CA6D4A" w:rsidRPr="008C003A">
        <w:rPr>
          <w:sz w:val="28"/>
          <w:szCs w:val="28"/>
          <w:lang w:val="uk-UA"/>
        </w:rPr>
        <w:t>паблік</w:t>
      </w:r>
      <w:proofErr w:type="spellEnd"/>
      <w:r w:rsidR="00CA6D4A" w:rsidRPr="008C003A">
        <w:rPr>
          <w:sz w:val="28"/>
          <w:szCs w:val="28"/>
          <w:lang w:val="uk-UA"/>
        </w:rPr>
        <w:t xml:space="preserve"> </w:t>
      </w:r>
      <w:proofErr w:type="spellStart"/>
      <w:r w:rsidR="00CA6D4A" w:rsidRPr="008C003A">
        <w:rPr>
          <w:sz w:val="28"/>
          <w:szCs w:val="28"/>
          <w:lang w:val="uk-UA"/>
        </w:rPr>
        <w:t>рилейшнз</w:t>
      </w:r>
      <w:proofErr w:type="spellEnd"/>
      <w:r w:rsidR="00CA6D4A" w:rsidRPr="008C003A">
        <w:rPr>
          <w:sz w:val="28"/>
          <w:szCs w:val="28"/>
          <w:lang w:val="uk-UA"/>
        </w:rPr>
        <w:t xml:space="preserve">). </w:t>
      </w:r>
      <w:proofErr w:type="spellStart"/>
      <w:r w:rsidR="00CA6D4A" w:rsidRPr="008C003A">
        <w:rPr>
          <w:sz w:val="28"/>
          <w:szCs w:val="28"/>
          <w:lang w:val="uk-UA"/>
        </w:rPr>
        <w:t>Паблік</w:t>
      </w:r>
      <w:proofErr w:type="spellEnd"/>
      <w:r w:rsidR="00CA6D4A" w:rsidRPr="008C003A">
        <w:rPr>
          <w:sz w:val="28"/>
          <w:szCs w:val="28"/>
          <w:lang w:val="uk-UA"/>
        </w:rPr>
        <w:t xml:space="preserve"> </w:t>
      </w:r>
      <w:proofErr w:type="spellStart"/>
      <w:r w:rsidR="00CA6D4A" w:rsidRPr="008C003A">
        <w:rPr>
          <w:sz w:val="28"/>
          <w:szCs w:val="28"/>
          <w:lang w:val="uk-UA"/>
        </w:rPr>
        <w:t>р</w:t>
      </w:r>
      <w:r w:rsidRPr="008C003A">
        <w:rPr>
          <w:sz w:val="28"/>
          <w:szCs w:val="28"/>
          <w:lang w:val="uk-UA"/>
        </w:rPr>
        <w:t>ілейшнз</w:t>
      </w:r>
      <w:proofErr w:type="spellEnd"/>
      <w:r w:rsidRPr="008C003A">
        <w:rPr>
          <w:sz w:val="28"/>
          <w:szCs w:val="28"/>
          <w:lang w:val="uk-UA"/>
        </w:rPr>
        <w:t xml:space="preserve"> - це довготривалі плановані зусилля, за допомогою яких створюються взаєморозуміння і хоро</w:t>
      </w:r>
      <w:r w:rsidR="00CA6D4A" w:rsidRPr="008C003A">
        <w:rPr>
          <w:sz w:val="28"/>
          <w:szCs w:val="28"/>
          <w:lang w:val="uk-UA"/>
        </w:rPr>
        <w:t>ші дружні відно</w:t>
      </w:r>
      <w:r w:rsidRPr="008C003A">
        <w:rPr>
          <w:sz w:val="28"/>
          <w:szCs w:val="28"/>
          <w:lang w:val="uk-UA"/>
        </w:rPr>
        <w:t>шення між фірмою і суспільством.</w:t>
      </w:r>
      <w:r w:rsidR="00CA6D4A" w:rsidRPr="008C003A">
        <w:rPr>
          <w:sz w:val="28"/>
          <w:szCs w:val="28"/>
          <w:lang w:val="uk-UA"/>
        </w:rPr>
        <w:t xml:space="preserve"> </w:t>
      </w:r>
      <w:proofErr w:type="spellStart"/>
      <w:r w:rsidRPr="008C003A">
        <w:rPr>
          <w:sz w:val="28"/>
          <w:szCs w:val="28"/>
          <w:lang w:val="uk-UA"/>
        </w:rPr>
        <w:t>Паблік</w:t>
      </w:r>
      <w:proofErr w:type="spellEnd"/>
      <w:r w:rsidRPr="008C003A">
        <w:rPr>
          <w:sz w:val="28"/>
          <w:szCs w:val="28"/>
          <w:lang w:val="uk-UA"/>
        </w:rPr>
        <w:t xml:space="preserve"> </w:t>
      </w:r>
      <w:proofErr w:type="spellStart"/>
      <w:r w:rsidRPr="008C003A">
        <w:rPr>
          <w:sz w:val="28"/>
          <w:szCs w:val="28"/>
          <w:lang w:val="uk-UA"/>
        </w:rPr>
        <w:t>рілейшнз</w:t>
      </w:r>
      <w:proofErr w:type="spellEnd"/>
      <w:r w:rsidRPr="008C003A">
        <w:rPr>
          <w:sz w:val="28"/>
          <w:szCs w:val="28"/>
          <w:lang w:val="uk-UA"/>
        </w:rPr>
        <w:t xml:space="preserve"> виконує перераховані вище функції в сферах людської діяльності:</w:t>
      </w:r>
      <w:r w:rsidR="004A0120" w:rsidRPr="008C003A">
        <w:rPr>
          <w:sz w:val="28"/>
          <w:szCs w:val="28"/>
          <w:lang w:val="uk-UA"/>
        </w:rPr>
        <w:t xml:space="preserve"> </w:t>
      </w:r>
      <w:r w:rsidRPr="008C003A">
        <w:rPr>
          <w:sz w:val="28"/>
          <w:szCs w:val="28"/>
          <w:lang w:val="uk-UA"/>
        </w:rPr>
        <w:t>відносини в промисловості і фінансах;</w:t>
      </w:r>
      <w:r w:rsidR="004A0120" w:rsidRPr="008C003A">
        <w:rPr>
          <w:sz w:val="28"/>
          <w:szCs w:val="28"/>
          <w:lang w:val="uk-UA"/>
        </w:rPr>
        <w:t xml:space="preserve"> </w:t>
      </w:r>
      <w:r w:rsidRPr="008C003A">
        <w:rPr>
          <w:sz w:val="28"/>
          <w:szCs w:val="28"/>
          <w:lang w:val="uk-UA"/>
        </w:rPr>
        <w:t>урядові відносини;</w:t>
      </w:r>
      <w:r w:rsidR="004A0120" w:rsidRPr="008C003A">
        <w:rPr>
          <w:sz w:val="28"/>
          <w:szCs w:val="28"/>
          <w:lang w:val="uk-UA"/>
        </w:rPr>
        <w:t xml:space="preserve"> </w:t>
      </w:r>
      <w:r w:rsidRPr="008C003A">
        <w:rPr>
          <w:sz w:val="28"/>
          <w:szCs w:val="28"/>
          <w:lang w:val="uk-UA"/>
        </w:rPr>
        <w:t>громадські відносини;</w:t>
      </w:r>
      <w:r w:rsidR="004A0120" w:rsidRPr="008C003A">
        <w:rPr>
          <w:sz w:val="28"/>
          <w:szCs w:val="28"/>
          <w:lang w:val="uk-UA"/>
        </w:rPr>
        <w:t xml:space="preserve"> </w:t>
      </w:r>
      <w:r w:rsidRPr="008C003A">
        <w:rPr>
          <w:sz w:val="28"/>
          <w:szCs w:val="28"/>
          <w:lang w:val="uk-UA"/>
        </w:rPr>
        <w:t>ЗМІ;</w:t>
      </w:r>
      <w:r w:rsidR="004A0120" w:rsidRPr="008C003A">
        <w:rPr>
          <w:sz w:val="28"/>
          <w:szCs w:val="28"/>
          <w:lang w:val="uk-UA"/>
        </w:rPr>
        <w:t xml:space="preserve"> </w:t>
      </w:r>
      <w:r w:rsidRPr="008C003A">
        <w:rPr>
          <w:sz w:val="28"/>
          <w:szCs w:val="28"/>
          <w:lang w:val="uk-UA"/>
        </w:rPr>
        <w:t>міжнаро</w:t>
      </w:r>
      <w:r w:rsidR="00CA6D4A" w:rsidRPr="008C003A">
        <w:rPr>
          <w:sz w:val="28"/>
          <w:szCs w:val="28"/>
          <w:lang w:val="uk-UA"/>
        </w:rPr>
        <w:t>дні та міжнаціональні відносини.</w:t>
      </w:r>
    </w:p>
    <w:p w:rsidR="00DF7479" w:rsidRPr="008C003A" w:rsidRDefault="00B53AE3" w:rsidP="00C35C85">
      <w:pPr>
        <w:pStyle w:val="af2"/>
        <w:kinsoku w:val="0"/>
        <w:overflowPunct w:val="0"/>
        <w:spacing w:after="0" w:line="360" w:lineRule="auto"/>
        <w:ind w:firstLine="709"/>
        <w:jc w:val="both"/>
        <w:rPr>
          <w:sz w:val="28"/>
          <w:szCs w:val="28"/>
          <w:lang w:val="uk-UA"/>
        </w:rPr>
      </w:pPr>
      <w:r w:rsidRPr="008C003A">
        <w:rPr>
          <w:sz w:val="28"/>
          <w:szCs w:val="28"/>
          <w:lang w:val="uk-UA"/>
        </w:rPr>
        <w:t>У</w:t>
      </w:r>
      <w:r w:rsidR="00DF7479" w:rsidRPr="008C003A">
        <w:rPr>
          <w:sz w:val="28"/>
          <w:szCs w:val="28"/>
          <w:lang w:val="uk-UA"/>
        </w:rPr>
        <w:t xml:space="preserve"> наукових працях вчених виділено переваги й недоліки засобів впливу маркетингових комунікацій на торговельному підприємстві</w:t>
      </w:r>
      <w:r w:rsidR="00C50A63" w:rsidRPr="008C003A">
        <w:rPr>
          <w:sz w:val="28"/>
          <w:szCs w:val="28"/>
          <w:lang w:val="uk-UA"/>
        </w:rPr>
        <w:t xml:space="preserve">, які </w:t>
      </w:r>
      <w:proofErr w:type="spellStart"/>
      <w:r w:rsidR="00C50A63" w:rsidRPr="008C003A">
        <w:rPr>
          <w:sz w:val="28"/>
          <w:szCs w:val="28"/>
          <w:lang w:val="uk-UA"/>
        </w:rPr>
        <w:t>систематиовано</w:t>
      </w:r>
      <w:proofErr w:type="spellEnd"/>
      <w:r w:rsidR="00C50A63" w:rsidRPr="008C003A">
        <w:rPr>
          <w:sz w:val="28"/>
          <w:szCs w:val="28"/>
          <w:lang w:val="uk-UA"/>
        </w:rPr>
        <w:t xml:space="preserve"> нами в </w:t>
      </w:r>
      <w:r w:rsidR="00DF7479" w:rsidRPr="008C003A">
        <w:rPr>
          <w:sz w:val="28"/>
          <w:szCs w:val="28"/>
          <w:lang w:val="uk-UA"/>
        </w:rPr>
        <w:t>табл. 1.1.</w:t>
      </w:r>
      <w:r w:rsidRPr="008C003A">
        <w:rPr>
          <w:sz w:val="28"/>
          <w:szCs w:val="28"/>
          <w:lang w:val="uk-UA"/>
        </w:rPr>
        <w:t xml:space="preserve"> </w:t>
      </w:r>
      <w:r w:rsidR="00DF7479" w:rsidRPr="008C003A">
        <w:rPr>
          <w:sz w:val="28"/>
          <w:szCs w:val="28"/>
          <w:lang w:val="uk-UA"/>
        </w:rPr>
        <w:t xml:space="preserve">В </w:t>
      </w:r>
      <w:r w:rsidR="00323361" w:rsidRPr="008C003A">
        <w:rPr>
          <w:sz w:val="28"/>
          <w:szCs w:val="28"/>
          <w:lang w:val="uk-UA"/>
        </w:rPr>
        <w:t xml:space="preserve">деяких винятках </w:t>
      </w:r>
      <w:r w:rsidR="00DF7479" w:rsidRPr="008C003A">
        <w:rPr>
          <w:sz w:val="28"/>
          <w:szCs w:val="28"/>
          <w:lang w:val="uk-UA"/>
        </w:rPr>
        <w:t xml:space="preserve">комунікативні </w:t>
      </w:r>
      <w:r w:rsidR="00323361" w:rsidRPr="008C003A">
        <w:rPr>
          <w:sz w:val="28"/>
          <w:szCs w:val="28"/>
          <w:lang w:val="uk-UA"/>
        </w:rPr>
        <w:t xml:space="preserve">функції покладені на </w:t>
      </w:r>
      <w:r w:rsidR="00DF7479" w:rsidRPr="008C003A">
        <w:rPr>
          <w:sz w:val="28"/>
          <w:szCs w:val="28"/>
          <w:lang w:val="uk-UA"/>
        </w:rPr>
        <w:t>ціни, продукт і си</w:t>
      </w:r>
      <w:r w:rsidR="00323361" w:rsidRPr="008C003A">
        <w:rPr>
          <w:sz w:val="28"/>
          <w:szCs w:val="28"/>
          <w:lang w:val="uk-UA"/>
        </w:rPr>
        <w:t>стему розподілу</w:t>
      </w:r>
      <w:r w:rsidR="00DF7479" w:rsidRPr="008C003A">
        <w:rPr>
          <w:sz w:val="28"/>
          <w:szCs w:val="28"/>
          <w:lang w:val="uk-UA"/>
        </w:rPr>
        <w:t xml:space="preserve">. В ідеальному випадку всі інструменти маркетингу повинні координуватись в рамках загальної концепції, оскільки навіть </w:t>
      </w:r>
      <w:r w:rsidR="00DF7479" w:rsidRPr="008C003A">
        <w:rPr>
          <w:sz w:val="28"/>
          <w:szCs w:val="28"/>
          <w:lang w:val="uk-UA"/>
        </w:rPr>
        <w:lastRenderedPageBreak/>
        <w:t>найкраща реклама не допоможе, якщо продукт поганий, ціна завищена ч</w:t>
      </w:r>
      <w:r w:rsidR="00C50A63" w:rsidRPr="008C003A">
        <w:rPr>
          <w:sz w:val="28"/>
          <w:szCs w:val="28"/>
          <w:lang w:val="uk-UA"/>
        </w:rPr>
        <w:t>и продукт важко знайти у продажу</w:t>
      </w:r>
      <w:r w:rsidR="00DF7479" w:rsidRPr="008C003A">
        <w:rPr>
          <w:sz w:val="28"/>
          <w:szCs w:val="28"/>
          <w:lang w:val="uk-UA"/>
        </w:rPr>
        <w:t>.</w:t>
      </w:r>
    </w:p>
    <w:p w:rsidR="00DF7479" w:rsidRPr="008C003A" w:rsidRDefault="00DF7479" w:rsidP="00C35C85">
      <w:pPr>
        <w:pStyle w:val="af2"/>
        <w:kinsoku w:val="0"/>
        <w:overflowPunct w:val="0"/>
        <w:spacing w:after="0" w:line="360" w:lineRule="auto"/>
        <w:ind w:firstLine="709"/>
        <w:jc w:val="right"/>
        <w:rPr>
          <w:sz w:val="28"/>
          <w:szCs w:val="28"/>
          <w:lang w:val="uk-UA"/>
        </w:rPr>
      </w:pPr>
      <w:r w:rsidRPr="008C003A">
        <w:rPr>
          <w:sz w:val="28"/>
          <w:szCs w:val="28"/>
          <w:lang w:val="uk-UA"/>
        </w:rPr>
        <w:t xml:space="preserve">Таблиця 1.1 </w:t>
      </w:r>
    </w:p>
    <w:p w:rsidR="00005C3B" w:rsidRPr="008C003A" w:rsidRDefault="00DF7479" w:rsidP="00C35C85">
      <w:pPr>
        <w:pStyle w:val="af2"/>
        <w:kinsoku w:val="0"/>
        <w:overflowPunct w:val="0"/>
        <w:spacing w:after="0" w:line="360" w:lineRule="auto"/>
        <w:jc w:val="center"/>
        <w:rPr>
          <w:sz w:val="28"/>
          <w:szCs w:val="28"/>
          <w:lang w:val="uk-UA"/>
        </w:rPr>
      </w:pPr>
      <w:r w:rsidRPr="008C003A">
        <w:rPr>
          <w:sz w:val="28"/>
          <w:szCs w:val="28"/>
          <w:lang w:val="uk-UA"/>
        </w:rPr>
        <w:t>Особливості засобів маркетингової комунікації</w:t>
      </w:r>
      <w:r w:rsidR="00B53AE3" w:rsidRPr="008C003A">
        <w:rPr>
          <w:sz w:val="28"/>
          <w:szCs w:val="28"/>
          <w:lang w:val="uk-UA"/>
        </w:rPr>
        <w:t xml:space="preserve">. </w:t>
      </w:r>
    </w:p>
    <w:p w:rsidR="00B53AE3" w:rsidRPr="008C003A" w:rsidRDefault="00B53AE3" w:rsidP="00C35C85">
      <w:pPr>
        <w:pStyle w:val="af2"/>
        <w:kinsoku w:val="0"/>
        <w:overflowPunct w:val="0"/>
        <w:spacing w:after="0" w:line="360" w:lineRule="auto"/>
        <w:jc w:val="center"/>
        <w:rPr>
          <w:sz w:val="28"/>
          <w:szCs w:val="28"/>
          <w:lang w:val="uk-UA"/>
        </w:rPr>
      </w:pPr>
      <w:r w:rsidRPr="008C003A">
        <w:rPr>
          <w:sz w:val="28"/>
          <w:szCs w:val="28"/>
          <w:lang w:val="uk-UA"/>
        </w:rPr>
        <w:t xml:space="preserve">Джерело: розроблено </w:t>
      </w:r>
      <w:r w:rsidR="00005C3B" w:rsidRPr="008C003A">
        <w:rPr>
          <w:sz w:val="28"/>
          <w:szCs w:val="28"/>
          <w:lang w:val="uk-UA"/>
        </w:rPr>
        <w:t xml:space="preserve">автором </w:t>
      </w:r>
      <w:r w:rsidR="00C43DAE" w:rsidRPr="008C003A">
        <w:rPr>
          <w:sz w:val="28"/>
          <w:szCs w:val="28"/>
          <w:lang w:val="uk-UA"/>
        </w:rPr>
        <w:t>на основі [14; 31; 53</w:t>
      </w:r>
      <w:r w:rsidRPr="008C003A">
        <w:rPr>
          <w:sz w:val="28"/>
          <w:szCs w:val="28"/>
          <w:lang w:val="uk-UA"/>
        </w:rPr>
        <w:t>]</w:t>
      </w:r>
    </w:p>
    <w:p w:rsidR="00DF7479" w:rsidRPr="008C003A" w:rsidRDefault="00834D09" w:rsidP="00C35C85">
      <w:pPr>
        <w:pStyle w:val="af2"/>
        <w:kinsoku w:val="0"/>
        <w:overflowPunct w:val="0"/>
        <w:spacing w:after="0"/>
        <w:rPr>
          <w:sz w:val="26"/>
          <w:szCs w:val="26"/>
          <w:lang w:val="uk-UA"/>
        </w:rPr>
      </w:pPr>
      <w:r w:rsidRPr="008C003A">
        <w:rPr>
          <w:noProof/>
          <w:lang w:val="uk-UA" w:eastAsia="uk-UA"/>
        </w:rPr>
        <w:drawing>
          <wp:inline distT="0" distB="0" distL="0" distR="0" wp14:anchorId="0F964926" wp14:editId="1380FDC4">
            <wp:extent cx="6142749" cy="3373638"/>
            <wp:effectExtent l="0" t="0" r="0" b="0"/>
            <wp:docPr id="472" name="Рисунок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2457" t="26397" r="19798" b="17224"/>
                    <a:stretch/>
                  </pic:blipFill>
                  <pic:spPr bwMode="auto">
                    <a:xfrm>
                      <a:off x="0" y="0"/>
                      <a:ext cx="6141933" cy="3373190"/>
                    </a:xfrm>
                    <a:prstGeom prst="rect">
                      <a:avLst/>
                    </a:prstGeom>
                    <a:ln>
                      <a:noFill/>
                    </a:ln>
                    <a:extLst>
                      <a:ext uri="{53640926-AAD7-44D8-BBD7-CCE9431645EC}">
                        <a14:shadowObscured xmlns:a14="http://schemas.microsoft.com/office/drawing/2010/main"/>
                      </a:ext>
                    </a:extLst>
                  </pic:spPr>
                </pic:pic>
              </a:graphicData>
            </a:graphic>
          </wp:inline>
        </w:drawing>
      </w:r>
    </w:p>
    <w:p w:rsidR="00BA7ABC" w:rsidRPr="00620CA0" w:rsidRDefault="00B53AE3" w:rsidP="00C35C85">
      <w:pPr>
        <w:pStyle w:val="af2"/>
        <w:spacing w:after="0" w:line="360" w:lineRule="auto"/>
        <w:ind w:firstLine="709"/>
        <w:jc w:val="both"/>
        <w:rPr>
          <w:sz w:val="28"/>
          <w:szCs w:val="28"/>
          <w:lang w:val="uk-UA"/>
        </w:rPr>
      </w:pPr>
      <w:r w:rsidRPr="008C003A">
        <w:rPr>
          <w:sz w:val="28"/>
          <w:szCs w:val="28"/>
          <w:lang w:val="uk-UA"/>
        </w:rPr>
        <w:t>Таким чином, у</w:t>
      </w:r>
      <w:r w:rsidR="00BA7ABC" w:rsidRPr="008C003A">
        <w:rPr>
          <w:sz w:val="28"/>
          <w:szCs w:val="28"/>
          <w:lang w:val="uk-UA"/>
        </w:rPr>
        <w:t xml:space="preserve"> сучасному світі застосовуючи всі вищеописані </w:t>
      </w:r>
      <w:r w:rsidR="00BA7ABC" w:rsidRPr="00620CA0">
        <w:rPr>
          <w:sz w:val="28"/>
          <w:szCs w:val="28"/>
          <w:lang w:val="uk-UA"/>
        </w:rPr>
        <w:t>інструменти в системі маркетингової комунікації</w:t>
      </w:r>
      <w:r w:rsidR="00CA6D4A" w:rsidRPr="00620CA0">
        <w:rPr>
          <w:sz w:val="28"/>
          <w:szCs w:val="28"/>
          <w:lang w:val="uk-UA"/>
        </w:rPr>
        <w:t>, щоб</w:t>
      </w:r>
      <w:r w:rsidR="00BA7ABC" w:rsidRPr="00620CA0">
        <w:rPr>
          <w:sz w:val="28"/>
          <w:szCs w:val="28"/>
          <w:lang w:val="uk-UA"/>
        </w:rPr>
        <w:t xml:space="preserve"> поліпшити образ </w:t>
      </w:r>
      <w:r w:rsidR="00CA6D4A" w:rsidRPr="00620CA0">
        <w:rPr>
          <w:sz w:val="28"/>
          <w:szCs w:val="28"/>
          <w:lang w:val="uk-UA"/>
        </w:rPr>
        <w:t xml:space="preserve">підприємства </w:t>
      </w:r>
      <w:r w:rsidR="00BA7ABC" w:rsidRPr="00620CA0">
        <w:rPr>
          <w:sz w:val="28"/>
          <w:szCs w:val="28"/>
          <w:lang w:val="uk-UA"/>
        </w:rPr>
        <w:t xml:space="preserve">в очах громадськості і </w:t>
      </w:r>
      <w:r w:rsidR="00CA6D4A" w:rsidRPr="00620CA0">
        <w:rPr>
          <w:sz w:val="28"/>
          <w:szCs w:val="28"/>
          <w:lang w:val="uk-UA"/>
        </w:rPr>
        <w:t xml:space="preserve">досягнути значних </w:t>
      </w:r>
      <w:r w:rsidR="00BA7ABC" w:rsidRPr="00620CA0">
        <w:rPr>
          <w:sz w:val="28"/>
          <w:szCs w:val="28"/>
          <w:lang w:val="uk-UA"/>
        </w:rPr>
        <w:t>фінансових успіхів.</w:t>
      </w:r>
    </w:p>
    <w:p w:rsidR="00880DD0" w:rsidRPr="00620CA0" w:rsidRDefault="00880DD0" w:rsidP="00C35C85">
      <w:pPr>
        <w:pStyle w:val="ac"/>
        <w:spacing w:line="360" w:lineRule="auto"/>
        <w:ind w:left="0" w:firstLine="709"/>
        <w:jc w:val="both"/>
        <w:rPr>
          <w:sz w:val="28"/>
          <w:szCs w:val="28"/>
        </w:rPr>
      </w:pPr>
    </w:p>
    <w:p w:rsidR="00880DD0" w:rsidRPr="00620CA0" w:rsidRDefault="00E92050" w:rsidP="00C35C85">
      <w:pPr>
        <w:pStyle w:val="ac"/>
        <w:numPr>
          <w:ilvl w:val="1"/>
          <w:numId w:val="3"/>
        </w:numPr>
        <w:spacing w:line="360" w:lineRule="auto"/>
        <w:ind w:left="0" w:firstLine="709"/>
        <w:jc w:val="both"/>
        <w:rPr>
          <w:bCs/>
          <w:sz w:val="28"/>
          <w:szCs w:val="28"/>
        </w:rPr>
      </w:pPr>
      <w:r w:rsidRPr="00620CA0">
        <w:rPr>
          <w:bCs/>
          <w:sz w:val="28"/>
          <w:szCs w:val="28"/>
        </w:rPr>
        <w:t>Особливості маркетингових комунікацій торгівельних підприємств</w:t>
      </w:r>
    </w:p>
    <w:p w:rsidR="00880DD0" w:rsidRPr="00620CA0" w:rsidRDefault="00880DD0" w:rsidP="00C35C85">
      <w:pPr>
        <w:pStyle w:val="ac"/>
        <w:spacing w:line="360" w:lineRule="auto"/>
        <w:ind w:left="0" w:firstLine="709"/>
        <w:jc w:val="both"/>
        <w:rPr>
          <w:rFonts w:eastAsiaTheme="majorEastAsia"/>
          <w:sz w:val="28"/>
          <w:szCs w:val="28"/>
          <w:lang w:eastAsia="en-US"/>
        </w:rPr>
      </w:pPr>
    </w:p>
    <w:p w:rsidR="007C4DF5" w:rsidRPr="008C003A" w:rsidRDefault="007C4DF5" w:rsidP="00C35C85">
      <w:pPr>
        <w:pStyle w:val="af2"/>
        <w:spacing w:after="0" w:line="360" w:lineRule="auto"/>
        <w:ind w:firstLine="709"/>
        <w:jc w:val="both"/>
        <w:rPr>
          <w:sz w:val="28"/>
          <w:szCs w:val="28"/>
          <w:lang w:val="uk-UA"/>
        </w:rPr>
      </w:pPr>
      <w:r w:rsidRPr="00620CA0">
        <w:rPr>
          <w:sz w:val="28"/>
          <w:szCs w:val="28"/>
          <w:lang w:val="uk-UA"/>
        </w:rPr>
        <w:t>Активний розвиток рекламного ринку</w:t>
      </w:r>
      <w:r w:rsidR="00B53AE3" w:rsidRPr="00620CA0">
        <w:rPr>
          <w:sz w:val="28"/>
          <w:szCs w:val="28"/>
          <w:lang w:val="uk-UA"/>
        </w:rPr>
        <w:t xml:space="preserve"> в світі </w:t>
      </w:r>
      <w:r w:rsidR="00D92CD7" w:rsidRPr="00620CA0">
        <w:rPr>
          <w:sz w:val="28"/>
          <w:szCs w:val="28"/>
          <w:lang w:val="uk-UA"/>
        </w:rPr>
        <w:t>обумовлює</w:t>
      </w:r>
      <w:r w:rsidR="00B53AE3" w:rsidRPr="00620CA0">
        <w:rPr>
          <w:sz w:val="28"/>
          <w:szCs w:val="28"/>
          <w:lang w:val="uk-UA"/>
        </w:rPr>
        <w:t xml:space="preserve"> ступінь важливо</w:t>
      </w:r>
      <w:r w:rsidRPr="00620CA0">
        <w:rPr>
          <w:sz w:val="28"/>
          <w:szCs w:val="28"/>
          <w:lang w:val="uk-UA"/>
        </w:rPr>
        <w:t>сті розвитку</w:t>
      </w:r>
      <w:r w:rsidRPr="008C003A">
        <w:rPr>
          <w:sz w:val="28"/>
          <w:szCs w:val="28"/>
          <w:lang w:val="uk-UA"/>
        </w:rPr>
        <w:t xml:space="preserve"> і вдосконалення тех</w:t>
      </w:r>
      <w:r w:rsidR="00B53AE3" w:rsidRPr="008C003A">
        <w:rPr>
          <w:sz w:val="28"/>
          <w:szCs w:val="28"/>
          <w:lang w:val="uk-UA"/>
        </w:rPr>
        <w:t>нологій маркетингових комуніка</w:t>
      </w:r>
      <w:r w:rsidRPr="008C003A">
        <w:rPr>
          <w:sz w:val="28"/>
          <w:szCs w:val="28"/>
          <w:lang w:val="uk-UA"/>
        </w:rPr>
        <w:t>цій та оцінки їх ефективності. Зараз</w:t>
      </w:r>
      <w:r w:rsidR="00B53AE3" w:rsidRPr="008C003A">
        <w:rPr>
          <w:sz w:val="28"/>
          <w:szCs w:val="28"/>
          <w:lang w:val="uk-UA"/>
        </w:rPr>
        <w:t xml:space="preserve"> ринок реклами в усьому світі є </w:t>
      </w:r>
      <w:r w:rsidRPr="008C003A">
        <w:rPr>
          <w:sz w:val="28"/>
          <w:szCs w:val="28"/>
          <w:lang w:val="uk-UA"/>
        </w:rPr>
        <w:t>показником її економічного стану.</w:t>
      </w:r>
      <w:r w:rsidR="00B53AE3" w:rsidRPr="008C003A">
        <w:rPr>
          <w:sz w:val="28"/>
          <w:szCs w:val="28"/>
          <w:lang w:val="uk-UA"/>
        </w:rPr>
        <w:t xml:space="preserve"> Проте традиційна м</w:t>
      </w:r>
      <w:r w:rsidRPr="008C003A">
        <w:rPr>
          <w:sz w:val="28"/>
          <w:szCs w:val="28"/>
          <w:lang w:val="uk-UA"/>
        </w:rPr>
        <w:t xml:space="preserve">асова реклама втрачає свої позиції, а </w:t>
      </w:r>
      <w:r w:rsidR="00B53AE3" w:rsidRPr="008C003A">
        <w:rPr>
          <w:sz w:val="28"/>
          <w:szCs w:val="28"/>
          <w:lang w:val="uk-UA"/>
        </w:rPr>
        <w:t xml:space="preserve">паралельно розвивається нове інтерактивне </w:t>
      </w:r>
      <w:proofErr w:type="spellStart"/>
      <w:r w:rsidR="00B53AE3" w:rsidRPr="008C003A">
        <w:rPr>
          <w:sz w:val="28"/>
          <w:szCs w:val="28"/>
          <w:lang w:val="uk-UA"/>
        </w:rPr>
        <w:t>медіасередовище</w:t>
      </w:r>
      <w:proofErr w:type="spellEnd"/>
      <w:r w:rsidR="00B53AE3" w:rsidRPr="008C003A">
        <w:rPr>
          <w:sz w:val="28"/>
          <w:szCs w:val="28"/>
          <w:lang w:val="uk-UA"/>
        </w:rPr>
        <w:t>, засноване</w:t>
      </w:r>
      <w:r w:rsidRPr="008C003A">
        <w:rPr>
          <w:sz w:val="28"/>
          <w:szCs w:val="28"/>
          <w:lang w:val="uk-UA"/>
        </w:rPr>
        <w:t xml:space="preserve"> на залученні споживачів в інтерактивну взаємодію. Таким чином, сучасний ринок маркетингових комунікацій можна охарактеризувати як інтегрован</w:t>
      </w:r>
      <w:r w:rsidR="00CD391D" w:rsidRPr="008C003A">
        <w:rPr>
          <w:sz w:val="28"/>
          <w:szCs w:val="28"/>
          <w:lang w:val="uk-UA"/>
        </w:rPr>
        <w:t>ий</w:t>
      </w:r>
      <w:r w:rsidRPr="008C003A">
        <w:rPr>
          <w:sz w:val="28"/>
          <w:szCs w:val="28"/>
          <w:lang w:val="uk-UA"/>
        </w:rPr>
        <w:t xml:space="preserve"> медіапростір, що дозволяє максимально використовувати маркетингові </w:t>
      </w:r>
      <w:r w:rsidRPr="008C003A">
        <w:rPr>
          <w:sz w:val="28"/>
          <w:szCs w:val="28"/>
          <w:lang w:val="uk-UA"/>
        </w:rPr>
        <w:lastRenderedPageBreak/>
        <w:t xml:space="preserve">комунікації, а також залучати споживача в інтерактивну взаємодію з рекламодавцем, точно визначаючи його </w:t>
      </w:r>
      <w:r w:rsidR="00CD391D" w:rsidRPr="008C003A">
        <w:rPr>
          <w:sz w:val="28"/>
          <w:szCs w:val="28"/>
          <w:lang w:val="uk-UA"/>
        </w:rPr>
        <w:t>ставлення</w:t>
      </w:r>
      <w:r w:rsidRPr="008C003A">
        <w:rPr>
          <w:sz w:val="28"/>
          <w:szCs w:val="28"/>
          <w:lang w:val="uk-UA"/>
        </w:rPr>
        <w:t xml:space="preserve"> і вимоги д</w:t>
      </w:r>
      <w:r w:rsidR="00C43DAE" w:rsidRPr="008C003A">
        <w:rPr>
          <w:sz w:val="28"/>
          <w:szCs w:val="28"/>
          <w:lang w:val="uk-UA"/>
        </w:rPr>
        <w:t>о споживчої цінності</w:t>
      </w:r>
      <w:r w:rsidRPr="008C003A">
        <w:rPr>
          <w:sz w:val="28"/>
          <w:szCs w:val="28"/>
          <w:lang w:val="uk-UA"/>
        </w:rPr>
        <w:t>.</w:t>
      </w:r>
    </w:p>
    <w:p w:rsidR="007C4DF5" w:rsidRPr="008C003A" w:rsidRDefault="007C4DF5" w:rsidP="00C35C85">
      <w:pPr>
        <w:pStyle w:val="af2"/>
        <w:spacing w:after="0" w:line="360" w:lineRule="auto"/>
        <w:ind w:firstLine="709"/>
        <w:jc w:val="both"/>
        <w:rPr>
          <w:sz w:val="28"/>
          <w:szCs w:val="28"/>
          <w:lang w:val="uk-UA"/>
        </w:rPr>
      </w:pPr>
      <w:r w:rsidRPr="008C003A">
        <w:rPr>
          <w:sz w:val="28"/>
          <w:szCs w:val="28"/>
          <w:lang w:val="uk-UA"/>
        </w:rPr>
        <w:t xml:space="preserve">Динаміка витрат на маркетингові комунікації </w:t>
      </w:r>
      <w:r w:rsidR="00D92CD7" w:rsidRPr="008C003A">
        <w:rPr>
          <w:sz w:val="28"/>
          <w:szCs w:val="28"/>
          <w:lang w:val="uk-UA"/>
        </w:rPr>
        <w:t>[</w:t>
      </w:r>
      <w:r w:rsidR="00C43DAE" w:rsidRPr="008C003A">
        <w:rPr>
          <w:sz w:val="28"/>
          <w:szCs w:val="28"/>
          <w:lang w:val="uk-UA"/>
        </w:rPr>
        <w:t>35</w:t>
      </w:r>
      <w:r w:rsidR="00D92CD7" w:rsidRPr="008C003A">
        <w:rPr>
          <w:sz w:val="28"/>
          <w:szCs w:val="28"/>
          <w:lang w:val="uk-UA"/>
        </w:rPr>
        <w:t xml:space="preserve">] </w:t>
      </w:r>
      <w:r w:rsidR="00CD391D" w:rsidRPr="008C003A">
        <w:rPr>
          <w:sz w:val="28"/>
          <w:szCs w:val="28"/>
          <w:lang w:val="uk-UA"/>
        </w:rPr>
        <w:t xml:space="preserve">свідчить про </w:t>
      </w:r>
      <w:r w:rsidRPr="008C003A">
        <w:rPr>
          <w:sz w:val="28"/>
          <w:szCs w:val="28"/>
          <w:lang w:val="uk-UA"/>
        </w:rPr>
        <w:t xml:space="preserve">зниження частки традиційних рекламних засобів та зростанні частки </w:t>
      </w:r>
      <w:r w:rsidR="00CD391D" w:rsidRPr="008C003A">
        <w:rPr>
          <w:sz w:val="28"/>
          <w:szCs w:val="28"/>
          <w:lang w:val="uk-UA"/>
        </w:rPr>
        <w:t>Інтернет-</w:t>
      </w:r>
      <w:r w:rsidRPr="008C003A">
        <w:rPr>
          <w:sz w:val="28"/>
          <w:szCs w:val="28"/>
          <w:lang w:val="uk-UA"/>
        </w:rPr>
        <w:t xml:space="preserve">реклами і інших рекламних засобів, орієнтованих на </w:t>
      </w:r>
      <w:r w:rsidR="00CD391D" w:rsidRPr="008C003A">
        <w:rPr>
          <w:sz w:val="28"/>
          <w:szCs w:val="28"/>
          <w:lang w:val="uk-UA"/>
        </w:rPr>
        <w:t>персоналізацію</w:t>
      </w:r>
      <w:r w:rsidRPr="008C003A">
        <w:rPr>
          <w:sz w:val="28"/>
          <w:szCs w:val="28"/>
          <w:lang w:val="uk-UA"/>
        </w:rPr>
        <w:t xml:space="preserve"> комунікацій. Дана тенденція узгоджується з тенденціями розвитку рекламних ринків за кордоном, де рекламні бюджети поступово перемістилися в </w:t>
      </w:r>
      <w:r w:rsidR="003D4784" w:rsidRPr="008C003A">
        <w:rPr>
          <w:sz w:val="28"/>
          <w:szCs w:val="28"/>
          <w:lang w:val="uk-UA"/>
        </w:rPr>
        <w:t>Інтернет ще</w:t>
      </w:r>
      <w:r w:rsidRPr="008C003A">
        <w:rPr>
          <w:sz w:val="28"/>
          <w:szCs w:val="28"/>
          <w:lang w:val="uk-UA"/>
        </w:rPr>
        <w:t xml:space="preserve"> до початку 21 століття.</w:t>
      </w:r>
      <w:r w:rsidR="003D4784" w:rsidRPr="008C003A">
        <w:rPr>
          <w:sz w:val="28"/>
          <w:szCs w:val="28"/>
          <w:lang w:val="uk-UA"/>
        </w:rPr>
        <w:t xml:space="preserve"> Аналіз наукових праць </w:t>
      </w:r>
      <w:r w:rsidR="00C43DAE" w:rsidRPr="008C003A">
        <w:rPr>
          <w:sz w:val="28"/>
          <w:szCs w:val="28"/>
          <w:lang w:val="uk-UA"/>
        </w:rPr>
        <w:t>[</w:t>
      </w:r>
      <w:r w:rsidR="004351F2" w:rsidRPr="008C003A">
        <w:rPr>
          <w:sz w:val="28"/>
          <w:szCs w:val="28"/>
          <w:lang w:val="uk-UA"/>
        </w:rPr>
        <w:t>11:17; 19; 32; 34</w:t>
      </w:r>
      <w:r w:rsidR="00C43DAE" w:rsidRPr="008C003A">
        <w:rPr>
          <w:sz w:val="28"/>
          <w:szCs w:val="28"/>
          <w:lang w:val="uk-UA"/>
        </w:rPr>
        <w:t xml:space="preserve">] </w:t>
      </w:r>
      <w:r w:rsidR="003D4784" w:rsidRPr="008C003A">
        <w:rPr>
          <w:sz w:val="28"/>
          <w:szCs w:val="28"/>
          <w:lang w:val="uk-UA"/>
        </w:rPr>
        <w:t>виявив, що н</w:t>
      </w:r>
      <w:r w:rsidRPr="008C003A">
        <w:rPr>
          <w:sz w:val="28"/>
          <w:szCs w:val="28"/>
          <w:lang w:val="uk-UA"/>
        </w:rPr>
        <w:t>амітилися такі тенденції, що характеризують розвиток системи маркетингових комунікацій:</w:t>
      </w:r>
    </w:p>
    <w:p w:rsidR="007C4DF5" w:rsidRPr="008C003A" w:rsidRDefault="007C4DF5" w:rsidP="00C35C85">
      <w:pPr>
        <w:pStyle w:val="ac"/>
        <w:widowControl w:val="0"/>
        <w:numPr>
          <w:ilvl w:val="2"/>
          <w:numId w:val="11"/>
        </w:numPr>
        <w:tabs>
          <w:tab w:val="left" w:pos="1302"/>
        </w:tabs>
        <w:autoSpaceDE w:val="0"/>
        <w:autoSpaceDN w:val="0"/>
        <w:spacing w:line="360" w:lineRule="auto"/>
        <w:ind w:left="0" w:firstLine="1304"/>
        <w:contextualSpacing w:val="0"/>
        <w:jc w:val="both"/>
        <w:rPr>
          <w:sz w:val="28"/>
          <w:szCs w:val="28"/>
        </w:rPr>
      </w:pPr>
      <w:r w:rsidRPr="008C003A">
        <w:rPr>
          <w:sz w:val="28"/>
          <w:szCs w:val="28"/>
        </w:rPr>
        <w:t>Нарощування кому</w:t>
      </w:r>
      <w:r w:rsidR="003D4784" w:rsidRPr="008C003A">
        <w:rPr>
          <w:sz w:val="28"/>
          <w:szCs w:val="28"/>
        </w:rPr>
        <w:t>нікаційного тиску на споживача;</w:t>
      </w:r>
    </w:p>
    <w:p w:rsidR="007C4DF5" w:rsidRPr="008C003A" w:rsidRDefault="007C4DF5" w:rsidP="00C35C85">
      <w:pPr>
        <w:pStyle w:val="ac"/>
        <w:widowControl w:val="0"/>
        <w:numPr>
          <w:ilvl w:val="2"/>
          <w:numId w:val="11"/>
        </w:numPr>
        <w:tabs>
          <w:tab w:val="left" w:pos="1240"/>
        </w:tabs>
        <w:autoSpaceDE w:val="0"/>
        <w:autoSpaceDN w:val="0"/>
        <w:spacing w:line="360" w:lineRule="auto"/>
        <w:ind w:left="0" w:firstLine="1304"/>
        <w:contextualSpacing w:val="0"/>
        <w:jc w:val="both"/>
        <w:rPr>
          <w:sz w:val="28"/>
          <w:szCs w:val="28"/>
        </w:rPr>
      </w:pPr>
      <w:r w:rsidRPr="008C003A">
        <w:rPr>
          <w:sz w:val="28"/>
          <w:szCs w:val="28"/>
        </w:rPr>
        <w:t>Зниження ефект</w:t>
      </w:r>
      <w:r w:rsidR="003D4784" w:rsidRPr="008C003A">
        <w:rPr>
          <w:sz w:val="28"/>
          <w:szCs w:val="28"/>
        </w:rPr>
        <w:t>ивності традиційних комунікацій;</w:t>
      </w:r>
    </w:p>
    <w:p w:rsidR="007C4DF5" w:rsidRPr="008C003A" w:rsidRDefault="007C4DF5" w:rsidP="00C35C85">
      <w:pPr>
        <w:pStyle w:val="ac"/>
        <w:widowControl w:val="0"/>
        <w:numPr>
          <w:ilvl w:val="2"/>
          <w:numId w:val="11"/>
        </w:numPr>
        <w:tabs>
          <w:tab w:val="left" w:pos="1235"/>
        </w:tabs>
        <w:autoSpaceDE w:val="0"/>
        <w:autoSpaceDN w:val="0"/>
        <w:spacing w:line="360" w:lineRule="auto"/>
        <w:ind w:left="0" w:firstLine="1304"/>
        <w:contextualSpacing w:val="0"/>
        <w:jc w:val="both"/>
        <w:rPr>
          <w:sz w:val="28"/>
          <w:szCs w:val="28"/>
        </w:rPr>
      </w:pPr>
      <w:r w:rsidRPr="008C003A">
        <w:rPr>
          <w:sz w:val="28"/>
          <w:szCs w:val="28"/>
        </w:rPr>
        <w:t>Перехід від масови</w:t>
      </w:r>
      <w:r w:rsidR="00D92CD7" w:rsidRPr="008C003A">
        <w:rPr>
          <w:sz w:val="28"/>
          <w:szCs w:val="28"/>
        </w:rPr>
        <w:t>х комунікацій до індивідуальних</w:t>
      </w:r>
      <w:r w:rsidR="003D4784" w:rsidRPr="008C003A">
        <w:rPr>
          <w:sz w:val="28"/>
          <w:szCs w:val="28"/>
        </w:rPr>
        <w:t>;</w:t>
      </w:r>
    </w:p>
    <w:p w:rsidR="007C4DF5" w:rsidRPr="008C003A" w:rsidRDefault="007C4DF5" w:rsidP="00C35C85">
      <w:pPr>
        <w:pStyle w:val="ac"/>
        <w:widowControl w:val="0"/>
        <w:numPr>
          <w:ilvl w:val="2"/>
          <w:numId w:val="11"/>
        </w:numPr>
        <w:tabs>
          <w:tab w:val="left" w:pos="1268"/>
        </w:tabs>
        <w:autoSpaceDE w:val="0"/>
        <w:autoSpaceDN w:val="0"/>
        <w:spacing w:line="360" w:lineRule="auto"/>
        <w:ind w:left="0" w:firstLine="1304"/>
        <w:contextualSpacing w:val="0"/>
        <w:jc w:val="both"/>
        <w:rPr>
          <w:sz w:val="28"/>
          <w:szCs w:val="28"/>
        </w:rPr>
      </w:pPr>
      <w:r w:rsidRPr="008C003A">
        <w:rPr>
          <w:sz w:val="28"/>
          <w:szCs w:val="28"/>
        </w:rPr>
        <w:t>Популяр</w:t>
      </w:r>
      <w:r w:rsidR="003D4784" w:rsidRPr="008C003A">
        <w:rPr>
          <w:sz w:val="28"/>
          <w:szCs w:val="28"/>
        </w:rPr>
        <w:t xml:space="preserve">изація </w:t>
      </w:r>
      <w:proofErr w:type="spellStart"/>
      <w:r w:rsidR="003D4784" w:rsidRPr="008C003A">
        <w:rPr>
          <w:sz w:val="28"/>
          <w:szCs w:val="28"/>
        </w:rPr>
        <w:t>таргетованих</w:t>
      </w:r>
      <w:proofErr w:type="spellEnd"/>
      <w:r w:rsidR="003D4784" w:rsidRPr="008C003A">
        <w:rPr>
          <w:sz w:val="28"/>
          <w:szCs w:val="28"/>
        </w:rPr>
        <w:t xml:space="preserve"> комунікацій;</w:t>
      </w:r>
    </w:p>
    <w:p w:rsidR="007C4DF5" w:rsidRPr="008C003A" w:rsidRDefault="007C4DF5" w:rsidP="00C35C85">
      <w:pPr>
        <w:pStyle w:val="ac"/>
        <w:widowControl w:val="0"/>
        <w:numPr>
          <w:ilvl w:val="2"/>
          <w:numId w:val="11"/>
        </w:numPr>
        <w:tabs>
          <w:tab w:val="left" w:pos="1230"/>
        </w:tabs>
        <w:autoSpaceDE w:val="0"/>
        <w:autoSpaceDN w:val="0"/>
        <w:spacing w:line="360" w:lineRule="auto"/>
        <w:ind w:left="0" w:firstLine="1304"/>
        <w:contextualSpacing w:val="0"/>
        <w:jc w:val="both"/>
        <w:rPr>
          <w:sz w:val="28"/>
          <w:szCs w:val="28"/>
        </w:rPr>
      </w:pPr>
      <w:r w:rsidRPr="008C003A">
        <w:rPr>
          <w:sz w:val="28"/>
          <w:szCs w:val="28"/>
        </w:rPr>
        <w:t>Підвищення інтерактивност</w:t>
      </w:r>
      <w:r w:rsidR="003D4784" w:rsidRPr="008C003A">
        <w:rPr>
          <w:sz w:val="28"/>
          <w:szCs w:val="28"/>
        </w:rPr>
        <w:t>і комунікацій;</w:t>
      </w:r>
    </w:p>
    <w:p w:rsidR="007C4DF5" w:rsidRPr="008C003A" w:rsidRDefault="003D4784" w:rsidP="00C35C85">
      <w:pPr>
        <w:pStyle w:val="ac"/>
        <w:widowControl w:val="0"/>
        <w:numPr>
          <w:ilvl w:val="2"/>
          <w:numId w:val="11"/>
        </w:numPr>
        <w:tabs>
          <w:tab w:val="left" w:pos="1235"/>
        </w:tabs>
        <w:autoSpaceDE w:val="0"/>
        <w:autoSpaceDN w:val="0"/>
        <w:spacing w:line="360" w:lineRule="auto"/>
        <w:ind w:left="0" w:firstLine="1304"/>
        <w:contextualSpacing w:val="0"/>
        <w:jc w:val="both"/>
        <w:rPr>
          <w:sz w:val="28"/>
          <w:szCs w:val="28"/>
        </w:rPr>
      </w:pPr>
      <w:r w:rsidRPr="008C003A">
        <w:rPr>
          <w:sz w:val="28"/>
          <w:szCs w:val="28"/>
        </w:rPr>
        <w:t xml:space="preserve">Посилення ролі </w:t>
      </w:r>
      <w:r w:rsidR="007C4DF5" w:rsidRPr="008C003A">
        <w:rPr>
          <w:sz w:val="28"/>
          <w:szCs w:val="28"/>
        </w:rPr>
        <w:t>BTL</w:t>
      </w:r>
      <w:r w:rsidRPr="008C003A">
        <w:rPr>
          <w:sz w:val="28"/>
          <w:szCs w:val="28"/>
        </w:rPr>
        <w:t>;</w:t>
      </w:r>
    </w:p>
    <w:p w:rsidR="007C4DF5" w:rsidRPr="008C003A" w:rsidRDefault="007C4DF5" w:rsidP="00C35C85">
      <w:pPr>
        <w:pStyle w:val="ac"/>
        <w:widowControl w:val="0"/>
        <w:numPr>
          <w:ilvl w:val="2"/>
          <w:numId w:val="11"/>
        </w:numPr>
        <w:tabs>
          <w:tab w:val="left" w:pos="1261"/>
        </w:tabs>
        <w:autoSpaceDE w:val="0"/>
        <w:autoSpaceDN w:val="0"/>
        <w:spacing w:line="360" w:lineRule="auto"/>
        <w:ind w:left="0" w:firstLine="1304"/>
        <w:contextualSpacing w:val="0"/>
        <w:jc w:val="both"/>
        <w:rPr>
          <w:sz w:val="28"/>
          <w:szCs w:val="28"/>
        </w:rPr>
      </w:pPr>
      <w:r w:rsidRPr="008C003A">
        <w:rPr>
          <w:sz w:val="28"/>
          <w:szCs w:val="28"/>
        </w:rPr>
        <w:t xml:space="preserve">Посилення ролі </w:t>
      </w:r>
      <w:r w:rsidR="003D4784" w:rsidRPr="008C003A">
        <w:rPr>
          <w:sz w:val="28"/>
          <w:szCs w:val="28"/>
        </w:rPr>
        <w:t>реклами на місці продажу (особливо для торговельних підприємств);</w:t>
      </w:r>
    </w:p>
    <w:p w:rsidR="007C4DF5" w:rsidRPr="008C003A" w:rsidRDefault="007C4DF5" w:rsidP="00C35C85">
      <w:pPr>
        <w:pStyle w:val="ac"/>
        <w:widowControl w:val="0"/>
        <w:numPr>
          <w:ilvl w:val="2"/>
          <w:numId w:val="11"/>
        </w:numPr>
        <w:tabs>
          <w:tab w:val="left" w:pos="1261"/>
        </w:tabs>
        <w:autoSpaceDE w:val="0"/>
        <w:autoSpaceDN w:val="0"/>
        <w:spacing w:line="360" w:lineRule="auto"/>
        <w:ind w:left="0" w:firstLine="1304"/>
        <w:contextualSpacing w:val="0"/>
        <w:jc w:val="both"/>
        <w:rPr>
          <w:sz w:val="28"/>
          <w:szCs w:val="28"/>
        </w:rPr>
      </w:pPr>
      <w:r w:rsidRPr="008C003A">
        <w:rPr>
          <w:sz w:val="28"/>
          <w:szCs w:val="28"/>
        </w:rPr>
        <w:t>Створення в організаціях відділів, що займають</w:t>
      </w:r>
      <w:r w:rsidR="00D92CD7" w:rsidRPr="008C003A">
        <w:rPr>
          <w:sz w:val="28"/>
          <w:szCs w:val="28"/>
        </w:rPr>
        <w:t>ся маркетинговими комунікаціями</w:t>
      </w:r>
      <w:r w:rsidR="003D4784" w:rsidRPr="008C003A">
        <w:rPr>
          <w:sz w:val="28"/>
          <w:szCs w:val="28"/>
        </w:rPr>
        <w:t>;</w:t>
      </w:r>
    </w:p>
    <w:p w:rsidR="007C4DF5" w:rsidRPr="008C003A" w:rsidRDefault="007C4DF5" w:rsidP="00C35C85">
      <w:pPr>
        <w:pStyle w:val="ac"/>
        <w:widowControl w:val="0"/>
        <w:numPr>
          <w:ilvl w:val="2"/>
          <w:numId w:val="11"/>
        </w:numPr>
        <w:tabs>
          <w:tab w:val="left" w:pos="1257"/>
        </w:tabs>
        <w:autoSpaceDE w:val="0"/>
        <w:autoSpaceDN w:val="0"/>
        <w:spacing w:line="360" w:lineRule="auto"/>
        <w:ind w:left="0" w:firstLine="1304"/>
        <w:contextualSpacing w:val="0"/>
        <w:jc w:val="both"/>
        <w:rPr>
          <w:sz w:val="28"/>
          <w:szCs w:val="28"/>
        </w:rPr>
      </w:pPr>
      <w:r w:rsidRPr="008C003A">
        <w:rPr>
          <w:sz w:val="28"/>
          <w:szCs w:val="28"/>
        </w:rPr>
        <w:t>Коригування способ</w:t>
      </w:r>
      <w:r w:rsidR="003D4784" w:rsidRPr="008C003A">
        <w:rPr>
          <w:sz w:val="28"/>
          <w:szCs w:val="28"/>
        </w:rPr>
        <w:t>ів оплати комунікаційних послуг;</w:t>
      </w:r>
    </w:p>
    <w:p w:rsidR="007C4DF5" w:rsidRPr="008C003A" w:rsidRDefault="007C4DF5" w:rsidP="00C35C85">
      <w:pPr>
        <w:pStyle w:val="ac"/>
        <w:widowControl w:val="0"/>
        <w:numPr>
          <w:ilvl w:val="2"/>
          <w:numId w:val="11"/>
        </w:numPr>
        <w:tabs>
          <w:tab w:val="left" w:pos="1417"/>
        </w:tabs>
        <w:autoSpaceDE w:val="0"/>
        <w:autoSpaceDN w:val="0"/>
        <w:spacing w:line="360" w:lineRule="auto"/>
        <w:ind w:left="0" w:firstLine="1304"/>
        <w:contextualSpacing w:val="0"/>
        <w:jc w:val="both"/>
        <w:rPr>
          <w:sz w:val="28"/>
          <w:szCs w:val="28"/>
        </w:rPr>
      </w:pPr>
      <w:r w:rsidRPr="008C003A">
        <w:rPr>
          <w:sz w:val="28"/>
          <w:szCs w:val="28"/>
        </w:rPr>
        <w:t>Введення плати за отрима</w:t>
      </w:r>
      <w:r w:rsidR="003D4784" w:rsidRPr="008C003A">
        <w:rPr>
          <w:sz w:val="28"/>
          <w:szCs w:val="28"/>
        </w:rPr>
        <w:t>ння комунікаційних повідомлень.</w:t>
      </w:r>
    </w:p>
    <w:p w:rsidR="003D4784" w:rsidRPr="008C003A" w:rsidRDefault="005265DA" w:rsidP="00C35C85">
      <w:pPr>
        <w:pStyle w:val="af2"/>
        <w:kinsoku w:val="0"/>
        <w:overflowPunct w:val="0"/>
        <w:spacing w:after="0" w:line="360" w:lineRule="auto"/>
        <w:ind w:firstLine="709"/>
        <w:jc w:val="both"/>
        <w:rPr>
          <w:sz w:val="28"/>
          <w:szCs w:val="28"/>
          <w:lang w:val="uk-UA"/>
        </w:rPr>
      </w:pPr>
      <w:r w:rsidRPr="008C003A">
        <w:rPr>
          <w:sz w:val="28"/>
          <w:szCs w:val="28"/>
          <w:lang w:val="uk-UA"/>
        </w:rPr>
        <w:t>Аналіз наукових праць показав, що р</w:t>
      </w:r>
      <w:r w:rsidR="003D4784" w:rsidRPr="008C003A">
        <w:rPr>
          <w:sz w:val="28"/>
          <w:szCs w:val="28"/>
          <w:lang w:val="uk-UA"/>
        </w:rPr>
        <w:t xml:space="preserve">екламу на місці продажу </w:t>
      </w:r>
      <w:r w:rsidRPr="008C003A">
        <w:rPr>
          <w:sz w:val="28"/>
          <w:szCs w:val="28"/>
          <w:lang w:val="uk-UA"/>
        </w:rPr>
        <w:t>слід</w:t>
      </w:r>
      <w:r w:rsidR="003D4784" w:rsidRPr="008C003A">
        <w:rPr>
          <w:sz w:val="28"/>
          <w:szCs w:val="28"/>
          <w:lang w:val="uk-UA"/>
        </w:rPr>
        <w:t xml:space="preserve"> </w:t>
      </w:r>
      <w:r w:rsidRPr="008C003A">
        <w:rPr>
          <w:sz w:val="28"/>
          <w:szCs w:val="28"/>
          <w:lang w:val="uk-UA"/>
        </w:rPr>
        <w:t>досліджувати</w:t>
      </w:r>
      <w:r w:rsidR="003D4784" w:rsidRPr="008C003A">
        <w:rPr>
          <w:sz w:val="28"/>
          <w:szCs w:val="28"/>
          <w:lang w:val="uk-UA"/>
        </w:rPr>
        <w:t xml:space="preserve"> як форму комунікації, яка </w:t>
      </w:r>
      <w:proofErr w:type="spellStart"/>
      <w:r w:rsidRPr="008C003A">
        <w:rPr>
          <w:sz w:val="28"/>
          <w:szCs w:val="28"/>
          <w:lang w:val="uk-UA"/>
        </w:rPr>
        <w:t>вербалізує</w:t>
      </w:r>
      <w:proofErr w:type="spellEnd"/>
      <w:r w:rsidRPr="008C003A">
        <w:rPr>
          <w:sz w:val="28"/>
          <w:szCs w:val="28"/>
          <w:lang w:val="uk-UA"/>
        </w:rPr>
        <w:t xml:space="preserve"> рівень </w:t>
      </w:r>
      <w:r w:rsidR="003D4784" w:rsidRPr="008C003A">
        <w:rPr>
          <w:sz w:val="28"/>
          <w:szCs w:val="28"/>
          <w:lang w:val="uk-UA"/>
        </w:rPr>
        <w:t>як</w:t>
      </w:r>
      <w:r w:rsidRPr="008C003A">
        <w:rPr>
          <w:sz w:val="28"/>
          <w:szCs w:val="28"/>
          <w:lang w:val="uk-UA"/>
        </w:rPr>
        <w:t>ості</w:t>
      </w:r>
      <w:r w:rsidR="003D4784" w:rsidRPr="008C003A">
        <w:rPr>
          <w:sz w:val="28"/>
          <w:szCs w:val="28"/>
          <w:lang w:val="uk-UA"/>
        </w:rPr>
        <w:t xml:space="preserve"> товарів </w:t>
      </w:r>
      <w:r w:rsidRPr="008C003A">
        <w:rPr>
          <w:sz w:val="28"/>
          <w:szCs w:val="28"/>
          <w:lang w:val="uk-UA"/>
        </w:rPr>
        <w:t>чи</w:t>
      </w:r>
      <w:r w:rsidR="003D4784" w:rsidRPr="008C003A">
        <w:rPr>
          <w:sz w:val="28"/>
          <w:szCs w:val="28"/>
          <w:lang w:val="uk-UA"/>
        </w:rPr>
        <w:t xml:space="preserve"> послуг </w:t>
      </w:r>
      <w:r w:rsidRPr="008C003A">
        <w:rPr>
          <w:sz w:val="28"/>
          <w:szCs w:val="28"/>
          <w:lang w:val="uk-UA"/>
        </w:rPr>
        <w:t>лінгвістичними параметрами мови</w:t>
      </w:r>
      <w:r w:rsidR="003D4784" w:rsidRPr="008C003A">
        <w:rPr>
          <w:sz w:val="28"/>
          <w:szCs w:val="28"/>
          <w:lang w:val="uk-UA"/>
        </w:rPr>
        <w:t xml:space="preserve"> потреб </w:t>
      </w:r>
      <w:r w:rsidRPr="008C003A">
        <w:rPr>
          <w:sz w:val="28"/>
          <w:szCs w:val="28"/>
          <w:lang w:val="uk-UA"/>
        </w:rPr>
        <w:t>та</w:t>
      </w:r>
      <w:r w:rsidR="003D4784" w:rsidRPr="008C003A">
        <w:rPr>
          <w:sz w:val="28"/>
          <w:szCs w:val="28"/>
          <w:lang w:val="uk-UA"/>
        </w:rPr>
        <w:t xml:space="preserve"> запитів </w:t>
      </w:r>
      <w:r w:rsidRPr="008C003A">
        <w:rPr>
          <w:sz w:val="28"/>
          <w:szCs w:val="28"/>
          <w:lang w:val="uk-UA"/>
        </w:rPr>
        <w:t>покупців</w:t>
      </w:r>
      <w:r w:rsidR="003D4784" w:rsidRPr="008C003A">
        <w:rPr>
          <w:sz w:val="28"/>
          <w:szCs w:val="28"/>
          <w:lang w:val="uk-UA"/>
        </w:rPr>
        <w:t xml:space="preserve">. </w:t>
      </w:r>
      <w:r w:rsidRPr="008C003A">
        <w:rPr>
          <w:sz w:val="28"/>
          <w:szCs w:val="28"/>
          <w:lang w:val="uk-UA"/>
        </w:rPr>
        <w:t>Саме тому</w:t>
      </w:r>
      <w:r w:rsidR="003D4784" w:rsidRPr="008C003A">
        <w:rPr>
          <w:sz w:val="28"/>
          <w:szCs w:val="28"/>
          <w:lang w:val="uk-UA"/>
        </w:rPr>
        <w:t xml:space="preserve"> </w:t>
      </w:r>
      <w:r w:rsidRPr="008C003A">
        <w:rPr>
          <w:sz w:val="28"/>
          <w:szCs w:val="28"/>
          <w:lang w:val="uk-UA"/>
        </w:rPr>
        <w:t>ефективне використання інструментів реклами</w:t>
      </w:r>
      <w:r w:rsidR="003D4784" w:rsidRPr="008C003A">
        <w:rPr>
          <w:sz w:val="28"/>
          <w:szCs w:val="28"/>
          <w:lang w:val="uk-UA"/>
        </w:rPr>
        <w:t xml:space="preserve"> на місці продажу </w:t>
      </w:r>
      <w:r w:rsidRPr="008C003A">
        <w:rPr>
          <w:sz w:val="28"/>
          <w:szCs w:val="28"/>
          <w:lang w:val="uk-UA"/>
        </w:rPr>
        <w:t>є</w:t>
      </w:r>
      <w:r w:rsidR="003D4784" w:rsidRPr="008C003A">
        <w:rPr>
          <w:sz w:val="28"/>
          <w:szCs w:val="28"/>
          <w:lang w:val="uk-UA"/>
        </w:rPr>
        <w:t xml:space="preserve"> </w:t>
      </w:r>
      <w:r w:rsidRPr="008C003A">
        <w:rPr>
          <w:sz w:val="28"/>
          <w:szCs w:val="28"/>
          <w:lang w:val="uk-UA"/>
        </w:rPr>
        <w:t>потужним</w:t>
      </w:r>
      <w:r w:rsidR="003D4784" w:rsidRPr="008C003A">
        <w:rPr>
          <w:sz w:val="28"/>
          <w:szCs w:val="28"/>
          <w:lang w:val="uk-UA"/>
        </w:rPr>
        <w:t xml:space="preserve"> </w:t>
      </w:r>
      <w:r w:rsidRPr="008C003A">
        <w:rPr>
          <w:sz w:val="28"/>
          <w:szCs w:val="28"/>
          <w:lang w:val="uk-UA"/>
        </w:rPr>
        <w:t>стимулом</w:t>
      </w:r>
      <w:r w:rsidR="003D4784" w:rsidRPr="008C003A">
        <w:rPr>
          <w:sz w:val="28"/>
          <w:szCs w:val="28"/>
          <w:lang w:val="uk-UA"/>
        </w:rPr>
        <w:t xml:space="preserve"> збільшення товарообігу. </w:t>
      </w:r>
      <w:r w:rsidRPr="008C003A">
        <w:rPr>
          <w:sz w:val="28"/>
          <w:szCs w:val="28"/>
          <w:lang w:val="uk-UA"/>
        </w:rPr>
        <w:t>Така реклама дозволяє п</w:t>
      </w:r>
      <w:r w:rsidR="003D4784" w:rsidRPr="008C003A">
        <w:rPr>
          <w:sz w:val="28"/>
          <w:szCs w:val="28"/>
          <w:lang w:val="uk-UA"/>
        </w:rPr>
        <w:t>оясн</w:t>
      </w:r>
      <w:r w:rsidRPr="008C003A">
        <w:rPr>
          <w:sz w:val="28"/>
          <w:szCs w:val="28"/>
          <w:lang w:val="uk-UA"/>
        </w:rPr>
        <w:t>ити п</w:t>
      </w:r>
      <w:r w:rsidR="003D4784" w:rsidRPr="008C003A">
        <w:rPr>
          <w:sz w:val="28"/>
          <w:szCs w:val="28"/>
          <w:lang w:val="uk-UA"/>
        </w:rPr>
        <w:t xml:space="preserve">отенційним покупцям </w:t>
      </w:r>
      <w:r w:rsidRPr="008C003A">
        <w:rPr>
          <w:sz w:val="28"/>
          <w:szCs w:val="28"/>
          <w:lang w:val="uk-UA"/>
        </w:rPr>
        <w:t>плюси</w:t>
      </w:r>
      <w:r w:rsidR="003D4784" w:rsidRPr="008C003A">
        <w:rPr>
          <w:sz w:val="28"/>
          <w:szCs w:val="28"/>
          <w:lang w:val="uk-UA"/>
        </w:rPr>
        <w:t xml:space="preserve"> товару, запрошу</w:t>
      </w:r>
      <w:r w:rsidRPr="008C003A">
        <w:rPr>
          <w:sz w:val="28"/>
          <w:szCs w:val="28"/>
          <w:lang w:val="uk-UA"/>
        </w:rPr>
        <w:t>є</w:t>
      </w:r>
      <w:r w:rsidR="003D4784" w:rsidRPr="008C003A">
        <w:rPr>
          <w:sz w:val="28"/>
          <w:szCs w:val="28"/>
          <w:lang w:val="uk-UA"/>
        </w:rPr>
        <w:t xml:space="preserve"> </w:t>
      </w:r>
      <w:r w:rsidRPr="008C003A">
        <w:rPr>
          <w:sz w:val="28"/>
          <w:szCs w:val="28"/>
          <w:lang w:val="uk-UA"/>
        </w:rPr>
        <w:t xml:space="preserve">особисто </w:t>
      </w:r>
      <w:r w:rsidR="003D4784" w:rsidRPr="008C003A">
        <w:rPr>
          <w:sz w:val="28"/>
          <w:szCs w:val="28"/>
          <w:lang w:val="uk-UA"/>
        </w:rPr>
        <w:t xml:space="preserve">відвідати </w:t>
      </w:r>
      <w:r w:rsidRPr="008C003A">
        <w:rPr>
          <w:sz w:val="28"/>
          <w:szCs w:val="28"/>
          <w:lang w:val="uk-UA"/>
        </w:rPr>
        <w:t>визначений</w:t>
      </w:r>
      <w:r w:rsidR="003D4784" w:rsidRPr="008C003A">
        <w:rPr>
          <w:sz w:val="28"/>
          <w:szCs w:val="28"/>
          <w:lang w:val="uk-UA"/>
        </w:rPr>
        <w:t xml:space="preserve"> торговий заклад</w:t>
      </w:r>
      <w:r w:rsidRPr="008C003A">
        <w:rPr>
          <w:sz w:val="28"/>
          <w:szCs w:val="28"/>
          <w:lang w:val="uk-UA"/>
        </w:rPr>
        <w:t xml:space="preserve">, тому є дещо більшим, ніж </w:t>
      </w:r>
      <w:r w:rsidR="00323361" w:rsidRPr="008C003A">
        <w:rPr>
          <w:sz w:val="28"/>
          <w:szCs w:val="28"/>
          <w:lang w:val="uk-UA"/>
        </w:rPr>
        <w:t>просто продаж товарів</w:t>
      </w:r>
      <w:r w:rsidR="003D4784" w:rsidRPr="008C003A">
        <w:rPr>
          <w:sz w:val="28"/>
          <w:szCs w:val="28"/>
          <w:lang w:val="uk-UA"/>
        </w:rPr>
        <w:t xml:space="preserve">. Комунікативна властивість реклами допомагає збільшувати кількість </w:t>
      </w:r>
      <w:r w:rsidR="003D4784" w:rsidRPr="008C003A">
        <w:rPr>
          <w:sz w:val="28"/>
          <w:szCs w:val="28"/>
          <w:lang w:val="uk-UA"/>
        </w:rPr>
        <w:lastRenderedPageBreak/>
        <w:t xml:space="preserve">відвідувачів торгових закладів. </w:t>
      </w:r>
      <w:r w:rsidRPr="008C003A">
        <w:rPr>
          <w:sz w:val="28"/>
          <w:szCs w:val="28"/>
          <w:lang w:val="uk-UA"/>
        </w:rPr>
        <w:t>Таким чином</w:t>
      </w:r>
      <w:r w:rsidR="003D4784" w:rsidRPr="008C003A">
        <w:rPr>
          <w:sz w:val="28"/>
          <w:szCs w:val="28"/>
          <w:lang w:val="uk-UA"/>
        </w:rPr>
        <w:t>,</w:t>
      </w:r>
      <w:r w:rsidRPr="008C003A">
        <w:rPr>
          <w:sz w:val="28"/>
          <w:szCs w:val="28"/>
          <w:lang w:val="uk-UA"/>
        </w:rPr>
        <w:t xml:space="preserve"> більшість </w:t>
      </w:r>
      <w:r w:rsidR="003D4784" w:rsidRPr="008C003A">
        <w:rPr>
          <w:sz w:val="28"/>
          <w:szCs w:val="28"/>
          <w:lang w:val="uk-UA"/>
        </w:rPr>
        <w:t>фахівці</w:t>
      </w:r>
      <w:r w:rsidRPr="008C003A">
        <w:rPr>
          <w:sz w:val="28"/>
          <w:szCs w:val="28"/>
          <w:lang w:val="uk-UA"/>
        </w:rPr>
        <w:t>в</w:t>
      </w:r>
      <w:r w:rsidR="003D4784" w:rsidRPr="008C003A">
        <w:rPr>
          <w:sz w:val="28"/>
          <w:szCs w:val="28"/>
          <w:lang w:val="uk-UA"/>
        </w:rPr>
        <w:t xml:space="preserve"> </w:t>
      </w:r>
      <w:r w:rsidRPr="008C003A">
        <w:rPr>
          <w:sz w:val="28"/>
          <w:szCs w:val="28"/>
          <w:lang w:val="uk-UA"/>
        </w:rPr>
        <w:t>рекомендують</w:t>
      </w:r>
      <w:r w:rsidR="003D4784" w:rsidRPr="008C003A">
        <w:rPr>
          <w:sz w:val="28"/>
          <w:szCs w:val="28"/>
          <w:lang w:val="uk-UA"/>
        </w:rPr>
        <w:t xml:space="preserve"> рекламувати </w:t>
      </w:r>
      <w:r w:rsidRPr="008C003A">
        <w:rPr>
          <w:sz w:val="28"/>
          <w:szCs w:val="28"/>
          <w:lang w:val="uk-UA"/>
        </w:rPr>
        <w:t>товари із стабільним попитом</w:t>
      </w:r>
      <w:r w:rsidR="003D4784" w:rsidRPr="008C003A">
        <w:rPr>
          <w:sz w:val="28"/>
          <w:szCs w:val="28"/>
          <w:lang w:val="uk-UA"/>
        </w:rPr>
        <w:t>, щоб якомога більше людей відвідало торговий заклад.</w:t>
      </w:r>
    </w:p>
    <w:p w:rsidR="003D4784" w:rsidRPr="008C003A" w:rsidRDefault="007F61DC" w:rsidP="004351F2">
      <w:pPr>
        <w:pStyle w:val="af2"/>
        <w:kinsoku w:val="0"/>
        <w:overflowPunct w:val="0"/>
        <w:spacing w:after="0" w:line="360" w:lineRule="auto"/>
        <w:ind w:firstLine="709"/>
        <w:jc w:val="both"/>
        <w:rPr>
          <w:sz w:val="28"/>
          <w:szCs w:val="28"/>
          <w:lang w:val="uk-UA"/>
        </w:rPr>
      </w:pPr>
      <w:r w:rsidRPr="008C003A">
        <w:rPr>
          <w:sz w:val="28"/>
          <w:szCs w:val="28"/>
          <w:lang w:val="uk-UA"/>
        </w:rPr>
        <w:t>Більшість авторів вважає, що р</w:t>
      </w:r>
      <w:r w:rsidR="003D4784" w:rsidRPr="008C003A">
        <w:rPr>
          <w:sz w:val="28"/>
          <w:szCs w:val="28"/>
          <w:lang w:val="uk-UA"/>
        </w:rPr>
        <w:t xml:space="preserve">еклама на місці продажу </w:t>
      </w:r>
      <w:r w:rsidRPr="008C003A">
        <w:rPr>
          <w:sz w:val="28"/>
          <w:szCs w:val="28"/>
          <w:lang w:val="uk-UA"/>
        </w:rPr>
        <w:t xml:space="preserve">входить до групи </w:t>
      </w:r>
      <w:r w:rsidR="003D4784" w:rsidRPr="008C003A">
        <w:rPr>
          <w:sz w:val="28"/>
          <w:szCs w:val="28"/>
          <w:lang w:val="uk-UA"/>
        </w:rPr>
        <w:t xml:space="preserve">рекламних заходів </w:t>
      </w:r>
      <w:r w:rsidRPr="008C003A">
        <w:rPr>
          <w:sz w:val="28"/>
          <w:szCs w:val="28"/>
          <w:lang w:val="uk-UA"/>
        </w:rPr>
        <w:t xml:space="preserve">із </w:t>
      </w:r>
      <w:r w:rsidR="003D4784" w:rsidRPr="008C003A">
        <w:rPr>
          <w:sz w:val="28"/>
          <w:szCs w:val="28"/>
          <w:lang w:val="uk-UA"/>
        </w:rPr>
        <w:t xml:space="preserve">сфери </w:t>
      </w:r>
      <w:r w:rsidRPr="008C003A">
        <w:rPr>
          <w:sz w:val="28"/>
          <w:szCs w:val="28"/>
          <w:lang w:val="uk-UA"/>
        </w:rPr>
        <w:t xml:space="preserve">розповсюджування. З цих позицій такі заходи є сукупністю </w:t>
      </w:r>
      <w:r w:rsidR="003D4784" w:rsidRPr="008C003A">
        <w:rPr>
          <w:sz w:val="28"/>
          <w:szCs w:val="28"/>
          <w:lang w:val="uk-UA"/>
        </w:rPr>
        <w:t xml:space="preserve">організаційних одиниць </w:t>
      </w:r>
      <w:r w:rsidRPr="008C003A">
        <w:rPr>
          <w:sz w:val="28"/>
          <w:szCs w:val="28"/>
          <w:lang w:val="uk-UA"/>
        </w:rPr>
        <w:t>або</w:t>
      </w:r>
      <w:r w:rsidR="003D4784" w:rsidRPr="008C003A">
        <w:rPr>
          <w:sz w:val="28"/>
          <w:szCs w:val="28"/>
          <w:lang w:val="uk-UA"/>
        </w:rPr>
        <w:t xml:space="preserve"> окремих </w:t>
      </w:r>
      <w:r w:rsidRPr="008C003A">
        <w:rPr>
          <w:sz w:val="28"/>
          <w:szCs w:val="28"/>
          <w:lang w:val="uk-UA"/>
        </w:rPr>
        <w:t>персон</w:t>
      </w:r>
      <w:r w:rsidR="003D4784" w:rsidRPr="008C003A">
        <w:rPr>
          <w:sz w:val="28"/>
          <w:szCs w:val="28"/>
          <w:lang w:val="uk-UA"/>
        </w:rPr>
        <w:t xml:space="preserve">, які </w:t>
      </w:r>
      <w:r w:rsidRPr="008C003A">
        <w:rPr>
          <w:sz w:val="28"/>
          <w:szCs w:val="28"/>
          <w:lang w:val="uk-UA"/>
        </w:rPr>
        <w:t>сприяють</w:t>
      </w:r>
      <w:r w:rsidR="003D4784" w:rsidRPr="008C003A">
        <w:rPr>
          <w:sz w:val="28"/>
          <w:szCs w:val="28"/>
          <w:lang w:val="uk-UA"/>
        </w:rPr>
        <w:t xml:space="preserve"> переда</w:t>
      </w:r>
      <w:r w:rsidRPr="008C003A">
        <w:rPr>
          <w:sz w:val="28"/>
          <w:szCs w:val="28"/>
          <w:lang w:val="uk-UA"/>
        </w:rPr>
        <w:t>чі</w:t>
      </w:r>
      <w:r w:rsidR="003D4784" w:rsidRPr="008C003A">
        <w:rPr>
          <w:sz w:val="28"/>
          <w:szCs w:val="28"/>
          <w:lang w:val="uk-UA"/>
        </w:rPr>
        <w:t xml:space="preserve"> іншому </w:t>
      </w:r>
      <w:r w:rsidRPr="008C003A">
        <w:rPr>
          <w:sz w:val="28"/>
          <w:szCs w:val="28"/>
          <w:lang w:val="uk-UA"/>
        </w:rPr>
        <w:t xml:space="preserve">суб'єкту </w:t>
      </w:r>
      <w:r w:rsidR="003D4784" w:rsidRPr="008C003A">
        <w:rPr>
          <w:sz w:val="28"/>
          <w:szCs w:val="28"/>
          <w:lang w:val="uk-UA"/>
        </w:rPr>
        <w:t xml:space="preserve">право власності на </w:t>
      </w:r>
      <w:r w:rsidRPr="008C003A">
        <w:rPr>
          <w:sz w:val="28"/>
          <w:szCs w:val="28"/>
          <w:lang w:val="uk-UA"/>
        </w:rPr>
        <w:t>визначений</w:t>
      </w:r>
      <w:r w:rsidR="003D4784" w:rsidRPr="008C003A">
        <w:rPr>
          <w:sz w:val="28"/>
          <w:szCs w:val="28"/>
          <w:lang w:val="uk-UA"/>
        </w:rPr>
        <w:t xml:space="preserve"> продукт</w:t>
      </w:r>
      <w:r w:rsidRPr="008C003A">
        <w:rPr>
          <w:sz w:val="28"/>
          <w:szCs w:val="28"/>
          <w:lang w:val="uk-UA"/>
        </w:rPr>
        <w:t xml:space="preserve">, або </w:t>
      </w:r>
      <w:r w:rsidR="003D4784" w:rsidRPr="008C003A">
        <w:rPr>
          <w:sz w:val="28"/>
          <w:szCs w:val="28"/>
          <w:lang w:val="uk-UA"/>
        </w:rPr>
        <w:t xml:space="preserve">ідею, </w:t>
      </w:r>
      <w:r w:rsidRPr="008C003A">
        <w:rPr>
          <w:sz w:val="28"/>
          <w:szCs w:val="28"/>
          <w:lang w:val="uk-UA"/>
        </w:rPr>
        <w:t>або послугу</w:t>
      </w:r>
      <w:r w:rsidR="003D4784" w:rsidRPr="008C003A">
        <w:rPr>
          <w:sz w:val="28"/>
          <w:szCs w:val="28"/>
          <w:lang w:val="uk-UA"/>
        </w:rPr>
        <w:t xml:space="preserve"> на шляху від </w:t>
      </w:r>
      <w:r w:rsidRPr="008C003A">
        <w:rPr>
          <w:sz w:val="28"/>
          <w:szCs w:val="28"/>
          <w:lang w:val="uk-UA"/>
        </w:rPr>
        <w:t>продуцента</w:t>
      </w:r>
      <w:r w:rsidR="003D4784" w:rsidRPr="008C003A">
        <w:rPr>
          <w:sz w:val="28"/>
          <w:szCs w:val="28"/>
          <w:lang w:val="uk-UA"/>
        </w:rPr>
        <w:t xml:space="preserve"> до споживача </w:t>
      </w:r>
      <w:r w:rsidRPr="008C003A">
        <w:rPr>
          <w:sz w:val="28"/>
          <w:szCs w:val="28"/>
          <w:lang w:val="uk-UA"/>
        </w:rPr>
        <w:t>або покупця</w:t>
      </w:r>
      <w:r w:rsidR="003D4784" w:rsidRPr="008C003A">
        <w:rPr>
          <w:sz w:val="28"/>
          <w:szCs w:val="28"/>
          <w:lang w:val="uk-UA"/>
        </w:rPr>
        <w:t xml:space="preserve">. </w:t>
      </w:r>
      <w:r w:rsidRPr="008C003A">
        <w:rPr>
          <w:sz w:val="28"/>
          <w:szCs w:val="28"/>
          <w:lang w:val="uk-UA"/>
        </w:rPr>
        <w:t>Вважають, що р</w:t>
      </w:r>
      <w:r w:rsidR="003D4784" w:rsidRPr="008C003A">
        <w:rPr>
          <w:sz w:val="28"/>
          <w:szCs w:val="28"/>
          <w:lang w:val="uk-UA"/>
        </w:rPr>
        <w:t xml:space="preserve">еклама на місці продажу </w:t>
      </w:r>
      <w:r w:rsidRPr="008C003A">
        <w:rPr>
          <w:sz w:val="28"/>
          <w:szCs w:val="28"/>
          <w:lang w:val="uk-UA"/>
        </w:rPr>
        <w:t>виділилася</w:t>
      </w:r>
      <w:r w:rsidR="003D4784" w:rsidRPr="008C003A">
        <w:rPr>
          <w:sz w:val="28"/>
          <w:szCs w:val="28"/>
          <w:lang w:val="uk-UA"/>
        </w:rPr>
        <w:t xml:space="preserve"> </w:t>
      </w:r>
      <w:r w:rsidRPr="008C003A">
        <w:rPr>
          <w:sz w:val="28"/>
          <w:szCs w:val="28"/>
          <w:lang w:val="uk-UA"/>
        </w:rPr>
        <w:t>і</w:t>
      </w:r>
      <w:r w:rsidR="003D4784" w:rsidRPr="008C003A">
        <w:rPr>
          <w:sz w:val="28"/>
          <w:szCs w:val="28"/>
          <w:lang w:val="uk-UA"/>
        </w:rPr>
        <w:t xml:space="preserve">з </w:t>
      </w:r>
      <w:r w:rsidRPr="008C003A">
        <w:rPr>
          <w:sz w:val="28"/>
          <w:szCs w:val="28"/>
          <w:lang w:val="uk-UA"/>
        </w:rPr>
        <w:t xml:space="preserve">когорти </w:t>
      </w:r>
      <w:r w:rsidR="003D4784" w:rsidRPr="008C003A">
        <w:rPr>
          <w:sz w:val="28"/>
          <w:szCs w:val="28"/>
          <w:lang w:val="uk-UA"/>
        </w:rPr>
        <w:t>комерційної реклами</w:t>
      </w:r>
      <w:r w:rsidRPr="008C003A">
        <w:rPr>
          <w:sz w:val="28"/>
          <w:szCs w:val="28"/>
          <w:lang w:val="uk-UA"/>
        </w:rPr>
        <w:t xml:space="preserve">, що носить </w:t>
      </w:r>
      <w:r w:rsidR="003D4784" w:rsidRPr="008C003A">
        <w:rPr>
          <w:sz w:val="28"/>
          <w:szCs w:val="28"/>
          <w:lang w:val="uk-UA"/>
        </w:rPr>
        <w:t xml:space="preserve"> загальн</w:t>
      </w:r>
      <w:r w:rsidRPr="008C003A">
        <w:rPr>
          <w:sz w:val="28"/>
          <w:szCs w:val="28"/>
          <w:lang w:val="uk-UA"/>
        </w:rPr>
        <w:t>ий</w:t>
      </w:r>
      <w:r w:rsidR="003D4784" w:rsidRPr="008C003A">
        <w:rPr>
          <w:sz w:val="28"/>
          <w:szCs w:val="28"/>
          <w:lang w:val="uk-UA"/>
        </w:rPr>
        <w:t xml:space="preserve"> характер</w:t>
      </w:r>
      <w:r w:rsidRPr="008C003A">
        <w:rPr>
          <w:sz w:val="28"/>
          <w:szCs w:val="28"/>
          <w:lang w:val="uk-UA"/>
        </w:rPr>
        <w:t>,</w:t>
      </w:r>
      <w:r w:rsidR="003D4784" w:rsidRPr="008C003A">
        <w:rPr>
          <w:sz w:val="28"/>
          <w:szCs w:val="28"/>
          <w:lang w:val="uk-UA"/>
        </w:rPr>
        <w:t xml:space="preserve"> </w:t>
      </w:r>
      <w:r w:rsidRPr="008C003A">
        <w:rPr>
          <w:sz w:val="28"/>
          <w:szCs w:val="28"/>
          <w:lang w:val="uk-UA"/>
        </w:rPr>
        <w:t>через наявність низки</w:t>
      </w:r>
      <w:r w:rsidR="003D4784" w:rsidRPr="008C003A">
        <w:rPr>
          <w:sz w:val="28"/>
          <w:szCs w:val="28"/>
          <w:lang w:val="uk-UA"/>
        </w:rPr>
        <w:t xml:space="preserve"> специфічних рис, </w:t>
      </w:r>
      <w:r w:rsidRPr="008C003A">
        <w:rPr>
          <w:sz w:val="28"/>
          <w:szCs w:val="28"/>
          <w:lang w:val="uk-UA"/>
        </w:rPr>
        <w:t xml:space="preserve">що чинять вплив </w:t>
      </w:r>
      <w:r w:rsidR="003D4784" w:rsidRPr="008C003A">
        <w:rPr>
          <w:sz w:val="28"/>
          <w:szCs w:val="28"/>
          <w:lang w:val="uk-UA"/>
        </w:rPr>
        <w:t xml:space="preserve">на </w:t>
      </w:r>
      <w:r w:rsidRPr="008C003A">
        <w:rPr>
          <w:sz w:val="28"/>
          <w:szCs w:val="28"/>
          <w:lang w:val="uk-UA"/>
        </w:rPr>
        <w:t>цілепокладання, засоби та інструменти, носії й</w:t>
      </w:r>
      <w:r w:rsidR="003D4784" w:rsidRPr="008C003A">
        <w:rPr>
          <w:sz w:val="28"/>
          <w:szCs w:val="28"/>
          <w:lang w:val="uk-UA"/>
        </w:rPr>
        <w:t xml:space="preserve"> </w:t>
      </w:r>
      <w:r w:rsidRPr="008C003A">
        <w:rPr>
          <w:sz w:val="28"/>
          <w:szCs w:val="28"/>
          <w:lang w:val="uk-UA"/>
        </w:rPr>
        <w:t>процес організування</w:t>
      </w:r>
      <w:r w:rsidR="003D4784" w:rsidRPr="008C003A">
        <w:rPr>
          <w:sz w:val="28"/>
          <w:szCs w:val="28"/>
          <w:lang w:val="uk-UA"/>
        </w:rPr>
        <w:t xml:space="preserve"> рекламної діяльності. </w:t>
      </w:r>
      <w:r w:rsidRPr="008C003A">
        <w:rPr>
          <w:sz w:val="28"/>
          <w:szCs w:val="28"/>
          <w:lang w:val="uk-UA"/>
        </w:rPr>
        <w:t xml:space="preserve">Такі характеристики </w:t>
      </w:r>
      <w:r w:rsidR="003D4784" w:rsidRPr="008C003A">
        <w:rPr>
          <w:sz w:val="28"/>
          <w:szCs w:val="28"/>
          <w:lang w:val="uk-UA"/>
        </w:rPr>
        <w:t xml:space="preserve">пов’язані </w:t>
      </w:r>
      <w:r w:rsidRPr="008C003A">
        <w:rPr>
          <w:sz w:val="28"/>
          <w:szCs w:val="28"/>
          <w:lang w:val="uk-UA"/>
        </w:rPr>
        <w:t>і</w:t>
      </w:r>
      <w:r w:rsidR="003D4784" w:rsidRPr="008C003A">
        <w:rPr>
          <w:sz w:val="28"/>
          <w:szCs w:val="28"/>
          <w:lang w:val="uk-UA"/>
        </w:rPr>
        <w:t xml:space="preserve">з </w:t>
      </w:r>
      <w:r w:rsidRPr="008C003A">
        <w:rPr>
          <w:sz w:val="28"/>
          <w:szCs w:val="28"/>
          <w:lang w:val="uk-UA"/>
        </w:rPr>
        <w:t xml:space="preserve">особливим </w:t>
      </w:r>
      <w:r w:rsidR="003D4784" w:rsidRPr="008C003A">
        <w:rPr>
          <w:sz w:val="28"/>
          <w:szCs w:val="28"/>
          <w:lang w:val="uk-UA"/>
        </w:rPr>
        <w:t>призначенням товарів, функціями каналів розподілу, кількістю різних каналів, їх організаційними формами та видами послуг, які вони пропонують.</w:t>
      </w:r>
    </w:p>
    <w:p w:rsidR="00E92050" w:rsidRPr="008C003A" w:rsidRDefault="00E92050" w:rsidP="004351F2">
      <w:pPr>
        <w:pStyle w:val="af2"/>
        <w:kinsoku w:val="0"/>
        <w:overflowPunct w:val="0"/>
        <w:spacing w:after="0" w:line="360" w:lineRule="auto"/>
        <w:ind w:firstLine="709"/>
        <w:jc w:val="both"/>
        <w:rPr>
          <w:sz w:val="28"/>
          <w:szCs w:val="28"/>
          <w:lang w:val="uk-UA"/>
        </w:rPr>
      </w:pPr>
      <w:r w:rsidRPr="008C003A">
        <w:rPr>
          <w:sz w:val="28"/>
          <w:szCs w:val="28"/>
          <w:lang w:val="uk-UA"/>
        </w:rPr>
        <w:t>Рекламні матеріали на місцях продажу виконують певні функції</w:t>
      </w:r>
      <w:r w:rsidR="004351F2" w:rsidRPr="008C003A">
        <w:rPr>
          <w:sz w:val="28"/>
          <w:szCs w:val="28"/>
          <w:lang w:val="uk-UA"/>
        </w:rPr>
        <w:t xml:space="preserve"> [39]</w:t>
      </w:r>
      <w:r w:rsidRPr="008C003A">
        <w:rPr>
          <w:sz w:val="28"/>
          <w:szCs w:val="28"/>
          <w:lang w:val="uk-UA"/>
        </w:rPr>
        <w:t>:</w:t>
      </w:r>
    </w:p>
    <w:p w:rsidR="00005C3B" w:rsidRPr="008C003A" w:rsidRDefault="007F61DC" w:rsidP="004351F2">
      <w:pPr>
        <w:pStyle w:val="af2"/>
        <w:numPr>
          <w:ilvl w:val="0"/>
          <w:numId w:val="12"/>
        </w:numPr>
        <w:kinsoku w:val="0"/>
        <w:overflowPunct w:val="0"/>
        <w:spacing w:after="0" w:line="360" w:lineRule="auto"/>
        <w:ind w:left="0" w:firstLine="709"/>
        <w:jc w:val="both"/>
        <w:rPr>
          <w:sz w:val="28"/>
          <w:szCs w:val="28"/>
          <w:lang w:val="uk-UA"/>
        </w:rPr>
      </w:pPr>
      <w:r w:rsidRPr="008C003A">
        <w:rPr>
          <w:sz w:val="28"/>
          <w:szCs w:val="28"/>
          <w:lang w:val="uk-UA"/>
        </w:rPr>
        <w:t>і</w:t>
      </w:r>
      <w:r w:rsidR="00005C3B" w:rsidRPr="008C003A">
        <w:rPr>
          <w:sz w:val="28"/>
          <w:szCs w:val="28"/>
          <w:lang w:val="uk-UA"/>
        </w:rPr>
        <w:t>нформування</w:t>
      </w:r>
      <w:r w:rsidRPr="008C003A">
        <w:rPr>
          <w:sz w:val="28"/>
          <w:szCs w:val="28"/>
          <w:lang w:val="uk-UA"/>
        </w:rPr>
        <w:t xml:space="preserve">, коли є потреба </w:t>
      </w:r>
      <w:r w:rsidR="00005C3B" w:rsidRPr="008C003A">
        <w:rPr>
          <w:sz w:val="28"/>
          <w:szCs w:val="28"/>
          <w:lang w:val="uk-UA"/>
        </w:rPr>
        <w:t>підтверд</w:t>
      </w:r>
      <w:r w:rsidRPr="008C003A">
        <w:rPr>
          <w:sz w:val="28"/>
          <w:szCs w:val="28"/>
          <w:lang w:val="uk-UA"/>
        </w:rPr>
        <w:t xml:space="preserve">ити </w:t>
      </w:r>
      <w:r w:rsidR="00005C3B" w:rsidRPr="008C003A">
        <w:rPr>
          <w:sz w:val="28"/>
          <w:szCs w:val="28"/>
          <w:lang w:val="uk-UA"/>
        </w:rPr>
        <w:t xml:space="preserve">наявність </w:t>
      </w:r>
      <w:r w:rsidRPr="008C003A">
        <w:rPr>
          <w:sz w:val="28"/>
          <w:szCs w:val="28"/>
          <w:lang w:val="uk-UA"/>
        </w:rPr>
        <w:t xml:space="preserve">марки або </w:t>
      </w:r>
      <w:r w:rsidR="00005C3B" w:rsidRPr="008C003A">
        <w:rPr>
          <w:sz w:val="28"/>
          <w:szCs w:val="28"/>
          <w:lang w:val="uk-UA"/>
        </w:rPr>
        <w:t xml:space="preserve">товару у </w:t>
      </w:r>
      <w:r w:rsidRPr="008C003A">
        <w:rPr>
          <w:sz w:val="28"/>
          <w:szCs w:val="28"/>
          <w:lang w:val="uk-UA"/>
        </w:rPr>
        <w:t>визначеному</w:t>
      </w:r>
      <w:r w:rsidR="00005C3B" w:rsidRPr="008C003A">
        <w:rPr>
          <w:sz w:val="28"/>
          <w:szCs w:val="28"/>
          <w:lang w:val="uk-UA"/>
        </w:rPr>
        <w:t xml:space="preserve"> магазині;</w:t>
      </w:r>
    </w:p>
    <w:p w:rsidR="00E92050" w:rsidRPr="008C003A" w:rsidRDefault="00E92050" w:rsidP="004351F2">
      <w:pPr>
        <w:pStyle w:val="af2"/>
        <w:numPr>
          <w:ilvl w:val="0"/>
          <w:numId w:val="12"/>
        </w:numPr>
        <w:kinsoku w:val="0"/>
        <w:overflowPunct w:val="0"/>
        <w:spacing w:after="0" w:line="360" w:lineRule="auto"/>
        <w:ind w:left="0" w:firstLine="709"/>
        <w:jc w:val="both"/>
        <w:rPr>
          <w:sz w:val="28"/>
          <w:szCs w:val="28"/>
          <w:lang w:val="uk-UA"/>
        </w:rPr>
      </w:pPr>
      <w:r w:rsidRPr="008C003A">
        <w:rPr>
          <w:sz w:val="28"/>
          <w:szCs w:val="28"/>
          <w:lang w:val="uk-UA"/>
        </w:rPr>
        <w:t>локалізації</w:t>
      </w:r>
      <w:r w:rsidR="007F61DC" w:rsidRPr="008C003A">
        <w:rPr>
          <w:sz w:val="28"/>
          <w:szCs w:val="28"/>
          <w:lang w:val="uk-UA"/>
        </w:rPr>
        <w:t>,</w:t>
      </w:r>
      <w:r w:rsidRPr="008C003A">
        <w:rPr>
          <w:sz w:val="28"/>
          <w:szCs w:val="28"/>
          <w:lang w:val="uk-UA"/>
        </w:rPr>
        <w:t xml:space="preserve"> </w:t>
      </w:r>
      <w:r w:rsidR="007F61DC" w:rsidRPr="008C003A">
        <w:rPr>
          <w:sz w:val="28"/>
          <w:szCs w:val="28"/>
          <w:lang w:val="uk-UA"/>
        </w:rPr>
        <w:t xml:space="preserve">коли є потреба </w:t>
      </w:r>
      <w:r w:rsidRPr="008C003A">
        <w:rPr>
          <w:sz w:val="28"/>
          <w:szCs w:val="28"/>
          <w:lang w:val="uk-UA"/>
        </w:rPr>
        <w:t>вказ</w:t>
      </w:r>
      <w:r w:rsidR="007F61DC" w:rsidRPr="008C003A">
        <w:rPr>
          <w:sz w:val="28"/>
          <w:szCs w:val="28"/>
          <w:lang w:val="uk-UA"/>
        </w:rPr>
        <w:t xml:space="preserve">ати </w:t>
      </w:r>
      <w:r w:rsidRPr="008C003A">
        <w:rPr>
          <w:sz w:val="28"/>
          <w:szCs w:val="28"/>
          <w:lang w:val="uk-UA"/>
        </w:rPr>
        <w:t xml:space="preserve">на </w:t>
      </w:r>
      <w:r w:rsidR="007F61DC" w:rsidRPr="008C003A">
        <w:rPr>
          <w:sz w:val="28"/>
          <w:szCs w:val="28"/>
          <w:lang w:val="uk-UA"/>
        </w:rPr>
        <w:t>розташування</w:t>
      </w:r>
      <w:r w:rsidRPr="008C003A">
        <w:rPr>
          <w:sz w:val="28"/>
          <w:szCs w:val="28"/>
          <w:lang w:val="uk-UA"/>
        </w:rPr>
        <w:t xml:space="preserve"> торго</w:t>
      </w:r>
      <w:r w:rsidR="007F61DC" w:rsidRPr="008C003A">
        <w:rPr>
          <w:sz w:val="28"/>
          <w:szCs w:val="28"/>
          <w:lang w:val="uk-UA"/>
        </w:rPr>
        <w:t xml:space="preserve">вої </w:t>
      </w:r>
      <w:r w:rsidRPr="008C003A">
        <w:rPr>
          <w:sz w:val="28"/>
          <w:szCs w:val="28"/>
          <w:lang w:val="uk-UA"/>
        </w:rPr>
        <w:t>точки</w:t>
      </w:r>
      <w:r w:rsidR="007F61DC" w:rsidRPr="008C003A">
        <w:rPr>
          <w:sz w:val="28"/>
          <w:szCs w:val="28"/>
          <w:lang w:val="uk-UA"/>
        </w:rPr>
        <w:t xml:space="preserve"> або </w:t>
      </w:r>
      <w:r w:rsidRPr="008C003A">
        <w:rPr>
          <w:sz w:val="28"/>
          <w:szCs w:val="28"/>
          <w:lang w:val="uk-UA"/>
        </w:rPr>
        <w:t xml:space="preserve">місця продажу, де можна </w:t>
      </w:r>
      <w:r w:rsidR="007F61DC" w:rsidRPr="008C003A">
        <w:rPr>
          <w:sz w:val="28"/>
          <w:szCs w:val="28"/>
          <w:lang w:val="uk-UA"/>
        </w:rPr>
        <w:t>розшукати</w:t>
      </w:r>
      <w:r w:rsidRPr="008C003A">
        <w:rPr>
          <w:sz w:val="28"/>
          <w:szCs w:val="28"/>
          <w:lang w:val="uk-UA"/>
        </w:rPr>
        <w:t xml:space="preserve"> певний </w:t>
      </w:r>
      <w:r w:rsidR="007F61DC" w:rsidRPr="008C003A">
        <w:rPr>
          <w:sz w:val="28"/>
          <w:szCs w:val="28"/>
          <w:lang w:val="uk-UA"/>
        </w:rPr>
        <w:t>продукт</w:t>
      </w:r>
      <w:r w:rsidRPr="008C003A">
        <w:rPr>
          <w:sz w:val="28"/>
          <w:szCs w:val="28"/>
          <w:lang w:val="uk-UA"/>
        </w:rPr>
        <w:t>;</w:t>
      </w:r>
    </w:p>
    <w:p w:rsidR="00E92050" w:rsidRPr="008C003A" w:rsidRDefault="00E92050" w:rsidP="004351F2">
      <w:pPr>
        <w:pStyle w:val="af2"/>
        <w:numPr>
          <w:ilvl w:val="0"/>
          <w:numId w:val="12"/>
        </w:numPr>
        <w:kinsoku w:val="0"/>
        <w:overflowPunct w:val="0"/>
        <w:spacing w:after="0" w:line="360" w:lineRule="auto"/>
        <w:ind w:left="0" w:firstLine="709"/>
        <w:jc w:val="both"/>
        <w:rPr>
          <w:sz w:val="28"/>
          <w:szCs w:val="28"/>
          <w:lang w:val="uk-UA"/>
        </w:rPr>
      </w:pPr>
      <w:r w:rsidRPr="008C003A">
        <w:rPr>
          <w:sz w:val="28"/>
          <w:szCs w:val="28"/>
          <w:lang w:val="uk-UA"/>
        </w:rPr>
        <w:t>орієнтування – допомагають покупцю в пошуках товару;</w:t>
      </w:r>
    </w:p>
    <w:p w:rsidR="00005C3B" w:rsidRPr="008C003A" w:rsidRDefault="00005C3B" w:rsidP="004351F2">
      <w:pPr>
        <w:pStyle w:val="af2"/>
        <w:numPr>
          <w:ilvl w:val="0"/>
          <w:numId w:val="12"/>
        </w:numPr>
        <w:kinsoku w:val="0"/>
        <w:overflowPunct w:val="0"/>
        <w:spacing w:after="0" w:line="360" w:lineRule="auto"/>
        <w:ind w:left="0" w:firstLine="709"/>
        <w:jc w:val="both"/>
        <w:rPr>
          <w:sz w:val="28"/>
          <w:szCs w:val="28"/>
          <w:lang w:val="uk-UA"/>
        </w:rPr>
      </w:pPr>
      <w:r w:rsidRPr="008C003A">
        <w:rPr>
          <w:sz w:val="28"/>
          <w:szCs w:val="28"/>
          <w:lang w:val="uk-UA"/>
        </w:rPr>
        <w:t>експонування товару – привертають додаткову увагу до місця розташування товару;</w:t>
      </w:r>
    </w:p>
    <w:p w:rsidR="00E92050" w:rsidRPr="008C003A" w:rsidRDefault="00E92050" w:rsidP="004351F2">
      <w:pPr>
        <w:pStyle w:val="af2"/>
        <w:numPr>
          <w:ilvl w:val="0"/>
          <w:numId w:val="12"/>
        </w:numPr>
        <w:kinsoku w:val="0"/>
        <w:overflowPunct w:val="0"/>
        <w:spacing w:after="0" w:line="360" w:lineRule="auto"/>
        <w:ind w:left="0" w:firstLine="709"/>
        <w:jc w:val="both"/>
        <w:rPr>
          <w:sz w:val="28"/>
          <w:szCs w:val="28"/>
          <w:lang w:val="uk-UA"/>
        </w:rPr>
      </w:pPr>
      <w:r w:rsidRPr="008C003A">
        <w:rPr>
          <w:sz w:val="28"/>
          <w:szCs w:val="28"/>
          <w:lang w:val="uk-UA"/>
        </w:rPr>
        <w:t xml:space="preserve">мотивування – спонукають споживачів до здійснення </w:t>
      </w:r>
      <w:r w:rsidR="00005C3B" w:rsidRPr="008C003A">
        <w:rPr>
          <w:sz w:val="28"/>
          <w:szCs w:val="28"/>
          <w:lang w:val="uk-UA"/>
        </w:rPr>
        <w:t>покупки.</w:t>
      </w:r>
    </w:p>
    <w:p w:rsidR="004351F2" w:rsidRPr="008C003A" w:rsidRDefault="007F61DC" w:rsidP="00C35C85">
      <w:pPr>
        <w:pStyle w:val="af2"/>
        <w:kinsoku w:val="0"/>
        <w:overflowPunct w:val="0"/>
        <w:spacing w:after="0" w:line="360" w:lineRule="auto"/>
        <w:ind w:firstLine="709"/>
        <w:jc w:val="both"/>
        <w:rPr>
          <w:sz w:val="28"/>
          <w:szCs w:val="28"/>
          <w:lang w:val="uk-UA"/>
        </w:rPr>
      </w:pPr>
      <w:r w:rsidRPr="008C003A">
        <w:rPr>
          <w:sz w:val="28"/>
          <w:szCs w:val="28"/>
          <w:lang w:val="uk-UA"/>
        </w:rPr>
        <w:t>Маркетингова</w:t>
      </w:r>
      <w:r w:rsidR="00E92050" w:rsidRPr="008C003A">
        <w:rPr>
          <w:sz w:val="28"/>
          <w:szCs w:val="28"/>
          <w:lang w:val="uk-UA"/>
        </w:rPr>
        <w:t xml:space="preserve"> політик</w:t>
      </w:r>
      <w:r w:rsidRPr="008C003A">
        <w:rPr>
          <w:sz w:val="28"/>
          <w:szCs w:val="28"/>
          <w:lang w:val="uk-UA"/>
        </w:rPr>
        <w:t>а</w:t>
      </w:r>
      <w:r w:rsidR="00E92050" w:rsidRPr="008C003A">
        <w:rPr>
          <w:sz w:val="28"/>
          <w:szCs w:val="28"/>
          <w:lang w:val="uk-UA"/>
        </w:rPr>
        <w:t xml:space="preserve"> комунікацій </w:t>
      </w:r>
      <w:r w:rsidRPr="008C003A">
        <w:rPr>
          <w:sz w:val="28"/>
          <w:szCs w:val="28"/>
          <w:lang w:val="uk-UA"/>
        </w:rPr>
        <w:t>виробника серед низки інструментів вагоме місце відводить</w:t>
      </w:r>
      <w:r w:rsidR="00E92050" w:rsidRPr="008C003A">
        <w:rPr>
          <w:sz w:val="28"/>
          <w:szCs w:val="28"/>
          <w:lang w:val="uk-UA"/>
        </w:rPr>
        <w:t xml:space="preserve"> </w:t>
      </w:r>
      <w:r w:rsidRPr="008C003A">
        <w:rPr>
          <w:sz w:val="28"/>
          <w:szCs w:val="28"/>
          <w:lang w:val="uk-UA"/>
        </w:rPr>
        <w:t>рекламі</w:t>
      </w:r>
      <w:r w:rsidR="00E92050" w:rsidRPr="008C003A">
        <w:rPr>
          <w:sz w:val="28"/>
          <w:szCs w:val="28"/>
          <w:lang w:val="uk-UA"/>
        </w:rPr>
        <w:t xml:space="preserve"> на місці продажу</w:t>
      </w:r>
      <w:r w:rsidRPr="008C003A">
        <w:rPr>
          <w:sz w:val="28"/>
          <w:szCs w:val="28"/>
          <w:lang w:val="uk-UA"/>
        </w:rPr>
        <w:t>, яка є</w:t>
      </w:r>
      <w:r w:rsidR="00E92050" w:rsidRPr="008C003A">
        <w:rPr>
          <w:sz w:val="28"/>
          <w:szCs w:val="28"/>
          <w:lang w:val="uk-UA"/>
        </w:rPr>
        <w:t xml:space="preserve"> </w:t>
      </w:r>
      <w:r w:rsidR="00005C3B" w:rsidRPr="008C003A">
        <w:rPr>
          <w:sz w:val="28"/>
          <w:szCs w:val="28"/>
          <w:lang w:val="uk-UA"/>
        </w:rPr>
        <w:t>зручна</w:t>
      </w:r>
      <w:r w:rsidR="00E92050" w:rsidRPr="008C003A">
        <w:rPr>
          <w:sz w:val="28"/>
          <w:szCs w:val="28"/>
          <w:lang w:val="uk-UA"/>
        </w:rPr>
        <w:t xml:space="preserve"> під час </w:t>
      </w:r>
      <w:r w:rsidR="00005C3B" w:rsidRPr="008C003A">
        <w:rPr>
          <w:sz w:val="28"/>
          <w:szCs w:val="28"/>
          <w:lang w:val="uk-UA"/>
        </w:rPr>
        <w:t>в</w:t>
      </w:r>
      <w:r w:rsidR="00E92050" w:rsidRPr="008C003A">
        <w:rPr>
          <w:sz w:val="28"/>
          <w:szCs w:val="28"/>
          <w:lang w:val="uk-UA"/>
        </w:rPr>
        <w:t xml:space="preserve">провадження на ринок товарів широкого вжитку. Вона </w:t>
      </w:r>
      <w:r w:rsidR="00005C3B" w:rsidRPr="008C003A">
        <w:rPr>
          <w:sz w:val="28"/>
          <w:szCs w:val="28"/>
          <w:lang w:val="uk-UA"/>
        </w:rPr>
        <w:t>підтримує</w:t>
      </w:r>
      <w:r w:rsidR="00E92050" w:rsidRPr="008C003A">
        <w:rPr>
          <w:sz w:val="28"/>
          <w:szCs w:val="28"/>
          <w:lang w:val="uk-UA"/>
        </w:rPr>
        <w:t xml:space="preserve"> </w:t>
      </w:r>
      <w:r w:rsidR="00005C3B" w:rsidRPr="008C003A">
        <w:rPr>
          <w:sz w:val="28"/>
          <w:szCs w:val="28"/>
          <w:lang w:val="uk-UA"/>
        </w:rPr>
        <w:t xml:space="preserve">в </w:t>
      </w:r>
      <w:r w:rsidR="00E92050" w:rsidRPr="008C003A">
        <w:rPr>
          <w:sz w:val="28"/>
          <w:szCs w:val="28"/>
          <w:lang w:val="uk-UA"/>
        </w:rPr>
        <w:t xml:space="preserve">постійній наявності тієї чи тієї марки товару в магазині, що </w:t>
      </w:r>
      <w:r w:rsidR="00005C3B" w:rsidRPr="008C003A">
        <w:rPr>
          <w:sz w:val="28"/>
          <w:szCs w:val="28"/>
          <w:lang w:val="uk-UA"/>
        </w:rPr>
        <w:t>задовольняє</w:t>
      </w:r>
      <w:r w:rsidR="00E92050" w:rsidRPr="008C003A">
        <w:rPr>
          <w:sz w:val="28"/>
          <w:szCs w:val="28"/>
          <w:lang w:val="uk-UA"/>
        </w:rPr>
        <w:t xml:space="preserve"> інтереси виробника, а також помагає оживити торгівлю, коли її </w:t>
      </w:r>
      <w:r w:rsidR="00005C3B" w:rsidRPr="008C003A">
        <w:rPr>
          <w:sz w:val="28"/>
          <w:szCs w:val="28"/>
          <w:lang w:val="uk-UA"/>
        </w:rPr>
        <w:t>компонують</w:t>
      </w:r>
      <w:r w:rsidR="00E92050" w:rsidRPr="008C003A">
        <w:rPr>
          <w:sz w:val="28"/>
          <w:szCs w:val="28"/>
          <w:lang w:val="uk-UA"/>
        </w:rPr>
        <w:t xml:space="preserve"> з акціями</w:t>
      </w:r>
      <w:r w:rsidR="00FF3DD7" w:rsidRPr="008C003A">
        <w:rPr>
          <w:sz w:val="28"/>
          <w:szCs w:val="28"/>
          <w:lang w:val="uk-UA"/>
        </w:rPr>
        <w:t xml:space="preserve">, спрямованими на </w:t>
      </w:r>
      <w:r w:rsidR="00E92050" w:rsidRPr="008C003A">
        <w:rPr>
          <w:sz w:val="28"/>
          <w:szCs w:val="28"/>
          <w:lang w:val="uk-UA"/>
        </w:rPr>
        <w:t>стимулювання продаж</w:t>
      </w:r>
      <w:r w:rsidR="00FF3DD7" w:rsidRPr="008C003A">
        <w:rPr>
          <w:sz w:val="28"/>
          <w:szCs w:val="28"/>
          <w:lang w:val="uk-UA"/>
        </w:rPr>
        <w:t>ів та шоу-показами (наочною</w:t>
      </w:r>
      <w:r w:rsidR="00E92050" w:rsidRPr="008C003A">
        <w:rPr>
          <w:sz w:val="28"/>
          <w:szCs w:val="28"/>
          <w:lang w:val="uk-UA"/>
        </w:rPr>
        <w:t xml:space="preserve"> демонстрацією товару</w:t>
      </w:r>
      <w:r w:rsidR="00FF3DD7" w:rsidRPr="008C003A">
        <w:rPr>
          <w:sz w:val="28"/>
          <w:szCs w:val="28"/>
          <w:lang w:val="uk-UA"/>
        </w:rPr>
        <w:t>)</w:t>
      </w:r>
      <w:r w:rsidR="00E92050" w:rsidRPr="008C003A">
        <w:rPr>
          <w:sz w:val="28"/>
          <w:szCs w:val="28"/>
          <w:lang w:val="uk-UA"/>
        </w:rPr>
        <w:t xml:space="preserve">, </w:t>
      </w:r>
      <w:r w:rsidR="00FF3DD7" w:rsidRPr="008C003A">
        <w:rPr>
          <w:sz w:val="28"/>
          <w:szCs w:val="28"/>
          <w:lang w:val="uk-UA"/>
        </w:rPr>
        <w:t xml:space="preserve">а також </w:t>
      </w:r>
      <w:r w:rsidR="00E92050" w:rsidRPr="008C003A">
        <w:rPr>
          <w:sz w:val="28"/>
          <w:szCs w:val="28"/>
          <w:lang w:val="uk-UA"/>
        </w:rPr>
        <w:t xml:space="preserve">з акціями, </w:t>
      </w:r>
      <w:r w:rsidR="00FF3DD7" w:rsidRPr="008C003A">
        <w:rPr>
          <w:sz w:val="28"/>
          <w:szCs w:val="28"/>
          <w:lang w:val="uk-UA"/>
        </w:rPr>
        <w:t>що</w:t>
      </w:r>
      <w:r w:rsidR="00E92050" w:rsidRPr="008C003A">
        <w:rPr>
          <w:sz w:val="28"/>
          <w:szCs w:val="28"/>
          <w:lang w:val="uk-UA"/>
        </w:rPr>
        <w:t xml:space="preserve"> </w:t>
      </w:r>
      <w:r w:rsidR="00E8556D" w:rsidRPr="008C003A">
        <w:rPr>
          <w:sz w:val="28"/>
          <w:szCs w:val="28"/>
          <w:lang w:val="uk-UA"/>
        </w:rPr>
        <w:t>нал</w:t>
      </w:r>
      <w:r w:rsidR="00005C3B" w:rsidRPr="008C003A">
        <w:rPr>
          <w:sz w:val="28"/>
          <w:szCs w:val="28"/>
          <w:lang w:val="uk-UA"/>
        </w:rPr>
        <w:t>ежать</w:t>
      </w:r>
      <w:r w:rsidR="00E92050" w:rsidRPr="008C003A">
        <w:rPr>
          <w:sz w:val="28"/>
          <w:szCs w:val="28"/>
          <w:lang w:val="uk-UA"/>
        </w:rPr>
        <w:t xml:space="preserve"> до офіційних </w:t>
      </w:r>
      <w:r w:rsidR="00E92050" w:rsidRPr="008C003A">
        <w:rPr>
          <w:sz w:val="28"/>
          <w:szCs w:val="28"/>
          <w:lang w:val="uk-UA"/>
        </w:rPr>
        <w:lastRenderedPageBreak/>
        <w:t xml:space="preserve">державних свят і подій (День незалежності, Різдво, </w:t>
      </w:r>
      <w:r w:rsidR="00005C3B" w:rsidRPr="008C003A">
        <w:rPr>
          <w:sz w:val="28"/>
          <w:szCs w:val="28"/>
          <w:lang w:val="uk-UA"/>
        </w:rPr>
        <w:t xml:space="preserve">Новий рік, </w:t>
      </w:r>
      <w:r w:rsidR="00E92050" w:rsidRPr="008C003A">
        <w:rPr>
          <w:sz w:val="28"/>
          <w:szCs w:val="28"/>
          <w:lang w:val="uk-UA"/>
        </w:rPr>
        <w:t xml:space="preserve">початок навчального року) </w:t>
      </w:r>
      <w:r w:rsidR="004351F2" w:rsidRPr="008C003A">
        <w:rPr>
          <w:sz w:val="28"/>
          <w:szCs w:val="28"/>
          <w:lang w:val="uk-UA"/>
        </w:rPr>
        <w:t>[39</w:t>
      </w:r>
      <w:r w:rsidR="00E92050" w:rsidRPr="008C003A">
        <w:rPr>
          <w:sz w:val="28"/>
          <w:szCs w:val="28"/>
          <w:lang w:val="uk-UA"/>
        </w:rPr>
        <w:t>]. Велику роль у реклам</w:t>
      </w:r>
      <w:r w:rsidR="00FF04ED" w:rsidRPr="008C003A">
        <w:rPr>
          <w:sz w:val="28"/>
          <w:szCs w:val="28"/>
          <w:lang w:val="uk-UA"/>
        </w:rPr>
        <w:t xml:space="preserve">і </w:t>
      </w:r>
      <w:r w:rsidR="00E92050" w:rsidRPr="008C003A">
        <w:rPr>
          <w:sz w:val="28"/>
          <w:szCs w:val="28"/>
          <w:lang w:val="uk-UA"/>
        </w:rPr>
        <w:t xml:space="preserve">на місці продажу </w:t>
      </w:r>
      <w:r w:rsidR="00FF04ED" w:rsidRPr="008C003A">
        <w:rPr>
          <w:sz w:val="28"/>
          <w:szCs w:val="28"/>
          <w:lang w:val="uk-UA"/>
        </w:rPr>
        <w:t xml:space="preserve">промислових </w:t>
      </w:r>
      <w:r w:rsidR="00E92050" w:rsidRPr="008C003A">
        <w:rPr>
          <w:sz w:val="28"/>
          <w:szCs w:val="28"/>
          <w:lang w:val="uk-UA"/>
        </w:rPr>
        <w:t xml:space="preserve">товарів (напрямки, бюджет, </w:t>
      </w:r>
      <w:proofErr w:type="spellStart"/>
      <w:r w:rsidR="00E92050" w:rsidRPr="008C003A">
        <w:rPr>
          <w:sz w:val="28"/>
          <w:szCs w:val="28"/>
          <w:lang w:val="uk-UA"/>
        </w:rPr>
        <w:t>рекламоносії</w:t>
      </w:r>
      <w:proofErr w:type="spellEnd"/>
      <w:r w:rsidR="00E92050" w:rsidRPr="008C003A">
        <w:rPr>
          <w:sz w:val="28"/>
          <w:szCs w:val="28"/>
          <w:lang w:val="uk-UA"/>
        </w:rPr>
        <w:t xml:space="preserve">, </w:t>
      </w:r>
      <w:r w:rsidR="00FF04ED" w:rsidRPr="008C003A">
        <w:rPr>
          <w:sz w:val="28"/>
          <w:szCs w:val="28"/>
          <w:lang w:val="uk-UA"/>
        </w:rPr>
        <w:t xml:space="preserve">засоби реклами, </w:t>
      </w:r>
      <w:r w:rsidR="00E92050" w:rsidRPr="008C003A">
        <w:rPr>
          <w:sz w:val="28"/>
          <w:szCs w:val="28"/>
          <w:lang w:val="uk-UA"/>
        </w:rPr>
        <w:t xml:space="preserve">інтенсивність проведення рекламної кампанії) відіграє призначення товару. </w:t>
      </w:r>
      <w:r w:rsidR="00FF04ED" w:rsidRPr="008C003A">
        <w:rPr>
          <w:sz w:val="28"/>
          <w:szCs w:val="28"/>
          <w:lang w:val="uk-UA"/>
        </w:rPr>
        <w:t>Кремі</w:t>
      </w:r>
      <w:r w:rsidR="00E92050" w:rsidRPr="008C003A">
        <w:rPr>
          <w:sz w:val="28"/>
          <w:szCs w:val="28"/>
          <w:lang w:val="uk-UA"/>
        </w:rPr>
        <w:t xml:space="preserve"> прийоми та методи реклам</w:t>
      </w:r>
      <w:r w:rsidR="00FF04ED" w:rsidRPr="008C003A">
        <w:rPr>
          <w:sz w:val="28"/>
          <w:szCs w:val="28"/>
          <w:lang w:val="uk-UA"/>
        </w:rPr>
        <w:t xml:space="preserve">и </w:t>
      </w:r>
      <w:r w:rsidR="00E92050" w:rsidRPr="008C003A">
        <w:rPr>
          <w:sz w:val="28"/>
          <w:szCs w:val="28"/>
          <w:lang w:val="uk-UA"/>
        </w:rPr>
        <w:t xml:space="preserve">необхідно застосовувати для товарів </w:t>
      </w:r>
      <w:r w:rsidR="00FF04ED" w:rsidRPr="008C003A">
        <w:rPr>
          <w:sz w:val="28"/>
          <w:szCs w:val="28"/>
          <w:lang w:val="uk-UA"/>
        </w:rPr>
        <w:t>широкого</w:t>
      </w:r>
      <w:r w:rsidR="00E92050" w:rsidRPr="008C003A">
        <w:rPr>
          <w:sz w:val="28"/>
          <w:szCs w:val="28"/>
          <w:lang w:val="uk-UA"/>
        </w:rPr>
        <w:t xml:space="preserve"> вжитку (споживчих товарів), а інші – для товарів </w:t>
      </w:r>
      <w:r w:rsidR="00FF04ED" w:rsidRPr="008C003A">
        <w:rPr>
          <w:sz w:val="28"/>
          <w:szCs w:val="28"/>
          <w:lang w:val="uk-UA"/>
        </w:rPr>
        <w:t>промислового</w:t>
      </w:r>
      <w:r w:rsidR="00E92050" w:rsidRPr="008C003A">
        <w:rPr>
          <w:sz w:val="28"/>
          <w:szCs w:val="28"/>
          <w:lang w:val="uk-UA"/>
        </w:rPr>
        <w:t xml:space="preserve"> призначення.</w:t>
      </w:r>
      <w:r w:rsidR="004351F2" w:rsidRPr="008C003A">
        <w:rPr>
          <w:sz w:val="28"/>
          <w:szCs w:val="28"/>
          <w:lang w:val="uk-UA"/>
        </w:rPr>
        <w:t xml:space="preserve"> </w:t>
      </w:r>
    </w:p>
    <w:p w:rsidR="00E92050" w:rsidRPr="008C003A" w:rsidRDefault="00E92050" w:rsidP="00C35C85">
      <w:pPr>
        <w:pStyle w:val="af2"/>
        <w:kinsoku w:val="0"/>
        <w:overflowPunct w:val="0"/>
        <w:spacing w:after="0" w:line="360" w:lineRule="auto"/>
        <w:ind w:firstLine="709"/>
        <w:jc w:val="both"/>
        <w:rPr>
          <w:sz w:val="28"/>
          <w:szCs w:val="28"/>
          <w:lang w:val="uk-UA"/>
        </w:rPr>
      </w:pPr>
      <w:r w:rsidRPr="008C003A">
        <w:rPr>
          <w:sz w:val="28"/>
          <w:szCs w:val="28"/>
          <w:lang w:val="uk-UA"/>
        </w:rPr>
        <w:t xml:space="preserve">Існує великий </w:t>
      </w:r>
      <w:r w:rsidR="00005C3B" w:rsidRPr="008C003A">
        <w:rPr>
          <w:sz w:val="28"/>
          <w:szCs w:val="28"/>
          <w:lang w:val="uk-UA"/>
        </w:rPr>
        <w:t>асортимент</w:t>
      </w:r>
      <w:r w:rsidRPr="008C003A">
        <w:rPr>
          <w:sz w:val="28"/>
          <w:szCs w:val="28"/>
          <w:lang w:val="uk-UA"/>
        </w:rPr>
        <w:t xml:space="preserve"> засобів реклами на місці продажу, але всі вони поділяються за двома основними ознаками класифікації:</w:t>
      </w:r>
    </w:p>
    <w:p w:rsidR="007C0D9C" w:rsidRPr="008C003A" w:rsidRDefault="007C0D9C" w:rsidP="00C35C85">
      <w:pPr>
        <w:pStyle w:val="ac"/>
        <w:widowControl w:val="0"/>
        <w:numPr>
          <w:ilvl w:val="0"/>
          <w:numId w:val="9"/>
        </w:numPr>
        <w:tabs>
          <w:tab w:val="left" w:pos="1391"/>
        </w:tabs>
        <w:kinsoku w:val="0"/>
        <w:overflowPunct w:val="0"/>
        <w:autoSpaceDE w:val="0"/>
        <w:autoSpaceDN w:val="0"/>
        <w:adjustRightInd w:val="0"/>
        <w:spacing w:line="360" w:lineRule="auto"/>
        <w:ind w:left="0" w:firstLine="709"/>
        <w:contextualSpacing w:val="0"/>
        <w:jc w:val="both"/>
        <w:rPr>
          <w:sz w:val="28"/>
          <w:szCs w:val="28"/>
        </w:rPr>
      </w:pPr>
      <w:r w:rsidRPr="008C003A">
        <w:rPr>
          <w:sz w:val="28"/>
          <w:szCs w:val="28"/>
        </w:rPr>
        <w:t>За місцем розташування в торговельному залі:</w:t>
      </w:r>
    </w:p>
    <w:p w:rsidR="007C0D9C" w:rsidRPr="008C003A" w:rsidRDefault="007C0D9C" w:rsidP="00C35C85">
      <w:pPr>
        <w:pStyle w:val="af2"/>
        <w:kinsoku w:val="0"/>
        <w:overflowPunct w:val="0"/>
        <w:spacing w:after="0" w:line="360" w:lineRule="auto"/>
        <w:jc w:val="both"/>
        <w:rPr>
          <w:sz w:val="28"/>
          <w:szCs w:val="28"/>
          <w:lang w:val="uk-UA"/>
        </w:rPr>
      </w:pPr>
      <w:r w:rsidRPr="008C003A">
        <w:rPr>
          <w:sz w:val="28"/>
          <w:szCs w:val="28"/>
          <w:lang w:val="uk-UA"/>
        </w:rPr>
        <w:t xml:space="preserve">-  торговий зал: </w:t>
      </w:r>
      <w:proofErr w:type="spellStart"/>
      <w:r w:rsidRPr="008C003A">
        <w:rPr>
          <w:sz w:val="28"/>
          <w:szCs w:val="28"/>
          <w:lang w:val="uk-UA"/>
        </w:rPr>
        <w:t>акрілайти</w:t>
      </w:r>
      <w:proofErr w:type="spellEnd"/>
      <w:r w:rsidRPr="008C003A">
        <w:rPr>
          <w:sz w:val="28"/>
          <w:szCs w:val="28"/>
          <w:lang w:val="uk-UA"/>
        </w:rPr>
        <w:t xml:space="preserve">, </w:t>
      </w:r>
      <w:proofErr w:type="spellStart"/>
      <w:r w:rsidRPr="008C003A">
        <w:rPr>
          <w:sz w:val="28"/>
          <w:szCs w:val="28"/>
          <w:lang w:val="uk-UA"/>
        </w:rPr>
        <w:t>боді</w:t>
      </w:r>
      <w:proofErr w:type="spellEnd"/>
      <w:r w:rsidRPr="008C003A">
        <w:rPr>
          <w:sz w:val="28"/>
          <w:szCs w:val="28"/>
          <w:lang w:val="uk-UA"/>
        </w:rPr>
        <w:t xml:space="preserve">-стенди, </w:t>
      </w:r>
      <w:proofErr w:type="spellStart"/>
      <w:r w:rsidRPr="008C003A">
        <w:rPr>
          <w:sz w:val="28"/>
          <w:szCs w:val="28"/>
          <w:lang w:val="uk-UA"/>
        </w:rPr>
        <w:t>воблери</w:t>
      </w:r>
      <w:proofErr w:type="spellEnd"/>
      <w:r w:rsidRPr="008C003A">
        <w:rPr>
          <w:sz w:val="28"/>
          <w:szCs w:val="28"/>
          <w:lang w:val="uk-UA"/>
        </w:rPr>
        <w:t xml:space="preserve">, </w:t>
      </w:r>
      <w:proofErr w:type="spellStart"/>
      <w:r w:rsidRPr="008C003A">
        <w:rPr>
          <w:sz w:val="28"/>
          <w:szCs w:val="28"/>
          <w:lang w:val="uk-UA"/>
        </w:rPr>
        <w:t>диспенсери</w:t>
      </w:r>
      <w:proofErr w:type="spellEnd"/>
      <w:r w:rsidRPr="008C003A">
        <w:rPr>
          <w:sz w:val="28"/>
          <w:szCs w:val="28"/>
          <w:lang w:val="uk-UA"/>
        </w:rPr>
        <w:t xml:space="preserve">, інформаційні стенди, </w:t>
      </w:r>
      <w:proofErr w:type="spellStart"/>
      <w:r w:rsidRPr="008C003A">
        <w:rPr>
          <w:sz w:val="28"/>
          <w:szCs w:val="28"/>
          <w:lang w:val="uk-UA"/>
        </w:rPr>
        <w:t>лайтбокси</w:t>
      </w:r>
      <w:proofErr w:type="spellEnd"/>
      <w:r w:rsidRPr="008C003A">
        <w:rPr>
          <w:sz w:val="28"/>
          <w:szCs w:val="28"/>
          <w:lang w:val="uk-UA"/>
        </w:rPr>
        <w:t xml:space="preserve">, </w:t>
      </w:r>
      <w:proofErr w:type="spellStart"/>
      <w:r w:rsidRPr="008C003A">
        <w:rPr>
          <w:sz w:val="28"/>
          <w:szCs w:val="28"/>
          <w:lang w:val="uk-UA"/>
        </w:rPr>
        <w:t>мобайли</w:t>
      </w:r>
      <w:proofErr w:type="spellEnd"/>
      <w:r w:rsidRPr="008C003A">
        <w:rPr>
          <w:sz w:val="28"/>
          <w:szCs w:val="28"/>
          <w:lang w:val="uk-UA"/>
        </w:rPr>
        <w:t xml:space="preserve">, муляжі, підставки під продукцію, </w:t>
      </w:r>
      <w:proofErr w:type="spellStart"/>
      <w:r w:rsidRPr="008C003A">
        <w:rPr>
          <w:sz w:val="28"/>
          <w:szCs w:val="28"/>
          <w:lang w:val="uk-UA"/>
        </w:rPr>
        <w:t>постери</w:t>
      </w:r>
      <w:proofErr w:type="spellEnd"/>
      <w:r w:rsidRPr="008C003A">
        <w:rPr>
          <w:sz w:val="28"/>
          <w:szCs w:val="28"/>
          <w:lang w:val="uk-UA"/>
        </w:rPr>
        <w:t xml:space="preserve">, </w:t>
      </w:r>
      <w:proofErr w:type="spellStart"/>
      <w:r w:rsidRPr="008C003A">
        <w:rPr>
          <w:sz w:val="28"/>
          <w:szCs w:val="28"/>
          <w:lang w:val="uk-UA"/>
        </w:rPr>
        <w:t>промо-стійки</w:t>
      </w:r>
      <w:proofErr w:type="spellEnd"/>
      <w:r w:rsidRPr="008C003A">
        <w:rPr>
          <w:sz w:val="28"/>
          <w:szCs w:val="28"/>
          <w:lang w:val="uk-UA"/>
        </w:rPr>
        <w:t xml:space="preserve">, світлові панелі, цінники, </w:t>
      </w:r>
      <w:proofErr w:type="spellStart"/>
      <w:r w:rsidRPr="008C003A">
        <w:rPr>
          <w:sz w:val="28"/>
          <w:szCs w:val="28"/>
          <w:lang w:val="uk-UA"/>
        </w:rPr>
        <w:t>цінникотримачі</w:t>
      </w:r>
      <w:proofErr w:type="spellEnd"/>
      <w:r w:rsidRPr="008C003A">
        <w:rPr>
          <w:sz w:val="28"/>
          <w:szCs w:val="28"/>
          <w:lang w:val="uk-UA"/>
        </w:rPr>
        <w:t xml:space="preserve">, </w:t>
      </w:r>
      <w:proofErr w:type="spellStart"/>
      <w:r w:rsidRPr="008C003A">
        <w:rPr>
          <w:sz w:val="28"/>
          <w:szCs w:val="28"/>
          <w:lang w:val="uk-UA"/>
        </w:rPr>
        <w:t>шелфтокери</w:t>
      </w:r>
      <w:proofErr w:type="spellEnd"/>
      <w:r w:rsidRPr="008C003A">
        <w:rPr>
          <w:sz w:val="28"/>
          <w:szCs w:val="28"/>
          <w:lang w:val="uk-UA"/>
        </w:rPr>
        <w:t>;</w:t>
      </w:r>
    </w:p>
    <w:p w:rsidR="007C0D9C" w:rsidRPr="008C003A" w:rsidRDefault="007C0D9C" w:rsidP="00C35C85">
      <w:pPr>
        <w:pStyle w:val="af2"/>
        <w:kinsoku w:val="0"/>
        <w:overflowPunct w:val="0"/>
        <w:spacing w:after="0" w:line="360" w:lineRule="auto"/>
        <w:jc w:val="both"/>
        <w:rPr>
          <w:sz w:val="28"/>
          <w:szCs w:val="28"/>
          <w:lang w:val="uk-UA"/>
        </w:rPr>
      </w:pPr>
      <w:r w:rsidRPr="008C003A">
        <w:rPr>
          <w:sz w:val="28"/>
          <w:szCs w:val="28"/>
          <w:lang w:val="uk-UA"/>
        </w:rPr>
        <w:t xml:space="preserve">- вхідна зона: інформаційні стенди, зовнішні банери, рекламні </w:t>
      </w:r>
      <w:proofErr w:type="spellStart"/>
      <w:r w:rsidRPr="008C003A">
        <w:rPr>
          <w:sz w:val="28"/>
          <w:szCs w:val="28"/>
          <w:lang w:val="uk-UA"/>
        </w:rPr>
        <w:t>постери</w:t>
      </w:r>
      <w:proofErr w:type="spellEnd"/>
      <w:r w:rsidRPr="008C003A">
        <w:rPr>
          <w:sz w:val="28"/>
          <w:szCs w:val="28"/>
          <w:lang w:val="uk-UA"/>
        </w:rPr>
        <w:t xml:space="preserve">, </w:t>
      </w:r>
      <w:proofErr w:type="spellStart"/>
      <w:r w:rsidRPr="008C003A">
        <w:rPr>
          <w:sz w:val="28"/>
          <w:szCs w:val="28"/>
          <w:lang w:val="uk-UA"/>
        </w:rPr>
        <w:t>стрітлайни</w:t>
      </w:r>
      <w:proofErr w:type="spellEnd"/>
      <w:r w:rsidRPr="008C003A">
        <w:rPr>
          <w:sz w:val="28"/>
          <w:szCs w:val="28"/>
          <w:lang w:val="uk-UA"/>
        </w:rPr>
        <w:t>, стікери на вхідних дверях;</w:t>
      </w:r>
    </w:p>
    <w:p w:rsidR="007C0D9C" w:rsidRPr="008C003A" w:rsidRDefault="007C0D9C" w:rsidP="00C35C85">
      <w:pPr>
        <w:pStyle w:val="af2"/>
        <w:kinsoku w:val="0"/>
        <w:overflowPunct w:val="0"/>
        <w:spacing w:after="0" w:line="360" w:lineRule="auto"/>
        <w:jc w:val="both"/>
        <w:rPr>
          <w:sz w:val="28"/>
          <w:szCs w:val="28"/>
          <w:lang w:val="uk-UA"/>
        </w:rPr>
      </w:pPr>
      <w:r w:rsidRPr="008C003A">
        <w:rPr>
          <w:sz w:val="28"/>
          <w:szCs w:val="28"/>
          <w:lang w:val="uk-UA"/>
        </w:rPr>
        <w:t xml:space="preserve">- касова зона: </w:t>
      </w:r>
      <w:proofErr w:type="spellStart"/>
      <w:r w:rsidRPr="008C003A">
        <w:rPr>
          <w:sz w:val="28"/>
          <w:szCs w:val="28"/>
          <w:lang w:val="uk-UA"/>
        </w:rPr>
        <w:t>монетниці</w:t>
      </w:r>
      <w:proofErr w:type="spellEnd"/>
      <w:r w:rsidRPr="008C003A">
        <w:rPr>
          <w:sz w:val="28"/>
          <w:szCs w:val="28"/>
          <w:lang w:val="uk-UA"/>
        </w:rPr>
        <w:t>, чек-контейнери [39, с. 63].</w:t>
      </w:r>
    </w:p>
    <w:p w:rsidR="00E92050" w:rsidRPr="008C003A" w:rsidRDefault="00E92050" w:rsidP="00C35C85">
      <w:pPr>
        <w:pStyle w:val="ac"/>
        <w:widowControl w:val="0"/>
        <w:numPr>
          <w:ilvl w:val="0"/>
          <w:numId w:val="9"/>
        </w:numPr>
        <w:tabs>
          <w:tab w:val="left" w:pos="1391"/>
        </w:tabs>
        <w:kinsoku w:val="0"/>
        <w:overflowPunct w:val="0"/>
        <w:autoSpaceDE w:val="0"/>
        <w:autoSpaceDN w:val="0"/>
        <w:adjustRightInd w:val="0"/>
        <w:spacing w:line="360" w:lineRule="auto"/>
        <w:ind w:left="0" w:firstLine="709"/>
        <w:contextualSpacing w:val="0"/>
        <w:jc w:val="both"/>
        <w:rPr>
          <w:sz w:val="28"/>
          <w:szCs w:val="28"/>
        </w:rPr>
      </w:pPr>
      <w:r w:rsidRPr="008C003A">
        <w:rPr>
          <w:sz w:val="28"/>
          <w:szCs w:val="28"/>
        </w:rPr>
        <w:t>За функціональним призначенням:</w:t>
      </w:r>
    </w:p>
    <w:p w:rsidR="00E92050" w:rsidRPr="008C003A" w:rsidRDefault="00E92050" w:rsidP="00C35C85">
      <w:pPr>
        <w:pStyle w:val="af2"/>
        <w:kinsoku w:val="0"/>
        <w:overflowPunct w:val="0"/>
        <w:spacing w:after="0" w:line="360" w:lineRule="auto"/>
        <w:ind w:firstLine="709"/>
        <w:jc w:val="both"/>
        <w:rPr>
          <w:sz w:val="28"/>
          <w:szCs w:val="28"/>
          <w:lang w:val="uk-UA"/>
        </w:rPr>
      </w:pPr>
      <w:r w:rsidRPr="008C003A">
        <w:rPr>
          <w:sz w:val="28"/>
          <w:szCs w:val="28"/>
          <w:lang w:val="uk-UA"/>
        </w:rPr>
        <w:t xml:space="preserve">а) засоби для надання інформації про товар: цінники, стікери, </w:t>
      </w:r>
      <w:proofErr w:type="spellStart"/>
      <w:r w:rsidRPr="008C003A">
        <w:rPr>
          <w:sz w:val="28"/>
          <w:szCs w:val="28"/>
          <w:lang w:val="uk-UA"/>
        </w:rPr>
        <w:t>шелфтокери</w:t>
      </w:r>
      <w:proofErr w:type="spellEnd"/>
      <w:r w:rsidRPr="008C003A">
        <w:rPr>
          <w:sz w:val="28"/>
          <w:szCs w:val="28"/>
          <w:lang w:val="uk-UA"/>
        </w:rPr>
        <w:t xml:space="preserve">, </w:t>
      </w:r>
      <w:proofErr w:type="spellStart"/>
      <w:r w:rsidRPr="008C003A">
        <w:rPr>
          <w:sz w:val="28"/>
          <w:szCs w:val="28"/>
          <w:lang w:val="uk-UA"/>
        </w:rPr>
        <w:t>воблери</w:t>
      </w:r>
      <w:proofErr w:type="spellEnd"/>
      <w:r w:rsidRPr="008C003A">
        <w:rPr>
          <w:sz w:val="28"/>
          <w:szCs w:val="28"/>
          <w:lang w:val="uk-UA"/>
        </w:rPr>
        <w:t xml:space="preserve">, інформаційні стенди, </w:t>
      </w:r>
      <w:proofErr w:type="spellStart"/>
      <w:r w:rsidRPr="008C003A">
        <w:rPr>
          <w:sz w:val="28"/>
          <w:szCs w:val="28"/>
          <w:lang w:val="uk-UA"/>
        </w:rPr>
        <w:t>постери</w:t>
      </w:r>
      <w:proofErr w:type="spellEnd"/>
      <w:r w:rsidRPr="008C003A">
        <w:rPr>
          <w:sz w:val="28"/>
          <w:szCs w:val="28"/>
          <w:lang w:val="uk-UA"/>
        </w:rPr>
        <w:t xml:space="preserve">, </w:t>
      </w:r>
      <w:proofErr w:type="spellStart"/>
      <w:r w:rsidRPr="008C003A">
        <w:rPr>
          <w:sz w:val="28"/>
          <w:szCs w:val="28"/>
          <w:lang w:val="uk-UA"/>
        </w:rPr>
        <w:t>боді</w:t>
      </w:r>
      <w:proofErr w:type="spellEnd"/>
      <w:r w:rsidRPr="008C003A">
        <w:rPr>
          <w:sz w:val="28"/>
          <w:szCs w:val="28"/>
          <w:lang w:val="uk-UA"/>
        </w:rPr>
        <w:t xml:space="preserve">-стенди, муляжі, </w:t>
      </w:r>
      <w:proofErr w:type="spellStart"/>
      <w:r w:rsidRPr="008C003A">
        <w:rPr>
          <w:sz w:val="28"/>
          <w:szCs w:val="28"/>
          <w:lang w:val="uk-UA"/>
        </w:rPr>
        <w:t>мобайли</w:t>
      </w:r>
      <w:proofErr w:type="spellEnd"/>
      <w:r w:rsidRPr="008C003A">
        <w:rPr>
          <w:sz w:val="28"/>
          <w:szCs w:val="28"/>
          <w:lang w:val="uk-UA"/>
        </w:rPr>
        <w:t xml:space="preserve">, </w:t>
      </w:r>
      <w:proofErr w:type="spellStart"/>
      <w:r w:rsidRPr="008C003A">
        <w:rPr>
          <w:sz w:val="28"/>
          <w:szCs w:val="28"/>
          <w:lang w:val="uk-UA"/>
        </w:rPr>
        <w:t>акрілайти</w:t>
      </w:r>
      <w:proofErr w:type="spellEnd"/>
      <w:r w:rsidRPr="008C003A">
        <w:rPr>
          <w:sz w:val="28"/>
          <w:szCs w:val="28"/>
          <w:lang w:val="uk-UA"/>
        </w:rPr>
        <w:t xml:space="preserve">, </w:t>
      </w:r>
      <w:proofErr w:type="spellStart"/>
      <w:r w:rsidRPr="008C003A">
        <w:rPr>
          <w:sz w:val="28"/>
          <w:szCs w:val="28"/>
          <w:lang w:val="uk-UA"/>
        </w:rPr>
        <w:t>лайтбокси</w:t>
      </w:r>
      <w:proofErr w:type="spellEnd"/>
      <w:r w:rsidRPr="008C003A">
        <w:rPr>
          <w:sz w:val="28"/>
          <w:szCs w:val="28"/>
          <w:lang w:val="uk-UA"/>
        </w:rPr>
        <w:t xml:space="preserve">, світлові панелі, </w:t>
      </w:r>
      <w:proofErr w:type="spellStart"/>
      <w:r w:rsidRPr="008C003A">
        <w:rPr>
          <w:sz w:val="28"/>
          <w:szCs w:val="28"/>
          <w:lang w:val="uk-UA"/>
        </w:rPr>
        <w:t>стрітлайни</w:t>
      </w:r>
      <w:proofErr w:type="spellEnd"/>
      <w:r w:rsidRPr="008C003A">
        <w:rPr>
          <w:sz w:val="28"/>
          <w:szCs w:val="28"/>
          <w:lang w:val="uk-UA"/>
        </w:rPr>
        <w:t>;</w:t>
      </w:r>
    </w:p>
    <w:p w:rsidR="00E92050" w:rsidRPr="008C003A" w:rsidRDefault="00E92050" w:rsidP="00C35C85">
      <w:pPr>
        <w:pStyle w:val="af2"/>
        <w:kinsoku w:val="0"/>
        <w:overflowPunct w:val="0"/>
        <w:spacing w:after="0" w:line="360" w:lineRule="auto"/>
        <w:ind w:firstLine="709"/>
        <w:jc w:val="both"/>
        <w:rPr>
          <w:sz w:val="28"/>
          <w:szCs w:val="28"/>
          <w:lang w:val="uk-UA"/>
        </w:rPr>
      </w:pPr>
      <w:r w:rsidRPr="008C003A">
        <w:rPr>
          <w:sz w:val="28"/>
          <w:szCs w:val="28"/>
          <w:lang w:val="uk-UA"/>
        </w:rPr>
        <w:t xml:space="preserve">б) засоби, призначені для місць викладення продукції: підставки під продукцію, </w:t>
      </w:r>
      <w:proofErr w:type="spellStart"/>
      <w:r w:rsidRPr="008C003A">
        <w:rPr>
          <w:sz w:val="28"/>
          <w:szCs w:val="28"/>
          <w:lang w:val="uk-UA"/>
        </w:rPr>
        <w:t>промо</w:t>
      </w:r>
      <w:proofErr w:type="spellEnd"/>
      <w:r w:rsidRPr="008C003A">
        <w:rPr>
          <w:sz w:val="28"/>
          <w:szCs w:val="28"/>
          <w:lang w:val="uk-UA"/>
        </w:rPr>
        <w:t xml:space="preserve">-стойки, </w:t>
      </w:r>
      <w:proofErr w:type="spellStart"/>
      <w:r w:rsidRPr="008C003A">
        <w:rPr>
          <w:sz w:val="28"/>
          <w:szCs w:val="28"/>
          <w:lang w:val="uk-UA"/>
        </w:rPr>
        <w:t>диспенсери</w:t>
      </w:r>
      <w:proofErr w:type="spellEnd"/>
      <w:r w:rsidRPr="008C003A">
        <w:rPr>
          <w:sz w:val="28"/>
          <w:szCs w:val="28"/>
          <w:lang w:val="uk-UA"/>
        </w:rPr>
        <w:t>;</w:t>
      </w:r>
    </w:p>
    <w:p w:rsidR="00E92050" w:rsidRPr="008C003A" w:rsidRDefault="00E92050" w:rsidP="00C35C85">
      <w:pPr>
        <w:pStyle w:val="af2"/>
        <w:kinsoku w:val="0"/>
        <w:overflowPunct w:val="0"/>
        <w:spacing w:after="0" w:line="360" w:lineRule="auto"/>
        <w:ind w:firstLine="709"/>
        <w:jc w:val="both"/>
        <w:rPr>
          <w:sz w:val="28"/>
          <w:szCs w:val="28"/>
          <w:lang w:val="uk-UA"/>
        </w:rPr>
      </w:pPr>
      <w:r w:rsidRPr="008C003A">
        <w:rPr>
          <w:sz w:val="28"/>
          <w:szCs w:val="28"/>
          <w:lang w:val="uk-UA"/>
        </w:rPr>
        <w:t xml:space="preserve">в) засоби різного функціонального призначення: </w:t>
      </w:r>
      <w:proofErr w:type="spellStart"/>
      <w:r w:rsidRPr="008C003A">
        <w:rPr>
          <w:sz w:val="28"/>
          <w:szCs w:val="28"/>
          <w:lang w:val="uk-UA"/>
        </w:rPr>
        <w:t>цінникотримачі</w:t>
      </w:r>
      <w:proofErr w:type="spellEnd"/>
      <w:r w:rsidRPr="008C003A">
        <w:rPr>
          <w:sz w:val="28"/>
          <w:szCs w:val="28"/>
          <w:lang w:val="uk-UA"/>
        </w:rPr>
        <w:t xml:space="preserve">, </w:t>
      </w:r>
      <w:proofErr w:type="spellStart"/>
      <w:r w:rsidRPr="008C003A">
        <w:rPr>
          <w:sz w:val="28"/>
          <w:szCs w:val="28"/>
          <w:lang w:val="uk-UA"/>
        </w:rPr>
        <w:t>монетниці</w:t>
      </w:r>
      <w:proofErr w:type="spellEnd"/>
      <w:r w:rsidRPr="008C003A">
        <w:rPr>
          <w:sz w:val="28"/>
          <w:szCs w:val="28"/>
          <w:lang w:val="uk-UA"/>
        </w:rPr>
        <w:t>, чек-контейнери [39, с. 62].</w:t>
      </w:r>
    </w:p>
    <w:p w:rsidR="00E92050" w:rsidRPr="008C003A" w:rsidRDefault="00E92050" w:rsidP="00C35C85">
      <w:pPr>
        <w:pStyle w:val="af2"/>
        <w:kinsoku w:val="0"/>
        <w:overflowPunct w:val="0"/>
        <w:spacing w:after="0" w:line="360" w:lineRule="auto"/>
        <w:ind w:firstLine="709"/>
        <w:jc w:val="both"/>
        <w:rPr>
          <w:sz w:val="28"/>
          <w:szCs w:val="28"/>
          <w:lang w:val="uk-UA"/>
        </w:rPr>
      </w:pPr>
      <w:r w:rsidRPr="008C003A">
        <w:rPr>
          <w:sz w:val="28"/>
          <w:szCs w:val="28"/>
          <w:lang w:val="uk-UA"/>
        </w:rPr>
        <w:t>Рекламу у місці продажу розподі</w:t>
      </w:r>
      <w:r w:rsidR="00FF04ED" w:rsidRPr="008C003A">
        <w:rPr>
          <w:sz w:val="28"/>
          <w:szCs w:val="28"/>
          <w:lang w:val="uk-UA"/>
        </w:rPr>
        <w:t xml:space="preserve">ляють </w:t>
      </w:r>
      <w:r w:rsidRPr="008C003A">
        <w:rPr>
          <w:sz w:val="28"/>
          <w:szCs w:val="28"/>
          <w:lang w:val="uk-UA"/>
        </w:rPr>
        <w:t xml:space="preserve">на внутрішню (всередині торгового закладу) і зовнішню (зовні магазину). </w:t>
      </w:r>
      <w:r w:rsidR="00FF04ED" w:rsidRPr="008C003A">
        <w:rPr>
          <w:sz w:val="28"/>
          <w:szCs w:val="28"/>
          <w:lang w:val="uk-UA"/>
        </w:rPr>
        <w:t>Нами о</w:t>
      </w:r>
      <w:r w:rsidRPr="008C003A">
        <w:rPr>
          <w:sz w:val="28"/>
          <w:szCs w:val="28"/>
          <w:lang w:val="uk-UA"/>
        </w:rPr>
        <w:t>характериз</w:t>
      </w:r>
      <w:r w:rsidR="00FF04ED" w:rsidRPr="008C003A">
        <w:rPr>
          <w:sz w:val="28"/>
          <w:szCs w:val="28"/>
          <w:lang w:val="uk-UA"/>
        </w:rPr>
        <w:t>овано</w:t>
      </w:r>
      <w:r w:rsidRPr="008C003A">
        <w:rPr>
          <w:sz w:val="28"/>
          <w:szCs w:val="28"/>
          <w:lang w:val="uk-UA"/>
        </w:rPr>
        <w:t xml:space="preserve"> рекламні засоби всередині торгового закладу:</w:t>
      </w:r>
    </w:p>
    <w:p w:rsidR="00E92050" w:rsidRPr="008C003A" w:rsidRDefault="00E92050" w:rsidP="00C35C85">
      <w:pPr>
        <w:pStyle w:val="ac"/>
        <w:widowControl w:val="0"/>
        <w:numPr>
          <w:ilvl w:val="0"/>
          <w:numId w:val="8"/>
        </w:numPr>
        <w:tabs>
          <w:tab w:val="left" w:pos="1396"/>
        </w:tabs>
        <w:kinsoku w:val="0"/>
        <w:overflowPunct w:val="0"/>
        <w:autoSpaceDE w:val="0"/>
        <w:autoSpaceDN w:val="0"/>
        <w:adjustRightInd w:val="0"/>
        <w:spacing w:line="360" w:lineRule="auto"/>
        <w:ind w:left="0" w:firstLine="709"/>
        <w:contextualSpacing w:val="0"/>
        <w:jc w:val="both"/>
        <w:rPr>
          <w:sz w:val="28"/>
          <w:szCs w:val="28"/>
        </w:rPr>
      </w:pPr>
      <w:r w:rsidRPr="008C003A">
        <w:rPr>
          <w:sz w:val="28"/>
          <w:szCs w:val="28"/>
        </w:rPr>
        <w:t>Конструкції презентаційного характеру з нанесеними логотипами: презентаційні, інформаційні й виставочні конструкції</w:t>
      </w:r>
      <w:r w:rsidR="00693BD0" w:rsidRPr="008C003A">
        <w:rPr>
          <w:sz w:val="28"/>
          <w:szCs w:val="28"/>
        </w:rPr>
        <w:t>, тумби</w:t>
      </w:r>
      <w:r w:rsidRPr="008C003A">
        <w:rPr>
          <w:sz w:val="28"/>
          <w:szCs w:val="28"/>
        </w:rPr>
        <w:t xml:space="preserve">; фірмові  виставкові стенди, </w:t>
      </w:r>
      <w:r w:rsidR="00693BD0" w:rsidRPr="008C003A">
        <w:rPr>
          <w:sz w:val="28"/>
          <w:szCs w:val="28"/>
        </w:rPr>
        <w:t>котрі часто</w:t>
      </w:r>
      <w:r w:rsidRPr="008C003A">
        <w:rPr>
          <w:sz w:val="28"/>
          <w:szCs w:val="28"/>
        </w:rPr>
        <w:t xml:space="preserve"> </w:t>
      </w:r>
      <w:r w:rsidR="00693BD0" w:rsidRPr="008C003A">
        <w:rPr>
          <w:sz w:val="28"/>
          <w:szCs w:val="28"/>
        </w:rPr>
        <w:t>вживають</w:t>
      </w:r>
      <w:r w:rsidRPr="008C003A">
        <w:rPr>
          <w:sz w:val="28"/>
          <w:szCs w:val="28"/>
        </w:rPr>
        <w:t xml:space="preserve"> </w:t>
      </w:r>
      <w:r w:rsidR="00693BD0" w:rsidRPr="008C003A">
        <w:rPr>
          <w:sz w:val="28"/>
          <w:szCs w:val="28"/>
        </w:rPr>
        <w:t>для</w:t>
      </w:r>
      <w:r w:rsidRPr="008C003A">
        <w:rPr>
          <w:sz w:val="28"/>
          <w:szCs w:val="28"/>
        </w:rPr>
        <w:t xml:space="preserve"> проведення </w:t>
      </w:r>
      <w:proofErr w:type="spellStart"/>
      <w:r w:rsidR="00693BD0" w:rsidRPr="008C003A">
        <w:rPr>
          <w:sz w:val="28"/>
          <w:szCs w:val="28"/>
        </w:rPr>
        <w:t>промаційних</w:t>
      </w:r>
      <w:proofErr w:type="spellEnd"/>
      <w:r w:rsidRPr="008C003A">
        <w:rPr>
          <w:sz w:val="28"/>
          <w:szCs w:val="28"/>
        </w:rPr>
        <w:t xml:space="preserve"> акцій</w:t>
      </w:r>
      <w:r w:rsidR="00693BD0" w:rsidRPr="008C003A">
        <w:rPr>
          <w:sz w:val="28"/>
          <w:szCs w:val="28"/>
        </w:rPr>
        <w:t xml:space="preserve">, </w:t>
      </w:r>
      <w:proofErr w:type="spellStart"/>
      <w:r w:rsidR="004B40E1" w:rsidRPr="008C003A">
        <w:rPr>
          <w:sz w:val="28"/>
          <w:szCs w:val="28"/>
        </w:rPr>
        <w:t>семплінг</w:t>
      </w:r>
      <w:r w:rsidR="00693BD0" w:rsidRPr="008C003A">
        <w:rPr>
          <w:sz w:val="28"/>
          <w:szCs w:val="28"/>
        </w:rPr>
        <w:t>у</w:t>
      </w:r>
      <w:proofErr w:type="spellEnd"/>
      <w:r w:rsidR="00693BD0" w:rsidRPr="008C003A">
        <w:rPr>
          <w:sz w:val="28"/>
          <w:szCs w:val="28"/>
        </w:rPr>
        <w:t xml:space="preserve"> тощо</w:t>
      </w:r>
      <w:r w:rsidR="004B40E1" w:rsidRPr="008C003A">
        <w:rPr>
          <w:sz w:val="28"/>
          <w:szCs w:val="28"/>
        </w:rPr>
        <w:t>;</w:t>
      </w:r>
    </w:p>
    <w:p w:rsidR="00441E3F" w:rsidRPr="008C003A" w:rsidRDefault="00441E3F" w:rsidP="00441E3F">
      <w:pPr>
        <w:pStyle w:val="ac"/>
        <w:widowControl w:val="0"/>
        <w:numPr>
          <w:ilvl w:val="0"/>
          <w:numId w:val="8"/>
        </w:numPr>
        <w:tabs>
          <w:tab w:val="left" w:pos="1466"/>
        </w:tabs>
        <w:kinsoku w:val="0"/>
        <w:overflowPunct w:val="0"/>
        <w:autoSpaceDE w:val="0"/>
        <w:autoSpaceDN w:val="0"/>
        <w:adjustRightInd w:val="0"/>
        <w:spacing w:line="360" w:lineRule="auto"/>
        <w:ind w:left="0" w:firstLine="709"/>
        <w:contextualSpacing w:val="0"/>
        <w:jc w:val="both"/>
        <w:rPr>
          <w:sz w:val="28"/>
          <w:szCs w:val="28"/>
        </w:rPr>
      </w:pPr>
      <w:proofErr w:type="spellStart"/>
      <w:r w:rsidRPr="008C003A">
        <w:rPr>
          <w:sz w:val="28"/>
          <w:szCs w:val="28"/>
        </w:rPr>
        <w:lastRenderedPageBreak/>
        <w:t>Д</w:t>
      </w:r>
      <w:r w:rsidR="00E92050" w:rsidRPr="008C003A">
        <w:rPr>
          <w:sz w:val="28"/>
          <w:szCs w:val="28"/>
        </w:rPr>
        <w:t>испенсери</w:t>
      </w:r>
      <w:proofErr w:type="spellEnd"/>
      <w:r w:rsidR="00E92050" w:rsidRPr="008C003A">
        <w:rPr>
          <w:sz w:val="28"/>
          <w:szCs w:val="28"/>
        </w:rPr>
        <w:t xml:space="preserve"> або </w:t>
      </w:r>
      <w:proofErr w:type="spellStart"/>
      <w:r w:rsidR="00E92050" w:rsidRPr="008C003A">
        <w:rPr>
          <w:sz w:val="28"/>
          <w:szCs w:val="28"/>
        </w:rPr>
        <w:t>холдери</w:t>
      </w:r>
      <w:proofErr w:type="spellEnd"/>
      <w:r w:rsidR="00693BD0" w:rsidRPr="008C003A">
        <w:rPr>
          <w:sz w:val="28"/>
          <w:szCs w:val="28"/>
        </w:rPr>
        <w:t xml:space="preserve"> </w:t>
      </w:r>
      <w:r w:rsidR="00E92050" w:rsidRPr="008C003A">
        <w:rPr>
          <w:sz w:val="28"/>
          <w:szCs w:val="28"/>
        </w:rPr>
        <w:t xml:space="preserve">з нанесеними логотипами: </w:t>
      </w:r>
      <w:proofErr w:type="spellStart"/>
      <w:r w:rsidR="00E92050" w:rsidRPr="008C003A">
        <w:rPr>
          <w:sz w:val="28"/>
          <w:szCs w:val="28"/>
        </w:rPr>
        <w:t>гірки</w:t>
      </w:r>
      <w:proofErr w:type="spellEnd"/>
      <w:r w:rsidR="00E92050" w:rsidRPr="008C003A">
        <w:rPr>
          <w:sz w:val="28"/>
          <w:szCs w:val="28"/>
        </w:rPr>
        <w:t xml:space="preserve">; підставки під </w:t>
      </w:r>
      <w:r w:rsidR="00693BD0" w:rsidRPr="008C003A">
        <w:rPr>
          <w:sz w:val="28"/>
          <w:szCs w:val="28"/>
        </w:rPr>
        <w:t>аксесуари, ручки чи</w:t>
      </w:r>
      <w:r w:rsidR="00E92050" w:rsidRPr="008C003A">
        <w:rPr>
          <w:sz w:val="28"/>
          <w:szCs w:val="28"/>
        </w:rPr>
        <w:t xml:space="preserve"> телефони; </w:t>
      </w:r>
      <w:r w:rsidR="00693BD0" w:rsidRPr="008C003A">
        <w:rPr>
          <w:sz w:val="28"/>
          <w:szCs w:val="28"/>
        </w:rPr>
        <w:t xml:space="preserve">етажерки; різноманітні </w:t>
      </w:r>
      <w:r w:rsidR="00E92050" w:rsidRPr="008C003A">
        <w:rPr>
          <w:sz w:val="28"/>
          <w:szCs w:val="28"/>
        </w:rPr>
        <w:t xml:space="preserve">підставки під </w:t>
      </w:r>
      <w:r w:rsidR="00693BD0" w:rsidRPr="008C003A">
        <w:rPr>
          <w:sz w:val="28"/>
          <w:szCs w:val="28"/>
        </w:rPr>
        <w:t>POS-матеріали</w:t>
      </w:r>
      <w:r w:rsidR="00E92050" w:rsidRPr="008C003A">
        <w:rPr>
          <w:sz w:val="28"/>
          <w:szCs w:val="28"/>
        </w:rPr>
        <w:t>;</w:t>
      </w:r>
    </w:p>
    <w:p w:rsidR="00E92050" w:rsidRPr="008C003A" w:rsidRDefault="00441E3F" w:rsidP="00441E3F">
      <w:pPr>
        <w:pStyle w:val="ac"/>
        <w:widowControl w:val="0"/>
        <w:numPr>
          <w:ilvl w:val="0"/>
          <w:numId w:val="8"/>
        </w:numPr>
        <w:tabs>
          <w:tab w:val="left" w:pos="1466"/>
        </w:tabs>
        <w:kinsoku w:val="0"/>
        <w:overflowPunct w:val="0"/>
        <w:autoSpaceDE w:val="0"/>
        <w:autoSpaceDN w:val="0"/>
        <w:adjustRightInd w:val="0"/>
        <w:spacing w:line="360" w:lineRule="auto"/>
        <w:ind w:left="0" w:firstLine="709"/>
        <w:contextualSpacing w:val="0"/>
        <w:jc w:val="both"/>
        <w:rPr>
          <w:sz w:val="28"/>
          <w:szCs w:val="28"/>
        </w:rPr>
      </w:pPr>
      <w:r w:rsidRPr="008C003A">
        <w:rPr>
          <w:sz w:val="28"/>
          <w:szCs w:val="28"/>
        </w:rPr>
        <w:t xml:space="preserve">Рекламна поліграфічна </w:t>
      </w:r>
      <w:r w:rsidR="00E92050" w:rsidRPr="008C003A">
        <w:rPr>
          <w:sz w:val="28"/>
          <w:szCs w:val="28"/>
        </w:rPr>
        <w:t>продукція</w:t>
      </w:r>
      <w:r w:rsidRPr="008C003A">
        <w:rPr>
          <w:sz w:val="28"/>
          <w:szCs w:val="28"/>
        </w:rPr>
        <w:t xml:space="preserve">, серед яких </w:t>
      </w:r>
      <w:r w:rsidR="00E92050" w:rsidRPr="008C003A">
        <w:rPr>
          <w:sz w:val="28"/>
          <w:szCs w:val="28"/>
        </w:rPr>
        <w:t>плакати великих розмірів</w:t>
      </w:r>
      <w:r w:rsidRPr="008C003A">
        <w:rPr>
          <w:sz w:val="28"/>
          <w:szCs w:val="28"/>
        </w:rPr>
        <w:t xml:space="preserve">, </w:t>
      </w:r>
      <w:proofErr w:type="spellStart"/>
      <w:r w:rsidRPr="008C003A">
        <w:rPr>
          <w:sz w:val="28"/>
          <w:szCs w:val="28"/>
        </w:rPr>
        <w:t>т.з</w:t>
      </w:r>
      <w:proofErr w:type="spellEnd"/>
      <w:r w:rsidRPr="008C003A">
        <w:rPr>
          <w:sz w:val="28"/>
          <w:szCs w:val="28"/>
        </w:rPr>
        <w:t xml:space="preserve">. </w:t>
      </w:r>
      <w:proofErr w:type="spellStart"/>
      <w:r w:rsidRPr="008C003A">
        <w:rPr>
          <w:sz w:val="28"/>
          <w:szCs w:val="28"/>
        </w:rPr>
        <w:t>постери</w:t>
      </w:r>
      <w:proofErr w:type="spellEnd"/>
      <w:r w:rsidR="00E92050" w:rsidRPr="008C003A">
        <w:rPr>
          <w:sz w:val="28"/>
          <w:szCs w:val="28"/>
        </w:rPr>
        <w:t>;</w:t>
      </w:r>
      <w:r w:rsidRPr="008C003A">
        <w:rPr>
          <w:sz w:val="28"/>
          <w:szCs w:val="28"/>
        </w:rPr>
        <w:t xml:space="preserve"> наліпки-</w:t>
      </w:r>
      <w:r w:rsidR="00E92050" w:rsidRPr="008C003A">
        <w:rPr>
          <w:sz w:val="28"/>
          <w:szCs w:val="28"/>
        </w:rPr>
        <w:t>стікери</w:t>
      </w:r>
      <w:r w:rsidRPr="008C003A">
        <w:rPr>
          <w:sz w:val="28"/>
          <w:szCs w:val="28"/>
        </w:rPr>
        <w:t xml:space="preserve">, </w:t>
      </w:r>
      <w:r w:rsidR="00E92050" w:rsidRPr="008C003A">
        <w:rPr>
          <w:sz w:val="28"/>
          <w:szCs w:val="28"/>
        </w:rPr>
        <w:t>етикетки на клейовій основі;</w:t>
      </w:r>
      <w:r w:rsidRPr="008C003A">
        <w:rPr>
          <w:sz w:val="28"/>
          <w:szCs w:val="28"/>
        </w:rPr>
        <w:t xml:space="preserve"> інформаційні </w:t>
      </w:r>
      <w:proofErr w:type="spellStart"/>
      <w:r w:rsidRPr="008C003A">
        <w:rPr>
          <w:sz w:val="28"/>
          <w:szCs w:val="28"/>
        </w:rPr>
        <w:t>ліф</w:t>
      </w:r>
      <w:r w:rsidR="00E92050" w:rsidRPr="008C003A">
        <w:rPr>
          <w:sz w:val="28"/>
          <w:szCs w:val="28"/>
        </w:rPr>
        <w:t>лети</w:t>
      </w:r>
      <w:proofErr w:type="spellEnd"/>
      <w:r w:rsidR="00E92050" w:rsidRPr="008C003A">
        <w:rPr>
          <w:sz w:val="28"/>
          <w:szCs w:val="28"/>
        </w:rPr>
        <w:t>;</w:t>
      </w:r>
      <w:r w:rsidRPr="008C003A">
        <w:rPr>
          <w:sz w:val="28"/>
          <w:szCs w:val="28"/>
        </w:rPr>
        <w:t xml:space="preserve"> різноманітні </w:t>
      </w:r>
      <w:proofErr w:type="spellStart"/>
      <w:r w:rsidR="00E92050" w:rsidRPr="008C003A">
        <w:rPr>
          <w:sz w:val="28"/>
          <w:szCs w:val="28"/>
        </w:rPr>
        <w:t>інтер’єрні</w:t>
      </w:r>
      <w:proofErr w:type="spellEnd"/>
      <w:r w:rsidR="00E92050" w:rsidRPr="008C003A">
        <w:rPr>
          <w:sz w:val="28"/>
          <w:szCs w:val="28"/>
        </w:rPr>
        <w:t xml:space="preserve"> та настільні гірлянди</w:t>
      </w:r>
      <w:r w:rsidRPr="008C003A">
        <w:rPr>
          <w:sz w:val="28"/>
          <w:szCs w:val="28"/>
        </w:rPr>
        <w:t>, прапорці;</w:t>
      </w:r>
    </w:p>
    <w:p w:rsidR="00E92050" w:rsidRPr="008C003A" w:rsidRDefault="00441E3F" w:rsidP="00C35C85">
      <w:pPr>
        <w:pStyle w:val="ac"/>
        <w:widowControl w:val="0"/>
        <w:numPr>
          <w:ilvl w:val="0"/>
          <w:numId w:val="8"/>
        </w:numPr>
        <w:tabs>
          <w:tab w:val="left" w:pos="1396"/>
        </w:tabs>
        <w:kinsoku w:val="0"/>
        <w:overflowPunct w:val="0"/>
        <w:autoSpaceDE w:val="0"/>
        <w:autoSpaceDN w:val="0"/>
        <w:adjustRightInd w:val="0"/>
        <w:spacing w:line="360" w:lineRule="auto"/>
        <w:ind w:left="0" w:firstLine="709"/>
        <w:contextualSpacing w:val="0"/>
        <w:jc w:val="both"/>
        <w:rPr>
          <w:sz w:val="28"/>
          <w:szCs w:val="28"/>
        </w:rPr>
      </w:pPr>
      <w:r w:rsidRPr="008C003A">
        <w:rPr>
          <w:sz w:val="28"/>
          <w:szCs w:val="28"/>
        </w:rPr>
        <w:t>Малюнки та г</w:t>
      </w:r>
      <w:r w:rsidR="00E92050" w:rsidRPr="008C003A">
        <w:rPr>
          <w:sz w:val="28"/>
          <w:szCs w:val="28"/>
        </w:rPr>
        <w:t>рафіка на підлозі</w:t>
      </w:r>
      <w:r w:rsidRPr="008C003A">
        <w:rPr>
          <w:sz w:val="28"/>
          <w:szCs w:val="28"/>
        </w:rPr>
        <w:t xml:space="preserve">, котрі </w:t>
      </w:r>
      <w:r w:rsidR="00E92050" w:rsidRPr="008C003A">
        <w:rPr>
          <w:sz w:val="28"/>
          <w:szCs w:val="28"/>
        </w:rPr>
        <w:t xml:space="preserve">вказують напрям руху до </w:t>
      </w:r>
      <w:r w:rsidRPr="008C003A">
        <w:rPr>
          <w:sz w:val="28"/>
          <w:szCs w:val="28"/>
        </w:rPr>
        <w:t>визначеного товару</w:t>
      </w:r>
      <w:r w:rsidR="00E92050" w:rsidRPr="008C003A">
        <w:rPr>
          <w:sz w:val="28"/>
          <w:szCs w:val="28"/>
        </w:rPr>
        <w:t xml:space="preserve"> або місце</w:t>
      </w:r>
      <w:r w:rsidRPr="008C003A">
        <w:rPr>
          <w:sz w:val="28"/>
          <w:szCs w:val="28"/>
        </w:rPr>
        <w:t xml:space="preserve">, де розташовані </w:t>
      </w:r>
      <w:r w:rsidR="00E92050" w:rsidRPr="008C003A">
        <w:rPr>
          <w:sz w:val="28"/>
          <w:szCs w:val="28"/>
        </w:rPr>
        <w:t>марк</w:t>
      </w:r>
      <w:r w:rsidRPr="008C003A">
        <w:rPr>
          <w:sz w:val="28"/>
          <w:szCs w:val="28"/>
        </w:rPr>
        <w:t>и чи товарні</w:t>
      </w:r>
      <w:r w:rsidR="00E92050" w:rsidRPr="008C003A">
        <w:rPr>
          <w:sz w:val="28"/>
          <w:szCs w:val="28"/>
        </w:rPr>
        <w:t xml:space="preserve"> </w:t>
      </w:r>
      <w:r w:rsidR="004B40E1" w:rsidRPr="008C003A">
        <w:rPr>
          <w:sz w:val="28"/>
          <w:szCs w:val="28"/>
        </w:rPr>
        <w:t>категорі</w:t>
      </w:r>
      <w:r w:rsidRPr="008C003A">
        <w:rPr>
          <w:sz w:val="28"/>
          <w:szCs w:val="28"/>
        </w:rPr>
        <w:t>ї</w:t>
      </w:r>
      <w:r w:rsidR="004B40E1" w:rsidRPr="008C003A">
        <w:rPr>
          <w:sz w:val="28"/>
          <w:szCs w:val="28"/>
        </w:rPr>
        <w:t>;</w:t>
      </w:r>
    </w:p>
    <w:p w:rsidR="00E92050" w:rsidRPr="008C003A" w:rsidRDefault="00441E3F" w:rsidP="00C35C85">
      <w:pPr>
        <w:pStyle w:val="ac"/>
        <w:widowControl w:val="0"/>
        <w:numPr>
          <w:ilvl w:val="0"/>
          <w:numId w:val="8"/>
        </w:numPr>
        <w:tabs>
          <w:tab w:val="left" w:pos="1466"/>
          <w:tab w:val="left" w:pos="2692"/>
          <w:tab w:val="left" w:pos="3035"/>
          <w:tab w:val="left" w:pos="4459"/>
          <w:tab w:val="left" w:pos="6731"/>
          <w:tab w:val="left" w:pos="8370"/>
          <w:tab w:val="left" w:pos="8847"/>
        </w:tabs>
        <w:kinsoku w:val="0"/>
        <w:overflowPunct w:val="0"/>
        <w:autoSpaceDE w:val="0"/>
        <w:autoSpaceDN w:val="0"/>
        <w:adjustRightInd w:val="0"/>
        <w:spacing w:line="360" w:lineRule="auto"/>
        <w:ind w:left="0" w:firstLine="709"/>
        <w:contextualSpacing w:val="0"/>
        <w:jc w:val="both"/>
        <w:rPr>
          <w:sz w:val="28"/>
          <w:szCs w:val="28"/>
        </w:rPr>
      </w:pPr>
      <w:r w:rsidRPr="008C003A">
        <w:rPr>
          <w:sz w:val="28"/>
          <w:szCs w:val="28"/>
        </w:rPr>
        <w:t>«</w:t>
      </w:r>
      <w:proofErr w:type="spellStart"/>
      <w:r w:rsidR="00E92050" w:rsidRPr="008C003A">
        <w:rPr>
          <w:sz w:val="28"/>
          <w:szCs w:val="28"/>
        </w:rPr>
        <w:t>Воблери</w:t>
      </w:r>
      <w:proofErr w:type="spellEnd"/>
      <w:r w:rsidRPr="008C003A">
        <w:rPr>
          <w:sz w:val="28"/>
          <w:szCs w:val="28"/>
        </w:rPr>
        <w:t xml:space="preserve">», що </w:t>
      </w:r>
      <w:r w:rsidR="00A94938" w:rsidRPr="008C003A">
        <w:rPr>
          <w:sz w:val="28"/>
          <w:szCs w:val="28"/>
        </w:rPr>
        <w:t xml:space="preserve"> </w:t>
      </w:r>
      <w:r w:rsidRPr="008C003A">
        <w:rPr>
          <w:sz w:val="28"/>
          <w:szCs w:val="28"/>
        </w:rPr>
        <w:t xml:space="preserve">вказують покупцеві, де розташований на полиці товар конкретної марки. </w:t>
      </w:r>
      <w:proofErr w:type="spellStart"/>
      <w:r w:rsidRPr="008C003A">
        <w:rPr>
          <w:sz w:val="28"/>
          <w:szCs w:val="28"/>
        </w:rPr>
        <w:t>Воблери</w:t>
      </w:r>
      <w:proofErr w:type="spellEnd"/>
      <w:r w:rsidRPr="008C003A">
        <w:rPr>
          <w:sz w:val="28"/>
          <w:szCs w:val="28"/>
        </w:rPr>
        <w:t xml:space="preserve"> є інформаційною листівкою, яка прикріплена до полиці на пластмасовій ніжці;</w:t>
      </w:r>
      <w:r w:rsidR="00E92050" w:rsidRPr="008C003A">
        <w:rPr>
          <w:sz w:val="28"/>
          <w:szCs w:val="28"/>
        </w:rPr>
        <w:t xml:space="preserve"> </w:t>
      </w:r>
    </w:p>
    <w:p w:rsidR="00E92050" w:rsidRPr="008C003A" w:rsidRDefault="00693BD0" w:rsidP="00C35C85">
      <w:pPr>
        <w:pStyle w:val="ac"/>
        <w:widowControl w:val="0"/>
        <w:numPr>
          <w:ilvl w:val="0"/>
          <w:numId w:val="8"/>
        </w:numPr>
        <w:tabs>
          <w:tab w:val="left" w:pos="1396"/>
        </w:tabs>
        <w:kinsoku w:val="0"/>
        <w:overflowPunct w:val="0"/>
        <w:autoSpaceDE w:val="0"/>
        <w:autoSpaceDN w:val="0"/>
        <w:adjustRightInd w:val="0"/>
        <w:spacing w:line="360" w:lineRule="auto"/>
        <w:ind w:left="0" w:firstLine="709"/>
        <w:contextualSpacing w:val="0"/>
        <w:jc w:val="both"/>
        <w:rPr>
          <w:sz w:val="28"/>
          <w:szCs w:val="28"/>
        </w:rPr>
      </w:pPr>
      <w:proofErr w:type="spellStart"/>
      <w:r w:rsidRPr="008C003A">
        <w:rPr>
          <w:sz w:val="28"/>
          <w:szCs w:val="28"/>
        </w:rPr>
        <w:t>Джумбі</w:t>
      </w:r>
      <w:proofErr w:type="spellEnd"/>
      <w:r w:rsidRPr="008C003A">
        <w:rPr>
          <w:sz w:val="28"/>
          <w:szCs w:val="28"/>
        </w:rPr>
        <w:t>, що</w:t>
      </w:r>
      <w:r w:rsidR="00E92050" w:rsidRPr="008C003A">
        <w:rPr>
          <w:sz w:val="28"/>
          <w:szCs w:val="28"/>
        </w:rPr>
        <w:t xml:space="preserve"> </w:t>
      </w:r>
      <w:r w:rsidRPr="008C003A">
        <w:rPr>
          <w:sz w:val="28"/>
          <w:szCs w:val="28"/>
        </w:rPr>
        <w:t>копіюють</w:t>
      </w:r>
      <w:r w:rsidR="00E92050" w:rsidRPr="008C003A">
        <w:rPr>
          <w:sz w:val="28"/>
          <w:szCs w:val="28"/>
        </w:rPr>
        <w:t xml:space="preserve"> у збільшеному </w:t>
      </w:r>
      <w:r w:rsidRPr="008C003A">
        <w:rPr>
          <w:sz w:val="28"/>
          <w:szCs w:val="28"/>
        </w:rPr>
        <w:t>розмірі</w:t>
      </w:r>
      <w:r w:rsidR="00E92050" w:rsidRPr="008C003A">
        <w:rPr>
          <w:sz w:val="28"/>
          <w:szCs w:val="28"/>
        </w:rPr>
        <w:t xml:space="preserve"> форму упаковки </w:t>
      </w:r>
      <w:r w:rsidRPr="008C003A">
        <w:rPr>
          <w:sz w:val="28"/>
          <w:szCs w:val="28"/>
        </w:rPr>
        <w:t xml:space="preserve">товару, для прикладу, </w:t>
      </w:r>
      <w:r w:rsidR="00E92050" w:rsidRPr="008C003A">
        <w:rPr>
          <w:sz w:val="28"/>
          <w:szCs w:val="28"/>
        </w:rPr>
        <w:t xml:space="preserve">пакетів із соком, </w:t>
      </w:r>
      <w:r w:rsidRPr="008C003A">
        <w:rPr>
          <w:sz w:val="28"/>
          <w:szCs w:val="28"/>
        </w:rPr>
        <w:t xml:space="preserve">бакалія, </w:t>
      </w:r>
      <w:r w:rsidR="00E92050" w:rsidRPr="008C003A">
        <w:rPr>
          <w:sz w:val="28"/>
          <w:szCs w:val="28"/>
        </w:rPr>
        <w:t>сигарети, ліки</w:t>
      </w:r>
      <w:r w:rsidRPr="008C003A">
        <w:rPr>
          <w:sz w:val="28"/>
          <w:szCs w:val="28"/>
        </w:rPr>
        <w:t>, «</w:t>
      </w:r>
      <w:r w:rsidR="00E92050" w:rsidRPr="008C003A">
        <w:rPr>
          <w:sz w:val="28"/>
          <w:szCs w:val="28"/>
        </w:rPr>
        <w:t xml:space="preserve">фірмових» пляшок. </w:t>
      </w:r>
      <w:r w:rsidRPr="008C003A">
        <w:rPr>
          <w:sz w:val="28"/>
          <w:szCs w:val="28"/>
        </w:rPr>
        <w:t xml:space="preserve">Здебільшого їх </w:t>
      </w:r>
      <w:r w:rsidR="008C003A" w:rsidRPr="008C003A">
        <w:rPr>
          <w:sz w:val="28"/>
          <w:szCs w:val="28"/>
        </w:rPr>
        <w:t>використовують</w:t>
      </w:r>
      <w:r w:rsidRPr="008C003A">
        <w:rPr>
          <w:sz w:val="28"/>
          <w:szCs w:val="28"/>
        </w:rPr>
        <w:t xml:space="preserve"> </w:t>
      </w:r>
      <w:r w:rsidR="00E92050" w:rsidRPr="008C003A">
        <w:rPr>
          <w:sz w:val="28"/>
          <w:szCs w:val="28"/>
        </w:rPr>
        <w:t xml:space="preserve">у великих </w:t>
      </w:r>
      <w:r w:rsidRPr="008C003A">
        <w:rPr>
          <w:sz w:val="28"/>
          <w:szCs w:val="28"/>
        </w:rPr>
        <w:t xml:space="preserve">супермаркетах або у </w:t>
      </w:r>
      <w:r w:rsidR="00E92050" w:rsidRPr="008C003A">
        <w:rPr>
          <w:sz w:val="28"/>
          <w:szCs w:val="28"/>
        </w:rPr>
        <w:t>аптеках</w:t>
      </w:r>
      <w:r w:rsidRPr="008C003A">
        <w:rPr>
          <w:sz w:val="28"/>
          <w:szCs w:val="28"/>
        </w:rPr>
        <w:t xml:space="preserve"> </w:t>
      </w:r>
      <w:r w:rsidR="00E92050" w:rsidRPr="008C003A">
        <w:rPr>
          <w:sz w:val="28"/>
          <w:szCs w:val="28"/>
        </w:rPr>
        <w:t xml:space="preserve">на верхніх </w:t>
      </w:r>
      <w:r w:rsidR="004B40E1" w:rsidRPr="008C003A">
        <w:rPr>
          <w:sz w:val="28"/>
          <w:szCs w:val="28"/>
        </w:rPr>
        <w:t>полицях;</w:t>
      </w:r>
    </w:p>
    <w:p w:rsidR="00E92050" w:rsidRPr="008C003A" w:rsidRDefault="00E92050" w:rsidP="00C35C85">
      <w:pPr>
        <w:pStyle w:val="ac"/>
        <w:widowControl w:val="0"/>
        <w:numPr>
          <w:ilvl w:val="0"/>
          <w:numId w:val="8"/>
        </w:numPr>
        <w:tabs>
          <w:tab w:val="left" w:pos="1396"/>
        </w:tabs>
        <w:kinsoku w:val="0"/>
        <w:overflowPunct w:val="0"/>
        <w:autoSpaceDE w:val="0"/>
        <w:autoSpaceDN w:val="0"/>
        <w:adjustRightInd w:val="0"/>
        <w:spacing w:line="360" w:lineRule="auto"/>
        <w:ind w:left="0" w:firstLine="709"/>
        <w:contextualSpacing w:val="0"/>
        <w:jc w:val="both"/>
        <w:rPr>
          <w:sz w:val="28"/>
          <w:szCs w:val="28"/>
        </w:rPr>
      </w:pPr>
      <w:proofErr w:type="spellStart"/>
      <w:r w:rsidRPr="008C003A">
        <w:rPr>
          <w:sz w:val="28"/>
          <w:szCs w:val="28"/>
        </w:rPr>
        <w:t>Мобілі</w:t>
      </w:r>
      <w:proofErr w:type="spellEnd"/>
      <w:r w:rsidR="00441E3F" w:rsidRPr="008C003A">
        <w:rPr>
          <w:sz w:val="28"/>
          <w:szCs w:val="28"/>
        </w:rPr>
        <w:t xml:space="preserve">, що являють собою </w:t>
      </w:r>
      <w:r w:rsidRPr="008C003A">
        <w:rPr>
          <w:sz w:val="28"/>
          <w:szCs w:val="28"/>
        </w:rPr>
        <w:t xml:space="preserve">великі </w:t>
      </w:r>
      <w:r w:rsidR="00441E3F" w:rsidRPr="008C003A">
        <w:rPr>
          <w:sz w:val="28"/>
          <w:szCs w:val="28"/>
        </w:rPr>
        <w:t xml:space="preserve">картонні </w:t>
      </w:r>
      <w:r w:rsidRPr="008C003A">
        <w:rPr>
          <w:sz w:val="28"/>
          <w:szCs w:val="28"/>
        </w:rPr>
        <w:t>конструкції</w:t>
      </w:r>
      <w:r w:rsidR="00441E3F" w:rsidRPr="008C003A">
        <w:rPr>
          <w:sz w:val="28"/>
          <w:szCs w:val="28"/>
        </w:rPr>
        <w:t xml:space="preserve"> і містять </w:t>
      </w:r>
      <w:r w:rsidRPr="008C003A">
        <w:rPr>
          <w:sz w:val="28"/>
          <w:szCs w:val="28"/>
        </w:rPr>
        <w:t xml:space="preserve">інформацію </w:t>
      </w:r>
      <w:r w:rsidR="00441E3F" w:rsidRPr="008C003A">
        <w:rPr>
          <w:sz w:val="28"/>
          <w:szCs w:val="28"/>
        </w:rPr>
        <w:t xml:space="preserve">про рекламований товар. Їх </w:t>
      </w:r>
      <w:r w:rsidRPr="008C003A">
        <w:rPr>
          <w:sz w:val="28"/>
          <w:szCs w:val="28"/>
        </w:rPr>
        <w:t xml:space="preserve">підвішуються </w:t>
      </w:r>
      <w:r w:rsidR="00441E3F" w:rsidRPr="008C003A">
        <w:rPr>
          <w:sz w:val="28"/>
          <w:szCs w:val="28"/>
        </w:rPr>
        <w:t xml:space="preserve">в супермаркетах вгорі </w:t>
      </w:r>
      <w:r w:rsidRPr="008C003A">
        <w:rPr>
          <w:sz w:val="28"/>
          <w:szCs w:val="28"/>
        </w:rPr>
        <w:t>над місцем, де прода</w:t>
      </w:r>
      <w:r w:rsidR="00441E3F" w:rsidRPr="008C003A">
        <w:rPr>
          <w:sz w:val="28"/>
          <w:szCs w:val="28"/>
        </w:rPr>
        <w:t>ють певний товар</w:t>
      </w:r>
      <w:r w:rsidR="004B40E1" w:rsidRPr="008C003A">
        <w:rPr>
          <w:sz w:val="28"/>
          <w:szCs w:val="28"/>
        </w:rPr>
        <w:t>;</w:t>
      </w:r>
    </w:p>
    <w:p w:rsidR="00E92050" w:rsidRPr="008C003A" w:rsidRDefault="00441E3F" w:rsidP="00C35C85">
      <w:pPr>
        <w:pStyle w:val="ac"/>
        <w:widowControl w:val="0"/>
        <w:numPr>
          <w:ilvl w:val="0"/>
          <w:numId w:val="8"/>
        </w:numPr>
        <w:tabs>
          <w:tab w:val="left" w:pos="1396"/>
        </w:tabs>
        <w:kinsoku w:val="0"/>
        <w:overflowPunct w:val="0"/>
        <w:autoSpaceDE w:val="0"/>
        <w:autoSpaceDN w:val="0"/>
        <w:adjustRightInd w:val="0"/>
        <w:spacing w:line="360" w:lineRule="auto"/>
        <w:ind w:left="0" w:firstLine="709"/>
        <w:contextualSpacing w:val="0"/>
        <w:jc w:val="both"/>
        <w:rPr>
          <w:sz w:val="28"/>
          <w:szCs w:val="28"/>
        </w:rPr>
      </w:pPr>
      <w:r w:rsidRPr="008C003A">
        <w:rPr>
          <w:sz w:val="28"/>
          <w:szCs w:val="28"/>
        </w:rPr>
        <w:t xml:space="preserve">Макети-двійники реальних товарів, </w:t>
      </w:r>
      <w:r w:rsidR="00E92050" w:rsidRPr="008C003A">
        <w:rPr>
          <w:sz w:val="28"/>
          <w:szCs w:val="28"/>
        </w:rPr>
        <w:t xml:space="preserve">фотокопії </w:t>
      </w:r>
      <w:r w:rsidRPr="008C003A">
        <w:rPr>
          <w:sz w:val="28"/>
          <w:szCs w:val="28"/>
        </w:rPr>
        <w:t xml:space="preserve">людей та героїв у реальний розмір, </w:t>
      </w:r>
      <w:r w:rsidR="00E92050" w:rsidRPr="008C003A">
        <w:rPr>
          <w:sz w:val="28"/>
          <w:szCs w:val="28"/>
        </w:rPr>
        <w:t xml:space="preserve">виконані та обрізані </w:t>
      </w:r>
      <w:r w:rsidRPr="008C003A">
        <w:rPr>
          <w:sz w:val="28"/>
          <w:szCs w:val="28"/>
        </w:rPr>
        <w:t xml:space="preserve">в профіль </w:t>
      </w:r>
      <w:r w:rsidR="00E92050" w:rsidRPr="008C003A">
        <w:rPr>
          <w:sz w:val="28"/>
          <w:szCs w:val="28"/>
        </w:rPr>
        <w:t xml:space="preserve">людського тіла. Їх використовують не тільки в торговельному залі, а й для зовнішнього застосування </w:t>
      </w:r>
      <w:r w:rsidR="004351F2" w:rsidRPr="008C003A">
        <w:rPr>
          <w:sz w:val="28"/>
          <w:szCs w:val="28"/>
        </w:rPr>
        <w:t>[3</w:t>
      </w:r>
      <w:r w:rsidR="00E92050" w:rsidRPr="008C003A">
        <w:rPr>
          <w:sz w:val="28"/>
          <w:szCs w:val="28"/>
        </w:rPr>
        <w:t>9].</w:t>
      </w:r>
    </w:p>
    <w:p w:rsidR="00E92050" w:rsidRPr="008C003A" w:rsidRDefault="007C0D9C" w:rsidP="00C35C85">
      <w:pPr>
        <w:pStyle w:val="af2"/>
        <w:kinsoku w:val="0"/>
        <w:overflowPunct w:val="0"/>
        <w:spacing w:after="0" w:line="360" w:lineRule="auto"/>
        <w:ind w:firstLine="709"/>
        <w:jc w:val="both"/>
        <w:rPr>
          <w:sz w:val="28"/>
          <w:szCs w:val="28"/>
          <w:lang w:val="uk-UA"/>
        </w:rPr>
      </w:pPr>
      <w:r w:rsidRPr="008C003A">
        <w:rPr>
          <w:sz w:val="28"/>
          <w:szCs w:val="28"/>
          <w:lang w:val="uk-UA"/>
        </w:rPr>
        <w:t>Серед рекламних</w:t>
      </w:r>
      <w:r w:rsidR="00E92050" w:rsidRPr="008C003A">
        <w:rPr>
          <w:sz w:val="28"/>
          <w:szCs w:val="28"/>
          <w:lang w:val="uk-UA"/>
        </w:rPr>
        <w:t xml:space="preserve"> </w:t>
      </w:r>
      <w:r w:rsidRPr="008C003A">
        <w:rPr>
          <w:sz w:val="28"/>
          <w:szCs w:val="28"/>
          <w:lang w:val="uk-UA"/>
        </w:rPr>
        <w:t>засобів, які є</w:t>
      </w:r>
      <w:r w:rsidR="00E92050" w:rsidRPr="008C003A">
        <w:rPr>
          <w:sz w:val="28"/>
          <w:szCs w:val="28"/>
          <w:lang w:val="uk-UA"/>
        </w:rPr>
        <w:t xml:space="preserve"> ззовні торгового закладу</w:t>
      </w:r>
      <w:r w:rsidRPr="008C003A">
        <w:rPr>
          <w:sz w:val="28"/>
          <w:szCs w:val="28"/>
          <w:lang w:val="uk-UA"/>
        </w:rPr>
        <w:t>, виділяють такі</w:t>
      </w:r>
      <w:r w:rsidR="00E92050" w:rsidRPr="008C003A">
        <w:rPr>
          <w:sz w:val="28"/>
          <w:szCs w:val="28"/>
          <w:lang w:val="uk-UA"/>
        </w:rPr>
        <w:t>:</w:t>
      </w:r>
      <w:r w:rsidR="004B40E1" w:rsidRPr="008C003A">
        <w:rPr>
          <w:sz w:val="28"/>
          <w:szCs w:val="28"/>
          <w:lang w:val="uk-UA"/>
        </w:rPr>
        <w:t xml:space="preserve"> </w:t>
      </w:r>
      <w:r w:rsidRPr="008C003A">
        <w:rPr>
          <w:sz w:val="28"/>
          <w:szCs w:val="28"/>
          <w:lang w:val="uk-UA"/>
        </w:rPr>
        <w:t>конструкції на покрівлі;</w:t>
      </w:r>
      <w:r w:rsidR="004B40E1" w:rsidRPr="008C003A">
        <w:rPr>
          <w:sz w:val="28"/>
          <w:szCs w:val="28"/>
          <w:lang w:val="uk-UA"/>
        </w:rPr>
        <w:t xml:space="preserve"> </w:t>
      </w:r>
      <w:r w:rsidRPr="008C003A">
        <w:rPr>
          <w:sz w:val="28"/>
          <w:szCs w:val="28"/>
          <w:lang w:val="uk-UA"/>
        </w:rPr>
        <w:t>вивіски;</w:t>
      </w:r>
      <w:r w:rsidR="004B40E1" w:rsidRPr="008C003A">
        <w:rPr>
          <w:sz w:val="28"/>
          <w:szCs w:val="28"/>
          <w:lang w:val="uk-UA"/>
        </w:rPr>
        <w:t xml:space="preserve"> </w:t>
      </w:r>
      <w:r w:rsidRPr="008C003A">
        <w:rPr>
          <w:sz w:val="28"/>
          <w:szCs w:val="28"/>
          <w:lang w:val="uk-UA"/>
        </w:rPr>
        <w:t>кронштейн</w:t>
      </w:r>
      <w:r w:rsidR="00E92050" w:rsidRPr="008C003A">
        <w:rPr>
          <w:sz w:val="28"/>
          <w:szCs w:val="28"/>
          <w:lang w:val="uk-UA"/>
        </w:rPr>
        <w:t>-кронштейни, кронштейн-панелі</w:t>
      </w:r>
      <w:r w:rsidRPr="008C003A">
        <w:rPr>
          <w:sz w:val="28"/>
          <w:szCs w:val="28"/>
          <w:lang w:val="uk-UA"/>
        </w:rPr>
        <w:t xml:space="preserve"> (</w:t>
      </w:r>
      <w:r w:rsidR="00E92050" w:rsidRPr="008C003A">
        <w:rPr>
          <w:sz w:val="28"/>
          <w:szCs w:val="28"/>
          <w:lang w:val="uk-UA"/>
        </w:rPr>
        <w:t>конструкції, які прикріплюються до торця будинку</w:t>
      </w:r>
      <w:r w:rsidRPr="008C003A">
        <w:rPr>
          <w:sz w:val="28"/>
          <w:szCs w:val="28"/>
          <w:lang w:val="uk-UA"/>
        </w:rPr>
        <w:t xml:space="preserve">, </w:t>
      </w:r>
      <w:r w:rsidR="00E92050" w:rsidRPr="008C003A">
        <w:rPr>
          <w:sz w:val="28"/>
          <w:szCs w:val="28"/>
          <w:lang w:val="uk-UA"/>
        </w:rPr>
        <w:t>можуть бути світловими та динамічними</w:t>
      </w:r>
      <w:r w:rsidRPr="008C003A">
        <w:rPr>
          <w:sz w:val="28"/>
          <w:szCs w:val="28"/>
          <w:lang w:val="uk-UA"/>
        </w:rPr>
        <w:t xml:space="preserve">, обертатися </w:t>
      </w:r>
      <w:r w:rsidR="00E92050" w:rsidRPr="008C003A">
        <w:rPr>
          <w:sz w:val="28"/>
          <w:szCs w:val="28"/>
          <w:lang w:val="uk-UA"/>
        </w:rPr>
        <w:t xml:space="preserve">навколо осі, </w:t>
      </w:r>
      <w:r w:rsidRPr="008C003A">
        <w:rPr>
          <w:sz w:val="28"/>
          <w:szCs w:val="28"/>
          <w:lang w:val="uk-UA"/>
        </w:rPr>
        <w:t>за допомогою вітру</w:t>
      </w:r>
      <w:r w:rsidR="00E92050" w:rsidRPr="008C003A">
        <w:rPr>
          <w:sz w:val="28"/>
          <w:szCs w:val="28"/>
          <w:lang w:val="uk-UA"/>
        </w:rPr>
        <w:t xml:space="preserve"> або моторчика</w:t>
      </w:r>
      <w:r w:rsidRPr="008C003A">
        <w:rPr>
          <w:sz w:val="28"/>
          <w:szCs w:val="28"/>
          <w:lang w:val="uk-UA"/>
        </w:rPr>
        <w:t>);</w:t>
      </w:r>
      <w:r w:rsidR="004B40E1" w:rsidRPr="008C003A">
        <w:rPr>
          <w:sz w:val="28"/>
          <w:szCs w:val="28"/>
          <w:lang w:val="uk-UA"/>
        </w:rPr>
        <w:t xml:space="preserve"> </w:t>
      </w:r>
      <w:r w:rsidRPr="008C003A">
        <w:rPr>
          <w:sz w:val="28"/>
          <w:szCs w:val="28"/>
          <w:lang w:val="uk-UA"/>
        </w:rPr>
        <w:t>графіка на тротуарах;</w:t>
      </w:r>
      <w:r w:rsidR="004B40E1" w:rsidRPr="008C003A">
        <w:rPr>
          <w:sz w:val="28"/>
          <w:szCs w:val="28"/>
          <w:lang w:val="uk-UA"/>
        </w:rPr>
        <w:t xml:space="preserve"> </w:t>
      </w:r>
      <w:proofErr w:type="spellStart"/>
      <w:r w:rsidR="00E92050" w:rsidRPr="008C003A">
        <w:rPr>
          <w:sz w:val="28"/>
          <w:szCs w:val="28"/>
          <w:lang w:val="uk-UA"/>
        </w:rPr>
        <w:t>штендер</w:t>
      </w:r>
      <w:proofErr w:type="spellEnd"/>
      <w:r w:rsidR="00E92050" w:rsidRPr="008C003A">
        <w:rPr>
          <w:sz w:val="28"/>
          <w:szCs w:val="28"/>
          <w:lang w:val="uk-UA"/>
        </w:rPr>
        <w:t xml:space="preserve"> </w:t>
      </w:r>
      <w:r w:rsidRPr="008C003A">
        <w:rPr>
          <w:sz w:val="28"/>
          <w:szCs w:val="28"/>
          <w:lang w:val="uk-UA"/>
        </w:rPr>
        <w:t>(</w:t>
      </w:r>
      <w:r w:rsidR="00E92050" w:rsidRPr="008C003A">
        <w:rPr>
          <w:sz w:val="28"/>
          <w:szCs w:val="28"/>
          <w:lang w:val="uk-UA"/>
        </w:rPr>
        <w:t xml:space="preserve">конструкція, яку встановлюють на підлозі </w:t>
      </w:r>
      <w:r w:rsidR="007F61DC" w:rsidRPr="008C003A">
        <w:rPr>
          <w:sz w:val="28"/>
          <w:szCs w:val="28"/>
          <w:lang w:val="uk-UA"/>
        </w:rPr>
        <w:t xml:space="preserve">на </w:t>
      </w:r>
      <w:r w:rsidR="00E92050" w:rsidRPr="008C003A">
        <w:rPr>
          <w:sz w:val="28"/>
          <w:szCs w:val="28"/>
          <w:lang w:val="uk-UA"/>
        </w:rPr>
        <w:t xml:space="preserve"> вход</w:t>
      </w:r>
      <w:r w:rsidR="007F61DC" w:rsidRPr="008C003A">
        <w:rPr>
          <w:sz w:val="28"/>
          <w:szCs w:val="28"/>
          <w:lang w:val="uk-UA"/>
        </w:rPr>
        <w:t>і до місця</w:t>
      </w:r>
      <w:r w:rsidR="00E92050" w:rsidRPr="008C003A">
        <w:rPr>
          <w:sz w:val="28"/>
          <w:szCs w:val="28"/>
          <w:lang w:val="uk-UA"/>
        </w:rPr>
        <w:t xml:space="preserve"> </w:t>
      </w:r>
      <w:proofErr w:type="spellStart"/>
      <w:r w:rsidR="007F61DC" w:rsidRPr="008C003A">
        <w:rPr>
          <w:sz w:val="28"/>
          <w:szCs w:val="28"/>
          <w:lang w:val="uk-UA"/>
        </w:rPr>
        <w:t>продажей</w:t>
      </w:r>
      <w:proofErr w:type="spellEnd"/>
      <w:r w:rsidR="007F61DC" w:rsidRPr="008C003A">
        <w:rPr>
          <w:sz w:val="28"/>
          <w:szCs w:val="28"/>
          <w:lang w:val="uk-UA"/>
        </w:rPr>
        <w:t xml:space="preserve">, а також яка </w:t>
      </w:r>
      <w:r w:rsidR="00E92050" w:rsidRPr="008C003A">
        <w:rPr>
          <w:sz w:val="28"/>
          <w:szCs w:val="28"/>
          <w:lang w:val="uk-UA"/>
        </w:rPr>
        <w:t xml:space="preserve">вказує </w:t>
      </w:r>
      <w:r w:rsidR="00194D1A" w:rsidRPr="008C003A">
        <w:rPr>
          <w:sz w:val="28"/>
          <w:szCs w:val="28"/>
          <w:lang w:val="uk-UA"/>
        </w:rPr>
        <w:t xml:space="preserve">напрямок </w:t>
      </w:r>
      <w:r w:rsidR="007F61DC" w:rsidRPr="008C003A">
        <w:rPr>
          <w:sz w:val="28"/>
          <w:szCs w:val="28"/>
          <w:lang w:val="uk-UA"/>
        </w:rPr>
        <w:t>руху</w:t>
      </w:r>
      <w:r w:rsidR="00194D1A" w:rsidRPr="008C003A">
        <w:rPr>
          <w:sz w:val="28"/>
          <w:szCs w:val="28"/>
          <w:lang w:val="uk-UA"/>
        </w:rPr>
        <w:t xml:space="preserve"> до </w:t>
      </w:r>
      <w:r w:rsidR="00E92050" w:rsidRPr="008C003A">
        <w:rPr>
          <w:sz w:val="28"/>
          <w:szCs w:val="28"/>
          <w:lang w:val="uk-UA"/>
        </w:rPr>
        <w:t>нього</w:t>
      </w:r>
      <w:r w:rsidRPr="008C003A">
        <w:rPr>
          <w:sz w:val="28"/>
          <w:szCs w:val="28"/>
          <w:lang w:val="uk-UA"/>
        </w:rPr>
        <w:t xml:space="preserve">) </w:t>
      </w:r>
      <w:r w:rsidR="00E92050" w:rsidRPr="008C003A">
        <w:rPr>
          <w:sz w:val="28"/>
          <w:szCs w:val="28"/>
          <w:lang w:val="uk-UA"/>
        </w:rPr>
        <w:t>[53].</w:t>
      </w:r>
    </w:p>
    <w:p w:rsidR="007C4DF5" w:rsidRPr="008C003A" w:rsidRDefault="003D4784" w:rsidP="00C35C85">
      <w:pPr>
        <w:pStyle w:val="af2"/>
        <w:spacing w:after="0" w:line="360" w:lineRule="auto"/>
        <w:ind w:firstLine="709"/>
        <w:jc w:val="both"/>
        <w:rPr>
          <w:sz w:val="28"/>
          <w:szCs w:val="28"/>
          <w:lang w:val="uk-UA"/>
        </w:rPr>
      </w:pPr>
      <w:r w:rsidRPr="008C003A">
        <w:rPr>
          <w:sz w:val="28"/>
          <w:szCs w:val="28"/>
          <w:lang w:val="uk-UA"/>
        </w:rPr>
        <w:t>Вчені виділяють такі п</w:t>
      </w:r>
      <w:r w:rsidR="007C4DF5" w:rsidRPr="008C003A">
        <w:rPr>
          <w:sz w:val="28"/>
          <w:szCs w:val="28"/>
          <w:lang w:val="uk-UA"/>
        </w:rPr>
        <w:t>ринципи побудови системи маркетингових комунікацій:</w:t>
      </w:r>
    </w:p>
    <w:p w:rsidR="007C4DF5" w:rsidRPr="008C003A" w:rsidRDefault="007C4DF5" w:rsidP="00C35C85">
      <w:pPr>
        <w:pStyle w:val="ac"/>
        <w:widowControl w:val="0"/>
        <w:numPr>
          <w:ilvl w:val="0"/>
          <w:numId w:val="4"/>
        </w:numPr>
        <w:tabs>
          <w:tab w:val="left" w:pos="1641"/>
        </w:tabs>
        <w:autoSpaceDE w:val="0"/>
        <w:autoSpaceDN w:val="0"/>
        <w:spacing w:line="360" w:lineRule="auto"/>
        <w:ind w:left="0" w:firstLine="709"/>
        <w:contextualSpacing w:val="0"/>
        <w:jc w:val="both"/>
        <w:rPr>
          <w:sz w:val="28"/>
          <w:szCs w:val="28"/>
        </w:rPr>
      </w:pPr>
      <w:r w:rsidRPr="008C003A">
        <w:rPr>
          <w:sz w:val="28"/>
          <w:szCs w:val="28"/>
        </w:rPr>
        <w:lastRenderedPageBreak/>
        <w:t>синергізм, спільні комунікативні дії викликають ефект, більший, ніж просте їх підсумовування;</w:t>
      </w:r>
    </w:p>
    <w:p w:rsidR="007C4DF5" w:rsidRPr="008C003A" w:rsidRDefault="007C4DF5" w:rsidP="00C35C85">
      <w:pPr>
        <w:pStyle w:val="ac"/>
        <w:widowControl w:val="0"/>
        <w:numPr>
          <w:ilvl w:val="0"/>
          <w:numId w:val="4"/>
        </w:numPr>
        <w:tabs>
          <w:tab w:val="left" w:pos="1641"/>
        </w:tabs>
        <w:autoSpaceDE w:val="0"/>
        <w:autoSpaceDN w:val="0"/>
        <w:spacing w:line="360" w:lineRule="auto"/>
        <w:ind w:left="0" w:firstLine="709"/>
        <w:contextualSpacing w:val="0"/>
        <w:jc w:val="both"/>
        <w:rPr>
          <w:sz w:val="28"/>
          <w:szCs w:val="28"/>
        </w:rPr>
      </w:pPr>
      <w:r w:rsidRPr="008C003A">
        <w:rPr>
          <w:sz w:val="28"/>
          <w:szCs w:val="28"/>
        </w:rPr>
        <w:t xml:space="preserve">відкритість до партнерства, бажання </w:t>
      </w:r>
      <w:r w:rsidR="003D4784" w:rsidRPr="008C003A">
        <w:rPr>
          <w:sz w:val="28"/>
          <w:szCs w:val="28"/>
        </w:rPr>
        <w:t>оптимізувати</w:t>
      </w:r>
      <w:r w:rsidRPr="008C003A">
        <w:rPr>
          <w:sz w:val="28"/>
          <w:szCs w:val="28"/>
        </w:rPr>
        <w:t xml:space="preserve"> бюджет </w:t>
      </w:r>
      <w:r w:rsidR="003D4784" w:rsidRPr="008C003A">
        <w:rPr>
          <w:sz w:val="28"/>
          <w:szCs w:val="28"/>
        </w:rPr>
        <w:t>маркетингових програм</w:t>
      </w:r>
      <w:r w:rsidRPr="008C003A">
        <w:rPr>
          <w:sz w:val="28"/>
          <w:szCs w:val="28"/>
        </w:rPr>
        <w:t>;</w:t>
      </w:r>
    </w:p>
    <w:p w:rsidR="007C4DF5" w:rsidRPr="008C003A" w:rsidRDefault="007C4DF5" w:rsidP="00C35C85">
      <w:pPr>
        <w:pStyle w:val="ac"/>
        <w:widowControl w:val="0"/>
        <w:numPr>
          <w:ilvl w:val="0"/>
          <w:numId w:val="4"/>
        </w:numPr>
        <w:tabs>
          <w:tab w:val="left" w:pos="1641"/>
        </w:tabs>
        <w:autoSpaceDE w:val="0"/>
        <w:autoSpaceDN w:val="0"/>
        <w:spacing w:line="360" w:lineRule="auto"/>
        <w:ind w:left="0" w:firstLine="709"/>
        <w:contextualSpacing w:val="0"/>
        <w:jc w:val="both"/>
        <w:rPr>
          <w:sz w:val="28"/>
          <w:szCs w:val="28"/>
        </w:rPr>
      </w:pPr>
      <w:r w:rsidRPr="008C003A">
        <w:rPr>
          <w:sz w:val="28"/>
          <w:szCs w:val="28"/>
        </w:rPr>
        <w:t xml:space="preserve">оперативність - готовність використовувати виникаючі події для стратегічних комунікацій, </w:t>
      </w:r>
      <w:r w:rsidR="007F61DC" w:rsidRPr="008C003A">
        <w:rPr>
          <w:sz w:val="28"/>
          <w:szCs w:val="28"/>
        </w:rPr>
        <w:t>при цьому</w:t>
      </w:r>
      <w:r w:rsidRPr="008C003A">
        <w:rPr>
          <w:sz w:val="28"/>
          <w:szCs w:val="28"/>
        </w:rPr>
        <w:t xml:space="preserve"> інформаційним </w:t>
      </w:r>
      <w:r w:rsidR="007F61DC" w:rsidRPr="008C003A">
        <w:rPr>
          <w:sz w:val="28"/>
          <w:szCs w:val="28"/>
        </w:rPr>
        <w:t>поштовхом</w:t>
      </w:r>
      <w:r w:rsidRPr="008C003A">
        <w:rPr>
          <w:sz w:val="28"/>
          <w:szCs w:val="28"/>
        </w:rPr>
        <w:t xml:space="preserve"> для </w:t>
      </w:r>
      <w:r w:rsidR="007F61DC" w:rsidRPr="008C003A">
        <w:rPr>
          <w:sz w:val="28"/>
          <w:szCs w:val="28"/>
        </w:rPr>
        <w:t xml:space="preserve">такої </w:t>
      </w:r>
      <w:r w:rsidRPr="008C003A">
        <w:rPr>
          <w:sz w:val="28"/>
          <w:szCs w:val="28"/>
        </w:rPr>
        <w:t xml:space="preserve">події може </w:t>
      </w:r>
      <w:r w:rsidR="007F61DC" w:rsidRPr="008C003A">
        <w:rPr>
          <w:sz w:val="28"/>
          <w:szCs w:val="28"/>
        </w:rPr>
        <w:t>бути</w:t>
      </w:r>
      <w:r w:rsidRPr="008C003A">
        <w:rPr>
          <w:sz w:val="28"/>
          <w:szCs w:val="28"/>
        </w:rPr>
        <w:t xml:space="preserve"> будь-яка </w:t>
      </w:r>
      <w:r w:rsidR="007F61DC" w:rsidRPr="008C003A">
        <w:rPr>
          <w:sz w:val="28"/>
          <w:szCs w:val="28"/>
        </w:rPr>
        <w:t>вдало і без помилок</w:t>
      </w:r>
      <w:r w:rsidRPr="008C003A">
        <w:rPr>
          <w:sz w:val="28"/>
          <w:szCs w:val="28"/>
        </w:rPr>
        <w:t xml:space="preserve"> оформлена інформація;</w:t>
      </w:r>
    </w:p>
    <w:p w:rsidR="007C4DF5" w:rsidRPr="008C003A" w:rsidRDefault="007C4DF5" w:rsidP="00C35C85">
      <w:pPr>
        <w:pStyle w:val="ac"/>
        <w:widowControl w:val="0"/>
        <w:numPr>
          <w:ilvl w:val="0"/>
          <w:numId w:val="4"/>
        </w:numPr>
        <w:tabs>
          <w:tab w:val="left" w:pos="1710"/>
        </w:tabs>
        <w:autoSpaceDE w:val="0"/>
        <w:autoSpaceDN w:val="0"/>
        <w:spacing w:line="360" w:lineRule="auto"/>
        <w:ind w:left="0" w:firstLine="709"/>
        <w:contextualSpacing w:val="0"/>
        <w:jc w:val="both"/>
        <w:rPr>
          <w:sz w:val="28"/>
          <w:szCs w:val="28"/>
        </w:rPr>
      </w:pPr>
      <w:r w:rsidRPr="008C003A">
        <w:rPr>
          <w:sz w:val="28"/>
          <w:szCs w:val="28"/>
        </w:rPr>
        <w:t>персоналізація - формування індивідуальних відносин з кожним окремим споживачем. Для цього організації будуть потрібні спеціально навчен</w:t>
      </w:r>
      <w:r w:rsidR="003D4784" w:rsidRPr="008C003A">
        <w:rPr>
          <w:sz w:val="28"/>
          <w:szCs w:val="28"/>
        </w:rPr>
        <w:t xml:space="preserve">і </w:t>
      </w:r>
      <w:r w:rsidR="00005C3B" w:rsidRPr="008C003A">
        <w:rPr>
          <w:sz w:val="28"/>
          <w:szCs w:val="28"/>
        </w:rPr>
        <w:t>працівники</w:t>
      </w:r>
      <w:r w:rsidRPr="008C003A">
        <w:rPr>
          <w:sz w:val="28"/>
          <w:szCs w:val="28"/>
        </w:rPr>
        <w:t>.</w:t>
      </w:r>
    </w:p>
    <w:p w:rsidR="007C4DF5" w:rsidRPr="008C003A" w:rsidRDefault="003D4784" w:rsidP="00C35C85">
      <w:pPr>
        <w:pStyle w:val="af2"/>
        <w:spacing w:after="0" w:line="360" w:lineRule="auto"/>
        <w:ind w:firstLine="709"/>
        <w:jc w:val="both"/>
        <w:rPr>
          <w:sz w:val="28"/>
          <w:szCs w:val="28"/>
          <w:lang w:val="uk-UA"/>
        </w:rPr>
      </w:pPr>
      <w:r w:rsidRPr="008C003A">
        <w:rPr>
          <w:sz w:val="28"/>
          <w:szCs w:val="28"/>
          <w:lang w:val="uk-UA"/>
        </w:rPr>
        <w:t>Крім того, с</w:t>
      </w:r>
      <w:r w:rsidR="007C4DF5" w:rsidRPr="008C003A">
        <w:rPr>
          <w:sz w:val="28"/>
          <w:szCs w:val="28"/>
          <w:lang w:val="uk-UA"/>
        </w:rPr>
        <w:t>истеми маркетингових комунікацій повинні також містити в собі функції зворотного зв'язку покупця до продавця товарів і послуг. Саме аналіз даних зворотного зв'язку дозволяє оцінювати ефективність вкладень коштів у маркетингову кампанію.</w:t>
      </w:r>
    </w:p>
    <w:p w:rsidR="007C4DF5" w:rsidRPr="008C003A" w:rsidRDefault="007C4DF5" w:rsidP="00C35C85">
      <w:pPr>
        <w:pStyle w:val="af2"/>
        <w:spacing w:after="0" w:line="360" w:lineRule="auto"/>
        <w:ind w:firstLine="709"/>
        <w:jc w:val="both"/>
        <w:rPr>
          <w:sz w:val="28"/>
          <w:szCs w:val="28"/>
          <w:lang w:val="uk-UA"/>
        </w:rPr>
      </w:pPr>
      <w:r w:rsidRPr="008C003A">
        <w:rPr>
          <w:sz w:val="28"/>
          <w:szCs w:val="28"/>
          <w:lang w:val="uk-UA"/>
        </w:rPr>
        <w:t xml:space="preserve">Таким чином, комунікаційна діяльність будь-якого підприємства повинна бути спрямована на підвищення техніко-економічних показників і більш ефективну роботу всіх ланок підприємства з метою виконання маркетингової стратегії. Для цього необхідно щільне взаємодія різних підрозділів підприємств, що передбачає, перш за все, </w:t>
      </w:r>
      <w:r w:rsidR="003D4784" w:rsidRPr="008C003A">
        <w:rPr>
          <w:sz w:val="28"/>
          <w:szCs w:val="28"/>
          <w:lang w:val="uk-UA"/>
        </w:rPr>
        <w:t>формування</w:t>
      </w:r>
      <w:r w:rsidRPr="008C003A">
        <w:rPr>
          <w:sz w:val="28"/>
          <w:szCs w:val="28"/>
          <w:lang w:val="uk-UA"/>
        </w:rPr>
        <w:t xml:space="preserve"> комунікації всередині підприємства і вели</w:t>
      </w:r>
      <w:r w:rsidR="003D4784" w:rsidRPr="008C003A">
        <w:rPr>
          <w:sz w:val="28"/>
          <w:szCs w:val="28"/>
          <w:lang w:val="uk-UA"/>
        </w:rPr>
        <w:t xml:space="preserve">кий </w:t>
      </w:r>
      <w:r w:rsidRPr="008C003A">
        <w:rPr>
          <w:sz w:val="28"/>
          <w:szCs w:val="28"/>
          <w:lang w:val="uk-UA"/>
        </w:rPr>
        <w:t>арсенал різних інструментів</w:t>
      </w:r>
      <w:r w:rsidR="007F61DC" w:rsidRPr="008C003A">
        <w:rPr>
          <w:sz w:val="28"/>
          <w:szCs w:val="28"/>
          <w:lang w:val="uk-UA"/>
        </w:rPr>
        <w:t xml:space="preserve">, корисних при </w:t>
      </w:r>
      <w:r w:rsidRPr="008C003A">
        <w:rPr>
          <w:sz w:val="28"/>
          <w:szCs w:val="28"/>
          <w:lang w:val="uk-UA"/>
        </w:rPr>
        <w:t>створенн</w:t>
      </w:r>
      <w:r w:rsidR="007F61DC" w:rsidRPr="008C003A">
        <w:rPr>
          <w:sz w:val="28"/>
          <w:szCs w:val="28"/>
          <w:lang w:val="uk-UA"/>
        </w:rPr>
        <w:t>і та підтримці</w:t>
      </w:r>
      <w:r w:rsidRPr="008C003A">
        <w:rPr>
          <w:sz w:val="28"/>
          <w:szCs w:val="28"/>
          <w:lang w:val="uk-UA"/>
        </w:rPr>
        <w:t xml:space="preserve"> комунікацій </w:t>
      </w:r>
      <w:r w:rsidR="007F61DC" w:rsidRPr="008C003A">
        <w:rPr>
          <w:sz w:val="28"/>
          <w:szCs w:val="28"/>
          <w:lang w:val="uk-UA"/>
        </w:rPr>
        <w:t xml:space="preserve">фірми та чинників </w:t>
      </w:r>
      <w:r w:rsidRPr="008C003A">
        <w:rPr>
          <w:sz w:val="28"/>
          <w:szCs w:val="28"/>
          <w:lang w:val="uk-UA"/>
        </w:rPr>
        <w:t>зовнішн</w:t>
      </w:r>
      <w:r w:rsidR="007F61DC" w:rsidRPr="008C003A">
        <w:rPr>
          <w:sz w:val="28"/>
          <w:szCs w:val="28"/>
          <w:lang w:val="uk-UA"/>
        </w:rPr>
        <w:t>ього середовища</w:t>
      </w:r>
      <w:r w:rsidRPr="008C003A">
        <w:rPr>
          <w:sz w:val="28"/>
          <w:szCs w:val="28"/>
          <w:lang w:val="uk-UA"/>
        </w:rPr>
        <w:t>.</w:t>
      </w:r>
    </w:p>
    <w:p w:rsidR="00766541" w:rsidRPr="008C003A" w:rsidRDefault="00766541" w:rsidP="00C35C85">
      <w:pPr>
        <w:pStyle w:val="af2"/>
        <w:spacing w:after="0" w:line="360" w:lineRule="auto"/>
        <w:ind w:firstLine="709"/>
        <w:rPr>
          <w:sz w:val="28"/>
          <w:szCs w:val="28"/>
          <w:lang w:val="uk-UA"/>
        </w:rPr>
      </w:pPr>
    </w:p>
    <w:p w:rsidR="00BA7ABC" w:rsidRPr="008C003A" w:rsidRDefault="00BA7ABC" w:rsidP="00C35C85">
      <w:pPr>
        <w:pStyle w:val="ac"/>
        <w:numPr>
          <w:ilvl w:val="1"/>
          <w:numId w:val="3"/>
        </w:numPr>
        <w:spacing w:line="360" w:lineRule="auto"/>
        <w:ind w:left="0" w:firstLine="709"/>
        <w:jc w:val="both"/>
        <w:rPr>
          <w:bCs/>
          <w:sz w:val="28"/>
          <w:szCs w:val="28"/>
        </w:rPr>
      </w:pPr>
      <w:r w:rsidRPr="008C003A">
        <w:rPr>
          <w:sz w:val="28"/>
          <w:szCs w:val="28"/>
        </w:rPr>
        <w:t xml:space="preserve">Методичні засади оцінки </w:t>
      </w:r>
      <w:r w:rsidRPr="008C003A">
        <w:rPr>
          <w:bCs/>
          <w:sz w:val="28"/>
          <w:szCs w:val="28"/>
        </w:rPr>
        <w:t>ефективності управління маркетинговими комунікаціями підприємств</w:t>
      </w:r>
    </w:p>
    <w:p w:rsidR="007C4DF5" w:rsidRPr="008C003A" w:rsidRDefault="007C4DF5" w:rsidP="00C35C85">
      <w:pPr>
        <w:pStyle w:val="af2"/>
        <w:spacing w:after="0" w:line="360" w:lineRule="auto"/>
        <w:ind w:firstLine="709"/>
        <w:rPr>
          <w:b/>
          <w:sz w:val="28"/>
          <w:szCs w:val="28"/>
          <w:lang w:val="uk-UA"/>
        </w:rPr>
      </w:pPr>
    </w:p>
    <w:p w:rsidR="00520FDD" w:rsidRPr="008C003A" w:rsidRDefault="0052601D" w:rsidP="00C35C85">
      <w:pPr>
        <w:pStyle w:val="af2"/>
        <w:spacing w:after="0" w:line="360" w:lineRule="auto"/>
        <w:ind w:firstLine="709"/>
        <w:jc w:val="both"/>
        <w:rPr>
          <w:sz w:val="28"/>
          <w:szCs w:val="28"/>
          <w:lang w:val="uk-UA"/>
        </w:rPr>
      </w:pPr>
      <w:r w:rsidRPr="008C003A">
        <w:rPr>
          <w:sz w:val="28"/>
          <w:szCs w:val="28"/>
          <w:lang w:val="uk-UA"/>
        </w:rPr>
        <w:t>Вивчення праць вчених виявило, що д</w:t>
      </w:r>
      <w:r w:rsidR="007C4DF5" w:rsidRPr="008C003A">
        <w:rPr>
          <w:sz w:val="28"/>
          <w:szCs w:val="28"/>
          <w:lang w:val="uk-UA"/>
        </w:rPr>
        <w:t>ля того</w:t>
      </w:r>
      <w:r w:rsidRPr="008C003A">
        <w:rPr>
          <w:sz w:val="28"/>
          <w:szCs w:val="28"/>
          <w:lang w:val="uk-UA"/>
        </w:rPr>
        <w:t>,</w:t>
      </w:r>
      <w:r w:rsidR="007C4DF5" w:rsidRPr="008C003A">
        <w:rPr>
          <w:sz w:val="28"/>
          <w:szCs w:val="28"/>
          <w:lang w:val="uk-UA"/>
        </w:rPr>
        <w:t xml:space="preserve"> щоб оцінити ефективність маркетингових комунікацій</w:t>
      </w:r>
      <w:r w:rsidRPr="008C003A">
        <w:rPr>
          <w:sz w:val="28"/>
          <w:szCs w:val="28"/>
          <w:lang w:val="uk-UA"/>
        </w:rPr>
        <w:t>,</w:t>
      </w:r>
      <w:r w:rsidR="007C4DF5" w:rsidRPr="008C003A">
        <w:rPr>
          <w:sz w:val="28"/>
          <w:szCs w:val="28"/>
          <w:lang w:val="uk-UA"/>
        </w:rPr>
        <w:t xml:space="preserve"> потрібно провести </w:t>
      </w:r>
      <w:r w:rsidRPr="008C003A">
        <w:rPr>
          <w:sz w:val="28"/>
          <w:szCs w:val="28"/>
          <w:lang w:val="uk-UA"/>
        </w:rPr>
        <w:t>якісні і кількісні дослідження</w:t>
      </w:r>
      <w:r w:rsidR="007C4DF5" w:rsidRPr="008C003A">
        <w:rPr>
          <w:sz w:val="28"/>
          <w:szCs w:val="28"/>
          <w:lang w:val="uk-UA"/>
        </w:rPr>
        <w:t>. Вибір між цими типами дослідження, їх параметрами і формами багато в чому залежить від цільової аудиторії, типу продукту, а також поставлених цілей і завдань.</w:t>
      </w:r>
      <w:r w:rsidRPr="008C003A">
        <w:rPr>
          <w:sz w:val="28"/>
          <w:szCs w:val="28"/>
          <w:lang w:val="uk-UA"/>
        </w:rPr>
        <w:t xml:space="preserve"> </w:t>
      </w:r>
      <w:r w:rsidR="00520FDD" w:rsidRPr="008C003A">
        <w:rPr>
          <w:sz w:val="28"/>
          <w:szCs w:val="28"/>
          <w:lang w:val="uk-UA"/>
        </w:rPr>
        <w:t>Оцінка ефективн</w:t>
      </w:r>
      <w:r w:rsidR="007C0D9C" w:rsidRPr="008C003A">
        <w:rPr>
          <w:sz w:val="28"/>
          <w:szCs w:val="28"/>
          <w:lang w:val="uk-UA"/>
        </w:rPr>
        <w:t>ості маркетингових комунікацій являється</w:t>
      </w:r>
      <w:r w:rsidR="00520FDD" w:rsidRPr="008C003A">
        <w:rPr>
          <w:sz w:val="28"/>
          <w:szCs w:val="28"/>
          <w:lang w:val="uk-UA"/>
        </w:rPr>
        <w:t xml:space="preserve"> важливою </w:t>
      </w:r>
      <w:r w:rsidR="007C0D9C" w:rsidRPr="008C003A">
        <w:rPr>
          <w:sz w:val="28"/>
          <w:szCs w:val="28"/>
          <w:lang w:val="uk-UA"/>
        </w:rPr>
        <w:lastRenderedPageBreak/>
        <w:t>частиною</w:t>
      </w:r>
      <w:r w:rsidR="00520FDD" w:rsidRPr="008C003A">
        <w:rPr>
          <w:sz w:val="28"/>
          <w:szCs w:val="28"/>
          <w:lang w:val="uk-UA"/>
        </w:rPr>
        <w:t xml:space="preserve"> аналізу стимулювання збуту, що </w:t>
      </w:r>
      <w:r w:rsidR="007C0D9C" w:rsidRPr="008C003A">
        <w:rPr>
          <w:sz w:val="28"/>
          <w:szCs w:val="28"/>
          <w:lang w:val="uk-UA"/>
        </w:rPr>
        <w:t>дає можливість</w:t>
      </w:r>
      <w:r w:rsidR="00520FDD" w:rsidRPr="008C003A">
        <w:rPr>
          <w:sz w:val="28"/>
          <w:szCs w:val="28"/>
          <w:lang w:val="uk-UA"/>
        </w:rPr>
        <w:t xml:space="preserve"> визначити, наскільки успішним був той чи інший </w:t>
      </w:r>
      <w:r w:rsidR="007C0D9C" w:rsidRPr="008C003A">
        <w:rPr>
          <w:sz w:val="28"/>
          <w:szCs w:val="28"/>
          <w:lang w:val="uk-UA"/>
        </w:rPr>
        <w:t>метод</w:t>
      </w:r>
      <w:r w:rsidR="00520FDD" w:rsidRPr="008C003A">
        <w:rPr>
          <w:sz w:val="28"/>
          <w:szCs w:val="28"/>
          <w:lang w:val="uk-UA"/>
        </w:rPr>
        <w:t xml:space="preserve"> реклами на місцях продажу. У наш час для оцін</w:t>
      </w:r>
      <w:r w:rsidR="007C0D9C" w:rsidRPr="008C003A">
        <w:rPr>
          <w:sz w:val="28"/>
          <w:szCs w:val="28"/>
          <w:lang w:val="uk-UA"/>
        </w:rPr>
        <w:t>ювання ефективності широкого</w:t>
      </w:r>
      <w:r w:rsidR="00520FDD" w:rsidRPr="008C003A">
        <w:rPr>
          <w:sz w:val="28"/>
          <w:szCs w:val="28"/>
          <w:lang w:val="uk-UA"/>
        </w:rPr>
        <w:t xml:space="preserve"> застосування </w:t>
      </w:r>
      <w:r w:rsidR="007C0D9C" w:rsidRPr="008C003A">
        <w:rPr>
          <w:sz w:val="28"/>
          <w:szCs w:val="28"/>
          <w:lang w:val="uk-UA"/>
        </w:rPr>
        <w:t>набули</w:t>
      </w:r>
      <w:r w:rsidR="00520FDD" w:rsidRPr="008C003A">
        <w:rPr>
          <w:sz w:val="28"/>
          <w:szCs w:val="28"/>
          <w:lang w:val="uk-UA"/>
        </w:rPr>
        <w:t xml:space="preserve"> методи, що б</w:t>
      </w:r>
      <w:r w:rsidR="007C0D9C" w:rsidRPr="008C003A">
        <w:rPr>
          <w:sz w:val="28"/>
          <w:szCs w:val="28"/>
          <w:lang w:val="uk-UA"/>
        </w:rPr>
        <w:t>азуються на використанні моделі прийняття рішень. Це</w:t>
      </w:r>
      <w:r w:rsidR="00520FDD" w:rsidRPr="008C003A">
        <w:rPr>
          <w:sz w:val="28"/>
          <w:szCs w:val="28"/>
          <w:lang w:val="uk-UA"/>
        </w:rPr>
        <w:t xml:space="preserve"> зумовлено тим, що людина не в змозі </w:t>
      </w:r>
      <w:r w:rsidR="007C0D9C" w:rsidRPr="008C003A">
        <w:rPr>
          <w:sz w:val="28"/>
          <w:szCs w:val="28"/>
          <w:lang w:val="uk-UA"/>
        </w:rPr>
        <w:t xml:space="preserve">об’єктивно </w:t>
      </w:r>
      <w:r w:rsidR="00520FDD" w:rsidRPr="008C003A">
        <w:rPr>
          <w:sz w:val="28"/>
          <w:szCs w:val="28"/>
          <w:lang w:val="uk-UA"/>
        </w:rPr>
        <w:t xml:space="preserve">оцінити та врахувати </w:t>
      </w:r>
      <w:r w:rsidR="007C0D9C" w:rsidRPr="008C003A">
        <w:rPr>
          <w:sz w:val="28"/>
          <w:szCs w:val="28"/>
          <w:lang w:val="uk-UA"/>
        </w:rPr>
        <w:t>багато</w:t>
      </w:r>
      <w:r w:rsidR="00520FDD" w:rsidRPr="008C003A">
        <w:rPr>
          <w:sz w:val="28"/>
          <w:szCs w:val="28"/>
          <w:lang w:val="uk-UA"/>
        </w:rPr>
        <w:t xml:space="preserve"> факторів (табл. 1.2).</w:t>
      </w:r>
    </w:p>
    <w:p w:rsidR="00520FDD" w:rsidRPr="008C003A" w:rsidRDefault="00520FDD" w:rsidP="00C35C85">
      <w:pPr>
        <w:pStyle w:val="af2"/>
        <w:kinsoku w:val="0"/>
        <w:overflowPunct w:val="0"/>
        <w:spacing w:after="0" w:line="360" w:lineRule="auto"/>
        <w:ind w:firstLine="709"/>
        <w:jc w:val="right"/>
        <w:rPr>
          <w:sz w:val="28"/>
          <w:szCs w:val="28"/>
          <w:lang w:val="uk-UA"/>
        </w:rPr>
      </w:pPr>
      <w:r w:rsidRPr="008C003A">
        <w:rPr>
          <w:sz w:val="28"/>
          <w:szCs w:val="28"/>
          <w:lang w:val="uk-UA"/>
        </w:rPr>
        <w:t xml:space="preserve">Таблиця 1.2 </w:t>
      </w:r>
    </w:p>
    <w:p w:rsidR="00E85780" w:rsidRPr="008C003A" w:rsidRDefault="00520FDD" w:rsidP="00C35C85">
      <w:pPr>
        <w:pStyle w:val="af2"/>
        <w:kinsoku w:val="0"/>
        <w:overflowPunct w:val="0"/>
        <w:spacing w:after="0" w:line="360" w:lineRule="auto"/>
        <w:ind w:firstLine="709"/>
        <w:jc w:val="center"/>
        <w:rPr>
          <w:lang w:val="uk-UA"/>
        </w:rPr>
      </w:pPr>
      <w:r w:rsidRPr="008C003A">
        <w:rPr>
          <w:sz w:val="28"/>
          <w:szCs w:val="28"/>
          <w:lang w:val="uk-UA"/>
        </w:rPr>
        <w:t xml:space="preserve">Моделі оцінки ефективності рекламних заходів </w:t>
      </w:r>
      <w:r w:rsidR="00005C3B" w:rsidRPr="008C003A">
        <w:rPr>
          <w:sz w:val="28"/>
          <w:szCs w:val="28"/>
          <w:lang w:val="uk-UA"/>
        </w:rPr>
        <w:t xml:space="preserve">сфери </w:t>
      </w:r>
      <w:r w:rsidRPr="008C003A">
        <w:rPr>
          <w:sz w:val="28"/>
          <w:szCs w:val="28"/>
          <w:lang w:val="uk-UA"/>
        </w:rPr>
        <w:t>маркетингової комунікації підприємства</w:t>
      </w:r>
      <w:r w:rsidR="00E85780" w:rsidRPr="008C003A">
        <w:rPr>
          <w:sz w:val="28"/>
          <w:szCs w:val="28"/>
          <w:lang w:val="uk-UA"/>
        </w:rPr>
        <w:t xml:space="preserve">. </w:t>
      </w:r>
      <w:r w:rsidR="00E85780" w:rsidRPr="008C003A">
        <w:rPr>
          <w:lang w:val="uk-UA"/>
        </w:rPr>
        <w:t xml:space="preserve">Джерело: розроблено </w:t>
      </w:r>
      <w:r w:rsidR="00005C3B" w:rsidRPr="008C003A">
        <w:rPr>
          <w:lang w:val="uk-UA"/>
        </w:rPr>
        <w:t xml:space="preserve">автором </w:t>
      </w:r>
      <w:r w:rsidR="004351F2" w:rsidRPr="008C003A">
        <w:rPr>
          <w:lang w:val="uk-UA"/>
        </w:rPr>
        <w:t>на основі [19; 53</w:t>
      </w:r>
      <w:r w:rsidR="00E85780" w:rsidRPr="008C003A">
        <w:rPr>
          <w:lang w:val="uk-UA"/>
        </w:rPr>
        <w:t>]</w:t>
      </w:r>
    </w:p>
    <w:p w:rsidR="00054161" w:rsidRPr="008C003A" w:rsidRDefault="00054161" w:rsidP="00054161">
      <w:pPr>
        <w:pStyle w:val="af2"/>
        <w:kinsoku w:val="0"/>
        <w:overflowPunct w:val="0"/>
        <w:spacing w:after="0" w:line="360" w:lineRule="auto"/>
        <w:ind w:firstLine="709"/>
        <w:jc w:val="both"/>
        <w:rPr>
          <w:sz w:val="28"/>
          <w:szCs w:val="28"/>
          <w:lang w:val="uk-UA"/>
        </w:rPr>
      </w:pPr>
      <w:r w:rsidRPr="008C003A">
        <w:rPr>
          <w:noProof/>
          <w:lang w:val="uk-UA" w:eastAsia="uk-UA"/>
        </w:rPr>
        <w:drawing>
          <wp:inline distT="0" distB="0" distL="0" distR="0" wp14:anchorId="5693FC34" wp14:editId="063F32FB">
            <wp:extent cx="5863214" cy="3060385"/>
            <wp:effectExtent l="0" t="0" r="4445" b="6985"/>
            <wp:docPr id="473" name="Рисунок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19708" t="23212" r="16683" b="17766"/>
                    <a:stretch/>
                  </pic:blipFill>
                  <pic:spPr bwMode="auto">
                    <a:xfrm>
                      <a:off x="0" y="0"/>
                      <a:ext cx="5868948" cy="3063378"/>
                    </a:xfrm>
                    <a:prstGeom prst="rect">
                      <a:avLst/>
                    </a:prstGeom>
                    <a:ln>
                      <a:noFill/>
                    </a:ln>
                    <a:extLst>
                      <a:ext uri="{53640926-AAD7-44D8-BBD7-CCE9431645EC}">
                        <a14:shadowObscured xmlns:a14="http://schemas.microsoft.com/office/drawing/2010/main"/>
                      </a:ext>
                    </a:extLst>
                  </pic:spPr>
                </pic:pic>
              </a:graphicData>
            </a:graphic>
          </wp:inline>
        </w:drawing>
      </w:r>
    </w:p>
    <w:p w:rsidR="00054161" w:rsidRPr="008C003A" w:rsidRDefault="00054161" w:rsidP="00054161">
      <w:pPr>
        <w:pStyle w:val="af2"/>
        <w:kinsoku w:val="0"/>
        <w:overflowPunct w:val="0"/>
        <w:spacing w:after="0" w:line="360" w:lineRule="auto"/>
        <w:ind w:firstLine="709"/>
        <w:jc w:val="both"/>
        <w:rPr>
          <w:sz w:val="28"/>
          <w:szCs w:val="28"/>
          <w:lang w:val="uk-UA"/>
        </w:rPr>
      </w:pPr>
      <w:r w:rsidRPr="008C003A">
        <w:rPr>
          <w:sz w:val="28"/>
          <w:szCs w:val="28"/>
          <w:lang w:val="uk-UA"/>
        </w:rPr>
        <w:t>Кожна з цих моделей оцінки ефективності користується такими показниками маркетингової комунікації торговельного підприємства: обсяги продажу фірми; витрати на стимулювання збуту. Всі моделі свої мають переваги та недоліки, тому питання, яку саме модель використовувати, визначається специфікою діяльності підприємства та методів стимулювання збуту, які воно реалізовує. Підприємствам стає дедалі важче визначати, яка реклама на місцях продажу для створення тривалих відносин на ринку та досягнення найкращого впливу на споживача є ефективною. Сучасний стан ринку вказує, що найкращі результати саме через комплексне застосування одразу декількох засобів реклами на місцях продажу.</w:t>
      </w:r>
    </w:p>
    <w:p w:rsidR="00766541" w:rsidRPr="008C003A" w:rsidRDefault="00766541">
      <w:r w:rsidRPr="008C003A">
        <w:br w:type="page"/>
      </w:r>
    </w:p>
    <w:p w:rsidR="00766541" w:rsidRPr="008C003A" w:rsidRDefault="00766541" w:rsidP="00766541">
      <w:pPr>
        <w:jc w:val="right"/>
      </w:pPr>
      <w:r w:rsidRPr="008C003A">
        <w:lastRenderedPageBreak/>
        <w:t>Продовження табл.1.2</w:t>
      </w:r>
    </w:p>
    <w:p w:rsidR="00520FDD" w:rsidRPr="008C003A" w:rsidRDefault="00F12DD3" w:rsidP="00C35C85">
      <w:pPr>
        <w:pStyle w:val="af2"/>
        <w:kinsoku w:val="0"/>
        <w:overflowPunct w:val="0"/>
        <w:spacing w:after="0"/>
        <w:rPr>
          <w:sz w:val="27"/>
          <w:szCs w:val="27"/>
          <w:lang w:val="uk-UA"/>
        </w:rPr>
      </w:pPr>
      <w:r w:rsidRPr="008C003A">
        <w:rPr>
          <w:noProof/>
          <w:lang w:val="uk-UA" w:eastAsia="uk-UA"/>
        </w:rPr>
        <w:drawing>
          <wp:inline distT="0" distB="0" distL="0" distR="0" wp14:anchorId="419383BA" wp14:editId="5331476B">
            <wp:extent cx="6199833" cy="2618064"/>
            <wp:effectExtent l="0" t="0" r="0" b="0"/>
            <wp:docPr id="474" name="Рисунок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19791" t="27591" r="16765" b="24782"/>
                    <a:stretch/>
                  </pic:blipFill>
                  <pic:spPr bwMode="auto">
                    <a:xfrm>
                      <a:off x="0" y="0"/>
                      <a:ext cx="6205905" cy="2620628"/>
                    </a:xfrm>
                    <a:prstGeom prst="rect">
                      <a:avLst/>
                    </a:prstGeom>
                    <a:ln>
                      <a:noFill/>
                    </a:ln>
                    <a:extLst>
                      <a:ext uri="{53640926-AAD7-44D8-BBD7-CCE9431645EC}">
                        <a14:shadowObscured xmlns:a14="http://schemas.microsoft.com/office/drawing/2010/main"/>
                      </a:ext>
                    </a:extLst>
                  </pic:spPr>
                </pic:pic>
              </a:graphicData>
            </a:graphic>
          </wp:inline>
        </w:drawing>
      </w:r>
    </w:p>
    <w:p w:rsidR="007C4DF5" w:rsidRPr="008C003A" w:rsidRDefault="007C4DF5" w:rsidP="00C35C85">
      <w:pPr>
        <w:pStyle w:val="af2"/>
        <w:spacing w:after="0" w:line="360" w:lineRule="auto"/>
        <w:ind w:firstLine="709"/>
        <w:jc w:val="both"/>
        <w:rPr>
          <w:sz w:val="28"/>
          <w:szCs w:val="28"/>
          <w:lang w:val="uk-UA"/>
        </w:rPr>
      </w:pPr>
      <w:r w:rsidRPr="008C003A">
        <w:rPr>
          <w:sz w:val="28"/>
          <w:szCs w:val="28"/>
          <w:lang w:val="uk-UA"/>
        </w:rPr>
        <w:t>Результат, отриманий в ході проведення кількісного аналізу, зазвичай доповнюється проведенням анал</w:t>
      </w:r>
      <w:r w:rsidR="00E85780" w:rsidRPr="008C003A">
        <w:rPr>
          <w:sz w:val="28"/>
          <w:szCs w:val="28"/>
          <w:lang w:val="uk-UA"/>
        </w:rPr>
        <w:t>ізу за допомогою якісного дослі</w:t>
      </w:r>
      <w:r w:rsidRPr="008C003A">
        <w:rPr>
          <w:sz w:val="28"/>
          <w:szCs w:val="28"/>
          <w:lang w:val="uk-UA"/>
        </w:rPr>
        <w:t xml:space="preserve">дження. </w:t>
      </w:r>
    </w:p>
    <w:p w:rsidR="007C4DF5" w:rsidRPr="008C003A" w:rsidRDefault="007C4DF5" w:rsidP="00C35C85">
      <w:pPr>
        <w:pStyle w:val="af2"/>
        <w:spacing w:after="0" w:line="360" w:lineRule="auto"/>
        <w:ind w:firstLine="709"/>
        <w:jc w:val="both"/>
        <w:rPr>
          <w:sz w:val="28"/>
          <w:szCs w:val="28"/>
          <w:lang w:val="uk-UA"/>
        </w:rPr>
      </w:pPr>
      <w:r w:rsidRPr="008C003A">
        <w:rPr>
          <w:sz w:val="28"/>
          <w:szCs w:val="28"/>
          <w:lang w:val="uk-UA"/>
        </w:rPr>
        <w:t>Зазвичай головною цільовою аудиторі</w:t>
      </w:r>
      <w:r w:rsidR="00E85780" w:rsidRPr="008C003A">
        <w:rPr>
          <w:sz w:val="28"/>
          <w:szCs w:val="28"/>
          <w:lang w:val="uk-UA"/>
        </w:rPr>
        <w:t>єю комунікаційної стратегії яв</w:t>
      </w:r>
      <w:r w:rsidRPr="008C003A">
        <w:rPr>
          <w:sz w:val="28"/>
          <w:szCs w:val="28"/>
          <w:lang w:val="uk-UA"/>
        </w:rPr>
        <w:t>ляють</w:t>
      </w:r>
      <w:r w:rsidR="00E85780" w:rsidRPr="008C003A">
        <w:rPr>
          <w:sz w:val="28"/>
          <w:szCs w:val="28"/>
          <w:lang w:val="uk-UA"/>
        </w:rPr>
        <w:t>ся</w:t>
      </w:r>
      <w:r w:rsidRPr="008C003A">
        <w:rPr>
          <w:sz w:val="28"/>
          <w:szCs w:val="28"/>
          <w:lang w:val="uk-UA"/>
        </w:rPr>
        <w:t xml:space="preserve"> кінцеві споживачі. Застосовувані на підприємствах інструменти маркетингових комунікацій по-різному впл</w:t>
      </w:r>
      <w:r w:rsidR="00867B16" w:rsidRPr="008C003A">
        <w:rPr>
          <w:sz w:val="28"/>
          <w:szCs w:val="28"/>
          <w:lang w:val="uk-UA"/>
        </w:rPr>
        <w:t xml:space="preserve">ивають на потенційних покупців </w:t>
      </w:r>
      <w:r w:rsidR="004351F2" w:rsidRPr="008C003A">
        <w:rPr>
          <w:sz w:val="28"/>
          <w:szCs w:val="28"/>
          <w:lang w:val="uk-UA"/>
        </w:rPr>
        <w:t>[36</w:t>
      </w:r>
      <w:r w:rsidRPr="008C003A">
        <w:rPr>
          <w:sz w:val="28"/>
          <w:szCs w:val="28"/>
          <w:lang w:val="uk-UA"/>
        </w:rPr>
        <w:t>, с. 251].</w:t>
      </w:r>
    </w:p>
    <w:p w:rsidR="007C4DF5" w:rsidRPr="008C003A" w:rsidRDefault="00867B16" w:rsidP="00C35C85">
      <w:pPr>
        <w:pStyle w:val="1"/>
        <w:spacing w:before="0" w:line="360" w:lineRule="auto"/>
        <w:ind w:firstLine="709"/>
        <w:rPr>
          <w:rFonts w:ascii="Times New Roman" w:hAnsi="Times New Roman" w:cs="Times New Roman"/>
          <w:b/>
          <w:color w:val="auto"/>
          <w:sz w:val="28"/>
          <w:szCs w:val="28"/>
        </w:rPr>
      </w:pPr>
      <w:r w:rsidRPr="008C003A">
        <w:rPr>
          <w:rFonts w:ascii="Times New Roman" w:hAnsi="Times New Roman" w:cs="Times New Roman"/>
          <w:color w:val="auto"/>
          <w:sz w:val="28"/>
          <w:szCs w:val="28"/>
        </w:rPr>
        <w:t>Виділяють такі к</w:t>
      </w:r>
      <w:r w:rsidR="007C4DF5" w:rsidRPr="008C003A">
        <w:rPr>
          <w:rFonts w:ascii="Times New Roman" w:hAnsi="Times New Roman" w:cs="Times New Roman"/>
          <w:color w:val="auto"/>
          <w:sz w:val="28"/>
          <w:szCs w:val="28"/>
        </w:rPr>
        <w:t>ритерії оцінки ефективності маркетингових</w:t>
      </w:r>
      <w:r w:rsidR="00E85780" w:rsidRPr="008C003A">
        <w:rPr>
          <w:rFonts w:ascii="Times New Roman" w:hAnsi="Times New Roman" w:cs="Times New Roman"/>
          <w:color w:val="auto"/>
          <w:sz w:val="28"/>
          <w:szCs w:val="28"/>
        </w:rPr>
        <w:t xml:space="preserve"> </w:t>
      </w:r>
      <w:r w:rsidR="007C4DF5" w:rsidRPr="008C003A">
        <w:rPr>
          <w:rFonts w:ascii="Times New Roman" w:hAnsi="Times New Roman" w:cs="Times New Roman"/>
          <w:color w:val="auto"/>
          <w:sz w:val="28"/>
          <w:szCs w:val="28"/>
        </w:rPr>
        <w:t>комунікацій</w:t>
      </w:r>
      <w:r w:rsidR="004351F2" w:rsidRPr="008C003A">
        <w:rPr>
          <w:rFonts w:ascii="Times New Roman" w:hAnsi="Times New Roman" w:cs="Times New Roman"/>
          <w:color w:val="auto"/>
          <w:sz w:val="28"/>
          <w:szCs w:val="28"/>
        </w:rPr>
        <w:t xml:space="preserve"> [31-32; 36]</w:t>
      </w:r>
      <w:r w:rsidRPr="008C003A">
        <w:rPr>
          <w:rFonts w:ascii="Times New Roman" w:hAnsi="Times New Roman" w:cs="Times New Roman"/>
          <w:color w:val="auto"/>
          <w:sz w:val="28"/>
          <w:szCs w:val="28"/>
        </w:rPr>
        <w:t>:</w:t>
      </w:r>
    </w:p>
    <w:p w:rsidR="00E85780" w:rsidRPr="008C003A" w:rsidRDefault="007C4DF5" w:rsidP="00C35C85">
      <w:pPr>
        <w:pStyle w:val="af2"/>
        <w:numPr>
          <w:ilvl w:val="0"/>
          <w:numId w:val="7"/>
        </w:numPr>
        <w:spacing w:after="0" w:line="360" w:lineRule="auto"/>
        <w:ind w:left="0" w:firstLine="680"/>
        <w:jc w:val="both"/>
        <w:rPr>
          <w:sz w:val="28"/>
          <w:szCs w:val="28"/>
          <w:lang w:val="uk-UA"/>
        </w:rPr>
      </w:pPr>
      <w:r w:rsidRPr="008C003A">
        <w:rPr>
          <w:sz w:val="28"/>
          <w:szCs w:val="28"/>
          <w:lang w:val="uk-UA"/>
        </w:rPr>
        <w:t xml:space="preserve">Популярність марки - це </w:t>
      </w:r>
      <w:r w:rsidR="00772F29" w:rsidRPr="008C003A">
        <w:rPr>
          <w:sz w:val="28"/>
          <w:szCs w:val="28"/>
          <w:lang w:val="uk-UA"/>
        </w:rPr>
        <w:t>кількість</w:t>
      </w:r>
      <w:r w:rsidRPr="008C003A">
        <w:rPr>
          <w:sz w:val="28"/>
          <w:szCs w:val="28"/>
          <w:lang w:val="uk-UA"/>
        </w:rPr>
        <w:t xml:space="preserve"> потенційних клієнтів, які знають про існування товару фірми. Він поділяється на три типи: популяр</w:t>
      </w:r>
      <w:r w:rsidR="00867B16" w:rsidRPr="008C003A">
        <w:rPr>
          <w:sz w:val="28"/>
          <w:szCs w:val="28"/>
          <w:lang w:val="uk-UA"/>
        </w:rPr>
        <w:t>ність марки без підказки (перша</w:t>
      </w:r>
      <w:r w:rsidRPr="008C003A">
        <w:rPr>
          <w:sz w:val="28"/>
          <w:szCs w:val="28"/>
          <w:lang w:val="uk-UA"/>
        </w:rPr>
        <w:t xml:space="preserve"> відповідь), популярність марки без підказки (всі відповіді), по</w:t>
      </w:r>
      <w:r w:rsidR="00E85780" w:rsidRPr="008C003A">
        <w:rPr>
          <w:sz w:val="28"/>
          <w:szCs w:val="28"/>
          <w:lang w:val="uk-UA"/>
        </w:rPr>
        <w:t xml:space="preserve">пулярність марки з </w:t>
      </w:r>
      <w:r w:rsidR="00772F29" w:rsidRPr="008C003A">
        <w:rPr>
          <w:sz w:val="28"/>
          <w:szCs w:val="28"/>
          <w:lang w:val="uk-UA"/>
        </w:rPr>
        <w:t>підказкою</w:t>
      </w:r>
      <w:r w:rsidR="00E85780" w:rsidRPr="008C003A">
        <w:rPr>
          <w:sz w:val="28"/>
          <w:szCs w:val="28"/>
          <w:lang w:val="uk-UA"/>
        </w:rPr>
        <w:t>;</w:t>
      </w:r>
    </w:p>
    <w:p w:rsidR="00E85780" w:rsidRPr="008C003A" w:rsidRDefault="007C4DF5" w:rsidP="00C35C85">
      <w:pPr>
        <w:pStyle w:val="af2"/>
        <w:numPr>
          <w:ilvl w:val="0"/>
          <w:numId w:val="7"/>
        </w:numPr>
        <w:spacing w:after="0" w:line="360" w:lineRule="auto"/>
        <w:ind w:left="0" w:firstLine="680"/>
        <w:jc w:val="both"/>
        <w:rPr>
          <w:sz w:val="28"/>
          <w:szCs w:val="28"/>
          <w:lang w:val="uk-UA"/>
        </w:rPr>
      </w:pPr>
      <w:r w:rsidRPr="008C003A">
        <w:rPr>
          <w:sz w:val="28"/>
          <w:szCs w:val="28"/>
          <w:lang w:val="uk-UA"/>
        </w:rPr>
        <w:t>Знання марки - показує відсоток потенційних покупців, які згадали про існування торговельної марки. Існують два рівня обізнаності: пасивний (з підказкою) і активний (спонтанний</w:t>
      </w:r>
      <w:r w:rsidR="004351F2" w:rsidRPr="008C003A">
        <w:rPr>
          <w:sz w:val="28"/>
          <w:szCs w:val="28"/>
          <w:lang w:val="uk-UA"/>
        </w:rPr>
        <w:t>)</w:t>
      </w:r>
      <w:r w:rsidR="00772F29" w:rsidRPr="008C003A">
        <w:rPr>
          <w:sz w:val="28"/>
          <w:szCs w:val="28"/>
          <w:lang w:val="uk-UA"/>
        </w:rPr>
        <w:t>;</w:t>
      </w:r>
    </w:p>
    <w:p w:rsidR="00E85780" w:rsidRPr="008C003A" w:rsidRDefault="00E85780" w:rsidP="00C35C85">
      <w:pPr>
        <w:pStyle w:val="af2"/>
        <w:numPr>
          <w:ilvl w:val="0"/>
          <w:numId w:val="7"/>
        </w:numPr>
        <w:spacing w:after="0" w:line="360" w:lineRule="auto"/>
        <w:ind w:left="0" w:firstLine="680"/>
        <w:jc w:val="both"/>
        <w:rPr>
          <w:sz w:val="28"/>
          <w:szCs w:val="28"/>
          <w:lang w:val="uk-UA"/>
        </w:rPr>
      </w:pPr>
      <w:r w:rsidRPr="008C003A">
        <w:rPr>
          <w:sz w:val="28"/>
          <w:szCs w:val="28"/>
          <w:lang w:val="uk-UA"/>
        </w:rPr>
        <w:t>З</w:t>
      </w:r>
      <w:r w:rsidR="007C4DF5" w:rsidRPr="008C003A">
        <w:rPr>
          <w:sz w:val="28"/>
          <w:szCs w:val="28"/>
          <w:lang w:val="uk-UA"/>
        </w:rPr>
        <w:t xml:space="preserve">нання реклами, </w:t>
      </w:r>
      <w:r w:rsidR="00772F29" w:rsidRPr="008C003A">
        <w:rPr>
          <w:sz w:val="28"/>
          <w:szCs w:val="28"/>
          <w:lang w:val="uk-UA"/>
        </w:rPr>
        <w:t>що</w:t>
      </w:r>
      <w:r w:rsidR="007C4DF5" w:rsidRPr="008C003A">
        <w:rPr>
          <w:sz w:val="28"/>
          <w:szCs w:val="28"/>
          <w:lang w:val="uk-UA"/>
        </w:rPr>
        <w:t xml:space="preserve"> аналогічний показнику знання марки і показує відсоток потенційних покупців, які чули або бачили рекламу</w:t>
      </w:r>
      <w:r w:rsidR="00867B16" w:rsidRPr="008C003A">
        <w:rPr>
          <w:sz w:val="28"/>
          <w:szCs w:val="28"/>
          <w:lang w:val="uk-UA"/>
        </w:rPr>
        <w:t xml:space="preserve">, </w:t>
      </w:r>
      <w:r w:rsidR="007C4DF5" w:rsidRPr="008C003A">
        <w:rPr>
          <w:sz w:val="28"/>
          <w:szCs w:val="28"/>
          <w:lang w:val="uk-UA"/>
        </w:rPr>
        <w:t xml:space="preserve">діляться на два рівня </w:t>
      </w:r>
      <w:r w:rsidR="00867B16" w:rsidRPr="008C003A">
        <w:rPr>
          <w:sz w:val="28"/>
          <w:szCs w:val="28"/>
          <w:lang w:val="uk-UA"/>
        </w:rPr>
        <w:t>обізнаності</w:t>
      </w:r>
      <w:r w:rsidR="007C4DF5" w:rsidRPr="008C003A">
        <w:rPr>
          <w:sz w:val="28"/>
          <w:szCs w:val="28"/>
          <w:lang w:val="uk-UA"/>
        </w:rPr>
        <w:t xml:space="preserve"> про рекламу: пасивний і активний. Для брендів,</w:t>
      </w:r>
      <w:r w:rsidR="00867B16" w:rsidRPr="008C003A">
        <w:rPr>
          <w:sz w:val="28"/>
          <w:szCs w:val="28"/>
          <w:lang w:val="uk-UA"/>
        </w:rPr>
        <w:t xml:space="preserve"> що</w:t>
      </w:r>
      <w:r w:rsidR="007C4DF5" w:rsidRPr="008C003A">
        <w:rPr>
          <w:sz w:val="28"/>
          <w:szCs w:val="28"/>
          <w:lang w:val="uk-UA"/>
        </w:rPr>
        <w:t xml:space="preserve"> активно застосовують рекламу, існує сильна взаємозалежність між </w:t>
      </w:r>
      <w:r w:rsidR="00867B16" w:rsidRPr="008C003A">
        <w:rPr>
          <w:sz w:val="28"/>
          <w:szCs w:val="28"/>
          <w:lang w:val="uk-UA"/>
        </w:rPr>
        <w:t>знанням реклами і знанням марки;</w:t>
      </w:r>
    </w:p>
    <w:p w:rsidR="00E85780" w:rsidRPr="008C003A" w:rsidRDefault="007C4DF5" w:rsidP="00C35C85">
      <w:pPr>
        <w:pStyle w:val="af2"/>
        <w:numPr>
          <w:ilvl w:val="0"/>
          <w:numId w:val="7"/>
        </w:numPr>
        <w:spacing w:after="0" w:line="360" w:lineRule="auto"/>
        <w:ind w:left="0" w:firstLine="680"/>
        <w:jc w:val="both"/>
        <w:rPr>
          <w:sz w:val="28"/>
          <w:szCs w:val="28"/>
          <w:lang w:val="uk-UA"/>
        </w:rPr>
      </w:pPr>
      <w:r w:rsidRPr="008C003A">
        <w:rPr>
          <w:sz w:val="28"/>
          <w:szCs w:val="28"/>
          <w:lang w:val="uk-UA"/>
        </w:rPr>
        <w:lastRenderedPageBreak/>
        <w:t xml:space="preserve">Популярність креативних концепцій - зазвичай кожна наступна </w:t>
      </w:r>
      <w:r w:rsidR="00867B16" w:rsidRPr="008C003A">
        <w:rPr>
          <w:sz w:val="28"/>
          <w:szCs w:val="28"/>
          <w:lang w:val="uk-UA"/>
        </w:rPr>
        <w:t>реклама несе в</w:t>
      </w:r>
      <w:r w:rsidRPr="008C003A">
        <w:rPr>
          <w:sz w:val="28"/>
          <w:szCs w:val="28"/>
          <w:lang w:val="uk-UA"/>
        </w:rPr>
        <w:t xml:space="preserve"> собі нову креативну концепцію. Можна взяти у клієнта інтерв'ю і дізнатися яку креативну концепцію він запам'ятав. Далі зробити аналіз і оцінити ефективність креативної реклами з точки зору </w:t>
      </w:r>
      <w:proofErr w:type="spellStart"/>
      <w:r w:rsidR="00867B16" w:rsidRPr="008C003A">
        <w:rPr>
          <w:sz w:val="28"/>
          <w:szCs w:val="28"/>
          <w:lang w:val="uk-UA"/>
        </w:rPr>
        <w:t>запам’ятовуваності</w:t>
      </w:r>
      <w:proofErr w:type="spellEnd"/>
      <w:r w:rsidR="00867B16" w:rsidRPr="008C003A">
        <w:rPr>
          <w:sz w:val="28"/>
          <w:szCs w:val="28"/>
          <w:lang w:val="uk-UA"/>
        </w:rPr>
        <w:t>;</w:t>
      </w:r>
    </w:p>
    <w:p w:rsidR="00E85780" w:rsidRPr="008C003A" w:rsidRDefault="007C4DF5" w:rsidP="00C35C85">
      <w:pPr>
        <w:pStyle w:val="af2"/>
        <w:numPr>
          <w:ilvl w:val="0"/>
          <w:numId w:val="7"/>
        </w:numPr>
        <w:spacing w:after="0" w:line="360" w:lineRule="auto"/>
        <w:ind w:left="0" w:firstLine="680"/>
        <w:jc w:val="both"/>
        <w:rPr>
          <w:sz w:val="28"/>
          <w:szCs w:val="28"/>
          <w:lang w:val="uk-UA"/>
        </w:rPr>
      </w:pPr>
      <w:r w:rsidRPr="008C003A">
        <w:rPr>
          <w:sz w:val="28"/>
          <w:szCs w:val="28"/>
          <w:lang w:val="uk-UA"/>
        </w:rPr>
        <w:t xml:space="preserve">Джерело інформації про марку - це ті інформаційні канали, з </w:t>
      </w:r>
      <w:r w:rsidR="008C6A79" w:rsidRPr="008C003A">
        <w:rPr>
          <w:sz w:val="28"/>
          <w:szCs w:val="28"/>
          <w:lang w:val="uk-UA"/>
        </w:rPr>
        <w:t>допомогою</w:t>
      </w:r>
      <w:r w:rsidRPr="008C003A">
        <w:rPr>
          <w:sz w:val="28"/>
          <w:szCs w:val="28"/>
          <w:lang w:val="uk-UA"/>
        </w:rPr>
        <w:t xml:space="preserve"> яких споживач дізнався про </w:t>
      </w:r>
      <w:r w:rsidR="008C6A79" w:rsidRPr="008C003A">
        <w:rPr>
          <w:sz w:val="28"/>
          <w:szCs w:val="28"/>
          <w:lang w:val="uk-UA"/>
        </w:rPr>
        <w:t>бренд</w:t>
      </w:r>
      <w:r w:rsidRPr="008C003A">
        <w:rPr>
          <w:sz w:val="28"/>
          <w:szCs w:val="28"/>
          <w:lang w:val="uk-UA"/>
        </w:rPr>
        <w:t xml:space="preserve"> (дізнався від знайомих, побачив в магазині, прочитав в друкованої</w:t>
      </w:r>
      <w:r w:rsidR="00772F29" w:rsidRPr="008C003A">
        <w:rPr>
          <w:sz w:val="28"/>
          <w:szCs w:val="28"/>
          <w:lang w:val="uk-UA"/>
        </w:rPr>
        <w:t xml:space="preserve"> продукції, побачив у рекламі);</w:t>
      </w:r>
    </w:p>
    <w:p w:rsidR="007C4DF5" w:rsidRPr="008C003A" w:rsidRDefault="007C4DF5" w:rsidP="00C35C85">
      <w:pPr>
        <w:pStyle w:val="af2"/>
        <w:numPr>
          <w:ilvl w:val="0"/>
          <w:numId w:val="7"/>
        </w:numPr>
        <w:spacing w:after="0" w:line="360" w:lineRule="auto"/>
        <w:ind w:left="0" w:firstLine="680"/>
        <w:jc w:val="both"/>
        <w:rPr>
          <w:sz w:val="28"/>
          <w:szCs w:val="28"/>
          <w:lang w:val="uk-UA"/>
        </w:rPr>
      </w:pPr>
      <w:r w:rsidRPr="008C003A">
        <w:rPr>
          <w:sz w:val="28"/>
          <w:szCs w:val="28"/>
          <w:lang w:val="uk-UA"/>
        </w:rPr>
        <w:t>Джерело знання реклами - дозволяє визначити найефективніший рекламний носій (де саме спож</w:t>
      </w:r>
      <w:r w:rsidR="00772F29" w:rsidRPr="008C003A">
        <w:rPr>
          <w:sz w:val="28"/>
          <w:szCs w:val="28"/>
          <w:lang w:val="uk-UA"/>
        </w:rPr>
        <w:t>ивач почув або побачив рекламу)</w:t>
      </w:r>
      <w:r w:rsidRPr="008C003A">
        <w:rPr>
          <w:sz w:val="28"/>
          <w:szCs w:val="28"/>
          <w:lang w:val="uk-UA"/>
        </w:rPr>
        <w:t>.</w:t>
      </w:r>
    </w:p>
    <w:p w:rsidR="00880DD0" w:rsidRPr="008C003A" w:rsidRDefault="007C4DF5" w:rsidP="00C35C85">
      <w:pPr>
        <w:pStyle w:val="af2"/>
        <w:spacing w:after="0" w:line="360" w:lineRule="auto"/>
        <w:ind w:firstLine="709"/>
        <w:jc w:val="both"/>
        <w:rPr>
          <w:rFonts w:eastAsiaTheme="majorEastAsia"/>
          <w:sz w:val="28"/>
          <w:szCs w:val="28"/>
          <w:lang w:val="uk-UA" w:eastAsia="en-US"/>
        </w:rPr>
      </w:pPr>
      <w:r w:rsidRPr="008C003A">
        <w:rPr>
          <w:sz w:val="28"/>
          <w:szCs w:val="28"/>
          <w:lang w:val="uk-UA"/>
        </w:rPr>
        <w:t>Таким чином, можна зробити висн</w:t>
      </w:r>
      <w:r w:rsidR="00E85780" w:rsidRPr="008C003A">
        <w:rPr>
          <w:sz w:val="28"/>
          <w:szCs w:val="28"/>
          <w:lang w:val="uk-UA"/>
        </w:rPr>
        <w:t>овок, що маркетингові комуніка</w:t>
      </w:r>
      <w:r w:rsidR="00A17CC5" w:rsidRPr="008C003A">
        <w:rPr>
          <w:sz w:val="28"/>
          <w:szCs w:val="28"/>
          <w:lang w:val="uk-UA"/>
        </w:rPr>
        <w:t xml:space="preserve">ції є </w:t>
      </w:r>
      <w:r w:rsidRPr="008C003A">
        <w:rPr>
          <w:sz w:val="28"/>
          <w:szCs w:val="28"/>
          <w:lang w:val="uk-UA"/>
        </w:rPr>
        <w:t xml:space="preserve"> діяльніст</w:t>
      </w:r>
      <w:r w:rsidR="00A17CC5" w:rsidRPr="008C003A">
        <w:rPr>
          <w:sz w:val="28"/>
          <w:szCs w:val="28"/>
          <w:lang w:val="uk-UA"/>
        </w:rPr>
        <w:t>ю із гармонійного поєднання с</w:t>
      </w:r>
      <w:r w:rsidRPr="008C003A">
        <w:rPr>
          <w:sz w:val="28"/>
          <w:szCs w:val="28"/>
          <w:lang w:val="uk-UA"/>
        </w:rPr>
        <w:t>укупн</w:t>
      </w:r>
      <w:r w:rsidR="00A17CC5" w:rsidRPr="008C003A">
        <w:rPr>
          <w:sz w:val="28"/>
          <w:szCs w:val="28"/>
          <w:lang w:val="uk-UA"/>
        </w:rPr>
        <w:t>ості</w:t>
      </w:r>
      <w:r w:rsidRPr="008C003A">
        <w:rPr>
          <w:sz w:val="28"/>
          <w:szCs w:val="28"/>
          <w:lang w:val="uk-UA"/>
        </w:rPr>
        <w:t xml:space="preserve"> засобів і </w:t>
      </w:r>
      <w:r w:rsidR="008C003A" w:rsidRPr="008C003A">
        <w:rPr>
          <w:sz w:val="28"/>
          <w:szCs w:val="28"/>
          <w:lang w:val="uk-UA"/>
        </w:rPr>
        <w:t>ефективних</w:t>
      </w:r>
      <w:r w:rsidR="00A17CC5" w:rsidRPr="008C003A">
        <w:rPr>
          <w:sz w:val="28"/>
          <w:szCs w:val="28"/>
          <w:lang w:val="uk-UA"/>
        </w:rPr>
        <w:t xml:space="preserve"> </w:t>
      </w:r>
      <w:r w:rsidRPr="008C003A">
        <w:rPr>
          <w:sz w:val="28"/>
          <w:szCs w:val="28"/>
          <w:lang w:val="uk-UA"/>
        </w:rPr>
        <w:t>ді</w:t>
      </w:r>
      <w:r w:rsidR="00A17CC5" w:rsidRPr="008C003A">
        <w:rPr>
          <w:sz w:val="28"/>
          <w:szCs w:val="28"/>
          <w:lang w:val="uk-UA"/>
        </w:rPr>
        <w:t>й</w:t>
      </w:r>
      <w:r w:rsidRPr="008C003A">
        <w:rPr>
          <w:sz w:val="28"/>
          <w:szCs w:val="28"/>
          <w:lang w:val="uk-UA"/>
        </w:rPr>
        <w:t xml:space="preserve"> з пошуку, аналізу, </w:t>
      </w:r>
      <w:proofErr w:type="spellStart"/>
      <w:r w:rsidR="00A17CC5" w:rsidRPr="008C003A">
        <w:rPr>
          <w:sz w:val="28"/>
          <w:szCs w:val="28"/>
          <w:lang w:val="uk-UA"/>
        </w:rPr>
        <w:t>креації</w:t>
      </w:r>
      <w:proofErr w:type="spellEnd"/>
      <w:r w:rsidRPr="008C003A">
        <w:rPr>
          <w:sz w:val="28"/>
          <w:szCs w:val="28"/>
          <w:lang w:val="uk-UA"/>
        </w:rPr>
        <w:t xml:space="preserve"> і розповсюдження інформації, важливої ​​для суб'єктів маркетингових відносин. </w:t>
      </w:r>
    </w:p>
    <w:p w:rsidR="004351F2" w:rsidRPr="008C003A" w:rsidRDefault="004351F2" w:rsidP="00C35C85">
      <w:pPr>
        <w:spacing w:line="360" w:lineRule="auto"/>
        <w:ind w:firstLine="709"/>
        <w:jc w:val="both"/>
        <w:rPr>
          <w:rFonts w:eastAsiaTheme="majorEastAsia"/>
          <w:sz w:val="28"/>
          <w:szCs w:val="28"/>
          <w:lang w:eastAsia="en-US"/>
        </w:rPr>
      </w:pPr>
    </w:p>
    <w:p w:rsidR="00880DD0" w:rsidRPr="008C003A" w:rsidRDefault="00880DD0" w:rsidP="00C35C85">
      <w:pPr>
        <w:spacing w:line="360" w:lineRule="auto"/>
        <w:ind w:firstLine="709"/>
        <w:jc w:val="both"/>
        <w:rPr>
          <w:rFonts w:eastAsiaTheme="majorEastAsia"/>
          <w:sz w:val="28"/>
          <w:szCs w:val="28"/>
          <w:lang w:eastAsia="en-US"/>
        </w:rPr>
      </w:pPr>
      <w:r w:rsidRPr="008C003A">
        <w:rPr>
          <w:rFonts w:eastAsiaTheme="majorEastAsia"/>
          <w:sz w:val="28"/>
          <w:szCs w:val="28"/>
          <w:lang w:eastAsia="en-US"/>
        </w:rPr>
        <w:t>Висновки до розділу 1</w:t>
      </w:r>
    </w:p>
    <w:p w:rsidR="00772F29" w:rsidRPr="008C003A" w:rsidRDefault="00772F29" w:rsidP="00C35C85">
      <w:pPr>
        <w:spacing w:line="360" w:lineRule="auto"/>
        <w:ind w:firstLine="709"/>
        <w:jc w:val="both"/>
        <w:rPr>
          <w:rFonts w:eastAsiaTheme="majorEastAsia"/>
          <w:sz w:val="28"/>
          <w:szCs w:val="28"/>
          <w:lang w:eastAsia="en-US"/>
        </w:rPr>
      </w:pPr>
    </w:p>
    <w:p w:rsidR="00DF7479" w:rsidRPr="008C003A" w:rsidRDefault="0032335D" w:rsidP="00C35C85">
      <w:pPr>
        <w:pStyle w:val="af2"/>
        <w:kinsoku w:val="0"/>
        <w:overflowPunct w:val="0"/>
        <w:spacing w:after="0" w:line="360" w:lineRule="auto"/>
        <w:ind w:firstLine="709"/>
        <w:jc w:val="both"/>
        <w:rPr>
          <w:sz w:val="28"/>
          <w:szCs w:val="28"/>
          <w:lang w:val="uk-UA"/>
        </w:rPr>
      </w:pPr>
      <w:r w:rsidRPr="008C003A">
        <w:rPr>
          <w:sz w:val="28"/>
          <w:szCs w:val="28"/>
          <w:lang w:val="uk-UA"/>
        </w:rPr>
        <w:t>Комплекс маркетингових комунікацій</w:t>
      </w:r>
      <w:r w:rsidR="00DF7479" w:rsidRPr="008C003A">
        <w:rPr>
          <w:sz w:val="28"/>
          <w:szCs w:val="28"/>
          <w:lang w:val="uk-UA"/>
        </w:rPr>
        <w:t xml:space="preserve"> – комплекс заходів для доведення комерційної інформації до покупця, яка </w:t>
      </w:r>
      <w:r w:rsidR="004635AE" w:rsidRPr="008C003A">
        <w:rPr>
          <w:sz w:val="28"/>
          <w:szCs w:val="28"/>
          <w:lang w:val="uk-UA"/>
        </w:rPr>
        <w:t xml:space="preserve">б мотивувала </w:t>
      </w:r>
      <w:r w:rsidR="00DF7479" w:rsidRPr="008C003A">
        <w:rPr>
          <w:sz w:val="28"/>
          <w:szCs w:val="28"/>
          <w:lang w:val="uk-UA"/>
        </w:rPr>
        <w:t>його негайно</w:t>
      </w:r>
      <w:r w:rsidR="004635AE" w:rsidRPr="008C003A">
        <w:rPr>
          <w:sz w:val="28"/>
          <w:szCs w:val="28"/>
          <w:lang w:val="uk-UA"/>
        </w:rPr>
        <w:t xml:space="preserve"> діяти</w:t>
      </w:r>
      <w:r w:rsidR="00DF7479" w:rsidRPr="008C003A">
        <w:rPr>
          <w:sz w:val="28"/>
          <w:szCs w:val="28"/>
          <w:lang w:val="uk-UA"/>
        </w:rPr>
        <w:t>, тобто куп</w:t>
      </w:r>
      <w:r w:rsidR="004635AE" w:rsidRPr="008C003A">
        <w:rPr>
          <w:sz w:val="28"/>
          <w:szCs w:val="28"/>
          <w:lang w:val="uk-UA"/>
        </w:rPr>
        <w:t>увати</w:t>
      </w:r>
      <w:r w:rsidR="00DF7479" w:rsidRPr="008C003A">
        <w:rPr>
          <w:sz w:val="28"/>
          <w:szCs w:val="28"/>
          <w:lang w:val="uk-UA"/>
        </w:rPr>
        <w:t xml:space="preserve">. Основними цілями </w:t>
      </w:r>
      <w:r w:rsidRPr="008C003A">
        <w:rPr>
          <w:sz w:val="28"/>
          <w:szCs w:val="28"/>
          <w:lang w:val="uk-UA"/>
        </w:rPr>
        <w:t>такого комплексу</w:t>
      </w:r>
      <w:r w:rsidR="00DF7479" w:rsidRPr="008C003A">
        <w:rPr>
          <w:sz w:val="28"/>
          <w:szCs w:val="28"/>
          <w:lang w:val="uk-UA"/>
        </w:rPr>
        <w:t xml:space="preserve"> є</w:t>
      </w:r>
      <w:r w:rsidRPr="008C003A">
        <w:rPr>
          <w:sz w:val="28"/>
          <w:szCs w:val="28"/>
          <w:lang w:val="uk-UA"/>
        </w:rPr>
        <w:t xml:space="preserve"> наступні</w:t>
      </w:r>
      <w:r w:rsidR="00DF7479" w:rsidRPr="008C003A">
        <w:rPr>
          <w:sz w:val="28"/>
          <w:szCs w:val="28"/>
          <w:lang w:val="uk-UA"/>
        </w:rPr>
        <w:t>: інформ</w:t>
      </w:r>
      <w:r w:rsidR="004635AE" w:rsidRPr="008C003A">
        <w:rPr>
          <w:sz w:val="28"/>
          <w:szCs w:val="28"/>
          <w:lang w:val="uk-UA"/>
        </w:rPr>
        <w:t xml:space="preserve">ування </w:t>
      </w:r>
      <w:r w:rsidR="00DF7479" w:rsidRPr="008C003A">
        <w:rPr>
          <w:sz w:val="28"/>
          <w:szCs w:val="28"/>
          <w:lang w:val="uk-UA"/>
        </w:rPr>
        <w:t>покупця; представлення товарів-</w:t>
      </w:r>
      <w:r w:rsidR="004635AE" w:rsidRPr="008C003A">
        <w:rPr>
          <w:sz w:val="28"/>
          <w:szCs w:val="28"/>
          <w:lang w:val="uk-UA"/>
        </w:rPr>
        <w:t>інновацій</w:t>
      </w:r>
      <w:r w:rsidR="00DF7479" w:rsidRPr="008C003A">
        <w:rPr>
          <w:sz w:val="28"/>
          <w:szCs w:val="28"/>
          <w:lang w:val="uk-UA"/>
        </w:rPr>
        <w:t xml:space="preserve">; </w:t>
      </w:r>
      <w:r w:rsidR="004635AE" w:rsidRPr="008C003A">
        <w:rPr>
          <w:sz w:val="28"/>
          <w:szCs w:val="28"/>
          <w:lang w:val="uk-UA"/>
        </w:rPr>
        <w:t xml:space="preserve">мотивація покупця до покупки; </w:t>
      </w:r>
      <w:r w:rsidR="00DF7479" w:rsidRPr="008C003A">
        <w:rPr>
          <w:sz w:val="28"/>
          <w:szCs w:val="28"/>
          <w:lang w:val="uk-UA"/>
        </w:rPr>
        <w:t xml:space="preserve">інтенсифікація </w:t>
      </w:r>
      <w:r w:rsidR="004635AE" w:rsidRPr="008C003A">
        <w:rPr>
          <w:sz w:val="28"/>
          <w:szCs w:val="28"/>
          <w:lang w:val="uk-UA"/>
        </w:rPr>
        <w:t xml:space="preserve">самого </w:t>
      </w:r>
      <w:r w:rsidR="00DF7479" w:rsidRPr="008C003A">
        <w:rPr>
          <w:sz w:val="28"/>
          <w:szCs w:val="28"/>
          <w:lang w:val="uk-UA"/>
        </w:rPr>
        <w:t xml:space="preserve">процесу продажу. Перевагами </w:t>
      </w:r>
      <w:r w:rsidRPr="008C003A">
        <w:rPr>
          <w:sz w:val="28"/>
          <w:szCs w:val="28"/>
          <w:lang w:val="uk-UA"/>
        </w:rPr>
        <w:t xml:space="preserve">комплексу маркетингових комунікацій </w:t>
      </w:r>
      <w:r w:rsidR="00DF7479" w:rsidRPr="008C003A">
        <w:rPr>
          <w:sz w:val="28"/>
          <w:szCs w:val="28"/>
          <w:lang w:val="uk-UA"/>
        </w:rPr>
        <w:t>є</w:t>
      </w:r>
      <w:r w:rsidRPr="008C003A">
        <w:rPr>
          <w:sz w:val="28"/>
          <w:szCs w:val="28"/>
          <w:lang w:val="uk-UA"/>
        </w:rPr>
        <w:t xml:space="preserve"> такі</w:t>
      </w:r>
      <w:r w:rsidR="00DF7479" w:rsidRPr="008C003A">
        <w:rPr>
          <w:sz w:val="28"/>
          <w:szCs w:val="28"/>
          <w:lang w:val="uk-UA"/>
        </w:rPr>
        <w:t xml:space="preserve">: звернення до можливих потенційних покупців, яких справді цікавить товар, а це забезпечує їй високу ефективність; полегшує споживачеві вибір, допомагаючи придбати товар швидко, без зайвих вагань; </w:t>
      </w:r>
      <w:r w:rsidR="00C47C44" w:rsidRPr="008C003A">
        <w:rPr>
          <w:sz w:val="28"/>
          <w:szCs w:val="28"/>
          <w:lang w:val="uk-UA"/>
        </w:rPr>
        <w:t>може п</w:t>
      </w:r>
      <w:r w:rsidR="00DF7479" w:rsidRPr="008C003A">
        <w:rPr>
          <w:sz w:val="28"/>
          <w:szCs w:val="28"/>
          <w:lang w:val="uk-UA"/>
        </w:rPr>
        <w:t>ропону</w:t>
      </w:r>
      <w:r w:rsidR="00C47C44" w:rsidRPr="008C003A">
        <w:rPr>
          <w:sz w:val="28"/>
          <w:szCs w:val="28"/>
          <w:lang w:val="uk-UA"/>
        </w:rPr>
        <w:t xml:space="preserve">вати покупцеві </w:t>
      </w:r>
      <w:r w:rsidR="00DF7479" w:rsidRPr="008C003A">
        <w:rPr>
          <w:sz w:val="28"/>
          <w:szCs w:val="28"/>
          <w:lang w:val="uk-UA"/>
        </w:rPr>
        <w:t xml:space="preserve">не </w:t>
      </w:r>
      <w:r w:rsidR="00C47C44" w:rsidRPr="008C003A">
        <w:rPr>
          <w:sz w:val="28"/>
          <w:szCs w:val="28"/>
          <w:lang w:val="uk-UA"/>
        </w:rPr>
        <w:t xml:space="preserve">дуже популярний </w:t>
      </w:r>
      <w:r w:rsidR="00DF7479" w:rsidRPr="008C003A">
        <w:rPr>
          <w:sz w:val="28"/>
          <w:szCs w:val="28"/>
          <w:lang w:val="uk-UA"/>
        </w:rPr>
        <w:t xml:space="preserve">товар, </w:t>
      </w:r>
      <w:r w:rsidR="00C47C44" w:rsidRPr="008C003A">
        <w:rPr>
          <w:sz w:val="28"/>
          <w:szCs w:val="28"/>
          <w:lang w:val="uk-UA"/>
        </w:rPr>
        <w:t>проти дієвими і маніпулятивними методами</w:t>
      </w:r>
      <w:r w:rsidR="00DF7479" w:rsidRPr="008C003A">
        <w:rPr>
          <w:sz w:val="28"/>
          <w:szCs w:val="28"/>
          <w:lang w:val="uk-UA"/>
        </w:rPr>
        <w:t xml:space="preserve">; </w:t>
      </w:r>
      <w:r w:rsidR="00C47C44" w:rsidRPr="008C003A">
        <w:rPr>
          <w:sz w:val="28"/>
          <w:szCs w:val="28"/>
          <w:lang w:val="uk-UA"/>
        </w:rPr>
        <w:t xml:space="preserve">дозволяє клієнту зробити </w:t>
      </w:r>
      <w:r w:rsidR="00DF7479" w:rsidRPr="008C003A">
        <w:rPr>
          <w:sz w:val="28"/>
          <w:szCs w:val="28"/>
          <w:lang w:val="uk-UA"/>
        </w:rPr>
        <w:t>порівня</w:t>
      </w:r>
      <w:r w:rsidR="00C47C44" w:rsidRPr="008C003A">
        <w:rPr>
          <w:sz w:val="28"/>
          <w:szCs w:val="28"/>
          <w:lang w:val="uk-UA"/>
        </w:rPr>
        <w:t>ння дек</w:t>
      </w:r>
      <w:r w:rsidR="00DF7479" w:rsidRPr="008C003A">
        <w:rPr>
          <w:sz w:val="28"/>
          <w:szCs w:val="28"/>
          <w:lang w:val="uk-UA"/>
        </w:rPr>
        <w:t>ільк</w:t>
      </w:r>
      <w:r w:rsidR="00C47C44" w:rsidRPr="008C003A">
        <w:rPr>
          <w:sz w:val="28"/>
          <w:szCs w:val="28"/>
          <w:lang w:val="uk-UA"/>
        </w:rPr>
        <w:t>ох</w:t>
      </w:r>
      <w:r w:rsidR="00DF7479" w:rsidRPr="008C003A">
        <w:rPr>
          <w:sz w:val="28"/>
          <w:szCs w:val="28"/>
          <w:lang w:val="uk-UA"/>
        </w:rPr>
        <w:t xml:space="preserve"> видів </w:t>
      </w:r>
      <w:r w:rsidR="00C47C44" w:rsidRPr="008C003A">
        <w:rPr>
          <w:sz w:val="28"/>
          <w:szCs w:val="28"/>
          <w:lang w:val="uk-UA"/>
        </w:rPr>
        <w:t xml:space="preserve">схожих </w:t>
      </w:r>
      <w:r w:rsidR="00DF7479" w:rsidRPr="008C003A">
        <w:rPr>
          <w:sz w:val="28"/>
          <w:szCs w:val="28"/>
          <w:lang w:val="uk-UA"/>
        </w:rPr>
        <w:t xml:space="preserve">за призначенням товарів і </w:t>
      </w:r>
      <w:r w:rsidR="00C47C44" w:rsidRPr="008C003A">
        <w:rPr>
          <w:sz w:val="28"/>
          <w:szCs w:val="28"/>
          <w:lang w:val="uk-UA"/>
        </w:rPr>
        <w:t xml:space="preserve">обрати з них найбільш вдалу альтернативу, що </w:t>
      </w:r>
      <w:r w:rsidR="00DF7479" w:rsidRPr="008C003A">
        <w:rPr>
          <w:sz w:val="28"/>
          <w:szCs w:val="28"/>
          <w:lang w:val="uk-UA"/>
        </w:rPr>
        <w:t xml:space="preserve">відповідає його </w:t>
      </w:r>
      <w:r w:rsidR="00C47C44" w:rsidRPr="008C003A">
        <w:rPr>
          <w:sz w:val="28"/>
          <w:szCs w:val="28"/>
          <w:lang w:val="uk-UA"/>
        </w:rPr>
        <w:t>фінансовим</w:t>
      </w:r>
      <w:r w:rsidR="00DF7479" w:rsidRPr="008C003A">
        <w:rPr>
          <w:sz w:val="28"/>
          <w:szCs w:val="28"/>
          <w:lang w:val="uk-UA"/>
        </w:rPr>
        <w:t xml:space="preserve"> можливостям.</w:t>
      </w:r>
    </w:p>
    <w:p w:rsidR="00DF7479" w:rsidRPr="008C003A" w:rsidRDefault="0032335D" w:rsidP="00C35C85">
      <w:pPr>
        <w:pStyle w:val="af2"/>
        <w:kinsoku w:val="0"/>
        <w:overflowPunct w:val="0"/>
        <w:spacing w:after="0" w:line="360" w:lineRule="auto"/>
        <w:ind w:firstLine="709"/>
        <w:jc w:val="both"/>
        <w:rPr>
          <w:sz w:val="28"/>
          <w:szCs w:val="28"/>
          <w:lang w:val="uk-UA"/>
        </w:rPr>
      </w:pPr>
      <w:r w:rsidRPr="008C003A">
        <w:rPr>
          <w:sz w:val="28"/>
          <w:szCs w:val="28"/>
          <w:lang w:val="uk-UA"/>
        </w:rPr>
        <w:t xml:space="preserve">Комплекс маркетингових комунікацій </w:t>
      </w:r>
      <w:r w:rsidR="00DF7479" w:rsidRPr="008C003A">
        <w:rPr>
          <w:sz w:val="28"/>
          <w:szCs w:val="28"/>
          <w:lang w:val="uk-UA"/>
        </w:rPr>
        <w:t xml:space="preserve">належить до заходів сфери </w:t>
      </w:r>
      <w:r w:rsidRPr="008C003A">
        <w:rPr>
          <w:sz w:val="28"/>
          <w:szCs w:val="28"/>
          <w:lang w:val="uk-UA"/>
        </w:rPr>
        <w:t>маркетингу</w:t>
      </w:r>
      <w:r w:rsidR="00DF7479" w:rsidRPr="008C003A">
        <w:rPr>
          <w:sz w:val="28"/>
          <w:szCs w:val="28"/>
          <w:lang w:val="uk-UA"/>
        </w:rPr>
        <w:t xml:space="preserve">, </w:t>
      </w:r>
      <w:r w:rsidR="00441E3F" w:rsidRPr="008C003A">
        <w:rPr>
          <w:sz w:val="28"/>
          <w:szCs w:val="28"/>
          <w:lang w:val="uk-UA"/>
        </w:rPr>
        <w:t xml:space="preserve">являє собою систему взаємодії </w:t>
      </w:r>
      <w:r w:rsidR="00DF7479" w:rsidRPr="008C003A">
        <w:rPr>
          <w:sz w:val="28"/>
          <w:szCs w:val="28"/>
          <w:lang w:val="uk-UA"/>
        </w:rPr>
        <w:t xml:space="preserve"> організаційних одиниць</w:t>
      </w:r>
      <w:r w:rsidR="00441E3F" w:rsidRPr="008C003A">
        <w:rPr>
          <w:sz w:val="28"/>
          <w:szCs w:val="28"/>
          <w:lang w:val="uk-UA"/>
        </w:rPr>
        <w:t xml:space="preserve">, </w:t>
      </w:r>
      <w:r w:rsidR="00DF7479" w:rsidRPr="008C003A">
        <w:rPr>
          <w:sz w:val="28"/>
          <w:szCs w:val="28"/>
          <w:lang w:val="uk-UA"/>
        </w:rPr>
        <w:t xml:space="preserve">окремих </w:t>
      </w:r>
      <w:r w:rsidR="00441E3F" w:rsidRPr="008C003A">
        <w:rPr>
          <w:sz w:val="28"/>
          <w:szCs w:val="28"/>
          <w:lang w:val="uk-UA"/>
        </w:rPr>
        <w:lastRenderedPageBreak/>
        <w:t>персоналій</w:t>
      </w:r>
      <w:r w:rsidR="00DF7479" w:rsidRPr="008C003A">
        <w:rPr>
          <w:sz w:val="28"/>
          <w:szCs w:val="28"/>
          <w:lang w:val="uk-UA"/>
        </w:rPr>
        <w:t xml:space="preserve">, </w:t>
      </w:r>
      <w:r w:rsidR="00441E3F" w:rsidRPr="008C003A">
        <w:rPr>
          <w:sz w:val="28"/>
          <w:szCs w:val="28"/>
          <w:lang w:val="uk-UA"/>
        </w:rPr>
        <w:t>що</w:t>
      </w:r>
      <w:r w:rsidR="00DF7479" w:rsidRPr="008C003A">
        <w:rPr>
          <w:sz w:val="28"/>
          <w:szCs w:val="28"/>
          <w:lang w:val="uk-UA"/>
        </w:rPr>
        <w:t xml:space="preserve"> </w:t>
      </w:r>
      <w:r w:rsidR="00441E3F" w:rsidRPr="008C003A">
        <w:rPr>
          <w:sz w:val="28"/>
          <w:szCs w:val="28"/>
          <w:lang w:val="uk-UA"/>
        </w:rPr>
        <w:t>сприяють у передачі права</w:t>
      </w:r>
      <w:r w:rsidR="00DF7479" w:rsidRPr="008C003A">
        <w:rPr>
          <w:sz w:val="28"/>
          <w:szCs w:val="28"/>
          <w:lang w:val="uk-UA"/>
        </w:rPr>
        <w:t xml:space="preserve"> власності </w:t>
      </w:r>
      <w:r w:rsidR="00441E3F" w:rsidRPr="008C003A">
        <w:rPr>
          <w:sz w:val="28"/>
          <w:szCs w:val="28"/>
          <w:lang w:val="uk-UA"/>
        </w:rPr>
        <w:t xml:space="preserve">від виробника до споживача </w:t>
      </w:r>
      <w:r w:rsidR="00DF7479" w:rsidRPr="008C003A">
        <w:rPr>
          <w:sz w:val="28"/>
          <w:szCs w:val="28"/>
          <w:lang w:val="uk-UA"/>
        </w:rPr>
        <w:t xml:space="preserve">на </w:t>
      </w:r>
      <w:r w:rsidR="00441E3F" w:rsidRPr="008C003A">
        <w:rPr>
          <w:sz w:val="28"/>
          <w:szCs w:val="28"/>
          <w:lang w:val="uk-UA"/>
        </w:rPr>
        <w:t>визначений</w:t>
      </w:r>
      <w:r w:rsidR="00DF7479" w:rsidRPr="008C003A">
        <w:rPr>
          <w:sz w:val="28"/>
          <w:szCs w:val="28"/>
          <w:lang w:val="uk-UA"/>
        </w:rPr>
        <w:t xml:space="preserve"> товар</w:t>
      </w:r>
      <w:r w:rsidR="00441E3F" w:rsidRPr="008C003A">
        <w:rPr>
          <w:sz w:val="28"/>
          <w:szCs w:val="28"/>
          <w:lang w:val="uk-UA"/>
        </w:rPr>
        <w:t>/</w:t>
      </w:r>
      <w:r w:rsidR="00DF7479" w:rsidRPr="008C003A">
        <w:rPr>
          <w:sz w:val="28"/>
          <w:szCs w:val="28"/>
          <w:lang w:val="uk-UA"/>
        </w:rPr>
        <w:t>продукт</w:t>
      </w:r>
      <w:r w:rsidR="00441E3F" w:rsidRPr="008C003A">
        <w:rPr>
          <w:sz w:val="28"/>
          <w:szCs w:val="28"/>
          <w:lang w:val="uk-UA"/>
        </w:rPr>
        <w:t>/</w:t>
      </w:r>
      <w:r w:rsidR="00DF7479" w:rsidRPr="008C003A">
        <w:rPr>
          <w:sz w:val="28"/>
          <w:szCs w:val="28"/>
          <w:lang w:val="uk-UA"/>
        </w:rPr>
        <w:t>ідею</w:t>
      </w:r>
      <w:r w:rsidR="00441E3F" w:rsidRPr="008C003A">
        <w:rPr>
          <w:sz w:val="28"/>
          <w:szCs w:val="28"/>
          <w:lang w:val="uk-UA"/>
        </w:rPr>
        <w:t>/</w:t>
      </w:r>
      <w:r w:rsidR="00DF7479" w:rsidRPr="008C003A">
        <w:rPr>
          <w:sz w:val="28"/>
          <w:szCs w:val="28"/>
          <w:lang w:val="uk-UA"/>
        </w:rPr>
        <w:t xml:space="preserve">послугу. </w:t>
      </w:r>
      <w:r w:rsidRPr="008C003A">
        <w:rPr>
          <w:sz w:val="28"/>
          <w:szCs w:val="28"/>
          <w:lang w:val="uk-UA"/>
        </w:rPr>
        <w:t xml:space="preserve">У контексті досліджуваного підприємства (торгового підприємства) </w:t>
      </w:r>
      <w:r w:rsidR="007610C8" w:rsidRPr="008C003A">
        <w:rPr>
          <w:sz w:val="28"/>
          <w:szCs w:val="28"/>
          <w:lang w:val="uk-UA"/>
        </w:rPr>
        <w:t>слід</w:t>
      </w:r>
      <w:r w:rsidR="00DF7479" w:rsidRPr="008C003A">
        <w:rPr>
          <w:sz w:val="28"/>
          <w:szCs w:val="28"/>
          <w:lang w:val="uk-UA"/>
        </w:rPr>
        <w:t xml:space="preserve"> ви</w:t>
      </w:r>
      <w:r w:rsidR="007610C8" w:rsidRPr="008C003A">
        <w:rPr>
          <w:sz w:val="28"/>
          <w:szCs w:val="28"/>
          <w:lang w:val="uk-UA"/>
        </w:rPr>
        <w:t xml:space="preserve">окремити </w:t>
      </w:r>
      <w:r w:rsidR="008C003A" w:rsidRPr="008C003A">
        <w:rPr>
          <w:sz w:val="28"/>
          <w:szCs w:val="28"/>
          <w:lang w:val="uk-UA"/>
        </w:rPr>
        <w:t>наступні</w:t>
      </w:r>
      <w:r w:rsidR="00DF7479" w:rsidRPr="008C003A">
        <w:rPr>
          <w:sz w:val="28"/>
          <w:szCs w:val="28"/>
          <w:lang w:val="uk-UA"/>
        </w:rPr>
        <w:t xml:space="preserve"> відмінності реклами </w:t>
      </w:r>
      <w:r w:rsidR="007610C8" w:rsidRPr="008C003A">
        <w:rPr>
          <w:sz w:val="28"/>
          <w:szCs w:val="28"/>
          <w:lang w:val="uk-UA"/>
        </w:rPr>
        <w:t xml:space="preserve">на місці продажу </w:t>
      </w:r>
      <w:r w:rsidR="00DF7479" w:rsidRPr="008C003A">
        <w:rPr>
          <w:sz w:val="28"/>
          <w:szCs w:val="28"/>
          <w:lang w:val="uk-UA"/>
        </w:rPr>
        <w:t xml:space="preserve">порівняно з </w:t>
      </w:r>
      <w:r w:rsidR="007610C8" w:rsidRPr="008C003A">
        <w:rPr>
          <w:sz w:val="28"/>
          <w:szCs w:val="28"/>
          <w:lang w:val="uk-UA"/>
        </w:rPr>
        <w:t>традиційною р</w:t>
      </w:r>
      <w:r w:rsidR="00DF7479" w:rsidRPr="008C003A">
        <w:rPr>
          <w:sz w:val="28"/>
          <w:szCs w:val="28"/>
          <w:lang w:val="uk-UA"/>
        </w:rPr>
        <w:t xml:space="preserve">екламою: реклама в роздрібній торгівлі незалежно від </w:t>
      </w:r>
      <w:r w:rsidR="007610C8" w:rsidRPr="008C003A">
        <w:rPr>
          <w:sz w:val="28"/>
          <w:szCs w:val="28"/>
          <w:lang w:val="uk-UA"/>
        </w:rPr>
        <w:t xml:space="preserve">рекламодавця націлена на місцевих жителів </w:t>
      </w:r>
      <w:r w:rsidR="00DF7479" w:rsidRPr="008C003A">
        <w:rPr>
          <w:sz w:val="28"/>
          <w:szCs w:val="28"/>
          <w:lang w:val="uk-UA"/>
        </w:rPr>
        <w:t xml:space="preserve">та відповідає </w:t>
      </w:r>
      <w:r w:rsidR="007610C8" w:rsidRPr="008C003A">
        <w:rPr>
          <w:sz w:val="28"/>
          <w:szCs w:val="28"/>
          <w:lang w:val="uk-UA"/>
        </w:rPr>
        <w:t>їхнім запитам</w:t>
      </w:r>
      <w:r w:rsidR="00DF7479" w:rsidRPr="008C003A">
        <w:rPr>
          <w:sz w:val="28"/>
          <w:szCs w:val="28"/>
          <w:lang w:val="uk-UA"/>
        </w:rPr>
        <w:t xml:space="preserve">, культурі та </w:t>
      </w:r>
      <w:r w:rsidR="007610C8" w:rsidRPr="008C003A">
        <w:rPr>
          <w:sz w:val="28"/>
          <w:szCs w:val="28"/>
          <w:lang w:val="uk-UA"/>
        </w:rPr>
        <w:t>іншим</w:t>
      </w:r>
      <w:r w:rsidR="00DF7479" w:rsidRPr="008C003A">
        <w:rPr>
          <w:sz w:val="28"/>
          <w:szCs w:val="28"/>
          <w:lang w:val="uk-UA"/>
        </w:rPr>
        <w:t xml:space="preserve"> характеристикам. </w:t>
      </w:r>
      <w:r w:rsidR="007610C8" w:rsidRPr="008C003A">
        <w:rPr>
          <w:sz w:val="28"/>
          <w:szCs w:val="28"/>
          <w:lang w:val="uk-UA"/>
        </w:rPr>
        <w:t>При цьому р</w:t>
      </w:r>
      <w:r w:rsidR="00DF7479" w:rsidRPr="008C003A">
        <w:rPr>
          <w:sz w:val="28"/>
          <w:szCs w:val="28"/>
          <w:lang w:val="uk-UA"/>
        </w:rPr>
        <w:t xml:space="preserve">еклама на місці продажу може </w:t>
      </w:r>
      <w:r w:rsidR="007610C8" w:rsidRPr="008C003A">
        <w:rPr>
          <w:sz w:val="28"/>
          <w:szCs w:val="28"/>
          <w:lang w:val="uk-UA"/>
        </w:rPr>
        <w:t xml:space="preserve">бути спрямована на </w:t>
      </w:r>
      <w:r w:rsidR="00DF7479" w:rsidRPr="008C003A">
        <w:rPr>
          <w:sz w:val="28"/>
          <w:szCs w:val="28"/>
          <w:lang w:val="uk-UA"/>
        </w:rPr>
        <w:t>просува</w:t>
      </w:r>
      <w:r w:rsidR="007610C8" w:rsidRPr="008C003A">
        <w:rPr>
          <w:sz w:val="28"/>
          <w:szCs w:val="28"/>
          <w:lang w:val="uk-UA"/>
        </w:rPr>
        <w:t>ння декількох</w:t>
      </w:r>
      <w:r w:rsidR="00DF7479" w:rsidRPr="008C003A">
        <w:rPr>
          <w:sz w:val="28"/>
          <w:szCs w:val="28"/>
          <w:lang w:val="uk-UA"/>
        </w:rPr>
        <w:t xml:space="preserve"> марок; реклама на місці продажу орієнтована на конкретного споживача і працює на конкретний магазин; реклама на місці продажу менш витончена та більш утилітарна, ніж реклама загального характеру.</w:t>
      </w:r>
    </w:p>
    <w:p w:rsidR="00612235" w:rsidRPr="008C003A" w:rsidRDefault="00612235" w:rsidP="00C35C85">
      <w:pPr>
        <w:spacing w:after="160" w:line="259" w:lineRule="auto"/>
        <w:rPr>
          <w:rFonts w:eastAsiaTheme="majorEastAsia"/>
          <w:sz w:val="28"/>
          <w:szCs w:val="28"/>
          <w:lang w:eastAsia="en-US"/>
        </w:rPr>
      </w:pPr>
      <w:r w:rsidRPr="008C003A">
        <w:rPr>
          <w:rFonts w:eastAsiaTheme="majorEastAsia"/>
          <w:sz w:val="28"/>
          <w:szCs w:val="28"/>
          <w:lang w:eastAsia="en-US"/>
        </w:rPr>
        <w:br w:type="page"/>
      </w:r>
    </w:p>
    <w:p w:rsidR="00880DD0" w:rsidRPr="008C003A" w:rsidRDefault="00880DD0" w:rsidP="00C35C85">
      <w:pPr>
        <w:keepNext/>
        <w:keepLines/>
        <w:spacing w:line="360" w:lineRule="auto"/>
        <w:ind w:firstLine="709"/>
        <w:jc w:val="center"/>
        <w:outlineLvl w:val="0"/>
        <w:rPr>
          <w:rFonts w:eastAsiaTheme="majorEastAsia"/>
          <w:sz w:val="28"/>
          <w:szCs w:val="28"/>
          <w:lang w:eastAsia="en-US"/>
        </w:rPr>
      </w:pPr>
      <w:r w:rsidRPr="008C003A">
        <w:rPr>
          <w:rFonts w:eastAsiaTheme="majorEastAsia"/>
          <w:sz w:val="28"/>
          <w:szCs w:val="28"/>
          <w:lang w:eastAsia="en-US"/>
        </w:rPr>
        <w:lastRenderedPageBreak/>
        <w:t>РОЗДІЛ 2</w:t>
      </w:r>
    </w:p>
    <w:p w:rsidR="00880DD0" w:rsidRPr="008C003A" w:rsidRDefault="00880DD0" w:rsidP="00C35C85">
      <w:pPr>
        <w:keepNext/>
        <w:keepLines/>
        <w:spacing w:line="360" w:lineRule="auto"/>
        <w:ind w:firstLine="709"/>
        <w:jc w:val="center"/>
        <w:outlineLvl w:val="0"/>
        <w:rPr>
          <w:rFonts w:eastAsiaTheme="majorEastAsia"/>
          <w:sz w:val="28"/>
          <w:szCs w:val="28"/>
          <w:lang w:eastAsia="en-US"/>
        </w:rPr>
      </w:pPr>
      <w:r w:rsidRPr="008C003A">
        <w:rPr>
          <w:rFonts w:eastAsiaTheme="majorEastAsia"/>
          <w:sz w:val="28"/>
          <w:szCs w:val="28"/>
          <w:lang w:eastAsia="en-US"/>
        </w:rPr>
        <w:t xml:space="preserve">ОЦІНКА ЕФЕКТИВНОСТІ КОМПЛЕКСУ </w:t>
      </w:r>
      <w:r w:rsidRPr="008C003A">
        <w:rPr>
          <w:bCs/>
          <w:sz w:val="28"/>
          <w:szCs w:val="28"/>
        </w:rPr>
        <w:t xml:space="preserve">МАРКЕТИНГОВИХ КОМУНІКАЦІЙ </w:t>
      </w:r>
      <w:r w:rsidRPr="008C003A">
        <w:rPr>
          <w:sz w:val="28"/>
          <w:szCs w:val="28"/>
        </w:rPr>
        <w:t>ТОВ ТОРГОВА ГРУПА «</w:t>
      </w:r>
      <w:r w:rsidR="00F6366C" w:rsidRPr="008C003A">
        <w:rPr>
          <w:sz w:val="28"/>
          <w:szCs w:val="28"/>
        </w:rPr>
        <w:t>АРС-КЕРАМІКА</w:t>
      </w:r>
      <w:r w:rsidRPr="008C003A">
        <w:rPr>
          <w:sz w:val="28"/>
          <w:szCs w:val="28"/>
        </w:rPr>
        <w:t>»</w:t>
      </w:r>
    </w:p>
    <w:p w:rsidR="00880DD0" w:rsidRPr="008C003A" w:rsidRDefault="00880DD0" w:rsidP="00C35C85">
      <w:pPr>
        <w:keepNext/>
        <w:keepLines/>
        <w:spacing w:line="360" w:lineRule="auto"/>
        <w:ind w:firstLine="709"/>
        <w:jc w:val="both"/>
        <w:outlineLvl w:val="1"/>
        <w:rPr>
          <w:sz w:val="28"/>
          <w:szCs w:val="28"/>
        </w:rPr>
      </w:pPr>
      <w:r w:rsidRPr="008C003A">
        <w:rPr>
          <w:rFonts w:eastAsiaTheme="majorEastAsia"/>
          <w:sz w:val="28"/>
          <w:szCs w:val="28"/>
          <w:lang w:eastAsia="en-US"/>
        </w:rPr>
        <w:t xml:space="preserve">2.1. Аналіз господарської та маркетингової діяльності </w:t>
      </w:r>
      <w:r w:rsidRPr="008C003A">
        <w:rPr>
          <w:sz w:val="28"/>
          <w:szCs w:val="28"/>
        </w:rPr>
        <w:t>ТОВ Торгова група «</w:t>
      </w:r>
      <w:r w:rsidR="00F6366C" w:rsidRPr="008C003A">
        <w:rPr>
          <w:sz w:val="28"/>
          <w:szCs w:val="28"/>
        </w:rPr>
        <w:t>АРС-Кераміка</w:t>
      </w:r>
      <w:r w:rsidRPr="008C003A">
        <w:rPr>
          <w:sz w:val="28"/>
          <w:szCs w:val="28"/>
        </w:rPr>
        <w:t>»</w:t>
      </w:r>
    </w:p>
    <w:p w:rsidR="00880DD0" w:rsidRPr="008C003A" w:rsidRDefault="00880DD0" w:rsidP="00C35C85">
      <w:pPr>
        <w:keepNext/>
        <w:keepLines/>
        <w:spacing w:line="360" w:lineRule="auto"/>
        <w:ind w:firstLine="709"/>
        <w:jc w:val="both"/>
        <w:outlineLvl w:val="1"/>
        <w:rPr>
          <w:rFonts w:eastAsiaTheme="majorEastAsia"/>
          <w:sz w:val="28"/>
          <w:szCs w:val="28"/>
          <w:lang w:eastAsia="en-US"/>
        </w:rPr>
      </w:pPr>
    </w:p>
    <w:p w:rsidR="00250ED8" w:rsidRPr="008C003A" w:rsidRDefault="0092368C" w:rsidP="00C35C85">
      <w:pPr>
        <w:spacing w:line="360" w:lineRule="auto"/>
        <w:ind w:firstLine="709"/>
        <w:jc w:val="both"/>
        <w:rPr>
          <w:sz w:val="28"/>
          <w:szCs w:val="28"/>
        </w:rPr>
      </w:pPr>
      <w:r w:rsidRPr="008C003A">
        <w:rPr>
          <w:sz w:val="28"/>
          <w:szCs w:val="28"/>
        </w:rPr>
        <w:t xml:space="preserve">Товариство з обмеженою відповідальністю «Торгова група "АРС-кераміка"», </w:t>
      </w:r>
      <w:r w:rsidRPr="008C003A">
        <w:rPr>
          <w:bCs/>
          <w:sz w:val="28"/>
          <w:szCs w:val="28"/>
        </w:rPr>
        <w:t>код ЄДРПОУ</w:t>
      </w:r>
      <w:r w:rsidRPr="008C003A">
        <w:rPr>
          <w:sz w:val="28"/>
          <w:szCs w:val="28"/>
        </w:rPr>
        <w:t xml:space="preserve"> 32549732, зареєстроване 20.06.2003 р., </w:t>
      </w:r>
      <w:r w:rsidR="005C3E71" w:rsidRPr="008C003A">
        <w:rPr>
          <w:sz w:val="28"/>
          <w:szCs w:val="28"/>
        </w:rPr>
        <w:t>керівником</w:t>
      </w:r>
      <w:r w:rsidRPr="008C003A">
        <w:rPr>
          <w:sz w:val="28"/>
          <w:szCs w:val="28"/>
        </w:rPr>
        <w:t xml:space="preserve"> є Паньків </w:t>
      </w:r>
      <w:r w:rsidR="00051005" w:rsidRPr="008C003A">
        <w:rPr>
          <w:sz w:val="28"/>
          <w:szCs w:val="28"/>
        </w:rPr>
        <w:t>Р.О.</w:t>
      </w:r>
      <w:r w:rsidRPr="008C003A">
        <w:rPr>
          <w:sz w:val="28"/>
          <w:szCs w:val="28"/>
        </w:rPr>
        <w:t>, р</w:t>
      </w:r>
      <w:r w:rsidRPr="008C003A">
        <w:rPr>
          <w:bCs/>
          <w:sz w:val="28"/>
          <w:szCs w:val="28"/>
        </w:rPr>
        <w:t>озмір статутного капіталу</w:t>
      </w:r>
      <w:r w:rsidRPr="008C003A">
        <w:rPr>
          <w:sz w:val="28"/>
          <w:szCs w:val="28"/>
        </w:rPr>
        <w:t xml:space="preserve"> складає 116 700 000 грн.</w:t>
      </w:r>
      <w:r w:rsidR="009A6840" w:rsidRPr="008C003A">
        <w:rPr>
          <w:sz w:val="28"/>
          <w:szCs w:val="28"/>
        </w:rPr>
        <w:t xml:space="preserve"> </w:t>
      </w:r>
      <w:r w:rsidR="005C3E71" w:rsidRPr="008C003A">
        <w:rPr>
          <w:sz w:val="28"/>
          <w:szCs w:val="28"/>
        </w:rPr>
        <w:t xml:space="preserve">Засновники: </w:t>
      </w:r>
      <w:r w:rsidR="005C3E71" w:rsidRPr="008C003A">
        <w:rPr>
          <w:rFonts w:eastAsiaTheme="majorEastAsia"/>
          <w:sz w:val="28"/>
          <w:szCs w:val="28"/>
          <w:bdr w:val="none" w:sz="0" w:space="0" w:color="auto" w:frame="1"/>
        </w:rPr>
        <w:t xml:space="preserve">Кельнер </w:t>
      </w:r>
      <w:r w:rsidR="009A6840" w:rsidRPr="008C003A">
        <w:rPr>
          <w:rFonts w:eastAsiaTheme="majorEastAsia"/>
          <w:sz w:val="28"/>
          <w:szCs w:val="28"/>
          <w:bdr w:val="none" w:sz="0" w:space="0" w:color="auto" w:frame="1"/>
        </w:rPr>
        <w:t>В.Б.</w:t>
      </w:r>
      <w:r w:rsidR="005C3E71" w:rsidRPr="008C003A">
        <w:rPr>
          <w:rFonts w:eastAsiaTheme="majorEastAsia"/>
          <w:sz w:val="28"/>
          <w:szCs w:val="28"/>
          <w:bdr w:val="none" w:sz="0" w:space="0" w:color="auto" w:frame="1"/>
        </w:rPr>
        <w:t>,</w:t>
      </w:r>
      <w:r w:rsidR="005C3E71" w:rsidRPr="008C003A">
        <w:rPr>
          <w:color w:val="333333"/>
          <w:sz w:val="28"/>
          <w:szCs w:val="28"/>
        </w:rPr>
        <w:t> </w:t>
      </w:r>
      <w:r w:rsidR="005C3E71" w:rsidRPr="008C003A">
        <w:rPr>
          <w:rFonts w:eastAsiaTheme="majorEastAsia"/>
          <w:sz w:val="28"/>
          <w:szCs w:val="28"/>
          <w:bdr w:val="none" w:sz="0" w:space="0" w:color="auto" w:frame="1"/>
        </w:rPr>
        <w:t xml:space="preserve">Мельник </w:t>
      </w:r>
      <w:r w:rsidR="009A6840" w:rsidRPr="008C003A">
        <w:rPr>
          <w:rFonts w:eastAsiaTheme="majorEastAsia"/>
          <w:sz w:val="28"/>
          <w:szCs w:val="28"/>
          <w:bdr w:val="none" w:sz="0" w:space="0" w:color="auto" w:frame="1"/>
        </w:rPr>
        <w:t>О.М</w:t>
      </w:r>
      <w:r w:rsidR="005C3E71" w:rsidRPr="008C003A">
        <w:rPr>
          <w:rFonts w:eastAsiaTheme="majorEastAsia"/>
          <w:sz w:val="28"/>
          <w:szCs w:val="28"/>
          <w:bdr w:val="none" w:sz="0" w:space="0" w:color="auto" w:frame="1"/>
        </w:rPr>
        <w:t>.</w:t>
      </w:r>
      <w:r w:rsidR="009A6840" w:rsidRPr="008C003A">
        <w:rPr>
          <w:rFonts w:eastAsiaTheme="majorEastAsia"/>
          <w:sz w:val="28"/>
          <w:szCs w:val="28"/>
          <w:bdr w:val="none" w:sz="0" w:space="0" w:color="auto" w:frame="1"/>
        </w:rPr>
        <w:t xml:space="preserve"> </w:t>
      </w:r>
      <w:r w:rsidR="00534AF1" w:rsidRPr="008C003A">
        <w:rPr>
          <w:sz w:val="28"/>
          <w:szCs w:val="28"/>
        </w:rPr>
        <w:t>Торгова група «</w:t>
      </w:r>
      <w:r w:rsidRPr="008C003A">
        <w:rPr>
          <w:sz w:val="28"/>
          <w:szCs w:val="28"/>
        </w:rPr>
        <w:t>АРС</w:t>
      </w:r>
      <w:r w:rsidR="00534AF1" w:rsidRPr="008C003A">
        <w:rPr>
          <w:sz w:val="28"/>
          <w:szCs w:val="28"/>
        </w:rPr>
        <w:t xml:space="preserve">-Кераміка» - це мережа магазинів та супермаркетів будівельних матеріалів на ринку західної України, а також меблевих салонів, елітних салонів керамічної плитки і сантехніки, додатково фірма професійно займається ремонтом та будівництвом. Підприємство було засноване у 1994 році в Тернополі який є центральним складом та головним офісом, де й знаходиться його штаб-квартира по вулиці </w:t>
      </w:r>
      <w:proofErr w:type="spellStart"/>
      <w:r w:rsidR="00534AF1" w:rsidRPr="008C003A">
        <w:rPr>
          <w:sz w:val="28"/>
          <w:szCs w:val="28"/>
        </w:rPr>
        <w:t>Бродівській</w:t>
      </w:r>
      <w:proofErr w:type="spellEnd"/>
      <w:r w:rsidR="00534AF1" w:rsidRPr="008C003A">
        <w:rPr>
          <w:sz w:val="28"/>
          <w:szCs w:val="28"/>
        </w:rPr>
        <w:t xml:space="preserve"> 44. Станом на 202</w:t>
      </w:r>
      <w:r w:rsidR="00FF04ED" w:rsidRPr="008C003A">
        <w:rPr>
          <w:sz w:val="28"/>
          <w:szCs w:val="28"/>
        </w:rPr>
        <w:t>1</w:t>
      </w:r>
      <w:r w:rsidR="00534AF1" w:rsidRPr="008C003A">
        <w:rPr>
          <w:sz w:val="28"/>
          <w:szCs w:val="28"/>
        </w:rPr>
        <w:t xml:space="preserve"> рік мережа включає два відділи </w:t>
      </w:r>
      <w:r w:rsidR="00FF04ED" w:rsidRPr="008C003A">
        <w:rPr>
          <w:sz w:val="28"/>
          <w:szCs w:val="28"/>
        </w:rPr>
        <w:t>(будівельний та меблевий центр)</w:t>
      </w:r>
      <w:r w:rsidR="00534AF1" w:rsidRPr="008C003A">
        <w:rPr>
          <w:sz w:val="28"/>
          <w:szCs w:val="28"/>
        </w:rPr>
        <w:t xml:space="preserve"> та  9 будівельних супермаркетів та 3 меблевих салони, які знаходяться  в Тернополі, Кам’янці</w:t>
      </w:r>
      <w:r w:rsidR="00FF04ED" w:rsidRPr="008C003A">
        <w:rPr>
          <w:sz w:val="28"/>
          <w:szCs w:val="28"/>
        </w:rPr>
        <w:t>-</w:t>
      </w:r>
      <w:r w:rsidR="00534AF1" w:rsidRPr="008C003A">
        <w:rPr>
          <w:sz w:val="28"/>
          <w:szCs w:val="28"/>
        </w:rPr>
        <w:t>Подільському, а також ще 4 області: Івано</w:t>
      </w:r>
      <w:r w:rsidR="00FF04ED" w:rsidRPr="008C003A">
        <w:rPr>
          <w:sz w:val="28"/>
          <w:szCs w:val="28"/>
        </w:rPr>
        <w:t>-</w:t>
      </w:r>
      <w:r w:rsidR="00534AF1" w:rsidRPr="008C003A">
        <w:rPr>
          <w:sz w:val="28"/>
          <w:szCs w:val="28"/>
        </w:rPr>
        <w:t xml:space="preserve">Франківську, Львівську, Хмельницьку, Кременець, Борщів, Стрий, Золочів, </w:t>
      </w:r>
      <w:proofErr w:type="spellStart"/>
      <w:r w:rsidR="00534AF1" w:rsidRPr="008C003A">
        <w:rPr>
          <w:sz w:val="28"/>
          <w:szCs w:val="28"/>
        </w:rPr>
        <w:t>Підволочиськ</w:t>
      </w:r>
      <w:proofErr w:type="spellEnd"/>
      <w:r w:rsidR="00534AF1" w:rsidRPr="008C003A">
        <w:rPr>
          <w:sz w:val="28"/>
          <w:szCs w:val="28"/>
        </w:rPr>
        <w:t xml:space="preserve">. </w:t>
      </w:r>
      <w:r w:rsidR="00FF04ED" w:rsidRPr="008C003A">
        <w:rPr>
          <w:sz w:val="28"/>
          <w:szCs w:val="28"/>
        </w:rPr>
        <w:t xml:space="preserve">Має </w:t>
      </w:r>
      <w:r w:rsidR="00FF04ED" w:rsidRPr="008C003A">
        <w:rPr>
          <w:bCs/>
          <w:sz w:val="28"/>
          <w:szCs w:val="28"/>
        </w:rPr>
        <w:t>22 000 м</w:t>
      </w:r>
      <w:r w:rsidR="00FF04ED" w:rsidRPr="008C003A">
        <w:rPr>
          <w:bCs/>
          <w:sz w:val="28"/>
          <w:szCs w:val="28"/>
          <w:vertAlign w:val="superscript"/>
        </w:rPr>
        <w:t xml:space="preserve">2 </w:t>
      </w:r>
      <w:r w:rsidR="00FF04ED" w:rsidRPr="008C003A">
        <w:rPr>
          <w:sz w:val="28"/>
          <w:szCs w:val="28"/>
        </w:rPr>
        <w:t xml:space="preserve">торгових площ, </w:t>
      </w:r>
      <w:r w:rsidR="00FF04ED" w:rsidRPr="008C003A">
        <w:rPr>
          <w:bCs/>
          <w:sz w:val="28"/>
          <w:szCs w:val="28"/>
        </w:rPr>
        <w:t>20 000 м</w:t>
      </w:r>
      <w:r w:rsidR="00FF04ED" w:rsidRPr="008C003A">
        <w:rPr>
          <w:bCs/>
          <w:sz w:val="28"/>
          <w:szCs w:val="28"/>
          <w:vertAlign w:val="superscript"/>
        </w:rPr>
        <w:t xml:space="preserve">2 </w:t>
      </w:r>
      <w:r w:rsidR="00FF04ED" w:rsidRPr="008C003A">
        <w:rPr>
          <w:sz w:val="28"/>
          <w:szCs w:val="28"/>
        </w:rPr>
        <w:t xml:space="preserve">складів. </w:t>
      </w:r>
      <w:r w:rsidR="00BC12C1" w:rsidRPr="008C003A">
        <w:rPr>
          <w:sz w:val="28"/>
          <w:szCs w:val="28"/>
        </w:rPr>
        <w:t>Види діяльності за КВЕД подані в Додатку А.</w:t>
      </w:r>
    </w:p>
    <w:p w:rsidR="00A8404E" w:rsidRPr="008C003A" w:rsidRDefault="00250ED8" w:rsidP="00C35C85">
      <w:pPr>
        <w:shd w:val="clear" w:color="auto" w:fill="FFFFFF"/>
        <w:spacing w:line="360" w:lineRule="auto"/>
        <w:ind w:firstLine="709"/>
        <w:jc w:val="both"/>
        <w:textAlignment w:val="baseline"/>
        <w:rPr>
          <w:sz w:val="28"/>
          <w:szCs w:val="28"/>
        </w:rPr>
      </w:pPr>
      <w:r w:rsidRPr="008C003A">
        <w:rPr>
          <w:sz w:val="28"/>
          <w:szCs w:val="28"/>
        </w:rPr>
        <w:t>Згідно [</w:t>
      </w:r>
      <w:r w:rsidR="004351F2" w:rsidRPr="008C003A">
        <w:rPr>
          <w:sz w:val="28"/>
          <w:szCs w:val="28"/>
        </w:rPr>
        <w:t>52</w:t>
      </w:r>
      <w:r w:rsidRPr="008C003A">
        <w:rPr>
          <w:sz w:val="28"/>
          <w:szCs w:val="28"/>
        </w:rPr>
        <w:t xml:space="preserve">], досліджуване підприємство має такі фінансові  показники </w:t>
      </w:r>
      <w:r w:rsidR="00CC357C" w:rsidRPr="008C003A">
        <w:rPr>
          <w:sz w:val="28"/>
          <w:szCs w:val="28"/>
        </w:rPr>
        <w:t>за 2020 рік</w:t>
      </w:r>
      <w:r w:rsidRPr="008C003A">
        <w:rPr>
          <w:sz w:val="28"/>
          <w:szCs w:val="28"/>
        </w:rPr>
        <w:t>: активи </w:t>
      </w:r>
      <w:r w:rsidRPr="008C003A">
        <w:rPr>
          <w:sz w:val="28"/>
          <w:szCs w:val="28"/>
          <w:bdr w:val="none" w:sz="0" w:space="0" w:color="auto" w:frame="1"/>
        </w:rPr>
        <w:t xml:space="preserve"> </w:t>
      </w:r>
      <w:r w:rsidRPr="008C003A">
        <w:rPr>
          <w:sz w:val="28"/>
          <w:szCs w:val="28"/>
        </w:rPr>
        <w:t>405.48 </w:t>
      </w:r>
      <w:r w:rsidRPr="008C003A">
        <w:rPr>
          <w:sz w:val="28"/>
          <w:szCs w:val="28"/>
          <w:bdr w:val="none" w:sz="0" w:space="0" w:color="auto" w:frame="1"/>
        </w:rPr>
        <w:t>млн. грн., з</w:t>
      </w:r>
      <w:r w:rsidRPr="008C003A">
        <w:rPr>
          <w:sz w:val="28"/>
          <w:szCs w:val="28"/>
        </w:rPr>
        <w:t>обов’язання 143.55 </w:t>
      </w:r>
      <w:r w:rsidRPr="008C003A">
        <w:rPr>
          <w:sz w:val="28"/>
          <w:szCs w:val="28"/>
          <w:bdr w:val="none" w:sz="0" w:space="0" w:color="auto" w:frame="1"/>
        </w:rPr>
        <w:t>млн. грн., д</w:t>
      </w:r>
      <w:r w:rsidRPr="008C003A">
        <w:rPr>
          <w:sz w:val="28"/>
          <w:szCs w:val="28"/>
        </w:rPr>
        <w:t>охід (виручка) </w:t>
      </w:r>
      <w:r w:rsidRPr="008C003A">
        <w:rPr>
          <w:sz w:val="28"/>
          <w:szCs w:val="28"/>
          <w:bdr w:val="none" w:sz="0" w:space="0" w:color="auto" w:frame="1"/>
        </w:rPr>
        <w:t xml:space="preserve"> </w:t>
      </w:r>
      <w:r w:rsidRPr="008C003A">
        <w:rPr>
          <w:sz w:val="28"/>
          <w:szCs w:val="28"/>
        </w:rPr>
        <w:t>834.29 </w:t>
      </w:r>
      <w:r w:rsidRPr="008C003A">
        <w:rPr>
          <w:sz w:val="28"/>
          <w:szCs w:val="28"/>
          <w:bdr w:val="none" w:sz="0" w:space="0" w:color="auto" w:frame="1"/>
        </w:rPr>
        <w:t xml:space="preserve">млн. грн., </w:t>
      </w:r>
      <w:r w:rsidRPr="008C003A">
        <w:rPr>
          <w:sz w:val="28"/>
          <w:szCs w:val="28"/>
        </w:rPr>
        <w:t>прибуток (збиток) 41.19 </w:t>
      </w:r>
      <w:r w:rsidR="00CC357C" w:rsidRPr="008C003A">
        <w:rPr>
          <w:sz w:val="28"/>
          <w:szCs w:val="28"/>
          <w:bdr w:val="none" w:sz="0" w:space="0" w:color="auto" w:frame="1"/>
        </w:rPr>
        <w:t xml:space="preserve">млн. </w:t>
      </w:r>
      <w:r w:rsidR="004351F2" w:rsidRPr="008C003A">
        <w:rPr>
          <w:sz w:val="28"/>
          <w:szCs w:val="28"/>
          <w:bdr w:val="none" w:sz="0" w:space="0" w:color="auto" w:frame="1"/>
        </w:rPr>
        <w:t xml:space="preserve">грн. </w:t>
      </w:r>
      <w:r w:rsidR="00534AF1" w:rsidRPr="008C003A">
        <w:rPr>
          <w:sz w:val="28"/>
          <w:szCs w:val="28"/>
        </w:rPr>
        <w:t>Наявний асортимент, який пропонує Торгова група «АРС-Кераміка»</w:t>
      </w:r>
      <w:r w:rsidR="009A6840" w:rsidRPr="008C003A">
        <w:rPr>
          <w:sz w:val="28"/>
          <w:szCs w:val="28"/>
        </w:rPr>
        <w:t>,</w:t>
      </w:r>
      <w:r w:rsidR="00534AF1" w:rsidRPr="008C003A">
        <w:rPr>
          <w:sz w:val="28"/>
          <w:szCs w:val="28"/>
        </w:rPr>
        <w:t xml:space="preserve"> включає широкий асортимент продукції для будівництва, декору, ремонту та меблювання. Кожна ланка підприємства продумана до дрібниць та  адаптована до нашого ринку. Підприємство орієнтується на найсучасніші дизайнерські розробки, </w:t>
      </w:r>
      <w:proofErr w:type="spellStart"/>
      <w:r w:rsidR="00534AF1" w:rsidRPr="008C003A">
        <w:rPr>
          <w:sz w:val="28"/>
          <w:szCs w:val="28"/>
        </w:rPr>
        <w:t>динамічно</w:t>
      </w:r>
      <w:proofErr w:type="spellEnd"/>
      <w:r w:rsidR="00534AF1" w:rsidRPr="008C003A">
        <w:rPr>
          <w:sz w:val="28"/>
          <w:szCs w:val="28"/>
        </w:rPr>
        <w:t xml:space="preserve"> вдосконалюючи власний асортимент та послуги для створення неповторного </w:t>
      </w:r>
      <w:r w:rsidR="00534AF1" w:rsidRPr="008C003A">
        <w:rPr>
          <w:sz w:val="28"/>
          <w:szCs w:val="28"/>
        </w:rPr>
        <w:lastRenderedPageBreak/>
        <w:t>дизайну інтер'єру, які задовільнять побажання</w:t>
      </w:r>
      <w:r w:rsidR="00A8404E" w:rsidRPr="008C003A">
        <w:rPr>
          <w:sz w:val="28"/>
          <w:szCs w:val="28"/>
        </w:rPr>
        <w:t xml:space="preserve"> клієнтів,</w:t>
      </w:r>
      <w:r w:rsidR="00534AF1" w:rsidRPr="008C003A">
        <w:rPr>
          <w:sz w:val="28"/>
          <w:szCs w:val="28"/>
        </w:rPr>
        <w:t xml:space="preserve"> поєднуючи практичність та красу.</w:t>
      </w:r>
    </w:p>
    <w:p w:rsidR="00FF04ED" w:rsidRPr="008C003A" w:rsidRDefault="00534AF1" w:rsidP="00C35C85">
      <w:pPr>
        <w:shd w:val="clear" w:color="auto" w:fill="FFFFFF"/>
        <w:spacing w:line="360" w:lineRule="auto"/>
        <w:ind w:firstLine="709"/>
        <w:jc w:val="both"/>
        <w:textAlignment w:val="baseline"/>
        <w:rPr>
          <w:sz w:val="28"/>
          <w:szCs w:val="28"/>
        </w:rPr>
      </w:pPr>
      <w:r w:rsidRPr="008C003A">
        <w:rPr>
          <w:sz w:val="28"/>
          <w:szCs w:val="28"/>
        </w:rPr>
        <w:t>Компанія розпочала свою діяльність ще у 1994 році. На той час основний товарний збут знаходився по вулиці Збаразькій, а гуртовий склад</w:t>
      </w:r>
      <w:r w:rsidR="00FF04ED" w:rsidRPr="008C003A">
        <w:rPr>
          <w:sz w:val="28"/>
          <w:szCs w:val="28"/>
        </w:rPr>
        <w:t xml:space="preserve"> </w:t>
      </w:r>
      <w:r w:rsidRPr="008C003A">
        <w:rPr>
          <w:sz w:val="28"/>
          <w:szCs w:val="28"/>
        </w:rPr>
        <w:t xml:space="preserve">– по вулиці </w:t>
      </w:r>
      <w:proofErr w:type="spellStart"/>
      <w:r w:rsidRPr="008C003A">
        <w:rPr>
          <w:sz w:val="28"/>
          <w:szCs w:val="28"/>
        </w:rPr>
        <w:t>Бродівській</w:t>
      </w:r>
      <w:proofErr w:type="spellEnd"/>
      <w:r w:rsidRPr="008C003A">
        <w:rPr>
          <w:sz w:val="28"/>
          <w:szCs w:val="28"/>
        </w:rPr>
        <w:t xml:space="preserve">. З часом склад розширився, для зручності його перенесли на вулицю </w:t>
      </w:r>
      <w:proofErr w:type="spellStart"/>
      <w:r w:rsidRPr="008C003A">
        <w:rPr>
          <w:sz w:val="28"/>
          <w:szCs w:val="28"/>
        </w:rPr>
        <w:t>Бродівську</w:t>
      </w:r>
      <w:proofErr w:type="spellEnd"/>
      <w:r w:rsidRPr="008C003A">
        <w:rPr>
          <w:sz w:val="28"/>
          <w:szCs w:val="28"/>
        </w:rPr>
        <w:t xml:space="preserve"> до головного офісу компанії, </w:t>
      </w:r>
      <w:r w:rsidR="00FF04ED" w:rsidRPr="008C003A">
        <w:rPr>
          <w:sz w:val="28"/>
          <w:szCs w:val="28"/>
        </w:rPr>
        <w:t>«</w:t>
      </w:r>
      <w:r w:rsidRPr="008C003A">
        <w:rPr>
          <w:sz w:val="28"/>
          <w:szCs w:val="28"/>
        </w:rPr>
        <w:t>Меблевий центр</w:t>
      </w:r>
      <w:r w:rsidR="00FF04ED" w:rsidRPr="008C003A">
        <w:rPr>
          <w:sz w:val="28"/>
          <w:szCs w:val="28"/>
        </w:rPr>
        <w:t>»</w:t>
      </w:r>
      <w:r w:rsidRPr="008C003A">
        <w:rPr>
          <w:sz w:val="28"/>
          <w:szCs w:val="28"/>
        </w:rPr>
        <w:t xml:space="preserve"> </w:t>
      </w:r>
      <w:r w:rsidR="00FF04ED" w:rsidRPr="008C003A">
        <w:rPr>
          <w:sz w:val="28"/>
          <w:szCs w:val="28"/>
        </w:rPr>
        <w:t xml:space="preserve">- </w:t>
      </w:r>
      <w:r w:rsidRPr="008C003A">
        <w:rPr>
          <w:sz w:val="28"/>
          <w:szCs w:val="28"/>
        </w:rPr>
        <w:t xml:space="preserve">по вулиці Збаразькій, а  </w:t>
      </w:r>
      <w:r w:rsidR="00FF04ED" w:rsidRPr="008C003A">
        <w:rPr>
          <w:sz w:val="28"/>
          <w:szCs w:val="28"/>
        </w:rPr>
        <w:t>«</w:t>
      </w:r>
      <w:r w:rsidRPr="008C003A">
        <w:rPr>
          <w:sz w:val="28"/>
          <w:szCs w:val="28"/>
        </w:rPr>
        <w:t>АРС-Еліт</w:t>
      </w:r>
      <w:r w:rsidR="00FF04ED" w:rsidRPr="008C003A">
        <w:rPr>
          <w:sz w:val="28"/>
          <w:szCs w:val="28"/>
        </w:rPr>
        <w:t>»</w:t>
      </w:r>
      <w:r w:rsidRPr="008C003A">
        <w:rPr>
          <w:sz w:val="28"/>
          <w:szCs w:val="28"/>
        </w:rPr>
        <w:t xml:space="preserve"> – салон елітної  плитки та сантехніки </w:t>
      </w:r>
      <w:r w:rsidR="00FF04ED" w:rsidRPr="008C003A">
        <w:rPr>
          <w:sz w:val="28"/>
          <w:szCs w:val="28"/>
        </w:rPr>
        <w:t xml:space="preserve">- </w:t>
      </w:r>
      <w:r w:rsidR="00612235" w:rsidRPr="008C003A">
        <w:rPr>
          <w:sz w:val="28"/>
          <w:szCs w:val="28"/>
        </w:rPr>
        <w:t xml:space="preserve">відповідно по вулиці Злуки. </w:t>
      </w:r>
      <w:r w:rsidRPr="008C003A">
        <w:rPr>
          <w:sz w:val="28"/>
          <w:szCs w:val="28"/>
        </w:rPr>
        <w:t>Головна місія підприємства спрямована на збут та постачання товару. Також підприємство здійснює активний підбір персоналу та його навчання. Близько 90% працівників – з вищою освітою. Компанія керує відділом збуту для роботи філій та клієнтів, також наявний логістичний відділ який керує транспортом та розвантаженнями на складі, а маркетинговий відділ відповідає за роботу з клієнтами та просуванням онлайн сайтів компанії в інтернеті та соціальних мережах. Усі відділи тісно співпрацюють між собою та з відпов</w:t>
      </w:r>
      <w:r w:rsidR="00766541" w:rsidRPr="008C003A">
        <w:rPr>
          <w:sz w:val="28"/>
          <w:szCs w:val="28"/>
        </w:rPr>
        <w:t>ідальністю підходять до роботи, організаційна структура представлена на рис. 2.1.</w:t>
      </w:r>
    </w:p>
    <w:p w:rsidR="00766541" w:rsidRPr="008C003A" w:rsidRDefault="00766541" w:rsidP="00766541">
      <w:pPr>
        <w:spacing w:line="360" w:lineRule="auto"/>
        <w:jc w:val="center"/>
        <w:rPr>
          <w:sz w:val="28"/>
          <w:szCs w:val="28"/>
        </w:rPr>
      </w:pPr>
      <w:r w:rsidRPr="008C003A">
        <w:rPr>
          <w:noProof/>
        </w:rPr>
        <mc:AlternateContent>
          <mc:Choice Requires="wpg">
            <w:drawing>
              <wp:anchor distT="0" distB="0" distL="114300" distR="114300" simplePos="0" relativeHeight="251800576" behindDoc="0" locked="0" layoutInCell="1" allowOverlap="1" wp14:anchorId="248DAD56" wp14:editId="6A3F916F">
                <wp:simplePos x="0" y="0"/>
                <wp:positionH relativeFrom="column">
                  <wp:posOffset>1691305</wp:posOffset>
                </wp:positionH>
                <wp:positionV relativeFrom="paragraph">
                  <wp:posOffset>25638</wp:posOffset>
                </wp:positionV>
                <wp:extent cx="2776769" cy="2580515"/>
                <wp:effectExtent l="0" t="0" r="24130" b="10795"/>
                <wp:wrapNone/>
                <wp:docPr id="471" name="Группа 471"/>
                <wp:cNvGraphicFramePr/>
                <a:graphic xmlns:a="http://schemas.openxmlformats.org/drawingml/2006/main">
                  <a:graphicData uri="http://schemas.microsoft.com/office/word/2010/wordprocessingGroup">
                    <wpg:wgp>
                      <wpg:cNvGrpSpPr/>
                      <wpg:grpSpPr>
                        <a:xfrm>
                          <a:off x="0" y="0"/>
                          <a:ext cx="2776769" cy="2580515"/>
                          <a:chOff x="0" y="0"/>
                          <a:chExt cx="2776769" cy="2580515"/>
                        </a:xfrm>
                      </wpg:grpSpPr>
                      <wps:wsp>
                        <wps:cNvPr id="1" name="Прямоугольник 1"/>
                        <wps:cNvSpPr/>
                        <wps:spPr>
                          <a:xfrm>
                            <a:off x="774155" y="0"/>
                            <a:ext cx="1256598" cy="201953"/>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sidRPr="00766541">
                                <w:rPr>
                                  <w:sz w:val="16"/>
                                  <w:szCs w:val="16"/>
                                </w:rPr>
                                <w:t>Генеральний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235612" y="347808"/>
                            <a:ext cx="1256598" cy="230003"/>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Комерційний</w:t>
                              </w:r>
                              <w:r w:rsidRPr="00766541">
                                <w:rPr>
                                  <w:sz w:val="16"/>
                                  <w:szCs w:val="16"/>
                                </w:rPr>
                                <w:t xml:space="preserve">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 name="Прямоугольник 461"/>
                        <wps:cNvSpPr/>
                        <wps:spPr>
                          <a:xfrm>
                            <a:off x="0" y="903180"/>
                            <a:ext cx="723666" cy="347809"/>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Відділ постачання</w:t>
                              </w:r>
                              <w:r w:rsidRPr="00766541">
                                <w:rPr>
                                  <w:sz w:val="16"/>
                                  <w:szCs w:val="16"/>
                                </w:rPr>
                                <w:t xml:space="preserve">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2" name="Прямоугольник 462"/>
                        <wps:cNvSpPr/>
                        <wps:spPr>
                          <a:xfrm>
                            <a:off x="0" y="1301477"/>
                            <a:ext cx="723666" cy="347809"/>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Відділ збуту</w:t>
                              </w:r>
                              <w:r w:rsidRPr="00766541">
                                <w:rPr>
                                  <w:sz w:val="16"/>
                                  <w:szCs w:val="16"/>
                                </w:rPr>
                                <w:t xml:space="preserve">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 name="Прямоугольник 463"/>
                        <wps:cNvSpPr/>
                        <wps:spPr>
                          <a:xfrm>
                            <a:off x="0" y="1755872"/>
                            <a:ext cx="774155" cy="347809"/>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 xml:space="preserve">Логістичний відділ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4" name="Прямоугольник 464"/>
                        <wps:cNvSpPr/>
                        <wps:spPr>
                          <a:xfrm>
                            <a:off x="0" y="2232706"/>
                            <a:ext cx="774155" cy="347809"/>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 xml:space="preserve">Маркетинговий відділ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5" name="Прямоугольник 465"/>
                        <wps:cNvSpPr/>
                        <wps:spPr>
                          <a:xfrm>
                            <a:off x="992937" y="903180"/>
                            <a:ext cx="835660" cy="347345"/>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 xml:space="preserve">Комп’ютерний відділ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6" name="Прямоугольник 466"/>
                        <wps:cNvSpPr/>
                        <wps:spPr>
                          <a:xfrm>
                            <a:off x="992937" y="1295867"/>
                            <a:ext cx="835773" cy="347809"/>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 xml:space="preserve">Транспортний відділ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7" name="Прямоугольник 467"/>
                        <wps:cNvSpPr/>
                        <wps:spPr>
                          <a:xfrm>
                            <a:off x="992937" y="1682944"/>
                            <a:ext cx="835773" cy="347809"/>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 xml:space="preserve">Юридичний відділ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8" name="Прямоугольник 468"/>
                        <wps:cNvSpPr/>
                        <wps:spPr>
                          <a:xfrm>
                            <a:off x="1940996" y="903180"/>
                            <a:ext cx="835660" cy="347345"/>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Відділ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9" name="Прямоугольник 469"/>
                        <wps:cNvSpPr/>
                        <wps:spPr>
                          <a:xfrm>
                            <a:off x="1940996" y="1295867"/>
                            <a:ext cx="835773" cy="347809"/>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 xml:space="preserve">Бухгалтерія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па 471" o:spid="_x0000_s1026" style="position:absolute;left:0;text-align:left;margin-left:133.15pt;margin-top:2pt;width:218.65pt;height:203.2pt;z-index:251800576" coordsize="27767,258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">
                <v:rect id="Прямоугольник 1" o:spid="_x0000_s1027" style="position:absolute;left:7741;width:12566;height:20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LT1r8A&#10;AADaAAAADwAAAGRycy9kb3ducmV2LnhtbERPTYvCMBC9C/6HMII3TfWgu9UoIi4IK8qqB49DM7bF&#10;ZlKSbFv//UYQ9jQ83ucs152pREPOl5YVTMYJCOLM6pJzBdfL1+gDhA/IGivLpOBJHtarfm+JqbYt&#10;/1BzDrmIIexTVFCEUKdS+qwgg35sa+LI3a0zGCJ0udQO2xhuKjlNkpk0WHJsKLCmbUHZ4/xrFNhT&#10;+aw27vPYHGh++z6FpO1mO6WGg26zABGoC//it3uv43x4vfK6cvU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wtPWvwAAANoAAAAPAAAAAAAAAAAAAAAAAJgCAABkcnMvZG93bnJl&#10;di54bWxQSwUGAAAAAAQABAD1AAAAhAMAAAAA&#10;" fillcolor="white [3201]" strokecolor="black [3200]" strokeweight="1pt">
                  <v:textbox>
                    <w:txbxContent>
                      <w:p w:rsidR="00441E3F" w:rsidRPr="00766541" w:rsidRDefault="00441E3F" w:rsidP="00766541">
                        <w:pPr>
                          <w:jc w:val="center"/>
                          <w:rPr>
                            <w:sz w:val="16"/>
                            <w:szCs w:val="16"/>
                          </w:rPr>
                        </w:pPr>
                        <w:r w:rsidRPr="00766541">
                          <w:rPr>
                            <w:sz w:val="16"/>
                            <w:szCs w:val="16"/>
                          </w:rPr>
                          <w:t>Генеральний директор</w:t>
                        </w:r>
                      </w:p>
                    </w:txbxContent>
                  </v:textbox>
                </v:rect>
                <v:rect id="Прямоугольник 3" o:spid="_x0000_s1028" style="position:absolute;left:2356;top:3478;width:12566;height:23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zoOsMA&#10;AADaAAAADwAAAGRycy9kb3ducmV2LnhtbESPQWvCQBSE7wX/w/KE3urGFqx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1zoOsMAAADaAAAADwAAAAAAAAAAAAAAAACYAgAAZHJzL2Rv&#10;d25yZXYueG1sUEsFBgAAAAAEAAQA9QAAAIgDAAAAAA==&#10;" fillcolor="white [3201]" strokecolor="black [3200]" strokeweight="1pt">
                  <v:textbox>
                    <w:txbxContent>
                      <w:p w:rsidR="00441E3F" w:rsidRPr="00766541" w:rsidRDefault="00441E3F" w:rsidP="00766541">
                        <w:pPr>
                          <w:jc w:val="center"/>
                          <w:rPr>
                            <w:sz w:val="16"/>
                            <w:szCs w:val="16"/>
                          </w:rPr>
                        </w:pPr>
                        <w:r>
                          <w:rPr>
                            <w:sz w:val="16"/>
                            <w:szCs w:val="16"/>
                          </w:rPr>
                          <w:t>Комерційний</w:t>
                        </w:r>
                        <w:r w:rsidRPr="00766541">
                          <w:rPr>
                            <w:sz w:val="16"/>
                            <w:szCs w:val="16"/>
                          </w:rPr>
                          <w:t xml:space="preserve"> директор</w:t>
                        </w:r>
                      </w:p>
                    </w:txbxContent>
                  </v:textbox>
                </v:rect>
                <v:rect id="Прямоугольник 461" o:spid="_x0000_s1029" style="position:absolute;top:9031;width:7236;height:3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q+/cUA&#10;AADcAAAADwAAAGRycy9kb3ducmV2LnhtbESPT2vCQBTE7wW/w/KE3upGKVGjq4hYKLQo/jl4fGSf&#10;STD7Nuxuk/jtu4WCx2FmfsMs172pRUvOV5YVjEcJCOLc6ooLBZfzx9sMhA/IGmvLpOBBHtarwcsS&#10;M207PlJ7CoWIEPYZKihDaDIpfV6SQT+yDXH0btYZDFG6QmqHXYSbWk6SJJUGK44LJTa0LSm/n36M&#10;AnuoHvXGzfftN02vX4eQdH26U+p12G8WIAL14Rn+b39qBe/pGP7Ox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Or79xQAAANwAAAAPAAAAAAAAAAAAAAAAAJgCAABkcnMv&#10;ZG93bnJldi54bWxQSwUGAAAAAAQABAD1AAAAigMAAAAA&#10;" fillcolor="white [3201]" strokecolor="black [3200]" strokeweight="1pt">
                  <v:textbox>
                    <w:txbxContent>
                      <w:p w:rsidR="00441E3F" w:rsidRPr="00766541" w:rsidRDefault="00441E3F" w:rsidP="00766541">
                        <w:pPr>
                          <w:jc w:val="center"/>
                          <w:rPr>
                            <w:sz w:val="16"/>
                            <w:szCs w:val="16"/>
                          </w:rPr>
                        </w:pPr>
                        <w:r>
                          <w:rPr>
                            <w:sz w:val="16"/>
                            <w:szCs w:val="16"/>
                          </w:rPr>
                          <w:t>Відділ постачання</w:t>
                        </w:r>
                        <w:r w:rsidRPr="00766541">
                          <w:rPr>
                            <w:sz w:val="16"/>
                            <w:szCs w:val="16"/>
                          </w:rPr>
                          <w:t xml:space="preserve"> директор</w:t>
                        </w:r>
                      </w:p>
                    </w:txbxContent>
                  </v:textbox>
                </v:rect>
                <v:rect id="Прямоугольник 462" o:spid="_x0000_s1030" style="position:absolute;top:13014;width:7236;height:3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gisQA&#10;AADcAAAADwAAAGRycy9kb3ducmV2LnhtbESPQWvCQBSE74L/YXmCN90okrbRVUQsCEqltoceH9ln&#10;Esy+DbvbJP57t1DwOMzMN8xq05tatOR8ZVnBbJqAIM6trrhQ8P31PnkF4QOyxtoyKbiTh816OFhh&#10;pm3Hn9ReQiEihH2GCsoQmkxKn5dk0E9tQxy9q3UGQ5SukNphF+GmlvMkSaXBiuNCiQ3tSspvl1+j&#10;wJ6re711bx/tiV5+jueQdH26V2o86rdLEIH68Az/tw9awSKdw9+ZeAT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oIIrEAAAA3AAAAA8AAAAAAAAAAAAAAAAAmAIAAGRycy9k&#10;b3ducmV2LnhtbFBLBQYAAAAABAAEAPUAAACJAwAAAAA=&#10;" fillcolor="white [3201]" strokecolor="black [3200]" strokeweight="1pt">
                  <v:textbox>
                    <w:txbxContent>
                      <w:p w:rsidR="00441E3F" w:rsidRPr="00766541" w:rsidRDefault="00441E3F" w:rsidP="00766541">
                        <w:pPr>
                          <w:jc w:val="center"/>
                          <w:rPr>
                            <w:sz w:val="16"/>
                            <w:szCs w:val="16"/>
                          </w:rPr>
                        </w:pPr>
                        <w:r>
                          <w:rPr>
                            <w:sz w:val="16"/>
                            <w:szCs w:val="16"/>
                          </w:rPr>
                          <w:t>Відділ збуту</w:t>
                        </w:r>
                        <w:r w:rsidRPr="00766541">
                          <w:rPr>
                            <w:sz w:val="16"/>
                            <w:szCs w:val="16"/>
                          </w:rPr>
                          <w:t xml:space="preserve"> директор</w:t>
                        </w:r>
                      </w:p>
                    </w:txbxContent>
                  </v:textbox>
                </v:rect>
                <v:rect id="Прямоугольник 463" o:spid="_x0000_s1031" style="position:absolute;top:17558;width:7741;height:3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SFEcUA&#10;AADcAAAADwAAAGRycy9kb3ducmV2LnhtbESPT2vCQBTE70K/w/KE3urGVqJGV5HSgtCi+Ofg8ZF9&#10;JsHs27C7TeK37xYKHoeZ+Q2zXPemFi05X1lWMB4lIIhzqysuFJxPny8zED4ga6wtk4I7eVivngZL&#10;zLTt+EDtMRQiQthnqKAMocmk9HlJBv3INsTRu1pnMETpCqkddhFuavmaJKk0WHFcKLGh95Ly2/HH&#10;KLD76l5v3HzXftP08rUPSdenH0o9D/vNAkSgPjzC/+2tVjBJ3+DvTDw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pIURxQAAANwAAAAPAAAAAAAAAAAAAAAAAJgCAABkcnMv&#10;ZG93bnJldi54bWxQSwUGAAAAAAQABAD1AAAAigMAAAAA&#10;" fillcolor="white [3201]" strokecolor="black [3200]" strokeweight="1pt">
                  <v:textbox>
                    <w:txbxContent>
                      <w:p w:rsidR="00441E3F" w:rsidRPr="00766541" w:rsidRDefault="00441E3F" w:rsidP="00766541">
                        <w:pPr>
                          <w:jc w:val="center"/>
                          <w:rPr>
                            <w:sz w:val="16"/>
                            <w:szCs w:val="16"/>
                          </w:rPr>
                        </w:pPr>
                        <w:r>
                          <w:rPr>
                            <w:sz w:val="16"/>
                            <w:szCs w:val="16"/>
                          </w:rPr>
                          <w:t xml:space="preserve">Логістичний відділ </w:t>
                        </w:r>
                      </w:p>
                    </w:txbxContent>
                  </v:textbox>
                </v:rect>
                <v:rect id="Прямоугольник 464" o:spid="_x0000_s1032" style="position:absolute;top:22327;width:7741;height:3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0dZcUA&#10;AADcAAAADwAAAGRycy9kb3ducmV2LnhtbESPQWvCQBSE7wX/w/KE3upGkbTGbESkhUJLperB4yP7&#10;TILZt2F3m8R/3y0UPA4z8w2Tb0bTip6cbywrmM8SEMSl1Q1XCk7Ht6cXED4ga2wtk4IbedgUk4cc&#10;M20H/qb+ECoRIewzVFCH0GVS+rImg35mO+LoXawzGKJ0ldQOhwg3rVwkSSoNNhwXauxoV1N5PfwY&#10;BXbf3NqtW331n/R8/tiHZBjTV6Uep+N2DSLQGO7h//a7VrBMl/B3Jh4BWf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TR1lxQAAANwAAAAPAAAAAAAAAAAAAAAAAJgCAABkcnMv&#10;ZG93bnJldi54bWxQSwUGAAAAAAQABAD1AAAAigMAAAAA&#10;" fillcolor="white [3201]" strokecolor="black [3200]" strokeweight="1pt">
                  <v:textbox>
                    <w:txbxContent>
                      <w:p w:rsidR="00441E3F" w:rsidRPr="00766541" w:rsidRDefault="00441E3F" w:rsidP="00766541">
                        <w:pPr>
                          <w:jc w:val="center"/>
                          <w:rPr>
                            <w:sz w:val="16"/>
                            <w:szCs w:val="16"/>
                          </w:rPr>
                        </w:pPr>
                        <w:r>
                          <w:rPr>
                            <w:sz w:val="16"/>
                            <w:szCs w:val="16"/>
                          </w:rPr>
                          <w:t xml:space="preserve">Маркетинговий відділ </w:t>
                        </w:r>
                      </w:p>
                    </w:txbxContent>
                  </v:textbox>
                </v:rect>
                <v:rect id="Прямоугольник 465" o:spid="_x0000_s1033" style="position:absolute;left:9929;top:9031;width:8356;height:34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G4/sUA&#10;AADcAAAADwAAAGRycy9kb3ducmV2LnhtbESPT2vCQBTE70K/w/KE3urGUqNGV5HSgtCi+Ofg8ZF9&#10;JsHs27C7TeK37xYKHoeZ+Q2zXPemFi05X1lWMB4lIIhzqysuFJxPny8zED4ga6wtk4I7eVivngZL&#10;zLTt+EDtMRQiQthnqKAMocmk9HlJBv3INsTRu1pnMETpCqkddhFuavmaJKk0WHFcKLGh95Ly2/HH&#10;KLD76l5v3HzXftP08rUPSdenH0o9D/vNAkSgPjzC/+2tVvCWTuDvTDw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Abj+xQAAANwAAAAPAAAAAAAAAAAAAAAAAJgCAABkcnMv&#10;ZG93bnJldi54bWxQSwUGAAAAAAQABAD1AAAAigMAAAAA&#10;" fillcolor="white [3201]" strokecolor="black [3200]" strokeweight="1pt">
                  <v:textbox>
                    <w:txbxContent>
                      <w:p w:rsidR="00441E3F" w:rsidRPr="00766541" w:rsidRDefault="00441E3F" w:rsidP="00766541">
                        <w:pPr>
                          <w:jc w:val="center"/>
                          <w:rPr>
                            <w:sz w:val="16"/>
                            <w:szCs w:val="16"/>
                          </w:rPr>
                        </w:pPr>
                        <w:r>
                          <w:rPr>
                            <w:sz w:val="16"/>
                            <w:szCs w:val="16"/>
                          </w:rPr>
                          <w:t xml:space="preserve">Комп’ютерний відділ </w:t>
                        </w:r>
                      </w:p>
                    </w:txbxContent>
                  </v:textbox>
                </v:rect>
                <v:rect id="Прямоугольник 466" o:spid="_x0000_s1034" style="position:absolute;left:9929;top:12958;width:8358;height:3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micUA&#10;AADcAAAADwAAAGRycy9kb3ducmV2LnhtbESPT2vCQBTE74V+h+UVvNVNRVKNriLFgqBU/HPw+Mi+&#10;JqHZt2F3m8Rv7wqCx2FmfsPMl72pRUvOV5YVfAwTEMS51RUXCs6n7/cJCB+QNdaWScGVPCwXry9z&#10;zLTt+EDtMRQiQthnqKAMocmk9HlJBv3QNsTR+7XOYIjSFVI77CLc1HKUJKk0WHFcKLGhr5Lyv+O/&#10;UWD31bVeuelPu6PPy3Yfkq5P10oN3vrVDESgPjzDj/ZGKxinKdzPxCM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0yaJxQAAANwAAAAPAAAAAAAAAAAAAAAAAJgCAABkcnMv&#10;ZG93bnJldi54bWxQSwUGAAAAAAQABAD1AAAAigMAAAAA&#10;" fillcolor="white [3201]" strokecolor="black [3200]" strokeweight="1pt">
                  <v:textbox>
                    <w:txbxContent>
                      <w:p w:rsidR="00441E3F" w:rsidRPr="00766541" w:rsidRDefault="00441E3F" w:rsidP="00766541">
                        <w:pPr>
                          <w:jc w:val="center"/>
                          <w:rPr>
                            <w:sz w:val="16"/>
                            <w:szCs w:val="16"/>
                          </w:rPr>
                        </w:pPr>
                        <w:r>
                          <w:rPr>
                            <w:sz w:val="16"/>
                            <w:szCs w:val="16"/>
                          </w:rPr>
                          <w:t xml:space="preserve">Транспортний відділ </w:t>
                        </w:r>
                      </w:p>
                    </w:txbxContent>
                  </v:textbox>
                </v:rect>
                <v:rect id="Прямоугольник 467" o:spid="_x0000_s1035" style="position:absolute;left:9929;top:16829;width:8358;height:3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DEsUA&#10;AADcAAAADwAAAGRycy9kb3ducmV2LnhtbESPT2vCQBTE70K/w/IKvemmRaKmriKlQkFR/HPw+Mi+&#10;JqHZt2F3m8Rv7wqCx2FmfsPMl72pRUvOV5YVvI8SEMS51RUXCs6n9XAKwgdkjbVlUnAlD8vFy2CO&#10;mbYdH6g9hkJECPsMFZQhNJmUPi/JoB/Zhjh6v9YZDFG6QmqHXYSbWn4kSSoNVhwXSmzoq6T87/hv&#10;FNh9da1XbrZrtzS5bPYh6fr0W6m31371CSJQH57hR/tHKxinE7ifi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n4MSxQAAANwAAAAPAAAAAAAAAAAAAAAAAJgCAABkcnMv&#10;ZG93bnJldi54bWxQSwUGAAAAAAQABAD1AAAAigMAAAAA&#10;" fillcolor="white [3201]" strokecolor="black [3200]" strokeweight="1pt">
                  <v:textbox>
                    <w:txbxContent>
                      <w:p w:rsidR="00441E3F" w:rsidRPr="00766541" w:rsidRDefault="00441E3F" w:rsidP="00766541">
                        <w:pPr>
                          <w:jc w:val="center"/>
                          <w:rPr>
                            <w:sz w:val="16"/>
                            <w:szCs w:val="16"/>
                          </w:rPr>
                        </w:pPr>
                        <w:r>
                          <w:rPr>
                            <w:sz w:val="16"/>
                            <w:szCs w:val="16"/>
                          </w:rPr>
                          <w:t xml:space="preserve">Юридичний відділ </w:t>
                        </w:r>
                      </w:p>
                    </w:txbxContent>
                  </v:textbox>
                </v:rect>
                <v:rect id="Прямоугольник 468" o:spid="_x0000_s1036" style="position:absolute;left:19409;top:9031;width:8357;height:34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AXYMIA&#10;AADcAAAADwAAAGRycy9kb3ducmV2LnhtbERPz2vCMBS+C/sfwht403QidavGUoYDwWHR7eDx0by1&#10;Zc1LSbK2/vfLYbDjx/d7l0+mEwM531pW8LRMQBBXVrdcK/j8eFs8g/ABWWNnmRTcyUO+f5jtMNN2&#10;5AsN11CLGMI+QwVNCH0mpa8aMuiXtieO3Jd1BkOErpba4RjDTSdXSZJKgy3HhgZ7em2o+r7+GAW2&#10;bO9d4V7OwzttbqcyJOOUHpSaP07FFkSgKfyL/9xHrWCdxrXxTDw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BdgwgAAANwAAAAPAAAAAAAAAAAAAAAAAJgCAABkcnMvZG93&#10;bnJldi54bWxQSwUGAAAAAAQABAD1AAAAhwMAAAAA&#10;" fillcolor="white [3201]" strokecolor="black [3200]" strokeweight="1pt">
                  <v:textbox>
                    <w:txbxContent>
                      <w:p w:rsidR="00441E3F" w:rsidRPr="00766541" w:rsidRDefault="00441E3F" w:rsidP="00766541">
                        <w:pPr>
                          <w:jc w:val="center"/>
                          <w:rPr>
                            <w:sz w:val="16"/>
                            <w:szCs w:val="16"/>
                          </w:rPr>
                        </w:pPr>
                        <w:r>
                          <w:rPr>
                            <w:sz w:val="16"/>
                            <w:szCs w:val="16"/>
                          </w:rPr>
                          <w:t>Відділ персоналу</w:t>
                        </w:r>
                      </w:p>
                    </w:txbxContent>
                  </v:textbox>
                </v:rect>
                <v:rect id="Прямоугольник 469" o:spid="_x0000_s1037" style="position:absolute;left:19409;top:12958;width:8358;height:3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yy+8UA&#10;AADcAAAADwAAAGRycy9kb3ducmV2LnhtbESPQWvCQBSE74L/YXlCb7qxlFRTN0GkhUKlou2hx0f2&#10;mQSzb8PuNon/3i0UPA4z8w2zKUbTip6cbywrWC4SEMSl1Q1XCr6/3uYrED4ga2wtk4IreSjy6WSD&#10;mbYDH6k/hUpECPsMFdQhdJmUvqzJoF/Yjjh6Z+sMhihdJbXDIcJNKx+TJJUGG44LNXa0q6m8nH6N&#10;Antoru3WrT/7PT3/fBxCMozpq1IPs3H7AiLQGO7h//a7VvCUruHvTDwCM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TLL7xQAAANwAAAAPAAAAAAAAAAAAAAAAAJgCAABkcnMv&#10;ZG93bnJldi54bWxQSwUGAAAAAAQABAD1AAAAigMAAAAA&#10;" fillcolor="white [3201]" strokecolor="black [3200]" strokeweight="1pt">
                  <v:textbox>
                    <w:txbxContent>
                      <w:p w:rsidR="00441E3F" w:rsidRPr="00766541" w:rsidRDefault="00441E3F" w:rsidP="00766541">
                        <w:pPr>
                          <w:jc w:val="center"/>
                          <w:rPr>
                            <w:sz w:val="16"/>
                            <w:szCs w:val="16"/>
                          </w:rPr>
                        </w:pPr>
                        <w:r>
                          <w:rPr>
                            <w:sz w:val="16"/>
                            <w:szCs w:val="16"/>
                          </w:rPr>
                          <w:t xml:space="preserve">Бухгалтерія </w:t>
                        </w:r>
                      </w:p>
                    </w:txbxContent>
                  </v:textbox>
                </v:rect>
              </v:group>
            </w:pict>
          </mc:Fallback>
        </mc:AlternateContent>
      </w:r>
      <w:r w:rsidRPr="008C003A">
        <w:rPr>
          <w:noProof/>
        </w:rPr>
        <mc:AlternateContent>
          <mc:Choice Requires="wps">
            <w:drawing>
              <wp:anchor distT="0" distB="0" distL="114300" distR="114300" simplePos="0" relativeHeight="251801600" behindDoc="0" locked="0" layoutInCell="1" allowOverlap="1" wp14:anchorId="23BB3D52" wp14:editId="612C3F24">
                <wp:simplePos x="0" y="0"/>
                <wp:positionH relativeFrom="column">
                  <wp:posOffset>3632204</wp:posOffset>
                </wp:positionH>
                <wp:positionV relativeFrom="paragraph">
                  <wp:posOffset>1708150</wp:posOffset>
                </wp:positionV>
                <wp:extent cx="835773" cy="347809"/>
                <wp:effectExtent l="0" t="0" r="21590" b="14605"/>
                <wp:wrapNone/>
                <wp:docPr id="470" name="Прямоугольник 470"/>
                <wp:cNvGraphicFramePr/>
                <a:graphic xmlns:a="http://schemas.openxmlformats.org/drawingml/2006/main">
                  <a:graphicData uri="http://schemas.microsoft.com/office/word/2010/wordprocessingShape">
                    <wps:wsp>
                      <wps:cNvSpPr/>
                      <wps:spPr>
                        <a:xfrm>
                          <a:off x="0" y="0"/>
                          <a:ext cx="835773" cy="347809"/>
                        </a:xfrm>
                        <a:prstGeom prst="rect">
                          <a:avLst/>
                        </a:prstGeom>
                      </wps:spPr>
                      <wps:style>
                        <a:lnRef idx="2">
                          <a:schemeClr val="dk1"/>
                        </a:lnRef>
                        <a:fillRef idx="1">
                          <a:schemeClr val="lt1"/>
                        </a:fillRef>
                        <a:effectRef idx="0">
                          <a:schemeClr val="dk1"/>
                        </a:effectRef>
                        <a:fontRef idx="minor">
                          <a:schemeClr val="dk1"/>
                        </a:fontRef>
                      </wps:style>
                      <wps:txbx>
                        <w:txbxContent>
                          <w:p w:rsidR="00441E3F" w:rsidRPr="00766541" w:rsidRDefault="00441E3F" w:rsidP="00766541">
                            <w:pPr>
                              <w:jc w:val="center"/>
                              <w:rPr>
                                <w:sz w:val="16"/>
                                <w:szCs w:val="16"/>
                              </w:rPr>
                            </w:pPr>
                            <w:r>
                              <w:rPr>
                                <w:sz w:val="16"/>
                                <w:szCs w:val="16"/>
                              </w:rPr>
                              <w:t xml:space="preserve">Ревізійний відділ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70" o:spid="_x0000_s1038" style="position:absolute;left:0;text-align:left;margin-left:286pt;margin-top:134.5pt;width:65.8pt;height:27.4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" fillcolor="white [3201]" strokecolor="black [3200]" strokeweight="1pt">
                <v:textbox>
                  <w:txbxContent>
                    <w:p w:rsidR="00441E3F" w:rsidRPr="00766541" w:rsidRDefault="00441E3F" w:rsidP="00766541">
                      <w:pPr>
                        <w:jc w:val="center"/>
                        <w:rPr>
                          <w:sz w:val="16"/>
                          <w:szCs w:val="16"/>
                        </w:rPr>
                      </w:pPr>
                      <w:r>
                        <w:rPr>
                          <w:sz w:val="16"/>
                          <w:szCs w:val="16"/>
                        </w:rPr>
                        <w:t xml:space="preserve">Ревізійний відділ </w:t>
                      </w:r>
                    </w:p>
                  </w:txbxContent>
                </v:textbox>
              </v:rect>
            </w:pict>
          </mc:Fallback>
        </mc:AlternateContent>
      </w:r>
      <w:r w:rsidRPr="008C003A">
        <w:rPr>
          <w:noProof/>
        </w:rPr>
        <w:drawing>
          <wp:inline distT="0" distB="0" distL="0" distR="0" wp14:anchorId="797F2570" wp14:editId="1DCC1FF8">
            <wp:extent cx="3146961" cy="2571008"/>
            <wp:effectExtent l="0" t="0" r="0"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1144" t="19140" r="27449" b="6200"/>
                    <a:stretch/>
                  </pic:blipFill>
                  <pic:spPr bwMode="auto">
                    <a:xfrm>
                      <a:off x="0" y="0"/>
                      <a:ext cx="3147117" cy="2571136"/>
                    </a:xfrm>
                    <a:prstGeom prst="rect">
                      <a:avLst/>
                    </a:prstGeom>
                    <a:ln>
                      <a:noFill/>
                    </a:ln>
                    <a:extLst>
                      <a:ext uri="{53640926-AAD7-44D8-BBD7-CCE9431645EC}">
                        <a14:shadowObscured xmlns:a14="http://schemas.microsoft.com/office/drawing/2010/main"/>
                      </a:ext>
                    </a:extLst>
                  </pic:spPr>
                </pic:pic>
              </a:graphicData>
            </a:graphic>
          </wp:inline>
        </w:drawing>
      </w:r>
    </w:p>
    <w:p w:rsidR="00766541" w:rsidRPr="008C003A" w:rsidRDefault="00766541" w:rsidP="00766541">
      <w:pPr>
        <w:spacing w:line="360" w:lineRule="auto"/>
        <w:ind w:firstLine="708"/>
        <w:jc w:val="both"/>
        <w:rPr>
          <w:sz w:val="28"/>
          <w:szCs w:val="28"/>
        </w:rPr>
      </w:pPr>
      <w:r w:rsidRPr="008C003A">
        <w:rPr>
          <w:sz w:val="28"/>
          <w:szCs w:val="28"/>
        </w:rPr>
        <w:t>Рис. 2.1. Схема сучасної організаційної структури управління ТОВ Торгової групи «АРС-Кераміка»</w:t>
      </w:r>
    </w:p>
    <w:p w:rsidR="00534AF1" w:rsidRPr="008C003A" w:rsidRDefault="00534AF1" w:rsidP="00C35C85">
      <w:pPr>
        <w:spacing w:line="360" w:lineRule="auto"/>
        <w:ind w:firstLine="709"/>
        <w:jc w:val="both"/>
        <w:rPr>
          <w:sz w:val="28"/>
          <w:szCs w:val="28"/>
        </w:rPr>
      </w:pPr>
      <w:r w:rsidRPr="008C003A">
        <w:rPr>
          <w:sz w:val="28"/>
          <w:szCs w:val="28"/>
        </w:rPr>
        <w:t xml:space="preserve">Мережа супермаркетів «АРС-Кераміка» стрімко та </w:t>
      </w:r>
      <w:proofErr w:type="spellStart"/>
      <w:r w:rsidR="008C003A">
        <w:rPr>
          <w:sz w:val="28"/>
          <w:szCs w:val="28"/>
        </w:rPr>
        <w:t>динамічно</w:t>
      </w:r>
      <w:proofErr w:type="spellEnd"/>
      <w:r w:rsidRPr="008C003A">
        <w:rPr>
          <w:sz w:val="28"/>
          <w:szCs w:val="28"/>
        </w:rPr>
        <w:t xml:space="preserve"> розвивається та знаходиться вже 25 років на ринку.  Дане підприємство </w:t>
      </w:r>
      <w:r w:rsidR="00A8404E" w:rsidRPr="008C003A">
        <w:rPr>
          <w:sz w:val="28"/>
          <w:szCs w:val="28"/>
        </w:rPr>
        <w:t>пропонує</w:t>
      </w:r>
      <w:r w:rsidRPr="008C003A">
        <w:rPr>
          <w:sz w:val="28"/>
          <w:szCs w:val="28"/>
        </w:rPr>
        <w:t xml:space="preserve"> усе для ремонту, будівництва та декору оселі або офісу. Широкий </w:t>
      </w:r>
      <w:r w:rsidRPr="008C003A">
        <w:rPr>
          <w:sz w:val="28"/>
          <w:szCs w:val="28"/>
        </w:rPr>
        <w:lastRenderedPageBreak/>
        <w:t xml:space="preserve">асортимент товарів, інструменти, декор, </w:t>
      </w:r>
      <w:proofErr w:type="spellStart"/>
      <w:r w:rsidRPr="008C003A">
        <w:rPr>
          <w:sz w:val="28"/>
          <w:szCs w:val="28"/>
        </w:rPr>
        <w:t>автотовари</w:t>
      </w:r>
      <w:proofErr w:type="spellEnd"/>
      <w:r w:rsidRPr="008C003A">
        <w:rPr>
          <w:sz w:val="28"/>
          <w:szCs w:val="28"/>
        </w:rPr>
        <w:t xml:space="preserve">, будівельні матеріали, вироби з дерева та металу, деко (посуд, текстиль, подарунки), шпалери, фарби, оздоблення ванної кімнати, кухні, дитячої, засоби за доглядом за присадибною ділянкою, електрообладнання тощо. Компанія співпрацює з сотнями постачальників, тому товари представлені як і власним вітчизняним виробником, так і іноземного виробництва. Компанія розрахована на різний сегмент покупців, тому може задовільнити як і вишукані смаки та вподобання, так і скромність, економічність та лаконічність товару.  Завдяки прогресивному менеджменту організації, міцній маркетинговій та логістичній діяльності на підприємстві активно  зростає кар’єрний ріст та матеріальне благополуччя усіх працівників. </w:t>
      </w:r>
    </w:p>
    <w:p w:rsidR="00992321" w:rsidRPr="008C003A" w:rsidRDefault="00992321" w:rsidP="00C35C85">
      <w:pPr>
        <w:spacing w:line="360" w:lineRule="auto"/>
        <w:ind w:firstLine="709"/>
        <w:jc w:val="both"/>
        <w:rPr>
          <w:rFonts w:eastAsiaTheme="majorEastAsia"/>
          <w:sz w:val="28"/>
          <w:szCs w:val="28"/>
          <w:lang w:eastAsia="en-US"/>
        </w:rPr>
      </w:pPr>
    </w:p>
    <w:p w:rsidR="00880DD0" w:rsidRPr="008C003A" w:rsidRDefault="00880DD0" w:rsidP="00C35C85">
      <w:pPr>
        <w:spacing w:line="360" w:lineRule="auto"/>
        <w:ind w:firstLine="709"/>
        <w:jc w:val="both"/>
        <w:rPr>
          <w:sz w:val="28"/>
          <w:szCs w:val="28"/>
        </w:rPr>
      </w:pPr>
      <w:r w:rsidRPr="008C003A">
        <w:rPr>
          <w:rFonts w:eastAsiaTheme="majorEastAsia"/>
          <w:sz w:val="28"/>
          <w:szCs w:val="28"/>
          <w:lang w:eastAsia="en-US"/>
        </w:rPr>
        <w:t xml:space="preserve">2.2. Оцінка маркетингового середовища </w:t>
      </w:r>
      <w:r w:rsidRPr="008C003A">
        <w:rPr>
          <w:sz w:val="28"/>
          <w:szCs w:val="28"/>
        </w:rPr>
        <w:t xml:space="preserve">ТОВ </w:t>
      </w:r>
      <w:r w:rsidR="00956660" w:rsidRPr="008C003A">
        <w:rPr>
          <w:sz w:val="28"/>
          <w:szCs w:val="28"/>
        </w:rPr>
        <w:t>«</w:t>
      </w:r>
      <w:r w:rsidRPr="008C003A">
        <w:rPr>
          <w:sz w:val="28"/>
          <w:szCs w:val="28"/>
        </w:rPr>
        <w:t>Торгова група «АРС – Кераміка»</w:t>
      </w:r>
      <w:r w:rsidR="00956660" w:rsidRPr="008C003A">
        <w:rPr>
          <w:sz w:val="28"/>
          <w:szCs w:val="28"/>
        </w:rPr>
        <w:t>»</w:t>
      </w:r>
    </w:p>
    <w:p w:rsidR="00880DD0" w:rsidRPr="008C003A" w:rsidRDefault="00880DD0" w:rsidP="00C35C85">
      <w:pPr>
        <w:spacing w:line="360" w:lineRule="auto"/>
        <w:ind w:firstLine="709"/>
        <w:jc w:val="both"/>
        <w:rPr>
          <w:rFonts w:eastAsiaTheme="majorEastAsia"/>
          <w:sz w:val="28"/>
          <w:szCs w:val="28"/>
          <w:lang w:eastAsia="en-US"/>
        </w:rPr>
      </w:pPr>
    </w:p>
    <w:p w:rsidR="00054161" w:rsidRPr="008C003A" w:rsidRDefault="00992321" w:rsidP="00054161">
      <w:pPr>
        <w:spacing w:line="360" w:lineRule="auto"/>
        <w:ind w:firstLine="567"/>
        <w:jc w:val="both"/>
        <w:rPr>
          <w:color w:val="000000" w:themeColor="text1"/>
          <w:sz w:val="28"/>
          <w:szCs w:val="28"/>
          <w:shd w:val="clear" w:color="auto" w:fill="FFFFFF"/>
        </w:rPr>
      </w:pPr>
      <w:r w:rsidRPr="008C003A">
        <w:rPr>
          <w:color w:val="000000" w:themeColor="text1"/>
          <w:sz w:val="28"/>
          <w:szCs w:val="28"/>
          <w:shd w:val="clear" w:color="auto" w:fill="FFFFFF"/>
        </w:rPr>
        <w:t xml:space="preserve">Формування зваженої комунікаційної політики торгівельного підприємства ТОВ «Торгова група </w:t>
      </w:r>
      <w:r w:rsidR="007F6756" w:rsidRPr="008C003A">
        <w:rPr>
          <w:color w:val="000000" w:themeColor="text1"/>
          <w:sz w:val="28"/>
          <w:szCs w:val="28"/>
          <w:shd w:val="clear" w:color="auto" w:fill="FFFFFF"/>
        </w:rPr>
        <w:t>«АРС-КЕРАМІКА»</w:t>
      </w:r>
      <w:r w:rsidRPr="008C003A">
        <w:rPr>
          <w:b/>
          <w:color w:val="000000" w:themeColor="text1"/>
          <w:sz w:val="28"/>
          <w:szCs w:val="28"/>
          <w:shd w:val="clear" w:color="auto" w:fill="FFFFFF"/>
        </w:rPr>
        <w:t xml:space="preserve"> </w:t>
      </w:r>
      <w:r w:rsidRPr="008C003A">
        <w:rPr>
          <w:color w:val="000000" w:themeColor="text1"/>
          <w:sz w:val="28"/>
          <w:szCs w:val="28"/>
          <w:shd w:val="clear" w:color="auto" w:fill="FFFFFF"/>
        </w:rPr>
        <w:t xml:space="preserve">орієнтує на визначення чинників, які впливають на ефективність, структуру </w:t>
      </w:r>
      <w:r w:rsidR="00FF04ED" w:rsidRPr="008C003A">
        <w:rPr>
          <w:color w:val="000000" w:themeColor="text1"/>
          <w:sz w:val="28"/>
          <w:szCs w:val="28"/>
          <w:shd w:val="clear" w:color="auto" w:fill="FFFFFF"/>
        </w:rPr>
        <w:t xml:space="preserve">комунікаційних заходів </w:t>
      </w:r>
      <w:r w:rsidRPr="008C003A">
        <w:rPr>
          <w:color w:val="000000" w:themeColor="text1"/>
          <w:sz w:val="28"/>
          <w:szCs w:val="28"/>
          <w:shd w:val="clear" w:color="auto" w:fill="FFFFFF"/>
        </w:rPr>
        <w:t>та обсяги збуту. Для детального вивчення чинників впливу відобразимо організаційно-економічн</w:t>
      </w:r>
      <w:r w:rsidR="00F6366C" w:rsidRPr="008C003A">
        <w:rPr>
          <w:color w:val="000000" w:themeColor="text1"/>
          <w:sz w:val="28"/>
          <w:szCs w:val="28"/>
          <w:shd w:val="clear" w:color="auto" w:fill="FFFFFF"/>
        </w:rPr>
        <w:t>а модель</w:t>
      </w:r>
      <w:r w:rsidRPr="008C003A">
        <w:rPr>
          <w:color w:val="000000" w:themeColor="text1"/>
          <w:sz w:val="28"/>
          <w:szCs w:val="28"/>
          <w:shd w:val="clear" w:color="auto" w:fill="FFFFFF"/>
        </w:rPr>
        <w:t xml:space="preserve"> </w:t>
      </w:r>
      <w:r w:rsidR="00FF04ED" w:rsidRPr="008C003A">
        <w:rPr>
          <w:color w:val="000000" w:themeColor="text1"/>
          <w:sz w:val="28"/>
          <w:szCs w:val="28"/>
          <w:shd w:val="clear" w:color="auto" w:fill="FFFFFF"/>
        </w:rPr>
        <w:t>просування</w:t>
      </w:r>
      <w:r w:rsidRPr="008C003A">
        <w:rPr>
          <w:color w:val="000000" w:themeColor="text1"/>
          <w:sz w:val="28"/>
          <w:szCs w:val="28"/>
          <w:shd w:val="clear" w:color="auto" w:fill="FFFFFF"/>
        </w:rPr>
        <w:t xml:space="preserve"> продукції досліджуваного </w:t>
      </w:r>
      <w:r w:rsidR="00FF04ED" w:rsidRPr="008C003A">
        <w:rPr>
          <w:color w:val="000000" w:themeColor="text1"/>
          <w:sz w:val="28"/>
          <w:szCs w:val="28"/>
          <w:shd w:val="clear" w:color="auto" w:fill="FFFFFF"/>
        </w:rPr>
        <w:t>підприємства</w:t>
      </w:r>
      <w:r w:rsidRPr="008C003A">
        <w:rPr>
          <w:color w:val="000000" w:themeColor="text1"/>
          <w:sz w:val="28"/>
          <w:szCs w:val="28"/>
          <w:shd w:val="clear" w:color="auto" w:fill="FFFFFF"/>
        </w:rPr>
        <w:t xml:space="preserve"> (рис.2.</w:t>
      </w:r>
      <w:r w:rsidR="007C44D5" w:rsidRPr="008C003A">
        <w:rPr>
          <w:color w:val="000000" w:themeColor="text1"/>
          <w:sz w:val="28"/>
          <w:szCs w:val="28"/>
          <w:shd w:val="clear" w:color="auto" w:fill="FFFFFF"/>
        </w:rPr>
        <w:t>2</w:t>
      </w:r>
      <w:r w:rsidRPr="008C003A">
        <w:rPr>
          <w:color w:val="000000" w:themeColor="text1"/>
          <w:sz w:val="28"/>
          <w:szCs w:val="28"/>
          <w:shd w:val="clear" w:color="auto" w:fill="FFFFFF"/>
        </w:rPr>
        <w:t>).</w:t>
      </w:r>
      <w:r w:rsidR="00054161" w:rsidRPr="008C003A">
        <w:rPr>
          <w:color w:val="000000" w:themeColor="text1"/>
          <w:sz w:val="28"/>
          <w:szCs w:val="28"/>
          <w:shd w:val="clear" w:color="auto" w:fill="FFFFFF"/>
        </w:rPr>
        <w:t xml:space="preserve"> </w:t>
      </w:r>
    </w:p>
    <w:p w:rsidR="00054161" w:rsidRPr="008C003A" w:rsidRDefault="00054161" w:rsidP="00054161">
      <w:pPr>
        <w:spacing w:line="360" w:lineRule="auto"/>
        <w:ind w:firstLine="567"/>
        <w:jc w:val="both"/>
        <w:rPr>
          <w:color w:val="000000" w:themeColor="text1"/>
          <w:sz w:val="28"/>
          <w:szCs w:val="28"/>
          <w:shd w:val="clear" w:color="auto" w:fill="FFFFFF"/>
        </w:rPr>
      </w:pPr>
      <w:r w:rsidRPr="008C003A">
        <w:rPr>
          <w:color w:val="000000" w:themeColor="text1"/>
          <w:sz w:val="28"/>
          <w:szCs w:val="28"/>
          <w:shd w:val="clear" w:color="auto" w:fill="FFFFFF"/>
        </w:rPr>
        <w:t>Як видно із рис.2.2, організаційно-економічна модель комунікаційної політики  ТОВ «Торгова група «АРС-КЕРАМІКА» містить ряд блоків, які визначають особливості реалізації комунікаційної політики торгівельного підприємства. В основі реалізації комунікаційної політики досліджуваного підприємства основне місце відведено:</w:t>
      </w:r>
    </w:p>
    <w:p w:rsidR="00054161" w:rsidRPr="008C003A" w:rsidRDefault="00054161" w:rsidP="00054161">
      <w:pPr>
        <w:pStyle w:val="ac"/>
        <w:numPr>
          <w:ilvl w:val="0"/>
          <w:numId w:val="17"/>
        </w:numPr>
        <w:tabs>
          <w:tab w:val="left" w:pos="851"/>
        </w:tabs>
        <w:spacing w:line="360" w:lineRule="auto"/>
        <w:ind w:left="0" w:firstLine="567"/>
        <w:jc w:val="both"/>
        <w:rPr>
          <w:color w:val="000000" w:themeColor="text1"/>
          <w:sz w:val="28"/>
          <w:szCs w:val="28"/>
          <w:shd w:val="clear" w:color="auto" w:fill="FFFFFF"/>
        </w:rPr>
      </w:pPr>
      <w:r w:rsidRPr="008C003A">
        <w:rPr>
          <w:color w:val="000000" w:themeColor="text1"/>
          <w:sz w:val="28"/>
          <w:szCs w:val="28"/>
          <w:shd w:val="clear" w:color="auto" w:fill="FFFFFF"/>
        </w:rPr>
        <w:t xml:space="preserve">формуванню місії та завдань діяльності магазинів; </w:t>
      </w:r>
    </w:p>
    <w:p w:rsidR="00054161" w:rsidRPr="008C003A" w:rsidRDefault="00054161" w:rsidP="00054161">
      <w:pPr>
        <w:pStyle w:val="ac"/>
        <w:numPr>
          <w:ilvl w:val="0"/>
          <w:numId w:val="17"/>
        </w:numPr>
        <w:tabs>
          <w:tab w:val="left" w:pos="851"/>
        </w:tabs>
        <w:spacing w:line="360" w:lineRule="auto"/>
        <w:ind w:left="0" w:firstLine="567"/>
        <w:jc w:val="both"/>
        <w:rPr>
          <w:sz w:val="28"/>
          <w:szCs w:val="28"/>
        </w:rPr>
      </w:pPr>
      <w:r w:rsidRPr="008C003A">
        <w:rPr>
          <w:sz w:val="28"/>
          <w:szCs w:val="28"/>
        </w:rPr>
        <w:t>вивченню та формуванню середовища просування продукції ТОВ «Торгова група «АРС-КЕРАМІКА» на яку мають вплив стан ринку, споживачі та конкуренти, а також постачальники продукції;</w:t>
      </w:r>
    </w:p>
    <w:p w:rsidR="00992321" w:rsidRPr="008C003A" w:rsidRDefault="00992321" w:rsidP="00C35C85">
      <w:pPr>
        <w:spacing w:line="360" w:lineRule="auto"/>
        <w:ind w:firstLine="284"/>
        <w:jc w:val="both"/>
        <w:rPr>
          <w:color w:val="000000" w:themeColor="text1"/>
          <w:sz w:val="28"/>
          <w:szCs w:val="28"/>
          <w:shd w:val="clear" w:color="auto" w:fill="FFFFFF"/>
        </w:rPr>
      </w:pPr>
      <w:r w:rsidRPr="008C003A">
        <w:rPr>
          <w:noProof/>
          <w:color w:val="000000" w:themeColor="text1"/>
          <w:sz w:val="28"/>
          <w:szCs w:val="28"/>
        </w:rPr>
        <w:lastRenderedPageBreak/>
        <mc:AlternateContent>
          <mc:Choice Requires="wpc">
            <w:drawing>
              <wp:inline distT="0" distB="0" distL="0" distR="0" wp14:anchorId="3AF31E53" wp14:editId="1BDF1698">
                <wp:extent cx="5647690" cy="6143625"/>
                <wp:effectExtent l="12700" t="5715" r="6985" b="3810"/>
                <wp:docPr id="36" name="Полотно 3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 name="Скругленный прямоугольник 421"/>
                        <wps:cNvSpPr>
                          <a:spLocks noChangeArrowheads="1"/>
                        </wps:cNvSpPr>
                        <wps:spPr bwMode="auto">
                          <a:xfrm>
                            <a:off x="1742228" y="1143005"/>
                            <a:ext cx="2296037" cy="1027704"/>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Pr="00354A4F" w:rsidRDefault="00441E3F" w:rsidP="00992321">
                              <w:pPr>
                                <w:jc w:val="center"/>
                                <w:rPr>
                                  <w:b/>
                                </w:rPr>
                              </w:pPr>
                              <w:r w:rsidRPr="00354A4F">
                                <w:rPr>
                                  <w:b/>
                                </w:rPr>
                                <w:t xml:space="preserve">Вивчення та формування середовища </w:t>
                              </w:r>
                              <w:r>
                                <w:rPr>
                                  <w:b/>
                                </w:rPr>
                                <w:t>комунікаційної політики ТОВ «Торгова група «АРС-КЕРАМІКА»</w:t>
                              </w:r>
                            </w:p>
                          </w:txbxContent>
                        </wps:txbx>
                        <wps:bodyPr rot="0" vert="horz" wrap="square" lIns="91440" tIns="45720" rIns="91440" bIns="45720" anchor="ctr" anchorCtr="0" upright="1">
                          <a:noAutofit/>
                        </wps:bodyPr>
                      </wps:wsp>
                      <wps:wsp>
                        <wps:cNvPr id="7" name="Прямая со стрелкой 426"/>
                        <wps:cNvCnPr>
                          <a:cxnSpLocks noChangeShapeType="1"/>
                        </wps:cNvCnPr>
                        <wps:spPr bwMode="auto">
                          <a:xfrm flipH="1">
                            <a:off x="4036264" y="1323905"/>
                            <a:ext cx="458507"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 name="Скругленный прямоугольник 427"/>
                        <wps:cNvSpPr>
                          <a:spLocks noChangeArrowheads="1"/>
                        </wps:cNvSpPr>
                        <wps:spPr bwMode="auto">
                          <a:xfrm>
                            <a:off x="4494272" y="1143005"/>
                            <a:ext cx="1124518" cy="361901"/>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Pr="004E6D16" w:rsidRDefault="00441E3F" w:rsidP="00992321">
                              <w:pPr>
                                <w:jc w:val="center"/>
                              </w:pPr>
                              <w:r>
                                <w:t>Споживачі</w:t>
                              </w:r>
                            </w:p>
                          </w:txbxContent>
                        </wps:txbx>
                        <wps:bodyPr rot="0" vert="horz" wrap="square" lIns="91440" tIns="45720" rIns="91440" bIns="45720" anchor="ctr" anchorCtr="0" upright="1">
                          <a:noAutofit/>
                        </wps:bodyPr>
                      </wps:wsp>
                      <wps:wsp>
                        <wps:cNvPr id="9" name="Прямая со стрелкой 428"/>
                        <wps:cNvCnPr>
                          <a:cxnSpLocks noChangeShapeType="1"/>
                        </wps:cNvCnPr>
                        <wps:spPr bwMode="auto">
                          <a:xfrm flipH="1">
                            <a:off x="4038564" y="1856408"/>
                            <a:ext cx="458507"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 name="Скругленный прямоугольник 429"/>
                        <wps:cNvSpPr>
                          <a:spLocks noChangeArrowheads="1"/>
                        </wps:cNvSpPr>
                        <wps:spPr bwMode="auto">
                          <a:xfrm>
                            <a:off x="4493872" y="1589706"/>
                            <a:ext cx="1123918" cy="496202"/>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Default="00441E3F" w:rsidP="00992321">
                              <w:pPr>
                                <w:pStyle w:val="ad"/>
                                <w:spacing w:after="200" w:line="276" w:lineRule="auto"/>
                                <w:jc w:val="center"/>
                              </w:pPr>
                              <w:r>
                                <w:rPr>
                                  <w:sz w:val="22"/>
                                  <w:szCs w:val="22"/>
                                </w:rPr>
                                <w:t xml:space="preserve">Ситуація на ринку </w:t>
                              </w:r>
                            </w:p>
                          </w:txbxContent>
                        </wps:txbx>
                        <wps:bodyPr rot="0" vert="horz" wrap="square" lIns="91440" tIns="45720" rIns="91440" bIns="45720" anchor="ctr" anchorCtr="0" upright="1">
                          <a:noAutofit/>
                        </wps:bodyPr>
                      </wps:wsp>
                      <wps:wsp>
                        <wps:cNvPr id="11" name="Прямая со стрелкой 430"/>
                        <wps:cNvCnPr>
                          <a:cxnSpLocks noChangeShapeType="1"/>
                        </wps:cNvCnPr>
                        <wps:spPr bwMode="auto">
                          <a:xfrm>
                            <a:off x="1228920" y="1400106"/>
                            <a:ext cx="513508"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2" name="Скругленный прямоугольник 431"/>
                        <wps:cNvSpPr>
                          <a:spLocks noChangeArrowheads="1"/>
                        </wps:cNvSpPr>
                        <wps:spPr bwMode="auto">
                          <a:xfrm>
                            <a:off x="38101" y="1162005"/>
                            <a:ext cx="1190619" cy="476302"/>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Pr="003B461D" w:rsidRDefault="00441E3F" w:rsidP="00992321">
                              <w:pPr>
                                <w:jc w:val="center"/>
                                <w:rPr>
                                  <w:sz w:val="22"/>
                                  <w:szCs w:val="22"/>
                                </w:rPr>
                              </w:pPr>
                              <w:r w:rsidRPr="003B461D">
                                <w:rPr>
                                  <w:sz w:val="22"/>
                                  <w:szCs w:val="22"/>
                                </w:rPr>
                                <w:t>Постачальники продукції</w:t>
                              </w:r>
                            </w:p>
                          </w:txbxContent>
                        </wps:txbx>
                        <wps:bodyPr rot="0" vert="horz" wrap="square" lIns="91440" tIns="45720" rIns="91440" bIns="45720" anchor="ctr" anchorCtr="0" upright="1">
                          <a:noAutofit/>
                        </wps:bodyPr>
                      </wps:wsp>
                      <wps:wsp>
                        <wps:cNvPr id="13" name="Прямая со стрелкой 432"/>
                        <wps:cNvCnPr>
                          <a:cxnSpLocks noChangeShapeType="1"/>
                        </wps:cNvCnPr>
                        <wps:spPr bwMode="auto">
                          <a:xfrm>
                            <a:off x="1229320" y="1932608"/>
                            <a:ext cx="513108"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4" name="Скругленный прямоугольник 433"/>
                        <wps:cNvSpPr>
                          <a:spLocks noChangeArrowheads="1"/>
                        </wps:cNvSpPr>
                        <wps:spPr bwMode="auto">
                          <a:xfrm>
                            <a:off x="38101" y="1694407"/>
                            <a:ext cx="1190019" cy="476302"/>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Default="00441E3F" w:rsidP="00992321">
                              <w:pPr>
                                <w:pStyle w:val="ad"/>
                                <w:jc w:val="center"/>
                              </w:pPr>
                              <w:r>
                                <w:rPr>
                                  <w:sz w:val="22"/>
                                  <w:szCs w:val="22"/>
                                </w:rPr>
                                <w:t>Конкуренти</w:t>
                              </w:r>
                            </w:p>
                          </w:txbxContent>
                        </wps:txbx>
                        <wps:bodyPr rot="0" vert="horz" wrap="square" lIns="91440" tIns="45720" rIns="91440" bIns="45720" anchor="ctr" anchorCtr="0" upright="1">
                          <a:noAutofit/>
                        </wps:bodyPr>
                      </wps:wsp>
                      <wps:wsp>
                        <wps:cNvPr id="15" name="Стрелка вниз 434"/>
                        <wps:cNvSpPr>
                          <a:spLocks noChangeArrowheads="1"/>
                        </wps:cNvSpPr>
                        <wps:spPr bwMode="auto">
                          <a:xfrm>
                            <a:off x="1229320" y="2286009"/>
                            <a:ext cx="3371254" cy="466702"/>
                          </a:xfrm>
                          <a:prstGeom prst="downArrow">
                            <a:avLst>
                              <a:gd name="adj1" fmla="val 50000"/>
                              <a:gd name="adj2" fmla="val 50000"/>
                            </a:avLst>
                          </a:prstGeom>
                          <a:solidFill>
                            <a:schemeClr val="bg2">
                              <a:lumMod val="100000"/>
                              <a:lumOff val="0"/>
                            </a:schemeClr>
                          </a:solid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6" name="Скругленный прямоугольник 435"/>
                        <wps:cNvSpPr>
                          <a:spLocks noChangeArrowheads="1"/>
                        </wps:cNvSpPr>
                        <wps:spPr bwMode="auto">
                          <a:xfrm>
                            <a:off x="933415" y="2819411"/>
                            <a:ext cx="3759460" cy="800103"/>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Pr="00354A4F" w:rsidRDefault="00441E3F" w:rsidP="00992321">
                              <w:pPr>
                                <w:jc w:val="center"/>
                                <w:rPr>
                                  <w:b/>
                                </w:rPr>
                              </w:pPr>
                              <w:r w:rsidRPr="00354A4F">
                                <w:rPr>
                                  <w:b/>
                                </w:rPr>
                                <w:t xml:space="preserve">Визначення сильних та слабких сторін, переваг на недоліків реалізації </w:t>
                              </w:r>
                              <w:r>
                                <w:rPr>
                                  <w:b/>
                                </w:rPr>
                                <w:t>комунікаційної</w:t>
                              </w:r>
                              <w:r w:rsidRPr="00354A4F">
                                <w:rPr>
                                  <w:b/>
                                </w:rPr>
                                <w:t xml:space="preserve"> політики у </w:t>
                              </w:r>
                              <w:r>
                                <w:rPr>
                                  <w:b/>
                                </w:rPr>
                                <w:t>ТОВ «Торгова група «АРС-КЕРАМІКА»</w:t>
                              </w:r>
                            </w:p>
                          </w:txbxContent>
                        </wps:txbx>
                        <wps:bodyPr rot="0" vert="horz" wrap="square" lIns="91440" tIns="45720" rIns="91440" bIns="45720" anchor="ctr" anchorCtr="0" upright="1">
                          <a:noAutofit/>
                        </wps:bodyPr>
                      </wps:wsp>
                      <wps:wsp>
                        <wps:cNvPr id="17" name="Стрелка вниз 436"/>
                        <wps:cNvSpPr>
                          <a:spLocks noChangeArrowheads="1"/>
                        </wps:cNvSpPr>
                        <wps:spPr bwMode="auto">
                          <a:xfrm rot="10800000">
                            <a:off x="1228120" y="3676615"/>
                            <a:ext cx="3372454" cy="628703"/>
                          </a:xfrm>
                          <a:prstGeom prst="downArrow">
                            <a:avLst>
                              <a:gd name="adj1" fmla="val 50000"/>
                              <a:gd name="adj2" fmla="val 50000"/>
                            </a:avLst>
                          </a:prstGeom>
                          <a:solidFill>
                            <a:schemeClr val="bg2">
                              <a:lumMod val="100000"/>
                              <a:lumOff val="0"/>
                            </a:schemeClr>
                          </a:solid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8" name="Скругленный прямоугольник 437"/>
                        <wps:cNvSpPr>
                          <a:spLocks noChangeArrowheads="1"/>
                        </wps:cNvSpPr>
                        <wps:spPr bwMode="auto">
                          <a:xfrm>
                            <a:off x="981016" y="4400518"/>
                            <a:ext cx="3695759" cy="1628807"/>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Default="00441E3F" w:rsidP="00992321">
                              <w:pPr>
                                <w:jc w:val="center"/>
                              </w:pPr>
                            </w:p>
                          </w:txbxContent>
                        </wps:txbx>
                        <wps:bodyPr rot="0" vert="horz" wrap="square" lIns="91440" tIns="45720" rIns="91440" bIns="45720" anchor="ctr" anchorCtr="0" upright="1">
                          <a:noAutofit/>
                        </wps:bodyPr>
                      </wps:wsp>
                      <wps:wsp>
                        <wps:cNvPr id="19" name="Прямоугольник 438"/>
                        <wps:cNvSpPr>
                          <a:spLocks noChangeArrowheads="1"/>
                        </wps:cNvSpPr>
                        <wps:spPr bwMode="auto">
                          <a:xfrm>
                            <a:off x="1371622" y="4772019"/>
                            <a:ext cx="2867046" cy="266701"/>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441E3F" w:rsidRPr="00516740" w:rsidRDefault="00441E3F" w:rsidP="00992321">
                              <w:pPr>
                                <w:jc w:val="center"/>
                                <w:rPr>
                                  <w:b/>
                                </w:rPr>
                              </w:pPr>
                              <w:r w:rsidRPr="00516740">
                                <w:rPr>
                                  <w:b/>
                                </w:rPr>
                                <w:t xml:space="preserve">Система управління </w:t>
                              </w:r>
                              <w:r>
                                <w:rPr>
                                  <w:b/>
                                </w:rPr>
                                <w:t>комунікаціями</w:t>
                              </w:r>
                            </w:p>
                          </w:txbxContent>
                        </wps:txbx>
                        <wps:bodyPr rot="0" vert="horz" wrap="square" lIns="91440" tIns="45720" rIns="91440" bIns="45720" anchor="ctr" anchorCtr="0" upright="1">
                          <a:noAutofit/>
                        </wps:bodyPr>
                      </wps:wsp>
                      <wps:wsp>
                        <wps:cNvPr id="20" name="Прямоугольник 439"/>
                        <wps:cNvSpPr>
                          <a:spLocks noChangeArrowheads="1"/>
                        </wps:cNvSpPr>
                        <wps:spPr bwMode="auto">
                          <a:xfrm>
                            <a:off x="1126418" y="5438722"/>
                            <a:ext cx="1064217" cy="438202"/>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Pr="00C05FA9" w:rsidRDefault="00441E3F" w:rsidP="00992321">
                              <w:pPr>
                                <w:jc w:val="center"/>
                              </w:pPr>
                              <w:r>
                                <w:t>Планування комунікацій</w:t>
                              </w:r>
                            </w:p>
                          </w:txbxContent>
                        </wps:txbx>
                        <wps:bodyPr rot="0" vert="horz" wrap="square" lIns="91440" tIns="45720" rIns="91440" bIns="45720" anchor="ctr" anchorCtr="0" upright="1">
                          <a:noAutofit/>
                        </wps:bodyPr>
                      </wps:wsp>
                      <wps:wsp>
                        <wps:cNvPr id="21" name="Прямоугольник 440"/>
                        <wps:cNvSpPr>
                          <a:spLocks noChangeArrowheads="1"/>
                        </wps:cNvSpPr>
                        <wps:spPr bwMode="auto">
                          <a:xfrm>
                            <a:off x="2323137" y="5438722"/>
                            <a:ext cx="1067817" cy="438202"/>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Default="00441E3F" w:rsidP="00992321">
                              <w:pPr>
                                <w:pStyle w:val="ad"/>
                                <w:jc w:val="center"/>
                              </w:pPr>
                              <w:r>
                                <w:t>Організація комунікацій</w:t>
                              </w:r>
                            </w:p>
                          </w:txbxContent>
                        </wps:txbx>
                        <wps:bodyPr rot="0" vert="horz" wrap="square" lIns="91440" tIns="45720" rIns="91440" bIns="45720" anchor="ctr" anchorCtr="0" upright="1">
                          <a:noAutofit/>
                        </wps:bodyPr>
                      </wps:wsp>
                      <wps:wsp>
                        <wps:cNvPr id="22" name="Прямоугольник 441"/>
                        <wps:cNvSpPr>
                          <a:spLocks noChangeArrowheads="1"/>
                        </wps:cNvSpPr>
                        <wps:spPr bwMode="auto">
                          <a:xfrm>
                            <a:off x="3504156" y="5438722"/>
                            <a:ext cx="992916" cy="438202"/>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Default="00441E3F" w:rsidP="00992321">
                              <w:pPr>
                                <w:pStyle w:val="ad"/>
                                <w:jc w:val="center"/>
                              </w:pPr>
                              <w:r>
                                <w:t>Контроль комунікацій</w:t>
                              </w:r>
                            </w:p>
                          </w:txbxContent>
                        </wps:txbx>
                        <wps:bodyPr rot="0" vert="horz" wrap="square" lIns="91440" tIns="45720" rIns="91440" bIns="45720" anchor="ctr" anchorCtr="0" upright="1">
                          <a:noAutofit/>
                        </wps:bodyPr>
                      </wps:wsp>
                      <wps:wsp>
                        <wps:cNvPr id="23" name="Прямая со стрелкой 442"/>
                        <wps:cNvCnPr>
                          <a:cxnSpLocks noChangeShapeType="1"/>
                        </wps:cNvCnPr>
                        <wps:spPr bwMode="auto">
                          <a:xfrm>
                            <a:off x="838213" y="4829120"/>
                            <a:ext cx="142802"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5" name="Скругленный прямоугольник 443"/>
                        <wps:cNvSpPr>
                          <a:spLocks noChangeArrowheads="1"/>
                        </wps:cNvSpPr>
                        <wps:spPr bwMode="auto">
                          <a:xfrm>
                            <a:off x="38101" y="4476718"/>
                            <a:ext cx="800113" cy="657203"/>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Default="00441E3F" w:rsidP="00992321">
                              <w:pPr>
                                <w:jc w:val="center"/>
                                <w:rPr>
                                  <w:sz w:val="20"/>
                                  <w:szCs w:val="20"/>
                                </w:rPr>
                              </w:pPr>
                              <w:r w:rsidRPr="00C05FA9">
                                <w:rPr>
                                  <w:sz w:val="20"/>
                                  <w:szCs w:val="20"/>
                                </w:rPr>
                                <w:t>Заходи політики</w:t>
                              </w:r>
                            </w:p>
                            <w:p w:rsidR="00441E3F" w:rsidRPr="00C05FA9" w:rsidRDefault="00441E3F" w:rsidP="00992321">
                              <w:pPr>
                                <w:jc w:val="center"/>
                                <w:rPr>
                                  <w:sz w:val="20"/>
                                  <w:szCs w:val="20"/>
                                </w:rPr>
                              </w:pPr>
                              <w:r>
                                <w:rPr>
                                  <w:sz w:val="20"/>
                                  <w:szCs w:val="20"/>
                                </w:rPr>
                                <w:t>розподілу</w:t>
                              </w:r>
                            </w:p>
                          </w:txbxContent>
                        </wps:txbx>
                        <wps:bodyPr rot="0" vert="horz" wrap="square" lIns="91440" tIns="45720" rIns="91440" bIns="45720" anchor="ctr" anchorCtr="0" upright="1">
                          <a:noAutofit/>
                        </wps:bodyPr>
                      </wps:wsp>
                      <wps:wsp>
                        <wps:cNvPr id="26" name="Прямая со стрелкой 444"/>
                        <wps:cNvCnPr>
                          <a:cxnSpLocks noChangeShapeType="1"/>
                        </wps:cNvCnPr>
                        <wps:spPr bwMode="auto">
                          <a:xfrm>
                            <a:off x="838813" y="5572123"/>
                            <a:ext cx="142902"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7" name="Скругленный прямоугольник 445"/>
                        <wps:cNvSpPr>
                          <a:spLocks noChangeArrowheads="1"/>
                        </wps:cNvSpPr>
                        <wps:spPr bwMode="auto">
                          <a:xfrm>
                            <a:off x="38701" y="5219721"/>
                            <a:ext cx="799513" cy="657203"/>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Default="00441E3F" w:rsidP="00992321">
                              <w:pPr>
                                <w:pStyle w:val="ad"/>
                                <w:jc w:val="center"/>
                              </w:pPr>
                              <w:r>
                                <w:rPr>
                                  <w:sz w:val="20"/>
                                  <w:szCs w:val="20"/>
                                </w:rPr>
                                <w:t>Заходи товарної політики</w:t>
                              </w:r>
                            </w:p>
                          </w:txbxContent>
                        </wps:txbx>
                        <wps:bodyPr rot="0" vert="horz" wrap="square" lIns="91440" tIns="45720" rIns="91440" bIns="45720" anchor="ctr" anchorCtr="0" upright="1">
                          <a:noAutofit/>
                        </wps:bodyPr>
                      </wps:wsp>
                      <wps:wsp>
                        <wps:cNvPr id="28" name="Скругленный прямоугольник 447"/>
                        <wps:cNvSpPr>
                          <a:spLocks noChangeArrowheads="1"/>
                        </wps:cNvSpPr>
                        <wps:spPr bwMode="auto">
                          <a:xfrm>
                            <a:off x="4848277" y="4400518"/>
                            <a:ext cx="799413" cy="657203"/>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Default="00441E3F" w:rsidP="00992321">
                              <w:pPr>
                                <w:pStyle w:val="ad"/>
                                <w:jc w:val="center"/>
                              </w:pPr>
                              <w:r>
                                <w:rPr>
                                  <w:sz w:val="20"/>
                                  <w:szCs w:val="20"/>
                                </w:rPr>
                                <w:t>Заходи цінової політики</w:t>
                              </w:r>
                            </w:p>
                          </w:txbxContent>
                        </wps:txbx>
                        <wps:bodyPr rot="0" vert="horz" wrap="square" lIns="91440" tIns="45720" rIns="91440" bIns="45720" anchor="ctr" anchorCtr="0" upright="1">
                          <a:noAutofit/>
                        </wps:bodyPr>
                      </wps:wsp>
                      <wps:wsp>
                        <wps:cNvPr id="29" name="Прямая со стрелкой 448"/>
                        <wps:cNvCnPr>
                          <a:cxnSpLocks noChangeShapeType="1"/>
                        </wps:cNvCnPr>
                        <wps:spPr bwMode="auto">
                          <a:xfrm flipH="1">
                            <a:off x="4676775" y="4729119"/>
                            <a:ext cx="171503" cy="480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0" name="Скругленный прямоугольник 449"/>
                        <wps:cNvSpPr>
                          <a:spLocks noChangeArrowheads="1"/>
                        </wps:cNvSpPr>
                        <wps:spPr bwMode="auto">
                          <a:xfrm>
                            <a:off x="4848277" y="5133921"/>
                            <a:ext cx="799413" cy="839203"/>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Default="00441E3F" w:rsidP="00992321">
                              <w:pPr>
                                <w:pStyle w:val="ad"/>
                                <w:jc w:val="center"/>
                              </w:pPr>
                              <w:r>
                                <w:rPr>
                                  <w:sz w:val="20"/>
                                  <w:szCs w:val="20"/>
                                </w:rPr>
                                <w:t>Заходи збутової політики</w:t>
                              </w:r>
                            </w:p>
                          </w:txbxContent>
                        </wps:txbx>
                        <wps:bodyPr rot="0" vert="horz" wrap="square" lIns="91440" tIns="45720" rIns="91440" bIns="45720" anchor="ctr" anchorCtr="0" upright="1">
                          <a:noAutofit/>
                        </wps:bodyPr>
                      </wps:wsp>
                      <wps:wsp>
                        <wps:cNvPr id="31" name="Прямая со стрелкой 450"/>
                        <wps:cNvCnPr>
                          <a:cxnSpLocks noChangeShapeType="1"/>
                        </wps:cNvCnPr>
                        <wps:spPr bwMode="auto">
                          <a:xfrm flipH="1">
                            <a:off x="4692875" y="5518422"/>
                            <a:ext cx="170803" cy="440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2" name="Скругленный прямоугольник 451"/>
                        <wps:cNvSpPr>
                          <a:spLocks noChangeArrowheads="1"/>
                        </wps:cNvSpPr>
                        <wps:spPr bwMode="auto">
                          <a:xfrm>
                            <a:off x="1533524" y="9500"/>
                            <a:ext cx="2705143" cy="295301"/>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Pr="00354A4F" w:rsidRDefault="00441E3F" w:rsidP="00992321">
                              <w:pPr>
                                <w:jc w:val="center"/>
                                <w:rPr>
                                  <w:b/>
                                </w:rPr>
                              </w:pPr>
                              <w:r w:rsidRPr="00354A4F">
                                <w:rPr>
                                  <w:b/>
                                </w:rPr>
                                <w:t xml:space="preserve">Формування місії </w:t>
                              </w:r>
                            </w:p>
                          </w:txbxContent>
                        </wps:txbx>
                        <wps:bodyPr rot="0" vert="horz" wrap="square" lIns="91440" tIns="45720" rIns="91440" bIns="45720" anchor="ctr" anchorCtr="0" upright="1">
                          <a:noAutofit/>
                        </wps:bodyPr>
                      </wps:wsp>
                      <wps:wsp>
                        <wps:cNvPr id="33" name="Стрелка вниз 452"/>
                        <wps:cNvSpPr>
                          <a:spLocks noChangeArrowheads="1"/>
                        </wps:cNvSpPr>
                        <wps:spPr bwMode="auto">
                          <a:xfrm>
                            <a:off x="1126418" y="723903"/>
                            <a:ext cx="3370654" cy="371402"/>
                          </a:xfrm>
                          <a:prstGeom prst="downArrow">
                            <a:avLst>
                              <a:gd name="adj1" fmla="val 50000"/>
                              <a:gd name="adj2" fmla="val 50000"/>
                            </a:avLst>
                          </a:prstGeom>
                          <a:solidFill>
                            <a:schemeClr val="bg2">
                              <a:lumMod val="100000"/>
                              <a:lumOff val="0"/>
                            </a:schemeClr>
                          </a:solid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34" name="Овал 453"/>
                        <wps:cNvSpPr>
                          <a:spLocks noChangeArrowheads="1"/>
                        </wps:cNvSpPr>
                        <wps:spPr bwMode="auto">
                          <a:xfrm>
                            <a:off x="0" y="228601"/>
                            <a:ext cx="3086149" cy="428602"/>
                          </a:xfrm>
                          <a:prstGeom prst="ellipse">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Pr="0047602A" w:rsidRDefault="00441E3F" w:rsidP="00992321">
                              <w:pPr>
                                <w:jc w:val="center"/>
                              </w:pPr>
                              <w:r w:rsidRPr="00992321">
                                <w:rPr>
                                  <w:sz w:val="20"/>
                                  <w:szCs w:val="20"/>
                                </w:rPr>
                                <w:t>Мета</w:t>
                              </w:r>
                              <w:r>
                                <w:t xml:space="preserve"> </w:t>
                              </w:r>
                              <w:r w:rsidRPr="00992321">
                                <w:rPr>
                                  <w:sz w:val="20"/>
                                  <w:szCs w:val="20"/>
                                </w:rPr>
                                <w:t>політики комунікацій</w:t>
                              </w:r>
                            </w:p>
                          </w:txbxContent>
                        </wps:txbx>
                        <wps:bodyPr rot="0" vert="horz" wrap="square" lIns="91440" tIns="45720" rIns="91440" bIns="45720" anchor="ctr" anchorCtr="0" upright="1">
                          <a:noAutofit/>
                        </wps:bodyPr>
                      </wps:wsp>
                      <wps:wsp>
                        <wps:cNvPr id="35" name="Овал 454"/>
                        <wps:cNvSpPr>
                          <a:spLocks noChangeArrowheads="1"/>
                        </wps:cNvSpPr>
                        <wps:spPr bwMode="auto">
                          <a:xfrm>
                            <a:off x="2561541" y="228601"/>
                            <a:ext cx="3086149" cy="428602"/>
                          </a:xfrm>
                          <a:prstGeom prst="ellipse">
                            <a:avLst/>
                          </a:prstGeom>
                          <a:solidFill>
                            <a:schemeClr val="lt1">
                              <a:lumMod val="100000"/>
                              <a:lumOff val="0"/>
                            </a:schemeClr>
                          </a:solidFill>
                          <a:ln w="12700">
                            <a:solidFill>
                              <a:schemeClr val="tx1">
                                <a:lumMod val="100000"/>
                                <a:lumOff val="0"/>
                              </a:schemeClr>
                            </a:solidFill>
                            <a:miter lim="800000"/>
                            <a:headEnd/>
                            <a:tailEnd/>
                          </a:ln>
                        </wps:spPr>
                        <wps:txbx>
                          <w:txbxContent>
                            <w:p w:rsidR="00441E3F" w:rsidRPr="00992321" w:rsidRDefault="00441E3F" w:rsidP="00992321">
                              <w:pPr>
                                <w:pStyle w:val="ad"/>
                                <w:jc w:val="center"/>
                                <w:rPr>
                                  <w:sz w:val="20"/>
                                  <w:szCs w:val="20"/>
                                </w:rPr>
                              </w:pPr>
                              <w:r w:rsidRPr="00992321">
                                <w:rPr>
                                  <w:sz w:val="20"/>
                                  <w:szCs w:val="20"/>
                                </w:rPr>
                                <w:t>Завдання політики комунікацій</w:t>
                              </w:r>
                            </w:p>
                          </w:txbxContent>
                        </wps:txbx>
                        <wps:bodyPr rot="0" vert="horz" wrap="square" lIns="91440" tIns="45720" rIns="91440" bIns="45720" anchor="ctr" anchorCtr="0" upright="1">
                          <a:noAutofit/>
                        </wps:bodyPr>
                      </wps:wsp>
                    </wpc:wpc>
                  </a:graphicData>
                </a:graphic>
              </wp:inline>
            </w:drawing>
          </mc:Choice>
          <mc:Fallback>
            <w:pict>
              <v:group id="Полотно 36" o:spid="_x0000_s1039" editas="canvas" style="width:444.7pt;height:483.75pt;mso-position-horizontal-relative:char;mso-position-vertical-relative:line" coordsize="56476,614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0" type="#_x0000_t75" style="position:absolute;width:56476;height:61436;visibility:visible;mso-wrap-style:square">
                  <v:fill o:detectmouseclick="t"/>
                  <v:path o:connecttype="none"/>
                </v:shape>
                <v:roundrect id="Скругленный прямоугольник 421" o:spid="_x0000_s1041" style="position:absolute;left:17422;top:11430;width:22960;height:102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5WoMIA&#10;AADaAAAADwAAAGRycy9kb3ducmV2LnhtbESPwWrDMBBE74H+g9hCb4kcH0xwrYQQSFowhdYp5Lqx&#10;NraJtDKWart/XxUKPQ4z84YpdrM1YqTBd44VrFcJCOLa6Y4bBZ/n43IDwgdkjcYxKfgmD7vtw6LA&#10;XLuJP2isQiMihH2OCtoQ+lxKX7dk0a9cTxy9mxsshiiHRuoBpwi3RqZJkkmLHceFFns6tFTfqy+r&#10;IPgrYvpWmlN12iRlaZqXi31X6ulx3j+DCDSH//Bf+1UryOD3Srw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DlagwgAAANoAAAAPAAAAAAAAAAAAAAAAAJgCAABkcnMvZG93&#10;bnJldi54bWxQSwUGAAAAAAQABAD1AAAAhwMAAAAA&#10;" fillcolor="white [3201]" strokecolor="black [3213]" strokeweight="1pt">
                  <v:stroke joinstyle="miter"/>
                  <v:textbox>
                    <w:txbxContent>
                      <w:p w:rsidR="00441E3F" w:rsidRPr="00354A4F" w:rsidRDefault="00441E3F" w:rsidP="00992321">
                        <w:pPr>
                          <w:jc w:val="center"/>
                          <w:rPr>
                            <w:b/>
                          </w:rPr>
                        </w:pPr>
                        <w:r w:rsidRPr="00354A4F">
                          <w:rPr>
                            <w:b/>
                          </w:rPr>
                          <w:t xml:space="preserve">Вивчення та формування середовища </w:t>
                        </w:r>
                        <w:r>
                          <w:rPr>
                            <w:b/>
                          </w:rPr>
                          <w:t>комунікаційної політики ТОВ «Торгова група «АРС-КЕРАМІКА»</w:t>
                        </w:r>
                      </w:p>
                    </w:txbxContent>
                  </v:textbox>
                </v:roundrect>
                <v:shapetype id="_x0000_t32" coordsize="21600,21600" o:spt="32" o:oned="t" path="m,l21600,21600e" filled="f">
                  <v:path arrowok="t" fillok="f" o:connecttype="none"/>
                  <o:lock v:ext="edit" shapetype="t"/>
                </v:shapetype>
                <v:shape id="Прямая со стрелкой 426" o:spid="_x0000_s1042" type="#_x0000_t32" style="position:absolute;left:40362;top:13239;width:458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tHEsMAAADaAAAADwAAAGRycy9kb3ducmV2LnhtbESPQWvCQBSE7wX/w/IKXopuakQldRWp&#10;SHs1FdHbM/uahGbfhrxV03/fLRR6HGbmG2a57l2jbtRJ7dnA8zgBRVx4W3Np4PCxGy1ASUC22Hgm&#10;A98ksF4NHpaYWX/nPd3yUKoIYcnQQBVCm2ktRUUOZexb4uh9+s5hiLIrte3wHuGu0ZMkmWmHNceF&#10;Clt6raj4yq/OQBqmMtlPT3PJz+XlyW7TVI5vxgwf+80LqEB9+A//td+tgTn8Xok3QK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rRxLDAAAA2gAAAA8AAAAAAAAAAAAA&#10;AAAAoQIAAGRycy9kb3ducmV2LnhtbFBLBQYAAAAABAAEAPkAAACRAwAAAAA=&#10;" strokecolor="black [3200]" strokeweight=".5pt">
                  <v:stroke endarrow="block" joinstyle="miter"/>
                </v:shape>
                <v:roundrect id="Скругленный прямоугольник 427" o:spid="_x0000_s1043" style="position:absolute;left:44942;top:11430;width:11245;height:361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1nSb0A&#10;AADaAAAADwAAAGRycy9kb3ducmV2LnhtbERPTYvCMBC9C/6HMII3TfWwSDWKCOpCEdwqeB2bsS0m&#10;k9JErf/eHIQ9Pt73YtVZI57U+tqxgsk4AUFcOF1zqeB82o5mIHxA1mgck4I3eVgt+70Fptq9+I+e&#10;eShFDGGfooIqhCaV0hcVWfRj1xBH7uZaiyHCtpS6xVcMt0ZOk+RHWqw5NlTY0Kai4p4/rILgr4jT&#10;Q2Z2+W6WZJkp9xd7VGo46NZzEIG68C/+un+1grg1Xok3QC4/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7d1nSb0AAADaAAAADwAAAAAAAAAAAAAAAACYAgAAZHJzL2Rvd25yZXYu&#10;eG1sUEsFBgAAAAAEAAQA9QAAAIIDAAAAAA==&#10;" fillcolor="white [3201]" strokecolor="black [3213]" strokeweight="1pt">
                  <v:stroke joinstyle="miter"/>
                  <v:textbox>
                    <w:txbxContent>
                      <w:p w:rsidR="00441E3F" w:rsidRPr="004E6D16" w:rsidRDefault="00441E3F" w:rsidP="00992321">
                        <w:pPr>
                          <w:jc w:val="center"/>
                        </w:pPr>
                        <w:r>
                          <w:t>Споживачі</w:t>
                        </w:r>
                      </w:p>
                    </w:txbxContent>
                  </v:textbox>
                </v:roundrect>
                <v:shape id="Прямая со стрелкой 428" o:spid="_x0000_s1044" type="#_x0000_t32" style="position:absolute;left:40385;top:18564;width:458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h2+8QAAADaAAAADwAAAGRycy9kb3ducmV2LnhtbESPX2vCQBDE3wv9DscWfCl6qRH/pJ5S&#10;lNK+GkX0bZvbJqG5vZA9Nf32vUKhj8PM/IZZrnvXqCt1Uns28DRKQBEX3tZcGjjsX4dzUBKQLTae&#10;ycA3CaxX93dLzKy/8Y6ueShVhLBkaKAKoc20lqIihzLyLXH0Pn3nMETZldp2eItw1+hxkky1w5rj&#10;QoUtbSoqvvKLM5CGiYx3k9NM8nP58Wi3aSrHN2MGD/3LM6hAffgP/7XfrYEF/F6JN0Cv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OHb7xAAAANoAAAAPAAAAAAAAAAAA&#10;AAAAAKECAABkcnMvZG93bnJldi54bWxQSwUGAAAAAAQABAD5AAAAkgMAAAAA&#10;" strokecolor="black [3200]" strokeweight=".5pt">
                  <v:stroke endarrow="block" joinstyle="miter"/>
                </v:shape>
                <v:roundrect id="Скругленный прямоугольник 429" o:spid="_x0000_s1045" style="position:absolute;left:44938;top:15897;width:11239;height:496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tc28MA&#10;AADbAAAADwAAAGRycy9kb3ducmV2LnhtbESPQWvCQBCF7wX/wzKCt7qphyLRVUSoFoLQRqHXaXZM&#10;gruzIbtq/PfOodDbDO/Ne98s14N36kZ9bAMbeJtmoIirYFuuDZyOH69zUDEhW3SBycCDIqxXo5cl&#10;5jbc+ZtuZaqVhHDM0UCTUpdrHauGPMZp6IhFO4feY5K1r7Xt8S7h3ulZlr1rjy1LQ4MdbRuqLuXV&#10;G0jxF3F2KNyu3M2zonD1/sd/GTMZD5sFqERD+jf/XX9awRd6+UUG0K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tc28MAAADbAAAADwAAAAAAAAAAAAAAAACYAgAAZHJzL2Rv&#10;d25yZXYueG1sUEsFBgAAAAAEAAQA9QAAAIgDAAAAAA==&#10;" fillcolor="white [3201]" strokecolor="black [3213]" strokeweight="1pt">
                  <v:stroke joinstyle="miter"/>
                  <v:textbox>
                    <w:txbxContent>
                      <w:p w:rsidR="00441E3F" w:rsidRDefault="00441E3F" w:rsidP="00992321">
                        <w:pPr>
                          <w:pStyle w:val="ad"/>
                          <w:spacing w:after="200" w:line="276" w:lineRule="auto"/>
                          <w:jc w:val="center"/>
                        </w:pPr>
                        <w:r>
                          <w:rPr>
                            <w:sz w:val="22"/>
                            <w:szCs w:val="22"/>
                          </w:rPr>
                          <w:t xml:space="preserve">Ситуація на ринку </w:t>
                        </w:r>
                      </w:p>
                    </w:txbxContent>
                  </v:textbox>
                </v:roundrect>
                <v:shape id="Прямая со стрелкой 430" o:spid="_x0000_s1046" type="#_x0000_t32" style="position:absolute;left:12289;top:14001;width:51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Qs+cEAAADbAAAADwAAAGRycy9kb3ducmV2LnhtbERPTWvCQBC9C/0PywjedJOCYlM3IVoE&#10;25sm9Dxkp0kwOxuzWxP/fbdQ6G0e73N22WQ6cafBtZYVxKsIBHFldcu1grI4LrcgnEfW2FkmBQ9y&#10;kKVPsx0m2o58pvvF1yKEsEtQQeN9n0jpqoYMupXtiQP3ZQeDPsChlnrAMYSbTj5H0UYabDk0NNjT&#10;oaHqevk2Ckb0ny/7vL4d9m/vp2nd3TZF+aHUYj7lryA8Tf5f/Oc+6TA/ht9fwgEy/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JCz5wQAAANsAAAAPAAAAAAAAAAAAAAAA&#10;AKECAABkcnMvZG93bnJldi54bWxQSwUGAAAAAAQABAD5AAAAjwMAAAAA&#10;" strokecolor="black [3200]" strokeweight=".5pt">
                  <v:stroke endarrow="block" joinstyle="miter"/>
                </v:shape>
                <v:roundrect id="Скругленный прямоугольник 431" o:spid="_x0000_s1047" style="position:absolute;left:381;top:11620;width:11906;height:476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VnN8EA&#10;AADbAAAADwAAAGRycy9kb3ducmV2LnhtbERPTWvDMAy9F/ofjAq7tU5zGCWrE8pgaSEMtmywqxqr&#10;Sagth9hNs38/Dwa76fE+tS9ma8REo+8dK9huEhDEjdM9two+P17WOxA+IGs0jknBN3ko8uVij5l2&#10;d36nqQ6tiCHsM1TQhTBkUvqmI4t+4wbiyF3caDFEOLZSj3iP4dbINEkepcWeY0OHAz131Fzrm1UQ&#10;/Bkxfa1MWZe7pKpMe/yyb0o9rObDE4hAc/gX/7lPOs5P4feXeID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z1ZzfBAAAA2wAAAA8AAAAAAAAAAAAAAAAAmAIAAGRycy9kb3du&#10;cmV2LnhtbFBLBQYAAAAABAAEAPUAAACGAwAAAAA=&#10;" fillcolor="white [3201]" strokecolor="black [3213]" strokeweight="1pt">
                  <v:stroke joinstyle="miter"/>
                  <v:textbox>
                    <w:txbxContent>
                      <w:p w:rsidR="00441E3F" w:rsidRPr="003B461D" w:rsidRDefault="00441E3F" w:rsidP="00992321">
                        <w:pPr>
                          <w:jc w:val="center"/>
                          <w:rPr>
                            <w:sz w:val="22"/>
                            <w:szCs w:val="22"/>
                          </w:rPr>
                        </w:pPr>
                        <w:r w:rsidRPr="003B461D">
                          <w:rPr>
                            <w:sz w:val="22"/>
                            <w:szCs w:val="22"/>
                          </w:rPr>
                          <w:t>Постачальники продукції</w:t>
                        </w:r>
                      </w:p>
                    </w:txbxContent>
                  </v:textbox>
                </v:roundrect>
                <v:shape id="Прямая со стрелкой 432" o:spid="_x0000_s1048" type="#_x0000_t32" style="position:absolute;left:12293;top:19326;width:51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oXFcAAAADbAAAADwAAAGRycy9kb3ducmV2LnhtbERPS4vCMBC+L/gfwgje1lRFWWtT8YHg&#10;7m1VPA/N2BabSW2irf9+Iwh7m4/vOcmyM5V4UONKywpGwwgEcWZ1ybmC03H3+QXCeWSNlWVS8CQH&#10;y7T3kWCsbcu/9Dj4XIQQdjEqKLyvYyldVpBBN7Q1ceAutjHoA2xyqRtsQ7ip5DiKZtJgyaGhwJo2&#10;BWXXw90oaNGf5+tVftust9/7blrdZsfTj1KDfrdagPDU+X/x273XYf4EXr+EA2T6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K6FxXAAAAA2wAAAA8AAAAAAAAAAAAAAAAA&#10;oQIAAGRycy9kb3ducmV2LnhtbFBLBQYAAAAABAAEAPkAAACOAwAAAAA=&#10;" strokecolor="black [3200]" strokeweight=".5pt">
                  <v:stroke endarrow="block" joinstyle="miter"/>
                </v:shape>
                <v:roundrect id="Скругленный прямоугольник 433" o:spid="_x0000_s1049" style="position:absolute;left:381;top:16944;width:11900;height:476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Ba2MEA&#10;AADbAAAADwAAAGRycy9kb3ducmV2LnhtbERP32vCMBB+F/Y/hBvsTdPJGNKZFhGmgzLQKvh6a25t&#10;WXIpTWy7/34ZCL7dx/fz1vlkjRio961jBc+LBARx5XTLtYLz6X2+AuEDskbjmBT8koc8e5itMdVu&#10;5CMNZahFDGGfooImhC6V0lcNWfQL1xFH7tv1FkOEfS11j2MMt0Yuk+RVWmw5NjTY0bah6qe8WgXB&#10;fyEuPwuzK3erpChMvb/Yg1JPj9PmDUSgKdzFN/eHjvNf4P+XeIDM/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xQWtjBAAAA2wAAAA8AAAAAAAAAAAAAAAAAmAIAAGRycy9kb3du&#10;cmV2LnhtbFBLBQYAAAAABAAEAPUAAACGAwAAAAA=&#10;" fillcolor="white [3201]" strokecolor="black [3213]" strokeweight="1pt">
                  <v:stroke joinstyle="miter"/>
                  <v:textbox>
                    <w:txbxContent>
                      <w:p w:rsidR="00441E3F" w:rsidRDefault="00441E3F" w:rsidP="00992321">
                        <w:pPr>
                          <w:pStyle w:val="ad"/>
                          <w:jc w:val="center"/>
                        </w:pPr>
                        <w:r>
                          <w:rPr>
                            <w:sz w:val="22"/>
                            <w:szCs w:val="22"/>
                          </w:rPr>
                          <w:t>Конкуренти</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34" o:spid="_x0000_s1050" type="#_x0000_t67" style="position:absolute;left:12293;top:22860;width:33712;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DqJMIA&#10;AADbAAAADwAAAGRycy9kb3ducmV2LnhtbERPS2vCQBC+C/0PyxR6043FSoluRJSC9FAxloK3ITt5&#10;kOxsyG5i2l/vCkJv8/E9Z70ZTSMG6lxlWcF8FoEgzqyuuFDwff6YvoNwHlljY5kU/JKDTfI0WWOs&#10;7ZVPNKS+ECGEXYwKSu/bWEqXlWTQzWxLHLjcdgZ9gF0hdYfXEG4a+RpFS2mw4tBQYku7krI67Y2C&#10;86Lnn32TH6lOv6Li0ud/+eeg1MvzuF2B8DT6f/HDfdBh/hvcfwkHyO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YOokwgAAANsAAAAPAAAAAAAAAAAAAAAAAJgCAABkcnMvZG93&#10;bnJldi54bWxQSwUGAAAAAAQABAD1AAAAhwMAAAAA&#10;" adj="10800" fillcolor="#e7e6e6 [3214]" strokecolor="black [3213]" strokeweight="1pt"/>
                <v:roundrect id="Скругленный прямоугольник 435" o:spid="_x0000_s1051" style="position:absolute;left:9334;top:28194;width:37594;height:800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5hNMEA&#10;AADbAAAADwAAAGRycy9kb3ducmV2LnhtbERPTWvDMAy9F/YfjAa7tU5zCCWLW0qh3SAMtnTQqxqr&#10;Sagth9hLsn8/Dwa76fE+Vexma8RIg+8cK1ivEhDEtdMdNwo+z8flBoQPyBqNY1LwTR5224dFgbl2&#10;E3/QWIVGxBD2OSpoQ+hzKX3dkkW/cj1x5G5usBgiHBqpB5xiuDUyTZJMWuw4NrTY06Gl+l59WQXB&#10;XxHTt9KcqtMmKUvTvFzsu1JPj/P+GUSgOfyL/9yvOs7P4PeXeIDc/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OYTTBAAAA2wAAAA8AAAAAAAAAAAAAAAAAmAIAAGRycy9kb3du&#10;cmV2LnhtbFBLBQYAAAAABAAEAPUAAACGAwAAAAA=&#10;" fillcolor="white [3201]" strokecolor="black [3213]" strokeweight="1pt">
                  <v:stroke joinstyle="miter"/>
                  <v:textbox>
                    <w:txbxContent>
                      <w:p w:rsidR="00441E3F" w:rsidRPr="00354A4F" w:rsidRDefault="00441E3F" w:rsidP="00992321">
                        <w:pPr>
                          <w:jc w:val="center"/>
                          <w:rPr>
                            <w:b/>
                          </w:rPr>
                        </w:pPr>
                        <w:r w:rsidRPr="00354A4F">
                          <w:rPr>
                            <w:b/>
                          </w:rPr>
                          <w:t xml:space="preserve">Визначення сильних та слабких сторін, переваг на недоліків реалізації </w:t>
                        </w:r>
                        <w:r>
                          <w:rPr>
                            <w:b/>
                          </w:rPr>
                          <w:t>комунікаційної</w:t>
                        </w:r>
                        <w:r w:rsidRPr="00354A4F">
                          <w:rPr>
                            <w:b/>
                          </w:rPr>
                          <w:t xml:space="preserve"> політики у </w:t>
                        </w:r>
                        <w:r>
                          <w:rPr>
                            <w:b/>
                          </w:rPr>
                          <w:t>ТОВ «Торгова група «АРС-КЕРАМІКА»</w:t>
                        </w:r>
                      </w:p>
                    </w:txbxContent>
                  </v:textbox>
                </v:roundrect>
                <v:shape id="Стрелка вниз 436" o:spid="_x0000_s1052" type="#_x0000_t67" style="position:absolute;left:12281;top:36766;width:33724;height:6287;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sz3MMA&#10;AADbAAAADwAAAGRycy9kb3ducmV2LnhtbESPQYvCMBCF74L/IYzgTVNFdKlGEUXQyy52Ba9jMzbV&#10;ZlKaqN1/v1lY8DbDe9+bN4tVayvxpMaXjhWMhgkI4tzpkgsFp+/d4AOED8gaK8ek4Ic8rJbdzgJT&#10;7V58pGcWChFD2KeowIRQp1L63JBFP3Q1cdSurrEY4toUUjf4iuG2kuMkmUqLJccLBmvaGMrv2cPG&#10;GtnX2d8e292kNYf98dPOpmO6KNXvtes5iEBteJv/6b2O3Az+fokDy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Xsz3MMAAADbAAAADwAAAAAAAAAAAAAAAACYAgAAZHJzL2Rv&#10;d25yZXYueG1sUEsFBgAAAAAEAAQA9QAAAIgDAAAAAA==&#10;" adj="10800" fillcolor="#e7e6e6 [3214]" strokecolor="black [3213]" strokeweight="1pt"/>
                <v:roundrect id="Скругленный прямоугольник 437" o:spid="_x0000_s1053" style="position:absolute;left:9810;top:44005;width:36957;height:1628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1Q3cMA&#10;AADbAAAADwAAAGRycy9kb3ducmV2LnhtbESPQWvCQBCF7wX/wzKCt7qphyLRVUSoFoLQRqHXaXZM&#10;gruzIbtq/PfOodDbDO/Ne98s14N36kZ9bAMbeJtmoIirYFuuDZyOH69zUDEhW3SBycCDIqxXo5cl&#10;5jbc+ZtuZaqVhHDM0UCTUpdrHauGPMZp6IhFO4feY5K1r7Xt8S7h3ulZlr1rjy1LQ4MdbRuqLuXV&#10;G0jxF3F2KNyu3M2zonD1/sd/GTMZD5sFqERD+jf/XX9awRdY+UUG0K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1Q3cMAAADbAAAADwAAAAAAAAAAAAAAAACYAgAAZHJzL2Rv&#10;d25yZXYueG1sUEsFBgAAAAAEAAQA9QAAAIgDAAAAAA==&#10;" fillcolor="white [3201]" strokecolor="black [3213]" strokeweight="1pt">
                  <v:stroke joinstyle="miter"/>
                  <v:textbox>
                    <w:txbxContent>
                      <w:p w:rsidR="00441E3F" w:rsidRDefault="00441E3F" w:rsidP="00992321">
                        <w:pPr>
                          <w:jc w:val="center"/>
                        </w:pPr>
                      </w:p>
                    </w:txbxContent>
                  </v:textbox>
                </v:roundrect>
                <v:rect id="Прямоугольник 438" o:spid="_x0000_s1054" style="position:absolute;left:13716;top:47720;width:28670;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1VmsMA&#10;AADbAAAADwAAAGRycy9kb3ducmV2LnhtbERPS2vCQBC+C/0PyxS86cYHPqKrFFFa6EGaKngcsmMS&#10;m52N2VXjv3cLgrf5+J4zXzamFFeqXWFZQa8bgSBOrS44U7D73XQmIJxH1lhaJgV3crBcvLXmGGt7&#10;4x+6Jj4TIYRdjApy76tYSpfmZNB1bUUcuKOtDfoA60zqGm8h3JSyH0UjabDg0JBjRauc0r/kYhR8&#10;n/R5mB3W20ExXo335+FnsjkOlGq/Nx8zEJ4a/xI/3V86zJ/C/y/hAL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51VmsMAAADbAAAADwAAAAAAAAAAAAAAAACYAgAAZHJzL2Rv&#10;d25yZXYueG1sUEsFBgAAAAAEAAQA9QAAAIgDAAAAAA==&#10;" fillcolor="white [3201]" stroked="f" strokeweight="1pt">
                  <v:textbox>
                    <w:txbxContent>
                      <w:p w:rsidR="00441E3F" w:rsidRPr="00516740" w:rsidRDefault="00441E3F" w:rsidP="00992321">
                        <w:pPr>
                          <w:jc w:val="center"/>
                          <w:rPr>
                            <w:b/>
                          </w:rPr>
                        </w:pPr>
                        <w:r w:rsidRPr="00516740">
                          <w:rPr>
                            <w:b/>
                          </w:rPr>
                          <w:t xml:space="preserve">Система управління </w:t>
                        </w:r>
                        <w:r>
                          <w:rPr>
                            <w:b/>
                          </w:rPr>
                          <w:t>комунікаціями</w:t>
                        </w:r>
                      </w:p>
                    </w:txbxContent>
                  </v:textbox>
                </v:rect>
                <v:rect id="Прямоугольник 439" o:spid="_x0000_s1055" style="position:absolute;left:11264;top:54387;width:10642;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JXib4A&#10;AADbAAAADwAAAGRycy9kb3ducmV2LnhtbERPzYrCMBC+C/sOYRb2ZtP1sEg1isgK4sHF6gMMzdgU&#10;m0lMota33xwEjx/f/3w52F7cKcTOsYLvogRB3DjdcavgdNyMpyBiQtbYOyYFT4qwXHyM5lhp9+AD&#10;3evUihzCsUIFJiVfSRkbQxZj4Txx5s4uWEwZhlbqgI8cbns5KcsfabHj3GDQ09pQc6lvVoEPK/9n&#10;fs1xM+zDdtfe6s5cn0p9fQ6rGYhEQ3qLX+6tVjDJ6/OX/APk4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KSV4m+AAAA2wAAAA8AAAAAAAAAAAAAAAAAmAIAAGRycy9kb3ducmV2&#10;LnhtbFBLBQYAAAAABAAEAPUAAACDAwAAAAA=&#10;" fillcolor="white [3201]" strokecolor="black [3213]" strokeweight="1pt">
                  <v:textbox>
                    <w:txbxContent>
                      <w:p w:rsidR="00441E3F" w:rsidRPr="00C05FA9" w:rsidRDefault="00441E3F" w:rsidP="00992321">
                        <w:pPr>
                          <w:jc w:val="center"/>
                        </w:pPr>
                        <w:r>
                          <w:t>Планування комунікацій</w:t>
                        </w:r>
                      </w:p>
                    </w:txbxContent>
                  </v:textbox>
                </v:rect>
                <v:rect id="Прямоугольник 440" o:spid="_x0000_s1056" style="position:absolute;left:23231;top:54387;width:10678;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7yEsEA&#10;AADbAAAADwAAAGRycy9kb3ducmV2LnhtbESPwYoCMRBE7wv+Q2jB25rRw7KMRhFREA8rO/oBzaSd&#10;DE46MYk6/r0RFvZYVNUrar7sbSfuFGLrWMFkXIAgrp1uuVFwOm4/v0HEhKyxc0wKnhRhuRh8zLHU&#10;7sG/dK9SIzKEY4kKTEq+lDLWhizGsfPE2Tu7YDFlGRqpAz4y3HZyWhRf0mLLecGgp7Wh+lLdrAIf&#10;Vv5gNua47X/Cbt/cqtZcn0qNhv1qBiJRn/7Df+2dVjCdwPtL/gFy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3e8hLBAAAA2wAAAA8AAAAAAAAAAAAAAAAAmAIAAGRycy9kb3du&#10;cmV2LnhtbFBLBQYAAAAABAAEAPUAAACGAwAAAAA=&#10;" fillcolor="white [3201]" strokecolor="black [3213]" strokeweight="1pt">
                  <v:textbox>
                    <w:txbxContent>
                      <w:p w:rsidR="00441E3F" w:rsidRDefault="00441E3F" w:rsidP="00992321">
                        <w:pPr>
                          <w:pStyle w:val="ad"/>
                          <w:jc w:val="center"/>
                        </w:pPr>
                        <w:r>
                          <w:t>Організація комунікацій</w:t>
                        </w:r>
                      </w:p>
                    </w:txbxContent>
                  </v:textbox>
                </v:rect>
                <v:rect id="Прямоугольник 441" o:spid="_x0000_s1057" style="position:absolute;left:35041;top:54387;width:9929;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xsZcIA&#10;AADbAAAADwAAAGRycy9kb3ducmV2LnhtbESPQWsCMRSE7wX/Q3iCt5p1D0VWo0ipIB4qXf0Bj81z&#10;s3TzkiZR139vhILHYWa+YZbrwfbiSiF2jhXMpgUI4sbpjlsFp+P2fQ4iJmSNvWNScKcI69XobYmV&#10;djf+oWudWpEhHCtUYFLylZSxMWQxTp0nzt7ZBYspy9BKHfCW4baXZVF8SIsd5wWDnj4NNb/1xSrw&#10;YeMP5ssct8N32O3bS92Zv7tSk/GwWYBINKRX+L+90wrKEp5f8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DGxlwgAAANsAAAAPAAAAAAAAAAAAAAAAAJgCAABkcnMvZG93&#10;bnJldi54bWxQSwUGAAAAAAQABAD1AAAAhwMAAAAA&#10;" fillcolor="white [3201]" strokecolor="black [3213]" strokeweight="1pt">
                  <v:textbox>
                    <w:txbxContent>
                      <w:p w:rsidR="00441E3F" w:rsidRDefault="00441E3F" w:rsidP="00992321">
                        <w:pPr>
                          <w:pStyle w:val="ad"/>
                          <w:jc w:val="center"/>
                        </w:pPr>
                        <w:r>
                          <w:t>Контроль комунікацій</w:t>
                        </w:r>
                      </w:p>
                    </w:txbxContent>
                  </v:textbox>
                </v:rect>
                <v:shape id="Прямая со стрелкой 442" o:spid="_x0000_s1058" type="#_x0000_t32" style="position:absolute;left:8382;top:48291;width:142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bdqMMAAADbAAAADwAAAGRycy9kb3ducmV2LnhtbESPT4vCMBTE7wt+h/AEb2uqi6K1qaiL&#10;4O7NP3h+NM+22LzUJtr67TeCsMdhZn7DJMvOVOJBjSstKxgNIxDEmdUl5wpOx+3nDITzyBory6Tg&#10;SQ6Wae8jwVjblvf0OPhcBAi7GBUU3texlC4ryKAb2po4eBfbGPRBNrnUDbYBbio5jqKpNFhyWCiw&#10;pk1B2fVwNwpa9Of5epXfNuvvn103qW7T4+lXqUG/Wy1AeOr8f/jd3mkF4y94fQk/QK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W3ajDAAAA2wAAAA8AAAAAAAAAAAAA&#10;AAAAoQIAAGRycy9kb3ducmV2LnhtbFBLBQYAAAAABAAEAPkAAACRAwAAAAA=&#10;" strokecolor="black [3200]" strokeweight=".5pt">
                  <v:stroke endarrow="block" joinstyle="miter"/>
                </v:shape>
                <v:roundrect id="Скругленный прямоугольник 443" o:spid="_x0000_s1059" style="position:absolute;left:381;top:44767;width:8001;height:657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A1/sIA&#10;AADbAAAADwAAAGRycy9kb3ducmV2LnhtbESPQWvCQBSE7wX/w/IEb83GgEVSVykFrRCEGgWvr9ln&#10;Etx9G7Jbjf/eLRQ8DjPzDbNYDdaIK/W+daxgmqQgiCunW64VHA/r1zkIH5A1Gsek4E4eVsvRywJz&#10;7W68p2sZahEh7HNU0ITQ5VL6qiGLPnEdcfTOrrcYouxrqXu8Rbg1MkvTN2mx5bjQYEefDVWX8tcq&#10;CP4HMdsVZlNu5mlRmPrrZL+VmoyHj3cQgYbwDP+3t1pBNoO/L/EH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cDX+wgAAANsAAAAPAAAAAAAAAAAAAAAAAJgCAABkcnMvZG93&#10;bnJldi54bWxQSwUGAAAAAAQABAD1AAAAhwMAAAAA&#10;" fillcolor="white [3201]" strokecolor="black [3213]" strokeweight="1pt">
                  <v:stroke joinstyle="miter"/>
                  <v:textbox>
                    <w:txbxContent>
                      <w:p w:rsidR="00441E3F" w:rsidRDefault="00441E3F" w:rsidP="00992321">
                        <w:pPr>
                          <w:jc w:val="center"/>
                          <w:rPr>
                            <w:sz w:val="20"/>
                            <w:szCs w:val="20"/>
                          </w:rPr>
                        </w:pPr>
                        <w:r w:rsidRPr="00C05FA9">
                          <w:rPr>
                            <w:sz w:val="20"/>
                            <w:szCs w:val="20"/>
                          </w:rPr>
                          <w:t>Заходи політики</w:t>
                        </w:r>
                      </w:p>
                      <w:p w:rsidR="00441E3F" w:rsidRPr="00C05FA9" w:rsidRDefault="00441E3F" w:rsidP="00992321">
                        <w:pPr>
                          <w:jc w:val="center"/>
                          <w:rPr>
                            <w:sz w:val="20"/>
                            <w:szCs w:val="20"/>
                          </w:rPr>
                        </w:pPr>
                        <w:r>
                          <w:rPr>
                            <w:sz w:val="20"/>
                            <w:szCs w:val="20"/>
                          </w:rPr>
                          <w:t>розподілу</w:t>
                        </w:r>
                      </w:p>
                    </w:txbxContent>
                  </v:textbox>
                </v:roundrect>
                <v:shape id="Прямая со стрелкой 444" o:spid="_x0000_s1060" type="#_x0000_t32" style="position:absolute;left:8388;top:55721;width:1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F+MMMAAADbAAAADwAAAGRycy9kb3ducmV2LnhtbESPS4vCQBCE74L/YWjBm05WMGg2E/GB&#10;oHvzgecm05uEzfTEzGjiv3cWFvZYVNVXVLrqTS2e1LrKsoKPaQSCOLe64kLB9bKfLEA4j6yxtkwK&#10;XuRglQ0HKSbadnyi59kXIkDYJaig9L5JpHR5SQbd1DbEwfu2rUEfZFtI3WIX4KaWsyiKpcGKw0KJ&#10;DW1Lyn/OD6OgQ39bbtbFfbvZHQ/9vL7Hl+uXUuNRv/4E4an3/+G/9kErmMXw+yX8AJm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yhfjDDAAAA2wAAAA8AAAAAAAAAAAAA&#10;AAAAoQIAAGRycy9kb3ducmV2LnhtbFBLBQYAAAAABAAEAPkAAACRAwAAAAA=&#10;" strokecolor="black [3200]" strokeweight=".5pt">
                  <v:stroke endarrow="block" joinstyle="miter"/>
                </v:shape>
                <v:roundrect id="Скругленный прямоугольник 445" o:spid="_x0000_s1061" style="position:absolute;left:387;top:52197;width:7995;height:657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4OEsMA&#10;AADbAAAADwAAAGRycy9kb3ducmV2LnhtbESPQWvCQBSE7wX/w/IEb83GHKykrlIKWiEINQpeX7PP&#10;JLj7NmS3Gv+9Wyh4HGbmG2axGqwRV+p961jBNElBEFdOt1wrOB7Wr3MQPiBrNI5JwZ08rJajlwXm&#10;2t14T9cy1CJC2OeooAmhy6X0VUMWfeI64uidXW8xRNnXUvd4i3BrZJamM2mx5bjQYEefDVWX8tcq&#10;CP4HMdsVZlNu5mlRmPrrZL+VmoyHj3cQgYbwDP+3t1pB9gZ/X+IP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u4OEsMAAADbAAAADwAAAAAAAAAAAAAAAACYAgAAZHJzL2Rv&#10;d25yZXYueG1sUEsFBgAAAAAEAAQA9QAAAIgDAAAAAA==&#10;" fillcolor="white [3201]" strokecolor="black [3213]" strokeweight="1pt">
                  <v:stroke joinstyle="miter"/>
                  <v:textbox>
                    <w:txbxContent>
                      <w:p w:rsidR="00441E3F" w:rsidRDefault="00441E3F" w:rsidP="00992321">
                        <w:pPr>
                          <w:pStyle w:val="ad"/>
                          <w:jc w:val="center"/>
                        </w:pPr>
                        <w:r>
                          <w:rPr>
                            <w:sz w:val="20"/>
                            <w:szCs w:val="20"/>
                          </w:rPr>
                          <w:t>Заходи товарної політики</w:t>
                        </w:r>
                      </w:p>
                    </w:txbxContent>
                  </v:textbox>
                </v:roundrect>
                <v:roundrect id="Скругленный прямоугольник 447" o:spid="_x0000_s1062" style="position:absolute;left:48482;top:44005;width:7994;height:657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GaYMAA&#10;AADbAAAADwAAAGRycy9kb3ducmV2LnhtbERPz2uDMBS+F/Y/hDfYrY31MIozlVKoG8hgs4NeX82r&#10;SpMXMZm6/345DHb8+H7nxWKNmGj0vWMF200CgrhxuudWwdf5tN6B8AFZo3FMCn7IQ7F/WOWYaTfz&#10;J011aEUMYZ+hgi6EIZPSNx1Z9Bs3EEfu5kaLIcKxlXrEOYZbI9MkeZYWe44NHQ507Ki5199WQfBX&#10;xPS9MmVd7pKqMu3rxX4o9fS4HF5ABFrCv/jP/aYVpHFs/BJ/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3GaYMAAAADbAAAADwAAAAAAAAAAAAAAAACYAgAAZHJzL2Rvd25y&#10;ZXYueG1sUEsFBgAAAAAEAAQA9QAAAIUDAAAAAA==&#10;" fillcolor="white [3201]" strokecolor="black [3213]" strokeweight="1pt">
                  <v:stroke joinstyle="miter"/>
                  <v:textbox>
                    <w:txbxContent>
                      <w:p w:rsidR="00441E3F" w:rsidRDefault="00441E3F" w:rsidP="00992321">
                        <w:pPr>
                          <w:pStyle w:val="ad"/>
                          <w:jc w:val="center"/>
                        </w:pPr>
                        <w:r>
                          <w:rPr>
                            <w:sz w:val="20"/>
                            <w:szCs w:val="20"/>
                          </w:rPr>
                          <w:t>Заходи цінової політики</w:t>
                        </w:r>
                      </w:p>
                    </w:txbxContent>
                  </v:textbox>
                </v:roundrect>
                <v:shape id="Прямая со стрелкой 448" o:spid="_x0000_s1063" type="#_x0000_t32" style="position:absolute;left:46767;top:47291;width:1715;height: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ysNMUAAADbAAAADwAAAGRycy9kb3ducmV2LnhtbESPQUvDQBSE74X+h+UJXordmJRqY7dF&#10;FLHXpiL29sw+k9Ds25C3tvHfd4VCj8PMfMMs14Nr1ZF6aTwbuJ8moIhLbxuuDHzs3u4eQUlAtth6&#10;JgN/JLBejUdLzK0/8ZaORahUhLDkaKAOocu1lrImhzL1HXH0fnzvMETZV9r2eIpw1+o0SebaYcNx&#10;ocaOXmoqD8WvM5CFmaTb2deDFPvqe2Jfs0w+3425vRmen0AFGsI1fGlvrIF0Af9f4g/QqzM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ysNMUAAADbAAAADwAAAAAAAAAA&#10;AAAAAAChAgAAZHJzL2Rvd25yZXYueG1sUEsFBgAAAAAEAAQA+QAAAJMDAAAAAA==&#10;" strokecolor="black [3200]" strokeweight=".5pt">
                  <v:stroke endarrow="block" joinstyle="miter"/>
                </v:shape>
                <v:roundrect id="Скругленный прямоугольник 449" o:spid="_x0000_s1064" style="position:absolute;left:48482;top:51339;width:7994;height:839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4Au8EA&#10;AADbAAAADwAAAGRycy9kb3ducmV2LnhtbERPXWvCMBR9F/wP4Qp7s6kOpHRGGcK6QRG2Kuz12lzb&#10;suSmNFnb/fvlYbDHw/neH2drxEiD7xwr2CQpCOLa6Y4bBdfLyzoD4QOyRuOYFPyQh+Nhudhjrt3E&#10;HzRWoRExhH2OCtoQ+lxKX7dk0SeuJ47c3Q0WQ4RDI/WAUwy3Rm7TdCctdhwbWuzp1FL9VX1bBcHf&#10;ELfn0hRVkaVlaZrXT/uu1MNqfn4CEWgO/+I/95tW8BjXxy/xB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jeALvBAAAA2wAAAA8AAAAAAAAAAAAAAAAAmAIAAGRycy9kb3du&#10;cmV2LnhtbFBLBQYAAAAABAAEAPUAAACGAwAAAAA=&#10;" fillcolor="white [3201]" strokecolor="black [3213]" strokeweight="1pt">
                  <v:stroke joinstyle="miter"/>
                  <v:textbox>
                    <w:txbxContent>
                      <w:p w:rsidR="00441E3F" w:rsidRDefault="00441E3F" w:rsidP="00992321">
                        <w:pPr>
                          <w:pStyle w:val="ad"/>
                          <w:jc w:val="center"/>
                        </w:pPr>
                        <w:r>
                          <w:rPr>
                            <w:sz w:val="20"/>
                            <w:szCs w:val="20"/>
                          </w:rPr>
                          <w:t>Заходи збутової політики</w:t>
                        </w:r>
                      </w:p>
                    </w:txbxContent>
                  </v:textbox>
                </v:roundrect>
                <v:shape id="Прямая со стрелкой 450" o:spid="_x0000_s1065" type="#_x0000_t32" style="position:absolute;left:46928;top:55184;width:1708;height: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M278MAAADbAAAADwAAAGRycy9kb3ducmV2LnhtbESPQWvCQBSE74X+h+UVeim60YhKdJXS&#10;IvVqKqK3Z/Y1Cc2+DXmrpv/eLRR6HGa+GWa57l2jrtRJ7dnAaJiAIi68rbk0sP/cDOagJCBbbDyT&#10;gR8SWK8eH5aYWX/jHV3zUKpYwpKhgSqENtNaioocytC3xNH78p3DEGVXatvhLZa7Ro+TZKod1hwX&#10;KmzpraLiO784A2mYyHg3Oc4kP5XnF/uepnL4MOb5qX9dgArUh//wH721kRvB75f4A/Tq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zNu/DAAAA2wAAAA8AAAAAAAAAAAAA&#10;AAAAoQIAAGRycy9kb3ducmV2LnhtbFBLBQYAAAAABAAEAPkAAACRAwAAAAA=&#10;" strokecolor="black [3200]" strokeweight=".5pt">
                  <v:stroke endarrow="block" joinstyle="miter"/>
                </v:shape>
                <v:roundrect id="Скругленный прямоугольник 451" o:spid="_x0000_s1066" style="position:absolute;left:15335;top:95;width:27051;height:295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A7V8IA&#10;AADbAAAADwAAAGRycy9kb3ducmV2LnhtbESPQWvCQBSE7wX/w/IEb83GCEVSVykFrRCEGgWvr9ln&#10;Etx9G7Jbjf/eLRQ8DjPzDbNYDdaIK/W+daxgmqQgiCunW64VHA/r1zkIH5A1Gsek4E4eVsvRywJz&#10;7W68p2sZahEh7HNU0ITQ5VL6qiGLPnEdcfTOrrcYouxrqXu8Rbg1MkvTN2mx5bjQYEefDVWX8tcq&#10;CP4HMdsVZlNu5mlRmPrrZL+VmoyHj3cQgYbwDP+3t1rBLIO/L/EH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QDtXwgAAANsAAAAPAAAAAAAAAAAAAAAAAJgCAABkcnMvZG93&#10;bnJldi54bWxQSwUGAAAAAAQABAD1AAAAhwMAAAAA&#10;" fillcolor="white [3201]" strokecolor="black [3213]" strokeweight="1pt">
                  <v:stroke joinstyle="miter"/>
                  <v:textbox>
                    <w:txbxContent>
                      <w:p w:rsidR="00441E3F" w:rsidRPr="00354A4F" w:rsidRDefault="00441E3F" w:rsidP="00992321">
                        <w:pPr>
                          <w:jc w:val="center"/>
                          <w:rPr>
                            <w:b/>
                          </w:rPr>
                        </w:pPr>
                        <w:r w:rsidRPr="00354A4F">
                          <w:rPr>
                            <w:b/>
                          </w:rPr>
                          <w:t xml:space="preserve">Формування місії </w:t>
                        </w:r>
                      </w:p>
                    </w:txbxContent>
                  </v:textbox>
                </v:roundrect>
                <v:shape id="Стрелка вниз 452" o:spid="_x0000_s1067" type="#_x0000_t67" style="position:absolute;left:11264;top:7239;width:33706;height:37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CLq8QA&#10;AADbAAAADwAAAGRycy9kb3ducmV2LnhtbESPT2vCQBTE7wW/w/IEb3VjLUWiq4hFEA+VRhG8PbIv&#10;fzD7NmQ3Me2ndwXB4zAzv2EWq95UoqPGlZYVTMYRCOLU6pJzBafj9n0GwnlkjZVlUvBHDlbLwdsC&#10;Y21v/Etd4nMRIOxiVFB4X8dSurQgg25sa+LgZbYx6INscqkbvAW4qeRHFH1JgyWHhQJr2hSUXpPW&#10;KDh+tnz+rrIDXZOfKL+02X+275QaDfv1HISn3r/Cz/ZOK5hO4fEl/AC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wi6vEAAAA2wAAAA8AAAAAAAAAAAAAAAAAmAIAAGRycy9k&#10;b3ducmV2LnhtbFBLBQYAAAAABAAEAPUAAACJAwAAAAA=&#10;" adj="10800" fillcolor="#e7e6e6 [3214]" strokecolor="black [3213]" strokeweight="1pt"/>
                <v:oval id="Овал 453" o:spid="_x0000_s1068" style="position:absolute;top:2286;width:30861;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ER8UA&#10;AADbAAAADwAAAGRycy9kb3ducmV2LnhtbESP3WrCQBSE74W+w3IKvRGz8adB0qxSi6VeCdU+wCF7&#10;mk2bPRuyq0l9ercgeDnMzDdMsR5sI87U+dqxgmmSgiAuna65UvB1fJ8sQfiArLFxTAr+yMN69TAq&#10;MNeu5086H0IlIoR9jgpMCG0upS8NWfSJa4mj9+06iyHKrpK6wz7CbSNnaZpJizXHBYMtvRkqfw8n&#10;qyBbzuZbmm43WW8uw7P1+4+fdqzU0+Pw+gIi0BDu4Vt7pxXMF/D/Jf4Aub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38RHxQAAANsAAAAPAAAAAAAAAAAAAAAAAJgCAABkcnMv&#10;ZG93bnJldi54bWxQSwUGAAAAAAQABAD1AAAAigMAAAAA&#10;" fillcolor="white [3201]" strokecolor="black [3213]" strokeweight="1pt">
                  <v:stroke joinstyle="miter"/>
                  <v:textbox>
                    <w:txbxContent>
                      <w:p w:rsidR="00441E3F" w:rsidRPr="0047602A" w:rsidRDefault="00441E3F" w:rsidP="00992321">
                        <w:pPr>
                          <w:jc w:val="center"/>
                        </w:pPr>
                        <w:r w:rsidRPr="00992321">
                          <w:rPr>
                            <w:sz w:val="20"/>
                            <w:szCs w:val="20"/>
                          </w:rPr>
                          <w:t>Мета</w:t>
                        </w:r>
                        <w:r>
                          <w:t xml:space="preserve"> </w:t>
                        </w:r>
                        <w:r w:rsidRPr="00992321">
                          <w:rPr>
                            <w:sz w:val="20"/>
                            <w:szCs w:val="20"/>
                          </w:rPr>
                          <w:t>політики комунікацій</w:t>
                        </w:r>
                      </w:p>
                    </w:txbxContent>
                  </v:textbox>
                </v:oval>
                <v:oval id="Овал 454" o:spid="_x0000_s1069" style="position:absolute;left:25615;top:2286;width:30861;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Nh3MQA&#10;AADbAAAADwAAAGRycy9kb3ducmV2LnhtbESP3WrCQBSE7wu+w3IEb4puVAySuoqKUq8K/jzAIXua&#10;TZs9G7KriT59Vyh4OczMN8xi1dlK3KjxpWMF41ECgjh3uuRCweW8H85B+ICssXJMCu7kYbXsvS0w&#10;067lI91OoRARwj5DBSaEOpPS54Ys+pGriaP37RqLIcqmkLrBNsJtJSdJkkqLJccFgzVtDeW/p6tV&#10;kM4n0x2Nd5u0NY9uZv3X50/9rtSg360/QATqwiv83z5oBdMZPL/EH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TYdzEAAAA2wAAAA8AAAAAAAAAAAAAAAAAmAIAAGRycy9k&#10;b3ducmV2LnhtbFBLBQYAAAAABAAEAPUAAACJAwAAAAA=&#10;" fillcolor="white [3201]" strokecolor="black [3213]" strokeweight="1pt">
                  <v:stroke joinstyle="miter"/>
                  <v:textbox>
                    <w:txbxContent>
                      <w:p w:rsidR="00441E3F" w:rsidRPr="00992321" w:rsidRDefault="00441E3F" w:rsidP="00992321">
                        <w:pPr>
                          <w:pStyle w:val="ad"/>
                          <w:jc w:val="center"/>
                          <w:rPr>
                            <w:sz w:val="20"/>
                            <w:szCs w:val="20"/>
                          </w:rPr>
                        </w:pPr>
                        <w:r w:rsidRPr="00992321">
                          <w:rPr>
                            <w:sz w:val="20"/>
                            <w:szCs w:val="20"/>
                          </w:rPr>
                          <w:t>Завдання політики комунікацій</w:t>
                        </w:r>
                      </w:p>
                    </w:txbxContent>
                  </v:textbox>
                </v:oval>
                <w10:anchorlock/>
              </v:group>
            </w:pict>
          </mc:Fallback>
        </mc:AlternateContent>
      </w:r>
    </w:p>
    <w:p w:rsidR="00992321" w:rsidRPr="008C003A" w:rsidRDefault="007C44D5" w:rsidP="00C35C85">
      <w:pPr>
        <w:spacing w:line="360" w:lineRule="auto"/>
        <w:ind w:firstLine="567"/>
        <w:jc w:val="center"/>
        <w:rPr>
          <w:color w:val="000000" w:themeColor="text1"/>
          <w:sz w:val="28"/>
          <w:szCs w:val="28"/>
          <w:shd w:val="clear" w:color="auto" w:fill="FFFFFF"/>
        </w:rPr>
      </w:pPr>
      <w:r w:rsidRPr="008C003A">
        <w:rPr>
          <w:color w:val="000000" w:themeColor="text1"/>
          <w:sz w:val="28"/>
          <w:szCs w:val="28"/>
          <w:shd w:val="clear" w:color="auto" w:fill="FFFFFF"/>
        </w:rPr>
        <w:t>Рис. 2.2</w:t>
      </w:r>
      <w:r w:rsidR="00992321" w:rsidRPr="008C003A">
        <w:rPr>
          <w:color w:val="000000" w:themeColor="text1"/>
          <w:sz w:val="28"/>
          <w:szCs w:val="28"/>
          <w:shd w:val="clear" w:color="auto" w:fill="FFFFFF"/>
        </w:rPr>
        <w:t>. Організаційно-економічн</w:t>
      </w:r>
      <w:r w:rsidR="00F6366C" w:rsidRPr="008C003A">
        <w:rPr>
          <w:color w:val="000000" w:themeColor="text1"/>
          <w:sz w:val="28"/>
          <w:szCs w:val="28"/>
          <w:shd w:val="clear" w:color="auto" w:fill="FFFFFF"/>
        </w:rPr>
        <w:t>а модель</w:t>
      </w:r>
      <w:r w:rsidR="00992321" w:rsidRPr="008C003A">
        <w:rPr>
          <w:color w:val="000000" w:themeColor="text1"/>
          <w:sz w:val="28"/>
          <w:szCs w:val="28"/>
          <w:shd w:val="clear" w:color="auto" w:fill="FFFFFF"/>
        </w:rPr>
        <w:t xml:space="preserve"> комунікаційної політики у</w:t>
      </w:r>
      <w:r w:rsidR="00992321" w:rsidRPr="008C003A">
        <w:rPr>
          <w:b/>
          <w:color w:val="000000" w:themeColor="text1"/>
          <w:sz w:val="28"/>
          <w:szCs w:val="28"/>
          <w:shd w:val="clear" w:color="auto" w:fill="FFFFFF"/>
        </w:rPr>
        <w:t xml:space="preserve"> </w:t>
      </w:r>
      <w:r w:rsidR="00992321" w:rsidRPr="008C003A">
        <w:rPr>
          <w:color w:val="000000" w:themeColor="text1"/>
          <w:sz w:val="28"/>
          <w:szCs w:val="28"/>
          <w:shd w:val="clear" w:color="auto" w:fill="FFFFFF"/>
        </w:rPr>
        <w:t xml:space="preserve">ТОВ «Торгова група </w:t>
      </w:r>
      <w:r w:rsidR="007F6756" w:rsidRPr="008C003A">
        <w:rPr>
          <w:color w:val="000000" w:themeColor="text1"/>
          <w:sz w:val="28"/>
          <w:szCs w:val="28"/>
          <w:shd w:val="clear" w:color="auto" w:fill="FFFFFF"/>
        </w:rPr>
        <w:t>«АРС-КЕРАМІКА»</w:t>
      </w:r>
      <w:r w:rsidR="00992321" w:rsidRPr="008C003A">
        <w:rPr>
          <w:color w:val="000000" w:themeColor="text1"/>
          <w:sz w:val="28"/>
          <w:szCs w:val="28"/>
          <w:shd w:val="clear" w:color="auto" w:fill="FFFFFF"/>
        </w:rPr>
        <w:t>. Джерело: складено автором за [</w:t>
      </w:r>
      <w:r w:rsidR="004351F2" w:rsidRPr="008C003A">
        <w:rPr>
          <w:color w:val="000000" w:themeColor="text1"/>
          <w:sz w:val="28"/>
          <w:szCs w:val="28"/>
          <w:shd w:val="clear" w:color="auto" w:fill="FFFFFF"/>
        </w:rPr>
        <w:t>17; 36</w:t>
      </w:r>
      <w:r w:rsidR="00992321" w:rsidRPr="008C003A">
        <w:rPr>
          <w:color w:val="000000" w:themeColor="text1"/>
          <w:sz w:val="28"/>
          <w:szCs w:val="28"/>
          <w:shd w:val="clear" w:color="auto" w:fill="FFFFFF"/>
        </w:rPr>
        <w:t>]</w:t>
      </w:r>
    </w:p>
    <w:p w:rsidR="00992321" w:rsidRPr="008C003A" w:rsidRDefault="00992321" w:rsidP="00C35C85">
      <w:pPr>
        <w:spacing w:line="360" w:lineRule="auto"/>
        <w:ind w:firstLine="567"/>
        <w:jc w:val="center"/>
        <w:rPr>
          <w:color w:val="000000" w:themeColor="text1"/>
          <w:sz w:val="28"/>
          <w:szCs w:val="28"/>
          <w:shd w:val="clear" w:color="auto" w:fill="FFFFFF"/>
        </w:rPr>
      </w:pPr>
    </w:p>
    <w:p w:rsidR="00992321" w:rsidRPr="008C003A" w:rsidRDefault="00992321" w:rsidP="00C35C85">
      <w:pPr>
        <w:pStyle w:val="ac"/>
        <w:numPr>
          <w:ilvl w:val="0"/>
          <w:numId w:val="17"/>
        </w:numPr>
        <w:tabs>
          <w:tab w:val="left" w:pos="851"/>
        </w:tabs>
        <w:spacing w:line="360" w:lineRule="auto"/>
        <w:ind w:left="0" w:firstLine="567"/>
        <w:jc w:val="both"/>
        <w:rPr>
          <w:sz w:val="28"/>
          <w:szCs w:val="28"/>
        </w:rPr>
      </w:pPr>
      <w:r w:rsidRPr="008C003A">
        <w:rPr>
          <w:sz w:val="28"/>
          <w:szCs w:val="28"/>
        </w:rPr>
        <w:t>управління просуванням продукції (планування, організація, контроль), на яку мають вплив чинники, що визначають політику розподілу, товарну, цінову та комунікаційну політику.</w:t>
      </w:r>
    </w:p>
    <w:p w:rsidR="00992321" w:rsidRPr="008C003A" w:rsidRDefault="00FF04ED" w:rsidP="00C35C85">
      <w:pPr>
        <w:tabs>
          <w:tab w:val="left" w:pos="851"/>
        </w:tabs>
        <w:spacing w:line="360" w:lineRule="auto"/>
        <w:ind w:firstLine="567"/>
        <w:jc w:val="both"/>
        <w:rPr>
          <w:color w:val="000000" w:themeColor="text1"/>
          <w:sz w:val="28"/>
          <w:szCs w:val="28"/>
          <w:shd w:val="clear" w:color="auto" w:fill="FFFFFF"/>
        </w:rPr>
      </w:pPr>
      <w:r w:rsidRPr="008C003A">
        <w:rPr>
          <w:sz w:val="28"/>
          <w:szCs w:val="28"/>
        </w:rPr>
        <w:t>Нами з</w:t>
      </w:r>
      <w:r w:rsidR="00992321" w:rsidRPr="008C003A">
        <w:rPr>
          <w:sz w:val="28"/>
          <w:szCs w:val="28"/>
        </w:rPr>
        <w:t>дійсн</w:t>
      </w:r>
      <w:r w:rsidRPr="008C003A">
        <w:rPr>
          <w:sz w:val="28"/>
          <w:szCs w:val="28"/>
        </w:rPr>
        <w:t xml:space="preserve">ено </w:t>
      </w:r>
      <w:r w:rsidR="00992321" w:rsidRPr="008C003A">
        <w:rPr>
          <w:sz w:val="28"/>
          <w:szCs w:val="28"/>
        </w:rPr>
        <w:t>дослідження впливу чинників та сформ</w:t>
      </w:r>
      <w:r w:rsidRPr="008C003A">
        <w:rPr>
          <w:sz w:val="28"/>
          <w:szCs w:val="28"/>
        </w:rPr>
        <w:t xml:space="preserve">овано </w:t>
      </w:r>
      <w:r w:rsidR="00992321" w:rsidRPr="008C003A">
        <w:rPr>
          <w:sz w:val="28"/>
          <w:szCs w:val="28"/>
        </w:rPr>
        <w:t xml:space="preserve">узагальнюючу SWOT-матрицю комунікаційної політики ТОВ «Торгова група </w:t>
      </w:r>
      <w:r w:rsidR="007F6756" w:rsidRPr="008C003A">
        <w:rPr>
          <w:sz w:val="28"/>
          <w:szCs w:val="28"/>
        </w:rPr>
        <w:t>«АРС-КЕРАМІКА»</w:t>
      </w:r>
      <w:r w:rsidR="00992321" w:rsidRPr="008C003A">
        <w:rPr>
          <w:color w:val="000000" w:themeColor="text1"/>
          <w:sz w:val="28"/>
          <w:szCs w:val="28"/>
          <w:shd w:val="clear" w:color="auto" w:fill="FFFFFF"/>
        </w:rPr>
        <w:t xml:space="preserve">. </w:t>
      </w:r>
    </w:p>
    <w:p w:rsidR="00992321" w:rsidRPr="008C003A" w:rsidRDefault="00992321" w:rsidP="00C35C85">
      <w:pPr>
        <w:spacing w:line="360" w:lineRule="auto"/>
        <w:ind w:firstLine="567"/>
        <w:jc w:val="both"/>
        <w:rPr>
          <w:sz w:val="28"/>
          <w:szCs w:val="28"/>
        </w:rPr>
      </w:pPr>
      <w:r w:rsidRPr="008C003A">
        <w:rPr>
          <w:b/>
          <w:sz w:val="28"/>
          <w:szCs w:val="28"/>
        </w:rPr>
        <w:lastRenderedPageBreak/>
        <w:t xml:space="preserve">Місія. </w:t>
      </w:r>
      <w:r w:rsidRPr="008C003A">
        <w:rPr>
          <w:sz w:val="28"/>
          <w:szCs w:val="28"/>
        </w:rPr>
        <w:t>Сформульована керівництвом ТОВ</w:t>
      </w:r>
      <w:r w:rsidRPr="008C003A">
        <w:rPr>
          <w:color w:val="000000" w:themeColor="text1"/>
          <w:sz w:val="28"/>
          <w:szCs w:val="28"/>
          <w:shd w:val="clear" w:color="auto" w:fill="FFFFFF"/>
        </w:rPr>
        <w:t xml:space="preserve"> </w:t>
      </w:r>
      <w:r w:rsidRPr="008C003A">
        <w:rPr>
          <w:sz w:val="28"/>
          <w:szCs w:val="28"/>
        </w:rPr>
        <w:t>місія</w:t>
      </w:r>
      <w:r w:rsidRPr="008C003A">
        <w:rPr>
          <w:b/>
          <w:sz w:val="28"/>
          <w:szCs w:val="28"/>
        </w:rPr>
        <w:t xml:space="preserve"> </w:t>
      </w:r>
      <w:r w:rsidRPr="008C003A">
        <w:rPr>
          <w:sz w:val="28"/>
          <w:szCs w:val="28"/>
        </w:rPr>
        <w:t xml:space="preserve">підпорядковується загальній ідеї створення ТОВ «Торгова група </w:t>
      </w:r>
      <w:r w:rsidR="007F6756" w:rsidRPr="008C003A">
        <w:rPr>
          <w:sz w:val="28"/>
          <w:szCs w:val="28"/>
        </w:rPr>
        <w:t>«АРС-КЕРАМІКА»</w:t>
      </w:r>
      <w:r w:rsidRPr="008C003A">
        <w:rPr>
          <w:b/>
          <w:sz w:val="28"/>
          <w:szCs w:val="28"/>
        </w:rPr>
        <w:t xml:space="preserve"> - </w:t>
      </w:r>
      <w:r w:rsidRPr="008C003A">
        <w:rPr>
          <w:sz w:val="28"/>
          <w:szCs w:val="28"/>
        </w:rPr>
        <w:t xml:space="preserve">«Задоволений  споживач – найвища цінність компанії». </w:t>
      </w:r>
    </w:p>
    <w:p w:rsidR="00992321" w:rsidRPr="008C003A" w:rsidRDefault="00992321" w:rsidP="00C35C85">
      <w:pPr>
        <w:tabs>
          <w:tab w:val="left" w:pos="851"/>
        </w:tabs>
        <w:spacing w:line="360" w:lineRule="auto"/>
        <w:ind w:firstLine="567"/>
        <w:jc w:val="both"/>
        <w:rPr>
          <w:color w:val="000000"/>
          <w:sz w:val="28"/>
          <w:szCs w:val="28"/>
        </w:rPr>
      </w:pPr>
      <w:r w:rsidRPr="008C003A">
        <w:rPr>
          <w:b/>
          <w:sz w:val="28"/>
          <w:szCs w:val="28"/>
        </w:rPr>
        <w:t xml:space="preserve">Мета та завдання комунікаційної політики торгового підприємства. </w:t>
      </w:r>
      <w:r w:rsidRPr="008C003A">
        <w:rPr>
          <w:sz w:val="28"/>
          <w:szCs w:val="28"/>
        </w:rPr>
        <w:t xml:space="preserve">Мета комунікаційної політики підприємства – активізація торгівельної діяльності для ефективного продажу наявної у магазинах ТОВ «Торгова група </w:t>
      </w:r>
      <w:r w:rsidR="007F6756" w:rsidRPr="008C003A">
        <w:rPr>
          <w:sz w:val="28"/>
          <w:szCs w:val="28"/>
        </w:rPr>
        <w:t>«АРС-КЕРАМІКА»</w:t>
      </w:r>
      <w:r w:rsidRPr="008C003A">
        <w:rPr>
          <w:sz w:val="28"/>
          <w:szCs w:val="28"/>
        </w:rPr>
        <w:t xml:space="preserve"> продукції. Виходячи із мети комунікаційної політики основн</w:t>
      </w:r>
      <w:r w:rsidR="00612235" w:rsidRPr="008C003A">
        <w:rPr>
          <w:sz w:val="28"/>
          <w:szCs w:val="28"/>
        </w:rPr>
        <w:t xml:space="preserve">ими завданнями її реалізації є </w:t>
      </w:r>
      <w:r w:rsidRPr="008C003A">
        <w:rPr>
          <w:color w:val="000000"/>
          <w:sz w:val="28"/>
          <w:szCs w:val="28"/>
        </w:rPr>
        <w:t>проектування і реалізація активних засобів продажу продукції;</w:t>
      </w:r>
      <w:r w:rsidR="00612235" w:rsidRPr="008C003A">
        <w:rPr>
          <w:color w:val="000000"/>
          <w:sz w:val="28"/>
          <w:szCs w:val="28"/>
        </w:rPr>
        <w:t xml:space="preserve"> </w:t>
      </w:r>
      <w:r w:rsidRPr="008C003A">
        <w:rPr>
          <w:color w:val="000000"/>
          <w:sz w:val="28"/>
          <w:szCs w:val="28"/>
        </w:rPr>
        <w:t xml:space="preserve">обґрунтування і формування </w:t>
      </w:r>
      <w:proofErr w:type="spellStart"/>
      <w:r w:rsidR="00FF04ED" w:rsidRPr="008C003A">
        <w:rPr>
          <w:color w:val="000000"/>
          <w:sz w:val="28"/>
          <w:szCs w:val="28"/>
        </w:rPr>
        <w:t>медіа</w:t>
      </w:r>
      <w:r w:rsidRPr="008C003A">
        <w:rPr>
          <w:color w:val="000000"/>
          <w:sz w:val="28"/>
          <w:szCs w:val="28"/>
        </w:rPr>
        <w:t>каналів</w:t>
      </w:r>
      <w:proofErr w:type="spellEnd"/>
      <w:r w:rsidRPr="008C003A">
        <w:rPr>
          <w:color w:val="000000"/>
          <w:sz w:val="28"/>
          <w:szCs w:val="28"/>
        </w:rPr>
        <w:t>;</w:t>
      </w:r>
      <w:r w:rsidR="00612235" w:rsidRPr="008C003A">
        <w:rPr>
          <w:color w:val="000000"/>
          <w:sz w:val="28"/>
          <w:szCs w:val="28"/>
        </w:rPr>
        <w:t xml:space="preserve"> </w:t>
      </w:r>
      <w:r w:rsidRPr="008C003A">
        <w:rPr>
          <w:color w:val="000000"/>
          <w:sz w:val="28"/>
          <w:szCs w:val="28"/>
        </w:rPr>
        <w:t xml:space="preserve">організація і координація роботи у </w:t>
      </w:r>
      <w:r w:rsidR="00FF04ED" w:rsidRPr="008C003A">
        <w:rPr>
          <w:color w:val="000000"/>
          <w:sz w:val="28"/>
          <w:szCs w:val="28"/>
        </w:rPr>
        <w:t>магазинах</w:t>
      </w:r>
      <w:r w:rsidRPr="008C003A">
        <w:rPr>
          <w:color w:val="000000"/>
          <w:sz w:val="28"/>
          <w:szCs w:val="28"/>
        </w:rPr>
        <w:t xml:space="preserve"> з кінцевими споживачами продукції</w:t>
      </w:r>
      <w:r w:rsidR="00FF04ED" w:rsidRPr="008C003A">
        <w:rPr>
          <w:color w:val="000000"/>
          <w:sz w:val="28"/>
          <w:szCs w:val="28"/>
        </w:rPr>
        <w:t xml:space="preserve"> (реклама на місці продажу)</w:t>
      </w:r>
      <w:r w:rsidRPr="008C003A">
        <w:rPr>
          <w:color w:val="000000"/>
          <w:sz w:val="28"/>
          <w:szCs w:val="28"/>
        </w:rPr>
        <w:t>.</w:t>
      </w:r>
    </w:p>
    <w:p w:rsidR="00992321" w:rsidRPr="008C003A" w:rsidRDefault="00992321" w:rsidP="00C35C85">
      <w:pPr>
        <w:tabs>
          <w:tab w:val="left" w:pos="851"/>
        </w:tabs>
        <w:spacing w:line="360" w:lineRule="auto"/>
        <w:ind w:firstLine="567"/>
        <w:jc w:val="both"/>
        <w:rPr>
          <w:sz w:val="28"/>
          <w:szCs w:val="28"/>
        </w:rPr>
      </w:pPr>
      <w:r w:rsidRPr="008C003A">
        <w:rPr>
          <w:b/>
          <w:sz w:val="28"/>
          <w:szCs w:val="28"/>
        </w:rPr>
        <w:t xml:space="preserve">Стан ринку. </w:t>
      </w:r>
      <w:r w:rsidRPr="008C003A">
        <w:rPr>
          <w:sz w:val="28"/>
          <w:szCs w:val="28"/>
        </w:rPr>
        <w:t xml:space="preserve">ТОВ «Торгова група </w:t>
      </w:r>
      <w:r w:rsidR="007F6756" w:rsidRPr="008C003A">
        <w:rPr>
          <w:sz w:val="28"/>
          <w:szCs w:val="28"/>
        </w:rPr>
        <w:t>«АРС-КЕРАМІКА»</w:t>
      </w:r>
      <w:r w:rsidRPr="008C003A">
        <w:rPr>
          <w:color w:val="000000" w:themeColor="text1"/>
          <w:sz w:val="28"/>
          <w:szCs w:val="28"/>
          <w:shd w:val="clear" w:color="auto" w:fill="FFFFFF"/>
        </w:rPr>
        <w:t xml:space="preserve"> </w:t>
      </w:r>
      <w:r w:rsidRPr="008C003A">
        <w:rPr>
          <w:sz w:val="28"/>
          <w:szCs w:val="28"/>
        </w:rPr>
        <w:t xml:space="preserve">функціонує на локальному ринку </w:t>
      </w:r>
      <w:proofErr w:type="spellStart"/>
      <w:r w:rsidRPr="008C003A">
        <w:rPr>
          <w:sz w:val="28"/>
          <w:szCs w:val="28"/>
        </w:rPr>
        <w:t>м.Тернополя</w:t>
      </w:r>
      <w:proofErr w:type="spellEnd"/>
      <w:r w:rsidRPr="008C003A">
        <w:rPr>
          <w:sz w:val="28"/>
          <w:szCs w:val="28"/>
        </w:rPr>
        <w:t xml:space="preserve"> із розташуванням</w:t>
      </w:r>
      <w:r w:rsidRPr="008C003A">
        <w:rPr>
          <w:b/>
          <w:sz w:val="28"/>
          <w:szCs w:val="28"/>
        </w:rPr>
        <w:t xml:space="preserve"> </w:t>
      </w:r>
      <w:r w:rsidRPr="008C003A">
        <w:rPr>
          <w:sz w:val="28"/>
          <w:szCs w:val="28"/>
        </w:rPr>
        <w:t>в північно-східній частині міста (</w:t>
      </w:r>
      <w:proofErr w:type="spellStart"/>
      <w:r w:rsidRPr="008C003A">
        <w:rPr>
          <w:sz w:val="28"/>
          <w:szCs w:val="28"/>
        </w:rPr>
        <w:t>вул.Петлюри</w:t>
      </w:r>
      <w:proofErr w:type="spellEnd"/>
      <w:r w:rsidRPr="008C003A">
        <w:rPr>
          <w:sz w:val="28"/>
          <w:szCs w:val="28"/>
        </w:rPr>
        <w:t xml:space="preserve"> 2б). Обсяг ринку з року в рік збільшується, відповідно зростає кількість споживачів продукції магазин</w:t>
      </w:r>
      <w:r w:rsidR="000E7C57" w:rsidRPr="008C003A">
        <w:rPr>
          <w:sz w:val="28"/>
          <w:szCs w:val="28"/>
        </w:rPr>
        <w:t>ів</w:t>
      </w:r>
      <w:r w:rsidRPr="008C003A">
        <w:rPr>
          <w:sz w:val="28"/>
          <w:szCs w:val="28"/>
        </w:rPr>
        <w:t xml:space="preserve">. Поряд із цим, спостерігається утворення нових торгових точок товарами в територіальній близькості від магазину, що підвищує рівень конкуренції та забезпечує необхідність підвищувати конкурентні позиції на ринку. </w:t>
      </w:r>
      <w:r w:rsidR="00DB551D" w:rsidRPr="008C003A">
        <w:rPr>
          <w:sz w:val="28"/>
          <w:szCs w:val="28"/>
        </w:rPr>
        <w:t xml:space="preserve">ТОВ «Торгова група </w:t>
      </w:r>
      <w:r w:rsidR="007F6756" w:rsidRPr="008C003A">
        <w:rPr>
          <w:sz w:val="28"/>
          <w:szCs w:val="28"/>
        </w:rPr>
        <w:t>«АРС-КЕРАМІКА»</w:t>
      </w:r>
      <w:r w:rsidR="00DB551D" w:rsidRPr="008C003A">
        <w:rPr>
          <w:sz w:val="28"/>
          <w:szCs w:val="28"/>
        </w:rPr>
        <w:t xml:space="preserve"> </w:t>
      </w:r>
      <w:r w:rsidRPr="008C003A">
        <w:rPr>
          <w:sz w:val="28"/>
          <w:szCs w:val="28"/>
        </w:rPr>
        <w:t xml:space="preserve"> є лідером в роздрібній торгівлі на локальному ринку м. Тернополя, що обумовлюється рядом чинників – зручність розташування магазинів (</w:t>
      </w:r>
      <w:r w:rsidR="000E7C57" w:rsidRPr="008C003A">
        <w:rPr>
          <w:sz w:val="28"/>
          <w:szCs w:val="28"/>
        </w:rPr>
        <w:t>промислові</w:t>
      </w:r>
      <w:r w:rsidRPr="008C003A">
        <w:rPr>
          <w:sz w:val="28"/>
          <w:szCs w:val="28"/>
        </w:rPr>
        <w:t xml:space="preserve"> райони</w:t>
      </w:r>
      <w:r w:rsidR="000E7C57" w:rsidRPr="008C003A">
        <w:rPr>
          <w:sz w:val="28"/>
          <w:szCs w:val="28"/>
        </w:rPr>
        <w:t xml:space="preserve"> з зручним заїздом</w:t>
      </w:r>
      <w:r w:rsidRPr="008C003A">
        <w:rPr>
          <w:sz w:val="28"/>
          <w:szCs w:val="28"/>
        </w:rPr>
        <w:t>), значний асортимент продукції який постійно оновлюється, помірні ц</w:t>
      </w:r>
      <w:r w:rsidR="000E7C57" w:rsidRPr="008C003A">
        <w:rPr>
          <w:sz w:val="28"/>
          <w:szCs w:val="28"/>
        </w:rPr>
        <w:t>іни та позитивний імідж магазинів</w:t>
      </w:r>
      <w:r w:rsidRPr="008C003A">
        <w:rPr>
          <w:sz w:val="28"/>
          <w:szCs w:val="28"/>
        </w:rPr>
        <w:t>.</w:t>
      </w:r>
    </w:p>
    <w:p w:rsidR="00992321" w:rsidRPr="008C003A" w:rsidRDefault="00992321" w:rsidP="00C35C85">
      <w:pPr>
        <w:widowControl w:val="0"/>
        <w:spacing w:line="360" w:lineRule="auto"/>
        <w:ind w:firstLine="539"/>
        <w:jc w:val="both"/>
        <w:rPr>
          <w:sz w:val="28"/>
          <w:szCs w:val="28"/>
        </w:rPr>
      </w:pPr>
      <w:r w:rsidRPr="008C003A">
        <w:rPr>
          <w:b/>
          <w:sz w:val="28"/>
          <w:szCs w:val="28"/>
        </w:rPr>
        <w:t xml:space="preserve">Споживачі. </w:t>
      </w:r>
      <w:r w:rsidRPr="008C003A">
        <w:rPr>
          <w:sz w:val="28"/>
          <w:szCs w:val="28"/>
        </w:rPr>
        <w:t xml:space="preserve">Досліджуючи споживачів торгівельного підприємства необхідно відмітити, що попит на асортиментний ряд товарів – нееластичний, тому він постійно зростаючий. Результати оцінки профілю покупців </w:t>
      </w:r>
      <w:r w:rsidR="00DB551D" w:rsidRPr="008C003A">
        <w:rPr>
          <w:sz w:val="28"/>
          <w:szCs w:val="28"/>
        </w:rPr>
        <w:t xml:space="preserve">ТОВ «Торгова група </w:t>
      </w:r>
      <w:r w:rsidR="007F6756" w:rsidRPr="008C003A">
        <w:rPr>
          <w:sz w:val="28"/>
          <w:szCs w:val="28"/>
        </w:rPr>
        <w:t>«АРС-КЕРАМІКА»</w:t>
      </w:r>
      <w:r w:rsidRPr="008C003A">
        <w:rPr>
          <w:color w:val="000000" w:themeColor="text1"/>
          <w:sz w:val="28"/>
          <w:szCs w:val="28"/>
          <w:shd w:val="clear" w:color="auto" w:fill="FFFFFF"/>
        </w:rPr>
        <w:t xml:space="preserve"> </w:t>
      </w:r>
      <w:r w:rsidRPr="008C003A">
        <w:rPr>
          <w:sz w:val="28"/>
          <w:szCs w:val="28"/>
        </w:rPr>
        <w:t>покажемо у наступній таблиці 2.</w:t>
      </w:r>
      <w:r w:rsidR="007C44D5" w:rsidRPr="008C003A">
        <w:rPr>
          <w:sz w:val="28"/>
          <w:szCs w:val="28"/>
        </w:rPr>
        <w:t>1</w:t>
      </w:r>
      <w:r w:rsidRPr="008C003A">
        <w:rPr>
          <w:sz w:val="28"/>
          <w:szCs w:val="28"/>
        </w:rPr>
        <w:t>.</w:t>
      </w:r>
    </w:p>
    <w:p w:rsidR="00054161" w:rsidRPr="008C003A" w:rsidRDefault="00054161" w:rsidP="00C35C85">
      <w:pPr>
        <w:spacing w:line="360" w:lineRule="auto"/>
        <w:jc w:val="right"/>
        <w:rPr>
          <w:sz w:val="28"/>
          <w:szCs w:val="28"/>
        </w:rPr>
      </w:pPr>
    </w:p>
    <w:p w:rsidR="00054161" w:rsidRPr="008C003A" w:rsidRDefault="00054161" w:rsidP="00C35C85">
      <w:pPr>
        <w:spacing w:line="360" w:lineRule="auto"/>
        <w:jc w:val="right"/>
        <w:rPr>
          <w:sz w:val="28"/>
          <w:szCs w:val="28"/>
        </w:rPr>
      </w:pPr>
    </w:p>
    <w:p w:rsidR="00054161" w:rsidRPr="008C003A" w:rsidRDefault="00054161" w:rsidP="00C35C85">
      <w:pPr>
        <w:spacing w:line="360" w:lineRule="auto"/>
        <w:jc w:val="right"/>
        <w:rPr>
          <w:sz w:val="28"/>
          <w:szCs w:val="28"/>
        </w:rPr>
      </w:pPr>
    </w:p>
    <w:p w:rsidR="00992321" w:rsidRPr="008C003A" w:rsidRDefault="00992321" w:rsidP="00C35C85">
      <w:pPr>
        <w:spacing w:line="360" w:lineRule="auto"/>
        <w:jc w:val="right"/>
        <w:rPr>
          <w:sz w:val="28"/>
          <w:szCs w:val="28"/>
        </w:rPr>
      </w:pPr>
      <w:r w:rsidRPr="008C003A">
        <w:rPr>
          <w:sz w:val="28"/>
          <w:szCs w:val="28"/>
        </w:rPr>
        <w:lastRenderedPageBreak/>
        <w:t>Таблиця 2.</w:t>
      </w:r>
      <w:r w:rsidR="007C44D5" w:rsidRPr="008C003A">
        <w:rPr>
          <w:sz w:val="28"/>
          <w:szCs w:val="28"/>
        </w:rPr>
        <w:t>1</w:t>
      </w:r>
    </w:p>
    <w:p w:rsidR="00992321" w:rsidRPr="008C003A" w:rsidRDefault="00992321" w:rsidP="00C35C85">
      <w:pPr>
        <w:spacing w:line="360" w:lineRule="auto"/>
        <w:jc w:val="center"/>
        <w:rPr>
          <w:sz w:val="28"/>
          <w:szCs w:val="28"/>
        </w:rPr>
      </w:pPr>
      <w:r w:rsidRPr="008C003A">
        <w:rPr>
          <w:sz w:val="28"/>
          <w:szCs w:val="28"/>
        </w:rPr>
        <w:t xml:space="preserve">Оцінка характеристик профілю покупців </w:t>
      </w:r>
    </w:p>
    <w:p w:rsidR="00992321" w:rsidRPr="008C003A" w:rsidRDefault="00DB551D" w:rsidP="00C35C85">
      <w:pPr>
        <w:spacing w:line="360" w:lineRule="auto"/>
        <w:jc w:val="center"/>
        <w:rPr>
          <w:sz w:val="28"/>
          <w:szCs w:val="28"/>
        </w:rPr>
      </w:pPr>
      <w:r w:rsidRPr="008C003A">
        <w:rPr>
          <w:sz w:val="28"/>
          <w:szCs w:val="28"/>
        </w:rPr>
        <w:t xml:space="preserve">ТОВ «Торгова група </w:t>
      </w:r>
      <w:r w:rsidR="007F6756" w:rsidRPr="008C003A">
        <w:rPr>
          <w:sz w:val="28"/>
          <w:szCs w:val="28"/>
        </w:rPr>
        <w:t>«АРС-КЕРАМІКА»</w:t>
      </w:r>
      <w:r w:rsidR="00766541" w:rsidRPr="008C003A">
        <w:rPr>
          <w:sz w:val="28"/>
          <w:szCs w:val="28"/>
        </w:rPr>
        <w:t>. Складено автором</w:t>
      </w: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6"/>
        <w:gridCol w:w="1683"/>
        <w:gridCol w:w="3402"/>
        <w:gridCol w:w="1281"/>
        <w:gridCol w:w="1559"/>
        <w:gridCol w:w="1412"/>
      </w:tblGrid>
      <w:tr w:rsidR="00992321" w:rsidRPr="008C003A" w:rsidTr="00992321">
        <w:tc>
          <w:tcPr>
            <w:tcW w:w="586" w:type="dxa"/>
            <w:vMerge w:val="restart"/>
          </w:tcPr>
          <w:p w:rsidR="00992321" w:rsidRPr="008C003A" w:rsidRDefault="00992321" w:rsidP="00C35C85">
            <w:pPr>
              <w:widowControl w:val="0"/>
              <w:jc w:val="center"/>
            </w:pPr>
            <w:r w:rsidRPr="008C003A">
              <w:t>№ п/п</w:t>
            </w:r>
          </w:p>
        </w:tc>
        <w:tc>
          <w:tcPr>
            <w:tcW w:w="1683" w:type="dxa"/>
            <w:vMerge w:val="restart"/>
          </w:tcPr>
          <w:p w:rsidR="00992321" w:rsidRPr="008C003A" w:rsidRDefault="00693BD0" w:rsidP="00C35C85">
            <w:pPr>
              <w:widowControl w:val="0"/>
              <w:jc w:val="center"/>
            </w:pPr>
            <w:r w:rsidRPr="008C003A">
              <w:t>Параметри профілів</w:t>
            </w:r>
            <w:r w:rsidR="00992321" w:rsidRPr="008C003A">
              <w:t xml:space="preserve"> </w:t>
            </w:r>
            <w:r w:rsidRPr="008C003A">
              <w:t>споживачів</w:t>
            </w:r>
            <w:r w:rsidR="00992321" w:rsidRPr="008C003A">
              <w:t xml:space="preserve"> </w:t>
            </w:r>
          </w:p>
        </w:tc>
        <w:tc>
          <w:tcPr>
            <w:tcW w:w="3402" w:type="dxa"/>
            <w:vMerge w:val="restart"/>
          </w:tcPr>
          <w:p w:rsidR="00992321" w:rsidRPr="008C003A" w:rsidRDefault="00693BD0" w:rsidP="00693BD0">
            <w:pPr>
              <w:widowControl w:val="0"/>
            </w:pPr>
            <w:r w:rsidRPr="008C003A">
              <w:t>характеристики</w:t>
            </w:r>
          </w:p>
        </w:tc>
        <w:tc>
          <w:tcPr>
            <w:tcW w:w="4252" w:type="dxa"/>
            <w:gridSpan w:val="3"/>
          </w:tcPr>
          <w:p w:rsidR="00992321" w:rsidRPr="008C003A" w:rsidRDefault="00693BD0" w:rsidP="00C35C85">
            <w:pPr>
              <w:widowControl w:val="0"/>
              <w:jc w:val="center"/>
            </w:pPr>
            <w:r w:rsidRPr="008C003A">
              <w:t>Оцінки</w:t>
            </w:r>
            <w:r w:rsidR="00992321" w:rsidRPr="008C003A">
              <w:t xml:space="preserve"> в балах</w:t>
            </w:r>
          </w:p>
        </w:tc>
      </w:tr>
      <w:tr w:rsidR="00992321" w:rsidRPr="008C003A" w:rsidTr="00992321">
        <w:tc>
          <w:tcPr>
            <w:tcW w:w="586" w:type="dxa"/>
            <w:vMerge/>
          </w:tcPr>
          <w:p w:rsidR="00992321" w:rsidRPr="008C003A" w:rsidRDefault="00992321" w:rsidP="00C35C85">
            <w:pPr>
              <w:widowControl w:val="0"/>
              <w:jc w:val="center"/>
            </w:pPr>
          </w:p>
        </w:tc>
        <w:tc>
          <w:tcPr>
            <w:tcW w:w="1683" w:type="dxa"/>
            <w:vMerge/>
          </w:tcPr>
          <w:p w:rsidR="00992321" w:rsidRPr="008C003A" w:rsidRDefault="00992321" w:rsidP="00C35C85">
            <w:pPr>
              <w:widowControl w:val="0"/>
              <w:jc w:val="center"/>
            </w:pPr>
          </w:p>
        </w:tc>
        <w:tc>
          <w:tcPr>
            <w:tcW w:w="3402" w:type="dxa"/>
            <w:vMerge/>
          </w:tcPr>
          <w:p w:rsidR="00992321" w:rsidRPr="008C003A" w:rsidRDefault="00992321" w:rsidP="00C35C85">
            <w:pPr>
              <w:widowControl w:val="0"/>
              <w:jc w:val="center"/>
            </w:pPr>
          </w:p>
        </w:tc>
        <w:tc>
          <w:tcPr>
            <w:tcW w:w="1281" w:type="dxa"/>
          </w:tcPr>
          <w:p w:rsidR="00992321" w:rsidRPr="008C003A" w:rsidRDefault="00992321" w:rsidP="00C35C85">
            <w:pPr>
              <w:widowControl w:val="0"/>
              <w:jc w:val="center"/>
            </w:pPr>
            <w:r w:rsidRPr="008C003A">
              <w:t>1</w:t>
            </w:r>
            <w:r w:rsidR="00693BD0" w:rsidRPr="008C003A">
              <w:t>.</w:t>
            </w:r>
          </w:p>
        </w:tc>
        <w:tc>
          <w:tcPr>
            <w:tcW w:w="1559" w:type="dxa"/>
          </w:tcPr>
          <w:p w:rsidR="00992321" w:rsidRPr="008C003A" w:rsidRDefault="00992321" w:rsidP="00C35C85">
            <w:pPr>
              <w:widowControl w:val="0"/>
              <w:jc w:val="center"/>
            </w:pPr>
            <w:r w:rsidRPr="008C003A">
              <w:t>2</w:t>
            </w:r>
            <w:r w:rsidR="00693BD0" w:rsidRPr="008C003A">
              <w:t>.</w:t>
            </w:r>
          </w:p>
        </w:tc>
        <w:tc>
          <w:tcPr>
            <w:tcW w:w="1412" w:type="dxa"/>
          </w:tcPr>
          <w:p w:rsidR="00992321" w:rsidRPr="008C003A" w:rsidRDefault="00992321" w:rsidP="00C35C85">
            <w:pPr>
              <w:widowControl w:val="0"/>
              <w:jc w:val="center"/>
            </w:pPr>
            <w:r w:rsidRPr="008C003A">
              <w:t>3</w:t>
            </w:r>
            <w:r w:rsidR="00693BD0" w:rsidRPr="008C003A">
              <w:t>.</w:t>
            </w:r>
          </w:p>
        </w:tc>
      </w:tr>
      <w:tr w:rsidR="00992321" w:rsidRPr="008C003A" w:rsidTr="00992321">
        <w:tc>
          <w:tcPr>
            <w:tcW w:w="586" w:type="dxa"/>
            <w:vMerge w:val="restart"/>
            <w:vAlign w:val="center"/>
          </w:tcPr>
          <w:p w:rsidR="00992321" w:rsidRPr="008C003A" w:rsidRDefault="00992321" w:rsidP="00C35C85">
            <w:pPr>
              <w:widowControl w:val="0"/>
              <w:jc w:val="center"/>
            </w:pPr>
            <w:r w:rsidRPr="008C003A">
              <w:t>1.</w:t>
            </w:r>
          </w:p>
        </w:tc>
        <w:tc>
          <w:tcPr>
            <w:tcW w:w="1683" w:type="dxa"/>
            <w:vMerge w:val="restart"/>
            <w:vAlign w:val="center"/>
          </w:tcPr>
          <w:p w:rsidR="00992321" w:rsidRPr="008C003A" w:rsidRDefault="00DA5FA3" w:rsidP="00C35C85">
            <w:pPr>
              <w:widowControl w:val="0"/>
              <w:jc w:val="center"/>
            </w:pPr>
            <w:proofErr w:type="spellStart"/>
            <w:r w:rsidRPr="008C003A">
              <w:t>Нестабіль-ність</w:t>
            </w:r>
            <w:proofErr w:type="spellEnd"/>
            <w:r w:rsidRPr="008C003A">
              <w:t xml:space="preserve"> </w:t>
            </w:r>
            <w:r w:rsidR="00992321" w:rsidRPr="008C003A">
              <w:t>переваг, потреб, смаків покупців</w:t>
            </w:r>
          </w:p>
        </w:tc>
        <w:tc>
          <w:tcPr>
            <w:tcW w:w="3402" w:type="dxa"/>
            <w:vAlign w:val="center"/>
          </w:tcPr>
          <w:p w:rsidR="00992321" w:rsidRPr="008C003A" w:rsidRDefault="00992321" w:rsidP="00C35C85">
            <w:pPr>
              <w:widowControl w:val="0"/>
              <w:jc w:val="center"/>
            </w:pPr>
            <w:r w:rsidRPr="008C003A">
              <w:t>1.1 Ступінь зміни потреб покупців</w:t>
            </w:r>
          </w:p>
        </w:tc>
        <w:tc>
          <w:tcPr>
            <w:tcW w:w="1281" w:type="dxa"/>
            <w:vAlign w:val="center"/>
          </w:tcPr>
          <w:p w:rsidR="00992321" w:rsidRPr="008C003A" w:rsidRDefault="00992321" w:rsidP="00C35C85">
            <w:pPr>
              <w:widowControl w:val="0"/>
              <w:jc w:val="center"/>
            </w:pPr>
          </w:p>
        </w:tc>
        <w:tc>
          <w:tcPr>
            <w:tcW w:w="1559" w:type="dxa"/>
            <w:vAlign w:val="center"/>
          </w:tcPr>
          <w:p w:rsidR="00992321" w:rsidRPr="008C003A" w:rsidRDefault="00992321" w:rsidP="00C35C85">
            <w:pPr>
              <w:widowControl w:val="0"/>
              <w:jc w:val="center"/>
            </w:pPr>
            <w:r w:rsidRPr="008C003A">
              <w:t>Не дуже змінюються</w:t>
            </w:r>
          </w:p>
        </w:tc>
        <w:tc>
          <w:tcPr>
            <w:tcW w:w="1412" w:type="dxa"/>
            <w:vAlign w:val="center"/>
          </w:tcPr>
          <w:p w:rsidR="00992321" w:rsidRPr="008C003A" w:rsidRDefault="00992321" w:rsidP="00C35C85">
            <w:pPr>
              <w:widowControl w:val="0"/>
              <w:jc w:val="center"/>
            </w:pPr>
          </w:p>
        </w:tc>
      </w:tr>
      <w:tr w:rsidR="00992321" w:rsidRPr="008C003A" w:rsidTr="00992321">
        <w:tc>
          <w:tcPr>
            <w:tcW w:w="586" w:type="dxa"/>
            <w:vMerge/>
            <w:vAlign w:val="center"/>
          </w:tcPr>
          <w:p w:rsidR="00992321" w:rsidRPr="008C003A" w:rsidRDefault="00992321" w:rsidP="00C35C85">
            <w:pPr>
              <w:widowControl w:val="0"/>
              <w:jc w:val="center"/>
            </w:pPr>
          </w:p>
        </w:tc>
        <w:tc>
          <w:tcPr>
            <w:tcW w:w="1683" w:type="dxa"/>
            <w:vMerge/>
            <w:vAlign w:val="center"/>
          </w:tcPr>
          <w:p w:rsidR="00992321" w:rsidRPr="008C003A" w:rsidRDefault="00992321" w:rsidP="00C35C85">
            <w:pPr>
              <w:widowControl w:val="0"/>
              <w:jc w:val="center"/>
            </w:pPr>
          </w:p>
        </w:tc>
        <w:tc>
          <w:tcPr>
            <w:tcW w:w="3402" w:type="dxa"/>
            <w:vAlign w:val="center"/>
          </w:tcPr>
          <w:p w:rsidR="00992321" w:rsidRPr="008C003A" w:rsidRDefault="00992321" w:rsidP="00C35C85">
            <w:pPr>
              <w:widowControl w:val="0"/>
              <w:jc w:val="center"/>
            </w:pPr>
            <w:r w:rsidRPr="008C003A">
              <w:t>1.2 Ступінь зміни смаків покупців стосовно товарів, що входять до номенклатури підприємства</w:t>
            </w:r>
          </w:p>
        </w:tc>
        <w:tc>
          <w:tcPr>
            <w:tcW w:w="1281" w:type="dxa"/>
            <w:vAlign w:val="center"/>
          </w:tcPr>
          <w:p w:rsidR="00992321" w:rsidRPr="008C003A" w:rsidRDefault="00992321" w:rsidP="00C35C85">
            <w:pPr>
              <w:widowControl w:val="0"/>
              <w:jc w:val="center"/>
            </w:pPr>
          </w:p>
        </w:tc>
        <w:tc>
          <w:tcPr>
            <w:tcW w:w="1559" w:type="dxa"/>
            <w:vAlign w:val="center"/>
          </w:tcPr>
          <w:p w:rsidR="00992321" w:rsidRPr="008C003A" w:rsidRDefault="00992321" w:rsidP="00C35C85">
            <w:pPr>
              <w:widowControl w:val="0"/>
              <w:jc w:val="center"/>
            </w:pPr>
            <w:r w:rsidRPr="008C003A">
              <w:t>Не дуже змінюються</w:t>
            </w:r>
          </w:p>
        </w:tc>
        <w:tc>
          <w:tcPr>
            <w:tcW w:w="1412" w:type="dxa"/>
            <w:vAlign w:val="center"/>
          </w:tcPr>
          <w:p w:rsidR="00992321" w:rsidRPr="008C003A" w:rsidRDefault="00992321" w:rsidP="00C35C85">
            <w:pPr>
              <w:widowControl w:val="0"/>
              <w:jc w:val="center"/>
            </w:pPr>
          </w:p>
        </w:tc>
      </w:tr>
      <w:tr w:rsidR="00992321" w:rsidRPr="008C003A" w:rsidTr="00992321">
        <w:tc>
          <w:tcPr>
            <w:tcW w:w="586" w:type="dxa"/>
            <w:vMerge w:val="restart"/>
            <w:vAlign w:val="center"/>
          </w:tcPr>
          <w:p w:rsidR="00992321" w:rsidRPr="008C003A" w:rsidRDefault="00992321" w:rsidP="00C35C85">
            <w:pPr>
              <w:widowControl w:val="0"/>
              <w:jc w:val="center"/>
            </w:pPr>
            <w:r w:rsidRPr="008C003A">
              <w:t>2.</w:t>
            </w:r>
          </w:p>
        </w:tc>
        <w:tc>
          <w:tcPr>
            <w:tcW w:w="1683" w:type="dxa"/>
            <w:vMerge w:val="restart"/>
            <w:vAlign w:val="center"/>
          </w:tcPr>
          <w:p w:rsidR="00992321" w:rsidRPr="008C003A" w:rsidRDefault="00992321" w:rsidP="00C35C85">
            <w:pPr>
              <w:widowControl w:val="0"/>
              <w:jc w:val="center"/>
            </w:pPr>
            <w:r w:rsidRPr="008C003A">
              <w:t>Прихильність покупців до товарів підприємства</w:t>
            </w:r>
          </w:p>
        </w:tc>
        <w:tc>
          <w:tcPr>
            <w:tcW w:w="3402" w:type="dxa"/>
            <w:vAlign w:val="center"/>
          </w:tcPr>
          <w:p w:rsidR="00992321" w:rsidRPr="008C003A" w:rsidRDefault="00992321" w:rsidP="00C35C85">
            <w:pPr>
              <w:widowControl w:val="0"/>
              <w:jc w:val="center"/>
            </w:pPr>
            <w:r w:rsidRPr="008C003A">
              <w:t>2.1 Частота придбання товарів даного підприємства</w:t>
            </w:r>
          </w:p>
        </w:tc>
        <w:tc>
          <w:tcPr>
            <w:tcW w:w="1281" w:type="dxa"/>
            <w:vAlign w:val="center"/>
          </w:tcPr>
          <w:p w:rsidR="00992321" w:rsidRPr="008C003A" w:rsidRDefault="00992321" w:rsidP="00C35C85">
            <w:pPr>
              <w:widowControl w:val="0"/>
              <w:jc w:val="center"/>
            </w:pPr>
          </w:p>
        </w:tc>
        <w:tc>
          <w:tcPr>
            <w:tcW w:w="1559" w:type="dxa"/>
            <w:vAlign w:val="center"/>
          </w:tcPr>
          <w:p w:rsidR="00992321" w:rsidRPr="008C003A" w:rsidRDefault="00992321" w:rsidP="00C35C85">
            <w:pPr>
              <w:widowControl w:val="0"/>
              <w:jc w:val="center"/>
            </w:pPr>
          </w:p>
        </w:tc>
        <w:tc>
          <w:tcPr>
            <w:tcW w:w="1412" w:type="dxa"/>
            <w:vAlign w:val="center"/>
          </w:tcPr>
          <w:p w:rsidR="00992321" w:rsidRPr="008C003A" w:rsidRDefault="00992321" w:rsidP="00C35C85">
            <w:pPr>
              <w:widowControl w:val="0"/>
              <w:jc w:val="center"/>
            </w:pPr>
            <w:r w:rsidRPr="008C003A">
              <w:t>Регулярно</w:t>
            </w:r>
          </w:p>
        </w:tc>
      </w:tr>
      <w:tr w:rsidR="00992321" w:rsidRPr="008C003A" w:rsidTr="00992321">
        <w:tc>
          <w:tcPr>
            <w:tcW w:w="586" w:type="dxa"/>
            <w:vMerge/>
            <w:vAlign w:val="center"/>
          </w:tcPr>
          <w:p w:rsidR="00992321" w:rsidRPr="008C003A" w:rsidRDefault="00992321" w:rsidP="00C35C85">
            <w:pPr>
              <w:widowControl w:val="0"/>
              <w:jc w:val="center"/>
            </w:pPr>
          </w:p>
        </w:tc>
        <w:tc>
          <w:tcPr>
            <w:tcW w:w="1683" w:type="dxa"/>
            <w:vMerge/>
            <w:vAlign w:val="center"/>
          </w:tcPr>
          <w:p w:rsidR="00992321" w:rsidRPr="008C003A" w:rsidRDefault="00992321" w:rsidP="00C35C85">
            <w:pPr>
              <w:widowControl w:val="0"/>
              <w:jc w:val="center"/>
            </w:pPr>
          </w:p>
        </w:tc>
        <w:tc>
          <w:tcPr>
            <w:tcW w:w="3402" w:type="dxa"/>
            <w:vAlign w:val="center"/>
          </w:tcPr>
          <w:p w:rsidR="00992321" w:rsidRPr="008C003A" w:rsidRDefault="00992321" w:rsidP="00C35C85">
            <w:pPr>
              <w:widowControl w:val="0"/>
              <w:jc w:val="center"/>
            </w:pPr>
            <w:r w:rsidRPr="008C003A">
              <w:t>2.2 Ступінь залежності покупців від продавця</w:t>
            </w:r>
          </w:p>
        </w:tc>
        <w:tc>
          <w:tcPr>
            <w:tcW w:w="1281" w:type="dxa"/>
            <w:vAlign w:val="center"/>
          </w:tcPr>
          <w:p w:rsidR="00992321" w:rsidRPr="008C003A" w:rsidRDefault="00992321" w:rsidP="00C35C85">
            <w:pPr>
              <w:widowControl w:val="0"/>
              <w:jc w:val="center"/>
            </w:pPr>
            <w:r w:rsidRPr="008C003A">
              <w:t>Відносно незалежні</w:t>
            </w:r>
          </w:p>
        </w:tc>
        <w:tc>
          <w:tcPr>
            <w:tcW w:w="1559" w:type="dxa"/>
            <w:vAlign w:val="center"/>
          </w:tcPr>
          <w:p w:rsidR="00992321" w:rsidRPr="008C003A" w:rsidRDefault="00992321" w:rsidP="00C35C85">
            <w:pPr>
              <w:widowControl w:val="0"/>
              <w:jc w:val="center"/>
            </w:pPr>
          </w:p>
        </w:tc>
        <w:tc>
          <w:tcPr>
            <w:tcW w:w="1412" w:type="dxa"/>
            <w:vAlign w:val="center"/>
          </w:tcPr>
          <w:p w:rsidR="00992321" w:rsidRPr="008C003A" w:rsidRDefault="00992321" w:rsidP="00C35C85">
            <w:pPr>
              <w:widowControl w:val="0"/>
              <w:jc w:val="center"/>
            </w:pPr>
          </w:p>
        </w:tc>
      </w:tr>
      <w:tr w:rsidR="00992321" w:rsidRPr="008C003A" w:rsidTr="00992321">
        <w:tc>
          <w:tcPr>
            <w:tcW w:w="586" w:type="dxa"/>
            <w:vMerge w:val="restart"/>
            <w:vAlign w:val="center"/>
          </w:tcPr>
          <w:p w:rsidR="00992321" w:rsidRPr="008C003A" w:rsidRDefault="00992321" w:rsidP="00C35C85">
            <w:pPr>
              <w:widowControl w:val="0"/>
              <w:jc w:val="center"/>
            </w:pPr>
            <w:r w:rsidRPr="008C003A">
              <w:t>3.</w:t>
            </w:r>
          </w:p>
        </w:tc>
        <w:tc>
          <w:tcPr>
            <w:tcW w:w="1683" w:type="dxa"/>
            <w:vMerge w:val="restart"/>
            <w:vAlign w:val="center"/>
          </w:tcPr>
          <w:p w:rsidR="00992321" w:rsidRPr="008C003A" w:rsidRDefault="00992321" w:rsidP="00C35C85">
            <w:pPr>
              <w:widowControl w:val="0"/>
              <w:jc w:val="center"/>
            </w:pPr>
            <w:r w:rsidRPr="008C003A">
              <w:t>Торгова сила покупців</w:t>
            </w:r>
          </w:p>
        </w:tc>
        <w:tc>
          <w:tcPr>
            <w:tcW w:w="3402" w:type="dxa"/>
            <w:vAlign w:val="center"/>
          </w:tcPr>
          <w:p w:rsidR="00992321" w:rsidRPr="008C003A" w:rsidRDefault="00992321" w:rsidP="00C35C85">
            <w:pPr>
              <w:widowControl w:val="0"/>
              <w:jc w:val="center"/>
            </w:pPr>
            <w:r w:rsidRPr="008C003A">
              <w:t>3.1 Рівень інформованості покупців про товар, ціну, режим роботи підприємства</w:t>
            </w:r>
          </w:p>
        </w:tc>
        <w:tc>
          <w:tcPr>
            <w:tcW w:w="1281" w:type="dxa"/>
            <w:vAlign w:val="center"/>
          </w:tcPr>
          <w:p w:rsidR="00992321" w:rsidRPr="008C003A" w:rsidRDefault="00992321" w:rsidP="00C35C85">
            <w:pPr>
              <w:widowControl w:val="0"/>
              <w:jc w:val="center"/>
            </w:pPr>
          </w:p>
        </w:tc>
        <w:tc>
          <w:tcPr>
            <w:tcW w:w="1559" w:type="dxa"/>
            <w:vAlign w:val="center"/>
          </w:tcPr>
          <w:p w:rsidR="00992321" w:rsidRPr="008C003A" w:rsidRDefault="00992321" w:rsidP="00C35C85">
            <w:pPr>
              <w:widowControl w:val="0"/>
              <w:jc w:val="center"/>
            </w:pPr>
            <w:r w:rsidRPr="008C003A">
              <w:t xml:space="preserve">Недостатній рівень </w:t>
            </w:r>
            <w:proofErr w:type="spellStart"/>
            <w:r w:rsidRPr="008C003A">
              <w:t>інформова-ності</w:t>
            </w:r>
            <w:proofErr w:type="spellEnd"/>
          </w:p>
        </w:tc>
        <w:tc>
          <w:tcPr>
            <w:tcW w:w="1412" w:type="dxa"/>
            <w:vAlign w:val="center"/>
          </w:tcPr>
          <w:p w:rsidR="00992321" w:rsidRPr="008C003A" w:rsidRDefault="00992321" w:rsidP="00C35C85">
            <w:pPr>
              <w:widowControl w:val="0"/>
              <w:jc w:val="center"/>
            </w:pPr>
          </w:p>
        </w:tc>
      </w:tr>
      <w:tr w:rsidR="00992321" w:rsidRPr="008C003A" w:rsidTr="00992321">
        <w:tc>
          <w:tcPr>
            <w:tcW w:w="586" w:type="dxa"/>
            <w:vMerge/>
            <w:vAlign w:val="center"/>
          </w:tcPr>
          <w:p w:rsidR="00992321" w:rsidRPr="008C003A" w:rsidRDefault="00992321" w:rsidP="00C35C85">
            <w:pPr>
              <w:widowControl w:val="0"/>
              <w:jc w:val="center"/>
            </w:pPr>
          </w:p>
        </w:tc>
        <w:tc>
          <w:tcPr>
            <w:tcW w:w="1683" w:type="dxa"/>
            <w:vMerge/>
            <w:vAlign w:val="center"/>
          </w:tcPr>
          <w:p w:rsidR="00992321" w:rsidRPr="008C003A" w:rsidRDefault="00992321" w:rsidP="00C35C85">
            <w:pPr>
              <w:widowControl w:val="0"/>
              <w:jc w:val="center"/>
            </w:pPr>
          </w:p>
        </w:tc>
        <w:tc>
          <w:tcPr>
            <w:tcW w:w="3402" w:type="dxa"/>
            <w:vAlign w:val="center"/>
          </w:tcPr>
          <w:p w:rsidR="00992321" w:rsidRPr="008C003A" w:rsidRDefault="00992321" w:rsidP="00C35C85">
            <w:pPr>
              <w:widowControl w:val="0"/>
              <w:jc w:val="center"/>
            </w:pPr>
            <w:r w:rsidRPr="008C003A">
              <w:t>3.2 Чутливість споживачів до зміни рівня цін на товари підприємства</w:t>
            </w:r>
          </w:p>
        </w:tc>
        <w:tc>
          <w:tcPr>
            <w:tcW w:w="1281" w:type="dxa"/>
            <w:vAlign w:val="center"/>
          </w:tcPr>
          <w:p w:rsidR="00992321" w:rsidRPr="008C003A" w:rsidRDefault="00992321" w:rsidP="00C35C85">
            <w:pPr>
              <w:widowControl w:val="0"/>
              <w:jc w:val="center"/>
            </w:pPr>
          </w:p>
        </w:tc>
        <w:tc>
          <w:tcPr>
            <w:tcW w:w="1559" w:type="dxa"/>
            <w:vAlign w:val="center"/>
          </w:tcPr>
          <w:p w:rsidR="00992321" w:rsidRPr="008C003A" w:rsidRDefault="00992321" w:rsidP="00C35C85">
            <w:pPr>
              <w:widowControl w:val="0"/>
              <w:jc w:val="center"/>
            </w:pPr>
          </w:p>
        </w:tc>
        <w:tc>
          <w:tcPr>
            <w:tcW w:w="1412" w:type="dxa"/>
            <w:vAlign w:val="center"/>
          </w:tcPr>
          <w:p w:rsidR="00992321" w:rsidRPr="008C003A" w:rsidRDefault="00992321" w:rsidP="00C35C85">
            <w:pPr>
              <w:widowControl w:val="0"/>
              <w:jc w:val="center"/>
            </w:pPr>
            <w:r w:rsidRPr="008C003A">
              <w:t>Нечутливі</w:t>
            </w:r>
          </w:p>
        </w:tc>
      </w:tr>
      <w:tr w:rsidR="00992321" w:rsidRPr="008C003A" w:rsidTr="00992321">
        <w:tc>
          <w:tcPr>
            <w:tcW w:w="586" w:type="dxa"/>
            <w:vMerge/>
            <w:vAlign w:val="center"/>
          </w:tcPr>
          <w:p w:rsidR="00992321" w:rsidRPr="008C003A" w:rsidRDefault="00992321" w:rsidP="00C35C85">
            <w:pPr>
              <w:widowControl w:val="0"/>
              <w:jc w:val="center"/>
            </w:pPr>
          </w:p>
        </w:tc>
        <w:tc>
          <w:tcPr>
            <w:tcW w:w="1683" w:type="dxa"/>
            <w:vMerge/>
            <w:vAlign w:val="center"/>
          </w:tcPr>
          <w:p w:rsidR="00992321" w:rsidRPr="008C003A" w:rsidRDefault="00992321" w:rsidP="00C35C85">
            <w:pPr>
              <w:widowControl w:val="0"/>
              <w:jc w:val="center"/>
            </w:pPr>
          </w:p>
        </w:tc>
        <w:tc>
          <w:tcPr>
            <w:tcW w:w="3402" w:type="dxa"/>
            <w:vAlign w:val="center"/>
          </w:tcPr>
          <w:p w:rsidR="00992321" w:rsidRPr="008C003A" w:rsidRDefault="00992321" w:rsidP="00C35C85">
            <w:pPr>
              <w:widowControl w:val="0"/>
              <w:jc w:val="center"/>
            </w:pPr>
            <w:r w:rsidRPr="008C003A">
              <w:t>3.3 Ступінь залежності продавця від покупця</w:t>
            </w:r>
          </w:p>
        </w:tc>
        <w:tc>
          <w:tcPr>
            <w:tcW w:w="1281" w:type="dxa"/>
            <w:vAlign w:val="center"/>
          </w:tcPr>
          <w:p w:rsidR="00992321" w:rsidRPr="008C003A" w:rsidRDefault="00992321" w:rsidP="00C35C85">
            <w:pPr>
              <w:widowControl w:val="0"/>
              <w:jc w:val="center"/>
            </w:pPr>
            <w:r w:rsidRPr="008C003A">
              <w:t>30%</w:t>
            </w:r>
          </w:p>
        </w:tc>
        <w:tc>
          <w:tcPr>
            <w:tcW w:w="1559" w:type="dxa"/>
            <w:vAlign w:val="center"/>
          </w:tcPr>
          <w:p w:rsidR="00992321" w:rsidRPr="008C003A" w:rsidRDefault="00992321" w:rsidP="00C35C85">
            <w:pPr>
              <w:widowControl w:val="0"/>
              <w:jc w:val="center"/>
            </w:pPr>
          </w:p>
        </w:tc>
        <w:tc>
          <w:tcPr>
            <w:tcW w:w="1412" w:type="dxa"/>
            <w:vAlign w:val="center"/>
          </w:tcPr>
          <w:p w:rsidR="00992321" w:rsidRPr="008C003A" w:rsidRDefault="00992321" w:rsidP="00C35C85">
            <w:pPr>
              <w:widowControl w:val="0"/>
              <w:jc w:val="center"/>
            </w:pPr>
          </w:p>
        </w:tc>
      </w:tr>
      <w:tr w:rsidR="00992321" w:rsidRPr="008C003A" w:rsidTr="00992321">
        <w:tc>
          <w:tcPr>
            <w:tcW w:w="586" w:type="dxa"/>
            <w:vMerge/>
            <w:vAlign w:val="center"/>
          </w:tcPr>
          <w:p w:rsidR="00992321" w:rsidRPr="008C003A" w:rsidRDefault="00992321" w:rsidP="00C35C85">
            <w:pPr>
              <w:widowControl w:val="0"/>
              <w:jc w:val="center"/>
            </w:pPr>
          </w:p>
        </w:tc>
        <w:tc>
          <w:tcPr>
            <w:tcW w:w="1683" w:type="dxa"/>
            <w:vMerge/>
            <w:vAlign w:val="center"/>
          </w:tcPr>
          <w:p w:rsidR="00992321" w:rsidRPr="008C003A" w:rsidRDefault="00992321" w:rsidP="00C35C85">
            <w:pPr>
              <w:widowControl w:val="0"/>
              <w:jc w:val="center"/>
            </w:pPr>
          </w:p>
        </w:tc>
        <w:tc>
          <w:tcPr>
            <w:tcW w:w="3402" w:type="dxa"/>
            <w:vAlign w:val="center"/>
          </w:tcPr>
          <w:p w:rsidR="00992321" w:rsidRPr="008C003A" w:rsidRDefault="00992321" w:rsidP="00C35C85">
            <w:pPr>
              <w:widowControl w:val="0"/>
              <w:jc w:val="center"/>
            </w:pPr>
            <w:r w:rsidRPr="008C003A">
              <w:t>3.4 Фінансовий стан покупця</w:t>
            </w:r>
          </w:p>
        </w:tc>
        <w:tc>
          <w:tcPr>
            <w:tcW w:w="1281" w:type="dxa"/>
            <w:vAlign w:val="center"/>
          </w:tcPr>
          <w:p w:rsidR="00992321" w:rsidRPr="008C003A" w:rsidRDefault="00992321" w:rsidP="00C35C85">
            <w:pPr>
              <w:widowControl w:val="0"/>
              <w:jc w:val="center"/>
            </w:pPr>
          </w:p>
        </w:tc>
        <w:tc>
          <w:tcPr>
            <w:tcW w:w="1559" w:type="dxa"/>
            <w:vAlign w:val="center"/>
          </w:tcPr>
          <w:p w:rsidR="00992321" w:rsidRPr="008C003A" w:rsidRDefault="00992321" w:rsidP="00C35C85">
            <w:pPr>
              <w:widowControl w:val="0"/>
              <w:jc w:val="center"/>
            </w:pPr>
            <w:r w:rsidRPr="008C003A">
              <w:t>Середній рівень</w:t>
            </w:r>
          </w:p>
        </w:tc>
        <w:tc>
          <w:tcPr>
            <w:tcW w:w="1412" w:type="dxa"/>
            <w:vAlign w:val="center"/>
          </w:tcPr>
          <w:p w:rsidR="00992321" w:rsidRPr="008C003A" w:rsidRDefault="00992321" w:rsidP="00C35C85">
            <w:pPr>
              <w:widowControl w:val="0"/>
              <w:jc w:val="center"/>
            </w:pPr>
          </w:p>
        </w:tc>
      </w:tr>
      <w:tr w:rsidR="00992321" w:rsidRPr="008C003A" w:rsidTr="00992321">
        <w:tc>
          <w:tcPr>
            <w:tcW w:w="586" w:type="dxa"/>
            <w:vMerge/>
            <w:vAlign w:val="center"/>
          </w:tcPr>
          <w:p w:rsidR="00992321" w:rsidRPr="008C003A" w:rsidRDefault="00992321" w:rsidP="00C35C85">
            <w:pPr>
              <w:widowControl w:val="0"/>
              <w:jc w:val="center"/>
            </w:pPr>
          </w:p>
        </w:tc>
        <w:tc>
          <w:tcPr>
            <w:tcW w:w="1683" w:type="dxa"/>
            <w:vMerge/>
            <w:vAlign w:val="center"/>
          </w:tcPr>
          <w:p w:rsidR="00992321" w:rsidRPr="008C003A" w:rsidRDefault="00992321" w:rsidP="00C35C85">
            <w:pPr>
              <w:widowControl w:val="0"/>
              <w:jc w:val="center"/>
            </w:pPr>
          </w:p>
        </w:tc>
        <w:tc>
          <w:tcPr>
            <w:tcW w:w="3402" w:type="dxa"/>
            <w:vAlign w:val="center"/>
          </w:tcPr>
          <w:p w:rsidR="00992321" w:rsidRPr="008C003A" w:rsidRDefault="00992321" w:rsidP="00C35C85">
            <w:pPr>
              <w:widowControl w:val="0"/>
              <w:jc w:val="center"/>
            </w:pPr>
            <w:r w:rsidRPr="008C003A">
              <w:t>3.5 Чутливість покупців до змін</w:t>
            </w:r>
          </w:p>
        </w:tc>
        <w:tc>
          <w:tcPr>
            <w:tcW w:w="1281" w:type="dxa"/>
            <w:vAlign w:val="center"/>
          </w:tcPr>
          <w:p w:rsidR="00992321" w:rsidRPr="008C003A" w:rsidRDefault="00992321" w:rsidP="00C35C85">
            <w:pPr>
              <w:widowControl w:val="0"/>
              <w:jc w:val="center"/>
            </w:pPr>
          </w:p>
        </w:tc>
        <w:tc>
          <w:tcPr>
            <w:tcW w:w="1559" w:type="dxa"/>
            <w:vAlign w:val="center"/>
          </w:tcPr>
          <w:p w:rsidR="00992321" w:rsidRPr="008C003A" w:rsidRDefault="00992321" w:rsidP="00C35C85">
            <w:pPr>
              <w:widowControl w:val="0"/>
              <w:jc w:val="center"/>
            </w:pPr>
          </w:p>
        </w:tc>
        <w:tc>
          <w:tcPr>
            <w:tcW w:w="1412" w:type="dxa"/>
            <w:vAlign w:val="center"/>
          </w:tcPr>
          <w:p w:rsidR="00992321" w:rsidRPr="008C003A" w:rsidRDefault="00992321" w:rsidP="00C35C85">
            <w:pPr>
              <w:widowControl w:val="0"/>
              <w:jc w:val="center"/>
            </w:pPr>
            <w:r w:rsidRPr="008C003A">
              <w:t>Нечутливі</w:t>
            </w:r>
          </w:p>
        </w:tc>
      </w:tr>
    </w:tbl>
    <w:p w:rsidR="00766541" w:rsidRPr="008C003A" w:rsidRDefault="00766541" w:rsidP="00C35C85">
      <w:pPr>
        <w:spacing w:line="360" w:lineRule="auto"/>
        <w:ind w:firstLine="539"/>
        <w:jc w:val="both"/>
        <w:rPr>
          <w:sz w:val="28"/>
          <w:szCs w:val="28"/>
        </w:rPr>
      </w:pPr>
    </w:p>
    <w:p w:rsidR="00992321" w:rsidRPr="008C003A" w:rsidRDefault="00992321" w:rsidP="00C35C85">
      <w:pPr>
        <w:spacing w:line="360" w:lineRule="auto"/>
        <w:ind w:firstLine="539"/>
        <w:jc w:val="both"/>
        <w:rPr>
          <w:sz w:val="28"/>
          <w:szCs w:val="28"/>
        </w:rPr>
      </w:pPr>
      <w:r w:rsidRPr="008C003A">
        <w:rPr>
          <w:sz w:val="28"/>
          <w:szCs w:val="28"/>
        </w:rPr>
        <w:t>За результатами характеристик профілю покупців можна зробити висновок про ступінь мінливості потреб, вимог, смаків покупців, про прихильність покупця до товарів підприємства і про торгову силу покупців (таблиця 2.</w:t>
      </w:r>
      <w:r w:rsidR="007C44D5" w:rsidRPr="008C003A">
        <w:rPr>
          <w:sz w:val="28"/>
          <w:szCs w:val="28"/>
        </w:rPr>
        <w:t>2</w:t>
      </w:r>
      <w:r w:rsidRPr="008C003A">
        <w:rPr>
          <w:sz w:val="28"/>
          <w:szCs w:val="28"/>
        </w:rPr>
        <w:t xml:space="preserve">  – 2.</w:t>
      </w:r>
      <w:r w:rsidR="007C44D5" w:rsidRPr="008C003A">
        <w:rPr>
          <w:sz w:val="28"/>
          <w:szCs w:val="28"/>
        </w:rPr>
        <w:t>4</w:t>
      </w:r>
      <w:r w:rsidRPr="008C003A">
        <w:rPr>
          <w:sz w:val="28"/>
          <w:szCs w:val="28"/>
        </w:rPr>
        <w:t>).</w:t>
      </w:r>
    </w:p>
    <w:p w:rsidR="00992321" w:rsidRPr="008C003A" w:rsidRDefault="007C44D5" w:rsidP="00C35C85">
      <w:pPr>
        <w:spacing w:line="360" w:lineRule="auto"/>
        <w:ind w:firstLine="798"/>
        <w:jc w:val="right"/>
        <w:rPr>
          <w:sz w:val="28"/>
          <w:szCs w:val="28"/>
        </w:rPr>
      </w:pPr>
      <w:r w:rsidRPr="008C003A">
        <w:rPr>
          <w:sz w:val="28"/>
          <w:szCs w:val="28"/>
        </w:rPr>
        <w:t>Таблиця 2.2</w:t>
      </w:r>
    </w:p>
    <w:p w:rsidR="00992321" w:rsidRPr="008C003A" w:rsidRDefault="00992321" w:rsidP="00C35C85">
      <w:pPr>
        <w:spacing w:line="360" w:lineRule="auto"/>
        <w:jc w:val="center"/>
        <w:rPr>
          <w:sz w:val="28"/>
          <w:szCs w:val="28"/>
        </w:rPr>
      </w:pPr>
      <w:r w:rsidRPr="008C003A">
        <w:rPr>
          <w:sz w:val="28"/>
          <w:szCs w:val="28"/>
        </w:rPr>
        <w:t xml:space="preserve">Оцінка характеристик профілю покупців </w:t>
      </w:r>
    </w:p>
    <w:p w:rsidR="00992321" w:rsidRPr="008C003A" w:rsidRDefault="00992321" w:rsidP="00C35C85">
      <w:pPr>
        <w:spacing w:line="360" w:lineRule="auto"/>
        <w:jc w:val="center"/>
        <w:rPr>
          <w:sz w:val="28"/>
          <w:szCs w:val="28"/>
        </w:rPr>
      </w:pPr>
      <w:r w:rsidRPr="008C003A">
        <w:rPr>
          <w:sz w:val="28"/>
          <w:szCs w:val="28"/>
        </w:rPr>
        <w:t xml:space="preserve">ТОВ «Торгова група </w:t>
      </w:r>
      <w:r w:rsidR="007F6756" w:rsidRPr="008C003A">
        <w:rPr>
          <w:sz w:val="28"/>
          <w:szCs w:val="28"/>
        </w:rPr>
        <w:t>«АРС-КЕРАМІКА»</w:t>
      </w:r>
      <w:r w:rsidR="00380814" w:rsidRPr="008C003A">
        <w:rPr>
          <w:sz w:val="28"/>
          <w:szCs w:val="28"/>
        </w:rPr>
        <w:t>»</w:t>
      </w:r>
      <w:r w:rsidR="00766541" w:rsidRPr="008C003A">
        <w:rPr>
          <w:sz w:val="28"/>
          <w:szCs w:val="28"/>
        </w:rPr>
        <w:t>. Складено автором</w:t>
      </w: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927"/>
        <w:gridCol w:w="743"/>
        <w:gridCol w:w="1418"/>
      </w:tblGrid>
      <w:tr w:rsidR="00992321" w:rsidRPr="008C003A" w:rsidTr="00992321">
        <w:tc>
          <w:tcPr>
            <w:tcW w:w="562" w:type="dxa"/>
          </w:tcPr>
          <w:p w:rsidR="00992321" w:rsidRPr="008C003A" w:rsidRDefault="00992321" w:rsidP="00C35C85">
            <w:pPr>
              <w:jc w:val="center"/>
            </w:pPr>
            <w:r w:rsidRPr="008C003A">
              <w:t>№ п/п</w:t>
            </w:r>
          </w:p>
        </w:tc>
        <w:tc>
          <w:tcPr>
            <w:tcW w:w="4927" w:type="dxa"/>
          </w:tcPr>
          <w:p w:rsidR="00992321" w:rsidRPr="008C003A" w:rsidRDefault="00992321" w:rsidP="00C35C85">
            <w:pPr>
              <w:jc w:val="center"/>
            </w:pPr>
            <w:r w:rsidRPr="008C003A">
              <w:t xml:space="preserve">Параметри </w:t>
            </w:r>
          </w:p>
        </w:tc>
        <w:tc>
          <w:tcPr>
            <w:tcW w:w="743" w:type="dxa"/>
          </w:tcPr>
          <w:p w:rsidR="00992321" w:rsidRPr="008C003A" w:rsidRDefault="00992321" w:rsidP="00C35C85">
            <w:pPr>
              <w:jc w:val="center"/>
            </w:pPr>
            <w:r w:rsidRPr="008C003A">
              <w:t xml:space="preserve">Бали </w:t>
            </w:r>
          </w:p>
        </w:tc>
        <w:tc>
          <w:tcPr>
            <w:tcW w:w="1418" w:type="dxa"/>
          </w:tcPr>
          <w:p w:rsidR="00992321" w:rsidRPr="008C003A" w:rsidRDefault="00992321" w:rsidP="00C35C85">
            <w:pPr>
              <w:jc w:val="center"/>
            </w:pPr>
            <w:r w:rsidRPr="008C003A">
              <w:t xml:space="preserve">Значення </w:t>
            </w:r>
          </w:p>
        </w:tc>
      </w:tr>
      <w:tr w:rsidR="00992321" w:rsidRPr="008C003A" w:rsidTr="00992321">
        <w:tc>
          <w:tcPr>
            <w:tcW w:w="562" w:type="dxa"/>
          </w:tcPr>
          <w:p w:rsidR="00992321" w:rsidRPr="008C003A" w:rsidRDefault="00992321" w:rsidP="00C35C85">
            <w:pPr>
              <w:jc w:val="center"/>
            </w:pPr>
            <w:r w:rsidRPr="008C003A">
              <w:t>1</w:t>
            </w:r>
          </w:p>
        </w:tc>
        <w:tc>
          <w:tcPr>
            <w:tcW w:w="4927" w:type="dxa"/>
          </w:tcPr>
          <w:p w:rsidR="00992321" w:rsidRPr="008C003A" w:rsidRDefault="00992321" w:rsidP="00C35C85">
            <w:pPr>
              <w:jc w:val="center"/>
            </w:pPr>
            <w:r w:rsidRPr="008C003A">
              <w:t xml:space="preserve">Ступінь зміни потреб, смаків покупців </w:t>
            </w:r>
          </w:p>
        </w:tc>
        <w:tc>
          <w:tcPr>
            <w:tcW w:w="743" w:type="dxa"/>
          </w:tcPr>
          <w:p w:rsidR="00992321" w:rsidRPr="008C003A" w:rsidRDefault="00992321" w:rsidP="00C35C85">
            <w:pPr>
              <w:jc w:val="center"/>
            </w:pPr>
            <w:r w:rsidRPr="008C003A">
              <w:t>4</w:t>
            </w:r>
          </w:p>
        </w:tc>
        <w:tc>
          <w:tcPr>
            <w:tcW w:w="1418" w:type="dxa"/>
          </w:tcPr>
          <w:p w:rsidR="00992321" w:rsidRPr="008C003A" w:rsidRDefault="00992321" w:rsidP="00C35C85">
            <w:pPr>
              <w:jc w:val="center"/>
            </w:pPr>
            <w:r w:rsidRPr="008C003A">
              <w:t xml:space="preserve">Не значний </w:t>
            </w:r>
          </w:p>
        </w:tc>
      </w:tr>
      <w:tr w:rsidR="00992321" w:rsidRPr="008C003A" w:rsidTr="00992321">
        <w:tc>
          <w:tcPr>
            <w:tcW w:w="562" w:type="dxa"/>
          </w:tcPr>
          <w:p w:rsidR="00992321" w:rsidRPr="008C003A" w:rsidRDefault="00992321" w:rsidP="00C35C85">
            <w:pPr>
              <w:jc w:val="center"/>
            </w:pPr>
            <w:r w:rsidRPr="008C003A">
              <w:t>2</w:t>
            </w:r>
          </w:p>
        </w:tc>
        <w:tc>
          <w:tcPr>
            <w:tcW w:w="4927" w:type="dxa"/>
          </w:tcPr>
          <w:p w:rsidR="00992321" w:rsidRPr="008C003A" w:rsidRDefault="00992321" w:rsidP="00C35C85">
            <w:pPr>
              <w:jc w:val="center"/>
            </w:pPr>
            <w:r w:rsidRPr="008C003A">
              <w:t xml:space="preserve">Прихильність покупців до товарів підприємства </w:t>
            </w:r>
          </w:p>
        </w:tc>
        <w:tc>
          <w:tcPr>
            <w:tcW w:w="743" w:type="dxa"/>
          </w:tcPr>
          <w:p w:rsidR="00992321" w:rsidRPr="008C003A" w:rsidRDefault="00992321" w:rsidP="00C35C85">
            <w:pPr>
              <w:jc w:val="center"/>
            </w:pPr>
            <w:r w:rsidRPr="008C003A">
              <w:t>4</w:t>
            </w:r>
          </w:p>
        </w:tc>
        <w:tc>
          <w:tcPr>
            <w:tcW w:w="1418" w:type="dxa"/>
          </w:tcPr>
          <w:p w:rsidR="00992321" w:rsidRPr="008C003A" w:rsidRDefault="00992321" w:rsidP="00C35C85">
            <w:pPr>
              <w:jc w:val="center"/>
            </w:pPr>
            <w:r w:rsidRPr="008C003A">
              <w:t xml:space="preserve">Середня </w:t>
            </w:r>
          </w:p>
        </w:tc>
      </w:tr>
      <w:tr w:rsidR="00992321" w:rsidRPr="008C003A" w:rsidTr="00992321">
        <w:tc>
          <w:tcPr>
            <w:tcW w:w="562" w:type="dxa"/>
          </w:tcPr>
          <w:p w:rsidR="00992321" w:rsidRPr="008C003A" w:rsidRDefault="00992321" w:rsidP="00C35C85">
            <w:pPr>
              <w:jc w:val="center"/>
            </w:pPr>
            <w:r w:rsidRPr="008C003A">
              <w:t>2</w:t>
            </w:r>
          </w:p>
        </w:tc>
        <w:tc>
          <w:tcPr>
            <w:tcW w:w="4927" w:type="dxa"/>
          </w:tcPr>
          <w:p w:rsidR="00992321" w:rsidRPr="008C003A" w:rsidRDefault="00992321" w:rsidP="00C35C85">
            <w:pPr>
              <w:jc w:val="center"/>
            </w:pPr>
            <w:r w:rsidRPr="008C003A">
              <w:t xml:space="preserve">Торгова сила покупців </w:t>
            </w:r>
          </w:p>
        </w:tc>
        <w:tc>
          <w:tcPr>
            <w:tcW w:w="743" w:type="dxa"/>
          </w:tcPr>
          <w:p w:rsidR="00992321" w:rsidRPr="008C003A" w:rsidRDefault="00992321" w:rsidP="00C35C85">
            <w:pPr>
              <w:jc w:val="center"/>
            </w:pPr>
            <w:r w:rsidRPr="008C003A">
              <w:t>11</w:t>
            </w:r>
          </w:p>
        </w:tc>
        <w:tc>
          <w:tcPr>
            <w:tcW w:w="1418" w:type="dxa"/>
          </w:tcPr>
          <w:p w:rsidR="00992321" w:rsidRPr="008C003A" w:rsidRDefault="00992321" w:rsidP="00C35C85">
            <w:pPr>
              <w:jc w:val="center"/>
            </w:pPr>
            <w:r w:rsidRPr="008C003A">
              <w:t xml:space="preserve">Значна </w:t>
            </w:r>
          </w:p>
        </w:tc>
      </w:tr>
    </w:tbl>
    <w:p w:rsidR="00992321" w:rsidRPr="008C003A" w:rsidRDefault="00992321" w:rsidP="00C35C85">
      <w:pPr>
        <w:spacing w:line="360" w:lineRule="auto"/>
        <w:ind w:firstLine="540"/>
        <w:jc w:val="both"/>
        <w:rPr>
          <w:sz w:val="28"/>
          <w:szCs w:val="28"/>
        </w:rPr>
      </w:pPr>
      <w:r w:rsidRPr="008C003A">
        <w:rPr>
          <w:sz w:val="28"/>
          <w:szCs w:val="28"/>
        </w:rPr>
        <w:lastRenderedPageBreak/>
        <w:t xml:space="preserve">Найбільше значення має показник торгової сили покупців (11 балів), що означає купівельна спроможність покупців знаходиться на досить високому рівні, низькі показники прихильності покупців до товарів та ступінь зміни потреб споживачів (відповідно – 4 бали), це негативно впливає на попит на окремі товари. </w:t>
      </w:r>
    </w:p>
    <w:p w:rsidR="00992321" w:rsidRPr="008C003A" w:rsidRDefault="007C44D5" w:rsidP="00C35C85">
      <w:pPr>
        <w:spacing w:line="360" w:lineRule="auto"/>
        <w:jc w:val="right"/>
        <w:rPr>
          <w:sz w:val="28"/>
          <w:szCs w:val="28"/>
        </w:rPr>
      </w:pPr>
      <w:r w:rsidRPr="008C003A">
        <w:rPr>
          <w:sz w:val="28"/>
          <w:szCs w:val="28"/>
        </w:rPr>
        <w:t>Таблиця 2.3</w:t>
      </w:r>
    </w:p>
    <w:p w:rsidR="00992321" w:rsidRPr="008C003A" w:rsidRDefault="00992321" w:rsidP="00C35C85">
      <w:pPr>
        <w:spacing w:line="360" w:lineRule="auto"/>
        <w:jc w:val="center"/>
        <w:rPr>
          <w:sz w:val="28"/>
          <w:szCs w:val="28"/>
        </w:rPr>
      </w:pPr>
      <w:r w:rsidRPr="008C003A">
        <w:rPr>
          <w:sz w:val="28"/>
          <w:szCs w:val="28"/>
        </w:rPr>
        <w:t xml:space="preserve">Оцінка адаптивності підприємства в процесі функціонування ТОВ «Торгова група </w:t>
      </w:r>
      <w:r w:rsidR="007F6756" w:rsidRPr="008C003A">
        <w:rPr>
          <w:sz w:val="28"/>
          <w:szCs w:val="28"/>
        </w:rPr>
        <w:t>«АРС-КЕРАМІКА»</w:t>
      </w:r>
      <w:r w:rsidR="00380814" w:rsidRPr="008C003A">
        <w:rPr>
          <w:sz w:val="28"/>
          <w:szCs w:val="28"/>
        </w:rPr>
        <w:t>»</w:t>
      </w:r>
      <w:r w:rsidRPr="008C003A">
        <w:rPr>
          <w:color w:val="000000" w:themeColor="text1"/>
          <w:sz w:val="28"/>
          <w:szCs w:val="28"/>
          <w:shd w:val="clear" w:color="auto" w:fill="FFFFFF"/>
        </w:rPr>
        <w:t xml:space="preserve"> </w:t>
      </w:r>
      <w:r w:rsidRPr="008C003A">
        <w:rPr>
          <w:sz w:val="28"/>
          <w:szCs w:val="28"/>
        </w:rPr>
        <w:t>на цільовому ринку</w:t>
      </w:r>
      <w:r w:rsidR="00766541" w:rsidRPr="008C003A">
        <w:rPr>
          <w:sz w:val="28"/>
          <w:szCs w:val="28"/>
        </w:rPr>
        <w:t>. Складено автором</w:t>
      </w:r>
    </w:p>
    <w:tbl>
      <w:tblPr>
        <w:tblW w:w="9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9"/>
        <w:gridCol w:w="2431"/>
        <w:gridCol w:w="2088"/>
        <w:gridCol w:w="1384"/>
        <w:gridCol w:w="1168"/>
        <w:gridCol w:w="1609"/>
      </w:tblGrid>
      <w:tr w:rsidR="00992321" w:rsidRPr="008C003A" w:rsidTr="00992321">
        <w:tc>
          <w:tcPr>
            <w:tcW w:w="579" w:type="dxa"/>
            <w:vMerge w:val="restart"/>
          </w:tcPr>
          <w:p w:rsidR="00992321" w:rsidRPr="008C003A" w:rsidRDefault="00992321" w:rsidP="00C35C85">
            <w:pPr>
              <w:jc w:val="center"/>
            </w:pPr>
            <w:r w:rsidRPr="008C003A">
              <w:t>№ п/п</w:t>
            </w:r>
          </w:p>
        </w:tc>
        <w:tc>
          <w:tcPr>
            <w:tcW w:w="2431" w:type="dxa"/>
            <w:vMerge w:val="restart"/>
          </w:tcPr>
          <w:p w:rsidR="00992321" w:rsidRPr="008C003A" w:rsidRDefault="00992321" w:rsidP="00C35C85">
            <w:pPr>
              <w:jc w:val="center"/>
            </w:pPr>
            <w:r w:rsidRPr="008C003A">
              <w:t xml:space="preserve">Параметри </w:t>
            </w:r>
          </w:p>
        </w:tc>
        <w:tc>
          <w:tcPr>
            <w:tcW w:w="2088" w:type="dxa"/>
            <w:vMerge w:val="restart"/>
          </w:tcPr>
          <w:p w:rsidR="00992321" w:rsidRPr="008C003A" w:rsidRDefault="00992321" w:rsidP="00C35C85">
            <w:pPr>
              <w:jc w:val="center"/>
            </w:pPr>
            <w:r w:rsidRPr="008C003A">
              <w:t xml:space="preserve">Індикатори </w:t>
            </w:r>
          </w:p>
        </w:tc>
        <w:tc>
          <w:tcPr>
            <w:tcW w:w="4161" w:type="dxa"/>
            <w:gridSpan w:val="3"/>
          </w:tcPr>
          <w:p w:rsidR="00992321" w:rsidRPr="008C003A" w:rsidRDefault="00693BD0" w:rsidP="00C35C85">
            <w:pPr>
              <w:jc w:val="center"/>
            </w:pPr>
            <w:r w:rsidRPr="008C003A">
              <w:t>Оцінки в балах</w:t>
            </w:r>
          </w:p>
        </w:tc>
      </w:tr>
      <w:tr w:rsidR="00992321" w:rsidRPr="008C003A" w:rsidTr="00992321">
        <w:tc>
          <w:tcPr>
            <w:tcW w:w="579" w:type="dxa"/>
            <w:vMerge/>
          </w:tcPr>
          <w:p w:rsidR="00992321" w:rsidRPr="008C003A" w:rsidRDefault="00992321" w:rsidP="00C35C85">
            <w:pPr>
              <w:jc w:val="center"/>
            </w:pPr>
          </w:p>
        </w:tc>
        <w:tc>
          <w:tcPr>
            <w:tcW w:w="2431" w:type="dxa"/>
            <w:vMerge/>
          </w:tcPr>
          <w:p w:rsidR="00992321" w:rsidRPr="008C003A" w:rsidRDefault="00992321" w:rsidP="00C35C85">
            <w:pPr>
              <w:jc w:val="center"/>
            </w:pPr>
          </w:p>
        </w:tc>
        <w:tc>
          <w:tcPr>
            <w:tcW w:w="2088" w:type="dxa"/>
            <w:vMerge/>
          </w:tcPr>
          <w:p w:rsidR="00992321" w:rsidRPr="008C003A" w:rsidRDefault="00992321" w:rsidP="00C35C85">
            <w:pPr>
              <w:jc w:val="center"/>
            </w:pPr>
          </w:p>
        </w:tc>
        <w:tc>
          <w:tcPr>
            <w:tcW w:w="1384" w:type="dxa"/>
          </w:tcPr>
          <w:p w:rsidR="00992321" w:rsidRPr="008C003A" w:rsidRDefault="00992321" w:rsidP="00C35C85">
            <w:pPr>
              <w:jc w:val="center"/>
            </w:pPr>
            <w:r w:rsidRPr="008C003A">
              <w:t>1</w:t>
            </w:r>
            <w:r w:rsidR="00693BD0" w:rsidRPr="008C003A">
              <w:t>.</w:t>
            </w:r>
          </w:p>
        </w:tc>
        <w:tc>
          <w:tcPr>
            <w:tcW w:w="1168" w:type="dxa"/>
          </w:tcPr>
          <w:p w:rsidR="00992321" w:rsidRPr="008C003A" w:rsidRDefault="00992321" w:rsidP="00C35C85">
            <w:pPr>
              <w:jc w:val="center"/>
            </w:pPr>
            <w:r w:rsidRPr="008C003A">
              <w:t>2</w:t>
            </w:r>
            <w:r w:rsidR="00693BD0" w:rsidRPr="008C003A">
              <w:t>.</w:t>
            </w:r>
          </w:p>
        </w:tc>
        <w:tc>
          <w:tcPr>
            <w:tcW w:w="1609" w:type="dxa"/>
          </w:tcPr>
          <w:p w:rsidR="00992321" w:rsidRPr="008C003A" w:rsidRDefault="00992321" w:rsidP="00C35C85">
            <w:pPr>
              <w:jc w:val="center"/>
            </w:pPr>
            <w:r w:rsidRPr="008C003A">
              <w:t>3</w:t>
            </w:r>
            <w:r w:rsidR="00693BD0" w:rsidRPr="008C003A">
              <w:t>.</w:t>
            </w:r>
          </w:p>
        </w:tc>
      </w:tr>
      <w:tr w:rsidR="00992321" w:rsidRPr="008C003A" w:rsidTr="00992321">
        <w:tc>
          <w:tcPr>
            <w:tcW w:w="579" w:type="dxa"/>
            <w:vMerge w:val="restart"/>
            <w:vAlign w:val="center"/>
          </w:tcPr>
          <w:p w:rsidR="00992321" w:rsidRPr="008C003A" w:rsidRDefault="00992321" w:rsidP="00C35C85">
            <w:pPr>
              <w:jc w:val="center"/>
            </w:pPr>
            <w:r w:rsidRPr="008C003A">
              <w:t>1.</w:t>
            </w:r>
          </w:p>
        </w:tc>
        <w:tc>
          <w:tcPr>
            <w:tcW w:w="2431" w:type="dxa"/>
            <w:vMerge w:val="restart"/>
            <w:vAlign w:val="center"/>
          </w:tcPr>
          <w:p w:rsidR="00992321" w:rsidRPr="008C003A" w:rsidRDefault="00693BD0" w:rsidP="00693BD0">
            <w:pPr>
              <w:jc w:val="center"/>
            </w:pPr>
            <w:r w:rsidRPr="008C003A">
              <w:t>Потенціал</w:t>
            </w:r>
            <w:r w:rsidR="00992321" w:rsidRPr="008C003A">
              <w:t xml:space="preserve"> підприємства </w:t>
            </w:r>
            <w:r w:rsidRPr="008C003A">
              <w:t>відповідати</w:t>
            </w:r>
            <w:r w:rsidR="00992321" w:rsidRPr="008C003A">
              <w:t xml:space="preserve"> потреб</w:t>
            </w:r>
            <w:r w:rsidRPr="008C003A">
              <w:t>ам</w:t>
            </w:r>
            <w:r w:rsidR="00992321" w:rsidRPr="008C003A">
              <w:t>, вимог</w:t>
            </w:r>
            <w:r w:rsidRPr="008C003A">
              <w:t>ам, смакам</w:t>
            </w:r>
            <w:r w:rsidR="00992321" w:rsidRPr="008C003A">
              <w:t xml:space="preserve"> споживачів</w:t>
            </w:r>
          </w:p>
        </w:tc>
        <w:tc>
          <w:tcPr>
            <w:tcW w:w="2088" w:type="dxa"/>
            <w:vAlign w:val="center"/>
          </w:tcPr>
          <w:p w:rsidR="00992321" w:rsidRPr="008C003A" w:rsidRDefault="00992321" w:rsidP="00C35C85">
            <w:pPr>
              <w:jc w:val="center"/>
            </w:pPr>
            <w:r w:rsidRPr="008C003A">
              <w:t>1.1 відповідність асортименту товарів вимогам покупців</w:t>
            </w:r>
          </w:p>
        </w:tc>
        <w:tc>
          <w:tcPr>
            <w:tcW w:w="1384" w:type="dxa"/>
            <w:vAlign w:val="center"/>
          </w:tcPr>
          <w:p w:rsidR="00992321" w:rsidRPr="008C003A" w:rsidRDefault="00992321" w:rsidP="00C35C85">
            <w:pPr>
              <w:jc w:val="center"/>
            </w:pPr>
          </w:p>
        </w:tc>
        <w:tc>
          <w:tcPr>
            <w:tcW w:w="1168" w:type="dxa"/>
            <w:vAlign w:val="center"/>
          </w:tcPr>
          <w:p w:rsidR="00992321" w:rsidRPr="008C003A" w:rsidRDefault="00992321" w:rsidP="00C35C85">
            <w:pPr>
              <w:jc w:val="center"/>
            </w:pPr>
          </w:p>
        </w:tc>
        <w:tc>
          <w:tcPr>
            <w:tcW w:w="1609" w:type="dxa"/>
            <w:vAlign w:val="center"/>
          </w:tcPr>
          <w:p w:rsidR="00992321" w:rsidRPr="008C003A" w:rsidRDefault="00992321" w:rsidP="00C35C85">
            <w:pPr>
              <w:jc w:val="center"/>
            </w:pPr>
            <w:r w:rsidRPr="008C003A">
              <w:t>Відповідає</w:t>
            </w:r>
          </w:p>
        </w:tc>
      </w:tr>
      <w:tr w:rsidR="00992321" w:rsidRPr="008C003A" w:rsidTr="00992321">
        <w:tc>
          <w:tcPr>
            <w:tcW w:w="579" w:type="dxa"/>
            <w:vMerge/>
            <w:vAlign w:val="center"/>
          </w:tcPr>
          <w:p w:rsidR="00992321" w:rsidRPr="008C003A" w:rsidRDefault="00992321" w:rsidP="00C35C85">
            <w:pPr>
              <w:jc w:val="center"/>
            </w:pPr>
          </w:p>
        </w:tc>
        <w:tc>
          <w:tcPr>
            <w:tcW w:w="2431" w:type="dxa"/>
            <w:vMerge/>
            <w:vAlign w:val="center"/>
          </w:tcPr>
          <w:p w:rsidR="00992321" w:rsidRPr="008C003A" w:rsidRDefault="00992321" w:rsidP="00C35C85">
            <w:pPr>
              <w:jc w:val="center"/>
            </w:pPr>
          </w:p>
        </w:tc>
        <w:tc>
          <w:tcPr>
            <w:tcW w:w="2088" w:type="dxa"/>
            <w:vAlign w:val="center"/>
          </w:tcPr>
          <w:p w:rsidR="00992321" w:rsidRPr="008C003A" w:rsidRDefault="00992321" w:rsidP="00C35C85">
            <w:pPr>
              <w:jc w:val="center"/>
            </w:pPr>
            <w:r w:rsidRPr="008C003A">
              <w:t>1.2 прийнятність</w:t>
            </w:r>
          </w:p>
        </w:tc>
        <w:tc>
          <w:tcPr>
            <w:tcW w:w="1384" w:type="dxa"/>
            <w:vAlign w:val="center"/>
          </w:tcPr>
          <w:p w:rsidR="00992321" w:rsidRPr="008C003A" w:rsidRDefault="00992321" w:rsidP="00C35C85">
            <w:pPr>
              <w:jc w:val="center"/>
            </w:pPr>
          </w:p>
        </w:tc>
        <w:tc>
          <w:tcPr>
            <w:tcW w:w="1168" w:type="dxa"/>
            <w:vAlign w:val="center"/>
          </w:tcPr>
          <w:p w:rsidR="00992321" w:rsidRPr="008C003A" w:rsidRDefault="00992321" w:rsidP="00C35C85">
            <w:pPr>
              <w:jc w:val="center"/>
            </w:pPr>
          </w:p>
        </w:tc>
        <w:tc>
          <w:tcPr>
            <w:tcW w:w="1609" w:type="dxa"/>
            <w:vAlign w:val="center"/>
          </w:tcPr>
          <w:p w:rsidR="00992321" w:rsidRPr="008C003A" w:rsidRDefault="00992321" w:rsidP="00C35C85">
            <w:pPr>
              <w:jc w:val="center"/>
            </w:pPr>
            <w:r w:rsidRPr="008C003A">
              <w:t>Прийнятна</w:t>
            </w:r>
          </w:p>
        </w:tc>
      </w:tr>
      <w:tr w:rsidR="00992321" w:rsidRPr="008C003A" w:rsidTr="00992321">
        <w:tc>
          <w:tcPr>
            <w:tcW w:w="579" w:type="dxa"/>
            <w:vMerge/>
            <w:vAlign w:val="center"/>
          </w:tcPr>
          <w:p w:rsidR="00992321" w:rsidRPr="008C003A" w:rsidRDefault="00992321" w:rsidP="00C35C85">
            <w:pPr>
              <w:jc w:val="center"/>
            </w:pPr>
          </w:p>
        </w:tc>
        <w:tc>
          <w:tcPr>
            <w:tcW w:w="2431" w:type="dxa"/>
            <w:vMerge/>
            <w:vAlign w:val="center"/>
          </w:tcPr>
          <w:p w:rsidR="00992321" w:rsidRPr="008C003A" w:rsidRDefault="00992321" w:rsidP="00C35C85">
            <w:pPr>
              <w:jc w:val="center"/>
            </w:pPr>
          </w:p>
        </w:tc>
        <w:tc>
          <w:tcPr>
            <w:tcW w:w="2088" w:type="dxa"/>
            <w:vAlign w:val="center"/>
          </w:tcPr>
          <w:p w:rsidR="00992321" w:rsidRPr="008C003A" w:rsidRDefault="00992321" w:rsidP="00C35C85">
            <w:pPr>
              <w:jc w:val="center"/>
            </w:pPr>
            <w:r w:rsidRPr="008C003A">
              <w:t>1.3 відповідність якості реалізованих товарів вимогам споживачів</w:t>
            </w:r>
          </w:p>
        </w:tc>
        <w:tc>
          <w:tcPr>
            <w:tcW w:w="1384" w:type="dxa"/>
            <w:vAlign w:val="center"/>
          </w:tcPr>
          <w:p w:rsidR="00992321" w:rsidRPr="008C003A" w:rsidRDefault="00992321" w:rsidP="00C35C85">
            <w:pPr>
              <w:jc w:val="center"/>
            </w:pPr>
          </w:p>
        </w:tc>
        <w:tc>
          <w:tcPr>
            <w:tcW w:w="1168" w:type="dxa"/>
            <w:vAlign w:val="center"/>
          </w:tcPr>
          <w:p w:rsidR="00992321" w:rsidRPr="008C003A" w:rsidRDefault="00992321" w:rsidP="00C35C85">
            <w:pPr>
              <w:jc w:val="center"/>
            </w:pPr>
          </w:p>
        </w:tc>
        <w:tc>
          <w:tcPr>
            <w:tcW w:w="1609" w:type="dxa"/>
            <w:vAlign w:val="center"/>
          </w:tcPr>
          <w:p w:rsidR="00992321" w:rsidRPr="008C003A" w:rsidRDefault="00992321" w:rsidP="00C35C85">
            <w:pPr>
              <w:jc w:val="center"/>
            </w:pPr>
            <w:r w:rsidRPr="008C003A">
              <w:t>Відповідає</w:t>
            </w:r>
          </w:p>
        </w:tc>
      </w:tr>
      <w:tr w:rsidR="00992321" w:rsidRPr="008C003A" w:rsidTr="00992321">
        <w:tc>
          <w:tcPr>
            <w:tcW w:w="579" w:type="dxa"/>
            <w:vMerge w:val="restart"/>
            <w:vAlign w:val="center"/>
          </w:tcPr>
          <w:p w:rsidR="00992321" w:rsidRPr="008C003A" w:rsidRDefault="00992321" w:rsidP="00C35C85">
            <w:pPr>
              <w:jc w:val="center"/>
            </w:pPr>
            <w:r w:rsidRPr="008C003A">
              <w:t>2.</w:t>
            </w:r>
          </w:p>
        </w:tc>
        <w:tc>
          <w:tcPr>
            <w:tcW w:w="2431" w:type="dxa"/>
            <w:vMerge w:val="restart"/>
            <w:vAlign w:val="center"/>
          </w:tcPr>
          <w:p w:rsidR="00992321" w:rsidRPr="008C003A" w:rsidRDefault="00992321" w:rsidP="00C35C85">
            <w:pPr>
              <w:jc w:val="center"/>
            </w:pPr>
            <w:r w:rsidRPr="008C003A">
              <w:t>Можливість розширення кола потенційних споживачів</w:t>
            </w:r>
          </w:p>
        </w:tc>
        <w:tc>
          <w:tcPr>
            <w:tcW w:w="2088" w:type="dxa"/>
            <w:vAlign w:val="center"/>
          </w:tcPr>
          <w:p w:rsidR="00992321" w:rsidRPr="008C003A" w:rsidRDefault="00992321" w:rsidP="00C35C85">
            <w:pPr>
              <w:jc w:val="center"/>
            </w:pPr>
            <w:r w:rsidRPr="008C003A">
              <w:t>2.1 наявність незадоволеного попиту</w:t>
            </w:r>
          </w:p>
        </w:tc>
        <w:tc>
          <w:tcPr>
            <w:tcW w:w="1384" w:type="dxa"/>
            <w:vAlign w:val="center"/>
          </w:tcPr>
          <w:p w:rsidR="00992321" w:rsidRPr="008C003A" w:rsidRDefault="00992321" w:rsidP="00C35C85">
            <w:pPr>
              <w:jc w:val="center"/>
            </w:pPr>
            <w:r w:rsidRPr="008C003A">
              <w:t>Інформація відсутня</w:t>
            </w:r>
          </w:p>
        </w:tc>
        <w:tc>
          <w:tcPr>
            <w:tcW w:w="1168" w:type="dxa"/>
            <w:vAlign w:val="center"/>
          </w:tcPr>
          <w:p w:rsidR="00992321" w:rsidRPr="008C003A" w:rsidRDefault="00992321" w:rsidP="00C35C85">
            <w:pPr>
              <w:jc w:val="center"/>
            </w:pPr>
          </w:p>
        </w:tc>
        <w:tc>
          <w:tcPr>
            <w:tcW w:w="1609" w:type="dxa"/>
            <w:vAlign w:val="center"/>
          </w:tcPr>
          <w:p w:rsidR="00992321" w:rsidRPr="008C003A" w:rsidRDefault="00992321" w:rsidP="00C35C85">
            <w:pPr>
              <w:jc w:val="center"/>
            </w:pPr>
          </w:p>
        </w:tc>
      </w:tr>
      <w:tr w:rsidR="00992321" w:rsidRPr="008C003A" w:rsidTr="00992321">
        <w:tc>
          <w:tcPr>
            <w:tcW w:w="579" w:type="dxa"/>
            <w:vMerge/>
            <w:vAlign w:val="center"/>
          </w:tcPr>
          <w:p w:rsidR="00992321" w:rsidRPr="008C003A" w:rsidRDefault="00992321" w:rsidP="00C35C85">
            <w:pPr>
              <w:jc w:val="center"/>
            </w:pPr>
          </w:p>
        </w:tc>
        <w:tc>
          <w:tcPr>
            <w:tcW w:w="2431" w:type="dxa"/>
            <w:vMerge/>
            <w:vAlign w:val="center"/>
          </w:tcPr>
          <w:p w:rsidR="00992321" w:rsidRPr="008C003A" w:rsidRDefault="00992321" w:rsidP="00C35C85">
            <w:pPr>
              <w:jc w:val="center"/>
            </w:pPr>
          </w:p>
        </w:tc>
        <w:tc>
          <w:tcPr>
            <w:tcW w:w="2088" w:type="dxa"/>
            <w:vAlign w:val="center"/>
          </w:tcPr>
          <w:p w:rsidR="00992321" w:rsidRPr="008C003A" w:rsidRDefault="00992321" w:rsidP="00C35C85">
            <w:pPr>
              <w:jc w:val="center"/>
            </w:pPr>
            <w:r w:rsidRPr="008C003A">
              <w:t>2.2 наявність привабливих сегментів</w:t>
            </w:r>
          </w:p>
        </w:tc>
        <w:tc>
          <w:tcPr>
            <w:tcW w:w="1384" w:type="dxa"/>
            <w:vAlign w:val="center"/>
          </w:tcPr>
          <w:p w:rsidR="00992321" w:rsidRPr="008C003A" w:rsidRDefault="00992321" w:rsidP="00C35C85">
            <w:pPr>
              <w:jc w:val="center"/>
            </w:pPr>
          </w:p>
        </w:tc>
        <w:tc>
          <w:tcPr>
            <w:tcW w:w="1168" w:type="dxa"/>
            <w:vAlign w:val="center"/>
          </w:tcPr>
          <w:p w:rsidR="00992321" w:rsidRPr="008C003A" w:rsidRDefault="00992321" w:rsidP="00C35C85">
            <w:pPr>
              <w:jc w:val="center"/>
            </w:pPr>
          </w:p>
        </w:tc>
        <w:tc>
          <w:tcPr>
            <w:tcW w:w="1609" w:type="dxa"/>
            <w:vAlign w:val="center"/>
          </w:tcPr>
          <w:p w:rsidR="00992321" w:rsidRPr="008C003A" w:rsidRDefault="00992321" w:rsidP="00C35C85">
            <w:pPr>
              <w:jc w:val="center"/>
            </w:pPr>
            <w:r w:rsidRPr="008C003A">
              <w:t>Виявлено декілька привабливих сегментів</w:t>
            </w:r>
          </w:p>
        </w:tc>
      </w:tr>
    </w:tbl>
    <w:p w:rsidR="00054161" w:rsidRPr="008C003A" w:rsidRDefault="00054161" w:rsidP="00C35C85">
      <w:pPr>
        <w:spacing w:line="360" w:lineRule="auto"/>
        <w:ind w:firstLine="539"/>
        <w:jc w:val="both"/>
        <w:textAlignment w:val="baseline"/>
        <w:rPr>
          <w:sz w:val="28"/>
          <w:szCs w:val="28"/>
        </w:rPr>
      </w:pPr>
    </w:p>
    <w:p w:rsidR="00992321" w:rsidRPr="008C003A" w:rsidRDefault="00992321" w:rsidP="00C35C85">
      <w:pPr>
        <w:spacing w:line="360" w:lineRule="auto"/>
        <w:ind w:firstLine="539"/>
        <w:jc w:val="both"/>
        <w:textAlignment w:val="baseline"/>
        <w:rPr>
          <w:sz w:val="28"/>
          <w:szCs w:val="28"/>
        </w:rPr>
      </w:pPr>
      <w:r w:rsidRPr="008C003A">
        <w:rPr>
          <w:sz w:val="28"/>
          <w:szCs w:val="28"/>
        </w:rPr>
        <w:t xml:space="preserve">Таким чином, продукція ТОВ «Торгова група </w:t>
      </w:r>
      <w:r w:rsidR="007F6756" w:rsidRPr="008C003A">
        <w:rPr>
          <w:sz w:val="28"/>
          <w:szCs w:val="28"/>
        </w:rPr>
        <w:t>«АРС-КЕРАМІКА»</w:t>
      </w:r>
      <w:r w:rsidR="00380814" w:rsidRPr="008C003A">
        <w:rPr>
          <w:sz w:val="28"/>
          <w:szCs w:val="28"/>
        </w:rPr>
        <w:t>»</w:t>
      </w:r>
      <w:r w:rsidRPr="008C003A">
        <w:rPr>
          <w:color w:val="000000" w:themeColor="text1"/>
          <w:sz w:val="28"/>
          <w:szCs w:val="28"/>
          <w:shd w:val="clear" w:color="auto" w:fill="FFFFFF"/>
        </w:rPr>
        <w:t xml:space="preserve"> </w:t>
      </w:r>
      <w:r w:rsidRPr="008C003A">
        <w:rPr>
          <w:sz w:val="28"/>
          <w:szCs w:val="28"/>
        </w:rPr>
        <w:t xml:space="preserve">задовольняє потреби споживачів і є конкурентоспроможною на ринку – це головні фактори, які цікавлять потенційних споживачів продукції підприємства. </w:t>
      </w:r>
    </w:p>
    <w:p w:rsidR="00992321" w:rsidRPr="008C003A" w:rsidRDefault="007C44D5" w:rsidP="00C35C85">
      <w:pPr>
        <w:spacing w:line="360" w:lineRule="auto"/>
        <w:jc w:val="right"/>
        <w:rPr>
          <w:sz w:val="28"/>
          <w:szCs w:val="28"/>
        </w:rPr>
      </w:pPr>
      <w:r w:rsidRPr="008C003A">
        <w:rPr>
          <w:sz w:val="28"/>
          <w:szCs w:val="28"/>
        </w:rPr>
        <w:t>Таблиця 2.4</w:t>
      </w:r>
    </w:p>
    <w:p w:rsidR="00992321" w:rsidRPr="008C003A" w:rsidRDefault="00992321" w:rsidP="00C35C85">
      <w:pPr>
        <w:spacing w:line="360" w:lineRule="auto"/>
        <w:ind w:firstLine="540"/>
        <w:jc w:val="center"/>
        <w:rPr>
          <w:sz w:val="28"/>
          <w:szCs w:val="28"/>
        </w:rPr>
      </w:pPr>
      <w:r w:rsidRPr="008C003A">
        <w:rPr>
          <w:sz w:val="28"/>
          <w:szCs w:val="28"/>
        </w:rPr>
        <w:t xml:space="preserve">Оцінка адаптивності ТОВ «Торгова група </w:t>
      </w:r>
      <w:r w:rsidR="007F6756" w:rsidRPr="008C003A">
        <w:rPr>
          <w:sz w:val="28"/>
          <w:szCs w:val="28"/>
        </w:rPr>
        <w:t>«АРС-КЕРАМІКА»</w:t>
      </w:r>
      <w:r w:rsidR="00380814" w:rsidRPr="008C003A">
        <w:rPr>
          <w:sz w:val="28"/>
          <w:szCs w:val="28"/>
        </w:rPr>
        <w:t>»</w:t>
      </w:r>
      <w:r w:rsidRPr="008C003A">
        <w:rPr>
          <w:color w:val="000000" w:themeColor="text1"/>
          <w:sz w:val="28"/>
          <w:szCs w:val="28"/>
          <w:shd w:val="clear" w:color="auto" w:fill="FFFFFF"/>
        </w:rPr>
        <w:t xml:space="preserve"> </w:t>
      </w:r>
      <w:r w:rsidRPr="008C003A">
        <w:rPr>
          <w:sz w:val="28"/>
          <w:szCs w:val="28"/>
        </w:rPr>
        <w:t>в процесі функціонування на цільовому ринку</w:t>
      </w:r>
      <w:r w:rsidR="00766541" w:rsidRPr="008C003A">
        <w:rPr>
          <w:sz w:val="28"/>
          <w:szCs w:val="28"/>
        </w:rPr>
        <w:t>. Складено автором</w:t>
      </w:r>
    </w:p>
    <w:tbl>
      <w:tblPr>
        <w:tblW w:w="8647"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6"/>
        <w:gridCol w:w="5788"/>
        <w:gridCol w:w="851"/>
        <w:gridCol w:w="1422"/>
      </w:tblGrid>
      <w:tr w:rsidR="00992321" w:rsidRPr="008C003A" w:rsidTr="00992321">
        <w:trPr>
          <w:trHeight w:val="557"/>
        </w:trPr>
        <w:tc>
          <w:tcPr>
            <w:tcW w:w="586" w:type="dxa"/>
            <w:vAlign w:val="center"/>
          </w:tcPr>
          <w:p w:rsidR="00992321" w:rsidRPr="008C003A" w:rsidRDefault="00992321" w:rsidP="00C35C85">
            <w:pPr>
              <w:jc w:val="center"/>
            </w:pPr>
            <w:r w:rsidRPr="008C003A">
              <w:t>№ п/п</w:t>
            </w:r>
          </w:p>
        </w:tc>
        <w:tc>
          <w:tcPr>
            <w:tcW w:w="5788" w:type="dxa"/>
            <w:vAlign w:val="center"/>
          </w:tcPr>
          <w:p w:rsidR="00992321" w:rsidRPr="008C003A" w:rsidRDefault="00992321" w:rsidP="00C35C85">
            <w:pPr>
              <w:jc w:val="center"/>
            </w:pPr>
            <w:r w:rsidRPr="008C003A">
              <w:t>Параметри</w:t>
            </w:r>
          </w:p>
        </w:tc>
        <w:tc>
          <w:tcPr>
            <w:tcW w:w="851" w:type="dxa"/>
            <w:vAlign w:val="center"/>
          </w:tcPr>
          <w:p w:rsidR="00992321" w:rsidRPr="008C003A" w:rsidRDefault="00992321" w:rsidP="00C35C85">
            <w:pPr>
              <w:jc w:val="center"/>
            </w:pPr>
            <w:r w:rsidRPr="008C003A">
              <w:t>Бали</w:t>
            </w:r>
          </w:p>
        </w:tc>
        <w:tc>
          <w:tcPr>
            <w:tcW w:w="1422" w:type="dxa"/>
            <w:vAlign w:val="center"/>
          </w:tcPr>
          <w:p w:rsidR="00992321" w:rsidRPr="008C003A" w:rsidRDefault="00992321" w:rsidP="00C35C85">
            <w:pPr>
              <w:jc w:val="center"/>
            </w:pPr>
            <w:r w:rsidRPr="008C003A">
              <w:t>Значення</w:t>
            </w:r>
          </w:p>
        </w:tc>
      </w:tr>
      <w:tr w:rsidR="00992321" w:rsidRPr="008C003A" w:rsidTr="00992321">
        <w:trPr>
          <w:trHeight w:val="285"/>
        </w:trPr>
        <w:tc>
          <w:tcPr>
            <w:tcW w:w="586" w:type="dxa"/>
            <w:vAlign w:val="center"/>
          </w:tcPr>
          <w:p w:rsidR="00992321" w:rsidRPr="008C003A" w:rsidRDefault="00992321" w:rsidP="00C35C85">
            <w:pPr>
              <w:jc w:val="center"/>
            </w:pPr>
            <w:r w:rsidRPr="008C003A">
              <w:t>1.</w:t>
            </w:r>
          </w:p>
        </w:tc>
        <w:tc>
          <w:tcPr>
            <w:tcW w:w="5788" w:type="dxa"/>
            <w:vAlign w:val="center"/>
          </w:tcPr>
          <w:p w:rsidR="00992321" w:rsidRPr="008C003A" w:rsidRDefault="00992321" w:rsidP="00C35C85">
            <w:pPr>
              <w:jc w:val="center"/>
            </w:pPr>
            <w:r w:rsidRPr="008C003A">
              <w:t>Спроможність підприємства задовольнити потреби, вимоги, смаки споживачів</w:t>
            </w:r>
          </w:p>
        </w:tc>
        <w:tc>
          <w:tcPr>
            <w:tcW w:w="851" w:type="dxa"/>
            <w:vAlign w:val="center"/>
          </w:tcPr>
          <w:p w:rsidR="00992321" w:rsidRPr="008C003A" w:rsidRDefault="00992321" w:rsidP="00C35C85">
            <w:pPr>
              <w:jc w:val="center"/>
            </w:pPr>
            <w:r w:rsidRPr="008C003A">
              <w:t>9</w:t>
            </w:r>
          </w:p>
        </w:tc>
        <w:tc>
          <w:tcPr>
            <w:tcW w:w="1422" w:type="dxa"/>
            <w:vAlign w:val="center"/>
          </w:tcPr>
          <w:p w:rsidR="00992321" w:rsidRPr="008C003A" w:rsidRDefault="00992321" w:rsidP="00C35C85">
            <w:pPr>
              <w:jc w:val="center"/>
            </w:pPr>
            <w:r w:rsidRPr="008C003A">
              <w:t>Значна</w:t>
            </w:r>
          </w:p>
        </w:tc>
      </w:tr>
      <w:tr w:rsidR="00992321" w:rsidRPr="008C003A" w:rsidTr="00992321">
        <w:trPr>
          <w:trHeight w:val="165"/>
        </w:trPr>
        <w:tc>
          <w:tcPr>
            <w:tcW w:w="586" w:type="dxa"/>
            <w:vAlign w:val="center"/>
          </w:tcPr>
          <w:p w:rsidR="00992321" w:rsidRPr="008C003A" w:rsidRDefault="00992321" w:rsidP="00C35C85">
            <w:pPr>
              <w:jc w:val="center"/>
            </w:pPr>
            <w:r w:rsidRPr="008C003A">
              <w:t>2.</w:t>
            </w:r>
          </w:p>
        </w:tc>
        <w:tc>
          <w:tcPr>
            <w:tcW w:w="5788" w:type="dxa"/>
            <w:vAlign w:val="center"/>
          </w:tcPr>
          <w:p w:rsidR="00992321" w:rsidRPr="008C003A" w:rsidRDefault="00992321" w:rsidP="00C35C85">
            <w:pPr>
              <w:jc w:val="center"/>
            </w:pPr>
            <w:r w:rsidRPr="008C003A">
              <w:t>Можливість розширення кола потенційних споживачів</w:t>
            </w:r>
          </w:p>
        </w:tc>
        <w:tc>
          <w:tcPr>
            <w:tcW w:w="851" w:type="dxa"/>
            <w:vAlign w:val="center"/>
          </w:tcPr>
          <w:p w:rsidR="00992321" w:rsidRPr="008C003A" w:rsidRDefault="00992321" w:rsidP="00C35C85">
            <w:pPr>
              <w:jc w:val="center"/>
            </w:pPr>
            <w:r w:rsidRPr="008C003A">
              <w:t>4</w:t>
            </w:r>
          </w:p>
        </w:tc>
        <w:tc>
          <w:tcPr>
            <w:tcW w:w="1422" w:type="dxa"/>
            <w:vAlign w:val="center"/>
          </w:tcPr>
          <w:p w:rsidR="00992321" w:rsidRPr="008C003A" w:rsidRDefault="00992321" w:rsidP="00C35C85">
            <w:pPr>
              <w:jc w:val="center"/>
            </w:pPr>
            <w:r w:rsidRPr="008C003A">
              <w:t>Середня</w:t>
            </w:r>
          </w:p>
        </w:tc>
      </w:tr>
    </w:tbl>
    <w:p w:rsidR="00992321" w:rsidRPr="008C003A" w:rsidRDefault="00992321" w:rsidP="00C35C85">
      <w:pPr>
        <w:spacing w:line="360" w:lineRule="auto"/>
        <w:ind w:firstLine="539"/>
        <w:jc w:val="both"/>
        <w:rPr>
          <w:sz w:val="28"/>
          <w:szCs w:val="28"/>
        </w:rPr>
      </w:pPr>
      <w:r w:rsidRPr="008C003A">
        <w:rPr>
          <w:b/>
          <w:sz w:val="28"/>
          <w:szCs w:val="28"/>
        </w:rPr>
        <w:lastRenderedPageBreak/>
        <w:t>Постачальники.</w:t>
      </w:r>
      <w:r w:rsidRPr="008C003A">
        <w:rPr>
          <w:sz w:val="28"/>
          <w:szCs w:val="28"/>
        </w:rPr>
        <w:t xml:space="preserve"> Наступним етапом аналізу стане дослідження постачальників продукції підприємства. Слід відзначити, що способи доставки продукції до складів підприємства різноманітні. </w:t>
      </w:r>
      <w:r w:rsidR="00DB551D" w:rsidRPr="008C003A">
        <w:rPr>
          <w:sz w:val="28"/>
          <w:szCs w:val="28"/>
        </w:rPr>
        <w:t xml:space="preserve">ТОВ «Торгова група </w:t>
      </w:r>
      <w:r w:rsidR="007F6756" w:rsidRPr="008C003A">
        <w:rPr>
          <w:sz w:val="28"/>
          <w:szCs w:val="28"/>
        </w:rPr>
        <w:t>«АРС-КЕРАМІКА»</w:t>
      </w:r>
      <w:r w:rsidR="00380814" w:rsidRPr="008C003A">
        <w:rPr>
          <w:sz w:val="28"/>
          <w:szCs w:val="28"/>
        </w:rPr>
        <w:t xml:space="preserve"> </w:t>
      </w:r>
      <w:r w:rsidRPr="008C003A">
        <w:rPr>
          <w:sz w:val="28"/>
          <w:szCs w:val="28"/>
        </w:rPr>
        <w:t>використовує транзитну та складську форму товаропостачання, а також централізований метод постачання. За транзитною формою товаропостачання товар у магазин</w:t>
      </w:r>
      <w:r w:rsidR="00CC357C" w:rsidRPr="008C003A">
        <w:rPr>
          <w:sz w:val="28"/>
          <w:szCs w:val="28"/>
        </w:rPr>
        <w:t>и</w:t>
      </w:r>
      <w:r w:rsidRPr="008C003A">
        <w:rPr>
          <w:sz w:val="28"/>
          <w:szCs w:val="28"/>
        </w:rPr>
        <w:t xml:space="preserve"> надходить прямо від виробника, а за складською – товар надходить спочатку на склад, де його підсортовують у менші партії, а потім у магазин</w:t>
      </w:r>
      <w:r w:rsidR="00CC357C" w:rsidRPr="008C003A">
        <w:rPr>
          <w:sz w:val="28"/>
          <w:szCs w:val="28"/>
        </w:rPr>
        <w:t>и</w:t>
      </w:r>
      <w:r w:rsidRPr="008C003A">
        <w:rPr>
          <w:sz w:val="28"/>
          <w:szCs w:val="28"/>
        </w:rPr>
        <w:t>. Централізований метод постачання полягає у тому, що доставка товару здійс</w:t>
      </w:r>
      <w:r w:rsidR="000E7C57" w:rsidRPr="008C003A">
        <w:rPr>
          <w:sz w:val="28"/>
          <w:szCs w:val="28"/>
        </w:rPr>
        <w:t xml:space="preserve">нюється силами і засобами </w:t>
      </w:r>
      <w:r w:rsidRPr="008C003A">
        <w:rPr>
          <w:sz w:val="28"/>
          <w:szCs w:val="28"/>
        </w:rPr>
        <w:t>постачальника, а магазин</w:t>
      </w:r>
      <w:r w:rsidR="00CC357C" w:rsidRPr="008C003A">
        <w:rPr>
          <w:sz w:val="28"/>
          <w:szCs w:val="28"/>
        </w:rPr>
        <w:t>и</w:t>
      </w:r>
      <w:r w:rsidRPr="008C003A">
        <w:rPr>
          <w:sz w:val="28"/>
          <w:szCs w:val="28"/>
        </w:rPr>
        <w:t xml:space="preserve"> повин</w:t>
      </w:r>
      <w:r w:rsidR="00CC357C" w:rsidRPr="008C003A">
        <w:rPr>
          <w:sz w:val="28"/>
          <w:szCs w:val="28"/>
        </w:rPr>
        <w:t>ні</w:t>
      </w:r>
      <w:r w:rsidRPr="008C003A">
        <w:rPr>
          <w:sz w:val="28"/>
          <w:szCs w:val="28"/>
        </w:rPr>
        <w:t xml:space="preserve"> лише вчасно подати замовлення на доставку товару. Постачання товарів здійснюється у визначені контрактом терміни в залежності від виду та кількості продукції підприємства. </w:t>
      </w:r>
    </w:p>
    <w:p w:rsidR="00992321" w:rsidRPr="008C003A" w:rsidRDefault="00992321" w:rsidP="00C35C85">
      <w:pPr>
        <w:spacing w:line="360" w:lineRule="auto"/>
        <w:ind w:firstLine="567"/>
        <w:jc w:val="both"/>
        <w:rPr>
          <w:sz w:val="28"/>
          <w:szCs w:val="28"/>
        </w:rPr>
      </w:pPr>
      <w:r w:rsidRPr="008C003A">
        <w:rPr>
          <w:b/>
          <w:sz w:val="28"/>
          <w:szCs w:val="28"/>
        </w:rPr>
        <w:t xml:space="preserve">Конкуренти. </w:t>
      </w:r>
      <w:r w:rsidRPr="008C003A">
        <w:rPr>
          <w:sz w:val="28"/>
          <w:szCs w:val="28"/>
        </w:rPr>
        <w:t xml:space="preserve">Завершуючи розгляд оточуючого середовища підприємства дослідимо основних конкурентів. Головними конкурентами ТОВ «Торгова група </w:t>
      </w:r>
      <w:r w:rsidR="007F6756" w:rsidRPr="008C003A">
        <w:rPr>
          <w:sz w:val="28"/>
          <w:szCs w:val="28"/>
        </w:rPr>
        <w:t>«АРС-КЕРАМІКА»</w:t>
      </w:r>
      <w:r w:rsidR="00380814" w:rsidRPr="008C003A">
        <w:rPr>
          <w:sz w:val="28"/>
          <w:szCs w:val="28"/>
        </w:rPr>
        <w:t>»</w:t>
      </w:r>
      <w:r w:rsidRPr="008C003A">
        <w:rPr>
          <w:color w:val="000000" w:themeColor="text1"/>
          <w:sz w:val="28"/>
          <w:szCs w:val="28"/>
          <w:shd w:val="clear" w:color="auto" w:fill="FFFFFF"/>
        </w:rPr>
        <w:t xml:space="preserve"> є торгівельні мережі «</w:t>
      </w:r>
      <w:r w:rsidR="00380814" w:rsidRPr="008C003A">
        <w:rPr>
          <w:color w:val="000000" w:themeColor="text1"/>
          <w:sz w:val="28"/>
          <w:szCs w:val="28"/>
          <w:shd w:val="clear" w:color="auto" w:fill="FFFFFF"/>
        </w:rPr>
        <w:t>Епіцентр</w:t>
      </w:r>
      <w:r w:rsidRPr="008C003A">
        <w:rPr>
          <w:color w:val="000000" w:themeColor="text1"/>
          <w:sz w:val="28"/>
          <w:szCs w:val="28"/>
          <w:shd w:val="clear" w:color="auto" w:fill="FFFFFF"/>
        </w:rPr>
        <w:t>», «</w:t>
      </w:r>
      <w:r w:rsidR="00380814" w:rsidRPr="008C003A">
        <w:rPr>
          <w:color w:val="000000" w:themeColor="text1"/>
          <w:sz w:val="28"/>
          <w:szCs w:val="28"/>
          <w:shd w:val="clear" w:color="auto" w:fill="FFFFFF"/>
        </w:rPr>
        <w:t>Кишеня майстра</w:t>
      </w:r>
      <w:r w:rsidRPr="008C003A">
        <w:rPr>
          <w:color w:val="000000" w:themeColor="text1"/>
          <w:sz w:val="28"/>
          <w:szCs w:val="28"/>
          <w:shd w:val="clear" w:color="auto" w:fill="FFFFFF"/>
        </w:rPr>
        <w:t>», «</w:t>
      </w:r>
      <w:r w:rsidR="00380814" w:rsidRPr="008C003A">
        <w:rPr>
          <w:color w:val="000000" w:themeColor="text1"/>
          <w:sz w:val="28"/>
          <w:szCs w:val="28"/>
          <w:shd w:val="clear" w:color="auto" w:fill="FFFFFF"/>
        </w:rPr>
        <w:t>Дві правих</w:t>
      </w:r>
      <w:r w:rsidRPr="008C003A">
        <w:rPr>
          <w:color w:val="000000" w:themeColor="text1"/>
          <w:sz w:val="28"/>
          <w:szCs w:val="28"/>
          <w:shd w:val="clear" w:color="auto" w:fill="FFFFFF"/>
        </w:rPr>
        <w:t>».</w:t>
      </w:r>
      <w:r w:rsidR="00612235" w:rsidRPr="008C003A">
        <w:rPr>
          <w:color w:val="000000" w:themeColor="text1"/>
          <w:sz w:val="28"/>
          <w:szCs w:val="28"/>
          <w:shd w:val="clear" w:color="auto" w:fill="FFFFFF"/>
        </w:rPr>
        <w:t xml:space="preserve"> </w:t>
      </w:r>
      <w:r w:rsidR="00F12DE8" w:rsidRPr="008C003A">
        <w:rPr>
          <w:sz w:val="28"/>
          <w:szCs w:val="28"/>
        </w:rPr>
        <w:t>У ході</w:t>
      </w:r>
      <w:r w:rsidRPr="008C003A">
        <w:rPr>
          <w:sz w:val="28"/>
          <w:szCs w:val="28"/>
        </w:rPr>
        <w:t xml:space="preserve"> проведених опитувань та досліджень </w:t>
      </w:r>
      <w:r w:rsidR="00F12DE8" w:rsidRPr="008C003A">
        <w:rPr>
          <w:sz w:val="28"/>
          <w:szCs w:val="28"/>
        </w:rPr>
        <w:t>нами отримано домінуючі</w:t>
      </w:r>
      <w:r w:rsidRPr="008C003A">
        <w:rPr>
          <w:sz w:val="28"/>
          <w:szCs w:val="28"/>
        </w:rPr>
        <w:t xml:space="preserve"> якісні чинники, що </w:t>
      </w:r>
      <w:r w:rsidR="00F12DE8" w:rsidRPr="008C003A">
        <w:rPr>
          <w:sz w:val="28"/>
          <w:szCs w:val="28"/>
        </w:rPr>
        <w:t>формують</w:t>
      </w:r>
      <w:r w:rsidRPr="008C003A">
        <w:rPr>
          <w:sz w:val="28"/>
          <w:szCs w:val="28"/>
        </w:rPr>
        <w:t xml:space="preserve"> конкурентоспроможність досліджуваного підприємства</w:t>
      </w:r>
      <w:r w:rsidR="00F12DE8" w:rsidRPr="008C003A">
        <w:rPr>
          <w:sz w:val="28"/>
          <w:szCs w:val="28"/>
        </w:rPr>
        <w:t>. Це формалізовано</w:t>
      </w:r>
      <w:r w:rsidRPr="008C003A">
        <w:rPr>
          <w:sz w:val="28"/>
          <w:szCs w:val="28"/>
        </w:rPr>
        <w:t xml:space="preserve"> у таблицю, порівнюючи визначені показники із найбл</w:t>
      </w:r>
      <w:r w:rsidR="007C44D5" w:rsidRPr="008C003A">
        <w:rPr>
          <w:sz w:val="28"/>
          <w:szCs w:val="28"/>
        </w:rPr>
        <w:t>ижчими конкурентами (таблиця 2.5</w:t>
      </w:r>
      <w:r w:rsidRPr="008C003A">
        <w:rPr>
          <w:sz w:val="28"/>
          <w:szCs w:val="28"/>
        </w:rPr>
        <w:t>).</w:t>
      </w:r>
    </w:p>
    <w:p w:rsidR="00054161" w:rsidRPr="008C003A" w:rsidRDefault="00054161" w:rsidP="00054161">
      <w:pPr>
        <w:spacing w:line="360" w:lineRule="auto"/>
        <w:ind w:firstLine="720"/>
        <w:jc w:val="both"/>
        <w:rPr>
          <w:sz w:val="28"/>
          <w:szCs w:val="28"/>
        </w:rPr>
      </w:pPr>
      <w:r w:rsidRPr="008C003A">
        <w:rPr>
          <w:sz w:val="28"/>
          <w:szCs w:val="28"/>
        </w:rPr>
        <w:t>Кожному показнику, представленому у табл</w:t>
      </w:r>
      <w:r w:rsidR="008C003A">
        <w:rPr>
          <w:sz w:val="28"/>
          <w:szCs w:val="28"/>
        </w:rPr>
        <w:t>.</w:t>
      </w:r>
      <w:r w:rsidRPr="008C003A">
        <w:rPr>
          <w:sz w:val="28"/>
          <w:szCs w:val="28"/>
        </w:rPr>
        <w:t xml:space="preserve"> 2.5, нами присвоєно показник вагомості, при цьому максимальним є 3, мінімальним 1. Далі кількість балів множили на показник вагомості для </w:t>
      </w:r>
      <w:r w:rsidR="008C003A" w:rsidRPr="008C003A">
        <w:rPr>
          <w:sz w:val="28"/>
          <w:szCs w:val="28"/>
        </w:rPr>
        <w:t>визначеного</w:t>
      </w:r>
      <w:r w:rsidRPr="008C003A">
        <w:rPr>
          <w:sz w:val="28"/>
          <w:szCs w:val="28"/>
        </w:rPr>
        <w:t xml:space="preserve"> цільового ринку. Підсумувавши бали, визначимо, яке підприємство є найбільш конкурентоспроможним на ринку. </w:t>
      </w:r>
    </w:p>
    <w:p w:rsidR="00054161" w:rsidRPr="008C003A" w:rsidRDefault="00054161" w:rsidP="00054161">
      <w:pPr>
        <w:spacing w:line="360" w:lineRule="auto"/>
        <w:ind w:firstLine="720"/>
        <w:jc w:val="both"/>
        <w:rPr>
          <w:sz w:val="28"/>
          <w:szCs w:val="28"/>
        </w:rPr>
      </w:pPr>
      <w:r w:rsidRPr="008C003A">
        <w:rPr>
          <w:sz w:val="28"/>
          <w:szCs w:val="28"/>
        </w:rPr>
        <w:t xml:space="preserve">Таким чином, в результаті проведених досліджень, можна зробити висновок, що лідером за набраними балами є досліджуване підприємство (205 балів), а найближчим конкурентом є мережа супермаркетів „Епіцентр” (206 бали). </w:t>
      </w:r>
    </w:p>
    <w:p w:rsidR="00766541" w:rsidRPr="008C003A" w:rsidRDefault="00766541" w:rsidP="00C35C85">
      <w:pPr>
        <w:spacing w:line="360" w:lineRule="auto"/>
        <w:ind w:firstLine="720"/>
        <w:jc w:val="right"/>
        <w:rPr>
          <w:sz w:val="28"/>
          <w:szCs w:val="28"/>
        </w:rPr>
      </w:pPr>
    </w:p>
    <w:p w:rsidR="00766541" w:rsidRPr="008C003A" w:rsidRDefault="00766541" w:rsidP="00C35C85">
      <w:pPr>
        <w:spacing w:line="360" w:lineRule="auto"/>
        <w:ind w:firstLine="720"/>
        <w:jc w:val="right"/>
        <w:rPr>
          <w:sz w:val="28"/>
          <w:szCs w:val="28"/>
        </w:rPr>
      </w:pPr>
    </w:p>
    <w:p w:rsidR="00992321" w:rsidRPr="008C003A" w:rsidRDefault="007C44D5" w:rsidP="00C35C85">
      <w:pPr>
        <w:spacing w:line="360" w:lineRule="auto"/>
        <w:ind w:firstLine="720"/>
        <w:jc w:val="right"/>
        <w:rPr>
          <w:sz w:val="28"/>
          <w:szCs w:val="28"/>
        </w:rPr>
      </w:pPr>
      <w:r w:rsidRPr="008C003A">
        <w:rPr>
          <w:sz w:val="28"/>
          <w:szCs w:val="28"/>
        </w:rPr>
        <w:lastRenderedPageBreak/>
        <w:t>Таблиця 2.5</w:t>
      </w:r>
    </w:p>
    <w:p w:rsidR="00992321" w:rsidRPr="008C003A" w:rsidRDefault="00992321" w:rsidP="00C35C85">
      <w:pPr>
        <w:spacing w:line="360" w:lineRule="auto"/>
        <w:ind w:firstLine="720"/>
        <w:jc w:val="center"/>
        <w:rPr>
          <w:sz w:val="28"/>
          <w:szCs w:val="28"/>
        </w:rPr>
      </w:pPr>
      <w:r w:rsidRPr="008C003A">
        <w:rPr>
          <w:sz w:val="28"/>
          <w:szCs w:val="28"/>
        </w:rPr>
        <w:t>Експертні оцінки якісних показників</w:t>
      </w:r>
      <w:r w:rsidR="00766541" w:rsidRPr="008C003A">
        <w:rPr>
          <w:sz w:val="28"/>
          <w:szCs w:val="28"/>
        </w:rPr>
        <w:t xml:space="preserve"> </w:t>
      </w:r>
      <w:r w:rsidRPr="008C003A">
        <w:rPr>
          <w:sz w:val="28"/>
          <w:szCs w:val="28"/>
        </w:rPr>
        <w:t xml:space="preserve">конкурентоспроможності </w:t>
      </w:r>
      <w:r w:rsidRPr="008C003A">
        <w:rPr>
          <w:color w:val="000000" w:themeColor="text1"/>
          <w:sz w:val="28"/>
          <w:szCs w:val="28"/>
          <w:shd w:val="clear" w:color="auto" w:fill="FFFFFF"/>
        </w:rPr>
        <w:t xml:space="preserve">ТОВ «Торгова група </w:t>
      </w:r>
      <w:r w:rsidR="007F6756" w:rsidRPr="008C003A">
        <w:rPr>
          <w:color w:val="000000" w:themeColor="text1"/>
          <w:sz w:val="28"/>
          <w:szCs w:val="28"/>
          <w:shd w:val="clear" w:color="auto" w:fill="FFFFFF"/>
        </w:rPr>
        <w:t>«АРС-КЕРАМІКА»</w:t>
      </w:r>
      <w:r w:rsidR="00380814" w:rsidRPr="008C003A">
        <w:rPr>
          <w:color w:val="000000" w:themeColor="text1"/>
          <w:sz w:val="28"/>
          <w:szCs w:val="28"/>
          <w:shd w:val="clear" w:color="auto" w:fill="FFFFFF"/>
        </w:rPr>
        <w:t>»</w:t>
      </w:r>
      <w:r w:rsidR="00766541" w:rsidRPr="008C003A">
        <w:rPr>
          <w:color w:val="000000" w:themeColor="text1"/>
          <w:sz w:val="28"/>
          <w:szCs w:val="28"/>
          <w:shd w:val="clear" w:color="auto" w:fill="FFFFFF"/>
        </w:rPr>
        <w:t xml:space="preserve">. </w:t>
      </w:r>
      <w:r w:rsidR="00766541" w:rsidRPr="008C003A">
        <w:rPr>
          <w:sz w:val="28"/>
          <w:szCs w:val="28"/>
        </w:rPr>
        <w:t>Складено автором</w:t>
      </w:r>
    </w:p>
    <w:tbl>
      <w:tblPr>
        <w:tblW w:w="9650" w:type="dxa"/>
        <w:tblLayout w:type="fixed"/>
        <w:tblLook w:val="01E0" w:firstRow="1" w:lastRow="1" w:firstColumn="1" w:lastColumn="1" w:noHBand="0" w:noVBand="0"/>
      </w:tblPr>
      <w:tblGrid>
        <w:gridCol w:w="481"/>
        <w:gridCol w:w="1776"/>
        <w:gridCol w:w="1253"/>
        <w:gridCol w:w="701"/>
        <w:gridCol w:w="859"/>
        <w:gridCol w:w="599"/>
        <w:gridCol w:w="821"/>
        <w:gridCol w:w="701"/>
        <w:gridCol w:w="819"/>
        <w:gridCol w:w="8"/>
        <w:gridCol w:w="693"/>
        <w:gridCol w:w="8"/>
        <w:gridCol w:w="931"/>
      </w:tblGrid>
      <w:tr w:rsidR="00992321" w:rsidRPr="008C003A" w:rsidTr="00DA5FA3">
        <w:tc>
          <w:tcPr>
            <w:tcW w:w="481" w:type="dxa"/>
            <w:vMerge w:val="restart"/>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w:t>
            </w:r>
          </w:p>
        </w:tc>
        <w:tc>
          <w:tcPr>
            <w:tcW w:w="1776" w:type="dxa"/>
            <w:vMerge w:val="restart"/>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Показники</w:t>
            </w: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92321" w:rsidRPr="008C003A" w:rsidRDefault="00992321" w:rsidP="002A6033">
            <w:pPr>
              <w:jc w:val="center"/>
              <w:rPr>
                <w:sz w:val="23"/>
                <w:szCs w:val="23"/>
              </w:rPr>
            </w:pPr>
            <w:r w:rsidRPr="008C003A">
              <w:rPr>
                <w:sz w:val="23"/>
                <w:szCs w:val="23"/>
              </w:rPr>
              <w:t>Вагомість балу</w:t>
            </w:r>
          </w:p>
        </w:tc>
        <w:tc>
          <w:tcPr>
            <w:tcW w:w="15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92321" w:rsidRPr="008C003A" w:rsidRDefault="00FF04ED" w:rsidP="002A6033">
            <w:pPr>
              <w:jc w:val="center"/>
              <w:rPr>
                <w:sz w:val="23"/>
                <w:szCs w:val="23"/>
              </w:rPr>
            </w:pPr>
            <w:r w:rsidRPr="008C003A">
              <w:rPr>
                <w:sz w:val="23"/>
                <w:szCs w:val="23"/>
              </w:rPr>
              <w:t>АРС</w:t>
            </w:r>
          </w:p>
        </w:tc>
        <w:tc>
          <w:tcPr>
            <w:tcW w:w="14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92321" w:rsidRPr="008C003A" w:rsidRDefault="00DA267A" w:rsidP="002A6033">
            <w:pPr>
              <w:jc w:val="center"/>
              <w:rPr>
                <w:sz w:val="23"/>
                <w:szCs w:val="23"/>
              </w:rPr>
            </w:pPr>
            <w:r>
              <w:rPr>
                <w:sz w:val="23"/>
                <w:szCs w:val="23"/>
              </w:rPr>
              <w:t>Е</w:t>
            </w:r>
            <w:r w:rsidR="00FF04ED" w:rsidRPr="008C003A">
              <w:rPr>
                <w:sz w:val="23"/>
                <w:szCs w:val="23"/>
              </w:rPr>
              <w:t>піцентр</w:t>
            </w:r>
          </w:p>
        </w:tc>
        <w:tc>
          <w:tcPr>
            <w:tcW w:w="152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992321" w:rsidRPr="008C003A" w:rsidRDefault="00FF04ED" w:rsidP="002A6033">
            <w:pPr>
              <w:jc w:val="center"/>
              <w:rPr>
                <w:sz w:val="23"/>
                <w:szCs w:val="23"/>
              </w:rPr>
            </w:pPr>
            <w:r w:rsidRPr="008C003A">
              <w:rPr>
                <w:sz w:val="23"/>
                <w:szCs w:val="23"/>
              </w:rPr>
              <w:t>Кишеня майстра</w:t>
            </w:r>
          </w:p>
        </w:tc>
        <w:tc>
          <w:tcPr>
            <w:tcW w:w="163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992321" w:rsidRPr="008C003A" w:rsidRDefault="00FF04ED" w:rsidP="002A6033">
            <w:pPr>
              <w:jc w:val="center"/>
              <w:rPr>
                <w:sz w:val="23"/>
                <w:szCs w:val="23"/>
              </w:rPr>
            </w:pPr>
            <w:r w:rsidRPr="008C003A">
              <w:rPr>
                <w:sz w:val="23"/>
                <w:szCs w:val="23"/>
              </w:rPr>
              <w:t>Дві правих</w:t>
            </w:r>
          </w:p>
        </w:tc>
      </w:tr>
      <w:tr w:rsidR="00992321" w:rsidRPr="008C003A" w:rsidTr="00F12DE8">
        <w:tc>
          <w:tcPr>
            <w:tcW w:w="481" w:type="dxa"/>
            <w:vMerge/>
            <w:tcBorders>
              <w:top w:val="single" w:sz="4" w:space="0" w:color="auto"/>
              <w:left w:val="single" w:sz="4" w:space="0" w:color="auto"/>
              <w:bottom w:val="single" w:sz="4" w:space="0" w:color="auto"/>
              <w:right w:val="single" w:sz="4" w:space="0" w:color="auto"/>
            </w:tcBorders>
          </w:tcPr>
          <w:p w:rsidR="00992321" w:rsidRPr="008C003A" w:rsidRDefault="00992321" w:rsidP="002A6033">
            <w:pPr>
              <w:jc w:val="center"/>
              <w:rPr>
                <w:highlight w:val="yellow"/>
              </w:rPr>
            </w:pPr>
          </w:p>
        </w:tc>
        <w:tc>
          <w:tcPr>
            <w:tcW w:w="1776" w:type="dxa"/>
            <w:vMerge/>
            <w:tcBorders>
              <w:top w:val="single" w:sz="4" w:space="0" w:color="auto"/>
              <w:left w:val="single" w:sz="4" w:space="0" w:color="auto"/>
              <w:bottom w:val="single" w:sz="4" w:space="0" w:color="auto"/>
              <w:right w:val="single" w:sz="4" w:space="0" w:color="auto"/>
            </w:tcBorders>
          </w:tcPr>
          <w:p w:rsidR="00992321" w:rsidRPr="008C003A" w:rsidRDefault="00992321" w:rsidP="002A6033">
            <w:pPr>
              <w:jc w:val="both"/>
              <w:rPr>
                <w:highlight w:val="yellow"/>
              </w:rPr>
            </w:pPr>
          </w:p>
        </w:tc>
        <w:tc>
          <w:tcPr>
            <w:tcW w:w="1253" w:type="dxa"/>
            <w:vMerge/>
            <w:tcBorders>
              <w:top w:val="single" w:sz="4" w:space="0" w:color="auto"/>
              <w:left w:val="single" w:sz="4" w:space="0" w:color="auto"/>
              <w:bottom w:val="single" w:sz="4" w:space="0" w:color="auto"/>
              <w:right w:val="single" w:sz="4" w:space="0" w:color="auto"/>
            </w:tcBorders>
          </w:tcPr>
          <w:p w:rsidR="00992321" w:rsidRPr="008C003A" w:rsidRDefault="00992321" w:rsidP="002A6033">
            <w:pPr>
              <w:jc w:val="both"/>
              <w:rPr>
                <w:highlight w:val="yellow"/>
              </w:rPr>
            </w:pPr>
          </w:p>
        </w:tc>
        <w:tc>
          <w:tcPr>
            <w:tcW w:w="701" w:type="dxa"/>
            <w:tcBorders>
              <w:top w:val="single" w:sz="4" w:space="0" w:color="auto"/>
              <w:left w:val="single" w:sz="4" w:space="0" w:color="auto"/>
              <w:bottom w:val="single" w:sz="4" w:space="0" w:color="auto"/>
              <w:right w:val="single" w:sz="4" w:space="0" w:color="auto"/>
            </w:tcBorders>
            <w:shd w:val="clear" w:color="auto" w:fill="auto"/>
          </w:tcPr>
          <w:p w:rsidR="00992321" w:rsidRPr="008C003A" w:rsidRDefault="00992321" w:rsidP="002A6033">
            <w:pPr>
              <w:jc w:val="both"/>
            </w:pPr>
            <w:r w:rsidRPr="008C003A">
              <w:t>Бал</w:t>
            </w:r>
          </w:p>
        </w:tc>
        <w:tc>
          <w:tcPr>
            <w:tcW w:w="859" w:type="dxa"/>
            <w:tcBorders>
              <w:top w:val="single" w:sz="4" w:space="0" w:color="auto"/>
              <w:left w:val="single" w:sz="4" w:space="0" w:color="auto"/>
              <w:bottom w:val="single" w:sz="4" w:space="0" w:color="auto"/>
              <w:right w:val="single" w:sz="4" w:space="0" w:color="auto"/>
            </w:tcBorders>
            <w:shd w:val="clear" w:color="auto" w:fill="auto"/>
          </w:tcPr>
          <w:p w:rsidR="00992321" w:rsidRPr="008C003A" w:rsidRDefault="00992321" w:rsidP="002A6033">
            <w:pPr>
              <w:jc w:val="both"/>
            </w:pPr>
            <w:proofErr w:type="spellStart"/>
            <w:r w:rsidRPr="008C003A">
              <w:t>Коеф</w:t>
            </w:r>
            <w:proofErr w:type="spellEnd"/>
            <w:r w:rsidRPr="008C003A">
              <w:t>.</w:t>
            </w:r>
          </w:p>
        </w:tc>
        <w:tc>
          <w:tcPr>
            <w:tcW w:w="599" w:type="dxa"/>
            <w:tcBorders>
              <w:top w:val="single" w:sz="4" w:space="0" w:color="auto"/>
              <w:left w:val="single" w:sz="4" w:space="0" w:color="auto"/>
              <w:bottom w:val="single" w:sz="4" w:space="0" w:color="auto"/>
              <w:right w:val="single" w:sz="4" w:space="0" w:color="auto"/>
            </w:tcBorders>
            <w:shd w:val="clear" w:color="auto" w:fill="auto"/>
          </w:tcPr>
          <w:p w:rsidR="00992321" w:rsidRPr="008C003A" w:rsidRDefault="00992321" w:rsidP="002A6033">
            <w:pPr>
              <w:jc w:val="both"/>
            </w:pPr>
            <w:r w:rsidRPr="008C003A">
              <w:t>Бал</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992321" w:rsidRPr="008C003A" w:rsidRDefault="00992321" w:rsidP="002A6033">
            <w:pPr>
              <w:jc w:val="both"/>
            </w:pPr>
            <w:proofErr w:type="spellStart"/>
            <w:r w:rsidRPr="008C003A">
              <w:t>Коеф</w:t>
            </w:r>
            <w:proofErr w:type="spellEnd"/>
            <w:r w:rsidRPr="008C003A">
              <w:t>.</w:t>
            </w:r>
          </w:p>
        </w:tc>
        <w:tc>
          <w:tcPr>
            <w:tcW w:w="701" w:type="dxa"/>
            <w:tcBorders>
              <w:top w:val="single" w:sz="4" w:space="0" w:color="auto"/>
              <w:left w:val="single" w:sz="4" w:space="0" w:color="auto"/>
              <w:bottom w:val="single" w:sz="4" w:space="0" w:color="auto"/>
              <w:right w:val="single" w:sz="4" w:space="0" w:color="auto"/>
            </w:tcBorders>
            <w:shd w:val="clear" w:color="auto" w:fill="auto"/>
          </w:tcPr>
          <w:p w:rsidR="00992321" w:rsidRPr="008C003A" w:rsidRDefault="00992321" w:rsidP="002A6033">
            <w:pPr>
              <w:jc w:val="both"/>
            </w:pPr>
            <w:r w:rsidRPr="008C003A">
              <w:t>Бал</w:t>
            </w:r>
          </w:p>
        </w:tc>
        <w:tc>
          <w:tcPr>
            <w:tcW w:w="819" w:type="dxa"/>
            <w:tcBorders>
              <w:top w:val="single" w:sz="4" w:space="0" w:color="auto"/>
              <w:left w:val="single" w:sz="4" w:space="0" w:color="auto"/>
              <w:bottom w:val="single" w:sz="4" w:space="0" w:color="auto"/>
              <w:right w:val="single" w:sz="4" w:space="0" w:color="auto"/>
            </w:tcBorders>
            <w:shd w:val="clear" w:color="auto" w:fill="auto"/>
          </w:tcPr>
          <w:p w:rsidR="00992321" w:rsidRPr="008C003A" w:rsidRDefault="00992321" w:rsidP="002A6033">
            <w:pPr>
              <w:jc w:val="both"/>
            </w:pPr>
            <w:proofErr w:type="spellStart"/>
            <w:r w:rsidRPr="008C003A">
              <w:t>Коеф</w:t>
            </w:r>
            <w:proofErr w:type="spellEnd"/>
            <w:r w:rsidRPr="008C003A">
              <w:t>.</w:t>
            </w:r>
          </w:p>
        </w:tc>
        <w:tc>
          <w:tcPr>
            <w:tcW w:w="701" w:type="dxa"/>
            <w:gridSpan w:val="2"/>
            <w:tcBorders>
              <w:top w:val="single" w:sz="4" w:space="0" w:color="auto"/>
              <w:left w:val="single" w:sz="4" w:space="0" w:color="auto"/>
              <w:bottom w:val="single" w:sz="4" w:space="0" w:color="auto"/>
              <w:right w:val="single" w:sz="4" w:space="0" w:color="auto"/>
            </w:tcBorders>
            <w:shd w:val="clear" w:color="auto" w:fill="auto"/>
          </w:tcPr>
          <w:p w:rsidR="00992321" w:rsidRPr="008C003A" w:rsidRDefault="00992321" w:rsidP="002A6033">
            <w:pPr>
              <w:jc w:val="both"/>
            </w:pPr>
            <w:r w:rsidRPr="008C003A">
              <w:t>Бал</w:t>
            </w:r>
          </w:p>
        </w:tc>
        <w:tc>
          <w:tcPr>
            <w:tcW w:w="939" w:type="dxa"/>
            <w:gridSpan w:val="2"/>
            <w:tcBorders>
              <w:top w:val="single" w:sz="4" w:space="0" w:color="auto"/>
              <w:left w:val="single" w:sz="4" w:space="0" w:color="auto"/>
              <w:bottom w:val="single" w:sz="4" w:space="0" w:color="auto"/>
              <w:right w:val="single" w:sz="4" w:space="0" w:color="auto"/>
            </w:tcBorders>
            <w:shd w:val="clear" w:color="auto" w:fill="auto"/>
          </w:tcPr>
          <w:p w:rsidR="00992321" w:rsidRPr="008C003A" w:rsidRDefault="00992321" w:rsidP="002A6033">
            <w:pPr>
              <w:jc w:val="both"/>
            </w:pPr>
            <w:proofErr w:type="spellStart"/>
            <w:r w:rsidRPr="008C003A">
              <w:t>Коеф</w:t>
            </w:r>
            <w:proofErr w:type="spellEnd"/>
            <w:r w:rsidRPr="008C003A">
              <w:t>.</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1</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F12DE8">
            <w:pPr>
              <w:jc w:val="center"/>
              <w:rPr>
                <w:sz w:val="23"/>
                <w:szCs w:val="23"/>
              </w:rPr>
            </w:pPr>
            <w:r w:rsidRPr="008C003A">
              <w:rPr>
                <w:sz w:val="23"/>
                <w:szCs w:val="23"/>
              </w:rPr>
              <w:t>Ши</w:t>
            </w:r>
            <w:r w:rsidR="00F12DE8" w:rsidRPr="008C003A">
              <w:rPr>
                <w:sz w:val="23"/>
                <w:szCs w:val="23"/>
              </w:rPr>
              <w:t xml:space="preserve">рина </w:t>
            </w:r>
            <w:r w:rsidRPr="008C003A">
              <w:rPr>
                <w:sz w:val="23"/>
                <w:szCs w:val="23"/>
              </w:rPr>
              <w:t>асортименту</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3</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10</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30</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27</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27</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7</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21</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2</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Частка товарів «ринкової новизни»</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3</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27</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27</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24</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24</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3</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Ціна товарів</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3</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27</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27</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10</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30</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24</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4</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Додаткові послуги</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1</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8</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9</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8</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7</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7</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5</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Розміщення підприємства</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2</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18</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10</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20</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16</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18</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6</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Якість обслуговування покупців</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2</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18</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18</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7</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14</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16</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7</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Упаковка</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1</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9</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9</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9</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9</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Стимулювання споживачів</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3</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24</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27</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24</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7</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21</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Витрати на рекламу</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2</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18</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18</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7</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14</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6</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12</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10</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Стимулювання працівників</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2</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16</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16</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7</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14</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16</w:t>
            </w:r>
          </w:p>
        </w:tc>
      </w:tr>
      <w:tr w:rsidR="00992321" w:rsidRPr="008C003A" w:rsidTr="00992321">
        <w:tc>
          <w:tcPr>
            <w:tcW w:w="48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11</w:t>
            </w:r>
          </w:p>
        </w:tc>
        <w:tc>
          <w:tcPr>
            <w:tcW w:w="1776"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Імідж підприємства</w:t>
            </w:r>
          </w:p>
        </w:tc>
        <w:tc>
          <w:tcPr>
            <w:tcW w:w="1253"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2</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10</w:t>
            </w:r>
          </w:p>
        </w:tc>
        <w:tc>
          <w:tcPr>
            <w:tcW w:w="85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20</w:t>
            </w:r>
          </w:p>
        </w:tc>
        <w:tc>
          <w:tcPr>
            <w:tcW w:w="599"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20</w:t>
            </w:r>
          </w:p>
        </w:tc>
        <w:tc>
          <w:tcPr>
            <w:tcW w:w="70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9</w:t>
            </w:r>
          </w:p>
        </w:tc>
        <w:tc>
          <w:tcPr>
            <w:tcW w:w="827"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18</w:t>
            </w:r>
          </w:p>
        </w:tc>
        <w:tc>
          <w:tcPr>
            <w:tcW w:w="701" w:type="dxa"/>
            <w:gridSpan w:val="2"/>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rPr>
                <w:sz w:val="23"/>
                <w:szCs w:val="23"/>
              </w:rPr>
            </w:pPr>
            <w:r w:rsidRPr="008C003A">
              <w:rPr>
                <w:sz w:val="23"/>
                <w:szCs w:val="23"/>
              </w:rPr>
              <w:t>8</w:t>
            </w:r>
          </w:p>
        </w:tc>
        <w:tc>
          <w:tcPr>
            <w:tcW w:w="931" w:type="dxa"/>
            <w:tcBorders>
              <w:top w:val="single" w:sz="4" w:space="0" w:color="auto"/>
              <w:left w:val="single" w:sz="4" w:space="0" w:color="auto"/>
              <w:bottom w:val="single" w:sz="4" w:space="0" w:color="auto"/>
              <w:right w:val="single" w:sz="4" w:space="0" w:color="auto"/>
            </w:tcBorders>
            <w:vAlign w:val="center"/>
          </w:tcPr>
          <w:p w:rsidR="00992321" w:rsidRPr="008C003A" w:rsidRDefault="00992321" w:rsidP="002A6033">
            <w:pPr>
              <w:jc w:val="center"/>
            </w:pPr>
            <w:r w:rsidRPr="008C003A">
              <w:t>16</w:t>
            </w:r>
          </w:p>
        </w:tc>
      </w:tr>
      <w:tr w:rsidR="00992321" w:rsidRPr="008C003A" w:rsidTr="00992321">
        <w:tc>
          <w:tcPr>
            <w:tcW w:w="3510" w:type="dxa"/>
            <w:gridSpan w:val="3"/>
            <w:tcBorders>
              <w:top w:val="single" w:sz="4" w:space="0" w:color="auto"/>
              <w:left w:val="single" w:sz="4" w:space="0" w:color="auto"/>
              <w:bottom w:val="single" w:sz="4" w:space="0" w:color="auto"/>
              <w:right w:val="single" w:sz="4" w:space="0" w:color="auto"/>
            </w:tcBorders>
          </w:tcPr>
          <w:p w:rsidR="00992321" w:rsidRPr="008C003A" w:rsidRDefault="00992321" w:rsidP="002A6033">
            <w:pPr>
              <w:jc w:val="center"/>
            </w:pPr>
            <w:r w:rsidRPr="008C003A">
              <w:t>Всього:</w:t>
            </w:r>
          </w:p>
        </w:tc>
        <w:tc>
          <w:tcPr>
            <w:tcW w:w="1560" w:type="dxa"/>
            <w:gridSpan w:val="2"/>
            <w:tcBorders>
              <w:top w:val="single" w:sz="4" w:space="0" w:color="auto"/>
              <w:left w:val="single" w:sz="4" w:space="0" w:color="auto"/>
              <w:bottom w:val="single" w:sz="4" w:space="0" w:color="auto"/>
              <w:right w:val="single" w:sz="4" w:space="0" w:color="auto"/>
            </w:tcBorders>
          </w:tcPr>
          <w:p w:rsidR="00992321" w:rsidRPr="008C003A" w:rsidRDefault="00F12DE8" w:rsidP="002A6033">
            <w:pPr>
              <w:jc w:val="center"/>
            </w:pPr>
            <w:r w:rsidRPr="008C003A">
              <w:t>20</w:t>
            </w:r>
            <w:r w:rsidR="00992321" w:rsidRPr="008C003A">
              <w:t>5</w:t>
            </w:r>
          </w:p>
        </w:tc>
        <w:tc>
          <w:tcPr>
            <w:tcW w:w="1420" w:type="dxa"/>
            <w:gridSpan w:val="2"/>
            <w:tcBorders>
              <w:top w:val="single" w:sz="4" w:space="0" w:color="auto"/>
              <w:left w:val="single" w:sz="4" w:space="0" w:color="auto"/>
              <w:bottom w:val="single" w:sz="4" w:space="0" w:color="auto"/>
              <w:right w:val="single" w:sz="4" w:space="0" w:color="auto"/>
            </w:tcBorders>
          </w:tcPr>
          <w:p w:rsidR="00992321" w:rsidRPr="008C003A" w:rsidRDefault="00F12DE8" w:rsidP="002A6033">
            <w:pPr>
              <w:jc w:val="center"/>
            </w:pPr>
            <w:r w:rsidRPr="008C003A">
              <w:t>20</w:t>
            </w:r>
            <w:r w:rsidR="00992321" w:rsidRPr="008C003A">
              <w:t>6</w:t>
            </w:r>
          </w:p>
        </w:tc>
        <w:tc>
          <w:tcPr>
            <w:tcW w:w="1528" w:type="dxa"/>
            <w:gridSpan w:val="3"/>
            <w:tcBorders>
              <w:top w:val="single" w:sz="4" w:space="0" w:color="auto"/>
              <w:left w:val="single" w:sz="4" w:space="0" w:color="auto"/>
              <w:bottom w:val="single" w:sz="4" w:space="0" w:color="auto"/>
              <w:right w:val="single" w:sz="4" w:space="0" w:color="auto"/>
            </w:tcBorders>
          </w:tcPr>
          <w:p w:rsidR="00992321" w:rsidRPr="008C003A" w:rsidRDefault="00F12DE8" w:rsidP="002A6033">
            <w:pPr>
              <w:jc w:val="center"/>
            </w:pPr>
            <w:r w:rsidRPr="008C003A">
              <w:t>18</w:t>
            </w:r>
            <w:r w:rsidR="00992321" w:rsidRPr="008C003A">
              <w:t>8</w:t>
            </w:r>
          </w:p>
        </w:tc>
        <w:tc>
          <w:tcPr>
            <w:tcW w:w="1632" w:type="dxa"/>
            <w:gridSpan w:val="3"/>
            <w:tcBorders>
              <w:top w:val="single" w:sz="4" w:space="0" w:color="auto"/>
              <w:left w:val="single" w:sz="4" w:space="0" w:color="auto"/>
              <w:bottom w:val="single" w:sz="4" w:space="0" w:color="auto"/>
              <w:right w:val="single" w:sz="4" w:space="0" w:color="auto"/>
            </w:tcBorders>
          </w:tcPr>
          <w:p w:rsidR="00992321" w:rsidRPr="008C003A" w:rsidRDefault="00F12DE8" w:rsidP="002A6033">
            <w:pPr>
              <w:jc w:val="center"/>
            </w:pPr>
            <w:r w:rsidRPr="008C003A">
              <w:t>17</w:t>
            </w:r>
            <w:r w:rsidR="00992321" w:rsidRPr="008C003A">
              <w:t>4</w:t>
            </w:r>
          </w:p>
        </w:tc>
      </w:tr>
    </w:tbl>
    <w:p w:rsidR="00992321" w:rsidRPr="008C003A" w:rsidRDefault="00992321" w:rsidP="00C35C85">
      <w:pPr>
        <w:spacing w:line="360" w:lineRule="auto"/>
        <w:ind w:firstLine="720"/>
        <w:jc w:val="both"/>
        <w:rPr>
          <w:sz w:val="28"/>
          <w:szCs w:val="28"/>
        </w:rPr>
      </w:pPr>
    </w:p>
    <w:p w:rsidR="00992321" w:rsidRPr="008C003A" w:rsidRDefault="007C44D5" w:rsidP="00C35C85">
      <w:pPr>
        <w:spacing w:line="360" w:lineRule="auto"/>
        <w:ind w:firstLine="567"/>
        <w:jc w:val="both"/>
        <w:rPr>
          <w:sz w:val="28"/>
          <w:szCs w:val="28"/>
        </w:rPr>
      </w:pPr>
      <w:r w:rsidRPr="008C003A">
        <w:rPr>
          <w:sz w:val="28"/>
          <w:szCs w:val="28"/>
        </w:rPr>
        <w:t>На основі таблиць 2.2-2.5</w:t>
      </w:r>
      <w:r w:rsidR="00F12DE8" w:rsidRPr="008C003A">
        <w:rPr>
          <w:sz w:val="28"/>
          <w:szCs w:val="28"/>
        </w:rPr>
        <w:t xml:space="preserve"> нами сформовано </w:t>
      </w:r>
      <w:r w:rsidR="00992321" w:rsidRPr="008C003A">
        <w:rPr>
          <w:sz w:val="28"/>
          <w:szCs w:val="28"/>
        </w:rPr>
        <w:t xml:space="preserve">профіль </w:t>
      </w:r>
      <w:r w:rsidR="00F12DE8" w:rsidRPr="008C003A">
        <w:rPr>
          <w:sz w:val="28"/>
          <w:szCs w:val="28"/>
        </w:rPr>
        <w:t xml:space="preserve">конкурентної </w:t>
      </w:r>
      <w:r w:rsidR="00992321" w:rsidRPr="008C003A">
        <w:rPr>
          <w:sz w:val="28"/>
          <w:szCs w:val="28"/>
        </w:rPr>
        <w:t>полярн</w:t>
      </w:r>
      <w:r w:rsidR="00F12DE8" w:rsidRPr="008C003A">
        <w:rPr>
          <w:sz w:val="28"/>
          <w:szCs w:val="28"/>
        </w:rPr>
        <w:t xml:space="preserve">ості, що дає змогу </w:t>
      </w:r>
      <w:proofErr w:type="spellStart"/>
      <w:r w:rsidR="00F12DE8" w:rsidRPr="008C003A">
        <w:rPr>
          <w:sz w:val="28"/>
          <w:szCs w:val="28"/>
        </w:rPr>
        <w:t>візуалізувати</w:t>
      </w:r>
      <w:proofErr w:type="spellEnd"/>
      <w:r w:rsidR="00F12DE8" w:rsidRPr="008C003A">
        <w:rPr>
          <w:sz w:val="28"/>
          <w:szCs w:val="28"/>
        </w:rPr>
        <w:t xml:space="preserve"> переваги досліджуваного підприємства над</w:t>
      </w:r>
      <w:r w:rsidR="00992321" w:rsidRPr="008C003A">
        <w:rPr>
          <w:sz w:val="28"/>
          <w:szCs w:val="28"/>
        </w:rPr>
        <w:t xml:space="preserve"> його найближч</w:t>
      </w:r>
      <w:r w:rsidR="00F12DE8" w:rsidRPr="008C003A">
        <w:rPr>
          <w:sz w:val="28"/>
          <w:szCs w:val="28"/>
        </w:rPr>
        <w:t>им конкурентом</w:t>
      </w:r>
      <w:r w:rsidR="00992321" w:rsidRPr="008C003A">
        <w:rPr>
          <w:sz w:val="28"/>
          <w:szCs w:val="28"/>
        </w:rPr>
        <w:t xml:space="preserve"> (рис. 2.</w:t>
      </w:r>
      <w:r w:rsidRPr="008C003A">
        <w:rPr>
          <w:sz w:val="28"/>
          <w:szCs w:val="28"/>
        </w:rPr>
        <w:t>3</w:t>
      </w:r>
      <w:r w:rsidR="00766541" w:rsidRPr="008C003A">
        <w:rPr>
          <w:sz w:val="28"/>
          <w:szCs w:val="28"/>
        </w:rPr>
        <w:t>).</w:t>
      </w:r>
    </w:p>
    <w:p w:rsidR="00054161" w:rsidRPr="008C003A" w:rsidRDefault="00054161" w:rsidP="00054161">
      <w:pPr>
        <w:spacing w:line="360" w:lineRule="auto"/>
        <w:ind w:firstLine="567"/>
        <w:jc w:val="both"/>
        <w:rPr>
          <w:sz w:val="28"/>
          <w:szCs w:val="28"/>
        </w:rPr>
      </w:pPr>
      <w:r w:rsidRPr="008C003A">
        <w:rPr>
          <w:sz w:val="28"/>
          <w:szCs w:val="28"/>
        </w:rPr>
        <w:t xml:space="preserve">Профіль полярності наочно показує сильні і слабкі сторони порівняно із  конкурентом (ТОВ «Теко»). Проведений аналіз конкурентоспроможності ТОВ «Торгова група «АРС-КЕРАМІКА»» візуально </w:t>
      </w:r>
      <w:r w:rsidR="008C003A" w:rsidRPr="008C003A">
        <w:rPr>
          <w:sz w:val="28"/>
          <w:szCs w:val="28"/>
        </w:rPr>
        <w:t>обґрунтувало</w:t>
      </w:r>
      <w:r w:rsidRPr="008C003A">
        <w:rPr>
          <w:sz w:val="28"/>
          <w:szCs w:val="28"/>
        </w:rPr>
        <w:t xml:space="preserve"> тезу, що </w:t>
      </w:r>
      <w:r w:rsidR="008C003A" w:rsidRPr="008C003A">
        <w:rPr>
          <w:sz w:val="28"/>
          <w:szCs w:val="28"/>
        </w:rPr>
        <w:t>досліджуване</w:t>
      </w:r>
      <w:r w:rsidRPr="008C003A">
        <w:rPr>
          <w:sz w:val="28"/>
          <w:szCs w:val="28"/>
        </w:rPr>
        <w:t xml:space="preserve"> підприємство характеризується як конкурентоспроможне, тому може використовувати стратегію проникнення на ринок. </w:t>
      </w:r>
    </w:p>
    <w:p w:rsidR="00766541" w:rsidRPr="008C003A" w:rsidRDefault="00766541" w:rsidP="00C35C85">
      <w:pPr>
        <w:spacing w:line="360" w:lineRule="auto"/>
        <w:ind w:firstLine="567"/>
        <w:jc w:val="both"/>
        <w:rPr>
          <w:sz w:val="28"/>
          <w:szCs w:val="28"/>
        </w:rPr>
      </w:pPr>
    </w:p>
    <w:p w:rsidR="00054161" w:rsidRPr="008C003A" w:rsidRDefault="00054161" w:rsidP="00C35C85">
      <w:pPr>
        <w:spacing w:line="360" w:lineRule="auto"/>
        <w:ind w:firstLine="567"/>
        <w:jc w:val="both"/>
        <w:rPr>
          <w:sz w:val="28"/>
          <w:szCs w:val="28"/>
        </w:rPr>
      </w:pPr>
    </w:p>
    <w:p w:rsidR="00054161" w:rsidRPr="008C003A" w:rsidRDefault="00054161" w:rsidP="00C35C85">
      <w:pPr>
        <w:spacing w:line="360" w:lineRule="auto"/>
        <w:ind w:firstLine="567"/>
        <w:jc w:val="both"/>
        <w:rPr>
          <w:sz w:val="28"/>
          <w:szCs w:val="28"/>
        </w:rPr>
      </w:pPr>
    </w:p>
    <w:tbl>
      <w:tblPr>
        <w:tblpPr w:leftFromText="180" w:rightFromText="180" w:horzAnchor="margin" w:tblpXSpec="center" w:tblpY="4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4"/>
        <w:gridCol w:w="4835"/>
      </w:tblGrid>
      <w:tr w:rsidR="00992321" w:rsidRPr="008C003A" w:rsidTr="0047618A">
        <w:trPr>
          <w:trHeight w:val="440"/>
        </w:trPr>
        <w:tc>
          <w:tcPr>
            <w:tcW w:w="2974" w:type="dxa"/>
            <w:vMerge w:val="restart"/>
          </w:tcPr>
          <w:p w:rsidR="00992321" w:rsidRPr="008C003A" w:rsidRDefault="00992321" w:rsidP="0047618A">
            <w:pPr>
              <w:jc w:val="center"/>
              <w:rPr>
                <w:szCs w:val="28"/>
              </w:rPr>
            </w:pPr>
            <w:r w:rsidRPr="008C003A">
              <w:rPr>
                <w:szCs w:val="28"/>
              </w:rPr>
              <w:lastRenderedPageBreak/>
              <w:t>Показники</w:t>
            </w:r>
          </w:p>
        </w:tc>
        <w:tc>
          <w:tcPr>
            <w:tcW w:w="4835" w:type="dxa"/>
          </w:tcPr>
          <w:p w:rsidR="00992321" w:rsidRPr="008C003A" w:rsidRDefault="00992321" w:rsidP="0047618A">
            <w:pPr>
              <w:spacing w:line="360" w:lineRule="auto"/>
              <w:jc w:val="center"/>
              <w:rPr>
                <w:szCs w:val="28"/>
              </w:rPr>
            </w:pPr>
            <w:r w:rsidRPr="008C003A">
              <w:rPr>
                <w:szCs w:val="28"/>
              </w:rPr>
              <w:t>Бали</w:t>
            </w:r>
          </w:p>
        </w:tc>
      </w:tr>
      <w:tr w:rsidR="00992321" w:rsidRPr="008C003A" w:rsidTr="0047618A">
        <w:trPr>
          <w:trHeight w:val="151"/>
        </w:trPr>
        <w:tc>
          <w:tcPr>
            <w:tcW w:w="2974" w:type="dxa"/>
            <w:vMerge/>
          </w:tcPr>
          <w:p w:rsidR="00992321" w:rsidRPr="008C003A" w:rsidRDefault="00992321" w:rsidP="0047618A">
            <w:pPr>
              <w:jc w:val="both"/>
            </w:pPr>
          </w:p>
        </w:tc>
        <w:tc>
          <w:tcPr>
            <w:tcW w:w="4835" w:type="dxa"/>
          </w:tcPr>
          <w:p w:rsidR="00992321" w:rsidRPr="008C003A" w:rsidRDefault="00992321" w:rsidP="0047618A">
            <w:pPr>
              <w:spacing w:line="360" w:lineRule="auto"/>
              <w:jc w:val="both"/>
              <w:rPr>
                <w:szCs w:val="28"/>
              </w:rPr>
            </w:pPr>
            <w:r w:rsidRPr="008C003A">
              <w:rPr>
                <w:szCs w:val="28"/>
              </w:rPr>
              <w:t xml:space="preserve">                   2     1    0     1     2</w:t>
            </w:r>
          </w:p>
        </w:tc>
      </w:tr>
      <w:tr w:rsidR="00992321" w:rsidRPr="008C003A" w:rsidTr="0047618A">
        <w:trPr>
          <w:trHeight w:val="433"/>
        </w:trPr>
        <w:tc>
          <w:tcPr>
            <w:tcW w:w="2974" w:type="dxa"/>
            <w:vAlign w:val="center"/>
          </w:tcPr>
          <w:p w:rsidR="00992321" w:rsidRPr="008C003A" w:rsidRDefault="00992321" w:rsidP="0047618A">
            <w:pPr>
              <w:jc w:val="center"/>
            </w:pPr>
            <w:r w:rsidRPr="008C003A">
              <w:t>Обсяг продажу</w:t>
            </w:r>
          </w:p>
        </w:tc>
        <w:tc>
          <w:tcPr>
            <w:tcW w:w="4835" w:type="dxa"/>
            <w:vMerge w:val="restart"/>
          </w:tcPr>
          <w:p w:rsidR="00992321" w:rsidRPr="008C003A" w:rsidRDefault="00992321" w:rsidP="0047618A">
            <w:pPr>
              <w:spacing w:line="360" w:lineRule="auto"/>
              <w:jc w:val="both"/>
              <w:rPr>
                <w:szCs w:val="28"/>
              </w:rPr>
            </w:pPr>
            <w:r w:rsidRPr="008C003A">
              <w:rPr>
                <w:noProof/>
                <w:szCs w:val="28"/>
              </w:rPr>
              <mc:AlternateContent>
                <mc:Choice Requires="wps">
                  <w:drawing>
                    <wp:anchor distT="0" distB="0" distL="114300" distR="114300" simplePos="0" relativeHeight="251677696" behindDoc="0" locked="0" layoutInCell="1" allowOverlap="1" wp14:anchorId="587280C9" wp14:editId="3BC3885F">
                      <wp:simplePos x="0" y="0"/>
                      <wp:positionH relativeFrom="column">
                        <wp:posOffset>1456690</wp:posOffset>
                      </wp:positionH>
                      <wp:positionV relativeFrom="paragraph">
                        <wp:posOffset>4587875</wp:posOffset>
                      </wp:positionV>
                      <wp:extent cx="342900" cy="342900"/>
                      <wp:effectExtent l="0" t="0" r="19050" b="19050"/>
                      <wp:wrapNone/>
                      <wp:docPr id="401" name="Прямая соединительная линия 4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1"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7pt,361.25pt" to="141.7pt,38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"/>
                  </w:pict>
                </mc:Fallback>
              </mc:AlternateContent>
            </w:r>
            <w:r w:rsidRPr="008C003A">
              <w:rPr>
                <w:noProof/>
                <w:szCs w:val="28"/>
              </w:rPr>
              <mc:AlternateContent>
                <mc:Choice Requires="wps">
                  <w:drawing>
                    <wp:anchor distT="0" distB="0" distL="114299" distR="114299" simplePos="0" relativeHeight="251676672" behindDoc="0" locked="0" layoutInCell="1" allowOverlap="1" wp14:anchorId="575366D2" wp14:editId="359C7CFA">
                      <wp:simplePos x="0" y="0"/>
                      <wp:positionH relativeFrom="column">
                        <wp:posOffset>1456689</wp:posOffset>
                      </wp:positionH>
                      <wp:positionV relativeFrom="paragraph">
                        <wp:posOffset>4244975</wp:posOffset>
                      </wp:positionV>
                      <wp:extent cx="0" cy="342900"/>
                      <wp:effectExtent l="0" t="0" r="19050" b="19050"/>
                      <wp:wrapNone/>
                      <wp:docPr id="402" name="Прямая соединительная линия 4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2" o:spid="_x0000_s1026" style="position:absolute;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4.7pt,334.25pt" to="114.7pt,36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"/>
                  </w:pict>
                </mc:Fallback>
              </mc:AlternateContent>
            </w:r>
            <w:r w:rsidRPr="008C003A">
              <w:rPr>
                <w:noProof/>
                <w:szCs w:val="28"/>
              </w:rPr>
              <mc:AlternateContent>
                <mc:Choice Requires="wps">
                  <w:drawing>
                    <wp:anchor distT="0" distB="0" distL="114300" distR="114300" simplePos="0" relativeHeight="251675648" behindDoc="0" locked="0" layoutInCell="1" allowOverlap="1" wp14:anchorId="4F7351DE" wp14:editId="1618A3B1">
                      <wp:simplePos x="0" y="0"/>
                      <wp:positionH relativeFrom="column">
                        <wp:posOffset>1228090</wp:posOffset>
                      </wp:positionH>
                      <wp:positionV relativeFrom="paragraph">
                        <wp:posOffset>4016375</wp:posOffset>
                      </wp:positionV>
                      <wp:extent cx="228600" cy="228600"/>
                      <wp:effectExtent l="0" t="0" r="19050" b="19050"/>
                      <wp:wrapNone/>
                      <wp:docPr id="403" name="Прямая соединительная линия 4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3"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7pt,316.25pt" to="114.7pt,3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"/>
                  </w:pict>
                </mc:Fallback>
              </mc:AlternateContent>
            </w:r>
            <w:r w:rsidRPr="008C003A">
              <w:rPr>
                <w:noProof/>
                <w:szCs w:val="28"/>
              </w:rPr>
              <mc:AlternateContent>
                <mc:Choice Requires="wps">
                  <w:drawing>
                    <wp:anchor distT="0" distB="0" distL="114300" distR="114300" simplePos="0" relativeHeight="251674624" behindDoc="0" locked="0" layoutInCell="1" allowOverlap="1" wp14:anchorId="4A4C824F" wp14:editId="742FF5B3">
                      <wp:simplePos x="0" y="0"/>
                      <wp:positionH relativeFrom="column">
                        <wp:posOffset>1228090</wp:posOffset>
                      </wp:positionH>
                      <wp:positionV relativeFrom="paragraph">
                        <wp:posOffset>3673475</wp:posOffset>
                      </wp:positionV>
                      <wp:extent cx="228600" cy="342900"/>
                      <wp:effectExtent l="0" t="0" r="19050" b="19050"/>
                      <wp:wrapNone/>
                      <wp:docPr id="404" name="Прямая соединительная линия 4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4"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7pt,289.25pt" to="114.7pt,3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"/>
                  </w:pict>
                </mc:Fallback>
              </mc:AlternateContent>
            </w:r>
            <w:r w:rsidRPr="008C003A">
              <w:rPr>
                <w:noProof/>
                <w:szCs w:val="28"/>
              </w:rPr>
              <mc:AlternateContent>
                <mc:Choice Requires="wps">
                  <w:drawing>
                    <wp:anchor distT="0" distB="0" distL="114299" distR="114299" simplePos="0" relativeHeight="251673600" behindDoc="0" locked="0" layoutInCell="1" allowOverlap="1" wp14:anchorId="6EF1CE88" wp14:editId="4D8D3702">
                      <wp:simplePos x="0" y="0"/>
                      <wp:positionH relativeFrom="column">
                        <wp:posOffset>1456689</wp:posOffset>
                      </wp:positionH>
                      <wp:positionV relativeFrom="paragraph">
                        <wp:posOffset>3330575</wp:posOffset>
                      </wp:positionV>
                      <wp:extent cx="0" cy="342900"/>
                      <wp:effectExtent l="0" t="0" r="19050" b="19050"/>
                      <wp:wrapNone/>
                      <wp:docPr id="405" name="Прямая соединительная линия 4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5" o:spid="_x0000_s1026" style="position:absolute;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4.7pt,262.25pt" to="114.7pt,28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"/>
                  </w:pict>
                </mc:Fallback>
              </mc:AlternateContent>
            </w:r>
            <w:r w:rsidRPr="008C003A">
              <w:rPr>
                <w:noProof/>
                <w:szCs w:val="28"/>
              </w:rPr>
              <mc:AlternateContent>
                <mc:Choice Requires="wps">
                  <w:drawing>
                    <wp:anchor distT="0" distB="0" distL="114300" distR="114300" simplePos="0" relativeHeight="251672576" behindDoc="0" locked="0" layoutInCell="1" allowOverlap="1" wp14:anchorId="3D842E74" wp14:editId="12F6F31B">
                      <wp:simplePos x="0" y="0"/>
                      <wp:positionH relativeFrom="column">
                        <wp:posOffset>1228090</wp:posOffset>
                      </wp:positionH>
                      <wp:positionV relativeFrom="paragraph">
                        <wp:posOffset>2987675</wp:posOffset>
                      </wp:positionV>
                      <wp:extent cx="228600" cy="342900"/>
                      <wp:effectExtent l="0" t="0" r="19050" b="19050"/>
                      <wp:wrapNone/>
                      <wp:docPr id="406" name="Прямая соединительная линия 4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6"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7pt,235.25pt" to="114.7pt,2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"/>
                  </w:pict>
                </mc:Fallback>
              </mc:AlternateContent>
            </w:r>
            <w:r w:rsidRPr="008C003A">
              <w:rPr>
                <w:noProof/>
                <w:szCs w:val="28"/>
              </w:rPr>
              <mc:AlternateContent>
                <mc:Choice Requires="wps">
                  <w:drawing>
                    <wp:anchor distT="0" distB="0" distL="114299" distR="114299" simplePos="0" relativeHeight="251671552" behindDoc="0" locked="0" layoutInCell="1" allowOverlap="1" wp14:anchorId="26D919EB" wp14:editId="71C40E4E">
                      <wp:simplePos x="0" y="0"/>
                      <wp:positionH relativeFrom="column">
                        <wp:posOffset>1228089</wp:posOffset>
                      </wp:positionH>
                      <wp:positionV relativeFrom="paragraph">
                        <wp:posOffset>2759075</wp:posOffset>
                      </wp:positionV>
                      <wp:extent cx="0" cy="228600"/>
                      <wp:effectExtent l="0" t="0" r="19050" b="19050"/>
                      <wp:wrapNone/>
                      <wp:docPr id="407" name="Прямая соединительная линия 4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7" o:spid="_x0000_s1026" style="position:absolute;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6.7pt,217.25pt" to="96.7pt,2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"/>
                  </w:pict>
                </mc:Fallback>
              </mc:AlternateContent>
            </w:r>
            <w:r w:rsidRPr="008C003A">
              <w:rPr>
                <w:noProof/>
                <w:szCs w:val="28"/>
              </w:rPr>
              <mc:AlternateContent>
                <mc:Choice Requires="wps">
                  <w:drawing>
                    <wp:anchor distT="0" distB="0" distL="114300" distR="114300" simplePos="0" relativeHeight="251670528" behindDoc="0" locked="0" layoutInCell="1" allowOverlap="1" wp14:anchorId="0965C08C" wp14:editId="1F98783A">
                      <wp:simplePos x="0" y="0"/>
                      <wp:positionH relativeFrom="column">
                        <wp:posOffset>1228090</wp:posOffset>
                      </wp:positionH>
                      <wp:positionV relativeFrom="paragraph">
                        <wp:posOffset>2530475</wp:posOffset>
                      </wp:positionV>
                      <wp:extent cx="228600" cy="228600"/>
                      <wp:effectExtent l="0" t="0" r="19050" b="19050"/>
                      <wp:wrapNone/>
                      <wp:docPr id="408" name="Прямая соединительная линия 4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8"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7pt,199.25pt" to="114.7pt,2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"/>
                  </w:pict>
                </mc:Fallback>
              </mc:AlternateContent>
            </w:r>
            <w:r w:rsidRPr="008C003A">
              <w:rPr>
                <w:noProof/>
                <w:szCs w:val="28"/>
              </w:rPr>
              <mc:AlternateContent>
                <mc:Choice Requires="wps">
                  <w:drawing>
                    <wp:anchor distT="0" distB="0" distL="114299" distR="114299" simplePos="0" relativeHeight="251669504" behindDoc="0" locked="0" layoutInCell="1" allowOverlap="1" wp14:anchorId="374919D8" wp14:editId="0A7145F8">
                      <wp:simplePos x="0" y="0"/>
                      <wp:positionH relativeFrom="column">
                        <wp:posOffset>1456689</wp:posOffset>
                      </wp:positionH>
                      <wp:positionV relativeFrom="paragraph">
                        <wp:posOffset>2073275</wp:posOffset>
                      </wp:positionV>
                      <wp:extent cx="0" cy="457200"/>
                      <wp:effectExtent l="0" t="0" r="19050" b="19050"/>
                      <wp:wrapNone/>
                      <wp:docPr id="409" name="Прямая соединительная линия 4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9" o:spid="_x0000_s1026" style="position:absolute;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4.7pt,163.25pt" to="114.7pt,19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"/>
                  </w:pict>
                </mc:Fallback>
              </mc:AlternateContent>
            </w:r>
            <w:r w:rsidRPr="008C003A">
              <w:rPr>
                <w:noProof/>
                <w:szCs w:val="28"/>
              </w:rPr>
              <mc:AlternateContent>
                <mc:Choice Requires="wps">
                  <w:drawing>
                    <wp:anchor distT="0" distB="0" distL="114300" distR="114300" simplePos="0" relativeHeight="251668480" behindDoc="0" locked="0" layoutInCell="1" allowOverlap="1" wp14:anchorId="3695EE0C" wp14:editId="30DA099E">
                      <wp:simplePos x="0" y="0"/>
                      <wp:positionH relativeFrom="column">
                        <wp:posOffset>1456690</wp:posOffset>
                      </wp:positionH>
                      <wp:positionV relativeFrom="paragraph">
                        <wp:posOffset>1730375</wp:posOffset>
                      </wp:positionV>
                      <wp:extent cx="342900" cy="342900"/>
                      <wp:effectExtent l="0" t="0" r="19050" b="19050"/>
                      <wp:wrapNone/>
                      <wp:docPr id="410" name="Прямая соединительная линия 4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0" o:spid="_x0000_s1026"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7pt,136.25pt" to="141.7pt,16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"/>
                  </w:pict>
                </mc:Fallback>
              </mc:AlternateContent>
            </w:r>
            <w:r w:rsidRPr="008C003A">
              <w:rPr>
                <w:noProof/>
                <w:szCs w:val="28"/>
              </w:rPr>
              <mc:AlternateContent>
                <mc:Choice Requires="wps">
                  <w:drawing>
                    <wp:anchor distT="0" distB="0" distL="114300" distR="114300" simplePos="0" relativeHeight="251667456" behindDoc="0" locked="0" layoutInCell="1" allowOverlap="1" wp14:anchorId="37AFC246" wp14:editId="6CBCC308">
                      <wp:simplePos x="0" y="0"/>
                      <wp:positionH relativeFrom="column">
                        <wp:posOffset>1799590</wp:posOffset>
                      </wp:positionH>
                      <wp:positionV relativeFrom="paragraph">
                        <wp:posOffset>1510030</wp:posOffset>
                      </wp:positionV>
                      <wp:extent cx="461010" cy="220345"/>
                      <wp:effectExtent l="0" t="0" r="15240" b="27305"/>
                      <wp:wrapNone/>
                      <wp:docPr id="411" name="Прямая соединительная линия 4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61010" cy="2203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1"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1.7pt,118.9pt" to="178pt,13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"/>
                  </w:pict>
                </mc:Fallback>
              </mc:AlternateContent>
            </w:r>
            <w:r w:rsidRPr="008C003A">
              <w:rPr>
                <w:noProof/>
                <w:szCs w:val="28"/>
              </w:rPr>
              <mc:AlternateContent>
                <mc:Choice Requires="wps">
                  <w:drawing>
                    <wp:anchor distT="0" distB="0" distL="114300" distR="114300" simplePos="0" relativeHeight="251666432" behindDoc="0" locked="0" layoutInCell="1" allowOverlap="1" wp14:anchorId="2092EE50" wp14:editId="3FCD35D3">
                      <wp:simplePos x="0" y="0"/>
                      <wp:positionH relativeFrom="column">
                        <wp:posOffset>1807210</wp:posOffset>
                      </wp:positionH>
                      <wp:positionV relativeFrom="paragraph">
                        <wp:posOffset>1289685</wp:posOffset>
                      </wp:positionV>
                      <wp:extent cx="453390" cy="220345"/>
                      <wp:effectExtent l="0" t="0" r="22860" b="27305"/>
                      <wp:wrapNone/>
                      <wp:docPr id="412" name="Прямая соединительная линия 4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390" cy="2203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2.3pt,101.55pt" to="178pt,1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"/>
                  </w:pict>
                </mc:Fallback>
              </mc:AlternateContent>
            </w:r>
            <w:r w:rsidRPr="008C003A">
              <w:rPr>
                <w:noProof/>
                <w:szCs w:val="28"/>
              </w:rPr>
              <mc:AlternateContent>
                <mc:Choice Requires="wps">
                  <w:drawing>
                    <wp:anchor distT="0" distB="0" distL="114300" distR="114300" simplePos="0" relativeHeight="251665408" behindDoc="0" locked="0" layoutInCell="1" allowOverlap="1" wp14:anchorId="3E96B36C" wp14:editId="366E12EC">
                      <wp:simplePos x="0" y="0"/>
                      <wp:positionH relativeFrom="column">
                        <wp:posOffset>885190</wp:posOffset>
                      </wp:positionH>
                      <wp:positionV relativeFrom="paragraph">
                        <wp:posOffset>1044575</wp:posOffset>
                      </wp:positionV>
                      <wp:extent cx="914400" cy="228600"/>
                      <wp:effectExtent l="0" t="0" r="19050" b="19050"/>
                      <wp:wrapNone/>
                      <wp:docPr id="413" name="Прямая соединительная линия 4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7pt,82.25pt" to="141.7pt,10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"/>
                  </w:pict>
                </mc:Fallback>
              </mc:AlternateContent>
            </w:r>
            <w:r w:rsidRPr="008C003A">
              <w:rPr>
                <w:noProof/>
                <w:szCs w:val="28"/>
              </w:rPr>
              <mc:AlternateContent>
                <mc:Choice Requires="wps">
                  <w:drawing>
                    <wp:anchor distT="0" distB="0" distL="114300" distR="114300" simplePos="0" relativeHeight="251664384" behindDoc="0" locked="0" layoutInCell="1" allowOverlap="1" wp14:anchorId="37D8B5A9" wp14:editId="0FBDEAA4">
                      <wp:simplePos x="0" y="0"/>
                      <wp:positionH relativeFrom="column">
                        <wp:posOffset>885190</wp:posOffset>
                      </wp:positionH>
                      <wp:positionV relativeFrom="paragraph">
                        <wp:posOffset>701675</wp:posOffset>
                      </wp:positionV>
                      <wp:extent cx="342900" cy="342900"/>
                      <wp:effectExtent l="0" t="0" r="19050" b="19050"/>
                      <wp:wrapNone/>
                      <wp:docPr id="414" name="Прямая соединительная линия 4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4"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7pt,55.25pt" to="96.7pt,8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"/>
                  </w:pict>
                </mc:Fallback>
              </mc:AlternateContent>
            </w:r>
            <w:r w:rsidRPr="008C003A">
              <w:rPr>
                <w:noProof/>
                <w:szCs w:val="28"/>
              </w:rPr>
              <mc:AlternateContent>
                <mc:Choice Requires="wps">
                  <w:drawing>
                    <wp:anchor distT="0" distB="0" distL="114300" distR="114300" simplePos="0" relativeHeight="251663360" behindDoc="0" locked="0" layoutInCell="1" allowOverlap="1" wp14:anchorId="03DF4BAE" wp14:editId="28670B3C">
                      <wp:simplePos x="0" y="0"/>
                      <wp:positionH relativeFrom="column">
                        <wp:posOffset>1228090</wp:posOffset>
                      </wp:positionH>
                      <wp:positionV relativeFrom="paragraph">
                        <wp:posOffset>358775</wp:posOffset>
                      </wp:positionV>
                      <wp:extent cx="228600" cy="342900"/>
                      <wp:effectExtent l="0" t="0" r="19050" b="19050"/>
                      <wp:wrapNone/>
                      <wp:docPr id="415" name="Прямая соединительная линия 4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5"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7pt,28.25pt" to="114.7pt,5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"/>
                  </w:pict>
                </mc:Fallback>
              </mc:AlternateContent>
            </w:r>
            <w:r w:rsidRPr="008C003A">
              <w:rPr>
                <w:noProof/>
                <w:szCs w:val="28"/>
              </w:rPr>
              <mc:AlternateContent>
                <mc:Choice Requires="wps">
                  <w:drawing>
                    <wp:anchor distT="0" distB="0" distL="114300" distR="114300" simplePos="0" relativeHeight="251662336" behindDoc="0" locked="0" layoutInCell="1" allowOverlap="1" wp14:anchorId="1426B90B" wp14:editId="2C958FF9">
                      <wp:simplePos x="0" y="0"/>
                      <wp:positionH relativeFrom="column">
                        <wp:posOffset>1456690</wp:posOffset>
                      </wp:positionH>
                      <wp:positionV relativeFrom="paragraph">
                        <wp:posOffset>130175</wp:posOffset>
                      </wp:positionV>
                      <wp:extent cx="342900" cy="228600"/>
                      <wp:effectExtent l="0" t="0" r="19050" b="19050"/>
                      <wp:wrapNone/>
                      <wp:docPr id="416" name="Прямая соединительная линия 4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6"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7pt,10.25pt" to="141.7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"/>
                  </w:pict>
                </mc:Fallback>
              </mc:AlternateContent>
            </w:r>
            <w:r w:rsidRPr="008C003A">
              <w:rPr>
                <w:noProof/>
                <w:szCs w:val="28"/>
              </w:rPr>
              <mc:AlternateContent>
                <mc:Choice Requires="wps">
                  <w:drawing>
                    <wp:anchor distT="0" distB="0" distL="114299" distR="114299" simplePos="0" relativeHeight="251659264" behindDoc="0" locked="0" layoutInCell="1" allowOverlap="1" wp14:anchorId="00C1070C" wp14:editId="083804B2">
                      <wp:simplePos x="0" y="0"/>
                      <wp:positionH relativeFrom="column">
                        <wp:posOffset>1502409</wp:posOffset>
                      </wp:positionH>
                      <wp:positionV relativeFrom="paragraph">
                        <wp:posOffset>26670</wp:posOffset>
                      </wp:positionV>
                      <wp:extent cx="0" cy="5026660"/>
                      <wp:effectExtent l="0" t="0" r="19050" b="21590"/>
                      <wp:wrapNone/>
                      <wp:docPr id="417" name="Прямая соединительная линия 4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0266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7" o:spid="_x0000_s1026" style="position:absolute;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8.3pt,2.1pt" to="118.3pt,39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"/>
                  </w:pict>
                </mc:Fallback>
              </mc:AlternateContent>
            </w:r>
            <w:r w:rsidRPr="008C003A">
              <w:rPr>
                <w:noProof/>
                <w:szCs w:val="28"/>
              </w:rPr>
              <mc:AlternateContent>
                <mc:Choice Requires="wps">
                  <w:drawing>
                    <wp:anchor distT="0" distB="0" distL="114299" distR="114299" simplePos="0" relativeHeight="251661312" behindDoc="0" locked="0" layoutInCell="1" allowOverlap="1" wp14:anchorId="6818D005" wp14:editId="1AF12D5E">
                      <wp:simplePos x="0" y="0"/>
                      <wp:positionH relativeFrom="column">
                        <wp:posOffset>2073909</wp:posOffset>
                      </wp:positionH>
                      <wp:positionV relativeFrom="paragraph">
                        <wp:posOffset>26670</wp:posOffset>
                      </wp:positionV>
                      <wp:extent cx="0" cy="5029200"/>
                      <wp:effectExtent l="0" t="0" r="19050" b="0"/>
                      <wp:wrapNone/>
                      <wp:docPr id="418" name="Прямая соединительная линия 4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02920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8" o:spid="_x0000_s1026" style="position:absolute;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63.3pt,2.1pt" to="163.3pt,39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">
                      <v:stroke dashstyle="longDash"/>
                    </v:line>
                  </w:pict>
                </mc:Fallback>
              </mc:AlternateContent>
            </w:r>
            <w:r w:rsidRPr="008C003A">
              <w:rPr>
                <w:noProof/>
                <w:szCs w:val="28"/>
              </w:rPr>
              <mc:AlternateContent>
                <mc:Choice Requires="wps">
                  <w:drawing>
                    <wp:anchor distT="0" distB="0" distL="114299" distR="114299" simplePos="0" relativeHeight="251660288" behindDoc="0" locked="0" layoutInCell="1" allowOverlap="1" wp14:anchorId="31662D57" wp14:editId="37E6334E">
                      <wp:simplePos x="0" y="0"/>
                      <wp:positionH relativeFrom="column">
                        <wp:posOffset>922654</wp:posOffset>
                      </wp:positionH>
                      <wp:positionV relativeFrom="paragraph">
                        <wp:posOffset>21590</wp:posOffset>
                      </wp:positionV>
                      <wp:extent cx="0" cy="5029200"/>
                      <wp:effectExtent l="0" t="0" r="19050" b="0"/>
                      <wp:wrapNone/>
                      <wp:docPr id="419" name="Прямая соединительная линия 4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02920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9" o:spid="_x0000_s1026" style="position:absolute;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72.65pt,1.7pt" to="72.65pt,3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">
                      <v:stroke dashstyle="longDash"/>
                    </v:line>
                  </w:pict>
                </mc:Fallback>
              </mc:AlternateContent>
            </w:r>
          </w:p>
        </w:tc>
      </w:tr>
      <w:tr w:rsidR="00992321" w:rsidRPr="008C003A" w:rsidTr="0047618A">
        <w:trPr>
          <w:trHeight w:val="438"/>
        </w:trPr>
        <w:tc>
          <w:tcPr>
            <w:tcW w:w="2974" w:type="dxa"/>
            <w:vAlign w:val="center"/>
          </w:tcPr>
          <w:p w:rsidR="00992321" w:rsidRPr="008C003A" w:rsidRDefault="00992321" w:rsidP="0047618A">
            <w:pPr>
              <w:jc w:val="center"/>
            </w:pPr>
            <w:r w:rsidRPr="008C003A">
              <w:t>Балансовий прибуток</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44"/>
        </w:trPr>
        <w:tc>
          <w:tcPr>
            <w:tcW w:w="2974" w:type="dxa"/>
            <w:vAlign w:val="center"/>
          </w:tcPr>
          <w:p w:rsidR="00992321" w:rsidRPr="008C003A" w:rsidRDefault="00992321" w:rsidP="0047618A">
            <w:pPr>
              <w:jc w:val="center"/>
            </w:pPr>
            <w:r w:rsidRPr="008C003A">
              <w:t>Чистий прибуток</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22"/>
        </w:trPr>
        <w:tc>
          <w:tcPr>
            <w:tcW w:w="2974" w:type="dxa"/>
            <w:vAlign w:val="center"/>
          </w:tcPr>
          <w:p w:rsidR="00992321" w:rsidRPr="008C003A" w:rsidRDefault="00992321" w:rsidP="0047618A">
            <w:pPr>
              <w:jc w:val="center"/>
            </w:pPr>
            <w:r w:rsidRPr="008C003A">
              <w:t>Сума прибутку на 1 грн.</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28"/>
        </w:trPr>
        <w:tc>
          <w:tcPr>
            <w:tcW w:w="2974" w:type="dxa"/>
            <w:vAlign w:val="center"/>
          </w:tcPr>
          <w:p w:rsidR="00992321" w:rsidRPr="008C003A" w:rsidRDefault="00992321" w:rsidP="0047618A">
            <w:pPr>
              <w:jc w:val="center"/>
            </w:pPr>
            <w:r w:rsidRPr="008C003A">
              <w:t>Ринкова частка</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48"/>
        </w:trPr>
        <w:tc>
          <w:tcPr>
            <w:tcW w:w="2974" w:type="dxa"/>
            <w:vAlign w:val="center"/>
          </w:tcPr>
          <w:p w:rsidR="00992321" w:rsidRPr="008C003A" w:rsidRDefault="00992321" w:rsidP="0047618A">
            <w:pPr>
              <w:jc w:val="center"/>
            </w:pPr>
            <w:r w:rsidRPr="008C003A">
              <w:t xml:space="preserve">Чисельність </w:t>
            </w:r>
            <w:proofErr w:type="spellStart"/>
            <w:r w:rsidRPr="008C003A">
              <w:t>прац</w:t>
            </w:r>
            <w:proofErr w:type="spellEnd"/>
            <w:r w:rsidRPr="008C003A">
              <w:t>.</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40"/>
        </w:trPr>
        <w:tc>
          <w:tcPr>
            <w:tcW w:w="2974" w:type="dxa"/>
            <w:vAlign w:val="center"/>
          </w:tcPr>
          <w:p w:rsidR="00992321" w:rsidRPr="008C003A" w:rsidRDefault="00992321" w:rsidP="0047618A">
            <w:pPr>
              <w:jc w:val="center"/>
            </w:pPr>
            <w:r w:rsidRPr="008C003A">
              <w:t>Шир</w:t>
            </w:r>
            <w:r w:rsidR="00F12DE8" w:rsidRPr="008C003A">
              <w:t xml:space="preserve">ина </w:t>
            </w:r>
            <w:r w:rsidRPr="008C003A">
              <w:t>асортименту</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729"/>
        </w:trPr>
        <w:tc>
          <w:tcPr>
            <w:tcW w:w="2974" w:type="dxa"/>
            <w:vAlign w:val="center"/>
          </w:tcPr>
          <w:p w:rsidR="00992321" w:rsidRPr="008C003A" w:rsidRDefault="00992321" w:rsidP="0047618A">
            <w:pPr>
              <w:jc w:val="center"/>
            </w:pPr>
            <w:r w:rsidRPr="008C003A">
              <w:t>Частка товарів</w:t>
            </w:r>
            <w:r w:rsidR="00F12DE8" w:rsidRPr="008C003A">
              <w:t>-новинок</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28"/>
        </w:trPr>
        <w:tc>
          <w:tcPr>
            <w:tcW w:w="2974" w:type="dxa"/>
            <w:vAlign w:val="center"/>
          </w:tcPr>
          <w:p w:rsidR="00992321" w:rsidRPr="008C003A" w:rsidRDefault="00F12DE8" w:rsidP="0047618A">
            <w:pPr>
              <w:jc w:val="center"/>
            </w:pPr>
            <w:r w:rsidRPr="008C003A">
              <w:t>Ціна</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34"/>
        </w:trPr>
        <w:tc>
          <w:tcPr>
            <w:tcW w:w="2974" w:type="dxa"/>
            <w:vAlign w:val="center"/>
          </w:tcPr>
          <w:p w:rsidR="00992321" w:rsidRPr="008C003A" w:rsidRDefault="00F12DE8" w:rsidP="0047618A">
            <w:pPr>
              <w:jc w:val="center"/>
            </w:pPr>
            <w:r w:rsidRPr="008C003A">
              <w:t>Додатковий сервіс</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40"/>
        </w:trPr>
        <w:tc>
          <w:tcPr>
            <w:tcW w:w="2974" w:type="dxa"/>
            <w:vAlign w:val="center"/>
          </w:tcPr>
          <w:p w:rsidR="00992321" w:rsidRPr="008C003A" w:rsidRDefault="00F12DE8" w:rsidP="0047618A">
            <w:pPr>
              <w:jc w:val="center"/>
            </w:pPr>
            <w:r w:rsidRPr="008C003A">
              <w:t>Розташування</w:t>
            </w:r>
            <w:r w:rsidR="00992321" w:rsidRPr="008C003A">
              <w:t xml:space="preserve"> підприємства</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580"/>
        </w:trPr>
        <w:tc>
          <w:tcPr>
            <w:tcW w:w="2974" w:type="dxa"/>
            <w:vAlign w:val="center"/>
          </w:tcPr>
          <w:p w:rsidR="00992321" w:rsidRPr="008C003A" w:rsidRDefault="00992321" w:rsidP="0047618A">
            <w:pPr>
              <w:jc w:val="center"/>
            </w:pPr>
            <w:r w:rsidRPr="008C003A">
              <w:t xml:space="preserve">Якість </w:t>
            </w:r>
            <w:r w:rsidR="00F12DE8" w:rsidRPr="008C003A">
              <w:t>сервісу</w:t>
            </w:r>
            <w:r w:rsidRPr="008C003A">
              <w:t xml:space="preserve"> </w:t>
            </w:r>
            <w:r w:rsidR="00F12DE8" w:rsidRPr="008C003A">
              <w:t>споживачів</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25"/>
        </w:trPr>
        <w:tc>
          <w:tcPr>
            <w:tcW w:w="2974" w:type="dxa"/>
            <w:vAlign w:val="center"/>
          </w:tcPr>
          <w:p w:rsidR="00992321" w:rsidRPr="008C003A" w:rsidRDefault="00992321" w:rsidP="0047618A">
            <w:pPr>
              <w:jc w:val="center"/>
            </w:pPr>
            <w:r w:rsidRPr="008C003A">
              <w:t>Упаковка</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284"/>
        </w:trPr>
        <w:tc>
          <w:tcPr>
            <w:tcW w:w="2974" w:type="dxa"/>
            <w:vAlign w:val="center"/>
          </w:tcPr>
          <w:p w:rsidR="00992321" w:rsidRPr="008C003A" w:rsidRDefault="00992321" w:rsidP="0047618A">
            <w:pPr>
              <w:jc w:val="center"/>
            </w:pPr>
            <w:r w:rsidRPr="008C003A">
              <w:t xml:space="preserve">Стимулювання </w:t>
            </w:r>
            <w:r w:rsidR="00F12DE8" w:rsidRPr="008C003A">
              <w:t>покупців</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42"/>
        </w:trPr>
        <w:tc>
          <w:tcPr>
            <w:tcW w:w="2974" w:type="dxa"/>
            <w:vAlign w:val="center"/>
          </w:tcPr>
          <w:p w:rsidR="00992321" w:rsidRPr="008C003A" w:rsidRDefault="00F12DE8" w:rsidP="0047618A">
            <w:pPr>
              <w:jc w:val="center"/>
            </w:pPr>
            <w:r w:rsidRPr="008C003A">
              <w:t>Бюджет на рекламу</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284"/>
        </w:trPr>
        <w:tc>
          <w:tcPr>
            <w:tcW w:w="2974" w:type="dxa"/>
            <w:vAlign w:val="center"/>
          </w:tcPr>
          <w:p w:rsidR="00992321" w:rsidRPr="008C003A" w:rsidRDefault="00992321" w:rsidP="0047618A">
            <w:pPr>
              <w:jc w:val="center"/>
            </w:pPr>
            <w:r w:rsidRPr="008C003A">
              <w:t xml:space="preserve">Стимулювання </w:t>
            </w:r>
            <w:r w:rsidR="00F12DE8" w:rsidRPr="008C003A">
              <w:t>персоналу</w:t>
            </w:r>
          </w:p>
        </w:tc>
        <w:tc>
          <w:tcPr>
            <w:tcW w:w="4835" w:type="dxa"/>
            <w:vMerge/>
          </w:tcPr>
          <w:p w:rsidR="00992321" w:rsidRPr="008C003A" w:rsidRDefault="00992321" w:rsidP="0047618A">
            <w:pPr>
              <w:spacing w:line="360" w:lineRule="auto"/>
              <w:jc w:val="both"/>
              <w:rPr>
                <w:szCs w:val="28"/>
              </w:rPr>
            </w:pPr>
          </w:p>
        </w:tc>
      </w:tr>
      <w:tr w:rsidR="00992321" w:rsidRPr="008C003A" w:rsidTr="0047618A">
        <w:trPr>
          <w:trHeight w:val="429"/>
        </w:trPr>
        <w:tc>
          <w:tcPr>
            <w:tcW w:w="2974" w:type="dxa"/>
            <w:vAlign w:val="center"/>
          </w:tcPr>
          <w:p w:rsidR="00992321" w:rsidRPr="008C003A" w:rsidRDefault="00F12DE8" w:rsidP="0047618A">
            <w:pPr>
              <w:jc w:val="center"/>
            </w:pPr>
            <w:r w:rsidRPr="008C003A">
              <w:t>Репутація</w:t>
            </w:r>
            <w:r w:rsidR="00992321" w:rsidRPr="008C003A">
              <w:t xml:space="preserve"> підприємства</w:t>
            </w:r>
          </w:p>
        </w:tc>
        <w:tc>
          <w:tcPr>
            <w:tcW w:w="4835" w:type="dxa"/>
            <w:vMerge/>
          </w:tcPr>
          <w:p w:rsidR="00992321" w:rsidRPr="008C003A" w:rsidRDefault="00992321" w:rsidP="0047618A">
            <w:pPr>
              <w:spacing w:line="360" w:lineRule="auto"/>
              <w:jc w:val="both"/>
              <w:rPr>
                <w:szCs w:val="28"/>
              </w:rPr>
            </w:pPr>
          </w:p>
        </w:tc>
      </w:tr>
    </w:tbl>
    <w:p w:rsidR="00992321" w:rsidRPr="008C003A" w:rsidRDefault="007C44D5" w:rsidP="00C35C85">
      <w:pPr>
        <w:spacing w:line="360" w:lineRule="auto"/>
        <w:ind w:firstLine="567"/>
        <w:jc w:val="center"/>
        <w:rPr>
          <w:sz w:val="28"/>
          <w:szCs w:val="28"/>
        </w:rPr>
      </w:pPr>
      <w:r w:rsidRPr="008C003A">
        <w:rPr>
          <w:sz w:val="28"/>
          <w:szCs w:val="28"/>
        </w:rPr>
        <w:t>Рис. 2.3</w:t>
      </w:r>
      <w:r w:rsidR="00992321" w:rsidRPr="008C003A">
        <w:rPr>
          <w:sz w:val="28"/>
          <w:szCs w:val="28"/>
        </w:rPr>
        <w:t xml:space="preserve">. Профіль полярності ТОВ «Торгова група </w:t>
      </w:r>
      <w:r w:rsidR="007F6756" w:rsidRPr="008C003A">
        <w:rPr>
          <w:sz w:val="28"/>
          <w:szCs w:val="28"/>
        </w:rPr>
        <w:t>«АРС-КЕРАМІКА»</w:t>
      </w:r>
      <w:r w:rsidR="00380814" w:rsidRPr="008C003A">
        <w:rPr>
          <w:sz w:val="28"/>
          <w:szCs w:val="28"/>
        </w:rPr>
        <w:t>»</w:t>
      </w:r>
      <w:r w:rsidR="00992321" w:rsidRPr="008C003A">
        <w:rPr>
          <w:sz w:val="28"/>
          <w:szCs w:val="28"/>
        </w:rPr>
        <w:t xml:space="preserve"> та його найближчого конкурента</w:t>
      </w:r>
      <w:r w:rsidR="00766541" w:rsidRPr="008C003A">
        <w:rPr>
          <w:sz w:val="28"/>
          <w:szCs w:val="28"/>
        </w:rPr>
        <w:t>. Складено автором</w:t>
      </w:r>
    </w:p>
    <w:p w:rsidR="00766541" w:rsidRPr="008C003A" w:rsidRDefault="00766541" w:rsidP="00C35C85">
      <w:pPr>
        <w:spacing w:line="360" w:lineRule="auto"/>
        <w:ind w:firstLine="567"/>
        <w:jc w:val="both"/>
        <w:rPr>
          <w:sz w:val="28"/>
          <w:szCs w:val="28"/>
        </w:rPr>
      </w:pPr>
    </w:p>
    <w:p w:rsidR="00992321" w:rsidRPr="008C003A" w:rsidRDefault="00992321" w:rsidP="00C35C85">
      <w:pPr>
        <w:spacing w:line="360" w:lineRule="auto"/>
        <w:ind w:firstLine="539"/>
        <w:jc w:val="both"/>
        <w:rPr>
          <w:sz w:val="28"/>
          <w:szCs w:val="28"/>
        </w:rPr>
      </w:pPr>
      <w:r w:rsidRPr="008C003A">
        <w:rPr>
          <w:sz w:val="28"/>
          <w:szCs w:val="28"/>
        </w:rPr>
        <w:t xml:space="preserve">Узагальнення результатів аналізу факторів безпосереднього оточення торгівельного підприємства ТОВ «Торгова група </w:t>
      </w:r>
      <w:r w:rsidR="007F6756" w:rsidRPr="008C003A">
        <w:rPr>
          <w:sz w:val="28"/>
          <w:szCs w:val="28"/>
        </w:rPr>
        <w:t>«АРС-КЕРАМІКА»</w:t>
      </w:r>
      <w:r w:rsidR="00380814" w:rsidRPr="008C003A">
        <w:rPr>
          <w:sz w:val="28"/>
          <w:szCs w:val="28"/>
        </w:rPr>
        <w:t>»</w:t>
      </w:r>
      <w:r w:rsidR="007C44D5" w:rsidRPr="008C003A">
        <w:rPr>
          <w:sz w:val="28"/>
          <w:szCs w:val="28"/>
        </w:rPr>
        <w:t xml:space="preserve"> подано у наступній таблиці 2.6</w:t>
      </w:r>
      <w:r w:rsidRPr="008C003A">
        <w:rPr>
          <w:sz w:val="28"/>
          <w:szCs w:val="28"/>
        </w:rPr>
        <w:t>.</w:t>
      </w:r>
    </w:p>
    <w:p w:rsidR="00766541" w:rsidRPr="008C003A" w:rsidRDefault="00766541" w:rsidP="00C35C85">
      <w:pPr>
        <w:jc w:val="right"/>
        <w:rPr>
          <w:sz w:val="28"/>
          <w:szCs w:val="28"/>
        </w:rPr>
      </w:pPr>
    </w:p>
    <w:p w:rsidR="0047618A" w:rsidRPr="008C003A" w:rsidRDefault="0047618A" w:rsidP="00C35C85">
      <w:pPr>
        <w:jc w:val="right"/>
        <w:rPr>
          <w:sz w:val="28"/>
          <w:szCs w:val="28"/>
        </w:rPr>
      </w:pPr>
    </w:p>
    <w:p w:rsidR="0047618A" w:rsidRPr="008C003A" w:rsidRDefault="0047618A" w:rsidP="00C35C85">
      <w:pPr>
        <w:jc w:val="right"/>
        <w:rPr>
          <w:sz w:val="28"/>
          <w:szCs w:val="28"/>
        </w:rPr>
      </w:pPr>
    </w:p>
    <w:p w:rsidR="0047618A" w:rsidRPr="008C003A" w:rsidRDefault="0047618A" w:rsidP="00C35C85">
      <w:pPr>
        <w:jc w:val="right"/>
        <w:rPr>
          <w:sz w:val="28"/>
          <w:szCs w:val="28"/>
        </w:rPr>
      </w:pPr>
    </w:p>
    <w:p w:rsidR="0047618A" w:rsidRPr="008C003A" w:rsidRDefault="0047618A" w:rsidP="00C35C85">
      <w:pPr>
        <w:jc w:val="right"/>
        <w:rPr>
          <w:sz w:val="28"/>
          <w:szCs w:val="28"/>
        </w:rPr>
      </w:pPr>
    </w:p>
    <w:p w:rsidR="0047618A" w:rsidRPr="008C003A" w:rsidRDefault="0047618A" w:rsidP="00C35C85">
      <w:pPr>
        <w:jc w:val="right"/>
        <w:rPr>
          <w:sz w:val="28"/>
          <w:szCs w:val="28"/>
        </w:rPr>
      </w:pPr>
    </w:p>
    <w:p w:rsidR="00992321" w:rsidRPr="008C003A" w:rsidRDefault="007C44D5" w:rsidP="00C35C85">
      <w:pPr>
        <w:jc w:val="right"/>
        <w:rPr>
          <w:sz w:val="28"/>
          <w:szCs w:val="28"/>
        </w:rPr>
      </w:pPr>
      <w:r w:rsidRPr="008C003A">
        <w:rPr>
          <w:sz w:val="28"/>
          <w:szCs w:val="28"/>
        </w:rPr>
        <w:lastRenderedPageBreak/>
        <w:t>Таблиця 2.6</w:t>
      </w:r>
    </w:p>
    <w:p w:rsidR="00992321" w:rsidRPr="008C003A" w:rsidRDefault="00992321" w:rsidP="00C35C85">
      <w:pPr>
        <w:spacing w:line="360" w:lineRule="auto"/>
        <w:jc w:val="center"/>
        <w:rPr>
          <w:sz w:val="28"/>
          <w:szCs w:val="28"/>
        </w:rPr>
      </w:pPr>
      <w:r w:rsidRPr="008C003A">
        <w:rPr>
          <w:sz w:val="28"/>
          <w:szCs w:val="28"/>
        </w:rPr>
        <w:t xml:space="preserve">Оцінювання чинників безпосереднього </w:t>
      </w:r>
      <w:r w:rsidR="00380814" w:rsidRPr="008C003A">
        <w:rPr>
          <w:sz w:val="28"/>
          <w:szCs w:val="28"/>
        </w:rPr>
        <w:t xml:space="preserve">маркетингового </w:t>
      </w:r>
      <w:r w:rsidRPr="008C003A">
        <w:rPr>
          <w:sz w:val="28"/>
          <w:szCs w:val="28"/>
        </w:rPr>
        <w:t xml:space="preserve">оточення </w:t>
      </w:r>
    </w:p>
    <w:p w:rsidR="00992321" w:rsidRPr="008C003A" w:rsidRDefault="00992321" w:rsidP="00C35C85">
      <w:pPr>
        <w:spacing w:line="360" w:lineRule="auto"/>
        <w:jc w:val="center"/>
        <w:rPr>
          <w:sz w:val="28"/>
          <w:szCs w:val="28"/>
        </w:rPr>
      </w:pPr>
      <w:r w:rsidRPr="008C003A">
        <w:rPr>
          <w:sz w:val="28"/>
          <w:szCs w:val="28"/>
        </w:rPr>
        <w:t xml:space="preserve">ТОВ «Торгова група </w:t>
      </w:r>
      <w:r w:rsidR="007F6756" w:rsidRPr="008C003A">
        <w:rPr>
          <w:sz w:val="28"/>
          <w:szCs w:val="28"/>
        </w:rPr>
        <w:t>«АРС-КЕРАМІКА»</w:t>
      </w:r>
      <w:r w:rsidR="00380814" w:rsidRPr="008C003A">
        <w:rPr>
          <w:sz w:val="28"/>
          <w:szCs w:val="28"/>
        </w:rPr>
        <w:t>»</w:t>
      </w:r>
      <w:r w:rsidR="00766541" w:rsidRPr="008C003A">
        <w:rPr>
          <w:sz w:val="28"/>
          <w:szCs w:val="28"/>
        </w:rPr>
        <w:t>. Складено автором</w:t>
      </w:r>
    </w:p>
    <w:tbl>
      <w:tblPr>
        <w:tblW w:w="937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6"/>
        <w:gridCol w:w="2069"/>
        <w:gridCol w:w="2976"/>
        <w:gridCol w:w="1440"/>
        <w:gridCol w:w="1417"/>
      </w:tblGrid>
      <w:tr w:rsidR="00992321" w:rsidRPr="008C003A" w:rsidTr="00992321">
        <w:tc>
          <w:tcPr>
            <w:tcW w:w="1476" w:type="dxa"/>
            <w:vAlign w:val="center"/>
          </w:tcPr>
          <w:p w:rsidR="00992321" w:rsidRPr="008C003A" w:rsidRDefault="00992321" w:rsidP="00C35C85">
            <w:pPr>
              <w:jc w:val="center"/>
            </w:pPr>
            <w:r w:rsidRPr="008C003A">
              <w:t>Група факторів</w:t>
            </w:r>
          </w:p>
        </w:tc>
        <w:tc>
          <w:tcPr>
            <w:tcW w:w="2069" w:type="dxa"/>
            <w:vAlign w:val="center"/>
          </w:tcPr>
          <w:p w:rsidR="00992321" w:rsidRPr="008C003A" w:rsidRDefault="00992321" w:rsidP="00C35C85">
            <w:pPr>
              <w:jc w:val="center"/>
            </w:pPr>
            <w:r w:rsidRPr="008C003A">
              <w:t>Чинники</w:t>
            </w:r>
          </w:p>
        </w:tc>
        <w:tc>
          <w:tcPr>
            <w:tcW w:w="2976" w:type="dxa"/>
            <w:vAlign w:val="center"/>
          </w:tcPr>
          <w:p w:rsidR="00992321" w:rsidRPr="008C003A" w:rsidRDefault="00992321" w:rsidP="00C35C85">
            <w:pPr>
              <w:jc w:val="center"/>
            </w:pPr>
            <w:r w:rsidRPr="008C003A">
              <w:t>Прояв (стан чиннику)</w:t>
            </w:r>
          </w:p>
        </w:tc>
        <w:tc>
          <w:tcPr>
            <w:tcW w:w="1440" w:type="dxa"/>
            <w:vAlign w:val="center"/>
          </w:tcPr>
          <w:p w:rsidR="00992321" w:rsidRPr="008C003A" w:rsidRDefault="00992321" w:rsidP="00C35C85">
            <w:pPr>
              <w:jc w:val="center"/>
            </w:pPr>
            <w:r w:rsidRPr="008C003A">
              <w:t>Характер впливу чиннику на підприємство</w:t>
            </w:r>
          </w:p>
          <w:p w:rsidR="00992321" w:rsidRPr="008C003A" w:rsidRDefault="00992321" w:rsidP="00C35C85">
            <w:pPr>
              <w:jc w:val="center"/>
            </w:pPr>
            <w:r w:rsidRPr="008C003A">
              <w:t>(+, -)</w:t>
            </w:r>
          </w:p>
        </w:tc>
        <w:tc>
          <w:tcPr>
            <w:tcW w:w="1417" w:type="dxa"/>
            <w:vAlign w:val="center"/>
          </w:tcPr>
          <w:p w:rsidR="00992321" w:rsidRPr="008C003A" w:rsidRDefault="00992321" w:rsidP="00C35C85">
            <w:pPr>
              <w:jc w:val="center"/>
            </w:pPr>
            <w:r w:rsidRPr="008C003A">
              <w:t>Оцінка чиннику за ступенем впливу на підприємство</w:t>
            </w:r>
          </w:p>
        </w:tc>
      </w:tr>
      <w:tr w:rsidR="00992321" w:rsidRPr="008C003A" w:rsidTr="00992321">
        <w:tc>
          <w:tcPr>
            <w:tcW w:w="1476" w:type="dxa"/>
            <w:vMerge w:val="restart"/>
            <w:vAlign w:val="center"/>
          </w:tcPr>
          <w:p w:rsidR="00992321" w:rsidRPr="008C003A" w:rsidRDefault="00992321" w:rsidP="00C35C85">
            <w:pPr>
              <w:jc w:val="center"/>
            </w:pPr>
            <w:r w:rsidRPr="008C003A">
              <w:t>Споживачі</w:t>
            </w:r>
          </w:p>
        </w:tc>
        <w:tc>
          <w:tcPr>
            <w:tcW w:w="2069" w:type="dxa"/>
            <w:vAlign w:val="center"/>
          </w:tcPr>
          <w:p w:rsidR="00992321" w:rsidRPr="008C003A" w:rsidRDefault="00992321" w:rsidP="00C35C85">
            <w:pPr>
              <w:jc w:val="center"/>
            </w:pPr>
            <w:r w:rsidRPr="008C003A">
              <w:t>1. Стан і тенденції розвитку цільового ринку</w:t>
            </w:r>
          </w:p>
        </w:tc>
        <w:tc>
          <w:tcPr>
            <w:tcW w:w="2976" w:type="dxa"/>
            <w:vAlign w:val="center"/>
          </w:tcPr>
          <w:p w:rsidR="00992321" w:rsidRPr="008C003A" w:rsidRDefault="00992321" w:rsidP="00C35C85">
            <w:pPr>
              <w:jc w:val="center"/>
            </w:pPr>
            <w:r w:rsidRPr="008C003A">
              <w:t>Цільовий ринок розвинутий, є декілька привабливих цільових сегментів</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3</w:t>
            </w:r>
          </w:p>
        </w:tc>
      </w:tr>
      <w:tr w:rsidR="00992321" w:rsidRPr="008C003A" w:rsidTr="00992321">
        <w:tc>
          <w:tcPr>
            <w:tcW w:w="1476" w:type="dxa"/>
            <w:vMerge/>
            <w:vAlign w:val="center"/>
          </w:tcPr>
          <w:p w:rsidR="00992321" w:rsidRPr="008C003A" w:rsidRDefault="00992321" w:rsidP="00C35C85">
            <w:pPr>
              <w:jc w:val="center"/>
            </w:pPr>
          </w:p>
        </w:tc>
        <w:tc>
          <w:tcPr>
            <w:tcW w:w="2069" w:type="dxa"/>
            <w:vAlign w:val="center"/>
          </w:tcPr>
          <w:p w:rsidR="00992321" w:rsidRPr="008C003A" w:rsidRDefault="00992321" w:rsidP="00C35C85">
            <w:pPr>
              <w:jc w:val="center"/>
            </w:pPr>
            <w:r w:rsidRPr="008C003A">
              <w:t>2. Стан і тенденції попиту на товари підприємства</w:t>
            </w:r>
          </w:p>
        </w:tc>
        <w:tc>
          <w:tcPr>
            <w:tcW w:w="2976" w:type="dxa"/>
            <w:vAlign w:val="center"/>
          </w:tcPr>
          <w:p w:rsidR="00992321" w:rsidRPr="008C003A" w:rsidRDefault="00992321" w:rsidP="00C35C85">
            <w:pPr>
              <w:jc w:val="center"/>
            </w:pPr>
            <w:r w:rsidRPr="008C003A">
              <w:t>Попит на товари стабільний, але не передбачається можливостей його розширення</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3</w:t>
            </w:r>
          </w:p>
        </w:tc>
      </w:tr>
      <w:tr w:rsidR="00992321" w:rsidRPr="008C003A" w:rsidTr="00992321">
        <w:tc>
          <w:tcPr>
            <w:tcW w:w="1476" w:type="dxa"/>
            <w:vMerge/>
            <w:vAlign w:val="center"/>
          </w:tcPr>
          <w:p w:rsidR="00992321" w:rsidRPr="008C003A" w:rsidRDefault="00992321" w:rsidP="00C35C85">
            <w:pPr>
              <w:jc w:val="center"/>
            </w:pPr>
          </w:p>
        </w:tc>
        <w:tc>
          <w:tcPr>
            <w:tcW w:w="2069" w:type="dxa"/>
            <w:vAlign w:val="center"/>
          </w:tcPr>
          <w:p w:rsidR="00992321" w:rsidRPr="008C003A" w:rsidRDefault="00992321" w:rsidP="00C35C85">
            <w:pPr>
              <w:jc w:val="center"/>
            </w:pPr>
            <w:r w:rsidRPr="008C003A">
              <w:t>3. Ступінь мінливості потреб, вимог, смаків покупців</w:t>
            </w:r>
          </w:p>
        </w:tc>
        <w:tc>
          <w:tcPr>
            <w:tcW w:w="2976" w:type="dxa"/>
            <w:vAlign w:val="center"/>
          </w:tcPr>
          <w:p w:rsidR="00992321" w:rsidRPr="008C003A" w:rsidRDefault="00992321" w:rsidP="00C35C85">
            <w:pPr>
              <w:jc w:val="center"/>
            </w:pPr>
            <w:r w:rsidRPr="008C003A">
              <w:t>Не значний</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3</w:t>
            </w:r>
          </w:p>
        </w:tc>
      </w:tr>
      <w:tr w:rsidR="00992321" w:rsidRPr="008C003A" w:rsidTr="00992321">
        <w:tc>
          <w:tcPr>
            <w:tcW w:w="1476" w:type="dxa"/>
            <w:vMerge/>
            <w:vAlign w:val="center"/>
          </w:tcPr>
          <w:p w:rsidR="00992321" w:rsidRPr="008C003A" w:rsidRDefault="00992321" w:rsidP="00C35C85">
            <w:pPr>
              <w:jc w:val="center"/>
            </w:pPr>
          </w:p>
        </w:tc>
        <w:tc>
          <w:tcPr>
            <w:tcW w:w="2069" w:type="dxa"/>
            <w:vAlign w:val="center"/>
          </w:tcPr>
          <w:p w:rsidR="00992321" w:rsidRPr="008C003A" w:rsidRDefault="00992321" w:rsidP="00C35C85">
            <w:pPr>
              <w:jc w:val="center"/>
            </w:pPr>
            <w:r w:rsidRPr="008C003A">
              <w:t>4. Торгова сила покупців</w:t>
            </w:r>
          </w:p>
        </w:tc>
        <w:tc>
          <w:tcPr>
            <w:tcW w:w="2976" w:type="dxa"/>
            <w:vAlign w:val="center"/>
          </w:tcPr>
          <w:p w:rsidR="00992321" w:rsidRPr="008C003A" w:rsidRDefault="00992321" w:rsidP="00C35C85">
            <w:pPr>
              <w:jc w:val="center"/>
            </w:pPr>
            <w:r w:rsidRPr="008C003A">
              <w:t>Значна</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3</w:t>
            </w:r>
          </w:p>
        </w:tc>
      </w:tr>
      <w:tr w:rsidR="00992321" w:rsidRPr="008C003A" w:rsidTr="00992321">
        <w:tc>
          <w:tcPr>
            <w:tcW w:w="1476" w:type="dxa"/>
            <w:vMerge/>
            <w:vAlign w:val="center"/>
          </w:tcPr>
          <w:p w:rsidR="00992321" w:rsidRPr="008C003A" w:rsidRDefault="00992321" w:rsidP="00C35C85">
            <w:pPr>
              <w:jc w:val="center"/>
            </w:pPr>
          </w:p>
        </w:tc>
        <w:tc>
          <w:tcPr>
            <w:tcW w:w="2069" w:type="dxa"/>
            <w:vAlign w:val="center"/>
          </w:tcPr>
          <w:p w:rsidR="00992321" w:rsidRPr="008C003A" w:rsidRDefault="00992321" w:rsidP="00C35C85">
            <w:pPr>
              <w:jc w:val="center"/>
            </w:pPr>
            <w:r w:rsidRPr="008C003A">
              <w:t>5.Ступінь прихильності покупців до товарів підприємства</w:t>
            </w:r>
          </w:p>
        </w:tc>
        <w:tc>
          <w:tcPr>
            <w:tcW w:w="2976" w:type="dxa"/>
            <w:vAlign w:val="center"/>
          </w:tcPr>
          <w:p w:rsidR="00992321" w:rsidRPr="008C003A" w:rsidRDefault="00992321" w:rsidP="00C35C85">
            <w:pPr>
              <w:jc w:val="center"/>
            </w:pPr>
            <w:r w:rsidRPr="008C003A">
              <w:t>Середній</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2</w:t>
            </w:r>
          </w:p>
        </w:tc>
      </w:tr>
      <w:tr w:rsidR="00992321" w:rsidRPr="008C003A" w:rsidTr="00992321">
        <w:tc>
          <w:tcPr>
            <w:tcW w:w="1476" w:type="dxa"/>
            <w:vMerge w:val="restart"/>
            <w:vAlign w:val="center"/>
          </w:tcPr>
          <w:p w:rsidR="00992321" w:rsidRPr="008C003A" w:rsidRDefault="00992321" w:rsidP="00C35C85">
            <w:pPr>
              <w:jc w:val="center"/>
            </w:pPr>
            <w:r w:rsidRPr="008C003A">
              <w:t>Поста-чальники</w:t>
            </w:r>
          </w:p>
        </w:tc>
        <w:tc>
          <w:tcPr>
            <w:tcW w:w="2069" w:type="dxa"/>
            <w:vAlign w:val="center"/>
          </w:tcPr>
          <w:p w:rsidR="00992321" w:rsidRPr="008C003A" w:rsidRDefault="00992321" w:rsidP="00C35C85">
            <w:pPr>
              <w:jc w:val="center"/>
            </w:pPr>
            <w:r w:rsidRPr="008C003A">
              <w:t>1.Конкурентна сила постачальників</w:t>
            </w:r>
          </w:p>
        </w:tc>
        <w:tc>
          <w:tcPr>
            <w:tcW w:w="2976" w:type="dxa"/>
            <w:vAlign w:val="center"/>
          </w:tcPr>
          <w:p w:rsidR="00992321" w:rsidRPr="008C003A" w:rsidRDefault="00992321" w:rsidP="00C35C85">
            <w:pPr>
              <w:jc w:val="center"/>
            </w:pPr>
            <w:r w:rsidRPr="008C003A">
              <w:t>Не значна</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2</w:t>
            </w:r>
          </w:p>
        </w:tc>
      </w:tr>
      <w:tr w:rsidR="00992321" w:rsidRPr="008C003A" w:rsidTr="00992321">
        <w:tc>
          <w:tcPr>
            <w:tcW w:w="1476" w:type="dxa"/>
            <w:vMerge/>
            <w:vAlign w:val="center"/>
          </w:tcPr>
          <w:p w:rsidR="00992321" w:rsidRPr="008C003A" w:rsidRDefault="00992321" w:rsidP="00C35C85">
            <w:pPr>
              <w:jc w:val="center"/>
            </w:pPr>
          </w:p>
        </w:tc>
        <w:tc>
          <w:tcPr>
            <w:tcW w:w="2069" w:type="dxa"/>
            <w:vAlign w:val="center"/>
          </w:tcPr>
          <w:p w:rsidR="00992321" w:rsidRPr="008C003A" w:rsidRDefault="00992321" w:rsidP="00C35C85">
            <w:pPr>
              <w:jc w:val="center"/>
            </w:pPr>
            <w:r w:rsidRPr="008C003A">
              <w:t>2.Ступінь привабливості постачальників</w:t>
            </w:r>
          </w:p>
        </w:tc>
        <w:tc>
          <w:tcPr>
            <w:tcW w:w="2976" w:type="dxa"/>
            <w:vAlign w:val="center"/>
          </w:tcPr>
          <w:p w:rsidR="00992321" w:rsidRPr="008C003A" w:rsidRDefault="00992321" w:rsidP="00C35C85">
            <w:pPr>
              <w:jc w:val="center"/>
            </w:pPr>
            <w:r w:rsidRPr="008C003A">
              <w:t>Значний</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3</w:t>
            </w:r>
          </w:p>
        </w:tc>
      </w:tr>
      <w:tr w:rsidR="00992321" w:rsidRPr="008C003A" w:rsidTr="00992321">
        <w:tc>
          <w:tcPr>
            <w:tcW w:w="1476" w:type="dxa"/>
            <w:vMerge/>
            <w:vAlign w:val="center"/>
          </w:tcPr>
          <w:p w:rsidR="00992321" w:rsidRPr="008C003A" w:rsidRDefault="00992321" w:rsidP="00C35C85">
            <w:pPr>
              <w:jc w:val="center"/>
            </w:pPr>
          </w:p>
        </w:tc>
        <w:tc>
          <w:tcPr>
            <w:tcW w:w="2069" w:type="dxa"/>
            <w:vAlign w:val="center"/>
          </w:tcPr>
          <w:p w:rsidR="00992321" w:rsidRPr="008C003A" w:rsidRDefault="00992321" w:rsidP="00C35C85">
            <w:pPr>
              <w:jc w:val="center"/>
            </w:pPr>
            <w:r w:rsidRPr="008C003A">
              <w:t>3.Доцільність договірної політики</w:t>
            </w:r>
          </w:p>
        </w:tc>
        <w:tc>
          <w:tcPr>
            <w:tcW w:w="2976" w:type="dxa"/>
            <w:vAlign w:val="center"/>
          </w:tcPr>
          <w:p w:rsidR="00992321" w:rsidRPr="008C003A" w:rsidRDefault="00992321" w:rsidP="00C35C85">
            <w:pPr>
              <w:jc w:val="center"/>
            </w:pPr>
            <w:r w:rsidRPr="008C003A">
              <w:t>Дозволяє уникнути диктування умов з боку постачальників</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3</w:t>
            </w:r>
          </w:p>
        </w:tc>
      </w:tr>
      <w:tr w:rsidR="00992321" w:rsidRPr="008C003A" w:rsidTr="00992321">
        <w:tc>
          <w:tcPr>
            <w:tcW w:w="1476" w:type="dxa"/>
            <w:vMerge w:val="restart"/>
            <w:vAlign w:val="center"/>
          </w:tcPr>
          <w:p w:rsidR="00992321" w:rsidRPr="008C003A" w:rsidRDefault="00992321" w:rsidP="00C35C85">
            <w:pPr>
              <w:jc w:val="center"/>
            </w:pPr>
            <w:r w:rsidRPr="008C003A">
              <w:t>Конкуренти</w:t>
            </w:r>
          </w:p>
        </w:tc>
        <w:tc>
          <w:tcPr>
            <w:tcW w:w="2069" w:type="dxa"/>
            <w:vAlign w:val="center"/>
          </w:tcPr>
          <w:p w:rsidR="00992321" w:rsidRPr="008C003A" w:rsidRDefault="00992321" w:rsidP="00C35C85">
            <w:pPr>
              <w:jc w:val="center"/>
            </w:pPr>
            <w:r w:rsidRPr="008C003A">
              <w:t>1.Стан конкурентної боротьби в сфері діяльності</w:t>
            </w:r>
          </w:p>
        </w:tc>
        <w:tc>
          <w:tcPr>
            <w:tcW w:w="2976" w:type="dxa"/>
            <w:vAlign w:val="center"/>
          </w:tcPr>
          <w:p w:rsidR="00992321" w:rsidRPr="008C003A" w:rsidRDefault="00992321" w:rsidP="00C35C85">
            <w:pPr>
              <w:jc w:val="center"/>
            </w:pPr>
            <w:r w:rsidRPr="008C003A">
              <w:t>Помірна боротьба, добросовісна конкуренція</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1</w:t>
            </w:r>
          </w:p>
        </w:tc>
      </w:tr>
      <w:tr w:rsidR="00992321" w:rsidRPr="008C003A" w:rsidTr="00992321">
        <w:tc>
          <w:tcPr>
            <w:tcW w:w="1476" w:type="dxa"/>
            <w:vMerge/>
          </w:tcPr>
          <w:p w:rsidR="00992321" w:rsidRPr="008C003A" w:rsidRDefault="00992321" w:rsidP="00C35C85">
            <w:pPr>
              <w:jc w:val="both"/>
            </w:pPr>
          </w:p>
        </w:tc>
        <w:tc>
          <w:tcPr>
            <w:tcW w:w="2069" w:type="dxa"/>
            <w:vAlign w:val="center"/>
          </w:tcPr>
          <w:p w:rsidR="00992321" w:rsidRPr="008C003A" w:rsidRDefault="00992321" w:rsidP="00C35C85">
            <w:pPr>
              <w:jc w:val="center"/>
            </w:pPr>
            <w:r w:rsidRPr="008C003A">
              <w:t>2. Сила конкурентного тиску</w:t>
            </w:r>
          </w:p>
        </w:tc>
        <w:tc>
          <w:tcPr>
            <w:tcW w:w="2976" w:type="dxa"/>
            <w:vAlign w:val="center"/>
          </w:tcPr>
          <w:p w:rsidR="00992321" w:rsidRPr="008C003A" w:rsidRDefault="00992321" w:rsidP="00C35C85">
            <w:pPr>
              <w:jc w:val="center"/>
            </w:pPr>
            <w:r w:rsidRPr="008C003A">
              <w:t>Велика</w:t>
            </w:r>
          </w:p>
        </w:tc>
        <w:tc>
          <w:tcPr>
            <w:tcW w:w="1440" w:type="dxa"/>
            <w:vAlign w:val="center"/>
          </w:tcPr>
          <w:p w:rsidR="00992321" w:rsidRPr="008C003A" w:rsidRDefault="00992321" w:rsidP="00C35C85">
            <w:pPr>
              <w:jc w:val="center"/>
            </w:pPr>
            <w:r w:rsidRPr="008C003A">
              <w:t>—</w:t>
            </w:r>
          </w:p>
        </w:tc>
        <w:tc>
          <w:tcPr>
            <w:tcW w:w="1417" w:type="dxa"/>
            <w:vAlign w:val="center"/>
          </w:tcPr>
          <w:p w:rsidR="00992321" w:rsidRPr="008C003A" w:rsidRDefault="00992321" w:rsidP="00C35C85">
            <w:pPr>
              <w:jc w:val="center"/>
            </w:pPr>
            <w:r w:rsidRPr="008C003A">
              <w:t>3</w:t>
            </w:r>
          </w:p>
        </w:tc>
      </w:tr>
      <w:tr w:rsidR="00992321" w:rsidRPr="008C003A" w:rsidTr="00992321">
        <w:tc>
          <w:tcPr>
            <w:tcW w:w="1476" w:type="dxa"/>
            <w:vMerge/>
          </w:tcPr>
          <w:p w:rsidR="00992321" w:rsidRPr="008C003A" w:rsidRDefault="00992321" w:rsidP="00C35C85">
            <w:pPr>
              <w:widowControl w:val="0"/>
              <w:jc w:val="both"/>
            </w:pPr>
          </w:p>
        </w:tc>
        <w:tc>
          <w:tcPr>
            <w:tcW w:w="2069" w:type="dxa"/>
            <w:vAlign w:val="center"/>
          </w:tcPr>
          <w:p w:rsidR="00992321" w:rsidRPr="008C003A" w:rsidRDefault="00992321" w:rsidP="00C35C85">
            <w:pPr>
              <w:widowControl w:val="0"/>
              <w:jc w:val="center"/>
            </w:pPr>
            <w:r w:rsidRPr="008C003A">
              <w:t>3.Число активних конкурентів</w:t>
            </w:r>
          </w:p>
        </w:tc>
        <w:tc>
          <w:tcPr>
            <w:tcW w:w="2976" w:type="dxa"/>
            <w:vAlign w:val="center"/>
          </w:tcPr>
          <w:p w:rsidR="00992321" w:rsidRPr="008C003A" w:rsidRDefault="00992321" w:rsidP="00C35C85">
            <w:pPr>
              <w:widowControl w:val="0"/>
              <w:jc w:val="center"/>
            </w:pPr>
            <w:r w:rsidRPr="008C003A">
              <w:t>Більше двох десятків</w:t>
            </w:r>
          </w:p>
        </w:tc>
        <w:tc>
          <w:tcPr>
            <w:tcW w:w="1440" w:type="dxa"/>
            <w:vAlign w:val="center"/>
          </w:tcPr>
          <w:p w:rsidR="00992321" w:rsidRPr="008C003A" w:rsidRDefault="00992321" w:rsidP="00C35C85">
            <w:pPr>
              <w:widowControl w:val="0"/>
              <w:jc w:val="center"/>
            </w:pPr>
            <w:r w:rsidRPr="008C003A">
              <w:t>—</w:t>
            </w:r>
          </w:p>
        </w:tc>
        <w:tc>
          <w:tcPr>
            <w:tcW w:w="1417" w:type="dxa"/>
            <w:vAlign w:val="center"/>
          </w:tcPr>
          <w:p w:rsidR="00992321" w:rsidRPr="008C003A" w:rsidRDefault="00992321" w:rsidP="00C35C85">
            <w:pPr>
              <w:widowControl w:val="0"/>
              <w:jc w:val="center"/>
            </w:pPr>
            <w:r w:rsidRPr="008C003A">
              <w:t>1</w:t>
            </w:r>
          </w:p>
        </w:tc>
      </w:tr>
    </w:tbl>
    <w:p w:rsidR="00992321" w:rsidRPr="008C003A" w:rsidRDefault="00992321" w:rsidP="00C35C85">
      <w:pPr>
        <w:widowControl w:val="0"/>
        <w:spacing w:line="360" w:lineRule="auto"/>
        <w:ind w:firstLine="539"/>
        <w:jc w:val="both"/>
        <w:rPr>
          <w:sz w:val="28"/>
          <w:szCs w:val="28"/>
        </w:rPr>
      </w:pPr>
    </w:p>
    <w:p w:rsidR="00992321" w:rsidRPr="008C003A" w:rsidRDefault="007C44D5" w:rsidP="00C35C85">
      <w:pPr>
        <w:widowControl w:val="0"/>
        <w:spacing w:line="360" w:lineRule="auto"/>
        <w:ind w:firstLine="539"/>
        <w:jc w:val="both"/>
        <w:rPr>
          <w:sz w:val="28"/>
          <w:szCs w:val="28"/>
        </w:rPr>
      </w:pPr>
      <w:r w:rsidRPr="008C003A">
        <w:rPr>
          <w:sz w:val="28"/>
          <w:szCs w:val="28"/>
        </w:rPr>
        <w:t>На основі таблиці 2.6</w:t>
      </w:r>
      <w:r w:rsidR="00992321" w:rsidRPr="008C003A">
        <w:rPr>
          <w:sz w:val="28"/>
          <w:szCs w:val="28"/>
        </w:rPr>
        <w:t xml:space="preserve"> визнач</w:t>
      </w:r>
      <w:r w:rsidRPr="008C003A">
        <w:rPr>
          <w:sz w:val="28"/>
          <w:szCs w:val="28"/>
        </w:rPr>
        <w:t>ено</w:t>
      </w:r>
      <w:r w:rsidR="00992321" w:rsidRPr="008C003A">
        <w:rPr>
          <w:sz w:val="28"/>
          <w:szCs w:val="28"/>
        </w:rPr>
        <w:t xml:space="preserve"> перелік можливостей та загроз для ТОВ </w:t>
      </w:r>
      <w:r w:rsidR="00992321" w:rsidRPr="008C003A">
        <w:rPr>
          <w:sz w:val="28"/>
          <w:szCs w:val="28"/>
        </w:rPr>
        <w:lastRenderedPageBreak/>
        <w:t xml:space="preserve">«Торгова група </w:t>
      </w:r>
      <w:r w:rsidR="007F6756" w:rsidRPr="008C003A">
        <w:rPr>
          <w:sz w:val="28"/>
          <w:szCs w:val="28"/>
        </w:rPr>
        <w:t>«АРС-КЕРАМІКА»</w:t>
      </w:r>
      <w:r w:rsidR="00380814" w:rsidRPr="008C003A">
        <w:rPr>
          <w:sz w:val="28"/>
          <w:szCs w:val="28"/>
        </w:rPr>
        <w:t>»</w:t>
      </w:r>
      <w:r w:rsidR="00992321" w:rsidRPr="008C003A">
        <w:rPr>
          <w:sz w:val="28"/>
          <w:szCs w:val="28"/>
        </w:rPr>
        <w:t xml:space="preserve"> у середовищі безпосереднього оточення підприємства.</w:t>
      </w:r>
    </w:p>
    <w:p w:rsidR="00992321" w:rsidRPr="008C003A" w:rsidRDefault="007C44D5" w:rsidP="00C35C85">
      <w:pPr>
        <w:spacing w:line="360" w:lineRule="auto"/>
        <w:ind w:firstLine="539"/>
        <w:jc w:val="right"/>
        <w:rPr>
          <w:sz w:val="28"/>
          <w:szCs w:val="28"/>
        </w:rPr>
      </w:pPr>
      <w:r w:rsidRPr="008C003A">
        <w:rPr>
          <w:sz w:val="28"/>
          <w:szCs w:val="28"/>
        </w:rPr>
        <w:t>Таблиця 2.7</w:t>
      </w:r>
    </w:p>
    <w:p w:rsidR="00992321" w:rsidRPr="008C003A" w:rsidRDefault="00992321" w:rsidP="00C35C85">
      <w:pPr>
        <w:spacing w:line="360" w:lineRule="auto"/>
        <w:ind w:firstLine="539"/>
        <w:jc w:val="center"/>
        <w:rPr>
          <w:sz w:val="28"/>
          <w:szCs w:val="28"/>
        </w:rPr>
      </w:pPr>
      <w:r w:rsidRPr="008C003A">
        <w:rPr>
          <w:sz w:val="28"/>
          <w:szCs w:val="28"/>
        </w:rPr>
        <w:t xml:space="preserve">Перелік можливостей і загроз безпосереднього оточення </w:t>
      </w:r>
    </w:p>
    <w:p w:rsidR="00992321" w:rsidRPr="008C003A" w:rsidRDefault="00992321" w:rsidP="00C35C85">
      <w:pPr>
        <w:spacing w:line="360" w:lineRule="auto"/>
        <w:ind w:firstLine="539"/>
        <w:jc w:val="center"/>
        <w:rPr>
          <w:sz w:val="28"/>
          <w:szCs w:val="28"/>
        </w:rPr>
      </w:pPr>
      <w:r w:rsidRPr="008C003A">
        <w:rPr>
          <w:sz w:val="28"/>
          <w:szCs w:val="28"/>
        </w:rPr>
        <w:t xml:space="preserve">ТОВ «Торгова група </w:t>
      </w:r>
      <w:r w:rsidR="007F6756" w:rsidRPr="008C003A">
        <w:rPr>
          <w:sz w:val="28"/>
          <w:szCs w:val="28"/>
        </w:rPr>
        <w:t>«АРС-КЕРАМІКА»</w:t>
      </w:r>
      <w:r w:rsidR="00380814" w:rsidRPr="008C003A">
        <w:rPr>
          <w:sz w:val="28"/>
          <w:szCs w:val="28"/>
        </w:rPr>
        <w:t>»</w:t>
      </w:r>
      <w:r w:rsidR="00766541" w:rsidRPr="008C003A">
        <w:rPr>
          <w:sz w:val="28"/>
          <w:szCs w:val="28"/>
        </w:rPr>
        <w:t>. Складено автором</w:t>
      </w:r>
    </w:p>
    <w:tbl>
      <w:tblPr>
        <w:tblW w:w="88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8"/>
        <w:gridCol w:w="1957"/>
        <w:gridCol w:w="2027"/>
      </w:tblGrid>
      <w:tr w:rsidR="00992321" w:rsidRPr="008C003A" w:rsidTr="00992321">
        <w:trPr>
          <w:jc w:val="center"/>
        </w:trPr>
        <w:tc>
          <w:tcPr>
            <w:tcW w:w="5098" w:type="dxa"/>
            <w:vAlign w:val="center"/>
          </w:tcPr>
          <w:p w:rsidR="00992321" w:rsidRPr="008C003A" w:rsidRDefault="00992321" w:rsidP="00C35C85">
            <w:pPr>
              <w:jc w:val="center"/>
            </w:pPr>
            <w:r w:rsidRPr="008C003A">
              <w:t>Чинники</w:t>
            </w:r>
          </w:p>
        </w:tc>
        <w:tc>
          <w:tcPr>
            <w:tcW w:w="1985" w:type="dxa"/>
            <w:vAlign w:val="center"/>
          </w:tcPr>
          <w:p w:rsidR="00992321" w:rsidRPr="008C003A" w:rsidRDefault="00992321" w:rsidP="00C35C85">
            <w:pPr>
              <w:jc w:val="center"/>
            </w:pPr>
            <w:r w:rsidRPr="008C003A">
              <w:t>Оцінка ступеню впливу чинника на підприємство</w:t>
            </w:r>
          </w:p>
        </w:tc>
        <w:tc>
          <w:tcPr>
            <w:tcW w:w="1749" w:type="dxa"/>
            <w:vAlign w:val="center"/>
          </w:tcPr>
          <w:p w:rsidR="00992321" w:rsidRPr="008C003A" w:rsidRDefault="00992321" w:rsidP="00C35C85">
            <w:pPr>
              <w:jc w:val="center"/>
            </w:pPr>
            <w:r w:rsidRPr="008C003A">
              <w:t>Можливі варіанти відповідних дій</w:t>
            </w:r>
          </w:p>
        </w:tc>
      </w:tr>
      <w:tr w:rsidR="00992321" w:rsidRPr="008C003A" w:rsidTr="00992321">
        <w:trPr>
          <w:jc w:val="center"/>
        </w:trPr>
        <w:tc>
          <w:tcPr>
            <w:tcW w:w="8832" w:type="dxa"/>
            <w:gridSpan w:val="3"/>
          </w:tcPr>
          <w:p w:rsidR="00992321" w:rsidRPr="008C003A" w:rsidRDefault="00992321" w:rsidP="00C35C85">
            <w:pPr>
              <w:jc w:val="center"/>
            </w:pPr>
            <w:r w:rsidRPr="008C003A">
              <w:rPr>
                <w:b/>
              </w:rPr>
              <w:t xml:space="preserve">Можливості </w:t>
            </w:r>
            <w:r w:rsidRPr="008C003A">
              <w:t>(група чинників сприятливого впливу)</w:t>
            </w:r>
          </w:p>
        </w:tc>
      </w:tr>
      <w:tr w:rsidR="00992321" w:rsidRPr="008C003A" w:rsidTr="00992321">
        <w:trPr>
          <w:jc w:val="center"/>
        </w:trPr>
        <w:tc>
          <w:tcPr>
            <w:tcW w:w="5098" w:type="dxa"/>
          </w:tcPr>
          <w:p w:rsidR="00992321" w:rsidRPr="008C003A" w:rsidRDefault="00992321" w:rsidP="00C35C85">
            <w:pPr>
              <w:jc w:val="both"/>
            </w:pPr>
            <w:r w:rsidRPr="008C003A">
              <w:t>Стан і тенденції розвитку цільового ринку</w:t>
            </w:r>
          </w:p>
        </w:tc>
        <w:tc>
          <w:tcPr>
            <w:tcW w:w="1985" w:type="dxa"/>
          </w:tcPr>
          <w:p w:rsidR="00992321" w:rsidRPr="008C003A" w:rsidRDefault="00992321" w:rsidP="00C35C85">
            <w:pPr>
              <w:jc w:val="center"/>
            </w:pPr>
            <w:r w:rsidRPr="008C003A">
              <w:t>3</w:t>
            </w:r>
          </w:p>
        </w:tc>
        <w:tc>
          <w:tcPr>
            <w:tcW w:w="1749" w:type="dxa"/>
            <w:vMerge w:val="restart"/>
            <w:vAlign w:val="center"/>
          </w:tcPr>
          <w:p w:rsidR="00992321" w:rsidRPr="008C003A" w:rsidRDefault="00992321" w:rsidP="00C35C85">
            <w:pPr>
              <w:jc w:val="center"/>
            </w:pPr>
            <w:r w:rsidRPr="008C003A">
              <w:t>Використання можливостей диверсифікації продукції</w:t>
            </w:r>
          </w:p>
        </w:tc>
      </w:tr>
      <w:tr w:rsidR="00992321" w:rsidRPr="008C003A" w:rsidTr="00992321">
        <w:trPr>
          <w:jc w:val="center"/>
        </w:trPr>
        <w:tc>
          <w:tcPr>
            <w:tcW w:w="5098" w:type="dxa"/>
          </w:tcPr>
          <w:p w:rsidR="00992321" w:rsidRPr="008C003A" w:rsidRDefault="00992321" w:rsidP="00C35C85">
            <w:pPr>
              <w:jc w:val="both"/>
            </w:pPr>
            <w:r w:rsidRPr="008C003A">
              <w:t xml:space="preserve">Стан і тенденції попиту на товари </w:t>
            </w:r>
          </w:p>
        </w:tc>
        <w:tc>
          <w:tcPr>
            <w:tcW w:w="1985" w:type="dxa"/>
          </w:tcPr>
          <w:p w:rsidR="00992321" w:rsidRPr="008C003A" w:rsidRDefault="00992321" w:rsidP="00C35C85">
            <w:pPr>
              <w:jc w:val="center"/>
            </w:pPr>
            <w:r w:rsidRPr="008C003A">
              <w:t>3</w:t>
            </w:r>
          </w:p>
        </w:tc>
        <w:tc>
          <w:tcPr>
            <w:tcW w:w="1749" w:type="dxa"/>
            <w:vMerge/>
            <w:vAlign w:val="center"/>
          </w:tcPr>
          <w:p w:rsidR="00992321" w:rsidRPr="008C003A" w:rsidRDefault="00992321" w:rsidP="00C35C85">
            <w:pPr>
              <w:jc w:val="center"/>
            </w:pPr>
          </w:p>
        </w:tc>
      </w:tr>
      <w:tr w:rsidR="00992321" w:rsidRPr="008C003A" w:rsidTr="00992321">
        <w:trPr>
          <w:jc w:val="center"/>
        </w:trPr>
        <w:tc>
          <w:tcPr>
            <w:tcW w:w="5098" w:type="dxa"/>
          </w:tcPr>
          <w:p w:rsidR="00992321" w:rsidRPr="008C003A" w:rsidRDefault="00992321" w:rsidP="00C35C85">
            <w:pPr>
              <w:jc w:val="both"/>
            </w:pPr>
            <w:r w:rsidRPr="008C003A">
              <w:t>Не значний ступінь мінливості потреб покупців</w:t>
            </w:r>
          </w:p>
        </w:tc>
        <w:tc>
          <w:tcPr>
            <w:tcW w:w="1985" w:type="dxa"/>
          </w:tcPr>
          <w:p w:rsidR="00992321" w:rsidRPr="008C003A" w:rsidRDefault="00992321" w:rsidP="00C35C85">
            <w:pPr>
              <w:jc w:val="center"/>
            </w:pPr>
            <w:r w:rsidRPr="008C003A">
              <w:t>3</w:t>
            </w:r>
          </w:p>
        </w:tc>
        <w:tc>
          <w:tcPr>
            <w:tcW w:w="1749" w:type="dxa"/>
            <w:vMerge/>
            <w:vAlign w:val="center"/>
          </w:tcPr>
          <w:p w:rsidR="00992321" w:rsidRPr="008C003A" w:rsidRDefault="00992321" w:rsidP="00C35C85">
            <w:pPr>
              <w:jc w:val="center"/>
            </w:pPr>
          </w:p>
        </w:tc>
      </w:tr>
      <w:tr w:rsidR="00992321" w:rsidRPr="008C003A" w:rsidTr="00992321">
        <w:trPr>
          <w:jc w:val="center"/>
        </w:trPr>
        <w:tc>
          <w:tcPr>
            <w:tcW w:w="5098" w:type="dxa"/>
          </w:tcPr>
          <w:p w:rsidR="00992321" w:rsidRPr="008C003A" w:rsidRDefault="00992321" w:rsidP="00C35C85">
            <w:pPr>
              <w:jc w:val="both"/>
            </w:pPr>
            <w:r w:rsidRPr="008C003A">
              <w:t xml:space="preserve">Значна торгова сила покупців </w:t>
            </w:r>
          </w:p>
        </w:tc>
        <w:tc>
          <w:tcPr>
            <w:tcW w:w="1985" w:type="dxa"/>
          </w:tcPr>
          <w:p w:rsidR="00992321" w:rsidRPr="008C003A" w:rsidRDefault="00992321" w:rsidP="00C35C85">
            <w:pPr>
              <w:jc w:val="center"/>
            </w:pPr>
            <w:r w:rsidRPr="008C003A">
              <w:t>3</w:t>
            </w:r>
          </w:p>
        </w:tc>
        <w:tc>
          <w:tcPr>
            <w:tcW w:w="1749" w:type="dxa"/>
            <w:vMerge/>
            <w:vAlign w:val="center"/>
          </w:tcPr>
          <w:p w:rsidR="00992321" w:rsidRPr="008C003A" w:rsidRDefault="00992321" w:rsidP="00C35C85">
            <w:pPr>
              <w:jc w:val="center"/>
            </w:pPr>
          </w:p>
        </w:tc>
      </w:tr>
      <w:tr w:rsidR="00992321" w:rsidRPr="008C003A" w:rsidTr="00992321">
        <w:trPr>
          <w:jc w:val="center"/>
        </w:trPr>
        <w:tc>
          <w:tcPr>
            <w:tcW w:w="5098" w:type="dxa"/>
          </w:tcPr>
          <w:p w:rsidR="00992321" w:rsidRPr="008C003A" w:rsidRDefault="00992321" w:rsidP="00C35C85">
            <w:pPr>
              <w:jc w:val="both"/>
            </w:pPr>
            <w:r w:rsidRPr="008C003A">
              <w:t xml:space="preserve">Значний ступінь привабливості постачальників </w:t>
            </w:r>
          </w:p>
        </w:tc>
        <w:tc>
          <w:tcPr>
            <w:tcW w:w="1985" w:type="dxa"/>
          </w:tcPr>
          <w:p w:rsidR="00992321" w:rsidRPr="008C003A" w:rsidRDefault="00992321" w:rsidP="00C35C85">
            <w:pPr>
              <w:jc w:val="center"/>
            </w:pPr>
            <w:r w:rsidRPr="008C003A">
              <w:t>3</w:t>
            </w:r>
          </w:p>
        </w:tc>
        <w:tc>
          <w:tcPr>
            <w:tcW w:w="1749" w:type="dxa"/>
            <w:vMerge/>
            <w:vAlign w:val="center"/>
          </w:tcPr>
          <w:p w:rsidR="00992321" w:rsidRPr="008C003A" w:rsidRDefault="00992321" w:rsidP="00C35C85">
            <w:pPr>
              <w:jc w:val="center"/>
            </w:pPr>
          </w:p>
        </w:tc>
      </w:tr>
      <w:tr w:rsidR="00992321" w:rsidRPr="008C003A" w:rsidTr="00992321">
        <w:trPr>
          <w:jc w:val="center"/>
        </w:trPr>
        <w:tc>
          <w:tcPr>
            <w:tcW w:w="5098" w:type="dxa"/>
          </w:tcPr>
          <w:p w:rsidR="00992321" w:rsidRPr="008C003A" w:rsidRDefault="00992321" w:rsidP="00C35C85">
            <w:pPr>
              <w:jc w:val="both"/>
            </w:pPr>
            <w:r w:rsidRPr="008C003A">
              <w:t xml:space="preserve">Доцільність договірної політики </w:t>
            </w:r>
          </w:p>
        </w:tc>
        <w:tc>
          <w:tcPr>
            <w:tcW w:w="1985" w:type="dxa"/>
          </w:tcPr>
          <w:p w:rsidR="00992321" w:rsidRPr="008C003A" w:rsidRDefault="00992321" w:rsidP="00C35C85">
            <w:pPr>
              <w:jc w:val="center"/>
            </w:pPr>
            <w:r w:rsidRPr="008C003A">
              <w:t>3</w:t>
            </w:r>
          </w:p>
        </w:tc>
        <w:tc>
          <w:tcPr>
            <w:tcW w:w="1749" w:type="dxa"/>
            <w:vMerge/>
            <w:vAlign w:val="center"/>
          </w:tcPr>
          <w:p w:rsidR="00992321" w:rsidRPr="008C003A" w:rsidRDefault="00992321" w:rsidP="00C35C85">
            <w:pPr>
              <w:jc w:val="center"/>
            </w:pPr>
          </w:p>
        </w:tc>
      </w:tr>
      <w:tr w:rsidR="00992321" w:rsidRPr="008C003A" w:rsidTr="00992321">
        <w:trPr>
          <w:jc w:val="center"/>
        </w:trPr>
        <w:tc>
          <w:tcPr>
            <w:tcW w:w="5098" w:type="dxa"/>
          </w:tcPr>
          <w:p w:rsidR="00992321" w:rsidRPr="008C003A" w:rsidRDefault="00992321" w:rsidP="00C35C85">
            <w:pPr>
              <w:rPr>
                <w:b/>
              </w:rPr>
            </w:pPr>
            <w:r w:rsidRPr="008C003A">
              <w:rPr>
                <w:b/>
              </w:rPr>
              <w:t>Разом балів</w:t>
            </w:r>
          </w:p>
        </w:tc>
        <w:tc>
          <w:tcPr>
            <w:tcW w:w="1985" w:type="dxa"/>
          </w:tcPr>
          <w:p w:rsidR="00992321" w:rsidRPr="008C003A" w:rsidRDefault="00992321" w:rsidP="00C35C85">
            <w:pPr>
              <w:jc w:val="center"/>
              <w:rPr>
                <w:b/>
                <w:i/>
              </w:rPr>
            </w:pPr>
            <w:r w:rsidRPr="008C003A">
              <w:rPr>
                <w:b/>
                <w:i/>
              </w:rPr>
              <w:t>18</w:t>
            </w:r>
          </w:p>
        </w:tc>
        <w:tc>
          <w:tcPr>
            <w:tcW w:w="1749" w:type="dxa"/>
            <w:vMerge/>
            <w:vAlign w:val="center"/>
          </w:tcPr>
          <w:p w:rsidR="00992321" w:rsidRPr="008C003A" w:rsidRDefault="00992321" w:rsidP="00C35C85">
            <w:pPr>
              <w:jc w:val="center"/>
              <w:rPr>
                <w:b/>
                <w:i/>
              </w:rPr>
            </w:pPr>
          </w:p>
        </w:tc>
      </w:tr>
      <w:tr w:rsidR="00992321" w:rsidRPr="008C003A" w:rsidTr="00992321">
        <w:trPr>
          <w:jc w:val="center"/>
        </w:trPr>
        <w:tc>
          <w:tcPr>
            <w:tcW w:w="8832" w:type="dxa"/>
            <w:gridSpan w:val="3"/>
          </w:tcPr>
          <w:p w:rsidR="00992321" w:rsidRPr="008C003A" w:rsidRDefault="00992321" w:rsidP="00C35C85">
            <w:pPr>
              <w:jc w:val="center"/>
            </w:pPr>
            <w:r w:rsidRPr="008C003A">
              <w:rPr>
                <w:b/>
              </w:rPr>
              <w:t xml:space="preserve">Загрози </w:t>
            </w:r>
            <w:r w:rsidRPr="008C003A">
              <w:t>(група чинників несприятливого впливу)</w:t>
            </w:r>
          </w:p>
        </w:tc>
      </w:tr>
      <w:tr w:rsidR="00992321" w:rsidRPr="008C003A" w:rsidTr="00992321">
        <w:trPr>
          <w:jc w:val="center"/>
        </w:trPr>
        <w:tc>
          <w:tcPr>
            <w:tcW w:w="5098" w:type="dxa"/>
          </w:tcPr>
          <w:p w:rsidR="00992321" w:rsidRPr="008C003A" w:rsidRDefault="00992321" w:rsidP="00C35C85">
            <w:pPr>
              <w:jc w:val="both"/>
            </w:pPr>
            <w:r w:rsidRPr="008C003A">
              <w:t>Значна сила конкурентного тиску</w:t>
            </w:r>
          </w:p>
        </w:tc>
        <w:tc>
          <w:tcPr>
            <w:tcW w:w="1985" w:type="dxa"/>
          </w:tcPr>
          <w:p w:rsidR="00992321" w:rsidRPr="008C003A" w:rsidRDefault="00992321" w:rsidP="00C35C85">
            <w:pPr>
              <w:jc w:val="center"/>
            </w:pPr>
            <w:r w:rsidRPr="008C003A">
              <w:t>3</w:t>
            </w:r>
          </w:p>
        </w:tc>
        <w:tc>
          <w:tcPr>
            <w:tcW w:w="1749" w:type="dxa"/>
            <w:vMerge w:val="restart"/>
            <w:vAlign w:val="center"/>
          </w:tcPr>
          <w:p w:rsidR="00992321" w:rsidRPr="008C003A" w:rsidRDefault="00992321" w:rsidP="00C35C85">
            <w:pPr>
              <w:jc w:val="center"/>
            </w:pPr>
            <w:r w:rsidRPr="008C003A">
              <w:t>Необхідність урізноманітнення асортименту продукції</w:t>
            </w:r>
          </w:p>
        </w:tc>
      </w:tr>
      <w:tr w:rsidR="00992321" w:rsidRPr="008C003A" w:rsidTr="00992321">
        <w:trPr>
          <w:jc w:val="center"/>
        </w:trPr>
        <w:tc>
          <w:tcPr>
            <w:tcW w:w="5098" w:type="dxa"/>
          </w:tcPr>
          <w:p w:rsidR="00992321" w:rsidRPr="008C003A" w:rsidRDefault="00992321" w:rsidP="00C35C85">
            <w:pPr>
              <w:rPr>
                <w:b/>
              </w:rPr>
            </w:pPr>
            <w:r w:rsidRPr="008C003A">
              <w:rPr>
                <w:b/>
              </w:rPr>
              <w:t>Разом балів</w:t>
            </w:r>
          </w:p>
        </w:tc>
        <w:tc>
          <w:tcPr>
            <w:tcW w:w="1985" w:type="dxa"/>
          </w:tcPr>
          <w:p w:rsidR="00992321" w:rsidRPr="008C003A" w:rsidRDefault="00992321" w:rsidP="00C35C85">
            <w:pPr>
              <w:jc w:val="center"/>
              <w:rPr>
                <w:b/>
                <w:i/>
              </w:rPr>
            </w:pPr>
            <w:r w:rsidRPr="008C003A">
              <w:rPr>
                <w:b/>
                <w:i/>
              </w:rPr>
              <w:t>3</w:t>
            </w:r>
          </w:p>
        </w:tc>
        <w:tc>
          <w:tcPr>
            <w:tcW w:w="1749" w:type="dxa"/>
            <w:vMerge/>
          </w:tcPr>
          <w:p w:rsidR="00992321" w:rsidRPr="008C003A" w:rsidRDefault="00992321" w:rsidP="00C35C85">
            <w:pPr>
              <w:jc w:val="center"/>
              <w:rPr>
                <w:b/>
                <w:i/>
              </w:rPr>
            </w:pPr>
          </w:p>
        </w:tc>
      </w:tr>
    </w:tbl>
    <w:p w:rsidR="00992321" w:rsidRPr="008C003A" w:rsidRDefault="00992321" w:rsidP="00C35C85">
      <w:pPr>
        <w:spacing w:line="360" w:lineRule="auto"/>
        <w:ind w:firstLine="567"/>
        <w:jc w:val="both"/>
        <w:rPr>
          <w:sz w:val="28"/>
          <w:szCs w:val="28"/>
        </w:rPr>
      </w:pPr>
      <w:r w:rsidRPr="008C003A">
        <w:rPr>
          <w:sz w:val="28"/>
          <w:szCs w:val="28"/>
        </w:rPr>
        <w:t xml:space="preserve">Таким чином, підприємство для ефективної реалізації комунікаційної політики має значні можливості (18 балів) у порівнянні із загрозами, які виникають перед </w:t>
      </w:r>
      <w:r w:rsidR="00380814" w:rsidRPr="008C003A">
        <w:rPr>
          <w:sz w:val="28"/>
          <w:szCs w:val="28"/>
        </w:rPr>
        <w:t>ТОВ</w:t>
      </w:r>
      <w:r w:rsidRPr="008C003A">
        <w:rPr>
          <w:sz w:val="28"/>
          <w:szCs w:val="28"/>
        </w:rPr>
        <w:t xml:space="preserve"> (3 бали). Поряд із чинниками безпосереднього оточення на ефективність комунікаційної діяльності впливає якісне управління </w:t>
      </w:r>
      <w:r w:rsidR="00380814" w:rsidRPr="008C003A">
        <w:rPr>
          <w:sz w:val="28"/>
          <w:szCs w:val="28"/>
        </w:rPr>
        <w:t>комунікаціями</w:t>
      </w:r>
      <w:r w:rsidRPr="008C003A">
        <w:rPr>
          <w:sz w:val="28"/>
          <w:szCs w:val="28"/>
        </w:rPr>
        <w:t xml:space="preserve">, яке поряд із плануванням, організацією та контролем за </w:t>
      </w:r>
      <w:r w:rsidR="00380814" w:rsidRPr="008C003A">
        <w:rPr>
          <w:sz w:val="28"/>
          <w:szCs w:val="28"/>
        </w:rPr>
        <w:t>комунікаціями</w:t>
      </w:r>
      <w:r w:rsidRPr="008C003A">
        <w:rPr>
          <w:sz w:val="28"/>
          <w:szCs w:val="28"/>
        </w:rPr>
        <w:t xml:space="preserve">, передбачає наявність раціональних заходів політики розподілу, товарної, цінової та комунікаційної політики ТОВ «Торгова група </w:t>
      </w:r>
      <w:r w:rsidR="007F6756" w:rsidRPr="008C003A">
        <w:rPr>
          <w:sz w:val="28"/>
          <w:szCs w:val="28"/>
        </w:rPr>
        <w:t>«АРС-КЕРАМІКА»</w:t>
      </w:r>
      <w:r w:rsidR="00380814" w:rsidRPr="008C003A">
        <w:rPr>
          <w:sz w:val="28"/>
          <w:szCs w:val="28"/>
        </w:rPr>
        <w:t>»</w:t>
      </w:r>
      <w:r w:rsidRPr="008C003A">
        <w:rPr>
          <w:sz w:val="28"/>
          <w:szCs w:val="28"/>
        </w:rPr>
        <w:t xml:space="preserve">. Коротко охарактеризуємо кожну складову. </w:t>
      </w:r>
    </w:p>
    <w:p w:rsidR="00992321" w:rsidRPr="008C003A" w:rsidRDefault="00992321" w:rsidP="00C35C85">
      <w:pPr>
        <w:widowControl w:val="0"/>
        <w:spacing w:line="360" w:lineRule="auto"/>
        <w:ind w:firstLine="567"/>
        <w:jc w:val="both"/>
        <w:rPr>
          <w:b/>
          <w:sz w:val="28"/>
          <w:szCs w:val="28"/>
        </w:rPr>
      </w:pPr>
      <w:r w:rsidRPr="008C003A">
        <w:rPr>
          <w:b/>
          <w:sz w:val="28"/>
          <w:szCs w:val="28"/>
        </w:rPr>
        <w:t xml:space="preserve">Політика розподілу. </w:t>
      </w:r>
      <w:r w:rsidR="00CC357C" w:rsidRPr="008C003A">
        <w:rPr>
          <w:sz w:val="28"/>
          <w:szCs w:val="28"/>
        </w:rPr>
        <w:t>У магазинах торгової групи</w:t>
      </w:r>
      <w:r w:rsidRPr="008C003A">
        <w:rPr>
          <w:sz w:val="28"/>
          <w:szCs w:val="28"/>
        </w:rPr>
        <w:t xml:space="preserve"> використовується</w:t>
      </w:r>
      <w:r w:rsidRPr="008C003A">
        <w:rPr>
          <w:b/>
          <w:sz w:val="28"/>
          <w:szCs w:val="28"/>
        </w:rPr>
        <w:t xml:space="preserve">  </w:t>
      </w:r>
      <w:r w:rsidRPr="008C003A">
        <w:rPr>
          <w:sz w:val="28"/>
          <w:szCs w:val="28"/>
        </w:rPr>
        <w:t xml:space="preserve">формат «кеш </w:t>
      </w:r>
      <w:proofErr w:type="spellStart"/>
      <w:r w:rsidRPr="008C003A">
        <w:rPr>
          <w:sz w:val="28"/>
          <w:szCs w:val="28"/>
        </w:rPr>
        <w:t>енд</w:t>
      </w:r>
      <w:proofErr w:type="spellEnd"/>
      <w:r w:rsidRPr="008C003A">
        <w:rPr>
          <w:sz w:val="28"/>
          <w:szCs w:val="28"/>
        </w:rPr>
        <w:t xml:space="preserve"> </w:t>
      </w:r>
      <w:proofErr w:type="spellStart"/>
      <w:r w:rsidRPr="008C003A">
        <w:rPr>
          <w:sz w:val="28"/>
          <w:szCs w:val="28"/>
        </w:rPr>
        <w:t>керрі</w:t>
      </w:r>
      <w:proofErr w:type="spellEnd"/>
      <w:r w:rsidRPr="008C003A">
        <w:rPr>
          <w:sz w:val="28"/>
          <w:szCs w:val="28"/>
        </w:rPr>
        <w:t xml:space="preserve">» дослівно перекладається як «плати та забирай», тобто покупці приїжджають на власному транспорті та самостійно вивозять товар. Таким чином, використовуються </w:t>
      </w:r>
      <w:proofErr w:type="spellStart"/>
      <w:r w:rsidRPr="008C003A">
        <w:rPr>
          <w:sz w:val="28"/>
          <w:szCs w:val="28"/>
        </w:rPr>
        <w:t>одноканальні</w:t>
      </w:r>
      <w:proofErr w:type="spellEnd"/>
      <w:r w:rsidRPr="008C003A">
        <w:rPr>
          <w:sz w:val="28"/>
          <w:szCs w:val="28"/>
        </w:rPr>
        <w:t xml:space="preserve"> канали розподілу наявної продукції. </w:t>
      </w:r>
      <w:r w:rsidR="00380814" w:rsidRPr="008C003A">
        <w:rPr>
          <w:sz w:val="28"/>
          <w:szCs w:val="28"/>
        </w:rPr>
        <w:t>Крім того, в період карантину активно розвивається продаж через Інтернет-магазин.</w:t>
      </w:r>
    </w:p>
    <w:p w:rsidR="00992321" w:rsidRPr="008C003A" w:rsidRDefault="00992321" w:rsidP="00C35C85">
      <w:pPr>
        <w:widowControl w:val="0"/>
        <w:spacing w:line="360" w:lineRule="auto"/>
        <w:ind w:firstLine="567"/>
        <w:jc w:val="both"/>
        <w:rPr>
          <w:b/>
          <w:sz w:val="28"/>
          <w:szCs w:val="28"/>
        </w:rPr>
      </w:pPr>
      <w:r w:rsidRPr="008C003A">
        <w:rPr>
          <w:b/>
          <w:sz w:val="28"/>
          <w:szCs w:val="28"/>
        </w:rPr>
        <w:lastRenderedPageBreak/>
        <w:t xml:space="preserve">Товарна політика. </w:t>
      </w:r>
      <w:r w:rsidR="00CC357C" w:rsidRPr="008C003A">
        <w:rPr>
          <w:sz w:val="28"/>
          <w:szCs w:val="28"/>
        </w:rPr>
        <w:t>У магазинах торгової групи</w:t>
      </w:r>
      <w:r w:rsidRPr="008C003A">
        <w:rPr>
          <w:sz w:val="28"/>
          <w:szCs w:val="28"/>
        </w:rPr>
        <w:t xml:space="preserve"> представлено різноманітний асортимент продукції, який з року в рік збільшується. Більшість товару закупляється у постачальників (дистриб’юторів) продукції або безпосередньо у виробників. </w:t>
      </w:r>
    </w:p>
    <w:p w:rsidR="00992321" w:rsidRPr="008C003A" w:rsidRDefault="00992321" w:rsidP="00C35C85">
      <w:pPr>
        <w:widowControl w:val="0"/>
        <w:shd w:val="clear" w:color="auto" w:fill="FFFFFF"/>
        <w:autoSpaceDE w:val="0"/>
        <w:autoSpaceDN w:val="0"/>
        <w:adjustRightInd w:val="0"/>
        <w:spacing w:line="360" w:lineRule="auto"/>
        <w:ind w:firstLine="510"/>
        <w:jc w:val="both"/>
        <w:rPr>
          <w:color w:val="000000"/>
          <w:sz w:val="28"/>
          <w:szCs w:val="28"/>
        </w:rPr>
      </w:pPr>
      <w:r w:rsidRPr="008C003A">
        <w:rPr>
          <w:b/>
          <w:sz w:val="28"/>
          <w:szCs w:val="28"/>
        </w:rPr>
        <w:t xml:space="preserve">Цінова політика. </w:t>
      </w:r>
      <w:r w:rsidR="00956660" w:rsidRPr="008C003A">
        <w:rPr>
          <w:sz w:val="28"/>
          <w:szCs w:val="28"/>
        </w:rPr>
        <w:t xml:space="preserve">ТОВ «Торгова група </w:t>
      </w:r>
      <w:r w:rsidR="007F6756" w:rsidRPr="008C003A">
        <w:rPr>
          <w:sz w:val="28"/>
          <w:szCs w:val="28"/>
        </w:rPr>
        <w:t>«АРС-КЕРАМІКА»</w:t>
      </w:r>
      <w:r w:rsidRPr="008C003A">
        <w:rPr>
          <w:sz w:val="28"/>
          <w:szCs w:val="28"/>
        </w:rPr>
        <w:t xml:space="preserve"> </w:t>
      </w:r>
      <w:r w:rsidRPr="008C003A">
        <w:rPr>
          <w:color w:val="000000"/>
          <w:sz w:val="28"/>
          <w:szCs w:val="28"/>
        </w:rPr>
        <w:t xml:space="preserve">в своїй діяльності використовує ряд методів ціноутворення. Зокрема </w:t>
      </w:r>
      <w:r w:rsidR="008C003A" w:rsidRPr="008C003A">
        <w:rPr>
          <w:color w:val="000000"/>
          <w:sz w:val="28"/>
          <w:szCs w:val="28"/>
        </w:rPr>
        <w:t>найуживанішими</w:t>
      </w:r>
      <w:r w:rsidRPr="008C003A">
        <w:rPr>
          <w:color w:val="000000"/>
          <w:sz w:val="28"/>
          <w:szCs w:val="28"/>
        </w:rPr>
        <w:t xml:space="preserve"> є метод ціноутворення конкурентів та </w:t>
      </w:r>
      <w:r w:rsidRPr="008C003A">
        <w:rPr>
          <w:bCs/>
          <w:color w:val="000000"/>
          <w:sz w:val="28"/>
          <w:szCs w:val="28"/>
        </w:rPr>
        <w:t xml:space="preserve">затратний метод. </w:t>
      </w:r>
      <w:r w:rsidR="00CC357C" w:rsidRPr="008C003A">
        <w:rPr>
          <w:sz w:val="28"/>
          <w:szCs w:val="28"/>
        </w:rPr>
        <w:t>ТОВ</w:t>
      </w:r>
      <w:r w:rsidRPr="008C003A">
        <w:rPr>
          <w:sz w:val="28"/>
          <w:szCs w:val="28"/>
        </w:rPr>
        <w:t xml:space="preserve"> </w:t>
      </w:r>
      <w:r w:rsidRPr="008C003A">
        <w:rPr>
          <w:color w:val="000000"/>
          <w:sz w:val="28"/>
          <w:szCs w:val="28"/>
        </w:rPr>
        <w:t xml:space="preserve">використовує також інший метод ціноутворення. визначення цін на основі відчутної цінності товару. Основним чинником формування цін за цим методом вважається орієнтація на динаміку споживчого попиту на товари та послуги. </w:t>
      </w:r>
    </w:p>
    <w:p w:rsidR="00992321" w:rsidRPr="008C003A" w:rsidRDefault="00992321" w:rsidP="00C35C85">
      <w:pPr>
        <w:widowControl w:val="0"/>
        <w:shd w:val="clear" w:color="auto" w:fill="FFFFFF"/>
        <w:autoSpaceDE w:val="0"/>
        <w:autoSpaceDN w:val="0"/>
        <w:adjustRightInd w:val="0"/>
        <w:spacing w:line="360" w:lineRule="auto"/>
        <w:ind w:firstLine="510"/>
        <w:jc w:val="both"/>
        <w:rPr>
          <w:sz w:val="28"/>
          <w:szCs w:val="28"/>
        </w:rPr>
      </w:pPr>
      <w:r w:rsidRPr="008C003A">
        <w:rPr>
          <w:color w:val="000000"/>
          <w:sz w:val="28"/>
          <w:szCs w:val="28"/>
        </w:rPr>
        <w:t xml:space="preserve">На основний асортимент товару існують знижки в залежності від акцій які запропоновані виробниками та дистриб’юторами. На власно вироблений асортимент товару та асортимент продукції термін реалізації якої вичерпується існують значні знижки та розпродаж. </w:t>
      </w:r>
    </w:p>
    <w:p w:rsidR="00992321" w:rsidRPr="008C003A" w:rsidRDefault="00992321" w:rsidP="00C35C85">
      <w:pPr>
        <w:widowControl w:val="0"/>
        <w:tabs>
          <w:tab w:val="left" w:pos="1080"/>
        </w:tabs>
        <w:autoSpaceDE w:val="0"/>
        <w:autoSpaceDN w:val="0"/>
        <w:adjustRightInd w:val="0"/>
        <w:spacing w:line="360" w:lineRule="auto"/>
        <w:ind w:firstLine="539"/>
        <w:jc w:val="both"/>
        <w:rPr>
          <w:sz w:val="28"/>
          <w:szCs w:val="28"/>
        </w:rPr>
      </w:pPr>
      <w:r w:rsidRPr="008C003A">
        <w:rPr>
          <w:b/>
          <w:sz w:val="28"/>
          <w:szCs w:val="28"/>
        </w:rPr>
        <w:t xml:space="preserve">Комунікаційна політика. </w:t>
      </w:r>
      <w:r w:rsidRPr="008C003A">
        <w:rPr>
          <w:sz w:val="28"/>
          <w:szCs w:val="28"/>
        </w:rPr>
        <w:t xml:space="preserve">Маркетингова комунікаційна політика </w:t>
      </w:r>
      <w:r w:rsidRPr="008C003A">
        <w:rPr>
          <w:color w:val="000000"/>
          <w:sz w:val="28"/>
          <w:szCs w:val="28"/>
        </w:rPr>
        <w:t xml:space="preserve">у </w:t>
      </w:r>
      <w:r w:rsidR="00956660" w:rsidRPr="008C003A">
        <w:rPr>
          <w:sz w:val="28"/>
          <w:szCs w:val="28"/>
        </w:rPr>
        <w:t xml:space="preserve">ТОВ «Торгова група </w:t>
      </w:r>
      <w:r w:rsidR="007F6756" w:rsidRPr="008C003A">
        <w:rPr>
          <w:sz w:val="28"/>
          <w:szCs w:val="28"/>
        </w:rPr>
        <w:t>«АРС-КЕРАМІКА»</w:t>
      </w:r>
      <w:r w:rsidRPr="008C003A">
        <w:rPr>
          <w:sz w:val="28"/>
          <w:szCs w:val="28"/>
        </w:rPr>
        <w:t xml:space="preserve"> здійснюється за допомогою рек</w:t>
      </w:r>
      <w:r w:rsidRPr="008C003A">
        <w:rPr>
          <w:sz w:val="28"/>
          <w:szCs w:val="28"/>
        </w:rPr>
        <w:softHyphen/>
        <w:t xml:space="preserve">лами, </w:t>
      </w:r>
      <w:r w:rsidR="00380814" w:rsidRPr="008C003A">
        <w:rPr>
          <w:sz w:val="28"/>
          <w:szCs w:val="28"/>
        </w:rPr>
        <w:t>PR</w:t>
      </w:r>
      <w:r w:rsidRPr="008C003A">
        <w:rPr>
          <w:sz w:val="28"/>
          <w:szCs w:val="28"/>
        </w:rPr>
        <w:t xml:space="preserve">, видачі премій покупцям, </w:t>
      </w:r>
      <w:r w:rsidR="00380814" w:rsidRPr="008C003A">
        <w:rPr>
          <w:sz w:val="28"/>
          <w:szCs w:val="28"/>
        </w:rPr>
        <w:t xml:space="preserve">картка лояльності, </w:t>
      </w:r>
      <w:r w:rsidRPr="008C003A">
        <w:rPr>
          <w:sz w:val="28"/>
          <w:szCs w:val="28"/>
        </w:rPr>
        <w:t xml:space="preserve">купонів зі знижкою ціни товару, конкурсів, конференцій та ін.  </w:t>
      </w:r>
    </w:p>
    <w:p w:rsidR="00992321" w:rsidRPr="008C003A" w:rsidRDefault="00992321" w:rsidP="00C35C85">
      <w:pPr>
        <w:widowControl w:val="0"/>
        <w:spacing w:line="360" w:lineRule="auto"/>
        <w:ind w:firstLine="567"/>
        <w:jc w:val="both"/>
        <w:rPr>
          <w:color w:val="000000"/>
          <w:sz w:val="28"/>
          <w:szCs w:val="28"/>
        </w:rPr>
      </w:pPr>
      <w:r w:rsidRPr="008C003A">
        <w:rPr>
          <w:bCs/>
          <w:iCs/>
          <w:color w:val="000000"/>
          <w:sz w:val="28"/>
          <w:szCs w:val="28"/>
        </w:rPr>
        <w:t>Заходи стимулювання продажу орієнтовані на споживача, на торгових посередників та власний торговий персонал.</w:t>
      </w:r>
      <w:r w:rsidRPr="008C003A">
        <w:rPr>
          <w:b/>
          <w:bCs/>
          <w:iCs/>
          <w:color w:val="000000"/>
          <w:sz w:val="28"/>
          <w:szCs w:val="28"/>
        </w:rPr>
        <w:t xml:space="preserve"> </w:t>
      </w:r>
      <w:r w:rsidRPr="008C003A">
        <w:rPr>
          <w:color w:val="000000"/>
          <w:sz w:val="28"/>
          <w:szCs w:val="28"/>
        </w:rPr>
        <w:t xml:space="preserve">Найчастіше ці заходи мають на меті ознайомити споживача </w:t>
      </w:r>
      <w:r w:rsidRPr="008C003A">
        <w:rPr>
          <w:sz w:val="28"/>
          <w:szCs w:val="28"/>
        </w:rPr>
        <w:t xml:space="preserve">ТОВ «Торгова група </w:t>
      </w:r>
      <w:r w:rsidR="007F6756" w:rsidRPr="008C003A">
        <w:rPr>
          <w:sz w:val="28"/>
          <w:szCs w:val="28"/>
        </w:rPr>
        <w:t>«АРС-КЕРАМІКА»</w:t>
      </w:r>
      <w:r w:rsidR="00380814" w:rsidRPr="008C003A">
        <w:rPr>
          <w:sz w:val="28"/>
          <w:szCs w:val="28"/>
        </w:rPr>
        <w:t>»</w:t>
      </w:r>
      <w:r w:rsidRPr="008C003A">
        <w:rPr>
          <w:sz w:val="28"/>
          <w:szCs w:val="28"/>
        </w:rPr>
        <w:t xml:space="preserve"> </w:t>
      </w:r>
      <w:r w:rsidRPr="008C003A">
        <w:rPr>
          <w:color w:val="000000"/>
          <w:sz w:val="28"/>
          <w:szCs w:val="28"/>
        </w:rPr>
        <w:t>з нови</w:t>
      </w:r>
      <w:r w:rsidR="009D4FDA" w:rsidRPr="008C003A">
        <w:rPr>
          <w:color w:val="000000"/>
          <w:sz w:val="28"/>
          <w:szCs w:val="28"/>
        </w:rPr>
        <w:t xml:space="preserve">ми товарами, </w:t>
      </w:r>
      <w:r w:rsidR="008C003A" w:rsidRPr="008C003A">
        <w:rPr>
          <w:color w:val="000000"/>
          <w:sz w:val="28"/>
          <w:szCs w:val="28"/>
        </w:rPr>
        <w:t>мотивувати</w:t>
      </w:r>
      <w:r w:rsidR="009D4FDA" w:rsidRPr="008C003A">
        <w:rPr>
          <w:color w:val="000000"/>
          <w:sz w:val="28"/>
          <w:szCs w:val="28"/>
        </w:rPr>
        <w:t xml:space="preserve"> його до купівлі більшої к</w:t>
      </w:r>
      <w:r w:rsidRPr="008C003A">
        <w:rPr>
          <w:color w:val="000000"/>
          <w:sz w:val="28"/>
          <w:szCs w:val="28"/>
        </w:rPr>
        <w:t>ільк</w:t>
      </w:r>
      <w:r w:rsidR="009D4FDA" w:rsidRPr="008C003A">
        <w:rPr>
          <w:color w:val="000000"/>
          <w:sz w:val="28"/>
          <w:szCs w:val="28"/>
        </w:rPr>
        <w:t>ості</w:t>
      </w:r>
      <w:r w:rsidRPr="008C003A">
        <w:rPr>
          <w:color w:val="000000"/>
          <w:sz w:val="28"/>
          <w:szCs w:val="28"/>
        </w:rPr>
        <w:t xml:space="preserve"> товарних одиниць, </w:t>
      </w:r>
      <w:r w:rsidR="009D4FDA" w:rsidRPr="008C003A">
        <w:rPr>
          <w:color w:val="000000"/>
          <w:sz w:val="28"/>
          <w:szCs w:val="28"/>
        </w:rPr>
        <w:t xml:space="preserve">збільшити лояльність до </w:t>
      </w:r>
      <w:r w:rsidRPr="008C003A">
        <w:rPr>
          <w:color w:val="000000"/>
          <w:sz w:val="28"/>
          <w:szCs w:val="28"/>
        </w:rPr>
        <w:t>конкретної торгової марки</w:t>
      </w:r>
      <w:r w:rsidR="009D4FDA" w:rsidRPr="008C003A">
        <w:rPr>
          <w:color w:val="000000"/>
          <w:sz w:val="28"/>
          <w:szCs w:val="28"/>
        </w:rPr>
        <w:t>, перевести у групу п</w:t>
      </w:r>
      <w:r w:rsidRPr="008C003A">
        <w:rPr>
          <w:color w:val="000000"/>
          <w:sz w:val="28"/>
          <w:szCs w:val="28"/>
        </w:rPr>
        <w:t xml:space="preserve">остійних покупців, зменшити </w:t>
      </w:r>
      <w:r w:rsidR="009D4FDA" w:rsidRPr="008C003A">
        <w:rPr>
          <w:color w:val="000000"/>
          <w:sz w:val="28"/>
          <w:szCs w:val="28"/>
        </w:rPr>
        <w:t>сезонність попиту</w:t>
      </w:r>
      <w:r w:rsidRPr="008C003A">
        <w:rPr>
          <w:color w:val="000000"/>
          <w:sz w:val="28"/>
          <w:szCs w:val="28"/>
        </w:rPr>
        <w:t>.</w:t>
      </w:r>
    </w:p>
    <w:p w:rsidR="00992321" w:rsidRPr="008C003A" w:rsidRDefault="00992321" w:rsidP="00C35C85">
      <w:pPr>
        <w:widowControl w:val="0"/>
        <w:shd w:val="clear" w:color="auto" w:fill="FFFFFF"/>
        <w:tabs>
          <w:tab w:val="left" w:pos="1080"/>
        </w:tabs>
        <w:autoSpaceDE w:val="0"/>
        <w:autoSpaceDN w:val="0"/>
        <w:adjustRightInd w:val="0"/>
        <w:spacing w:line="355" w:lineRule="auto"/>
        <w:ind w:firstLine="539"/>
        <w:jc w:val="both"/>
        <w:rPr>
          <w:color w:val="000000"/>
          <w:sz w:val="28"/>
          <w:szCs w:val="28"/>
        </w:rPr>
      </w:pPr>
      <w:r w:rsidRPr="008C003A">
        <w:rPr>
          <w:color w:val="000000"/>
          <w:sz w:val="28"/>
          <w:szCs w:val="28"/>
        </w:rPr>
        <w:t xml:space="preserve">З-поміж найпоширеніших прийомів стимулювання торгових представників </w:t>
      </w:r>
      <w:r w:rsidR="009D4FDA" w:rsidRPr="008C003A">
        <w:rPr>
          <w:color w:val="000000"/>
          <w:sz w:val="28"/>
          <w:szCs w:val="28"/>
        </w:rPr>
        <w:t>у на практиці зустрічаються такі</w:t>
      </w:r>
      <w:r w:rsidRPr="008C003A">
        <w:rPr>
          <w:color w:val="000000"/>
          <w:sz w:val="28"/>
          <w:szCs w:val="28"/>
        </w:rPr>
        <w:t>: цін</w:t>
      </w:r>
      <w:r w:rsidR="009D4FDA" w:rsidRPr="008C003A">
        <w:rPr>
          <w:color w:val="000000"/>
          <w:sz w:val="28"/>
          <w:szCs w:val="28"/>
        </w:rPr>
        <w:t xml:space="preserve">ові знижки при </w:t>
      </w:r>
      <w:r w:rsidRPr="008C003A">
        <w:rPr>
          <w:color w:val="000000"/>
          <w:sz w:val="28"/>
          <w:szCs w:val="28"/>
        </w:rPr>
        <w:t xml:space="preserve">купівлі </w:t>
      </w:r>
      <w:r w:rsidR="009D4FDA" w:rsidRPr="008C003A">
        <w:rPr>
          <w:color w:val="000000"/>
          <w:sz w:val="28"/>
          <w:szCs w:val="28"/>
        </w:rPr>
        <w:t>визначеної</w:t>
      </w:r>
      <w:r w:rsidRPr="008C003A">
        <w:rPr>
          <w:color w:val="000000"/>
          <w:sz w:val="28"/>
          <w:szCs w:val="28"/>
        </w:rPr>
        <w:t xml:space="preserve"> кількості </w:t>
      </w:r>
      <w:r w:rsidR="009D4FDA" w:rsidRPr="008C003A">
        <w:rPr>
          <w:color w:val="000000"/>
          <w:sz w:val="28"/>
          <w:szCs w:val="28"/>
        </w:rPr>
        <w:t>(партії) товару; премії</w:t>
      </w:r>
      <w:r w:rsidRPr="008C003A">
        <w:rPr>
          <w:color w:val="000000"/>
          <w:sz w:val="28"/>
          <w:szCs w:val="28"/>
        </w:rPr>
        <w:t xml:space="preserve"> дилерам за продаж то</w:t>
      </w:r>
      <w:r w:rsidRPr="008C003A">
        <w:rPr>
          <w:color w:val="000000"/>
          <w:sz w:val="28"/>
          <w:szCs w:val="28"/>
        </w:rPr>
        <w:softHyphen/>
        <w:t>варів</w:t>
      </w:r>
      <w:r w:rsidR="009D4FDA" w:rsidRPr="008C003A">
        <w:rPr>
          <w:color w:val="000000"/>
          <w:sz w:val="28"/>
          <w:szCs w:val="28"/>
        </w:rPr>
        <w:t xml:space="preserve">, що перевищують </w:t>
      </w:r>
      <w:r w:rsidRPr="008C003A">
        <w:rPr>
          <w:color w:val="000000"/>
          <w:sz w:val="28"/>
          <w:szCs w:val="28"/>
        </w:rPr>
        <w:t xml:space="preserve">обумовлену кількість за </w:t>
      </w:r>
      <w:r w:rsidR="009D4FDA" w:rsidRPr="008C003A">
        <w:rPr>
          <w:color w:val="000000"/>
          <w:sz w:val="28"/>
          <w:szCs w:val="28"/>
        </w:rPr>
        <w:t>встановлений</w:t>
      </w:r>
      <w:r w:rsidRPr="008C003A">
        <w:rPr>
          <w:color w:val="000000"/>
          <w:sz w:val="28"/>
          <w:szCs w:val="28"/>
        </w:rPr>
        <w:t xml:space="preserve"> проміжок часу.</w:t>
      </w:r>
    </w:p>
    <w:p w:rsidR="00992321" w:rsidRPr="008C003A" w:rsidRDefault="00992321" w:rsidP="00C35C85">
      <w:pPr>
        <w:widowControl w:val="0"/>
        <w:shd w:val="clear" w:color="auto" w:fill="FFFFFF"/>
        <w:tabs>
          <w:tab w:val="left" w:pos="720"/>
          <w:tab w:val="left" w:pos="1080"/>
        </w:tabs>
        <w:autoSpaceDE w:val="0"/>
        <w:autoSpaceDN w:val="0"/>
        <w:adjustRightInd w:val="0"/>
        <w:spacing w:line="355" w:lineRule="auto"/>
        <w:ind w:firstLine="539"/>
        <w:jc w:val="both"/>
        <w:rPr>
          <w:color w:val="000000"/>
          <w:sz w:val="28"/>
          <w:szCs w:val="28"/>
        </w:rPr>
      </w:pPr>
      <w:r w:rsidRPr="008C003A">
        <w:rPr>
          <w:color w:val="000000"/>
          <w:sz w:val="28"/>
          <w:szCs w:val="28"/>
        </w:rPr>
        <w:t xml:space="preserve">Основними засобами напряму стимулювання продажу у </w:t>
      </w:r>
      <w:r w:rsidR="00956660" w:rsidRPr="008C003A">
        <w:rPr>
          <w:sz w:val="28"/>
          <w:szCs w:val="28"/>
        </w:rPr>
        <w:t xml:space="preserve">ТОВ «Торгова група </w:t>
      </w:r>
      <w:r w:rsidR="007F6756" w:rsidRPr="008C003A">
        <w:rPr>
          <w:sz w:val="28"/>
          <w:szCs w:val="28"/>
        </w:rPr>
        <w:t>«АРС-КЕРАМІКА»</w:t>
      </w:r>
      <w:r w:rsidRPr="008C003A">
        <w:rPr>
          <w:sz w:val="28"/>
          <w:szCs w:val="28"/>
        </w:rPr>
        <w:t xml:space="preserve"> </w:t>
      </w:r>
      <w:r w:rsidRPr="008C003A">
        <w:rPr>
          <w:color w:val="000000"/>
          <w:sz w:val="28"/>
          <w:szCs w:val="28"/>
        </w:rPr>
        <w:t xml:space="preserve">є: премії найліпшим працівникам; надання </w:t>
      </w:r>
      <w:r w:rsidR="00380814" w:rsidRPr="008C003A">
        <w:rPr>
          <w:color w:val="000000"/>
          <w:sz w:val="28"/>
          <w:szCs w:val="28"/>
        </w:rPr>
        <w:t>кращим</w:t>
      </w:r>
      <w:r w:rsidRPr="008C003A">
        <w:rPr>
          <w:color w:val="000000"/>
          <w:sz w:val="28"/>
          <w:szCs w:val="28"/>
        </w:rPr>
        <w:t xml:space="preserve"> </w:t>
      </w:r>
      <w:r w:rsidRPr="008C003A">
        <w:rPr>
          <w:color w:val="000000"/>
          <w:sz w:val="28"/>
          <w:szCs w:val="28"/>
        </w:rPr>
        <w:lastRenderedPageBreak/>
        <w:t xml:space="preserve">продавцям </w:t>
      </w:r>
      <w:r w:rsidR="00466FAC" w:rsidRPr="008C003A">
        <w:rPr>
          <w:color w:val="000000"/>
          <w:sz w:val="28"/>
          <w:szCs w:val="28"/>
        </w:rPr>
        <w:t xml:space="preserve">магазинів </w:t>
      </w:r>
      <w:r w:rsidRPr="008C003A">
        <w:rPr>
          <w:color w:val="000000"/>
          <w:sz w:val="28"/>
          <w:szCs w:val="28"/>
        </w:rPr>
        <w:t>додаткової оплач</w:t>
      </w:r>
      <w:r w:rsidR="00466FAC" w:rsidRPr="008C003A">
        <w:rPr>
          <w:color w:val="000000"/>
          <w:sz w:val="28"/>
          <w:szCs w:val="28"/>
        </w:rPr>
        <w:t xml:space="preserve">уваної </w:t>
      </w:r>
      <w:r w:rsidRPr="008C003A">
        <w:rPr>
          <w:color w:val="000000"/>
          <w:sz w:val="28"/>
          <w:szCs w:val="28"/>
        </w:rPr>
        <w:t xml:space="preserve">відпустки; </w:t>
      </w:r>
      <w:r w:rsidR="00466FAC" w:rsidRPr="008C003A">
        <w:rPr>
          <w:color w:val="000000"/>
          <w:sz w:val="28"/>
          <w:szCs w:val="28"/>
        </w:rPr>
        <w:t>подарунок</w:t>
      </w:r>
      <w:r w:rsidRPr="008C003A">
        <w:rPr>
          <w:color w:val="000000"/>
          <w:sz w:val="28"/>
          <w:szCs w:val="28"/>
        </w:rPr>
        <w:t xml:space="preserve"> для </w:t>
      </w:r>
      <w:r w:rsidR="00466FAC" w:rsidRPr="008C003A">
        <w:rPr>
          <w:color w:val="000000"/>
          <w:sz w:val="28"/>
          <w:szCs w:val="28"/>
        </w:rPr>
        <w:t>найкращих</w:t>
      </w:r>
      <w:r w:rsidRPr="008C003A">
        <w:rPr>
          <w:color w:val="000000"/>
          <w:sz w:val="28"/>
          <w:szCs w:val="28"/>
        </w:rPr>
        <w:t xml:space="preserve"> працівників </w:t>
      </w:r>
      <w:r w:rsidR="00466FAC" w:rsidRPr="008C003A">
        <w:rPr>
          <w:color w:val="000000"/>
          <w:sz w:val="28"/>
          <w:szCs w:val="28"/>
        </w:rPr>
        <w:t xml:space="preserve">року </w:t>
      </w:r>
      <w:r w:rsidRPr="008C003A">
        <w:rPr>
          <w:color w:val="000000"/>
          <w:sz w:val="28"/>
          <w:szCs w:val="28"/>
        </w:rPr>
        <w:t xml:space="preserve">за рахунок фірми подорожей;  </w:t>
      </w:r>
      <w:r w:rsidR="00466FAC" w:rsidRPr="008C003A">
        <w:rPr>
          <w:color w:val="000000"/>
          <w:sz w:val="28"/>
          <w:szCs w:val="28"/>
        </w:rPr>
        <w:t>змагання серед</w:t>
      </w:r>
      <w:r w:rsidRPr="008C003A">
        <w:rPr>
          <w:color w:val="000000"/>
          <w:sz w:val="28"/>
          <w:szCs w:val="28"/>
        </w:rPr>
        <w:t xml:space="preserve"> продавців із нагородженням </w:t>
      </w:r>
      <w:r w:rsidR="00466FAC" w:rsidRPr="008C003A">
        <w:rPr>
          <w:color w:val="000000"/>
          <w:sz w:val="28"/>
          <w:szCs w:val="28"/>
        </w:rPr>
        <w:t xml:space="preserve">цінними призами </w:t>
      </w:r>
      <w:r w:rsidRPr="008C003A">
        <w:rPr>
          <w:color w:val="000000"/>
          <w:sz w:val="28"/>
          <w:szCs w:val="28"/>
        </w:rPr>
        <w:t>переможців</w:t>
      </w:r>
      <w:r w:rsidR="00466FAC" w:rsidRPr="008C003A">
        <w:rPr>
          <w:color w:val="000000"/>
          <w:sz w:val="28"/>
          <w:szCs w:val="28"/>
        </w:rPr>
        <w:t>; відрядження</w:t>
      </w:r>
      <w:r w:rsidRPr="008C003A">
        <w:rPr>
          <w:color w:val="000000"/>
          <w:sz w:val="28"/>
          <w:szCs w:val="28"/>
        </w:rPr>
        <w:t xml:space="preserve"> продавців</w:t>
      </w:r>
      <w:r w:rsidR="00466FAC" w:rsidRPr="008C003A">
        <w:rPr>
          <w:color w:val="000000"/>
          <w:sz w:val="28"/>
          <w:szCs w:val="28"/>
        </w:rPr>
        <w:t xml:space="preserve"> для участі у конференціях, тренінгах з мистецтва продаж</w:t>
      </w:r>
      <w:r w:rsidRPr="008C003A">
        <w:rPr>
          <w:color w:val="000000"/>
          <w:sz w:val="28"/>
          <w:szCs w:val="28"/>
        </w:rPr>
        <w:t>; різноманітн</w:t>
      </w:r>
      <w:r w:rsidR="00466FAC" w:rsidRPr="008C003A">
        <w:rPr>
          <w:color w:val="000000"/>
          <w:sz w:val="28"/>
          <w:szCs w:val="28"/>
        </w:rPr>
        <w:t>і методи</w:t>
      </w:r>
      <w:r w:rsidRPr="008C003A">
        <w:rPr>
          <w:color w:val="000000"/>
          <w:sz w:val="28"/>
          <w:szCs w:val="28"/>
        </w:rPr>
        <w:t xml:space="preserve"> моральн</w:t>
      </w:r>
      <w:r w:rsidR="00466FAC" w:rsidRPr="008C003A">
        <w:rPr>
          <w:color w:val="000000"/>
          <w:sz w:val="28"/>
          <w:szCs w:val="28"/>
        </w:rPr>
        <w:t>ого</w:t>
      </w:r>
      <w:r w:rsidRPr="008C003A">
        <w:rPr>
          <w:color w:val="000000"/>
          <w:sz w:val="28"/>
          <w:szCs w:val="28"/>
        </w:rPr>
        <w:t xml:space="preserve"> стимулювання;  </w:t>
      </w:r>
      <w:r w:rsidR="00466FAC" w:rsidRPr="008C003A">
        <w:rPr>
          <w:color w:val="000000"/>
          <w:sz w:val="28"/>
          <w:szCs w:val="28"/>
        </w:rPr>
        <w:t>присвоєння</w:t>
      </w:r>
      <w:r w:rsidRPr="008C003A">
        <w:rPr>
          <w:color w:val="000000"/>
          <w:sz w:val="28"/>
          <w:szCs w:val="28"/>
        </w:rPr>
        <w:t xml:space="preserve"> звань «Кращий за професією</w:t>
      </w:r>
      <w:r w:rsidR="00466FAC" w:rsidRPr="008C003A">
        <w:rPr>
          <w:color w:val="000000"/>
          <w:sz w:val="28"/>
          <w:szCs w:val="28"/>
        </w:rPr>
        <w:t xml:space="preserve"> в АРС</w:t>
      </w:r>
      <w:r w:rsidRPr="008C003A">
        <w:rPr>
          <w:color w:val="000000"/>
          <w:sz w:val="28"/>
          <w:szCs w:val="28"/>
        </w:rPr>
        <w:t xml:space="preserve">», «Найрезультативніший </w:t>
      </w:r>
      <w:r w:rsidR="00466FAC" w:rsidRPr="008C003A">
        <w:rPr>
          <w:color w:val="000000"/>
          <w:sz w:val="28"/>
          <w:szCs w:val="28"/>
        </w:rPr>
        <w:t>працівник</w:t>
      </w:r>
      <w:r w:rsidRPr="008C003A">
        <w:rPr>
          <w:color w:val="000000"/>
          <w:sz w:val="28"/>
          <w:szCs w:val="28"/>
        </w:rPr>
        <w:t xml:space="preserve"> року</w:t>
      </w:r>
      <w:r w:rsidR="00466FAC" w:rsidRPr="008C003A">
        <w:rPr>
          <w:color w:val="000000"/>
          <w:sz w:val="28"/>
          <w:szCs w:val="28"/>
        </w:rPr>
        <w:t xml:space="preserve"> АРС</w:t>
      </w:r>
      <w:r w:rsidRPr="008C003A">
        <w:rPr>
          <w:color w:val="000000"/>
          <w:sz w:val="28"/>
          <w:szCs w:val="28"/>
        </w:rPr>
        <w:t xml:space="preserve">», </w:t>
      </w:r>
      <w:proofErr w:type="spellStart"/>
      <w:r w:rsidR="00466FAC" w:rsidRPr="008C003A">
        <w:rPr>
          <w:color w:val="000000"/>
          <w:sz w:val="28"/>
          <w:szCs w:val="28"/>
        </w:rPr>
        <w:t>брендованих</w:t>
      </w:r>
      <w:proofErr w:type="spellEnd"/>
      <w:r w:rsidR="00466FAC" w:rsidRPr="008C003A">
        <w:rPr>
          <w:color w:val="000000"/>
          <w:sz w:val="28"/>
          <w:szCs w:val="28"/>
        </w:rPr>
        <w:t xml:space="preserve"> грамот, значків на</w:t>
      </w:r>
      <w:r w:rsidRPr="008C003A">
        <w:rPr>
          <w:color w:val="000000"/>
          <w:sz w:val="28"/>
          <w:szCs w:val="28"/>
        </w:rPr>
        <w:t xml:space="preserve"> робочий одяг, </w:t>
      </w:r>
      <w:r w:rsidR="00466FAC" w:rsidRPr="008C003A">
        <w:rPr>
          <w:color w:val="000000"/>
          <w:sz w:val="28"/>
          <w:szCs w:val="28"/>
        </w:rPr>
        <w:t>привітання</w:t>
      </w:r>
      <w:r w:rsidRPr="008C003A">
        <w:rPr>
          <w:color w:val="000000"/>
          <w:sz w:val="28"/>
          <w:szCs w:val="28"/>
        </w:rPr>
        <w:t xml:space="preserve"> працівників керівниками підприємства </w:t>
      </w:r>
      <w:r w:rsidR="00466FAC" w:rsidRPr="008C003A">
        <w:rPr>
          <w:color w:val="000000"/>
          <w:sz w:val="28"/>
          <w:szCs w:val="28"/>
        </w:rPr>
        <w:t xml:space="preserve">з нагоди </w:t>
      </w:r>
      <w:r w:rsidRPr="008C003A">
        <w:rPr>
          <w:color w:val="000000"/>
          <w:sz w:val="28"/>
          <w:szCs w:val="28"/>
        </w:rPr>
        <w:t>святков</w:t>
      </w:r>
      <w:r w:rsidR="00466FAC" w:rsidRPr="008C003A">
        <w:rPr>
          <w:color w:val="000000"/>
          <w:sz w:val="28"/>
          <w:szCs w:val="28"/>
        </w:rPr>
        <w:t>их</w:t>
      </w:r>
      <w:r w:rsidRPr="008C003A">
        <w:rPr>
          <w:color w:val="000000"/>
          <w:sz w:val="28"/>
          <w:szCs w:val="28"/>
        </w:rPr>
        <w:t xml:space="preserve"> дні</w:t>
      </w:r>
      <w:r w:rsidR="00466FAC" w:rsidRPr="008C003A">
        <w:rPr>
          <w:color w:val="000000"/>
          <w:sz w:val="28"/>
          <w:szCs w:val="28"/>
        </w:rPr>
        <w:t>в</w:t>
      </w:r>
      <w:r w:rsidRPr="008C003A">
        <w:rPr>
          <w:color w:val="000000"/>
          <w:sz w:val="28"/>
          <w:szCs w:val="28"/>
        </w:rPr>
        <w:t xml:space="preserve"> тощо. </w:t>
      </w:r>
    </w:p>
    <w:p w:rsidR="00992321" w:rsidRPr="008C003A" w:rsidRDefault="00992321" w:rsidP="00C35C85">
      <w:pPr>
        <w:spacing w:line="360" w:lineRule="auto"/>
        <w:ind w:firstLine="539"/>
        <w:jc w:val="both"/>
        <w:rPr>
          <w:sz w:val="28"/>
          <w:szCs w:val="28"/>
        </w:rPr>
      </w:pPr>
      <w:r w:rsidRPr="008C003A">
        <w:rPr>
          <w:sz w:val="28"/>
          <w:szCs w:val="28"/>
        </w:rPr>
        <w:t xml:space="preserve">Оцінку маркетингової діяльності </w:t>
      </w:r>
      <w:r w:rsidRPr="008C003A">
        <w:rPr>
          <w:color w:val="000000"/>
          <w:sz w:val="28"/>
          <w:szCs w:val="28"/>
        </w:rPr>
        <w:t xml:space="preserve">у </w:t>
      </w:r>
      <w:r w:rsidR="00956660" w:rsidRPr="008C003A">
        <w:rPr>
          <w:sz w:val="28"/>
          <w:szCs w:val="28"/>
        </w:rPr>
        <w:t xml:space="preserve">ТОВ «Торгова група </w:t>
      </w:r>
      <w:r w:rsidR="007F6756" w:rsidRPr="008C003A">
        <w:rPr>
          <w:sz w:val="28"/>
          <w:szCs w:val="28"/>
        </w:rPr>
        <w:t>«АРС-КЕРАМІКА»</w:t>
      </w:r>
      <w:r w:rsidR="007C44D5" w:rsidRPr="008C003A">
        <w:rPr>
          <w:sz w:val="28"/>
          <w:szCs w:val="28"/>
        </w:rPr>
        <w:t xml:space="preserve"> представимо у таблиці 2.8</w:t>
      </w:r>
      <w:r w:rsidRPr="008C003A">
        <w:rPr>
          <w:sz w:val="28"/>
          <w:szCs w:val="28"/>
        </w:rPr>
        <w:t>.</w:t>
      </w:r>
    </w:p>
    <w:p w:rsidR="00992321" w:rsidRPr="008C003A" w:rsidRDefault="007C44D5" w:rsidP="00C35C85">
      <w:pPr>
        <w:spacing w:line="360" w:lineRule="auto"/>
        <w:ind w:firstLine="864"/>
        <w:jc w:val="right"/>
        <w:rPr>
          <w:sz w:val="28"/>
          <w:szCs w:val="28"/>
        </w:rPr>
      </w:pPr>
      <w:r w:rsidRPr="008C003A">
        <w:rPr>
          <w:sz w:val="28"/>
          <w:szCs w:val="28"/>
        </w:rPr>
        <w:t>Таблиця 2.8</w:t>
      </w:r>
    </w:p>
    <w:p w:rsidR="00992321" w:rsidRPr="008C003A" w:rsidRDefault="00992321" w:rsidP="00C35C85">
      <w:pPr>
        <w:spacing w:line="360" w:lineRule="auto"/>
        <w:jc w:val="center"/>
        <w:rPr>
          <w:sz w:val="28"/>
          <w:szCs w:val="28"/>
        </w:rPr>
      </w:pPr>
      <w:r w:rsidRPr="008C003A">
        <w:rPr>
          <w:sz w:val="28"/>
          <w:szCs w:val="28"/>
        </w:rPr>
        <w:t xml:space="preserve">Оцінка маркетингової діяльності </w:t>
      </w:r>
      <w:r w:rsidR="00A93303" w:rsidRPr="008C003A">
        <w:rPr>
          <w:color w:val="000000"/>
          <w:sz w:val="28"/>
          <w:szCs w:val="28"/>
        </w:rPr>
        <w:t>у</w:t>
      </w:r>
      <w:r w:rsidR="00956660" w:rsidRPr="008C003A">
        <w:rPr>
          <w:sz w:val="28"/>
          <w:szCs w:val="28"/>
        </w:rPr>
        <w:t xml:space="preserve"> </w:t>
      </w:r>
      <w:r w:rsidR="007F6756" w:rsidRPr="008C003A">
        <w:rPr>
          <w:sz w:val="28"/>
          <w:szCs w:val="28"/>
        </w:rPr>
        <w:t>«АРС-КЕРАМІКА»</w:t>
      </w:r>
      <w:r w:rsidR="00A93303" w:rsidRPr="008C003A">
        <w:rPr>
          <w:sz w:val="28"/>
          <w:szCs w:val="28"/>
        </w:rPr>
        <w:t>. Складено автором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2"/>
        <w:gridCol w:w="1151"/>
        <w:gridCol w:w="1150"/>
        <w:gridCol w:w="1150"/>
      </w:tblGrid>
      <w:tr w:rsidR="00992321" w:rsidRPr="008C003A" w:rsidTr="00612235">
        <w:trPr>
          <w:jc w:val="center"/>
        </w:trPr>
        <w:tc>
          <w:tcPr>
            <w:tcW w:w="5524" w:type="dxa"/>
            <w:vMerge w:val="restart"/>
            <w:vAlign w:val="center"/>
          </w:tcPr>
          <w:p w:rsidR="00992321" w:rsidRPr="008C003A" w:rsidRDefault="00992321" w:rsidP="00C35C85">
            <w:pPr>
              <w:jc w:val="center"/>
              <w:rPr>
                <w:b/>
                <w:sz w:val="28"/>
                <w:szCs w:val="28"/>
              </w:rPr>
            </w:pPr>
            <w:r w:rsidRPr="008C003A">
              <w:rPr>
                <w:b/>
                <w:sz w:val="28"/>
                <w:szCs w:val="28"/>
              </w:rPr>
              <w:t>Елементи маркетингової діяльності</w:t>
            </w:r>
          </w:p>
        </w:tc>
        <w:tc>
          <w:tcPr>
            <w:tcW w:w="2977" w:type="dxa"/>
            <w:gridSpan w:val="3"/>
            <w:vAlign w:val="center"/>
          </w:tcPr>
          <w:p w:rsidR="00992321" w:rsidRPr="008C003A" w:rsidRDefault="00992321" w:rsidP="00C35C85">
            <w:pPr>
              <w:jc w:val="center"/>
              <w:rPr>
                <w:b/>
                <w:sz w:val="28"/>
                <w:szCs w:val="28"/>
              </w:rPr>
            </w:pPr>
            <w:r w:rsidRPr="008C003A">
              <w:rPr>
                <w:b/>
                <w:sz w:val="28"/>
                <w:szCs w:val="28"/>
              </w:rPr>
              <w:t>Бали</w:t>
            </w:r>
          </w:p>
        </w:tc>
      </w:tr>
      <w:tr w:rsidR="00992321" w:rsidRPr="008C003A" w:rsidTr="00612235">
        <w:trPr>
          <w:jc w:val="center"/>
        </w:trPr>
        <w:tc>
          <w:tcPr>
            <w:tcW w:w="5524" w:type="dxa"/>
            <w:vMerge/>
          </w:tcPr>
          <w:p w:rsidR="00992321" w:rsidRPr="008C003A" w:rsidRDefault="00992321" w:rsidP="00C35C85">
            <w:pPr>
              <w:jc w:val="center"/>
              <w:rPr>
                <w:sz w:val="28"/>
                <w:szCs w:val="28"/>
              </w:rPr>
            </w:pPr>
          </w:p>
        </w:tc>
        <w:tc>
          <w:tcPr>
            <w:tcW w:w="993" w:type="dxa"/>
          </w:tcPr>
          <w:p w:rsidR="00992321" w:rsidRPr="008C003A" w:rsidRDefault="00992321" w:rsidP="00C35C85">
            <w:pPr>
              <w:jc w:val="center"/>
              <w:rPr>
                <w:sz w:val="28"/>
                <w:szCs w:val="28"/>
              </w:rPr>
            </w:pPr>
            <w:r w:rsidRPr="008C003A">
              <w:rPr>
                <w:sz w:val="28"/>
                <w:szCs w:val="28"/>
              </w:rPr>
              <w:t>1</w:t>
            </w:r>
          </w:p>
        </w:tc>
        <w:tc>
          <w:tcPr>
            <w:tcW w:w="992" w:type="dxa"/>
          </w:tcPr>
          <w:p w:rsidR="00992321" w:rsidRPr="008C003A" w:rsidRDefault="00992321" w:rsidP="00C35C85">
            <w:pPr>
              <w:jc w:val="center"/>
              <w:rPr>
                <w:sz w:val="28"/>
                <w:szCs w:val="28"/>
              </w:rPr>
            </w:pPr>
            <w:r w:rsidRPr="008C003A">
              <w:rPr>
                <w:sz w:val="28"/>
                <w:szCs w:val="28"/>
              </w:rPr>
              <w:t>2</w:t>
            </w:r>
          </w:p>
        </w:tc>
        <w:tc>
          <w:tcPr>
            <w:tcW w:w="992" w:type="dxa"/>
          </w:tcPr>
          <w:p w:rsidR="00992321" w:rsidRPr="008C003A" w:rsidRDefault="00992321" w:rsidP="00C35C85">
            <w:pPr>
              <w:jc w:val="center"/>
              <w:rPr>
                <w:sz w:val="28"/>
                <w:szCs w:val="28"/>
              </w:rPr>
            </w:pPr>
            <w:r w:rsidRPr="008C003A">
              <w:rPr>
                <w:sz w:val="28"/>
                <w:szCs w:val="28"/>
              </w:rPr>
              <w:t>3</w:t>
            </w:r>
          </w:p>
        </w:tc>
      </w:tr>
      <w:tr w:rsidR="00992321" w:rsidRPr="008C003A" w:rsidTr="00612235">
        <w:trPr>
          <w:jc w:val="center"/>
        </w:trPr>
        <w:tc>
          <w:tcPr>
            <w:tcW w:w="5524" w:type="dxa"/>
          </w:tcPr>
          <w:p w:rsidR="00992321" w:rsidRPr="008C003A" w:rsidRDefault="00992321" w:rsidP="00C35C85">
            <w:pPr>
              <w:jc w:val="both"/>
            </w:pPr>
            <w:r w:rsidRPr="008C003A">
              <w:t xml:space="preserve">Здійснення сегментації ринку </w:t>
            </w:r>
          </w:p>
        </w:tc>
        <w:tc>
          <w:tcPr>
            <w:tcW w:w="993" w:type="dxa"/>
          </w:tcPr>
          <w:p w:rsidR="00992321" w:rsidRPr="008C003A" w:rsidRDefault="00992321" w:rsidP="00C35C85">
            <w:pPr>
              <w:jc w:val="center"/>
            </w:pPr>
            <w:r w:rsidRPr="008C003A">
              <w:t>1</w:t>
            </w: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p>
        </w:tc>
      </w:tr>
      <w:tr w:rsidR="00992321" w:rsidRPr="008C003A" w:rsidTr="00612235">
        <w:trPr>
          <w:jc w:val="center"/>
        </w:trPr>
        <w:tc>
          <w:tcPr>
            <w:tcW w:w="5524" w:type="dxa"/>
          </w:tcPr>
          <w:p w:rsidR="00992321" w:rsidRPr="008C003A" w:rsidRDefault="00992321" w:rsidP="00C35C85">
            <w:pPr>
              <w:jc w:val="both"/>
            </w:pPr>
            <w:r w:rsidRPr="008C003A">
              <w:t>Вивчення потреб і переваг споживачів</w:t>
            </w:r>
          </w:p>
        </w:tc>
        <w:tc>
          <w:tcPr>
            <w:tcW w:w="993" w:type="dxa"/>
          </w:tcPr>
          <w:p w:rsidR="00992321" w:rsidRPr="008C003A" w:rsidRDefault="00992321" w:rsidP="00C35C85">
            <w:pPr>
              <w:jc w:val="center"/>
            </w:pPr>
          </w:p>
        </w:tc>
        <w:tc>
          <w:tcPr>
            <w:tcW w:w="992" w:type="dxa"/>
          </w:tcPr>
          <w:p w:rsidR="00992321" w:rsidRPr="008C003A" w:rsidRDefault="00992321" w:rsidP="00C35C85">
            <w:pPr>
              <w:jc w:val="center"/>
            </w:pPr>
            <w:r w:rsidRPr="008C003A">
              <w:t>2</w:t>
            </w:r>
          </w:p>
        </w:tc>
        <w:tc>
          <w:tcPr>
            <w:tcW w:w="992" w:type="dxa"/>
          </w:tcPr>
          <w:p w:rsidR="00992321" w:rsidRPr="008C003A" w:rsidRDefault="00992321" w:rsidP="00C35C85">
            <w:pPr>
              <w:jc w:val="center"/>
            </w:pPr>
          </w:p>
        </w:tc>
      </w:tr>
      <w:tr w:rsidR="00992321" w:rsidRPr="008C003A" w:rsidTr="00612235">
        <w:trPr>
          <w:jc w:val="center"/>
        </w:trPr>
        <w:tc>
          <w:tcPr>
            <w:tcW w:w="5524" w:type="dxa"/>
          </w:tcPr>
          <w:p w:rsidR="00992321" w:rsidRPr="008C003A" w:rsidRDefault="00992321" w:rsidP="00C35C85">
            <w:pPr>
              <w:jc w:val="both"/>
            </w:pPr>
            <w:r w:rsidRPr="008C003A">
              <w:t xml:space="preserve">Вивчення конкурентів </w:t>
            </w:r>
          </w:p>
        </w:tc>
        <w:tc>
          <w:tcPr>
            <w:tcW w:w="993" w:type="dxa"/>
          </w:tcPr>
          <w:p w:rsidR="00992321" w:rsidRPr="008C003A" w:rsidRDefault="00992321" w:rsidP="00C35C85">
            <w:pPr>
              <w:jc w:val="center"/>
            </w:pPr>
            <w:r w:rsidRPr="008C003A">
              <w:t>1</w:t>
            </w: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p>
        </w:tc>
      </w:tr>
      <w:tr w:rsidR="00992321" w:rsidRPr="008C003A" w:rsidTr="00612235">
        <w:trPr>
          <w:jc w:val="center"/>
        </w:trPr>
        <w:tc>
          <w:tcPr>
            <w:tcW w:w="5524" w:type="dxa"/>
          </w:tcPr>
          <w:p w:rsidR="00992321" w:rsidRPr="008C003A" w:rsidRDefault="00992321" w:rsidP="009D4FDA">
            <w:pPr>
              <w:jc w:val="both"/>
            </w:pPr>
            <w:r w:rsidRPr="008C003A">
              <w:t xml:space="preserve">Ступінь зміни асортименту продукції з урахуванням </w:t>
            </w:r>
            <w:r w:rsidR="009D4FDA" w:rsidRPr="008C003A">
              <w:t>споживчих</w:t>
            </w:r>
            <w:r w:rsidRPr="008C003A">
              <w:t xml:space="preserve"> переваг</w:t>
            </w:r>
            <w:r w:rsidR="009D4FDA" w:rsidRPr="008C003A">
              <w:t>,</w:t>
            </w:r>
            <w:r w:rsidRPr="008C003A">
              <w:t xml:space="preserve"> за останні 5 років</w:t>
            </w:r>
          </w:p>
        </w:tc>
        <w:tc>
          <w:tcPr>
            <w:tcW w:w="993" w:type="dxa"/>
          </w:tcPr>
          <w:p w:rsidR="00992321" w:rsidRPr="008C003A" w:rsidRDefault="00992321" w:rsidP="00C35C85">
            <w:pPr>
              <w:jc w:val="center"/>
            </w:pP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r w:rsidRPr="008C003A">
              <w:t>3</w:t>
            </w:r>
          </w:p>
        </w:tc>
      </w:tr>
      <w:tr w:rsidR="00992321" w:rsidRPr="008C003A" w:rsidTr="00612235">
        <w:trPr>
          <w:jc w:val="center"/>
        </w:trPr>
        <w:tc>
          <w:tcPr>
            <w:tcW w:w="5524" w:type="dxa"/>
          </w:tcPr>
          <w:p w:rsidR="00992321" w:rsidRPr="008C003A" w:rsidRDefault="00992321" w:rsidP="00C35C85">
            <w:pPr>
              <w:jc w:val="both"/>
            </w:pPr>
            <w:r w:rsidRPr="008C003A">
              <w:t xml:space="preserve">Рівень контролю за якістю товару </w:t>
            </w:r>
          </w:p>
        </w:tc>
        <w:tc>
          <w:tcPr>
            <w:tcW w:w="993" w:type="dxa"/>
          </w:tcPr>
          <w:p w:rsidR="00992321" w:rsidRPr="008C003A" w:rsidRDefault="00992321" w:rsidP="00C35C85">
            <w:pPr>
              <w:jc w:val="center"/>
            </w:pP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r w:rsidRPr="008C003A">
              <w:t>3</w:t>
            </w:r>
          </w:p>
        </w:tc>
      </w:tr>
      <w:tr w:rsidR="00992321" w:rsidRPr="008C003A" w:rsidTr="00612235">
        <w:trPr>
          <w:jc w:val="center"/>
        </w:trPr>
        <w:tc>
          <w:tcPr>
            <w:tcW w:w="5524" w:type="dxa"/>
          </w:tcPr>
          <w:p w:rsidR="00992321" w:rsidRPr="008C003A" w:rsidRDefault="00992321" w:rsidP="00C35C85">
            <w:pPr>
              <w:jc w:val="both"/>
            </w:pPr>
            <w:r w:rsidRPr="008C003A">
              <w:t>Використання торгової марки (бренду)</w:t>
            </w:r>
          </w:p>
        </w:tc>
        <w:tc>
          <w:tcPr>
            <w:tcW w:w="993" w:type="dxa"/>
          </w:tcPr>
          <w:p w:rsidR="00992321" w:rsidRPr="008C003A" w:rsidRDefault="00992321" w:rsidP="00C35C85">
            <w:pPr>
              <w:jc w:val="center"/>
            </w:pP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r w:rsidRPr="008C003A">
              <w:t>3</w:t>
            </w:r>
          </w:p>
        </w:tc>
      </w:tr>
      <w:tr w:rsidR="00992321" w:rsidRPr="008C003A" w:rsidTr="00612235">
        <w:trPr>
          <w:jc w:val="center"/>
        </w:trPr>
        <w:tc>
          <w:tcPr>
            <w:tcW w:w="5524" w:type="dxa"/>
          </w:tcPr>
          <w:p w:rsidR="00992321" w:rsidRPr="008C003A" w:rsidRDefault="00992321" w:rsidP="00C35C85">
            <w:pPr>
              <w:jc w:val="both"/>
            </w:pPr>
            <w:r w:rsidRPr="008C003A">
              <w:t>Облік еластичності попиту при встановленні ціни</w:t>
            </w:r>
          </w:p>
        </w:tc>
        <w:tc>
          <w:tcPr>
            <w:tcW w:w="993" w:type="dxa"/>
          </w:tcPr>
          <w:p w:rsidR="00992321" w:rsidRPr="008C003A" w:rsidRDefault="00992321" w:rsidP="00C35C85">
            <w:pPr>
              <w:jc w:val="center"/>
            </w:pPr>
            <w:r w:rsidRPr="008C003A">
              <w:t>1</w:t>
            </w: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p>
        </w:tc>
      </w:tr>
      <w:tr w:rsidR="00992321" w:rsidRPr="008C003A" w:rsidTr="00612235">
        <w:trPr>
          <w:jc w:val="center"/>
        </w:trPr>
        <w:tc>
          <w:tcPr>
            <w:tcW w:w="5524" w:type="dxa"/>
          </w:tcPr>
          <w:p w:rsidR="00992321" w:rsidRPr="008C003A" w:rsidRDefault="00992321" w:rsidP="00C35C85">
            <w:pPr>
              <w:jc w:val="both"/>
            </w:pPr>
            <w:r w:rsidRPr="008C003A">
              <w:t>Застосування системи знижок з ціни</w:t>
            </w:r>
          </w:p>
        </w:tc>
        <w:tc>
          <w:tcPr>
            <w:tcW w:w="993" w:type="dxa"/>
          </w:tcPr>
          <w:p w:rsidR="00992321" w:rsidRPr="008C003A" w:rsidRDefault="00992321" w:rsidP="00C35C85">
            <w:pPr>
              <w:jc w:val="center"/>
            </w:pPr>
            <w:r w:rsidRPr="008C003A">
              <w:t>1</w:t>
            </w: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p>
        </w:tc>
      </w:tr>
      <w:tr w:rsidR="00992321" w:rsidRPr="008C003A" w:rsidTr="00612235">
        <w:trPr>
          <w:jc w:val="center"/>
        </w:trPr>
        <w:tc>
          <w:tcPr>
            <w:tcW w:w="5524" w:type="dxa"/>
          </w:tcPr>
          <w:p w:rsidR="00992321" w:rsidRPr="008C003A" w:rsidRDefault="00992321" w:rsidP="00C35C85">
            <w:pPr>
              <w:jc w:val="both"/>
            </w:pPr>
            <w:r w:rsidRPr="008C003A">
              <w:t>Використання прогресивних методів продажу</w:t>
            </w:r>
          </w:p>
        </w:tc>
        <w:tc>
          <w:tcPr>
            <w:tcW w:w="993" w:type="dxa"/>
          </w:tcPr>
          <w:p w:rsidR="00992321" w:rsidRPr="008C003A" w:rsidRDefault="00992321" w:rsidP="00C35C85">
            <w:pPr>
              <w:jc w:val="center"/>
            </w:pPr>
            <w:r w:rsidRPr="008C003A">
              <w:t>1</w:t>
            </w: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p>
        </w:tc>
      </w:tr>
      <w:tr w:rsidR="00992321" w:rsidRPr="008C003A" w:rsidTr="00612235">
        <w:trPr>
          <w:jc w:val="center"/>
        </w:trPr>
        <w:tc>
          <w:tcPr>
            <w:tcW w:w="5524" w:type="dxa"/>
          </w:tcPr>
          <w:p w:rsidR="00992321" w:rsidRPr="008C003A" w:rsidRDefault="00992321" w:rsidP="00C35C85">
            <w:pPr>
              <w:jc w:val="both"/>
            </w:pPr>
            <w:r w:rsidRPr="008C003A">
              <w:t>Рівень сервісу</w:t>
            </w:r>
          </w:p>
        </w:tc>
        <w:tc>
          <w:tcPr>
            <w:tcW w:w="993" w:type="dxa"/>
          </w:tcPr>
          <w:p w:rsidR="00992321" w:rsidRPr="008C003A" w:rsidRDefault="00992321" w:rsidP="00C35C85">
            <w:pPr>
              <w:jc w:val="center"/>
            </w:pP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r w:rsidRPr="008C003A">
              <w:t>3</w:t>
            </w:r>
          </w:p>
        </w:tc>
      </w:tr>
      <w:tr w:rsidR="00992321" w:rsidRPr="008C003A" w:rsidTr="00612235">
        <w:trPr>
          <w:jc w:val="center"/>
        </w:trPr>
        <w:tc>
          <w:tcPr>
            <w:tcW w:w="5524" w:type="dxa"/>
          </w:tcPr>
          <w:p w:rsidR="00992321" w:rsidRPr="008C003A" w:rsidRDefault="00992321" w:rsidP="00C35C85">
            <w:pPr>
              <w:jc w:val="both"/>
            </w:pPr>
            <w:r w:rsidRPr="008C003A">
              <w:t xml:space="preserve">Ефективність руху товарів </w:t>
            </w:r>
          </w:p>
        </w:tc>
        <w:tc>
          <w:tcPr>
            <w:tcW w:w="993" w:type="dxa"/>
          </w:tcPr>
          <w:p w:rsidR="00992321" w:rsidRPr="008C003A" w:rsidRDefault="00992321" w:rsidP="00C35C85">
            <w:pPr>
              <w:jc w:val="center"/>
            </w:pPr>
          </w:p>
        </w:tc>
        <w:tc>
          <w:tcPr>
            <w:tcW w:w="992" w:type="dxa"/>
          </w:tcPr>
          <w:p w:rsidR="00992321" w:rsidRPr="008C003A" w:rsidRDefault="00992321" w:rsidP="00C35C85">
            <w:pPr>
              <w:jc w:val="center"/>
            </w:pPr>
            <w:r w:rsidRPr="008C003A">
              <w:t>2</w:t>
            </w:r>
          </w:p>
        </w:tc>
        <w:tc>
          <w:tcPr>
            <w:tcW w:w="992" w:type="dxa"/>
          </w:tcPr>
          <w:p w:rsidR="00992321" w:rsidRPr="008C003A" w:rsidRDefault="00992321" w:rsidP="00C35C85">
            <w:pPr>
              <w:jc w:val="center"/>
            </w:pPr>
          </w:p>
        </w:tc>
      </w:tr>
      <w:tr w:rsidR="00992321" w:rsidRPr="008C003A" w:rsidTr="00612235">
        <w:trPr>
          <w:jc w:val="center"/>
        </w:trPr>
        <w:tc>
          <w:tcPr>
            <w:tcW w:w="5524" w:type="dxa"/>
          </w:tcPr>
          <w:p w:rsidR="00992321" w:rsidRPr="008C003A" w:rsidRDefault="00992321" w:rsidP="00C35C85">
            <w:pPr>
              <w:jc w:val="both"/>
            </w:pPr>
            <w:r w:rsidRPr="008C003A">
              <w:t xml:space="preserve">Використання заходів </w:t>
            </w:r>
            <w:r w:rsidR="00380814" w:rsidRPr="008C003A">
              <w:t>стимулювання збуту</w:t>
            </w:r>
          </w:p>
        </w:tc>
        <w:tc>
          <w:tcPr>
            <w:tcW w:w="993" w:type="dxa"/>
          </w:tcPr>
          <w:p w:rsidR="00992321" w:rsidRPr="008C003A" w:rsidRDefault="00992321" w:rsidP="00C35C85">
            <w:pPr>
              <w:jc w:val="center"/>
            </w:pPr>
          </w:p>
        </w:tc>
        <w:tc>
          <w:tcPr>
            <w:tcW w:w="992" w:type="dxa"/>
          </w:tcPr>
          <w:p w:rsidR="00992321" w:rsidRPr="008C003A" w:rsidRDefault="00992321" w:rsidP="00C35C85">
            <w:pPr>
              <w:jc w:val="center"/>
            </w:pPr>
          </w:p>
        </w:tc>
        <w:tc>
          <w:tcPr>
            <w:tcW w:w="992" w:type="dxa"/>
          </w:tcPr>
          <w:p w:rsidR="00992321" w:rsidRPr="008C003A" w:rsidRDefault="00992321" w:rsidP="00C35C85">
            <w:pPr>
              <w:jc w:val="center"/>
            </w:pPr>
            <w:r w:rsidRPr="008C003A">
              <w:t>3</w:t>
            </w:r>
          </w:p>
        </w:tc>
      </w:tr>
      <w:tr w:rsidR="00992321" w:rsidRPr="008C003A" w:rsidTr="00612235">
        <w:trPr>
          <w:jc w:val="center"/>
        </w:trPr>
        <w:tc>
          <w:tcPr>
            <w:tcW w:w="5524" w:type="dxa"/>
          </w:tcPr>
          <w:p w:rsidR="00992321" w:rsidRPr="008C003A" w:rsidRDefault="00992321" w:rsidP="00C35C85">
            <w:pPr>
              <w:jc w:val="both"/>
            </w:pPr>
            <w:r w:rsidRPr="008C003A">
              <w:t xml:space="preserve">Ефективність рекламних заходів </w:t>
            </w:r>
          </w:p>
        </w:tc>
        <w:tc>
          <w:tcPr>
            <w:tcW w:w="993" w:type="dxa"/>
          </w:tcPr>
          <w:p w:rsidR="00992321" w:rsidRPr="008C003A" w:rsidRDefault="00992321" w:rsidP="00C35C85">
            <w:pPr>
              <w:jc w:val="center"/>
            </w:pPr>
          </w:p>
        </w:tc>
        <w:tc>
          <w:tcPr>
            <w:tcW w:w="992" w:type="dxa"/>
          </w:tcPr>
          <w:p w:rsidR="00992321" w:rsidRPr="008C003A" w:rsidRDefault="00992321" w:rsidP="00C35C85">
            <w:pPr>
              <w:jc w:val="center"/>
            </w:pPr>
            <w:r w:rsidRPr="008C003A">
              <w:t>2</w:t>
            </w:r>
          </w:p>
        </w:tc>
        <w:tc>
          <w:tcPr>
            <w:tcW w:w="992" w:type="dxa"/>
          </w:tcPr>
          <w:p w:rsidR="00992321" w:rsidRPr="008C003A" w:rsidRDefault="00992321" w:rsidP="00C35C85">
            <w:pPr>
              <w:jc w:val="center"/>
            </w:pPr>
          </w:p>
        </w:tc>
      </w:tr>
      <w:tr w:rsidR="00992321" w:rsidRPr="008C003A" w:rsidTr="00612235">
        <w:trPr>
          <w:jc w:val="center"/>
        </w:trPr>
        <w:tc>
          <w:tcPr>
            <w:tcW w:w="8501" w:type="dxa"/>
            <w:gridSpan w:val="4"/>
          </w:tcPr>
          <w:p w:rsidR="00992321" w:rsidRPr="008C003A" w:rsidRDefault="00992321" w:rsidP="00C35C85">
            <w:pPr>
              <w:jc w:val="both"/>
            </w:pPr>
            <w:r w:rsidRPr="008C003A">
              <w:rPr>
                <w:b/>
              </w:rPr>
              <w:t xml:space="preserve">                                       Разом  26 балів</w:t>
            </w:r>
          </w:p>
        </w:tc>
      </w:tr>
    </w:tbl>
    <w:p w:rsidR="00992321" w:rsidRPr="008C003A" w:rsidRDefault="00992321" w:rsidP="00C35C85">
      <w:pPr>
        <w:ind w:firstLine="539"/>
        <w:jc w:val="both"/>
      </w:pPr>
      <w:r w:rsidRPr="008C003A">
        <w:t xml:space="preserve">1 бал – </w:t>
      </w:r>
      <w:r w:rsidR="009D4FDA" w:rsidRPr="008C003A">
        <w:t xml:space="preserve">ситуаційне </w:t>
      </w:r>
      <w:r w:rsidRPr="008C003A">
        <w:t xml:space="preserve">використання елементів маркетингу </w:t>
      </w:r>
    </w:p>
    <w:p w:rsidR="00992321" w:rsidRPr="008C003A" w:rsidRDefault="00992321" w:rsidP="00C35C85">
      <w:pPr>
        <w:ind w:firstLine="539"/>
        <w:jc w:val="both"/>
      </w:pPr>
      <w:r w:rsidRPr="008C003A">
        <w:t>2 бали –</w:t>
      </w:r>
      <w:r w:rsidR="009D4FDA" w:rsidRPr="008C003A">
        <w:t xml:space="preserve"> несистемна </w:t>
      </w:r>
      <w:r w:rsidRPr="008C003A">
        <w:t xml:space="preserve"> </w:t>
      </w:r>
      <w:r w:rsidR="009D4FDA" w:rsidRPr="008C003A">
        <w:t xml:space="preserve">і спорадична </w:t>
      </w:r>
      <w:r w:rsidRPr="008C003A">
        <w:t>маркетингов</w:t>
      </w:r>
      <w:r w:rsidR="009D4FDA" w:rsidRPr="008C003A">
        <w:t>а діяльність</w:t>
      </w:r>
      <w:r w:rsidRPr="008C003A">
        <w:t>;</w:t>
      </w:r>
    </w:p>
    <w:p w:rsidR="00992321" w:rsidRPr="008C003A" w:rsidRDefault="00992321" w:rsidP="00C35C85">
      <w:pPr>
        <w:ind w:firstLine="539"/>
        <w:jc w:val="both"/>
      </w:pPr>
      <w:r w:rsidRPr="008C003A">
        <w:t xml:space="preserve">3 бали – систематичне використання маркетингу </w:t>
      </w:r>
    </w:p>
    <w:p w:rsidR="00992321" w:rsidRPr="008C003A" w:rsidRDefault="00992321" w:rsidP="00C35C85">
      <w:pPr>
        <w:spacing w:line="360" w:lineRule="auto"/>
        <w:ind w:firstLine="539"/>
        <w:jc w:val="both"/>
        <w:rPr>
          <w:sz w:val="28"/>
          <w:szCs w:val="28"/>
        </w:rPr>
      </w:pPr>
    </w:p>
    <w:p w:rsidR="00992321" w:rsidRPr="008C003A" w:rsidRDefault="007C44D5" w:rsidP="00C35C85">
      <w:pPr>
        <w:widowControl w:val="0"/>
        <w:spacing w:line="360" w:lineRule="auto"/>
        <w:ind w:firstLine="539"/>
        <w:jc w:val="both"/>
        <w:rPr>
          <w:rFonts w:eastAsia="MS Mincho"/>
          <w:sz w:val="28"/>
          <w:szCs w:val="28"/>
        </w:rPr>
      </w:pPr>
      <w:r w:rsidRPr="008C003A">
        <w:rPr>
          <w:sz w:val="28"/>
          <w:szCs w:val="28"/>
        </w:rPr>
        <w:t>Згідно таблиці 2.8</w:t>
      </w:r>
      <w:r w:rsidR="00992321" w:rsidRPr="008C003A">
        <w:rPr>
          <w:sz w:val="28"/>
          <w:szCs w:val="28"/>
        </w:rPr>
        <w:t xml:space="preserve"> маркетингову діяльність підприємства </w:t>
      </w:r>
      <w:r w:rsidR="00992321" w:rsidRPr="008C003A">
        <w:rPr>
          <w:color w:val="000000"/>
          <w:sz w:val="28"/>
          <w:szCs w:val="28"/>
        </w:rPr>
        <w:t xml:space="preserve">у </w:t>
      </w:r>
      <w:r w:rsidR="00956660" w:rsidRPr="008C003A">
        <w:rPr>
          <w:sz w:val="28"/>
          <w:szCs w:val="28"/>
        </w:rPr>
        <w:t xml:space="preserve">ТОВ «Торгова група </w:t>
      </w:r>
      <w:r w:rsidR="007F6756" w:rsidRPr="008C003A">
        <w:rPr>
          <w:sz w:val="28"/>
          <w:szCs w:val="28"/>
        </w:rPr>
        <w:t>«АРС-КЕРАМІКА»</w:t>
      </w:r>
      <w:r w:rsidR="00992321" w:rsidRPr="008C003A">
        <w:rPr>
          <w:sz w:val="28"/>
          <w:szCs w:val="28"/>
        </w:rPr>
        <w:t xml:space="preserve"> можна визначити як середню (в межах 22-30 балів). Однак, підприємство повинно прагнути до підвищення даного показника до високого рівня, адже несприятливі фактори внутрішнього маркетингового середовища можуть негативно </w:t>
      </w:r>
      <w:r w:rsidR="00992321" w:rsidRPr="008C003A">
        <w:rPr>
          <w:rFonts w:eastAsia="MS Mincho"/>
          <w:sz w:val="28"/>
          <w:szCs w:val="28"/>
        </w:rPr>
        <w:t xml:space="preserve">позначитись на подальшій фінансовій діяльності </w:t>
      </w:r>
      <w:r w:rsidR="00992321" w:rsidRPr="008C003A">
        <w:rPr>
          <w:rFonts w:eastAsia="MS Mincho"/>
          <w:sz w:val="28"/>
          <w:szCs w:val="28"/>
        </w:rPr>
        <w:lastRenderedPageBreak/>
        <w:t>та фінансовому стану підприємства.</w:t>
      </w:r>
    </w:p>
    <w:p w:rsidR="00992321" w:rsidRPr="008C003A" w:rsidRDefault="00992321" w:rsidP="00C35C85">
      <w:pPr>
        <w:widowControl w:val="0"/>
        <w:spacing w:line="360" w:lineRule="auto"/>
        <w:ind w:firstLine="539"/>
        <w:jc w:val="both"/>
        <w:rPr>
          <w:sz w:val="28"/>
          <w:szCs w:val="28"/>
        </w:rPr>
      </w:pPr>
      <w:r w:rsidRPr="008C003A">
        <w:rPr>
          <w:rFonts w:eastAsia="MS Mincho"/>
          <w:sz w:val="28"/>
          <w:szCs w:val="28"/>
        </w:rPr>
        <w:t xml:space="preserve">Узагальнюючи результати проведеного дослідження впливу </w:t>
      </w:r>
      <w:r w:rsidR="00586002" w:rsidRPr="008C003A">
        <w:rPr>
          <w:rFonts w:eastAsia="MS Mincho"/>
          <w:sz w:val="28"/>
          <w:szCs w:val="28"/>
        </w:rPr>
        <w:t>факторів</w:t>
      </w:r>
      <w:r w:rsidRPr="008C003A">
        <w:rPr>
          <w:rFonts w:eastAsia="MS Mincho"/>
          <w:sz w:val="28"/>
          <w:szCs w:val="28"/>
        </w:rPr>
        <w:t xml:space="preserve"> внутрішнього та зовнішнього </w:t>
      </w:r>
      <w:r w:rsidR="008C003A" w:rsidRPr="008C003A">
        <w:rPr>
          <w:rFonts w:eastAsia="MS Mincho"/>
          <w:sz w:val="28"/>
          <w:szCs w:val="28"/>
        </w:rPr>
        <w:t>маркетингового</w:t>
      </w:r>
      <w:r w:rsidR="00586002" w:rsidRPr="008C003A">
        <w:rPr>
          <w:rFonts w:eastAsia="MS Mincho"/>
          <w:sz w:val="28"/>
          <w:szCs w:val="28"/>
        </w:rPr>
        <w:t xml:space="preserve"> </w:t>
      </w:r>
      <w:r w:rsidRPr="008C003A">
        <w:rPr>
          <w:rFonts w:eastAsia="MS Mincho"/>
          <w:sz w:val="28"/>
          <w:szCs w:val="28"/>
        </w:rPr>
        <w:t xml:space="preserve">середовища на </w:t>
      </w:r>
      <w:r w:rsidR="00586002" w:rsidRPr="008C003A">
        <w:rPr>
          <w:rFonts w:eastAsia="MS Mincho"/>
          <w:sz w:val="28"/>
          <w:szCs w:val="28"/>
        </w:rPr>
        <w:t>імплементацію</w:t>
      </w:r>
      <w:r w:rsidRPr="008C003A">
        <w:rPr>
          <w:rFonts w:eastAsia="MS Mincho"/>
          <w:sz w:val="28"/>
          <w:szCs w:val="28"/>
        </w:rPr>
        <w:t xml:space="preserve"> комунікаційної політики ТОВ «Торгова група </w:t>
      </w:r>
      <w:r w:rsidR="007F6756" w:rsidRPr="008C003A">
        <w:rPr>
          <w:rFonts w:eastAsia="MS Mincho"/>
          <w:sz w:val="28"/>
          <w:szCs w:val="28"/>
        </w:rPr>
        <w:t>«АРС-КЕРАМІКА»</w:t>
      </w:r>
      <w:r w:rsidR="00380814" w:rsidRPr="008C003A">
        <w:rPr>
          <w:rFonts w:eastAsia="MS Mincho"/>
          <w:sz w:val="28"/>
          <w:szCs w:val="28"/>
        </w:rPr>
        <w:t>»</w:t>
      </w:r>
      <w:r w:rsidRPr="008C003A">
        <w:rPr>
          <w:sz w:val="28"/>
          <w:szCs w:val="28"/>
        </w:rPr>
        <w:t xml:space="preserve"> необхідно відмітити н</w:t>
      </w:r>
      <w:r w:rsidR="00586002" w:rsidRPr="008C003A">
        <w:rPr>
          <w:sz w:val="28"/>
          <w:szCs w:val="28"/>
        </w:rPr>
        <w:t>аступні його можливості</w:t>
      </w:r>
      <w:r w:rsidRPr="008C003A">
        <w:rPr>
          <w:sz w:val="28"/>
          <w:szCs w:val="28"/>
        </w:rPr>
        <w:t xml:space="preserve">: можливість диверсифікації продукції, </w:t>
      </w:r>
      <w:r w:rsidR="008C3C1F" w:rsidRPr="008C003A">
        <w:rPr>
          <w:sz w:val="28"/>
          <w:szCs w:val="28"/>
        </w:rPr>
        <w:t xml:space="preserve">призначеної для </w:t>
      </w:r>
      <w:r w:rsidRPr="008C003A">
        <w:rPr>
          <w:sz w:val="28"/>
          <w:szCs w:val="28"/>
        </w:rPr>
        <w:t>населення із вищим рівнем життя;</w:t>
      </w:r>
      <w:r w:rsidR="007F6756" w:rsidRPr="008C003A">
        <w:rPr>
          <w:sz w:val="28"/>
          <w:szCs w:val="28"/>
        </w:rPr>
        <w:t xml:space="preserve"> </w:t>
      </w:r>
      <w:r w:rsidR="008C3C1F" w:rsidRPr="008C003A">
        <w:rPr>
          <w:sz w:val="28"/>
          <w:szCs w:val="28"/>
        </w:rPr>
        <w:t>зростання</w:t>
      </w:r>
      <w:r w:rsidRPr="008C003A">
        <w:rPr>
          <w:sz w:val="28"/>
          <w:szCs w:val="28"/>
        </w:rPr>
        <w:t xml:space="preserve"> цін на окремі види </w:t>
      </w:r>
      <w:r w:rsidR="008C3C1F" w:rsidRPr="008C003A">
        <w:rPr>
          <w:sz w:val="28"/>
          <w:szCs w:val="28"/>
        </w:rPr>
        <w:t>товарів</w:t>
      </w:r>
      <w:r w:rsidRPr="008C003A">
        <w:rPr>
          <w:sz w:val="28"/>
          <w:szCs w:val="28"/>
        </w:rPr>
        <w:t>;</w:t>
      </w:r>
      <w:r w:rsidR="007F6756" w:rsidRPr="008C003A">
        <w:rPr>
          <w:sz w:val="28"/>
          <w:szCs w:val="28"/>
        </w:rPr>
        <w:t xml:space="preserve"> </w:t>
      </w:r>
      <w:r w:rsidRPr="008C003A">
        <w:rPr>
          <w:sz w:val="28"/>
          <w:szCs w:val="28"/>
        </w:rPr>
        <w:t xml:space="preserve">урізноманітнення засобів просування </w:t>
      </w:r>
      <w:r w:rsidR="008C3C1F" w:rsidRPr="008C003A">
        <w:rPr>
          <w:sz w:val="28"/>
          <w:szCs w:val="28"/>
        </w:rPr>
        <w:t>товарів</w:t>
      </w:r>
      <w:r w:rsidRPr="008C003A">
        <w:rPr>
          <w:sz w:val="28"/>
          <w:szCs w:val="28"/>
        </w:rPr>
        <w:t>;</w:t>
      </w:r>
      <w:r w:rsidR="007F6756" w:rsidRPr="008C003A">
        <w:rPr>
          <w:sz w:val="28"/>
          <w:szCs w:val="28"/>
        </w:rPr>
        <w:t xml:space="preserve"> </w:t>
      </w:r>
      <w:r w:rsidR="008C3C1F" w:rsidRPr="008C003A">
        <w:rPr>
          <w:sz w:val="28"/>
          <w:szCs w:val="28"/>
        </w:rPr>
        <w:t>посилення</w:t>
      </w:r>
      <w:r w:rsidRPr="008C003A">
        <w:rPr>
          <w:sz w:val="28"/>
          <w:szCs w:val="28"/>
        </w:rPr>
        <w:t xml:space="preserve"> логістичної компоненти.</w:t>
      </w:r>
    </w:p>
    <w:p w:rsidR="00992321" w:rsidRPr="008C003A" w:rsidRDefault="00586002" w:rsidP="00C35C85">
      <w:pPr>
        <w:widowControl w:val="0"/>
        <w:spacing w:line="360" w:lineRule="auto"/>
        <w:ind w:firstLine="539"/>
        <w:jc w:val="both"/>
        <w:rPr>
          <w:b/>
          <w:bCs/>
          <w:color w:val="000000" w:themeColor="text1"/>
          <w:sz w:val="28"/>
          <w:szCs w:val="28"/>
        </w:rPr>
      </w:pPr>
      <w:r w:rsidRPr="008C003A">
        <w:rPr>
          <w:sz w:val="28"/>
          <w:szCs w:val="28"/>
        </w:rPr>
        <w:t xml:space="preserve">Разом з тим треба </w:t>
      </w:r>
      <w:r w:rsidR="00992321" w:rsidRPr="008C003A">
        <w:rPr>
          <w:sz w:val="28"/>
          <w:szCs w:val="28"/>
        </w:rPr>
        <w:t xml:space="preserve">бути </w:t>
      </w:r>
      <w:r w:rsidR="004F1893" w:rsidRPr="008C003A">
        <w:rPr>
          <w:sz w:val="28"/>
          <w:szCs w:val="28"/>
        </w:rPr>
        <w:t>свідомими що</w:t>
      </w:r>
      <w:r w:rsidR="00992321" w:rsidRPr="008C003A">
        <w:rPr>
          <w:sz w:val="28"/>
          <w:szCs w:val="28"/>
        </w:rPr>
        <w:t xml:space="preserve">до виникнення зовнішніх загроз, </w:t>
      </w:r>
      <w:r w:rsidR="004F1893" w:rsidRPr="008C003A">
        <w:rPr>
          <w:sz w:val="28"/>
          <w:szCs w:val="28"/>
        </w:rPr>
        <w:t>як от збільшення</w:t>
      </w:r>
      <w:r w:rsidR="00992321" w:rsidRPr="008C003A">
        <w:rPr>
          <w:sz w:val="28"/>
          <w:szCs w:val="28"/>
        </w:rPr>
        <w:t xml:space="preserve"> кількості </w:t>
      </w:r>
      <w:r w:rsidR="004F1893" w:rsidRPr="008C003A">
        <w:rPr>
          <w:sz w:val="28"/>
          <w:szCs w:val="28"/>
        </w:rPr>
        <w:t xml:space="preserve">існуючих </w:t>
      </w:r>
      <w:r w:rsidR="00992321" w:rsidRPr="008C003A">
        <w:rPr>
          <w:sz w:val="28"/>
          <w:szCs w:val="28"/>
        </w:rPr>
        <w:t xml:space="preserve">конкурентів та підвищення </w:t>
      </w:r>
      <w:r w:rsidR="004F1893" w:rsidRPr="008C003A">
        <w:rPr>
          <w:sz w:val="28"/>
          <w:szCs w:val="28"/>
        </w:rPr>
        <w:t xml:space="preserve">рівня </w:t>
      </w:r>
      <w:r w:rsidR="00992321" w:rsidRPr="008C003A">
        <w:rPr>
          <w:sz w:val="28"/>
          <w:szCs w:val="28"/>
        </w:rPr>
        <w:t xml:space="preserve">конкурентної </w:t>
      </w:r>
      <w:r w:rsidR="004F1893" w:rsidRPr="008C003A">
        <w:rPr>
          <w:sz w:val="28"/>
          <w:szCs w:val="28"/>
        </w:rPr>
        <w:t>сили</w:t>
      </w:r>
      <w:r w:rsidR="00992321" w:rsidRPr="008C003A">
        <w:rPr>
          <w:sz w:val="28"/>
          <w:szCs w:val="28"/>
        </w:rPr>
        <w:t xml:space="preserve"> наявних</w:t>
      </w:r>
      <w:r w:rsidR="004F1893" w:rsidRPr="008C003A">
        <w:rPr>
          <w:sz w:val="28"/>
          <w:szCs w:val="28"/>
        </w:rPr>
        <w:t xml:space="preserve"> конкурентів</w:t>
      </w:r>
      <w:r w:rsidR="00992321" w:rsidRPr="008C003A">
        <w:rPr>
          <w:sz w:val="28"/>
          <w:szCs w:val="28"/>
        </w:rPr>
        <w:t>;</w:t>
      </w:r>
      <w:r w:rsidR="007F6756" w:rsidRPr="008C003A">
        <w:rPr>
          <w:sz w:val="28"/>
          <w:szCs w:val="28"/>
        </w:rPr>
        <w:t xml:space="preserve"> </w:t>
      </w:r>
      <w:r w:rsidR="00992321" w:rsidRPr="008C003A">
        <w:rPr>
          <w:sz w:val="28"/>
          <w:szCs w:val="28"/>
        </w:rPr>
        <w:t xml:space="preserve">зниження </w:t>
      </w:r>
      <w:r w:rsidR="004F1893" w:rsidRPr="008C003A">
        <w:rPr>
          <w:sz w:val="28"/>
          <w:szCs w:val="28"/>
        </w:rPr>
        <w:t xml:space="preserve">рівня </w:t>
      </w:r>
      <w:r w:rsidR="00992321" w:rsidRPr="008C003A">
        <w:rPr>
          <w:sz w:val="28"/>
          <w:szCs w:val="28"/>
        </w:rPr>
        <w:t xml:space="preserve">попиту на </w:t>
      </w:r>
      <w:r w:rsidR="004F1893" w:rsidRPr="008C003A">
        <w:rPr>
          <w:sz w:val="28"/>
          <w:szCs w:val="28"/>
        </w:rPr>
        <w:t xml:space="preserve">пропоновану </w:t>
      </w:r>
      <w:r w:rsidR="00992321" w:rsidRPr="008C003A">
        <w:rPr>
          <w:sz w:val="28"/>
          <w:szCs w:val="28"/>
        </w:rPr>
        <w:t xml:space="preserve">продукцію </w:t>
      </w:r>
      <w:r w:rsidR="004F1893" w:rsidRPr="008C003A">
        <w:rPr>
          <w:sz w:val="28"/>
          <w:szCs w:val="28"/>
        </w:rPr>
        <w:t xml:space="preserve">у </w:t>
      </w:r>
      <w:r w:rsidR="008C003A" w:rsidRPr="008C003A">
        <w:rPr>
          <w:sz w:val="28"/>
          <w:szCs w:val="28"/>
        </w:rPr>
        <w:t>зв’язку</w:t>
      </w:r>
      <w:r w:rsidR="004F1893" w:rsidRPr="008C003A">
        <w:rPr>
          <w:sz w:val="28"/>
          <w:szCs w:val="28"/>
        </w:rPr>
        <w:t xml:space="preserve"> із </w:t>
      </w:r>
      <w:r w:rsidR="00992321" w:rsidRPr="008C003A">
        <w:rPr>
          <w:sz w:val="28"/>
          <w:szCs w:val="28"/>
        </w:rPr>
        <w:t>зниження</w:t>
      </w:r>
      <w:r w:rsidR="004F1893" w:rsidRPr="008C003A">
        <w:rPr>
          <w:sz w:val="28"/>
          <w:szCs w:val="28"/>
        </w:rPr>
        <w:t>м</w:t>
      </w:r>
      <w:r w:rsidR="00992321" w:rsidRPr="008C003A">
        <w:rPr>
          <w:sz w:val="28"/>
          <w:szCs w:val="28"/>
        </w:rPr>
        <w:t xml:space="preserve"> рівня життя </w:t>
      </w:r>
      <w:r w:rsidR="004F1893" w:rsidRPr="008C003A">
        <w:rPr>
          <w:sz w:val="28"/>
          <w:szCs w:val="28"/>
        </w:rPr>
        <w:t>в країні</w:t>
      </w:r>
      <w:r w:rsidR="00992321" w:rsidRPr="008C003A">
        <w:rPr>
          <w:sz w:val="28"/>
          <w:szCs w:val="28"/>
        </w:rPr>
        <w:t>;</w:t>
      </w:r>
      <w:r w:rsidR="007F6756" w:rsidRPr="008C003A">
        <w:rPr>
          <w:sz w:val="28"/>
          <w:szCs w:val="28"/>
        </w:rPr>
        <w:t xml:space="preserve"> </w:t>
      </w:r>
      <w:r w:rsidR="004F1893" w:rsidRPr="008C003A">
        <w:rPr>
          <w:sz w:val="28"/>
          <w:szCs w:val="28"/>
        </w:rPr>
        <w:t xml:space="preserve">непередбачувані обставини, </w:t>
      </w:r>
      <w:r w:rsidR="00992321" w:rsidRPr="008C003A">
        <w:rPr>
          <w:sz w:val="28"/>
          <w:szCs w:val="28"/>
        </w:rPr>
        <w:t xml:space="preserve">недопоставка продукції </w:t>
      </w:r>
      <w:r w:rsidR="004F1893" w:rsidRPr="008C003A">
        <w:rPr>
          <w:sz w:val="28"/>
          <w:szCs w:val="28"/>
        </w:rPr>
        <w:t xml:space="preserve">від </w:t>
      </w:r>
      <w:r w:rsidR="00992321" w:rsidRPr="008C003A">
        <w:rPr>
          <w:sz w:val="28"/>
          <w:szCs w:val="28"/>
        </w:rPr>
        <w:t>постачальник</w:t>
      </w:r>
      <w:r w:rsidR="004F1893" w:rsidRPr="008C003A">
        <w:rPr>
          <w:sz w:val="28"/>
          <w:szCs w:val="28"/>
        </w:rPr>
        <w:t>ів</w:t>
      </w:r>
      <w:r w:rsidR="00992321" w:rsidRPr="008C003A">
        <w:rPr>
          <w:sz w:val="28"/>
          <w:szCs w:val="28"/>
        </w:rPr>
        <w:t>.</w:t>
      </w:r>
      <w:r w:rsidR="00DB219B" w:rsidRPr="008C003A">
        <w:rPr>
          <w:sz w:val="28"/>
          <w:szCs w:val="28"/>
        </w:rPr>
        <w:t xml:space="preserve"> </w:t>
      </w:r>
      <w:r w:rsidR="004F1893" w:rsidRPr="008C003A">
        <w:rPr>
          <w:sz w:val="28"/>
          <w:szCs w:val="28"/>
        </w:rPr>
        <w:t xml:space="preserve">За </w:t>
      </w:r>
      <w:r w:rsidR="00992321" w:rsidRPr="008C003A">
        <w:rPr>
          <w:sz w:val="28"/>
          <w:szCs w:val="28"/>
        </w:rPr>
        <w:t xml:space="preserve">активізації комунікаційної політики обов’язково торгівельне підприємство </w:t>
      </w:r>
      <w:r w:rsidR="00956660" w:rsidRPr="008C003A">
        <w:rPr>
          <w:rFonts w:eastAsia="MS Mincho"/>
          <w:sz w:val="28"/>
          <w:szCs w:val="28"/>
        </w:rPr>
        <w:t xml:space="preserve">ТОВ «Торгова група </w:t>
      </w:r>
      <w:r w:rsidR="007F6756" w:rsidRPr="008C003A">
        <w:rPr>
          <w:rFonts w:eastAsia="MS Mincho"/>
          <w:sz w:val="28"/>
          <w:szCs w:val="28"/>
        </w:rPr>
        <w:t>«АРС-КЕРАМІКА»</w:t>
      </w:r>
      <w:r w:rsidR="00992321" w:rsidRPr="008C003A">
        <w:rPr>
          <w:sz w:val="28"/>
          <w:szCs w:val="28"/>
        </w:rPr>
        <w:t xml:space="preserve"> повинно </w:t>
      </w:r>
      <w:r w:rsidR="008C003A" w:rsidRPr="008C003A">
        <w:rPr>
          <w:sz w:val="28"/>
          <w:szCs w:val="28"/>
        </w:rPr>
        <w:t>використати</w:t>
      </w:r>
      <w:r w:rsidR="00C944B1" w:rsidRPr="008C003A">
        <w:rPr>
          <w:sz w:val="28"/>
          <w:szCs w:val="28"/>
        </w:rPr>
        <w:t xml:space="preserve"> потенціал </w:t>
      </w:r>
      <w:r w:rsidR="00992321" w:rsidRPr="008C003A">
        <w:rPr>
          <w:sz w:val="28"/>
          <w:szCs w:val="28"/>
        </w:rPr>
        <w:t>свої</w:t>
      </w:r>
      <w:r w:rsidR="00C944B1" w:rsidRPr="008C003A">
        <w:rPr>
          <w:sz w:val="28"/>
          <w:szCs w:val="28"/>
        </w:rPr>
        <w:t>х</w:t>
      </w:r>
      <w:r w:rsidR="00992321" w:rsidRPr="008C003A">
        <w:rPr>
          <w:sz w:val="28"/>
          <w:szCs w:val="28"/>
        </w:rPr>
        <w:t xml:space="preserve"> внутрішні</w:t>
      </w:r>
      <w:r w:rsidR="00C944B1" w:rsidRPr="008C003A">
        <w:rPr>
          <w:sz w:val="28"/>
          <w:szCs w:val="28"/>
        </w:rPr>
        <w:t>х сильних</w:t>
      </w:r>
      <w:r w:rsidR="00992321" w:rsidRPr="008C003A">
        <w:rPr>
          <w:sz w:val="28"/>
          <w:szCs w:val="28"/>
        </w:rPr>
        <w:t xml:space="preserve"> стор</w:t>
      </w:r>
      <w:r w:rsidR="00C944B1" w:rsidRPr="008C003A">
        <w:rPr>
          <w:sz w:val="28"/>
          <w:szCs w:val="28"/>
        </w:rPr>
        <w:t>і</w:t>
      </w:r>
      <w:r w:rsidR="00992321" w:rsidRPr="008C003A">
        <w:rPr>
          <w:sz w:val="28"/>
          <w:szCs w:val="28"/>
        </w:rPr>
        <w:t xml:space="preserve">н: </w:t>
      </w:r>
      <w:r w:rsidR="00C944B1" w:rsidRPr="008C003A">
        <w:rPr>
          <w:sz w:val="28"/>
          <w:szCs w:val="28"/>
        </w:rPr>
        <w:t>численні</w:t>
      </w:r>
      <w:r w:rsidR="00992321" w:rsidRPr="008C003A">
        <w:rPr>
          <w:sz w:val="28"/>
          <w:szCs w:val="28"/>
        </w:rPr>
        <w:t xml:space="preserve"> заход</w:t>
      </w:r>
      <w:r w:rsidR="00C944B1" w:rsidRPr="008C003A">
        <w:rPr>
          <w:sz w:val="28"/>
          <w:szCs w:val="28"/>
        </w:rPr>
        <w:t>и</w:t>
      </w:r>
      <w:r w:rsidR="00992321" w:rsidRPr="008C003A">
        <w:rPr>
          <w:sz w:val="28"/>
          <w:szCs w:val="28"/>
        </w:rPr>
        <w:t xml:space="preserve"> маркетингової комунікаційної політики;</w:t>
      </w:r>
      <w:r w:rsidR="007F6756" w:rsidRPr="008C003A">
        <w:rPr>
          <w:sz w:val="28"/>
          <w:szCs w:val="28"/>
        </w:rPr>
        <w:t xml:space="preserve"> </w:t>
      </w:r>
      <w:r w:rsidR="00380814" w:rsidRPr="008C003A">
        <w:rPr>
          <w:sz w:val="28"/>
          <w:szCs w:val="28"/>
        </w:rPr>
        <w:t xml:space="preserve">наявність </w:t>
      </w:r>
      <w:r w:rsidR="00C944B1" w:rsidRPr="008C003A">
        <w:rPr>
          <w:sz w:val="28"/>
          <w:szCs w:val="28"/>
        </w:rPr>
        <w:t xml:space="preserve">кваліфікованої </w:t>
      </w:r>
      <w:r w:rsidR="00380814" w:rsidRPr="008C003A">
        <w:rPr>
          <w:sz w:val="28"/>
          <w:szCs w:val="28"/>
        </w:rPr>
        <w:t>маркетингової служби;</w:t>
      </w:r>
      <w:r w:rsidR="007F6756" w:rsidRPr="008C003A">
        <w:rPr>
          <w:sz w:val="28"/>
          <w:szCs w:val="28"/>
        </w:rPr>
        <w:t xml:space="preserve"> </w:t>
      </w:r>
      <w:r w:rsidR="00C944B1" w:rsidRPr="008C003A">
        <w:rPr>
          <w:sz w:val="28"/>
          <w:szCs w:val="28"/>
        </w:rPr>
        <w:t>стійкий</w:t>
      </w:r>
      <w:r w:rsidR="00992321" w:rsidRPr="008C003A">
        <w:rPr>
          <w:sz w:val="28"/>
          <w:szCs w:val="28"/>
        </w:rPr>
        <w:t xml:space="preserve"> фінансовий стан підприємства;</w:t>
      </w:r>
      <w:r w:rsidR="007F6756" w:rsidRPr="008C003A">
        <w:rPr>
          <w:sz w:val="28"/>
          <w:szCs w:val="28"/>
        </w:rPr>
        <w:t xml:space="preserve"> </w:t>
      </w:r>
      <w:r w:rsidR="00992321" w:rsidRPr="008C003A">
        <w:rPr>
          <w:sz w:val="28"/>
          <w:szCs w:val="28"/>
        </w:rPr>
        <w:t xml:space="preserve">кваліфікований </w:t>
      </w:r>
      <w:r w:rsidR="00C944B1" w:rsidRPr="008C003A">
        <w:rPr>
          <w:sz w:val="28"/>
          <w:szCs w:val="28"/>
        </w:rPr>
        <w:t xml:space="preserve">і лояльний </w:t>
      </w:r>
      <w:r w:rsidR="00992321" w:rsidRPr="008C003A">
        <w:rPr>
          <w:sz w:val="28"/>
          <w:szCs w:val="28"/>
        </w:rPr>
        <w:t>персонал;</w:t>
      </w:r>
      <w:r w:rsidR="007F6756" w:rsidRPr="008C003A">
        <w:rPr>
          <w:sz w:val="28"/>
          <w:szCs w:val="28"/>
        </w:rPr>
        <w:t xml:space="preserve"> </w:t>
      </w:r>
      <w:r w:rsidR="00992321" w:rsidRPr="008C003A">
        <w:rPr>
          <w:sz w:val="28"/>
          <w:szCs w:val="28"/>
        </w:rPr>
        <w:t xml:space="preserve">висока організаційна культура та </w:t>
      </w:r>
      <w:r w:rsidR="00C944B1" w:rsidRPr="008C003A">
        <w:rPr>
          <w:sz w:val="28"/>
          <w:szCs w:val="28"/>
        </w:rPr>
        <w:t xml:space="preserve">репутація на ринку. Крім того, рекомендовано посилити виявлені слабкі </w:t>
      </w:r>
      <w:r w:rsidR="00992321" w:rsidRPr="008C003A">
        <w:rPr>
          <w:sz w:val="28"/>
          <w:szCs w:val="28"/>
        </w:rPr>
        <w:t>підприємства: недосконала організаційна структура;</w:t>
      </w:r>
      <w:r w:rsidR="007F6756" w:rsidRPr="008C003A">
        <w:rPr>
          <w:sz w:val="28"/>
          <w:szCs w:val="28"/>
        </w:rPr>
        <w:t xml:space="preserve"> </w:t>
      </w:r>
      <w:r w:rsidR="00C944B1" w:rsidRPr="008C003A">
        <w:rPr>
          <w:sz w:val="28"/>
          <w:szCs w:val="28"/>
        </w:rPr>
        <w:t>поверхневі</w:t>
      </w:r>
      <w:r w:rsidR="00992321" w:rsidRPr="008C003A">
        <w:rPr>
          <w:sz w:val="28"/>
          <w:szCs w:val="28"/>
        </w:rPr>
        <w:t xml:space="preserve"> маркетингові дослідження </w:t>
      </w:r>
      <w:r w:rsidR="008C003A" w:rsidRPr="008C003A">
        <w:rPr>
          <w:sz w:val="28"/>
          <w:szCs w:val="28"/>
        </w:rPr>
        <w:t>маркетингового</w:t>
      </w:r>
      <w:r w:rsidR="00C944B1" w:rsidRPr="008C003A">
        <w:rPr>
          <w:sz w:val="28"/>
          <w:szCs w:val="28"/>
        </w:rPr>
        <w:t xml:space="preserve"> </w:t>
      </w:r>
      <w:r w:rsidR="00992321" w:rsidRPr="008C003A">
        <w:rPr>
          <w:sz w:val="28"/>
          <w:szCs w:val="28"/>
        </w:rPr>
        <w:t>середовища діяльності підприємства</w:t>
      </w:r>
      <w:r w:rsidR="00C944B1" w:rsidRPr="008C003A">
        <w:rPr>
          <w:sz w:val="28"/>
          <w:szCs w:val="28"/>
        </w:rPr>
        <w:t xml:space="preserve"> і </w:t>
      </w:r>
      <w:r w:rsidR="008C003A" w:rsidRPr="008C003A">
        <w:rPr>
          <w:sz w:val="28"/>
          <w:szCs w:val="28"/>
        </w:rPr>
        <w:t>ринку</w:t>
      </w:r>
      <w:r w:rsidR="00992321" w:rsidRPr="008C003A">
        <w:rPr>
          <w:sz w:val="28"/>
          <w:szCs w:val="28"/>
        </w:rPr>
        <w:t>;</w:t>
      </w:r>
      <w:r w:rsidR="007F6756" w:rsidRPr="008C003A">
        <w:rPr>
          <w:sz w:val="28"/>
          <w:szCs w:val="28"/>
        </w:rPr>
        <w:t xml:space="preserve"> </w:t>
      </w:r>
      <w:r w:rsidR="00C944B1" w:rsidRPr="008C003A">
        <w:rPr>
          <w:sz w:val="28"/>
          <w:szCs w:val="28"/>
        </w:rPr>
        <w:t xml:space="preserve">недостатня </w:t>
      </w:r>
      <w:r w:rsidR="00992321" w:rsidRPr="008C003A">
        <w:rPr>
          <w:sz w:val="28"/>
          <w:szCs w:val="28"/>
        </w:rPr>
        <w:t>фінансова дисципліна.</w:t>
      </w:r>
    </w:p>
    <w:p w:rsidR="00992321" w:rsidRPr="008C003A" w:rsidRDefault="00992321" w:rsidP="00C35C85">
      <w:pPr>
        <w:spacing w:line="360" w:lineRule="auto"/>
        <w:ind w:firstLine="709"/>
        <w:jc w:val="both"/>
        <w:rPr>
          <w:rFonts w:eastAsiaTheme="majorEastAsia"/>
          <w:sz w:val="28"/>
          <w:szCs w:val="28"/>
          <w:lang w:eastAsia="en-US"/>
        </w:rPr>
      </w:pPr>
    </w:p>
    <w:p w:rsidR="00880DD0" w:rsidRPr="008C003A" w:rsidRDefault="00880DD0" w:rsidP="00C35C85">
      <w:pPr>
        <w:spacing w:line="360" w:lineRule="auto"/>
        <w:ind w:firstLine="709"/>
        <w:jc w:val="both"/>
        <w:rPr>
          <w:sz w:val="28"/>
          <w:szCs w:val="28"/>
        </w:rPr>
      </w:pPr>
      <w:r w:rsidRPr="008C003A">
        <w:rPr>
          <w:rFonts w:eastAsiaTheme="majorEastAsia"/>
          <w:sz w:val="28"/>
          <w:szCs w:val="28"/>
          <w:lang w:eastAsia="en-US"/>
        </w:rPr>
        <w:t>2.3.</w:t>
      </w:r>
      <w:r w:rsidRPr="008C003A">
        <w:rPr>
          <w:sz w:val="28"/>
          <w:szCs w:val="28"/>
        </w:rPr>
        <w:t xml:space="preserve"> Аналіз </w:t>
      </w:r>
      <w:r w:rsidRPr="008C003A">
        <w:rPr>
          <w:rFonts w:eastAsiaTheme="majorEastAsia"/>
          <w:sz w:val="28"/>
          <w:szCs w:val="28"/>
          <w:lang w:eastAsia="en-US"/>
        </w:rPr>
        <w:t xml:space="preserve">ефективності комплексу </w:t>
      </w:r>
      <w:r w:rsidRPr="008C003A">
        <w:rPr>
          <w:bCs/>
          <w:sz w:val="28"/>
          <w:szCs w:val="28"/>
        </w:rPr>
        <w:t xml:space="preserve">маркетингових комунікацій </w:t>
      </w:r>
      <w:r w:rsidRPr="008C003A">
        <w:rPr>
          <w:sz w:val="28"/>
          <w:szCs w:val="28"/>
        </w:rPr>
        <w:t>ТОВ Торгова група «</w:t>
      </w:r>
      <w:r w:rsidR="00F6366C" w:rsidRPr="008C003A">
        <w:rPr>
          <w:sz w:val="28"/>
          <w:szCs w:val="28"/>
        </w:rPr>
        <w:t>АРС-Кераміка</w:t>
      </w:r>
      <w:r w:rsidRPr="008C003A">
        <w:rPr>
          <w:sz w:val="28"/>
          <w:szCs w:val="28"/>
        </w:rPr>
        <w:t>» та управління ним</w:t>
      </w:r>
    </w:p>
    <w:p w:rsidR="00880DD0" w:rsidRPr="008C003A" w:rsidRDefault="00880DD0" w:rsidP="00C35C85">
      <w:pPr>
        <w:spacing w:line="360" w:lineRule="auto"/>
        <w:ind w:firstLine="709"/>
        <w:jc w:val="both"/>
        <w:rPr>
          <w:rFonts w:eastAsiaTheme="majorEastAsia"/>
          <w:sz w:val="28"/>
          <w:szCs w:val="28"/>
          <w:lang w:eastAsia="en-US"/>
        </w:rPr>
      </w:pPr>
    </w:p>
    <w:p w:rsidR="00956660" w:rsidRPr="008C003A" w:rsidRDefault="00380814" w:rsidP="00C35C85">
      <w:pPr>
        <w:spacing w:line="360" w:lineRule="auto"/>
        <w:ind w:firstLine="567"/>
        <w:jc w:val="both"/>
        <w:rPr>
          <w:color w:val="000000" w:themeColor="text1"/>
          <w:sz w:val="28"/>
          <w:szCs w:val="28"/>
          <w:shd w:val="clear" w:color="auto" w:fill="FFFFFF"/>
        </w:rPr>
      </w:pPr>
      <w:r w:rsidRPr="008C003A">
        <w:rPr>
          <w:color w:val="000000" w:themeColor="text1"/>
          <w:sz w:val="28"/>
          <w:szCs w:val="28"/>
          <w:shd w:val="clear" w:color="auto" w:fill="FFFFFF"/>
        </w:rPr>
        <w:t>У</w:t>
      </w:r>
      <w:r w:rsidR="00956660" w:rsidRPr="008C003A">
        <w:rPr>
          <w:color w:val="000000" w:themeColor="text1"/>
          <w:sz w:val="28"/>
          <w:szCs w:val="28"/>
          <w:shd w:val="clear" w:color="auto" w:fill="FFFFFF"/>
        </w:rPr>
        <w:t xml:space="preserve"> діяльності ТОВ «Торгова група </w:t>
      </w:r>
      <w:r w:rsidR="007F6756" w:rsidRPr="008C003A">
        <w:rPr>
          <w:color w:val="000000" w:themeColor="text1"/>
          <w:sz w:val="28"/>
          <w:szCs w:val="28"/>
          <w:shd w:val="clear" w:color="auto" w:fill="FFFFFF"/>
        </w:rPr>
        <w:t>«АРС-КЕРАМІКА»</w:t>
      </w:r>
      <w:r w:rsidR="00956660" w:rsidRPr="008C003A">
        <w:rPr>
          <w:color w:val="000000" w:themeColor="text1"/>
          <w:sz w:val="28"/>
          <w:szCs w:val="28"/>
          <w:shd w:val="clear" w:color="auto" w:fill="FFFFFF"/>
        </w:rPr>
        <w:t xml:space="preserve"> маркетингова </w:t>
      </w:r>
      <w:r w:rsidRPr="008C003A">
        <w:rPr>
          <w:color w:val="000000" w:themeColor="text1"/>
          <w:sz w:val="28"/>
          <w:szCs w:val="28"/>
          <w:shd w:val="clear" w:color="auto" w:fill="FFFFFF"/>
        </w:rPr>
        <w:t>комунікаційна</w:t>
      </w:r>
      <w:r w:rsidR="00956660" w:rsidRPr="008C003A">
        <w:rPr>
          <w:color w:val="000000" w:themeColor="text1"/>
          <w:sz w:val="28"/>
          <w:szCs w:val="28"/>
          <w:shd w:val="clear" w:color="auto" w:fill="FFFFFF"/>
        </w:rPr>
        <w:t xml:space="preserve"> політика є найважливішою складовою його комерційної діяльності, оскільки, в разі успішної її реалізації, сприяє задоволеності споживачів, оптимізації товарного асортименту та покращенню структури, </w:t>
      </w:r>
      <w:r w:rsidR="00956660" w:rsidRPr="008C003A">
        <w:rPr>
          <w:color w:val="000000" w:themeColor="text1"/>
          <w:sz w:val="28"/>
          <w:szCs w:val="28"/>
          <w:shd w:val="clear" w:color="auto" w:fill="FFFFFF"/>
        </w:rPr>
        <w:lastRenderedPageBreak/>
        <w:t xml:space="preserve">зростанню фінансових результатів та покращенню фінансового стану. Оцінюючи ефективності маркетингової комунікаційної  політики ТОВ «Торгова група </w:t>
      </w:r>
      <w:r w:rsidR="007F6756" w:rsidRPr="008C003A">
        <w:rPr>
          <w:color w:val="000000" w:themeColor="text1"/>
          <w:sz w:val="28"/>
          <w:szCs w:val="28"/>
          <w:shd w:val="clear" w:color="auto" w:fill="FFFFFF"/>
        </w:rPr>
        <w:t>«АРС-КЕРАМІКА»</w:t>
      </w:r>
      <w:r w:rsidR="00956660" w:rsidRPr="008C003A">
        <w:rPr>
          <w:color w:val="000000" w:themeColor="text1"/>
          <w:sz w:val="28"/>
          <w:szCs w:val="28"/>
          <w:shd w:val="clear" w:color="auto" w:fill="FFFFFF"/>
        </w:rPr>
        <w:t xml:space="preserve"> скористаємося інструментарієм оцінки згрупованим нами в параграфі 1.3. Вхідні дані для оцінювання предс</w:t>
      </w:r>
      <w:r w:rsidR="00A93303" w:rsidRPr="008C003A">
        <w:rPr>
          <w:color w:val="000000" w:themeColor="text1"/>
          <w:sz w:val="28"/>
          <w:szCs w:val="28"/>
          <w:shd w:val="clear" w:color="auto" w:fill="FFFFFF"/>
        </w:rPr>
        <w:t>тавлено у фінансовій звітності</w:t>
      </w:r>
      <w:r w:rsidR="00956660" w:rsidRPr="008C003A">
        <w:rPr>
          <w:color w:val="000000" w:themeColor="text1"/>
          <w:sz w:val="28"/>
          <w:szCs w:val="28"/>
          <w:shd w:val="clear" w:color="auto" w:fill="FFFFFF"/>
        </w:rPr>
        <w:t xml:space="preserve">, первинних даних торгівельного підприємства та результатів проходження </w:t>
      </w:r>
      <w:r w:rsidRPr="008C003A">
        <w:rPr>
          <w:color w:val="000000" w:themeColor="text1"/>
          <w:sz w:val="28"/>
          <w:szCs w:val="28"/>
          <w:shd w:val="clear" w:color="auto" w:fill="FFFFFF"/>
        </w:rPr>
        <w:t xml:space="preserve">переддипломної </w:t>
      </w:r>
      <w:r w:rsidR="00956660" w:rsidRPr="008C003A">
        <w:rPr>
          <w:color w:val="000000" w:themeColor="text1"/>
          <w:sz w:val="28"/>
          <w:szCs w:val="28"/>
          <w:shd w:val="clear" w:color="auto" w:fill="FFFFFF"/>
        </w:rPr>
        <w:t xml:space="preserve">практики. Результати оцінювання маркетингової комунікаційної  політики ТОВ «Торгова група </w:t>
      </w:r>
      <w:r w:rsidR="007F6756" w:rsidRPr="008C003A">
        <w:rPr>
          <w:color w:val="000000" w:themeColor="text1"/>
          <w:sz w:val="28"/>
          <w:szCs w:val="28"/>
          <w:shd w:val="clear" w:color="auto" w:fill="FFFFFF"/>
        </w:rPr>
        <w:t>«АРС-КЕРАМІКА»</w:t>
      </w:r>
      <w:r w:rsidR="00956660" w:rsidRPr="008C003A">
        <w:rPr>
          <w:color w:val="000000" w:themeColor="text1"/>
          <w:sz w:val="28"/>
          <w:szCs w:val="28"/>
          <w:shd w:val="clear" w:color="auto" w:fill="FFFFFF"/>
        </w:rPr>
        <w:t xml:space="preserve"> представимо в таблиці </w:t>
      </w:r>
      <w:r w:rsidR="007C44D5" w:rsidRPr="008C003A">
        <w:rPr>
          <w:color w:val="000000" w:themeColor="text1"/>
          <w:sz w:val="28"/>
          <w:szCs w:val="28"/>
          <w:shd w:val="clear" w:color="auto" w:fill="FFFFFF"/>
        </w:rPr>
        <w:t>2.9</w:t>
      </w:r>
      <w:r w:rsidR="00956660" w:rsidRPr="008C003A">
        <w:rPr>
          <w:color w:val="000000" w:themeColor="text1"/>
          <w:sz w:val="28"/>
          <w:szCs w:val="28"/>
          <w:shd w:val="clear" w:color="auto" w:fill="FFFFFF"/>
        </w:rPr>
        <w:t>.</w:t>
      </w:r>
    </w:p>
    <w:p w:rsidR="00956660" w:rsidRPr="008C003A" w:rsidRDefault="007C44D5" w:rsidP="00C35C85">
      <w:pPr>
        <w:spacing w:line="360" w:lineRule="auto"/>
        <w:ind w:firstLine="567"/>
        <w:jc w:val="right"/>
        <w:rPr>
          <w:color w:val="000000" w:themeColor="text1"/>
          <w:sz w:val="28"/>
          <w:szCs w:val="28"/>
          <w:shd w:val="clear" w:color="auto" w:fill="FFFFFF"/>
        </w:rPr>
      </w:pPr>
      <w:r w:rsidRPr="008C003A">
        <w:rPr>
          <w:color w:val="000000" w:themeColor="text1"/>
          <w:sz w:val="28"/>
          <w:szCs w:val="28"/>
          <w:shd w:val="clear" w:color="auto" w:fill="FFFFFF"/>
        </w:rPr>
        <w:t>Таблиця 2.9</w:t>
      </w:r>
    </w:p>
    <w:p w:rsidR="00956660" w:rsidRPr="008C003A" w:rsidRDefault="00956660" w:rsidP="00C35C85">
      <w:pPr>
        <w:spacing w:line="360" w:lineRule="auto"/>
        <w:ind w:firstLine="567"/>
        <w:jc w:val="center"/>
        <w:rPr>
          <w:color w:val="000000" w:themeColor="text1"/>
          <w:sz w:val="28"/>
          <w:szCs w:val="28"/>
          <w:shd w:val="clear" w:color="auto" w:fill="FFFFFF"/>
        </w:rPr>
      </w:pPr>
      <w:r w:rsidRPr="008C003A">
        <w:rPr>
          <w:color w:val="000000" w:themeColor="text1"/>
          <w:sz w:val="28"/>
          <w:szCs w:val="28"/>
          <w:shd w:val="clear" w:color="auto" w:fill="FFFFFF"/>
        </w:rPr>
        <w:t xml:space="preserve">Показники (індикатори) оцінки ефективності маркетингової комунікаційної  політики </w:t>
      </w:r>
      <w:r w:rsidR="007F6756" w:rsidRPr="008C003A">
        <w:rPr>
          <w:color w:val="000000" w:themeColor="text1"/>
          <w:sz w:val="28"/>
          <w:szCs w:val="28"/>
          <w:shd w:val="clear" w:color="auto" w:fill="FFFFFF"/>
        </w:rPr>
        <w:t>«АРС-КЕРАМІКА»</w:t>
      </w:r>
      <w:r w:rsidR="00A93303" w:rsidRPr="008C003A">
        <w:rPr>
          <w:color w:val="000000" w:themeColor="text1"/>
          <w:sz w:val="28"/>
          <w:szCs w:val="28"/>
          <w:shd w:val="clear" w:color="auto" w:fill="FFFFFF"/>
        </w:rPr>
        <w:t xml:space="preserve">. </w:t>
      </w:r>
      <w:r w:rsidR="00A93303" w:rsidRPr="008C003A">
        <w:rPr>
          <w:sz w:val="28"/>
          <w:szCs w:val="28"/>
        </w:rPr>
        <w:t>Складено автором</w:t>
      </w:r>
    </w:p>
    <w:tbl>
      <w:tblPr>
        <w:tblStyle w:val="a8"/>
        <w:tblW w:w="0" w:type="auto"/>
        <w:tblLook w:val="04A0" w:firstRow="1" w:lastRow="0" w:firstColumn="1" w:lastColumn="0" w:noHBand="0" w:noVBand="1"/>
      </w:tblPr>
      <w:tblGrid>
        <w:gridCol w:w="1770"/>
        <w:gridCol w:w="1264"/>
        <w:gridCol w:w="1264"/>
        <w:gridCol w:w="1265"/>
        <w:gridCol w:w="1355"/>
        <w:gridCol w:w="1355"/>
        <w:gridCol w:w="1355"/>
      </w:tblGrid>
      <w:tr w:rsidR="00956660" w:rsidRPr="008C003A" w:rsidTr="004B40E1">
        <w:tc>
          <w:tcPr>
            <w:tcW w:w="1770" w:type="dxa"/>
            <w:vMerge w:val="restart"/>
            <w:vAlign w:val="center"/>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Показники</w:t>
            </w:r>
          </w:p>
        </w:tc>
        <w:tc>
          <w:tcPr>
            <w:tcW w:w="3793" w:type="dxa"/>
            <w:gridSpan w:val="3"/>
            <w:vAlign w:val="center"/>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Роки</w:t>
            </w:r>
          </w:p>
        </w:tc>
        <w:tc>
          <w:tcPr>
            <w:tcW w:w="4065" w:type="dxa"/>
            <w:gridSpan w:val="3"/>
            <w:vAlign w:val="center"/>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Відхилення (+;-)</w:t>
            </w:r>
          </w:p>
        </w:tc>
      </w:tr>
      <w:tr w:rsidR="00956660" w:rsidRPr="008C003A" w:rsidTr="004B40E1">
        <w:tc>
          <w:tcPr>
            <w:tcW w:w="1770" w:type="dxa"/>
            <w:vMerge/>
          </w:tcPr>
          <w:p w:rsidR="00956660" w:rsidRPr="008C003A" w:rsidRDefault="00956660" w:rsidP="00C35C85">
            <w:pPr>
              <w:jc w:val="center"/>
              <w:rPr>
                <w:color w:val="000000" w:themeColor="text1"/>
                <w:sz w:val="20"/>
                <w:szCs w:val="20"/>
                <w:shd w:val="clear" w:color="auto" w:fill="FFFFFF"/>
              </w:rPr>
            </w:pPr>
          </w:p>
        </w:tc>
        <w:tc>
          <w:tcPr>
            <w:tcW w:w="1264" w:type="dxa"/>
          </w:tcPr>
          <w:p w:rsidR="00956660" w:rsidRPr="008C003A" w:rsidRDefault="000E7C57" w:rsidP="00C35C85">
            <w:pPr>
              <w:jc w:val="center"/>
              <w:rPr>
                <w:color w:val="000000" w:themeColor="text1"/>
                <w:sz w:val="20"/>
                <w:szCs w:val="20"/>
                <w:shd w:val="clear" w:color="auto" w:fill="FFFFFF"/>
              </w:rPr>
            </w:pPr>
            <w:r w:rsidRPr="008C003A">
              <w:rPr>
                <w:color w:val="000000" w:themeColor="text1"/>
                <w:sz w:val="20"/>
                <w:szCs w:val="20"/>
                <w:shd w:val="clear" w:color="auto" w:fill="FFFFFF"/>
              </w:rPr>
              <w:t>2018</w:t>
            </w:r>
          </w:p>
        </w:tc>
        <w:tc>
          <w:tcPr>
            <w:tcW w:w="1264" w:type="dxa"/>
          </w:tcPr>
          <w:p w:rsidR="00956660" w:rsidRPr="008C003A" w:rsidRDefault="000E7C57" w:rsidP="00C35C85">
            <w:pPr>
              <w:jc w:val="center"/>
              <w:rPr>
                <w:color w:val="000000" w:themeColor="text1"/>
                <w:sz w:val="20"/>
                <w:szCs w:val="20"/>
                <w:shd w:val="clear" w:color="auto" w:fill="FFFFFF"/>
              </w:rPr>
            </w:pPr>
            <w:r w:rsidRPr="008C003A">
              <w:rPr>
                <w:color w:val="000000" w:themeColor="text1"/>
                <w:sz w:val="20"/>
                <w:szCs w:val="20"/>
                <w:shd w:val="clear" w:color="auto" w:fill="FFFFFF"/>
              </w:rPr>
              <w:t>2019</w:t>
            </w:r>
          </w:p>
        </w:tc>
        <w:tc>
          <w:tcPr>
            <w:tcW w:w="1265" w:type="dxa"/>
          </w:tcPr>
          <w:p w:rsidR="00956660" w:rsidRPr="008C003A" w:rsidRDefault="000E7C57" w:rsidP="00C35C85">
            <w:pPr>
              <w:jc w:val="center"/>
              <w:rPr>
                <w:color w:val="000000" w:themeColor="text1"/>
                <w:sz w:val="20"/>
                <w:szCs w:val="20"/>
                <w:shd w:val="clear" w:color="auto" w:fill="FFFFFF"/>
              </w:rPr>
            </w:pPr>
            <w:r w:rsidRPr="008C003A">
              <w:rPr>
                <w:color w:val="000000" w:themeColor="text1"/>
                <w:sz w:val="20"/>
                <w:szCs w:val="20"/>
                <w:shd w:val="clear" w:color="auto" w:fill="FFFFFF"/>
              </w:rPr>
              <w:t>2020</w:t>
            </w:r>
          </w:p>
        </w:tc>
        <w:tc>
          <w:tcPr>
            <w:tcW w:w="1355" w:type="dxa"/>
          </w:tcPr>
          <w:p w:rsidR="00956660" w:rsidRPr="008C003A" w:rsidRDefault="000E7C57" w:rsidP="00C35C85">
            <w:pPr>
              <w:jc w:val="center"/>
              <w:rPr>
                <w:color w:val="000000" w:themeColor="text1"/>
                <w:sz w:val="20"/>
                <w:szCs w:val="20"/>
                <w:shd w:val="clear" w:color="auto" w:fill="FFFFFF"/>
              </w:rPr>
            </w:pPr>
            <w:r w:rsidRPr="008C003A">
              <w:rPr>
                <w:color w:val="000000" w:themeColor="text1"/>
                <w:sz w:val="20"/>
                <w:szCs w:val="20"/>
                <w:shd w:val="clear" w:color="auto" w:fill="FFFFFF"/>
              </w:rPr>
              <w:t>2019</w:t>
            </w:r>
            <w:r w:rsidR="00956660" w:rsidRPr="008C003A">
              <w:rPr>
                <w:color w:val="000000" w:themeColor="text1"/>
                <w:sz w:val="20"/>
                <w:szCs w:val="20"/>
                <w:shd w:val="clear" w:color="auto" w:fill="FFFFFF"/>
              </w:rPr>
              <w:t>/</w:t>
            </w:r>
            <w:r w:rsidRPr="008C003A">
              <w:rPr>
                <w:color w:val="000000" w:themeColor="text1"/>
                <w:sz w:val="20"/>
                <w:szCs w:val="20"/>
                <w:shd w:val="clear" w:color="auto" w:fill="FFFFFF"/>
              </w:rPr>
              <w:t>2018</w:t>
            </w:r>
          </w:p>
        </w:tc>
        <w:tc>
          <w:tcPr>
            <w:tcW w:w="1355" w:type="dxa"/>
          </w:tcPr>
          <w:p w:rsidR="00956660" w:rsidRPr="008C003A" w:rsidRDefault="000E7C57" w:rsidP="00C35C85">
            <w:pPr>
              <w:jc w:val="center"/>
              <w:rPr>
                <w:color w:val="000000" w:themeColor="text1"/>
                <w:sz w:val="20"/>
                <w:szCs w:val="20"/>
                <w:shd w:val="clear" w:color="auto" w:fill="FFFFFF"/>
              </w:rPr>
            </w:pPr>
            <w:r w:rsidRPr="008C003A">
              <w:rPr>
                <w:color w:val="000000" w:themeColor="text1"/>
                <w:sz w:val="20"/>
                <w:szCs w:val="20"/>
                <w:shd w:val="clear" w:color="auto" w:fill="FFFFFF"/>
              </w:rPr>
              <w:t>2020</w:t>
            </w:r>
            <w:r w:rsidR="00956660" w:rsidRPr="008C003A">
              <w:rPr>
                <w:color w:val="000000" w:themeColor="text1"/>
                <w:sz w:val="20"/>
                <w:szCs w:val="20"/>
                <w:shd w:val="clear" w:color="auto" w:fill="FFFFFF"/>
              </w:rPr>
              <w:t>/</w:t>
            </w:r>
            <w:r w:rsidRPr="008C003A">
              <w:rPr>
                <w:color w:val="000000" w:themeColor="text1"/>
                <w:sz w:val="20"/>
                <w:szCs w:val="20"/>
                <w:shd w:val="clear" w:color="auto" w:fill="FFFFFF"/>
              </w:rPr>
              <w:t>2019</w:t>
            </w:r>
          </w:p>
        </w:tc>
        <w:tc>
          <w:tcPr>
            <w:tcW w:w="1355" w:type="dxa"/>
          </w:tcPr>
          <w:p w:rsidR="00956660" w:rsidRPr="008C003A" w:rsidRDefault="000E7C57" w:rsidP="00C35C85">
            <w:pPr>
              <w:jc w:val="center"/>
              <w:rPr>
                <w:color w:val="000000" w:themeColor="text1"/>
                <w:sz w:val="20"/>
                <w:szCs w:val="20"/>
                <w:shd w:val="clear" w:color="auto" w:fill="FFFFFF"/>
              </w:rPr>
            </w:pPr>
            <w:r w:rsidRPr="008C003A">
              <w:rPr>
                <w:color w:val="000000" w:themeColor="text1"/>
                <w:sz w:val="20"/>
                <w:szCs w:val="20"/>
                <w:shd w:val="clear" w:color="auto" w:fill="FFFFFF"/>
              </w:rPr>
              <w:t>2020</w:t>
            </w:r>
            <w:r w:rsidR="00956660" w:rsidRPr="008C003A">
              <w:rPr>
                <w:color w:val="000000" w:themeColor="text1"/>
                <w:sz w:val="20"/>
                <w:szCs w:val="20"/>
                <w:shd w:val="clear" w:color="auto" w:fill="FFFFFF"/>
              </w:rPr>
              <w:t>/</w:t>
            </w:r>
            <w:r w:rsidRPr="008C003A">
              <w:rPr>
                <w:color w:val="000000" w:themeColor="text1"/>
                <w:sz w:val="20"/>
                <w:szCs w:val="20"/>
                <w:shd w:val="clear" w:color="auto" w:fill="FFFFFF"/>
              </w:rPr>
              <w:t>2018</w:t>
            </w:r>
          </w:p>
        </w:tc>
      </w:tr>
      <w:tr w:rsidR="00956660" w:rsidRPr="008C003A" w:rsidTr="004B40E1">
        <w:tc>
          <w:tcPr>
            <w:tcW w:w="1770" w:type="dxa"/>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1</w:t>
            </w:r>
            <w:r w:rsidR="00586002" w:rsidRPr="008C003A">
              <w:rPr>
                <w:color w:val="000000" w:themeColor="text1"/>
                <w:sz w:val="20"/>
                <w:szCs w:val="20"/>
                <w:shd w:val="clear" w:color="auto" w:fill="FFFFFF"/>
              </w:rPr>
              <w:t>.</w:t>
            </w:r>
          </w:p>
        </w:tc>
        <w:tc>
          <w:tcPr>
            <w:tcW w:w="1264" w:type="dxa"/>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2</w:t>
            </w:r>
            <w:r w:rsidR="00586002" w:rsidRPr="008C003A">
              <w:rPr>
                <w:color w:val="000000" w:themeColor="text1"/>
                <w:sz w:val="20"/>
                <w:szCs w:val="20"/>
                <w:shd w:val="clear" w:color="auto" w:fill="FFFFFF"/>
              </w:rPr>
              <w:t>.</w:t>
            </w:r>
          </w:p>
        </w:tc>
        <w:tc>
          <w:tcPr>
            <w:tcW w:w="1264" w:type="dxa"/>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3</w:t>
            </w:r>
            <w:r w:rsidR="00586002" w:rsidRPr="008C003A">
              <w:rPr>
                <w:color w:val="000000" w:themeColor="text1"/>
                <w:sz w:val="20"/>
                <w:szCs w:val="20"/>
                <w:shd w:val="clear" w:color="auto" w:fill="FFFFFF"/>
              </w:rPr>
              <w:t>.</w:t>
            </w:r>
          </w:p>
        </w:tc>
        <w:tc>
          <w:tcPr>
            <w:tcW w:w="1265" w:type="dxa"/>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4</w:t>
            </w:r>
            <w:r w:rsidR="00586002" w:rsidRPr="008C003A">
              <w:rPr>
                <w:color w:val="000000" w:themeColor="text1"/>
                <w:sz w:val="20"/>
                <w:szCs w:val="20"/>
                <w:shd w:val="clear" w:color="auto" w:fill="FFFFFF"/>
              </w:rPr>
              <w:t>.</w:t>
            </w:r>
          </w:p>
        </w:tc>
        <w:tc>
          <w:tcPr>
            <w:tcW w:w="1355" w:type="dxa"/>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5</w:t>
            </w:r>
            <w:r w:rsidR="00586002" w:rsidRPr="008C003A">
              <w:rPr>
                <w:color w:val="000000" w:themeColor="text1"/>
                <w:sz w:val="20"/>
                <w:szCs w:val="20"/>
                <w:shd w:val="clear" w:color="auto" w:fill="FFFFFF"/>
              </w:rPr>
              <w:t>.</w:t>
            </w:r>
          </w:p>
        </w:tc>
        <w:tc>
          <w:tcPr>
            <w:tcW w:w="1355" w:type="dxa"/>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6</w:t>
            </w:r>
            <w:r w:rsidR="00586002" w:rsidRPr="008C003A">
              <w:rPr>
                <w:color w:val="000000" w:themeColor="text1"/>
                <w:sz w:val="20"/>
                <w:szCs w:val="20"/>
                <w:shd w:val="clear" w:color="auto" w:fill="FFFFFF"/>
              </w:rPr>
              <w:t>.</w:t>
            </w:r>
          </w:p>
        </w:tc>
        <w:tc>
          <w:tcPr>
            <w:tcW w:w="1355" w:type="dxa"/>
          </w:tcPr>
          <w:p w:rsidR="00956660" w:rsidRPr="008C003A" w:rsidRDefault="00956660" w:rsidP="00C35C85">
            <w:pPr>
              <w:jc w:val="center"/>
              <w:rPr>
                <w:color w:val="000000" w:themeColor="text1"/>
                <w:sz w:val="20"/>
                <w:szCs w:val="20"/>
                <w:shd w:val="clear" w:color="auto" w:fill="FFFFFF"/>
              </w:rPr>
            </w:pPr>
            <w:r w:rsidRPr="008C003A">
              <w:rPr>
                <w:color w:val="000000" w:themeColor="text1"/>
                <w:sz w:val="20"/>
                <w:szCs w:val="20"/>
                <w:shd w:val="clear" w:color="auto" w:fill="FFFFFF"/>
              </w:rPr>
              <w:t>7</w:t>
            </w:r>
            <w:r w:rsidR="00586002" w:rsidRPr="008C003A">
              <w:rPr>
                <w:color w:val="000000" w:themeColor="text1"/>
                <w:sz w:val="20"/>
                <w:szCs w:val="20"/>
                <w:shd w:val="clear" w:color="auto" w:fill="FFFFFF"/>
              </w:rPr>
              <w:t>.</w:t>
            </w:r>
          </w:p>
        </w:tc>
      </w:tr>
      <w:tr w:rsidR="00956660" w:rsidRPr="008C003A" w:rsidTr="004B40E1">
        <w:tc>
          <w:tcPr>
            <w:tcW w:w="9628" w:type="dxa"/>
            <w:gridSpan w:val="7"/>
          </w:tcPr>
          <w:p w:rsidR="00956660" w:rsidRPr="008C003A" w:rsidRDefault="00956660" w:rsidP="00C35C85">
            <w:pPr>
              <w:jc w:val="center"/>
              <w:rPr>
                <w:color w:val="000000" w:themeColor="text1"/>
                <w:sz w:val="20"/>
                <w:szCs w:val="20"/>
                <w:shd w:val="clear" w:color="auto" w:fill="FFFFFF"/>
              </w:rPr>
            </w:pPr>
            <w:r w:rsidRPr="008C003A">
              <w:rPr>
                <w:b/>
                <w:sz w:val="20"/>
                <w:szCs w:val="20"/>
              </w:rPr>
              <w:t>1 група</w:t>
            </w:r>
            <w:r w:rsidRPr="008C003A">
              <w:rPr>
                <w:sz w:val="20"/>
                <w:szCs w:val="20"/>
              </w:rPr>
              <w:t xml:space="preserve"> - показники визначення частки ринку підприємства</w:t>
            </w:r>
          </w:p>
        </w:tc>
      </w:tr>
      <w:tr w:rsidR="00956660" w:rsidRPr="008C003A" w:rsidTr="004B40E1">
        <w:tc>
          <w:tcPr>
            <w:tcW w:w="1770" w:type="dxa"/>
          </w:tcPr>
          <w:p w:rsidR="00956660" w:rsidRPr="008C003A" w:rsidRDefault="00956660" w:rsidP="00C35C85">
            <w:pPr>
              <w:jc w:val="center"/>
              <w:rPr>
                <w:color w:val="000000" w:themeColor="text1"/>
                <w:sz w:val="20"/>
                <w:szCs w:val="20"/>
                <w:shd w:val="clear" w:color="auto" w:fill="FFFFFF"/>
              </w:rPr>
            </w:pPr>
            <w:r w:rsidRPr="008C003A">
              <w:rPr>
                <w:sz w:val="20"/>
                <w:szCs w:val="20"/>
              </w:rPr>
              <w:t>Частка підприємства на ринку, %</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0,03</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0,07</w:t>
            </w:r>
          </w:p>
        </w:tc>
        <w:tc>
          <w:tcPr>
            <w:tcW w:w="1265" w:type="dxa"/>
            <w:vAlign w:val="center"/>
          </w:tcPr>
          <w:p w:rsidR="00956660" w:rsidRPr="008C003A" w:rsidRDefault="00956660" w:rsidP="00C35C85">
            <w:pPr>
              <w:jc w:val="center"/>
              <w:rPr>
                <w:color w:val="000000"/>
                <w:sz w:val="20"/>
                <w:szCs w:val="20"/>
              </w:rPr>
            </w:pPr>
            <w:r w:rsidRPr="008C003A">
              <w:rPr>
                <w:color w:val="000000" w:themeColor="text1"/>
                <w:sz w:val="20"/>
                <w:szCs w:val="20"/>
              </w:rPr>
              <w:t>0,08</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0,04</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0,01</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0,05</w:t>
            </w:r>
          </w:p>
        </w:tc>
      </w:tr>
      <w:tr w:rsidR="00956660" w:rsidRPr="008C003A" w:rsidTr="004B40E1">
        <w:tc>
          <w:tcPr>
            <w:tcW w:w="1770" w:type="dxa"/>
          </w:tcPr>
          <w:p w:rsidR="00956660" w:rsidRPr="008C003A" w:rsidRDefault="00956660" w:rsidP="00C35C85">
            <w:pPr>
              <w:pStyle w:val="ad"/>
              <w:jc w:val="center"/>
              <w:rPr>
                <w:color w:val="000000" w:themeColor="text1"/>
                <w:sz w:val="20"/>
                <w:szCs w:val="20"/>
                <w:shd w:val="clear" w:color="auto" w:fill="FFFFFF"/>
              </w:rPr>
            </w:pPr>
            <w:r w:rsidRPr="008C003A">
              <w:rPr>
                <w:sz w:val="20"/>
                <w:szCs w:val="20"/>
              </w:rPr>
              <w:t xml:space="preserve">Темп зростання ринкової частки, </w:t>
            </w:r>
            <w:proofErr w:type="spellStart"/>
            <w:r w:rsidRPr="008C003A">
              <w:rPr>
                <w:sz w:val="20"/>
                <w:szCs w:val="20"/>
              </w:rPr>
              <w:t>коеф</w:t>
            </w:r>
            <w:proofErr w:type="spellEnd"/>
            <w:r w:rsidRPr="008C003A">
              <w:rPr>
                <w:sz w:val="20"/>
                <w:szCs w:val="20"/>
              </w:rPr>
              <w:t>.</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0,5</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2,5</w:t>
            </w:r>
          </w:p>
        </w:tc>
        <w:tc>
          <w:tcPr>
            <w:tcW w:w="1265" w:type="dxa"/>
            <w:vAlign w:val="center"/>
          </w:tcPr>
          <w:p w:rsidR="00956660" w:rsidRPr="008C003A" w:rsidRDefault="00956660" w:rsidP="00C35C85">
            <w:pPr>
              <w:jc w:val="center"/>
              <w:rPr>
                <w:color w:val="000000"/>
                <w:sz w:val="20"/>
                <w:szCs w:val="20"/>
              </w:rPr>
            </w:pPr>
            <w:r w:rsidRPr="008C003A">
              <w:rPr>
                <w:color w:val="000000" w:themeColor="text1"/>
                <w:sz w:val="20"/>
                <w:szCs w:val="20"/>
              </w:rPr>
              <w:t>3,0</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2,0</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0,5</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2,5</w:t>
            </w:r>
          </w:p>
        </w:tc>
      </w:tr>
      <w:tr w:rsidR="00956660" w:rsidRPr="008C003A" w:rsidTr="004B40E1">
        <w:tc>
          <w:tcPr>
            <w:tcW w:w="9628" w:type="dxa"/>
            <w:gridSpan w:val="7"/>
          </w:tcPr>
          <w:p w:rsidR="00956660" w:rsidRPr="008C003A" w:rsidRDefault="00956660" w:rsidP="00C35C85">
            <w:pPr>
              <w:jc w:val="center"/>
              <w:rPr>
                <w:color w:val="000000" w:themeColor="text1"/>
                <w:sz w:val="20"/>
                <w:szCs w:val="20"/>
                <w:shd w:val="clear" w:color="auto" w:fill="FFFFFF"/>
              </w:rPr>
            </w:pPr>
            <w:r w:rsidRPr="008C003A">
              <w:rPr>
                <w:b/>
                <w:sz w:val="20"/>
                <w:szCs w:val="20"/>
              </w:rPr>
              <w:t>2 група</w:t>
            </w:r>
            <w:r w:rsidRPr="008C003A">
              <w:rPr>
                <w:sz w:val="20"/>
                <w:szCs w:val="20"/>
              </w:rPr>
              <w:t xml:space="preserve"> – показники визначення прибутковості збутової діяльності</w:t>
            </w:r>
          </w:p>
        </w:tc>
      </w:tr>
      <w:tr w:rsidR="00956660" w:rsidRPr="008C003A" w:rsidTr="004B40E1">
        <w:tc>
          <w:tcPr>
            <w:tcW w:w="1770" w:type="dxa"/>
          </w:tcPr>
          <w:p w:rsidR="00956660" w:rsidRPr="008C003A" w:rsidRDefault="00956660" w:rsidP="00C35C85">
            <w:pPr>
              <w:pStyle w:val="ad"/>
              <w:jc w:val="center"/>
              <w:rPr>
                <w:sz w:val="20"/>
                <w:szCs w:val="20"/>
              </w:rPr>
            </w:pPr>
            <w:r w:rsidRPr="008C003A">
              <w:rPr>
                <w:sz w:val="20"/>
                <w:szCs w:val="20"/>
              </w:rPr>
              <w:t xml:space="preserve">Темп приросту прибутку від реалізації, </w:t>
            </w:r>
            <w:proofErr w:type="spellStart"/>
            <w:r w:rsidRPr="008C003A">
              <w:rPr>
                <w:sz w:val="20"/>
                <w:szCs w:val="20"/>
              </w:rPr>
              <w:t>коеф</w:t>
            </w:r>
            <w:proofErr w:type="spellEnd"/>
            <w:r w:rsidRPr="008C003A">
              <w:rPr>
                <w:sz w:val="20"/>
                <w:szCs w:val="20"/>
              </w:rPr>
              <w:t>.</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0,24</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0,14</w:t>
            </w:r>
          </w:p>
        </w:tc>
        <w:tc>
          <w:tcPr>
            <w:tcW w:w="1265" w:type="dxa"/>
            <w:vAlign w:val="center"/>
          </w:tcPr>
          <w:p w:rsidR="00956660" w:rsidRPr="008C003A" w:rsidRDefault="00956660" w:rsidP="00C35C85">
            <w:pPr>
              <w:jc w:val="center"/>
              <w:rPr>
                <w:color w:val="000000"/>
                <w:sz w:val="20"/>
                <w:szCs w:val="20"/>
              </w:rPr>
            </w:pPr>
            <w:r w:rsidRPr="008C003A">
              <w:rPr>
                <w:color w:val="000000" w:themeColor="text1"/>
                <w:sz w:val="20"/>
                <w:szCs w:val="20"/>
              </w:rPr>
              <w:t>0,23</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-0,10</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0,09</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-0,02</w:t>
            </w:r>
          </w:p>
        </w:tc>
      </w:tr>
      <w:tr w:rsidR="00956660" w:rsidRPr="008C003A" w:rsidTr="004B40E1">
        <w:tc>
          <w:tcPr>
            <w:tcW w:w="1770" w:type="dxa"/>
          </w:tcPr>
          <w:p w:rsidR="00956660" w:rsidRPr="008C003A" w:rsidRDefault="00956660" w:rsidP="00C35C85">
            <w:pPr>
              <w:pStyle w:val="ad"/>
              <w:jc w:val="center"/>
              <w:rPr>
                <w:color w:val="000000" w:themeColor="text1"/>
                <w:sz w:val="20"/>
                <w:szCs w:val="20"/>
                <w:shd w:val="clear" w:color="auto" w:fill="FFFFFF"/>
              </w:rPr>
            </w:pPr>
            <w:r w:rsidRPr="008C003A">
              <w:rPr>
                <w:sz w:val="20"/>
                <w:szCs w:val="20"/>
              </w:rPr>
              <w:t xml:space="preserve">Темп приросту дебіторської заборгованості, </w:t>
            </w:r>
            <w:proofErr w:type="spellStart"/>
            <w:r w:rsidRPr="008C003A">
              <w:rPr>
                <w:sz w:val="20"/>
                <w:szCs w:val="20"/>
              </w:rPr>
              <w:t>коеф</w:t>
            </w:r>
            <w:proofErr w:type="spellEnd"/>
            <w:r w:rsidRPr="008C003A">
              <w:rPr>
                <w:sz w:val="20"/>
                <w:szCs w:val="20"/>
              </w:rPr>
              <w:t>.</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0,25</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-0,09</w:t>
            </w:r>
          </w:p>
        </w:tc>
        <w:tc>
          <w:tcPr>
            <w:tcW w:w="1265" w:type="dxa"/>
            <w:vAlign w:val="center"/>
          </w:tcPr>
          <w:p w:rsidR="00956660" w:rsidRPr="008C003A" w:rsidRDefault="00956660" w:rsidP="00C35C85">
            <w:pPr>
              <w:jc w:val="center"/>
              <w:rPr>
                <w:color w:val="000000"/>
                <w:sz w:val="20"/>
                <w:szCs w:val="20"/>
              </w:rPr>
            </w:pPr>
            <w:r w:rsidRPr="008C003A">
              <w:rPr>
                <w:color w:val="000000" w:themeColor="text1"/>
                <w:sz w:val="20"/>
                <w:szCs w:val="20"/>
              </w:rPr>
              <w:t>-0,01</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-0,34</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0,08</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-0,26</w:t>
            </w:r>
          </w:p>
        </w:tc>
      </w:tr>
      <w:tr w:rsidR="00956660" w:rsidRPr="008C003A" w:rsidTr="004B40E1">
        <w:tc>
          <w:tcPr>
            <w:tcW w:w="1770" w:type="dxa"/>
          </w:tcPr>
          <w:p w:rsidR="00956660" w:rsidRPr="008C003A" w:rsidRDefault="00956660" w:rsidP="00C35C85">
            <w:pPr>
              <w:pStyle w:val="ad"/>
              <w:jc w:val="center"/>
              <w:rPr>
                <w:color w:val="000000" w:themeColor="text1"/>
                <w:sz w:val="20"/>
                <w:szCs w:val="20"/>
                <w:shd w:val="clear" w:color="auto" w:fill="FFFFFF"/>
              </w:rPr>
            </w:pPr>
            <w:r w:rsidRPr="008C003A">
              <w:rPr>
                <w:sz w:val="20"/>
                <w:szCs w:val="20"/>
              </w:rPr>
              <w:t>Рентабельність продукції, %</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59,32</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77,8</w:t>
            </w:r>
          </w:p>
        </w:tc>
        <w:tc>
          <w:tcPr>
            <w:tcW w:w="1265" w:type="dxa"/>
            <w:vAlign w:val="center"/>
          </w:tcPr>
          <w:p w:rsidR="00956660" w:rsidRPr="008C003A" w:rsidRDefault="00956660" w:rsidP="00C35C85">
            <w:pPr>
              <w:jc w:val="center"/>
              <w:rPr>
                <w:color w:val="000000"/>
                <w:sz w:val="20"/>
                <w:szCs w:val="20"/>
              </w:rPr>
            </w:pPr>
            <w:r w:rsidRPr="008C003A">
              <w:rPr>
                <w:color w:val="000000" w:themeColor="text1"/>
                <w:sz w:val="20"/>
                <w:szCs w:val="20"/>
              </w:rPr>
              <w:t>57,79</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18,48</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-20</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-1,53</w:t>
            </w:r>
          </w:p>
        </w:tc>
      </w:tr>
      <w:tr w:rsidR="00956660" w:rsidRPr="008C003A" w:rsidTr="004B40E1">
        <w:tc>
          <w:tcPr>
            <w:tcW w:w="1770" w:type="dxa"/>
          </w:tcPr>
          <w:p w:rsidR="00956660" w:rsidRPr="008C003A" w:rsidRDefault="00956660" w:rsidP="00C35C85">
            <w:pPr>
              <w:pStyle w:val="ad"/>
              <w:jc w:val="center"/>
              <w:rPr>
                <w:color w:val="000000" w:themeColor="text1"/>
                <w:sz w:val="20"/>
                <w:szCs w:val="20"/>
                <w:shd w:val="clear" w:color="auto" w:fill="FFFFFF"/>
              </w:rPr>
            </w:pPr>
            <w:r w:rsidRPr="008C003A">
              <w:rPr>
                <w:sz w:val="20"/>
                <w:szCs w:val="20"/>
              </w:rPr>
              <w:t>Рентабельність продажу, %</w:t>
            </w:r>
          </w:p>
        </w:tc>
        <w:tc>
          <w:tcPr>
            <w:tcW w:w="1264" w:type="dxa"/>
            <w:vAlign w:val="center"/>
          </w:tcPr>
          <w:p w:rsidR="00956660" w:rsidRPr="008C003A" w:rsidRDefault="00956660" w:rsidP="00C35C85">
            <w:pPr>
              <w:jc w:val="center"/>
              <w:rPr>
                <w:color w:val="000000"/>
                <w:sz w:val="20"/>
                <w:szCs w:val="20"/>
              </w:rPr>
            </w:pPr>
            <w:r w:rsidRPr="008C003A">
              <w:rPr>
                <w:color w:val="000000"/>
                <w:sz w:val="20"/>
                <w:szCs w:val="20"/>
              </w:rPr>
              <w:t>11,37</w:t>
            </w:r>
          </w:p>
        </w:tc>
        <w:tc>
          <w:tcPr>
            <w:tcW w:w="1264" w:type="dxa"/>
            <w:vAlign w:val="center"/>
          </w:tcPr>
          <w:p w:rsidR="00956660" w:rsidRPr="008C003A" w:rsidRDefault="00956660" w:rsidP="00C35C85">
            <w:pPr>
              <w:jc w:val="center"/>
              <w:rPr>
                <w:color w:val="000000"/>
                <w:sz w:val="20"/>
                <w:szCs w:val="20"/>
              </w:rPr>
            </w:pPr>
            <w:r w:rsidRPr="008C003A">
              <w:rPr>
                <w:color w:val="000000"/>
                <w:sz w:val="20"/>
                <w:szCs w:val="20"/>
              </w:rPr>
              <w:t>12,27</w:t>
            </w:r>
          </w:p>
        </w:tc>
        <w:tc>
          <w:tcPr>
            <w:tcW w:w="1265" w:type="dxa"/>
            <w:vAlign w:val="center"/>
          </w:tcPr>
          <w:p w:rsidR="00956660" w:rsidRPr="008C003A" w:rsidRDefault="00956660" w:rsidP="00C35C85">
            <w:pPr>
              <w:jc w:val="center"/>
              <w:rPr>
                <w:color w:val="000000"/>
                <w:sz w:val="20"/>
                <w:szCs w:val="20"/>
              </w:rPr>
            </w:pPr>
            <w:r w:rsidRPr="008C003A">
              <w:rPr>
                <w:color w:val="000000"/>
                <w:sz w:val="20"/>
                <w:szCs w:val="20"/>
              </w:rPr>
              <w:t>13,47</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0,9</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1,2</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2,1</w:t>
            </w:r>
          </w:p>
        </w:tc>
      </w:tr>
      <w:tr w:rsidR="00956660" w:rsidRPr="008C003A" w:rsidTr="004B40E1">
        <w:tc>
          <w:tcPr>
            <w:tcW w:w="9628" w:type="dxa"/>
            <w:gridSpan w:val="7"/>
          </w:tcPr>
          <w:p w:rsidR="00956660" w:rsidRPr="008C003A" w:rsidRDefault="00956660" w:rsidP="00C35C85">
            <w:pPr>
              <w:jc w:val="center"/>
              <w:rPr>
                <w:color w:val="000000" w:themeColor="text1"/>
                <w:sz w:val="20"/>
                <w:szCs w:val="20"/>
                <w:shd w:val="clear" w:color="auto" w:fill="FFFFFF"/>
              </w:rPr>
            </w:pPr>
            <w:r w:rsidRPr="008C003A">
              <w:rPr>
                <w:b/>
                <w:sz w:val="20"/>
                <w:szCs w:val="20"/>
              </w:rPr>
              <w:t>3 група</w:t>
            </w:r>
            <w:r w:rsidRPr="008C003A">
              <w:rPr>
                <w:sz w:val="20"/>
                <w:szCs w:val="20"/>
              </w:rPr>
              <w:t xml:space="preserve"> - показники визначення ефективності збутових витрат</w:t>
            </w:r>
          </w:p>
        </w:tc>
      </w:tr>
      <w:tr w:rsidR="00956660" w:rsidRPr="008C003A" w:rsidTr="004B40E1">
        <w:tc>
          <w:tcPr>
            <w:tcW w:w="1770" w:type="dxa"/>
          </w:tcPr>
          <w:p w:rsidR="00956660" w:rsidRPr="008C003A" w:rsidRDefault="00956660" w:rsidP="00C35C85">
            <w:pPr>
              <w:pStyle w:val="ad"/>
              <w:jc w:val="center"/>
              <w:rPr>
                <w:color w:val="000000" w:themeColor="text1"/>
                <w:sz w:val="20"/>
                <w:szCs w:val="20"/>
                <w:shd w:val="clear" w:color="auto" w:fill="FFFFFF"/>
              </w:rPr>
            </w:pPr>
            <w:r w:rsidRPr="008C003A">
              <w:rPr>
                <w:sz w:val="20"/>
                <w:szCs w:val="20"/>
              </w:rPr>
              <w:t xml:space="preserve">Збутова місткість витрат, </w:t>
            </w:r>
            <w:proofErr w:type="spellStart"/>
            <w:r w:rsidRPr="008C003A">
              <w:rPr>
                <w:sz w:val="20"/>
                <w:szCs w:val="20"/>
              </w:rPr>
              <w:t>коеф</w:t>
            </w:r>
            <w:proofErr w:type="spellEnd"/>
            <w:r w:rsidRPr="008C003A">
              <w:rPr>
                <w:sz w:val="20"/>
                <w:szCs w:val="20"/>
              </w:rPr>
              <w:t>.</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0,02</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0,02</w:t>
            </w:r>
          </w:p>
        </w:tc>
        <w:tc>
          <w:tcPr>
            <w:tcW w:w="1265" w:type="dxa"/>
            <w:vAlign w:val="center"/>
          </w:tcPr>
          <w:p w:rsidR="00956660" w:rsidRPr="008C003A" w:rsidRDefault="00956660" w:rsidP="00C35C85">
            <w:pPr>
              <w:jc w:val="center"/>
              <w:rPr>
                <w:color w:val="000000"/>
                <w:sz w:val="20"/>
                <w:szCs w:val="20"/>
              </w:rPr>
            </w:pPr>
            <w:r w:rsidRPr="008C003A">
              <w:rPr>
                <w:color w:val="000000" w:themeColor="text1"/>
                <w:sz w:val="20"/>
                <w:szCs w:val="20"/>
              </w:rPr>
              <w:t>0,01</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-0,0005</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-0,0044</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-0,0049</w:t>
            </w:r>
          </w:p>
        </w:tc>
      </w:tr>
      <w:tr w:rsidR="00956660" w:rsidRPr="008C003A" w:rsidTr="004B40E1">
        <w:tc>
          <w:tcPr>
            <w:tcW w:w="1770" w:type="dxa"/>
          </w:tcPr>
          <w:p w:rsidR="00956660" w:rsidRPr="008C003A" w:rsidRDefault="00956660" w:rsidP="00C35C85">
            <w:pPr>
              <w:pStyle w:val="ad"/>
              <w:jc w:val="center"/>
              <w:rPr>
                <w:color w:val="000000" w:themeColor="text1"/>
                <w:sz w:val="20"/>
                <w:szCs w:val="20"/>
                <w:shd w:val="clear" w:color="auto" w:fill="FFFFFF"/>
              </w:rPr>
            </w:pPr>
            <w:r w:rsidRPr="008C003A">
              <w:rPr>
                <w:sz w:val="20"/>
                <w:szCs w:val="20"/>
              </w:rPr>
              <w:t xml:space="preserve">Темп приросту (спаду) збутових витрат, </w:t>
            </w:r>
            <w:proofErr w:type="spellStart"/>
            <w:r w:rsidRPr="008C003A">
              <w:rPr>
                <w:sz w:val="20"/>
                <w:szCs w:val="20"/>
              </w:rPr>
              <w:t>коеф</w:t>
            </w:r>
            <w:proofErr w:type="spellEnd"/>
            <w:r w:rsidRPr="008C003A">
              <w:rPr>
                <w:sz w:val="20"/>
                <w:szCs w:val="20"/>
              </w:rPr>
              <w:t>.</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0,44</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0,11</w:t>
            </w:r>
          </w:p>
        </w:tc>
        <w:tc>
          <w:tcPr>
            <w:tcW w:w="1265" w:type="dxa"/>
            <w:vAlign w:val="center"/>
          </w:tcPr>
          <w:p w:rsidR="00956660" w:rsidRPr="008C003A" w:rsidRDefault="00956660" w:rsidP="00C35C85">
            <w:pPr>
              <w:jc w:val="center"/>
              <w:rPr>
                <w:color w:val="000000"/>
                <w:sz w:val="20"/>
                <w:szCs w:val="20"/>
              </w:rPr>
            </w:pPr>
            <w:r w:rsidRPr="008C003A">
              <w:rPr>
                <w:color w:val="000000" w:themeColor="text1"/>
                <w:sz w:val="20"/>
                <w:szCs w:val="20"/>
              </w:rPr>
              <w:t>-0,08</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-0,34</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-0,19</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-0,53</w:t>
            </w:r>
          </w:p>
        </w:tc>
      </w:tr>
      <w:tr w:rsidR="00956660" w:rsidRPr="008C003A" w:rsidTr="004B40E1">
        <w:tc>
          <w:tcPr>
            <w:tcW w:w="1770" w:type="dxa"/>
          </w:tcPr>
          <w:p w:rsidR="00956660" w:rsidRPr="008C003A" w:rsidRDefault="00956660" w:rsidP="00586002">
            <w:pPr>
              <w:pStyle w:val="ad"/>
              <w:jc w:val="center"/>
              <w:rPr>
                <w:color w:val="000000" w:themeColor="text1"/>
                <w:sz w:val="20"/>
                <w:szCs w:val="20"/>
                <w:shd w:val="clear" w:color="auto" w:fill="FFFFFF"/>
              </w:rPr>
            </w:pPr>
            <w:r w:rsidRPr="008C003A">
              <w:rPr>
                <w:sz w:val="20"/>
                <w:szCs w:val="20"/>
              </w:rPr>
              <w:t>Коефіцієнт приросту</w:t>
            </w:r>
            <w:r w:rsidR="00586002" w:rsidRPr="008C003A">
              <w:rPr>
                <w:sz w:val="20"/>
                <w:szCs w:val="20"/>
              </w:rPr>
              <w:t>/</w:t>
            </w:r>
            <w:r w:rsidRPr="008C003A">
              <w:rPr>
                <w:sz w:val="20"/>
                <w:szCs w:val="20"/>
              </w:rPr>
              <w:t xml:space="preserve">спаду реалізації від приросту </w:t>
            </w:r>
            <w:r w:rsidR="00586002" w:rsidRPr="008C003A">
              <w:rPr>
                <w:sz w:val="20"/>
                <w:szCs w:val="20"/>
              </w:rPr>
              <w:t xml:space="preserve">обсягу </w:t>
            </w:r>
            <w:r w:rsidRPr="008C003A">
              <w:rPr>
                <w:sz w:val="20"/>
                <w:szCs w:val="20"/>
              </w:rPr>
              <w:t xml:space="preserve">збутових витрат, </w:t>
            </w:r>
            <w:proofErr w:type="spellStart"/>
            <w:r w:rsidRPr="008C003A">
              <w:rPr>
                <w:sz w:val="20"/>
                <w:szCs w:val="20"/>
              </w:rPr>
              <w:t>коеф</w:t>
            </w:r>
            <w:proofErr w:type="spellEnd"/>
            <w:r w:rsidRPr="008C003A">
              <w:rPr>
                <w:sz w:val="20"/>
                <w:szCs w:val="20"/>
              </w:rPr>
              <w:t>.</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0,86</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1,03</w:t>
            </w:r>
          </w:p>
        </w:tc>
        <w:tc>
          <w:tcPr>
            <w:tcW w:w="1265" w:type="dxa"/>
            <w:vAlign w:val="center"/>
          </w:tcPr>
          <w:p w:rsidR="00956660" w:rsidRPr="008C003A" w:rsidRDefault="00956660" w:rsidP="00C35C85">
            <w:pPr>
              <w:jc w:val="center"/>
              <w:rPr>
                <w:color w:val="000000"/>
                <w:sz w:val="20"/>
                <w:szCs w:val="20"/>
              </w:rPr>
            </w:pPr>
            <w:r w:rsidRPr="008C003A">
              <w:rPr>
                <w:color w:val="000000" w:themeColor="text1"/>
                <w:sz w:val="20"/>
                <w:szCs w:val="20"/>
              </w:rPr>
              <w:t>1,34</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0,17</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0,31</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0,48</w:t>
            </w:r>
          </w:p>
        </w:tc>
      </w:tr>
      <w:tr w:rsidR="00956660" w:rsidRPr="008C003A" w:rsidTr="004B40E1">
        <w:tc>
          <w:tcPr>
            <w:tcW w:w="1770" w:type="dxa"/>
          </w:tcPr>
          <w:p w:rsidR="00956660" w:rsidRPr="008C003A" w:rsidRDefault="00956660" w:rsidP="00C35C85">
            <w:pPr>
              <w:pStyle w:val="ad"/>
              <w:jc w:val="center"/>
              <w:rPr>
                <w:color w:val="000000" w:themeColor="text1"/>
                <w:sz w:val="20"/>
                <w:szCs w:val="20"/>
                <w:shd w:val="clear" w:color="auto" w:fill="FFFFFF"/>
              </w:rPr>
            </w:pPr>
            <w:r w:rsidRPr="008C003A">
              <w:rPr>
                <w:sz w:val="20"/>
                <w:szCs w:val="20"/>
              </w:rPr>
              <w:t>Рентабельність витрат на маркетинг і збут, %</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849,86</w:t>
            </w:r>
          </w:p>
        </w:tc>
        <w:tc>
          <w:tcPr>
            <w:tcW w:w="1264" w:type="dxa"/>
            <w:vAlign w:val="center"/>
          </w:tcPr>
          <w:p w:rsidR="00956660" w:rsidRPr="008C003A" w:rsidRDefault="00956660" w:rsidP="00C35C85">
            <w:pPr>
              <w:jc w:val="center"/>
              <w:rPr>
                <w:color w:val="000000"/>
                <w:sz w:val="20"/>
                <w:szCs w:val="20"/>
              </w:rPr>
            </w:pPr>
            <w:r w:rsidRPr="008C003A">
              <w:rPr>
                <w:color w:val="000000" w:themeColor="text1"/>
                <w:sz w:val="20"/>
                <w:szCs w:val="20"/>
              </w:rPr>
              <w:t>1210,01</w:t>
            </w:r>
          </w:p>
        </w:tc>
        <w:tc>
          <w:tcPr>
            <w:tcW w:w="1265" w:type="dxa"/>
            <w:vAlign w:val="center"/>
          </w:tcPr>
          <w:p w:rsidR="00956660" w:rsidRPr="008C003A" w:rsidRDefault="00956660" w:rsidP="00C35C85">
            <w:pPr>
              <w:jc w:val="center"/>
              <w:rPr>
                <w:color w:val="000000"/>
                <w:sz w:val="20"/>
                <w:szCs w:val="20"/>
              </w:rPr>
            </w:pPr>
            <w:r w:rsidRPr="008C003A">
              <w:rPr>
                <w:color w:val="000000" w:themeColor="text1"/>
                <w:sz w:val="20"/>
                <w:szCs w:val="20"/>
              </w:rPr>
              <w:t>1242,39</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360,16</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32,38</w:t>
            </w:r>
          </w:p>
        </w:tc>
        <w:tc>
          <w:tcPr>
            <w:tcW w:w="1355" w:type="dxa"/>
            <w:vAlign w:val="center"/>
          </w:tcPr>
          <w:p w:rsidR="00956660" w:rsidRPr="008C003A" w:rsidRDefault="00956660" w:rsidP="00C35C85">
            <w:pPr>
              <w:jc w:val="center"/>
              <w:rPr>
                <w:color w:val="000000"/>
                <w:sz w:val="20"/>
                <w:szCs w:val="20"/>
              </w:rPr>
            </w:pPr>
            <w:r w:rsidRPr="008C003A">
              <w:rPr>
                <w:color w:val="000000" w:themeColor="text1"/>
                <w:sz w:val="20"/>
                <w:szCs w:val="20"/>
              </w:rPr>
              <w:t>392,53</w:t>
            </w:r>
          </w:p>
        </w:tc>
      </w:tr>
    </w:tbl>
    <w:p w:rsidR="00956660" w:rsidRPr="008C003A" w:rsidRDefault="00956660" w:rsidP="00C35C85">
      <w:pPr>
        <w:spacing w:line="360" w:lineRule="auto"/>
        <w:ind w:firstLine="567"/>
        <w:jc w:val="both"/>
        <w:rPr>
          <w:color w:val="000000" w:themeColor="text1"/>
          <w:sz w:val="28"/>
          <w:szCs w:val="28"/>
          <w:shd w:val="clear" w:color="auto" w:fill="FFFFFF"/>
        </w:rPr>
      </w:pPr>
      <w:r w:rsidRPr="008C003A">
        <w:rPr>
          <w:color w:val="000000" w:themeColor="text1"/>
          <w:sz w:val="28"/>
          <w:szCs w:val="28"/>
          <w:shd w:val="clear" w:color="auto" w:fill="FFFFFF"/>
        </w:rPr>
        <w:lastRenderedPageBreak/>
        <w:t>Поряд із цим спостерігається зростання рентабельності продажу продукції підприємства, якщо у базовому році показник становив 11,37%, то у звітному періоді значення показника збільшується на 2,1% до рівня 13,47% (на 1 гр</w:t>
      </w:r>
      <w:r w:rsidR="00586002" w:rsidRPr="008C003A">
        <w:rPr>
          <w:color w:val="000000" w:themeColor="text1"/>
          <w:sz w:val="28"/>
          <w:szCs w:val="28"/>
          <w:shd w:val="clear" w:color="auto" w:fill="FFFFFF"/>
        </w:rPr>
        <w:t>ивню</w:t>
      </w:r>
      <w:r w:rsidRPr="008C003A">
        <w:rPr>
          <w:color w:val="000000" w:themeColor="text1"/>
          <w:sz w:val="28"/>
          <w:szCs w:val="28"/>
          <w:shd w:val="clear" w:color="auto" w:fill="FFFFFF"/>
        </w:rPr>
        <w:t xml:space="preserve"> чистого доходу </w:t>
      </w:r>
      <w:r w:rsidR="00586002" w:rsidRPr="008C003A">
        <w:rPr>
          <w:color w:val="000000" w:themeColor="text1"/>
          <w:sz w:val="28"/>
          <w:szCs w:val="28"/>
          <w:shd w:val="clear" w:color="auto" w:fill="FFFFFF"/>
        </w:rPr>
        <w:t xml:space="preserve">фірми </w:t>
      </w:r>
      <w:r w:rsidRPr="008C003A">
        <w:rPr>
          <w:color w:val="000000" w:themeColor="text1"/>
          <w:sz w:val="28"/>
          <w:szCs w:val="28"/>
          <w:shd w:val="clear" w:color="auto" w:fill="FFFFFF"/>
        </w:rPr>
        <w:t xml:space="preserve">від реалізації продукції отримує 0,1347 грн. валового доходу). Показник є не надто високий (середня рентабельність продажу на локальному ринку становить 21,45%), проте даний показник обумовлюється «політикою помірних цін» для задоволення платоспроможного попиту споживачів </w:t>
      </w:r>
      <w:r w:rsidR="00CC357C" w:rsidRPr="008C003A">
        <w:rPr>
          <w:color w:val="000000" w:themeColor="text1"/>
          <w:sz w:val="28"/>
          <w:szCs w:val="28"/>
          <w:shd w:val="clear" w:color="auto" w:fill="FFFFFF"/>
        </w:rPr>
        <w:t>ТОВ</w:t>
      </w:r>
      <w:r w:rsidRPr="008C003A">
        <w:rPr>
          <w:color w:val="000000" w:themeColor="text1"/>
          <w:sz w:val="28"/>
          <w:szCs w:val="28"/>
          <w:shd w:val="clear" w:color="auto" w:fill="FFFFFF"/>
        </w:rPr>
        <w:t xml:space="preserve">. Аналізуючи третю групу показників, які визначають ефективність збутових витрат торгівельного підприємства необхідно відмітити позитивну динаміку приросту витрат на збут. Зокрема у базовому періоді значення витрат на збут становило 281,2 </w:t>
      </w:r>
      <w:proofErr w:type="spellStart"/>
      <w:r w:rsidRPr="008C003A">
        <w:rPr>
          <w:color w:val="000000" w:themeColor="text1"/>
          <w:sz w:val="28"/>
          <w:szCs w:val="28"/>
          <w:shd w:val="clear" w:color="auto" w:fill="FFFFFF"/>
        </w:rPr>
        <w:t>тис.грн</w:t>
      </w:r>
      <w:proofErr w:type="spellEnd"/>
      <w:r w:rsidRPr="008C003A">
        <w:rPr>
          <w:color w:val="000000" w:themeColor="text1"/>
          <w:sz w:val="28"/>
          <w:szCs w:val="28"/>
          <w:shd w:val="clear" w:color="auto" w:fill="FFFFFF"/>
        </w:rPr>
        <w:t xml:space="preserve">. і спостерігається зростання витрат на збут за період </w:t>
      </w:r>
      <w:r w:rsidR="000E7C57" w:rsidRPr="008C003A">
        <w:rPr>
          <w:color w:val="000000" w:themeColor="text1"/>
          <w:sz w:val="28"/>
          <w:szCs w:val="28"/>
          <w:shd w:val="clear" w:color="auto" w:fill="FFFFFF"/>
        </w:rPr>
        <w:t>2018</w:t>
      </w:r>
      <w:r w:rsidRPr="008C003A">
        <w:rPr>
          <w:color w:val="000000" w:themeColor="text1"/>
          <w:sz w:val="28"/>
          <w:szCs w:val="28"/>
          <w:shd w:val="clear" w:color="auto" w:fill="FFFFFF"/>
        </w:rPr>
        <w:t>-</w:t>
      </w:r>
      <w:r w:rsidR="000E7C57" w:rsidRPr="008C003A">
        <w:rPr>
          <w:color w:val="000000" w:themeColor="text1"/>
          <w:sz w:val="28"/>
          <w:szCs w:val="28"/>
          <w:shd w:val="clear" w:color="auto" w:fill="FFFFFF"/>
        </w:rPr>
        <w:t>2019</w:t>
      </w:r>
      <w:r w:rsidRPr="008C003A">
        <w:rPr>
          <w:color w:val="000000" w:themeColor="text1"/>
          <w:sz w:val="28"/>
          <w:szCs w:val="28"/>
          <w:shd w:val="clear" w:color="auto" w:fill="FFFFFF"/>
        </w:rPr>
        <w:t xml:space="preserve"> рр. на 30,4 </w:t>
      </w:r>
      <w:proofErr w:type="spellStart"/>
      <w:r w:rsidRPr="008C003A">
        <w:rPr>
          <w:color w:val="000000" w:themeColor="text1"/>
          <w:sz w:val="28"/>
          <w:szCs w:val="28"/>
          <w:shd w:val="clear" w:color="auto" w:fill="FFFFFF"/>
        </w:rPr>
        <w:t>тис.грн</w:t>
      </w:r>
      <w:proofErr w:type="spellEnd"/>
      <w:r w:rsidRPr="008C003A">
        <w:rPr>
          <w:color w:val="000000" w:themeColor="text1"/>
          <w:sz w:val="28"/>
          <w:szCs w:val="28"/>
          <w:shd w:val="clear" w:color="auto" w:fill="FFFFFF"/>
        </w:rPr>
        <w:t xml:space="preserve">. та зниження за період </w:t>
      </w:r>
      <w:r w:rsidR="000E7C57" w:rsidRPr="008C003A">
        <w:rPr>
          <w:color w:val="000000" w:themeColor="text1"/>
          <w:sz w:val="28"/>
          <w:szCs w:val="28"/>
          <w:shd w:val="clear" w:color="auto" w:fill="FFFFFF"/>
        </w:rPr>
        <w:t>2019</w:t>
      </w:r>
      <w:r w:rsidRPr="008C003A">
        <w:rPr>
          <w:color w:val="000000" w:themeColor="text1"/>
          <w:sz w:val="28"/>
          <w:szCs w:val="28"/>
          <w:shd w:val="clear" w:color="auto" w:fill="FFFFFF"/>
        </w:rPr>
        <w:t>-</w:t>
      </w:r>
      <w:r w:rsidR="000E7C57" w:rsidRPr="008C003A">
        <w:rPr>
          <w:color w:val="000000" w:themeColor="text1"/>
          <w:sz w:val="28"/>
          <w:szCs w:val="28"/>
          <w:shd w:val="clear" w:color="auto" w:fill="FFFFFF"/>
        </w:rPr>
        <w:t>2020</w:t>
      </w:r>
      <w:r w:rsidRPr="008C003A">
        <w:rPr>
          <w:color w:val="000000" w:themeColor="text1"/>
          <w:sz w:val="28"/>
          <w:szCs w:val="28"/>
          <w:shd w:val="clear" w:color="auto" w:fill="FFFFFF"/>
        </w:rPr>
        <w:t xml:space="preserve"> рр. на 26,4 </w:t>
      </w:r>
      <w:proofErr w:type="spellStart"/>
      <w:r w:rsidRPr="008C003A">
        <w:rPr>
          <w:color w:val="000000" w:themeColor="text1"/>
          <w:sz w:val="28"/>
          <w:szCs w:val="28"/>
          <w:shd w:val="clear" w:color="auto" w:fill="FFFFFF"/>
        </w:rPr>
        <w:t>тис.грн</w:t>
      </w:r>
      <w:proofErr w:type="spellEnd"/>
      <w:r w:rsidRPr="008C003A">
        <w:rPr>
          <w:color w:val="000000" w:themeColor="text1"/>
          <w:sz w:val="28"/>
          <w:szCs w:val="28"/>
          <w:shd w:val="clear" w:color="auto" w:fill="FFFFFF"/>
        </w:rPr>
        <w:t xml:space="preserve">., при цьому значення показника у звітному році становить 285,2 </w:t>
      </w:r>
      <w:proofErr w:type="spellStart"/>
      <w:r w:rsidRPr="008C003A">
        <w:rPr>
          <w:color w:val="000000" w:themeColor="text1"/>
          <w:sz w:val="28"/>
          <w:szCs w:val="28"/>
          <w:shd w:val="clear" w:color="auto" w:fill="FFFFFF"/>
        </w:rPr>
        <w:t>тис.грн</w:t>
      </w:r>
      <w:proofErr w:type="spellEnd"/>
      <w:r w:rsidRPr="008C003A">
        <w:rPr>
          <w:color w:val="000000" w:themeColor="text1"/>
          <w:sz w:val="28"/>
          <w:szCs w:val="28"/>
          <w:shd w:val="clear" w:color="auto" w:fill="FFFFFF"/>
        </w:rPr>
        <w:t xml:space="preserve">., а зростання показника за весь досліджуваний період становило 4 </w:t>
      </w:r>
      <w:proofErr w:type="spellStart"/>
      <w:r w:rsidRPr="008C003A">
        <w:rPr>
          <w:color w:val="000000" w:themeColor="text1"/>
          <w:sz w:val="28"/>
          <w:szCs w:val="28"/>
          <w:shd w:val="clear" w:color="auto" w:fill="FFFFFF"/>
        </w:rPr>
        <w:t>тис.грн</w:t>
      </w:r>
      <w:proofErr w:type="spellEnd"/>
      <w:r w:rsidRPr="008C003A">
        <w:rPr>
          <w:color w:val="000000" w:themeColor="text1"/>
          <w:sz w:val="28"/>
          <w:szCs w:val="28"/>
          <w:shd w:val="clear" w:color="auto" w:fill="FFFFFF"/>
        </w:rPr>
        <w:t>. (рис.2.</w:t>
      </w:r>
      <w:r w:rsidR="007C44D5" w:rsidRPr="008C003A">
        <w:rPr>
          <w:color w:val="000000" w:themeColor="text1"/>
          <w:sz w:val="28"/>
          <w:szCs w:val="28"/>
          <w:shd w:val="clear" w:color="auto" w:fill="FFFFFF"/>
        </w:rPr>
        <w:t>4</w:t>
      </w:r>
      <w:r w:rsidRPr="008C003A">
        <w:rPr>
          <w:color w:val="000000" w:themeColor="text1"/>
          <w:sz w:val="28"/>
          <w:szCs w:val="28"/>
          <w:shd w:val="clear" w:color="auto" w:fill="FFFFFF"/>
        </w:rPr>
        <w:t>).</w:t>
      </w:r>
    </w:p>
    <w:p w:rsidR="00956660" w:rsidRPr="008C003A" w:rsidRDefault="00B27489" w:rsidP="00C35C85">
      <w:pPr>
        <w:spacing w:line="360" w:lineRule="auto"/>
        <w:ind w:firstLine="567"/>
        <w:jc w:val="center"/>
        <w:rPr>
          <w:color w:val="000000" w:themeColor="text1"/>
          <w:sz w:val="28"/>
          <w:szCs w:val="28"/>
          <w:shd w:val="clear" w:color="auto" w:fill="FFFFFF"/>
        </w:rPr>
      </w:pPr>
      <w:r w:rsidRPr="008C003A">
        <w:rPr>
          <w:noProof/>
          <w:color w:val="000000" w:themeColor="text1"/>
          <w:sz w:val="28"/>
          <w:szCs w:val="28"/>
        </w:rPr>
        <mc:AlternateContent>
          <mc:Choice Requires="wps">
            <w:drawing>
              <wp:anchor distT="0" distB="0" distL="114300" distR="114300" simplePos="0" relativeHeight="251678720" behindDoc="0" locked="0" layoutInCell="1" allowOverlap="1" wp14:anchorId="154B02DE" wp14:editId="79B9B5B8">
                <wp:simplePos x="0" y="0"/>
                <wp:positionH relativeFrom="column">
                  <wp:posOffset>1619995</wp:posOffset>
                </wp:positionH>
                <wp:positionV relativeFrom="paragraph">
                  <wp:posOffset>2348865</wp:posOffset>
                </wp:positionV>
                <wp:extent cx="3490623" cy="278130"/>
                <wp:effectExtent l="0" t="0" r="14605" b="26670"/>
                <wp:wrapNone/>
                <wp:docPr id="37" name="Прямоугольник 37"/>
                <wp:cNvGraphicFramePr/>
                <a:graphic xmlns:a="http://schemas.openxmlformats.org/drawingml/2006/main">
                  <a:graphicData uri="http://schemas.microsoft.com/office/word/2010/wordprocessingShape">
                    <wps:wsp>
                      <wps:cNvSpPr/>
                      <wps:spPr>
                        <a:xfrm>
                          <a:off x="0" y="0"/>
                          <a:ext cx="3490623" cy="27813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441E3F" w:rsidRDefault="00441E3F" w:rsidP="00B27489">
                            <w:r>
                              <w:t xml:space="preserve">      2018                       2019                            2020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7" o:spid="_x0000_s1070" style="position:absolute;left:0;text-align:left;margin-left:127.55pt;margin-top:184.95pt;width:274.85pt;height:21.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" fillcolor="white [3201]" strokecolor="white [3212]" strokeweight="1pt">
                <v:textbox>
                  <w:txbxContent>
                    <w:p w:rsidR="00441E3F" w:rsidRDefault="00441E3F" w:rsidP="00B27489">
                      <w:r>
                        <w:t xml:space="preserve">      2018                       2019                            2020</w:t>
                      </w:r>
                    </w:p>
                  </w:txbxContent>
                </v:textbox>
              </v:rect>
            </w:pict>
          </mc:Fallback>
        </mc:AlternateContent>
      </w:r>
      <w:r w:rsidR="00956660" w:rsidRPr="008C003A">
        <w:rPr>
          <w:noProof/>
        </w:rPr>
        <w:drawing>
          <wp:inline distT="0" distB="0" distL="0" distR="0" wp14:anchorId="647D4116" wp14:editId="3436E2E7">
            <wp:extent cx="5419725" cy="2743200"/>
            <wp:effectExtent l="0" t="0" r="9525" b="19050"/>
            <wp:docPr id="420" name="Диаграмма 4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56660" w:rsidRPr="008C003A" w:rsidRDefault="00956660" w:rsidP="00C35C85">
      <w:pPr>
        <w:spacing w:line="360" w:lineRule="auto"/>
        <w:ind w:firstLine="567"/>
        <w:jc w:val="center"/>
        <w:rPr>
          <w:color w:val="000000" w:themeColor="text1"/>
          <w:sz w:val="28"/>
          <w:szCs w:val="28"/>
          <w:shd w:val="clear" w:color="auto" w:fill="FFFFFF"/>
        </w:rPr>
      </w:pPr>
      <w:r w:rsidRPr="008C003A">
        <w:rPr>
          <w:color w:val="000000" w:themeColor="text1"/>
          <w:sz w:val="28"/>
          <w:szCs w:val="28"/>
          <w:shd w:val="clear" w:color="auto" w:fill="FFFFFF"/>
        </w:rPr>
        <w:t>Рис.2.</w:t>
      </w:r>
      <w:r w:rsidR="007C44D5" w:rsidRPr="008C003A">
        <w:rPr>
          <w:color w:val="000000" w:themeColor="text1"/>
          <w:sz w:val="28"/>
          <w:szCs w:val="28"/>
          <w:shd w:val="clear" w:color="auto" w:fill="FFFFFF"/>
        </w:rPr>
        <w:t>4</w:t>
      </w:r>
      <w:r w:rsidRPr="008C003A">
        <w:rPr>
          <w:color w:val="000000" w:themeColor="text1"/>
          <w:sz w:val="28"/>
          <w:szCs w:val="28"/>
          <w:shd w:val="clear" w:color="auto" w:fill="FFFFFF"/>
        </w:rPr>
        <w:t xml:space="preserve">. Динаміка зміни показника витрат на </w:t>
      </w:r>
      <w:r w:rsidR="00B27489" w:rsidRPr="008C003A">
        <w:rPr>
          <w:color w:val="000000" w:themeColor="text1"/>
          <w:sz w:val="28"/>
          <w:szCs w:val="28"/>
          <w:shd w:val="clear" w:color="auto" w:fill="FFFFFF"/>
        </w:rPr>
        <w:t>маркетинг</w:t>
      </w:r>
      <w:r w:rsidRPr="008C003A">
        <w:rPr>
          <w:color w:val="000000" w:themeColor="text1"/>
          <w:sz w:val="28"/>
          <w:szCs w:val="28"/>
          <w:shd w:val="clear" w:color="auto" w:fill="FFFFFF"/>
        </w:rPr>
        <w:t xml:space="preserve"> </w:t>
      </w:r>
    </w:p>
    <w:p w:rsidR="00956660" w:rsidRPr="008C003A" w:rsidRDefault="00956660" w:rsidP="00C35C85">
      <w:pPr>
        <w:spacing w:line="360" w:lineRule="auto"/>
        <w:ind w:firstLine="567"/>
        <w:jc w:val="center"/>
        <w:rPr>
          <w:color w:val="000000" w:themeColor="text1"/>
          <w:sz w:val="28"/>
          <w:szCs w:val="28"/>
          <w:shd w:val="clear" w:color="auto" w:fill="FFFFFF"/>
        </w:rPr>
      </w:pPr>
      <w:r w:rsidRPr="008C003A">
        <w:rPr>
          <w:color w:val="000000" w:themeColor="text1"/>
          <w:sz w:val="28"/>
          <w:szCs w:val="28"/>
          <w:shd w:val="clear" w:color="auto" w:fill="FFFFFF"/>
        </w:rPr>
        <w:t xml:space="preserve">ТОВ «Торгова група </w:t>
      </w:r>
      <w:r w:rsidR="007F6756" w:rsidRPr="008C003A">
        <w:rPr>
          <w:color w:val="000000" w:themeColor="text1"/>
          <w:sz w:val="28"/>
          <w:szCs w:val="28"/>
          <w:shd w:val="clear" w:color="auto" w:fill="FFFFFF"/>
        </w:rPr>
        <w:t>«АРС-КЕРАМІКА»</w:t>
      </w:r>
      <w:r w:rsidR="00A93303" w:rsidRPr="008C003A">
        <w:rPr>
          <w:color w:val="000000" w:themeColor="text1"/>
          <w:sz w:val="28"/>
          <w:szCs w:val="28"/>
          <w:shd w:val="clear" w:color="auto" w:fill="FFFFFF"/>
        </w:rPr>
        <w:t xml:space="preserve">. </w:t>
      </w:r>
      <w:r w:rsidR="00A93303" w:rsidRPr="008C003A">
        <w:rPr>
          <w:sz w:val="28"/>
          <w:szCs w:val="28"/>
        </w:rPr>
        <w:t>Складено автором</w:t>
      </w:r>
    </w:p>
    <w:p w:rsidR="00956660" w:rsidRPr="008C003A" w:rsidRDefault="00956660" w:rsidP="00C35C85">
      <w:pPr>
        <w:spacing w:line="360" w:lineRule="auto"/>
        <w:ind w:firstLine="567"/>
        <w:rPr>
          <w:color w:val="000000" w:themeColor="text1"/>
          <w:sz w:val="28"/>
          <w:szCs w:val="28"/>
          <w:shd w:val="clear" w:color="auto" w:fill="FFFFFF"/>
        </w:rPr>
      </w:pPr>
    </w:p>
    <w:p w:rsidR="00956660" w:rsidRPr="008C003A" w:rsidRDefault="00956660" w:rsidP="00C35C85">
      <w:pPr>
        <w:widowControl w:val="0"/>
        <w:tabs>
          <w:tab w:val="left" w:pos="1080"/>
        </w:tabs>
        <w:autoSpaceDE w:val="0"/>
        <w:autoSpaceDN w:val="0"/>
        <w:adjustRightInd w:val="0"/>
        <w:spacing w:line="360" w:lineRule="auto"/>
        <w:ind w:firstLine="539"/>
        <w:jc w:val="both"/>
        <w:rPr>
          <w:sz w:val="28"/>
          <w:szCs w:val="20"/>
        </w:rPr>
      </w:pPr>
      <w:r w:rsidRPr="008C003A">
        <w:rPr>
          <w:sz w:val="28"/>
          <w:szCs w:val="28"/>
        </w:rPr>
        <w:t xml:space="preserve">Основними напрямами витрат на </w:t>
      </w:r>
      <w:r w:rsidR="00B27489" w:rsidRPr="008C003A">
        <w:rPr>
          <w:sz w:val="28"/>
          <w:szCs w:val="28"/>
        </w:rPr>
        <w:t>маркетинг</w:t>
      </w:r>
      <w:r w:rsidRPr="008C003A">
        <w:rPr>
          <w:sz w:val="28"/>
          <w:szCs w:val="28"/>
        </w:rPr>
        <w:t xml:space="preserve"> та його стимулювання є </w:t>
      </w:r>
      <w:r w:rsidR="00B27489" w:rsidRPr="008C003A">
        <w:rPr>
          <w:sz w:val="28"/>
          <w:szCs w:val="28"/>
        </w:rPr>
        <w:t>рек</w:t>
      </w:r>
      <w:r w:rsidR="00B27489" w:rsidRPr="008C003A">
        <w:rPr>
          <w:sz w:val="28"/>
          <w:szCs w:val="28"/>
        </w:rPr>
        <w:softHyphen/>
        <w:t>лама, PR</w:t>
      </w:r>
      <w:r w:rsidRPr="008C003A">
        <w:rPr>
          <w:sz w:val="28"/>
          <w:szCs w:val="28"/>
        </w:rPr>
        <w:t xml:space="preserve">, видачі премій покупцям, купонів зі знижкою ціни товару, конкурсів, </w:t>
      </w:r>
      <w:r w:rsidRPr="008C003A">
        <w:rPr>
          <w:sz w:val="28"/>
          <w:szCs w:val="28"/>
        </w:rPr>
        <w:lastRenderedPageBreak/>
        <w:t xml:space="preserve">конференцій та ін.  </w:t>
      </w:r>
      <w:r w:rsidRPr="008C003A">
        <w:rPr>
          <w:sz w:val="28"/>
          <w:szCs w:val="20"/>
        </w:rPr>
        <w:t xml:space="preserve">Порівняльну </w:t>
      </w:r>
      <w:r w:rsidRPr="008C003A">
        <w:rPr>
          <w:color w:val="000000"/>
          <w:sz w:val="28"/>
          <w:szCs w:val="28"/>
        </w:rPr>
        <w:t>характеристику використання елементів комплексу маркетингових комун</w:t>
      </w:r>
      <w:r w:rsidR="007C44D5" w:rsidRPr="008C003A">
        <w:rPr>
          <w:color w:val="000000"/>
          <w:sz w:val="28"/>
          <w:szCs w:val="28"/>
        </w:rPr>
        <w:t>ікацій представимо у таблиці 2.10</w:t>
      </w:r>
      <w:r w:rsidRPr="008C003A">
        <w:rPr>
          <w:color w:val="000000"/>
          <w:sz w:val="28"/>
          <w:szCs w:val="28"/>
        </w:rPr>
        <w:t xml:space="preserve">. </w:t>
      </w:r>
    </w:p>
    <w:p w:rsidR="00956660" w:rsidRPr="008C003A" w:rsidRDefault="007C44D5" w:rsidP="00C35C85">
      <w:pPr>
        <w:pStyle w:val="22"/>
        <w:spacing w:after="0" w:line="360" w:lineRule="auto"/>
        <w:ind w:firstLine="539"/>
        <w:jc w:val="right"/>
        <w:rPr>
          <w:lang w:val="uk-UA"/>
        </w:rPr>
      </w:pPr>
      <w:r w:rsidRPr="008C003A">
        <w:rPr>
          <w:color w:val="000000"/>
          <w:sz w:val="28"/>
          <w:szCs w:val="28"/>
          <w:lang w:val="uk-UA"/>
        </w:rPr>
        <w:t>Таблиця 2.10</w:t>
      </w:r>
    </w:p>
    <w:p w:rsidR="00956660" w:rsidRPr="008C003A" w:rsidRDefault="00956660" w:rsidP="00C35C85">
      <w:pPr>
        <w:pStyle w:val="22"/>
        <w:spacing w:after="0" w:line="360" w:lineRule="auto"/>
        <w:ind w:firstLine="539"/>
        <w:jc w:val="center"/>
        <w:rPr>
          <w:color w:val="000000"/>
          <w:sz w:val="28"/>
          <w:szCs w:val="28"/>
          <w:lang w:val="uk-UA"/>
        </w:rPr>
      </w:pPr>
      <w:r w:rsidRPr="008C003A">
        <w:rPr>
          <w:color w:val="000000"/>
          <w:sz w:val="28"/>
          <w:szCs w:val="28"/>
          <w:lang w:val="uk-UA"/>
        </w:rPr>
        <w:t xml:space="preserve">Використання елементів комплексу маркетингових комунікацій </w:t>
      </w:r>
    </w:p>
    <w:p w:rsidR="00956660" w:rsidRPr="008C003A" w:rsidRDefault="00956660" w:rsidP="00C35C85">
      <w:pPr>
        <w:pStyle w:val="22"/>
        <w:spacing w:after="0" w:line="360" w:lineRule="auto"/>
        <w:ind w:firstLine="539"/>
        <w:jc w:val="center"/>
        <w:rPr>
          <w:lang w:val="uk-UA"/>
        </w:rPr>
      </w:pPr>
      <w:r w:rsidRPr="008C003A">
        <w:rPr>
          <w:color w:val="000000"/>
          <w:sz w:val="28"/>
          <w:szCs w:val="28"/>
          <w:lang w:val="uk-UA"/>
        </w:rPr>
        <w:t xml:space="preserve">у </w:t>
      </w:r>
      <w:r w:rsidRPr="008C003A">
        <w:rPr>
          <w:sz w:val="28"/>
          <w:szCs w:val="28"/>
          <w:lang w:val="uk-UA"/>
        </w:rPr>
        <w:t xml:space="preserve">ТОВ «Торгова група </w:t>
      </w:r>
      <w:r w:rsidR="007F6756" w:rsidRPr="008C003A">
        <w:rPr>
          <w:sz w:val="28"/>
          <w:szCs w:val="28"/>
          <w:lang w:val="uk-UA"/>
        </w:rPr>
        <w:t>«АРС-КЕРАМІКА»</w:t>
      </w:r>
      <w:r w:rsidR="00A93303" w:rsidRPr="008C003A">
        <w:rPr>
          <w:sz w:val="28"/>
          <w:szCs w:val="28"/>
          <w:lang w:val="uk-UA"/>
        </w:rPr>
        <w:t>. Складено автором</w:t>
      </w:r>
    </w:p>
    <w:tbl>
      <w:tblPr>
        <w:tblW w:w="9370" w:type="dxa"/>
        <w:tblInd w:w="108" w:type="dxa"/>
        <w:tblCellMar>
          <w:left w:w="0" w:type="dxa"/>
          <w:right w:w="0" w:type="dxa"/>
        </w:tblCellMar>
        <w:tblLook w:val="04A0" w:firstRow="1" w:lastRow="0" w:firstColumn="1" w:lastColumn="0" w:noHBand="0" w:noVBand="1"/>
      </w:tblPr>
      <w:tblGrid>
        <w:gridCol w:w="688"/>
        <w:gridCol w:w="3771"/>
        <w:gridCol w:w="2182"/>
        <w:gridCol w:w="680"/>
        <w:gridCol w:w="646"/>
        <w:gridCol w:w="605"/>
        <w:gridCol w:w="798"/>
      </w:tblGrid>
      <w:tr w:rsidR="00956660" w:rsidRPr="008C003A" w:rsidTr="004B40E1">
        <w:trPr>
          <w:cantSplit/>
        </w:trPr>
        <w:tc>
          <w:tcPr>
            <w:tcW w:w="706"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p>
          <w:p w:rsidR="00956660" w:rsidRPr="008C003A" w:rsidRDefault="00956660" w:rsidP="00C35C85">
            <w:pPr>
              <w:pStyle w:val="22"/>
              <w:spacing w:after="0" w:line="240" w:lineRule="auto"/>
              <w:jc w:val="center"/>
              <w:rPr>
                <w:lang w:val="uk-UA"/>
              </w:rPr>
            </w:pPr>
            <w:r w:rsidRPr="008C003A">
              <w:rPr>
                <w:color w:val="000000"/>
                <w:lang w:val="uk-UA"/>
              </w:rPr>
              <w:t>№</w:t>
            </w:r>
          </w:p>
          <w:p w:rsidR="00956660" w:rsidRPr="008C003A" w:rsidRDefault="00956660" w:rsidP="00C35C85">
            <w:pPr>
              <w:pStyle w:val="22"/>
              <w:spacing w:after="0" w:line="240" w:lineRule="auto"/>
              <w:jc w:val="center"/>
              <w:rPr>
                <w:lang w:val="uk-UA"/>
              </w:rPr>
            </w:pPr>
            <w:r w:rsidRPr="008C003A">
              <w:rPr>
                <w:color w:val="000000"/>
                <w:lang w:val="uk-UA"/>
              </w:rPr>
              <w:t>п/п</w:t>
            </w:r>
          </w:p>
        </w:tc>
        <w:tc>
          <w:tcPr>
            <w:tcW w:w="397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Елемент комплексу маркетингових</w:t>
            </w:r>
          </w:p>
          <w:p w:rsidR="00956660" w:rsidRPr="008C003A" w:rsidRDefault="00956660" w:rsidP="00C35C85">
            <w:pPr>
              <w:pStyle w:val="22"/>
              <w:spacing w:after="0" w:line="240" w:lineRule="auto"/>
              <w:jc w:val="center"/>
              <w:rPr>
                <w:lang w:val="uk-UA"/>
              </w:rPr>
            </w:pPr>
            <w:r w:rsidRPr="008C003A">
              <w:rPr>
                <w:color w:val="000000"/>
                <w:lang w:val="uk-UA"/>
              </w:rPr>
              <w:t>комунікацій</w:t>
            </w:r>
          </w:p>
        </w:tc>
        <w:tc>
          <w:tcPr>
            <w:tcW w:w="4690" w:type="dxa"/>
            <w:gridSpan w:val="5"/>
            <w:tcBorders>
              <w:top w:val="single" w:sz="8" w:space="0" w:color="auto"/>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Показник застосування елементів    комплексу маркетингових комунікацій   (0 – не значущий; 5 – найбільш значущий)</w:t>
            </w:r>
          </w:p>
        </w:tc>
      </w:tr>
      <w:tr w:rsidR="00956660" w:rsidRPr="008C003A" w:rsidTr="004B40E1">
        <w:trPr>
          <w:cantSplit/>
        </w:trPr>
        <w:tc>
          <w:tcPr>
            <w:tcW w:w="0" w:type="auto"/>
            <w:vMerge/>
            <w:tcBorders>
              <w:top w:val="single" w:sz="8" w:space="0" w:color="auto"/>
              <w:left w:val="single" w:sz="8" w:space="0" w:color="auto"/>
              <w:bottom w:val="single" w:sz="8" w:space="0" w:color="auto"/>
              <w:right w:val="single" w:sz="8" w:space="0" w:color="auto"/>
            </w:tcBorders>
            <w:vAlign w:val="center"/>
          </w:tcPr>
          <w:p w:rsidR="00956660" w:rsidRPr="008C003A" w:rsidRDefault="00956660" w:rsidP="00C35C85">
            <w:pPr>
              <w:jc w:val="center"/>
            </w:pPr>
          </w:p>
        </w:tc>
        <w:tc>
          <w:tcPr>
            <w:tcW w:w="3974" w:type="dxa"/>
            <w:vMerge/>
            <w:tcBorders>
              <w:top w:val="single" w:sz="8" w:space="0" w:color="auto"/>
              <w:left w:val="nil"/>
              <w:bottom w:val="single" w:sz="8" w:space="0" w:color="auto"/>
              <w:right w:val="single" w:sz="8" w:space="0" w:color="auto"/>
            </w:tcBorders>
            <w:vAlign w:val="center"/>
          </w:tcPr>
          <w:p w:rsidR="00956660" w:rsidRPr="008C003A" w:rsidRDefault="00956660" w:rsidP="00C35C85"/>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color w:val="000000"/>
                <w:lang w:val="uk-UA"/>
              </w:rPr>
              <w:t>ваговий коефіцієнт</w:t>
            </w:r>
          </w:p>
        </w:tc>
        <w:tc>
          <w:tcPr>
            <w:tcW w:w="72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color w:val="000000"/>
                <w:lang w:val="uk-UA"/>
              </w:rPr>
              <w:t>1</w:t>
            </w:r>
          </w:p>
        </w:tc>
        <w:tc>
          <w:tcPr>
            <w:tcW w:w="68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color w:val="000000"/>
                <w:lang w:val="uk-UA"/>
              </w:rPr>
              <w:t>2</w:t>
            </w:r>
          </w:p>
        </w:tc>
        <w:tc>
          <w:tcPr>
            <w:tcW w:w="636"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color w:val="000000"/>
                <w:lang w:val="uk-UA"/>
              </w:rPr>
              <w:t>3</w:t>
            </w:r>
          </w:p>
        </w:tc>
        <w:tc>
          <w:tcPr>
            <w:tcW w:w="85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color w:val="000000"/>
                <w:lang w:val="uk-UA"/>
              </w:rPr>
              <w:t>4</w:t>
            </w:r>
          </w:p>
        </w:tc>
      </w:tr>
      <w:tr w:rsidR="00956660" w:rsidRPr="008C003A" w:rsidTr="004B40E1">
        <w:trPr>
          <w:cantSplit/>
        </w:trPr>
        <w:tc>
          <w:tcPr>
            <w:tcW w:w="70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1.</w:t>
            </w:r>
          </w:p>
        </w:tc>
        <w:tc>
          <w:tcPr>
            <w:tcW w:w="3974" w:type="dxa"/>
            <w:tcBorders>
              <w:top w:val="nil"/>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rPr>
                <w:lang w:val="uk-UA"/>
              </w:rPr>
            </w:pPr>
            <w:r w:rsidRPr="008C003A">
              <w:rPr>
                <w:color w:val="000000"/>
                <w:lang w:val="uk-UA"/>
              </w:rPr>
              <w:t xml:space="preserve">Реклама </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0,16</w:t>
            </w:r>
          </w:p>
        </w:tc>
        <w:tc>
          <w:tcPr>
            <w:tcW w:w="72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8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36"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85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5</w:t>
            </w:r>
          </w:p>
        </w:tc>
      </w:tr>
      <w:tr w:rsidR="00956660" w:rsidRPr="008C003A" w:rsidTr="004B40E1">
        <w:trPr>
          <w:cantSplit/>
        </w:trPr>
        <w:tc>
          <w:tcPr>
            <w:tcW w:w="70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2.</w:t>
            </w:r>
          </w:p>
        </w:tc>
        <w:tc>
          <w:tcPr>
            <w:tcW w:w="3974" w:type="dxa"/>
            <w:tcBorders>
              <w:top w:val="nil"/>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tabs>
                <w:tab w:val="left" w:pos="233"/>
              </w:tabs>
              <w:spacing w:after="0" w:line="240" w:lineRule="auto"/>
              <w:rPr>
                <w:lang w:val="uk-UA"/>
              </w:rPr>
            </w:pPr>
            <w:r w:rsidRPr="008C003A">
              <w:rPr>
                <w:color w:val="000000"/>
                <w:lang w:val="uk-UA"/>
              </w:rPr>
              <w:t>PR:</w:t>
            </w:r>
          </w:p>
          <w:p w:rsidR="00956660" w:rsidRPr="008C003A" w:rsidRDefault="00956660" w:rsidP="00C35C85">
            <w:pPr>
              <w:pStyle w:val="22"/>
              <w:numPr>
                <w:ilvl w:val="0"/>
                <w:numId w:val="16"/>
              </w:numPr>
              <w:tabs>
                <w:tab w:val="left" w:pos="233"/>
              </w:tabs>
              <w:spacing w:after="0" w:line="240" w:lineRule="auto"/>
              <w:ind w:left="0" w:firstLine="0"/>
              <w:rPr>
                <w:lang w:val="uk-UA"/>
              </w:rPr>
            </w:pPr>
            <w:r w:rsidRPr="008C003A">
              <w:rPr>
                <w:color w:val="000000"/>
                <w:lang w:val="uk-UA"/>
              </w:rPr>
              <w:t>зв’язок з ЗМІ;</w:t>
            </w:r>
          </w:p>
          <w:p w:rsidR="00956660" w:rsidRPr="008C003A" w:rsidRDefault="00956660" w:rsidP="00C35C85">
            <w:pPr>
              <w:pStyle w:val="22"/>
              <w:numPr>
                <w:ilvl w:val="0"/>
                <w:numId w:val="16"/>
              </w:numPr>
              <w:tabs>
                <w:tab w:val="left" w:pos="233"/>
              </w:tabs>
              <w:spacing w:after="0" w:line="240" w:lineRule="auto"/>
              <w:ind w:left="0" w:firstLine="0"/>
              <w:rPr>
                <w:lang w:val="uk-UA"/>
              </w:rPr>
            </w:pPr>
            <w:proofErr w:type="spellStart"/>
            <w:r w:rsidRPr="008C003A">
              <w:rPr>
                <w:color w:val="000000"/>
                <w:lang w:val="uk-UA"/>
              </w:rPr>
              <w:t>паблісіті</w:t>
            </w:r>
            <w:proofErr w:type="spellEnd"/>
            <w:r w:rsidRPr="008C003A">
              <w:rPr>
                <w:color w:val="000000"/>
                <w:lang w:val="uk-UA"/>
              </w:rPr>
              <w:t xml:space="preserve"> за допомогою друкованої продукції;</w:t>
            </w:r>
          </w:p>
          <w:p w:rsidR="00956660" w:rsidRPr="008C003A" w:rsidRDefault="00956660" w:rsidP="00C35C85">
            <w:pPr>
              <w:pStyle w:val="22"/>
              <w:numPr>
                <w:ilvl w:val="0"/>
                <w:numId w:val="16"/>
              </w:numPr>
              <w:tabs>
                <w:tab w:val="left" w:pos="233"/>
              </w:tabs>
              <w:spacing w:after="0" w:line="240" w:lineRule="auto"/>
              <w:ind w:left="0" w:firstLine="0"/>
              <w:rPr>
                <w:lang w:val="uk-UA"/>
              </w:rPr>
            </w:pPr>
            <w:r w:rsidRPr="008C003A">
              <w:rPr>
                <w:color w:val="000000"/>
                <w:lang w:val="uk-UA"/>
              </w:rPr>
              <w:t>участь в роботі з’їздів, конференцій, зборів;</w:t>
            </w:r>
          </w:p>
          <w:p w:rsidR="00956660" w:rsidRPr="008C003A" w:rsidRDefault="00956660" w:rsidP="00C35C85">
            <w:pPr>
              <w:pStyle w:val="22"/>
              <w:numPr>
                <w:ilvl w:val="0"/>
                <w:numId w:val="16"/>
              </w:numPr>
              <w:tabs>
                <w:tab w:val="left" w:pos="233"/>
              </w:tabs>
              <w:spacing w:after="0" w:line="240" w:lineRule="auto"/>
              <w:ind w:left="0" w:firstLine="0"/>
              <w:rPr>
                <w:lang w:val="uk-UA"/>
              </w:rPr>
            </w:pPr>
            <w:r w:rsidRPr="008C003A">
              <w:rPr>
                <w:color w:val="000000"/>
                <w:lang w:val="uk-UA"/>
              </w:rPr>
              <w:t>спонсорство;</w:t>
            </w:r>
          </w:p>
          <w:p w:rsidR="00956660" w:rsidRPr="008C003A" w:rsidRDefault="00956660" w:rsidP="00C35C85">
            <w:pPr>
              <w:pStyle w:val="22"/>
              <w:numPr>
                <w:ilvl w:val="0"/>
                <w:numId w:val="16"/>
              </w:numPr>
              <w:tabs>
                <w:tab w:val="left" w:pos="233"/>
              </w:tabs>
              <w:spacing w:after="0" w:line="240" w:lineRule="auto"/>
              <w:ind w:left="0" w:firstLine="0"/>
              <w:rPr>
                <w:lang w:val="uk-UA"/>
              </w:rPr>
            </w:pPr>
            <w:r w:rsidRPr="008C003A">
              <w:rPr>
                <w:color w:val="000000"/>
                <w:lang w:val="uk-UA"/>
              </w:rPr>
              <w:t>інші.</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0,13</w:t>
            </w:r>
          </w:p>
        </w:tc>
        <w:tc>
          <w:tcPr>
            <w:tcW w:w="72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8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36"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4</w:t>
            </w:r>
          </w:p>
        </w:tc>
        <w:tc>
          <w:tcPr>
            <w:tcW w:w="85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r>
      <w:tr w:rsidR="00956660" w:rsidRPr="008C003A" w:rsidTr="004B40E1">
        <w:trPr>
          <w:cantSplit/>
        </w:trPr>
        <w:tc>
          <w:tcPr>
            <w:tcW w:w="70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3.</w:t>
            </w:r>
          </w:p>
        </w:tc>
        <w:tc>
          <w:tcPr>
            <w:tcW w:w="3974" w:type="dxa"/>
            <w:tcBorders>
              <w:top w:val="nil"/>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tabs>
                <w:tab w:val="left" w:pos="236"/>
              </w:tabs>
              <w:spacing w:after="0" w:line="240" w:lineRule="auto"/>
              <w:rPr>
                <w:lang w:val="uk-UA"/>
              </w:rPr>
            </w:pPr>
            <w:r w:rsidRPr="008C003A">
              <w:rPr>
                <w:color w:val="000000"/>
                <w:lang w:val="uk-UA"/>
              </w:rPr>
              <w:t>Стимулювання збуту:</w:t>
            </w:r>
          </w:p>
          <w:p w:rsidR="00956660" w:rsidRPr="008C003A" w:rsidRDefault="00956660" w:rsidP="00C35C85">
            <w:pPr>
              <w:pStyle w:val="22"/>
              <w:numPr>
                <w:ilvl w:val="0"/>
                <w:numId w:val="15"/>
              </w:numPr>
              <w:tabs>
                <w:tab w:val="left" w:pos="236"/>
              </w:tabs>
              <w:spacing w:after="0" w:line="240" w:lineRule="auto"/>
              <w:ind w:left="0" w:firstLine="0"/>
              <w:rPr>
                <w:lang w:val="uk-UA"/>
              </w:rPr>
            </w:pPr>
            <w:r w:rsidRPr="008C003A">
              <w:rPr>
                <w:color w:val="000000"/>
                <w:lang w:val="uk-UA"/>
              </w:rPr>
              <w:t>знижки з ціни;</w:t>
            </w:r>
          </w:p>
          <w:p w:rsidR="00956660" w:rsidRPr="008C003A" w:rsidRDefault="00956660" w:rsidP="00C35C85">
            <w:pPr>
              <w:pStyle w:val="22"/>
              <w:numPr>
                <w:ilvl w:val="0"/>
                <w:numId w:val="15"/>
              </w:numPr>
              <w:tabs>
                <w:tab w:val="left" w:pos="236"/>
              </w:tabs>
              <w:spacing w:after="0" w:line="240" w:lineRule="auto"/>
              <w:ind w:left="0" w:firstLine="0"/>
              <w:rPr>
                <w:lang w:val="uk-UA"/>
              </w:rPr>
            </w:pPr>
            <w:r w:rsidRPr="008C003A">
              <w:rPr>
                <w:color w:val="000000"/>
                <w:lang w:val="uk-UA"/>
              </w:rPr>
              <w:t>«підкріплення» товару;</w:t>
            </w:r>
          </w:p>
          <w:p w:rsidR="00956660" w:rsidRPr="008C003A" w:rsidRDefault="00956660" w:rsidP="00C35C85">
            <w:pPr>
              <w:pStyle w:val="22"/>
              <w:numPr>
                <w:ilvl w:val="0"/>
                <w:numId w:val="15"/>
              </w:numPr>
              <w:tabs>
                <w:tab w:val="left" w:pos="236"/>
              </w:tabs>
              <w:spacing w:after="0" w:line="240" w:lineRule="auto"/>
              <w:ind w:left="0" w:firstLine="0"/>
              <w:rPr>
                <w:lang w:val="uk-UA"/>
              </w:rPr>
            </w:pPr>
            <w:r w:rsidRPr="008C003A">
              <w:rPr>
                <w:color w:val="000000"/>
                <w:lang w:val="uk-UA"/>
              </w:rPr>
              <w:t>премії;</w:t>
            </w:r>
          </w:p>
          <w:p w:rsidR="00956660" w:rsidRPr="008C003A" w:rsidRDefault="00956660" w:rsidP="00C35C85">
            <w:pPr>
              <w:pStyle w:val="22"/>
              <w:numPr>
                <w:ilvl w:val="0"/>
                <w:numId w:val="15"/>
              </w:numPr>
              <w:tabs>
                <w:tab w:val="left" w:pos="236"/>
              </w:tabs>
              <w:spacing w:after="0" w:line="240" w:lineRule="auto"/>
              <w:ind w:left="0" w:firstLine="0"/>
              <w:rPr>
                <w:lang w:val="uk-UA"/>
              </w:rPr>
            </w:pPr>
            <w:r w:rsidRPr="008C003A">
              <w:rPr>
                <w:color w:val="000000"/>
                <w:lang w:val="uk-UA"/>
              </w:rPr>
              <w:t>безкоштовні зразки;</w:t>
            </w:r>
          </w:p>
          <w:p w:rsidR="00956660" w:rsidRPr="008C003A" w:rsidRDefault="00956660" w:rsidP="00C35C85">
            <w:pPr>
              <w:pStyle w:val="22"/>
              <w:numPr>
                <w:ilvl w:val="0"/>
                <w:numId w:val="15"/>
              </w:numPr>
              <w:tabs>
                <w:tab w:val="left" w:pos="236"/>
              </w:tabs>
              <w:spacing w:after="0" w:line="240" w:lineRule="auto"/>
              <w:ind w:left="0" w:firstLine="0"/>
              <w:rPr>
                <w:lang w:val="uk-UA"/>
              </w:rPr>
            </w:pPr>
            <w:r w:rsidRPr="008C003A">
              <w:rPr>
                <w:color w:val="000000"/>
                <w:lang w:val="uk-UA"/>
              </w:rPr>
              <w:t xml:space="preserve">проведення лотерей, ігор; </w:t>
            </w:r>
          </w:p>
          <w:p w:rsidR="00956660" w:rsidRPr="008C003A" w:rsidRDefault="00956660" w:rsidP="00C35C85">
            <w:pPr>
              <w:pStyle w:val="22"/>
              <w:numPr>
                <w:ilvl w:val="0"/>
                <w:numId w:val="15"/>
              </w:numPr>
              <w:tabs>
                <w:tab w:val="left" w:pos="236"/>
              </w:tabs>
              <w:spacing w:after="0" w:line="240" w:lineRule="auto"/>
              <w:ind w:left="0" w:firstLine="0"/>
              <w:rPr>
                <w:lang w:val="uk-UA"/>
              </w:rPr>
            </w:pPr>
            <w:r w:rsidRPr="008C003A">
              <w:rPr>
                <w:color w:val="000000"/>
                <w:lang w:val="uk-UA"/>
              </w:rPr>
              <w:t>інші.</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0,16</w:t>
            </w:r>
          </w:p>
        </w:tc>
        <w:tc>
          <w:tcPr>
            <w:tcW w:w="72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8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36"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85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5</w:t>
            </w:r>
          </w:p>
        </w:tc>
      </w:tr>
      <w:tr w:rsidR="00956660" w:rsidRPr="008C003A" w:rsidTr="004B40E1">
        <w:trPr>
          <w:cantSplit/>
        </w:trPr>
        <w:tc>
          <w:tcPr>
            <w:tcW w:w="70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4.</w:t>
            </w:r>
          </w:p>
        </w:tc>
        <w:tc>
          <w:tcPr>
            <w:tcW w:w="3974" w:type="dxa"/>
            <w:tcBorders>
              <w:top w:val="nil"/>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rPr>
                <w:lang w:val="uk-UA"/>
              </w:rPr>
            </w:pPr>
            <w:r w:rsidRPr="008C003A">
              <w:rPr>
                <w:color w:val="000000"/>
                <w:lang w:val="uk-UA"/>
              </w:rPr>
              <w:t xml:space="preserve">Особистий продаж </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0,13</w:t>
            </w:r>
          </w:p>
        </w:tc>
        <w:tc>
          <w:tcPr>
            <w:tcW w:w="72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8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36"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4</w:t>
            </w:r>
          </w:p>
        </w:tc>
        <w:tc>
          <w:tcPr>
            <w:tcW w:w="85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r>
      <w:tr w:rsidR="00956660" w:rsidRPr="008C003A" w:rsidTr="004B40E1">
        <w:trPr>
          <w:cantSplit/>
        </w:trPr>
        <w:tc>
          <w:tcPr>
            <w:tcW w:w="70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5.</w:t>
            </w:r>
          </w:p>
        </w:tc>
        <w:tc>
          <w:tcPr>
            <w:tcW w:w="3974" w:type="dxa"/>
            <w:tcBorders>
              <w:top w:val="nil"/>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rPr>
                <w:lang w:val="uk-UA"/>
              </w:rPr>
            </w:pPr>
            <w:r w:rsidRPr="008C003A">
              <w:rPr>
                <w:color w:val="000000"/>
                <w:lang w:val="uk-UA"/>
              </w:rPr>
              <w:t xml:space="preserve">Прямий маркетинг </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0,08</w:t>
            </w:r>
          </w:p>
        </w:tc>
        <w:tc>
          <w:tcPr>
            <w:tcW w:w="72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8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3</w:t>
            </w:r>
          </w:p>
        </w:tc>
        <w:tc>
          <w:tcPr>
            <w:tcW w:w="636"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85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r>
      <w:tr w:rsidR="00956660" w:rsidRPr="008C003A" w:rsidTr="004B40E1">
        <w:trPr>
          <w:cantSplit/>
        </w:trPr>
        <w:tc>
          <w:tcPr>
            <w:tcW w:w="70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6.</w:t>
            </w:r>
          </w:p>
        </w:tc>
        <w:tc>
          <w:tcPr>
            <w:tcW w:w="3974" w:type="dxa"/>
            <w:tcBorders>
              <w:top w:val="nil"/>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rPr>
                <w:lang w:val="uk-UA"/>
              </w:rPr>
            </w:pPr>
            <w:r w:rsidRPr="008C003A">
              <w:rPr>
                <w:color w:val="000000"/>
                <w:lang w:val="uk-UA"/>
              </w:rPr>
              <w:t xml:space="preserve">Реклама на місці продажу </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0,08</w:t>
            </w:r>
          </w:p>
        </w:tc>
        <w:tc>
          <w:tcPr>
            <w:tcW w:w="72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8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3</w:t>
            </w:r>
          </w:p>
        </w:tc>
        <w:tc>
          <w:tcPr>
            <w:tcW w:w="636"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85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r>
      <w:tr w:rsidR="00956660" w:rsidRPr="008C003A" w:rsidTr="004B40E1">
        <w:trPr>
          <w:cantSplit/>
        </w:trPr>
        <w:tc>
          <w:tcPr>
            <w:tcW w:w="70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7.</w:t>
            </w:r>
          </w:p>
        </w:tc>
        <w:tc>
          <w:tcPr>
            <w:tcW w:w="3974" w:type="dxa"/>
            <w:tcBorders>
              <w:top w:val="nil"/>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rPr>
                <w:lang w:val="uk-UA"/>
              </w:rPr>
            </w:pPr>
            <w:r w:rsidRPr="008C003A">
              <w:rPr>
                <w:color w:val="000000"/>
                <w:lang w:val="uk-UA"/>
              </w:rPr>
              <w:t xml:space="preserve">Використання виставок </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0,13</w:t>
            </w:r>
          </w:p>
        </w:tc>
        <w:tc>
          <w:tcPr>
            <w:tcW w:w="72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8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36"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4</w:t>
            </w:r>
          </w:p>
        </w:tc>
        <w:tc>
          <w:tcPr>
            <w:tcW w:w="85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r>
      <w:tr w:rsidR="00956660" w:rsidRPr="008C003A" w:rsidTr="004B40E1">
        <w:trPr>
          <w:cantSplit/>
        </w:trPr>
        <w:tc>
          <w:tcPr>
            <w:tcW w:w="70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jc w:val="center"/>
              <w:rPr>
                <w:lang w:val="uk-UA"/>
              </w:rPr>
            </w:pPr>
            <w:r w:rsidRPr="008C003A">
              <w:rPr>
                <w:color w:val="000000"/>
                <w:lang w:val="uk-UA"/>
              </w:rPr>
              <w:t>8.</w:t>
            </w:r>
          </w:p>
        </w:tc>
        <w:tc>
          <w:tcPr>
            <w:tcW w:w="3974" w:type="dxa"/>
            <w:tcBorders>
              <w:top w:val="nil"/>
              <w:left w:val="nil"/>
              <w:bottom w:val="single" w:sz="8" w:space="0" w:color="auto"/>
              <w:right w:val="single" w:sz="8" w:space="0" w:color="auto"/>
            </w:tcBorders>
            <w:tcMar>
              <w:top w:w="0" w:type="dxa"/>
              <w:left w:w="108" w:type="dxa"/>
              <w:bottom w:w="0" w:type="dxa"/>
              <w:right w:w="108" w:type="dxa"/>
            </w:tcMar>
          </w:tcPr>
          <w:p w:rsidR="00956660" w:rsidRPr="008C003A" w:rsidRDefault="00956660" w:rsidP="00C35C85">
            <w:pPr>
              <w:pStyle w:val="22"/>
              <w:spacing w:after="0" w:line="240" w:lineRule="auto"/>
              <w:rPr>
                <w:lang w:val="uk-UA"/>
              </w:rPr>
            </w:pPr>
            <w:proofErr w:type="spellStart"/>
            <w:r w:rsidRPr="008C003A">
              <w:rPr>
                <w:color w:val="000000"/>
                <w:lang w:val="uk-UA"/>
              </w:rPr>
              <w:t>Internet</w:t>
            </w:r>
            <w:proofErr w:type="spellEnd"/>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0,13</w:t>
            </w:r>
          </w:p>
        </w:tc>
        <w:tc>
          <w:tcPr>
            <w:tcW w:w="720"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8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c>
          <w:tcPr>
            <w:tcW w:w="636"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r w:rsidRPr="008C003A">
              <w:rPr>
                <w:lang w:val="uk-UA"/>
              </w:rPr>
              <w:t>4</w:t>
            </w:r>
          </w:p>
        </w:tc>
        <w:tc>
          <w:tcPr>
            <w:tcW w:w="852" w:type="dxa"/>
            <w:tcBorders>
              <w:top w:val="nil"/>
              <w:left w:val="nil"/>
              <w:bottom w:val="single" w:sz="8" w:space="0" w:color="auto"/>
              <w:right w:val="single" w:sz="8" w:space="0" w:color="auto"/>
            </w:tcBorders>
            <w:tcMar>
              <w:top w:w="0" w:type="dxa"/>
              <w:left w:w="108" w:type="dxa"/>
              <w:bottom w:w="0" w:type="dxa"/>
              <w:right w:w="108" w:type="dxa"/>
            </w:tcMar>
            <w:vAlign w:val="center"/>
          </w:tcPr>
          <w:p w:rsidR="00956660" w:rsidRPr="008C003A" w:rsidRDefault="00956660" w:rsidP="00C35C85">
            <w:pPr>
              <w:pStyle w:val="22"/>
              <w:spacing w:after="0" w:line="240" w:lineRule="auto"/>
              <w:jc w:val="center"/>
              <w:rPr>
                <w:lang w:val="uk-UA"/>
              </w:rPr>
            </w:pPr>
          </w:p>
        </w:tc>
      </w:tr>
    </w:tbl>
    <w:p w:rsidR="00956660" w:rsidRPr="008C003A" w:rsidRDefault="00956660" w:rsidP="00C35C85">
      <w:pPr>
        <w:widowControl w:val="0"/>
        <w:tabs>
          <w:tab w:val="left" w:pos="1080"/>
        </w:tabs>
        <w:autoSpaceDE w:val="0"/>
        <w:autoSpaceDN w:val="0"/>
        <w:adjustRightInd w:val="0"/>
        <w:spacing w:line="360" w:lineRule="auto"/>
        <w:ind w:firstLine="539"/>
        <w:jc w:val="both"/>
        <w:rPr>
          <w:sz w:val="28"/>
          <w:szCs w:val="20"/>
        </w:rPr>
      </w:pPr>
    </w:p>
    <w:p w:rsidR="00956660" w:rsidRPr="008C003A" w:rsidRDefault="00956660" w:rsidP="00C35C85">
      <w:pPr>
        <w:widowControl w:val="0"/>
        <w:tabs>
          <w:tab w:val="left" w:pos="1080"/>
        </w:tabs>
        <w:autoSpaceDE w:val="0"/>
        <w:autoSpaceDN w:val="0"/>
        <w:adjustRightInd w:val="0"/>
        <w:spacing w:line="360" w:lineRule="auto"/>
        <w:ind w:firstLine="539"/>
        <w:jc w:val="both"/>
        <w:rPr>
          <w:sz w:val="28"/>
          <w:szCs w:val="20"/>
        </w:rPr>
      </w:pPr>
      <w:r w:rsidRPr="008C003A">
        <w:rPr>
          <w:sz w:val="28"/>
          <w:szCs w:val="20"/>
        </w:rPr>
        <w:t xml:space="preserve">Таким чином, найбільш значимими елементами для просування продукції підприємства є реклама та стимулювання збуту, відповідний коефіцієнт вагомості даних заходів складає 0,16 пунктів. Менш значимими є проведення заходів прямого маркетингу та реклами на місці продажу, відповідні показники вагомості складають 0,08. </w:t>
      </w:r>
    </w:p>
    <w:p w:rsidR="00956660" w:rsidRPr="008C003A" w:rsidRDefault="00956660" w:rsidP="00C35C85">
      <w:pPr>
        <w:widowControl w:val="0"/>
        <w:tabs>
          <w:tab w:val="left" w:pos="1080"/>
        </w:tabs>
        <w:autoSpaceDE w:val="0"/>
        <w:autoSpaceDN w:val="0"/>
        <w:adjustRightInd w:val="0"/>
        <w:spacing w:line="360" w:lineRule="auto"/>
        <w:ind w:firstLine="539"/>
        <w:jc w:val="both"/>
        <w:rPr>
          <w:sz w:val="28"/>
          <w:szCs w:val="20"/>
        </w:rPr>
      </w:pPr>
      <w:r w:rsidRPr="008C003A">
        <w:rPr>
          <w:sz w:val="28"/>
          <w:szCs w:val="20"/>
        </w:rPr>
        <w:t xml:space="preserve">Необхідно відмітити, що реклама це основний засіб реалізації повноцінного комплексу маркетингових комунікацій, а політика стимулювання збуту </w:t>
      </w:r>
      <w:r w:rsidRPr="008C003A">
        <w:rPr>
          <w:color w:val="000000"/>
          <w:sz w:val="28"/>
          <w:szCs w:val="28"/>
        </w:rPr>
        <w:t xml:space="preserve">у </w:t>
      </w:r>
      <w:r w:rsidRPr="008C003A">
        <w:rPr>
          <w:sz w:val="28"/>
          <w:szCs w:val="28"/>
        </w:rPr>
        <w:t xml:space="preserve">ТОВ «Торгова група </w:t>
      </w:r>
      <w:r w:rsidR="007F6756" w:rsidRPr="008C003A">
        <w:rPr>
          <w:sz w:val="28"/>
          <w:szCs w:val="28"/>
        </w:rPr>
        <w:t>«АРС-КЕРАМІКА»</w:t>
      </w:r>
      <w:r w:rsidRPr="008C003A">
        <w:rPr>
          <w:sz w:val="28"/>
          <w:szCs w:val="28"/>
        </w:rPr>
        <w:t xml:space="preserve"> </w:t>
      </w:r>
      <w:r w:rsidRPr="008C003A">
        <w:rPr>
          <w:sz w:val="28"/>
          <w:szCs w:val="20"/>
        </w:rPr>
        <w:t>про</w:t>
      </w:r>
      <w:r w:rsidRPr="008C003A">
        <w:rPr>
          <w:sz w:val="28"/>
          <w:szCs w:val="20"/>
        </w:rPr>
        <w:softHyphen/>
        <w:t xml:space="preserve">водиться стосовно тих </w:t>
      </w:r>
      <w:r w:rsidRPr="008C003A">
        <w:rPr>
          <w:sz w:val="28"/>
          <w:szCs w:val="20"/>
        </w:rPr>
        <w:lastRenderedPageBreak/>
        <w:t>товарів, по яких можна підвищити попит, є надія збільшити обсяг збуту і прибуток підприємства. Якщо попит на той чи інший товар постійно зменшується, приймається рішення про обмеження реалізації такої продук</w:t>
      </w:r>
      <w:r w:rsidRPr="008C003A">
        <w:rPr>
          <w:sz w:val="28"/>
          <w:szCs w:val="20"/>
        </w:rPr>
        <w:softHyphen/>
        <w:t>ції і розробляються пропозиції щодо зміни асортименту та впро</w:t>
      </w:r>
      <w:r w:rsidRPr="008C003A">
        <w:rPr>
          <w:sz w:val="28"/>
          <w:szCs w:val="20"/>
        </w:rPr>
        <w:softHyphen/>
        <w:t>вадження нових видів продукції, на які є попит та перспектива його збільшення шляхом стимулювання за допомо</w:t>
      </w:r>
      <w:r w:rsidRPr="008C003A">
        <w:rPr>
          <w:sz w:val="28"/>
          <w:szCs w:val="20"/>
        </w:rPr>
        <w:softHyphen/>
        <w:t xml:space="preserve">гою різних засобів впливу на споживачів. </w:t>
      </w:r>
    </w:p>
    <w:p w:rsidR="00956660" w:rsidRPr="008C003A" w:rsidRDefault="00956660" w:rsidP="00C35C85">
      <w:pPr>
        <w:widowControl w:val="0"/>
        <w:tabs>
          <w:tab w:val="left" w:pos="1080"/>
        </w:tabs>
        <w:autoSpaceDE w:val="0"/>
        <w:autoSpaceDN w:val="0"/>
        <w:adjustRightInd w:val="0"/>
        <w:spacing w:line="360" w:lineRule="auto"/>
        <w:ind w:firstLine="539"/>
        <w:jc w:val="both"/>
        <w:rPr>
          <w:color w:val="000000"/>
          <w:sz w:val="28"/>
          <w:szCs w:val="28"/>
        </w:rPr>
      </w:pPr>
      <w:r w:rsidRPr="008C003A">
        <w:rPr>
          <w:sz w:val="28"/>
          <w:szCs w:val="20"/>
        </w:rPr>
        <w:t xml:space="preserve">Про ефективність витрат на збут свідчить зниження показника збутової місткості витрат, що  </w:t>
      </w:r>
      <w:r w:rsidRPr="008C003A">
        <w:rPr>
          <w:color w:val="000000" w:themeColor="text1"/>
          <w:sz w:val="28"/>
          <w:szCs w:val="28"/>
        </w:rPr>
        <w:t xml:space="preserve">відображає зниження витрат на маркетингові заходи, які необхідні для забезпечення зростання виручки </w:t>
      </w:r>
      <w:r w:rsidRPr="008C003A">
        <w:rPr>
          <w:color w:val="000000"/>
          <w:sz w:val="28"/>
          <w:szCs w:val="28"/>
        </w:rPr>
        <w:t xml:space="preserve">від реалізації продукції підприємства. Відповідний показник знижується за період </w:t>
      </w:r>
      <w:r w:rsidR="000E7C57" w:rsidRPr="008C003A">
        <w:rPr>
          <w:color w:val="000000"/>
          <w:sz w:val="28"/>
          <w:szCs w:val="28"/>
        </w:rPr>
        <w:t>2018</w:t>
      </w:r>
      <w:r w:rsidRPr="008C003A">
        <w:rPr>
          <w:color w:val="000000"/>
          <w:sz w:val="28"/>
          <w:szCs w:val="28"/>
        </w:rPr>
        <w:t>-</w:t>
      </w:r>
      <w:r w:rsidR="000E7C57" w:rsidRPr="008C003A">
        <w:rPr>
          <w:color w:val="000000"/>
          <w:sz w:val="28"/>
          <w:szCs w:val="28"/>
        </w:rPr>
        <w:t>2019</w:t>
      </w:r>
      <w:r w:rsidRPr="008C003A">
        <w:rPr>
          <w:color w:val="000000"/>
          <w:sz w:val="28"/>
          <w:szCs w:val="28"/>
        </w:rPr>
        <w:t xml:space="preserve"> рр. на 0,0005 пункти, за період </w:t>
      </w:r>
      <w:r w:rsidR="000E7C57" w:rsidRPr="008C003A">
        <w:rPr>
          <w:color w:val="000000"/>
          <w:sz w:val="28"/>
          <w:szCs w:val="28"/>
        </w:rPr>
        <w:t>2019</w:t>
      </w:r>
      <w:r w:rsidRPr="008C003A">
        <w:rPr>
          <w:color w:val="000000"/>
          <w:sz w:val="28"/>
          <w:szCs w:val="28"/>
        </w:rPr>
        <w:t>-</w:t>
      </w:r>
      <w:r w:rsidR="000E7C57" w:rsidRPr="008C003A">
        <w:rPr>
          <w:color w:val="000000"/>
          <w:sz w:val="28"/>
          <w:szCs w:val="28"/>
        </w:rPr>
        <w:t>2020</w:t>
      </w:r>
      <w:r w:rsidRPr="008C003A">
        <w:rPr>
          <w:color w:val="000000"/>
          <w:sz w:val="28"/>
          <w:szCs w:val="28"/>
        </w:rPr>
        <w:t xml:space="preserve"> рр. на 0,0044 пункти, за весь досліджуваний період на 0,0049 пункти. Аналізуючи коефіцієнт приросту (спаду) обсягу реалізації від приросту (спаду) збутових витрат визначає співвідношення розміру збутових витрат до обсягу реалізації продукції, необхідно відмітити більші темпи зростання витрат на збут у порівнянні із обсягами реалізації продукції, якщо у </w:t>
      </w:r>
      <w:r w:rsidR="000E7C57" w:rsidRPr="008C003A">
        <w:rPr>
          <w:color w:val="000000"/>
          <w:sz w:val="28"/>
          <w:szCs w:val="28"/>
        </w:rPr>
        <w:t>2018</w:t>
      </w:r>
      <w:r w:rsidRPr="008C003A">
        <w:rPr>
          <w:color w:val="000000"/>
          <w:sz w:val="28"/>
          <w:szCs w:val="28"/>
        </w:rPr>
        <w:t xml:space="preserve"> році показник становив 0,86 пунктів (темп приросту збутових витрат 1,444, а темп зростання обсягу реалізації 1,241), то у звітному періоді значення показника зростає до рівня 1,34 пункти (темп приросту збутових витрат 0,915, а темп зростання обсягу реалізації 1,227) на 0,48 пунктів. </w:t>
      </w:r>
    </w:p>
    <w:p w:rsidR="00956660" w:rsidRPr="008C003A" w:rsidRDefault="00956660" w:rsidP="00C35C85">
      <w:pPr>
        <w:widowControl w:val="0"/>
        <w:tabs>
          <w:tab w:val="left" w:pos="1080"/>
        </w:tabs>
        <w:autoSpaceDE w:val="0"/>
        <w:autoSpaceDN w:val="0"/>
        <w:adjustRightInd w:val="0"/>
        <w:spacing w:line="360" w:lineRule="auto"/>
        <w:ind w:firstLine="539"/>
        <w:jc w:val="both"/>
        <w:rPr>
          <w:sz w:val="28"/>
          <w:szCs w:val="28"/>
        </w:rPr>
      </w:pPr>
      <w:r w:rsidRPr="008C003A">
        <w:rPr>
          <w:sz w:val="28"/>
          <w:szCs w:val="20"/>
        </w:rPr>
        <w:t xml:space="preserve">Узагальнюючий показник ефективності збутових витрат – рентабельність витрат на маркетинг та збут </w:t>
      </w:r>
      <w:r w:rsidRPr="008C003A">
        <w:rPr>
          <w:color w:val="000000"/>
          <w:sz w:val="28"/>
          <w:szCs w:val="28"/>
        </w:rPr>
        <w:t xml:space="preserve">обумовлює прибутковість вкладання в маркетингові заходи і визначається співвідношенням прибутку від </w:t>
      </w:r>
      <w:r w:rsidR="00586002" w:rsidRPr="008C003A">
        <w:rPr>
          <w:color w:val="000000"/>
          <w:sz w:val="28"/>
          <w:szCs w:val="28"/>
        </w:rPr>
        <w:t xml:space="preserve">його </w:t>
      </w:r>
      <w:r w:rsidRPr="008C003A">
        <w:rPr>
          <w:color w:val="000000"/>
          <w:sz w:val="28"/>
          <w:szCs w:val="28"/>
        </w:rPr>
        <w:t xml:space="preserve">операційної діяльності до </w:t>
      </w:r>
      <w:r w:rsidR="00586002" w:rsidRPr="008C003A">
        <w:rPr>
          <w:color w:val="000000"/>
          <w:sz w:val="28"/>
          <w:szCs w:val="28"/>
        </w:rPr>
        <w:t xml:space="preserve">обсягу </w:t>
      </w:r>
      <w:r w:rsidRPr="008C003A">
        <w:rPr>
          <w:color w:val="000000"/>
          <w:sz w:val="28"/>
          <w:szCs w:val="28"/>
        </w:rPr>
        <w:t xml:space="preserve">витрат на збут. Відповідно на 1 грн. вкладених витрат на маркетинг та збут підприємство отримало 849,86 грн. обсягу прибутку від операційної діяльності у </w:t>
      </w:r>
      <w:r w:rsidR="000E7C57" w:rsidRPr="008C003A">
        <w:rPr>
          <w:color w:val="000000"/>
          <w:sz w:val="28"/>
          <w:szCs w:val="28"/>
        </w:rPr>
        <w:t>2018</w:t>
      </w:r>
      <w:r w:rsidRPr="008C003A">
        <w:rPr>
          <w:color w:val="000000"/>
          <w:sz w:val="28"/>
          <w:szCs w:val="28"/>
        </w:rPr>
        <w:t xml:space="preserve"> році, 1210,01 грн. у </w:t>
      </w:r>
      <w:r w:rsidR="000E7C57" w:rsidRPr="008C003A">
        <w:rPr>
          <w:color w:val="000000"/>
          <w:sz w:val="28"/>
          <w:szCs w:val="28"/>
        </w:rPr>
        <w:t>2019</w:t>
      </w:r>
      <w:r w:rsidRPr="008C003A">
        <w:rPr>
          <w:color w:val="000000"/>
          <w:sz w:val="28"/>
          <w:szCs w:val="28"/>
        </w:rPr>
        <w:t xml:space="preserve"> році та 1242,39 грн. у </w:t>
      </w:r>
      <w:r w:rsidR="000E7C57" w:rsidRPr="008C003A">
        <w:rPr>
          <w:color w:val="000000"/>
          <w:sz w:val="28"/>
          <w:szCs w:val="28"/>
        </w:rPr>
        <w:t>2020</w:t>
      </w:r>
      <w:r w:rsidRPr="008C003A">
        <w:rPr>
          <w:color w:val="000000"/>
          <w:sz w:val="28"/>
          <w:szCs w:val="28"/>
        </w:rPr>
        <w:t xml:space="preserve"> році. Зростання даного показника свідчить про підвищення ефективності використання витрат на маркетингові заходи та збут продукції. </w:t>
      </w:r>
      <w:r w:rsidRPr="008C003A">
        <w:rPr>
          <w:color w:val="000000" w:themeColor="text1"/>
          <w:sz w:val="28"/>
          <w:szCs w:val="28"/>
          <w:shd w:val="clear" w:color="auto" w:fill="FFFFFF"/>
        </w:rPr>
        <w:t xml:space="preserve">Негативне значення в </w:t>
      </w:r>
      <w:r w:rsidR="00DB219B" w:rsidRPr="008C003A">
        <w:rPr>
          <w:color w:val="000000" w:themeColor="text1"/>
          <w:sz w:val="28"/>
          <w:szCs w:val="28"/>
          <w:shd w:val="clear" w:color="auto" w:fill="FFFFFF"/>
        </w:rPr>
        <w:t xml:space="preserve">комунікаційній </w:t>
      </w:r>
      <w:r w:rsidRPr="008C003A">
        <w:rPr>
          <w:color w:val="000000" w:themeColor="text1"/>
          <w:sz w:val="28"/>
          <w:szCs w:val="28"/>
          <w:shd w:val="clear" w:color="auto" w:fill="FFFFFF"/>
        </w:rPr>
        <w:t xml:space="preserve">політиці </w:t>
      </w:r>
      <w:r w:rsidRPr="008C003A">
        <w:rPr>
          <w:sz w:val="28"/>
          <w:szCs w:val="28"/>
        </w:rPr>
        <w:t xml:space="preserve">ТОВ «Торгова група </w:t>
      </w:r>
      <w:r w:rsidR="007F6756" w:rsidRPr="008C003A">
        <w:rPr>
          <w:sz w:val="28"/>
          <w:szCs w:val="28"/>
        </w:rPr>
        <w:t>«АРС-КЕРАМІКА»</w:t>
      </w:r>
      <w:r w:rsidRPr="008C003A">
        <w:rPr>
          <w:sz w:val="28"/>
          <w:szCs w:val="28"/>
        </w:rPr>
        <w:t xml:space="preserve"> має одноманітний інструментарій реалізації та стимулювання комунікаційної  політики підприємства, порівняно невисокі розміри витрат на </w:t>
      </w:r>
      <w:r w:rsidRPr="008C003A">
        <w:rPr>
          <w:sz w:val="28"/>
          <w:szCs w:val="28"/>
        </w:rPr>
        <w:lastRenderedPageBreak/>
        <w:t xml:space="preserve">маркетинг та збут, низький показник рентабельності продажу, збільшення «торгівельної сили» конкурентів. Зазначені недоліки повинні бути нівельовані, в найближчій перспективі, для оптимізації комунікаційної  політики </w:t>
      </w:r>
      <w:r w:rsidR="00CC357C" w:rsidRPr="008C003A">
        <w:rPr>
          <w:sz w:val="28"/>
          <w:szCs w:val="28"/>
        </w:rPr>
        <w:t>ТОВ</w:t>
      </w:r>
      <w:r w:rsidRPr="008C003A">
        <w:rPr>
          <w:sz w:val="28"/>
          <w:szCs w:val="28"/>
        </w:rPr>
        <w:t xml:space="preserve">. </w:t>
      </w:r>
    </w:p>
    <w:p w:rsidR="00DB219B" w:rsidRPr="008C003A" w:rsidRDefault="00DB219B" w:rsidP="00C35C85">
      <w:pPr>
        <w:spacing w:line="360" w:lineRule="auto"/>
        <w:ind w:firstLine="709"/>
        <w:jc w:val="both"/>
        <w:rPr>
          <w:rFonts w:eastAsiaTheme="majorEastAsia"/>
          <w:sz w:val="28"/>
          <w:szCs w:val="28"/>
          <w:lang w:eastAsia="en-US"/>
        </w:rPr>
      </w:pPr>
    </w:p>
    <w:p w:rsidR="00880DD0" w:rsidRPr="008C003A" w:rsidRDefault="00880DD0" w:rsidP="00C35C85">
      <w:pPr>
        <w:spacing w:line="360" w:lineRule="auto"/>
        <w:ind w:firstLine="709"/>
        <w:jc w:val="both"/>
        <w:rPr>
          <w:rFonts w:eastAsiaTheme="majorEastAsia"/>
          <w:sz w:val="28"/>
          <w:szCs w:val="28"/>
          <w:lang w:eastAsia="en-US"/>
        </w:rPr>
      </w:pPr>
      <w:r w:rsidRPr="008C003A">
        <w:rPr>
          <w:rFonts w:eastAsiaTheme="majorEastAsia"/>
          <w:sz w:val="28"/>
          <w:szCs w:val="28"/>
          <w:lang w:eastAsia="en-US"/>
        </w:rPr>
        <w:t>Висновки до розділу 2</w:t>
      </w:r>
    </w:p>
    <w:p w:rsidR="00DB219B" w:rsidRPr="008C003A" w:rsidRDefault="00DB219B" w:rsidP="00C35C85">
      <w:pPr>
        <w:widowControl w:val="0"/>
        <w:tabs>
          <w:tab w:val="left" w:pos="900"/>
        </w:tabs>
        <w:autoSpaceDE w:val="0"/>
        <w:autoSpaceDN w:val="0"/>
        <w:spacing w:line="348" w:lineRule="auto"/>
        <w:ind w:firstLine="539"/>
        <w:jc w:val="both"/>
        <w:rPr>
          <w:sz w:val="28"/>
          <w:szCs w:val="28"/>
        </w:rPr>
      </w:pPr>
    </w:p>
    <w:p w:rsidR="00D15132" w:rsidRPr="008C003A" w:rsidRDefault="00D15132" w:rsidP="00C35C85">
      <w:pPr>
        <w:widowControl w:val="0"/>
        <w:tabs>
          <w:tab w:val="left" w:pos="900"/>
        </w:tabs>
        <w:autoSpaceDE w:val="0"/>
        <w:autoSpaceDN w:val="0"/>
        <w:spacing w:line="348" w:lineRule="auto"/>
        <w:ind w:firstLine="539"/>
        <w:jc w:val="both"/>
        <w:rPr>
          <w:sz w:val="28"/>
          <w:szCs w:val="28"/>
        </w:rPr>
      </w:pPr>
      <w:r w:rsidRPr="008C003A">
        <w:rPr>
          <w:sz w:val="28"/>
          <w:szCs w:val="28"/>
        </w:rPr>
        <w:t>Аналіз виробничо-господарської та маркетингової діяльності досліджуваного підприємства дозволив зробити наступні висновки.</w:t>
      </w:r>
    </w:p>
    <w:p w:rsidR="00D15132" w:rsidRPr="008C003A" w:rsidRDefault="00A93303" w:rsidP="00C35C85">
      <w:pPr>
        <w:widowControl w:val="0"/>
        <w:tabs>
          <w:tab w:val="left" w:pos="900"/>
        </w:tabs>
        <w:autoSpaceDE w:val="0"/>
        <w:autoSpaceDN w:val="0"/>
        <w:spacing w:line="348" w:lineRule="auto"/>
        <w:ind w:firstLine="539"/>
        <w:jc w:val="both"/>
        <w:rPr>
          <w:sz w:val="28"/>
          <w:szCs w:val="28"/>
        </w:rPr>
      </w:pPr>
      <w:r w:rsidRPr="008C003A">
        <w:rPr>
          <w:sz w:val="28"/>
          <w:szCs w:val="28"/>
        </w:rPr>
        <w:t>У</w:t>
      </w:r>
      <w:r w:rsidR="00D15132" w:rsidRPr="008C003A">
        <w:rPr>
          <w:color w:val="000000" w:themeColor="text1"/>
          <w:sz w:val="28"/>
          <w:szCs w:val="28"/>
          <w:shd w:val="clear" w:color="auto" w:fill="FFFFFF"/>
        </w:rPr>
        <w:t xml:space="preserve"> діяльності ТОВ «Торгова група «АРС-КЕРАМІКА» маркетингова комунікаційна політика є найважливішою складовою його комерційної діяльності, оскільки, в разі успішної її реалізації, сприяє задоволеності споживачів, оптимізації товарного асортименту та покращенню структури, зростанню фінансових результатів та покращенню фінансового стану. </w:t>
      </w:r>
      <w:r w:rsidR="00D15132" w:rsidRPr="008C003A">
        <w:rPr>
          <w:sz w:val="28"/>
          <w:szCs w:val="28"/>
        </w:rPr>
        <w:t>Основними напрямами витрат на маркетинг та його стимулювання є рек</w:t>
      </w:r>
      <w:r w:rsidR="00D15132" w:rsidRPr="008C003A">
        <w:rPr>
          <w:sz w:val="28"/>
          <w:szCs w:val="28"/>
        </w:rPr>
        <w:softHyphen/>
        <w:t xml:space="preserve">лама, PR, видачі премій покупцям, купонів зі знижкою ціни товару, конкурсів, конференцій. </w:t>
      </w:r>
      <w:r w:rsidR="00D15132" w:rsidRPr="008C003A">
        <w:rPr>
          <w:sz w:val="28"/>
          <w:szCs w:val="20"/>
        </w:rPr>
        <w:t>Найбільш значимими елементами для просування продукції підприємства є реклама та стимулювання збуту, відповідний коефіцієнт вагомості даних заходів складає 0,16 пунктів. Менш значимими є проведення заходів прямого маркетингу та реклами на місці продажу, відповідні показники вагомості складають 0,08</w:t>
      </w:r>
      <w:r w:rsidRPr="008C003A">
        <w:rPr>
          <w:sz w:val="28"/>
          <w:szCs w:val="20"/>
        </w:rPr>
        <w:t>.</w:t>
      </w:r>
    </w:p>
    <w:p w:rsidR="002A6033" w:rsidRPr="008C003A" w:rsidRDefault="00A93303" w:rsidP="00A93303">
      <w:pPr>
        <w:widowControl w:val="0"/>
        <w:tabs>
          <w:tab w:val="left" w:pos="900"/>
        </w:tabs>
        <w:autoSpaceDE w:val="0"/>
        <w:autoSpaceDN w:val="0"/>
        <w:spacing w:line="348" w:lineRule="auto"/>
        <w:ind w:firstLine="539"/>
        <w:jc w:val="both"/>
        <w:rPr>
          <w:rFonts w:eastAsiaTheme="majorEastAsia"/>
          <w:sz w:val="28"/>
          <w:szCs w:val="28"/>
          <w:lang w:eastAsia="en-US"/>
        </w:rPr>
      </w:pPr>
      <w:r w:rsidRPr="008C003A">
        <w:rPr>
          <w:sz w:val="28"/>
          <w:szCs w:val="28"/>
        </w:rPr>
        <w:t>Для</w:t>
      </w:r>
      <w:r w:rsidR="00DB219B" w:rsidRPr="008C003A">
        <w:rPr>
          <w:sz w:val="28"/>
          <w:szCs w:val="28"/>
        </w:rPr>
        <w:t xml:space="preserve"> подальшого підвищення ефективності комунікаційної  політики </w:t>
      </w:r>
      <w:r w:rsidR="00DB219B" w:rsidRPr="008C003A">
        <w:rPr>
          <w:color w:val="000000"/>
          <w:sz w:val="28"/>
          <w:szCs w:val="28"/>
        </w:rPr>
        <w:t xml:space="preserve">у </w:t>
      </w:r>
      <w:r w:rsidR="00DB219B" w:rsidRPr="008C003A">
        <w:rPr>
          <w:sz w:val="28"/>
          <w:szCs w:val="28"/>
        </w:rPr>
        <w:t xml:space="preserve">ТОВ «Торгова група «АРС-КЕРАМІКА» слід здійснити наступні заходи: при організації </w:t>
      </w:r>
      <w:r w:rsidR="00D15132" w:rsidRPr="008C003A">
        <w:rPr>
          <w:sz w:val="28"/>
          <w:szCs w:val="28"/>
        </w:rPr>
        <w:t>просування</w:t>
      </w:r>
      <w:r w:rsidR="00DB219B" w:rsidRPr="008C003A">
        <w:rPr>
          <w:sz w:val="28"/>
          <w:szCs w:val="28"/>
        </w:rPr>
        <w:t xml:space="preserve"> </w:t>
      </w:r>
      <w:r w:rsidR="00C944B1" w:rsidRPr="008C003A">
        <w:rPr>
          <w:sz w:val="28"/>
          <w:szCs w:val="28"/>
        </w:rPr>
        <w:t xml:space="preserve">слід провести </w:t>
      </w:r>
      <w:r w:rsidR="008C003A" w:rsidRPr="008C003A">
        <w:rPr>
          <w:sz w:val="28"/>
          <w:szCs w:val="28"/>
        </w:rPr>
        <w:t>ґрунтовні</w:t>
      </w:r>
      <w:r w:rsidR="00C944B1" w:rsidRPr="008C003A">
        <w:rPr>
          <w:sz w:val="28"/>
          <w:szCs w:val="28"/>
        </w:rPr>
        <w:t xml:space="preserve"> маркетингові дослідження споживчих мотивацій, </w:t>
      </w:r>
      <w:r w:rsidR="008C003A" w:rsidRPr="008C003A">
        <w:rPr>
          <w:sz w:val="28"/>
          <w:szCs w:val="28"/>
        </w:rPr>
        <w:t>виявити тригери</w:t>
      </w:r>
      <w:r w:rsidR="00C944B1" w:rsidRPr="008C003A">
        <w:rPr>
          <w:sz w:val="28"/>
          <w:szCs w:val="28"/>
        </w:rPr>
        <w:t xml:space="preserve"> купівлі, вимоги до </w:t>
      </w:r>
      <w:r w:rsidR="00DB219B" w:rsidRPr="008C003A">
        <w:rPr>
          <w:sz w:val="28"/>
          <w:szCs w:val="28"/>
        </w:rPr>
        <w:t>якості і зовнішньо</w:t>
      </w:r>
      <w:r w:rsidR="00C944B1" w:rsidRPr="008C003A">
        <w:rPr>
          <w:sz w:val="28"/>
          <w:szCs w:val="28"/>
        </w:rPr>
        <w:t>го</w:t>
      </w:r>
      <w:r w:rsidR="00DB219B" w:rsidRPr="008C003A">
        <w:rPr>
          <w:sz w:val="28"/>
          <w:szCs w:val="28"/>
        </w:rPr>
        <w:t xml:space="preserve"> вигляду продукції; при </w:t>
      </w:r>
      <w:r w:rsidR="00C944B1" w:rsidRPr="008C003A">
        <w:rPr>
          <w:sz w:val="28"/>
          <w:szCs w:val="28"/>
        </w:rPr>
        <w:t>ціноутворенні</w:t>
      </w:r>
      <w:r w:rsidR="00DB219B" w:rsidRPr="008C003A">
        <w:rPr>
          <w:sz w:val="28"/>
          <w:szCs w:val="28"/>
        </w:rPr>
        <w:t xml:space="preserve"> необхідно </w:t>
      </w:r>
      <w:r w:rsidR="00C944B1" w:rsidRPr="008C003A">
        <w:rPr>
          <w:sz w:val="28"/>
          <w:szCs w:val="28"/>
        </w:rPr>
        <w:t xml:space="preserve">максимально </w:t>
      </w:r>
      <w:r w:rsidR="00DB219B" w:rsidRPr="008C003A">
        <w:rPr>
          <w:sz w:val="28"/>
          <w:szCs w:val="28"/>
        </w:rPr>
        <w:t>дотримуватис</w:t>
      </w:r>
      <w:r w:rsidR="00D15132" w:rsidRPr="008C003A">
        <w:rPr>
          <w:sz w:val="28"/>
          <w:szCs w:val="28"/>
        </w:rPr>
        <w:t>я стратегії не</w:t>
      </w:r>
      <w:r w:rsidR="00C944B1" w:rsidRPr="008C003A">
        <w:rPr>
          <w:sz w:val="28"/>
          <w:szCs w:val="28"/>
        </w:rPr>
        <w:t>о</w:t>
      </w:r>
      <w:r w:rsidR="00D15132" w:rsidRPr="008C003A">
        <w:rPr>
          <w:sz w:val="28"/>
          <w:szCs w:val="28"/>
        </w:rPr>
        <w:t>круглених цін. У</w:t>
      </w:r>
      <w:r w:rsidR="00DB219B" w:rsidRPr="008C003A">
        <w:rPr>
          <w:sz w:val="28"/>
          <w:szCs w:val="28"/>
        </w:rPr>
        <w:t xml:space="preserve"> кожній асортиментній групі фірмі </w:t>
      </w:r>
      <w:r w:rsidR="00C944B1" w:rsidRPr="008C003A">
        <w:rPr>
          <w:sz w:val="28"/>
          <w:szCs w:val="28"/>
        </w:rPr>
        <w:t xml:space="preserve">слід встановити </w:t>
      </w:r>
      <w:r w:rsidR="00DB219B" w:rsidRPr="008C003A">
        <w:rPr>
          <w:sz w:val="28"/>
          <w:szCs w:val="28"/>
        </w:rPr>
        <w:t>базов</w:t>
      </w:r>
      <w:r w:rsidR="00C944B1" w:rsidRPr="008C003A">
        <w:rPr>
          <w:sz w:val="28"/>
          <w:szCs w:val="28"/>
        </w:rPr>
        <w:t xml:space="preserve">у асортименту підгрупу </w:t>
      </w:r>
      <w:r w:rsidR="00DB219B" w:rsidRPr="008C003A">
        <w:rPr>
          <w:sz w:val="28"/>
          <w:szCs w:val="28"/>
        </w:rPr>
        <w:t>товар</w:t>
      </w:r>
      <w:r w:rsidR="00C944B1" w:rsidRPr="008C003A">
        <w:rPr>
          <w:sz w:val="28"/>
          <w:szCs w:val="28"/>
        </w:rPr>
        <w:t>у</w:t>
      </w:r>
      <w:r w:rsidR="00DB219B" w:rsidRPr="008C003A">
        <w:rPr>
          <w:sz w:val="28"/>
          <w:szCs w:val="28"/>
        </w:rPr>
        <w:t>, як</w:t>
      </w:r>
      <w:r w:rsidR="00C944B1" w:rsidRPr="008C003A">
        <w:rPr>
          <w:sz w:val="28"/>
          <w:szCs w:val="28"/>
        </w:rPr>
        <w:t>а</w:t>
      </w:r>
      <w:r w:rsidR="00DB219B" w:rsidRPr="008C003A">
        <w:rPr>
          <w:sz w:val="28"/>
          <w:szCs w:val="28"/>
        </w:rPr>
        <w:t xml:space="preserve"> задовольняє основні </w:t>
      </w:r>
      <w:r w:rsidR="00C944B1" w:rsidRPr="008C003A">
        <w:rPr>
          <w:sz w:val="28"/>
          <w:szCs w:val="28"/>
        </w:rPr>
        <w:t>потреби і смаки</w:t>
      </w:r>
      <w:r w:rsidR="00DB219B" w:rsidRPr="008C003A">
        <w:rPr>
          <w:sz w:val="28"/>
          <w:szCs w:val="28"/>
        </w:rPr>
        <w:t xml:space="preserve"> споживачів; стимулювати та активізувати діяльність власного торгівельного персоналу; активізувати рекламу використовуючи так</w:t>
      </w:r>
      <w:r w:rsidR="00D15132" w:rsidRPr="008C003A">
        <w:rPr>
          <w:sz w:val="28"/>
          <w:szCs w:val="28"/>
        </w:rPr>
        <w:t xml:space="preserve">і сучасні види реклами як брендинг, </w:t>
      </w:r>
      <w:proofErr w:type="spellStart"/>
      <w:r w:rsidR="00D15132" w:rsidRPr="008C003A">
        <w:rPr>
          <w:sz w:val="28"/>
          <w:szCs w:val="28"/>
        </w:rPr>
        <w:t>ди</w:t>
      </w:r>
      <w:r w:rsidR="00DB219B" w:rsidRPr="008C003A">
        <w:rPr>
          <w:sz w:val="28"/>
          <w:szCs w:val="28"/>
        </w:rPr>
        <w:t>р</w:t>
      </w:r>
      <w:r w:rsidRPr="008C003A">
        <w:rPr>
          <w:sz w:val="28"/>
          <w:szCs w:val="28"/>
        </w:rPr>
        <w:t>ект</w:t>
      </w:r>
      <w:proofErr w:type="spellEnd"/>
      <w:r w:rsidRPr="008C003A">
        <w:rPr>
          <w:sz w:val="28"/>
          <w:szCs w:val="28"/>
        </w:rPr>
        <w:t>-маркетинг, Інтернет-реклама</w:t>
      </w:r>
      <w:r w:rsidR="00DB219B" w:rsidRPr="008C003A">
        <w:rPr>
          <w:sz w:val="28"/>
          <w:szCs w:val="28"/>
        </w:rPr>
        <w:t>.</w:t>
      </w:r>
      <w:r w:rsidR="002A6033" w:rsidRPr="008C003A">
        <w:rPr>
          <w:rFonts w:eastAsiaTheme="majorEastAsia"/>
          <w:sz w:val="28"/>
          <w:szCs w:val="28"/>
          <w:lang w:eastAsia="en-US"/>
        </w:rPr>
        <w:br w:type="page"/>
      </w:r>
    </w:p>
    <w:p w:rsidR="00880DD0" w:rsidRPr="008C003A" w:rsidRDefault="00880DD0" w:rsidP="00C35C85">
      <w:pPr>
        <w:keepNext/>
        <w:keepLines/>
        <w:spacing w:line="360" w:lineRule="auto"/>
        <w:ind w:firstLine="709"/>
        <w:jc w:val="center"/>
        <w:outlineLvl w:val="0"/>
        <w:rPr>
          <w:rFonts w:eastAsiaTheme="majorEastAsia"/>
          <w:sz w:val="28"/>
          <w:szCs w:val="28"/>
          <w:lang w:eastAsia="en-US"/>
        </w:rPr>
      </w:pPr>
      <w:r w:rsidRPr="008C003A">
        <w:rPr>
          <w:rFonts w:eastAsiaTheme="majorEastAsia"/>
          <w:sz w:val="28"/>
          <w:szCs w:val="28"/>
          <w:lang w:eastAsia="en-US"/>
        </w:rPr>
        <w:lastRenderedPageBreak/>
        <w:t>РОЗДІЛ 3</w:t>
      </w:r>
    </w:p>
    <w:p w:rsidR="00880DD0" w:rsidRPr="008C003A" w:rsidRDefault="00880DD0" w:rsidP="00C35C85">
      <w:pPr>
        <w:keepNext/>
        <w:keepLines/>
        <w:spacing w:line="360" w:lineRule="auto"/>
        <w:ind w:firstLine="709"/>
        <w:jc w:val="center"/>
        <w:outlineLvl w:val="0"/>
        <w:rPr>
          <w:sz w:val="28"/>
          <w:szCs w:val="28"/>
        </w:rPr>
      </w:pPr>
      <w:r w:rsidRPr="008C003A">
        <w:rPr>
          <w:rFonts w:eastAsiaTheme="majorEastAsia"/>
          <w:sz w:val="28"/>
          <w:szCs w:val="28"/>
          <w:lang w:eastAsia="en-US"/>
        </w:rPr>
        <w:t xml:space="preserve">ШЛЯХИ ВДОСКОНАЛЕННЯ КОМПЛЕКСУ </w:t>
      </w:r>
      <w:r w:rsidRPr="008C003A">
        <w:rPr>
          <w:bCs/>
          <w:sz w:val="28"/>
          <w:szCs w:val="28"/>
        </w:rPr>
        <w:t xml:space="preserve">МАРКЕТИНГОВИХ КОМУНІКАЦІЙ </w:t>
      </w:r>
      <w:r w:rsidRPr="008C003A">
        <w:rPr>
          <w:sz w:val="28"/>
          <w:szCs w:val="28"/>
        </w:rPr>
        <w:t>ТОВ ТОР</w:t>
      </w:r>
      <w:r w:rsidR="00814F7C" w:rsidRPr="008C003A">
        <w:rPr>
          <w:sz w:val="28"/>
          <w:szCs w:val="28"/>
        </w:rPr>
        <w:t>ГОВА ГРУПА «АРС-</w:t>
      </w:r>
      <w:r w:rsidRPr="008C003A">
        <w:rPr>
          <w:sz w:val="28"/>
          <w:szCs w:val="28"/>
        </w:rPr>
        <w:t>КЕРАМІКА»</w:t>
      </w:r>
    </w:p>
    <w:p w:rsidR="00880DD0" w:rsidRPr="008C003A" w:rsidRDefault="005E2627" w:rsidP="00C35C85">
      <w:pPr>
        <w:keepNext/>
        <w:keepLines/>
        <w:spacing w:line="360" w:lineRule="auto"/>
        <w:ind w:firstLine="709"/>
        <w:jc w:val="both"/>
        <w:outlineLvl w:val="0"/>
        <w:rPr>
          <w:sz w:val="28"/>
          <w:szCs w:val="28"/>
        </w:rPr>
      </w:pPr>
      <w:r w:rsidRPr="008C003A">
        <w:rPr>
          <w:sz w:val="28"/>
          <w:szCs w:val="28"/>
        </w:rPr>
        <w:t>3.1</w:t>
      </w:r>
      <w:r w:rsidR="00880DD0" w:rsidRPr="008C003A">
        <w:rPr>
          <w:sz w:val="28"/>
          <w:szCs w:val="28"/>
        </w:rPr>
        <w:t xml:space="preserve">. </w:t>
      </w:r>
      <w:r w:rsidR="006E06F7" w:rsidRPr="008C003A">
        <w:rPr>
          <w:sz w:val="28"/>
          <w:szCs w:val="28"/>
        </w:rPr>
        <w:t>Стратегічні перспективи</w:t>
      </w:r>
      <w:r w:rsidR="00880DD0" w:rsidRPr="008C003A">
        <w:rPr>
          <w:sz w:val="28"/>
          <w:szCs w:val="28"/>
        </w:rPr>
        <w:t xml:space="preserve"> </w:t>
      </w:r>
      <w:r w:rsidR="006E06F7" w:rsidRPr="008C003A">
        <w:rPr>
          <w:sz w:val="28"/>
          <w:szCs w:val="28"/>
        </w:rPr>
        <w:t>розвитку</w:t>
      </w:r>
      <w:r w:rsidR="00880DD0" w:rsidRPr="008C003A">
        <w:rPr>
          <w:rFonts w:eastAsiaTheme="majorEastAsia"/>
          <w:sz w:val="28"/>
          <w:szCs w:val="28"/>
          <w:lang w:eastAsia="en-US"/>
        </w:rPr>
        <w:t xml:space="preserve"> </w:t>
      </w:r>
      <w:r w:rsidR="00880DD0" w:rsidRPr="008C003A">
        <w:rPr>
          <w:bCs/>
          <w:sz w:val="28"/>
          <w:szCs w:val="28"/>
        </w:rPr>
        <w:t xml:space="preserve">маркетингових комунікацій </w:t>
      </w:r>
      <w:r w:rsidR="00880DD0" w:rsidRPr="008C003A">
        <w:rPr>
          <w:sz w:val="28"/>
          <w:szCs w:val="28"/>
        </w:rPr>
        <w:t xml:space="preserve">ТОВ </w:t>
      </w:r>
      <w:r w:rsidR="00814F7C" w:rsidRPr="008C003A">
        <w:rPr>
          <w:sz w:val="28"/>
          <w:szCs w:val="28"/>
        </w:rPr>
        <w:t>«Торгова група «</w:t>
      </w:r>
      <w:r w:rsidR="00F6366C" w:rsidRPr="008C003A">
        <w:rPr>
          <w:sz w:val="28"/>
          <w:szCs w:val="28"/>
        </w:rPr>
        <w:t>АРС-Кераміка</w:t>
      </w:r>
      <w:r w:rsidR="00814F7C" w:rsidRPr="008C003A">
        <w:rPr>
          <w:sz w:val="28"/>
          <w:szCs w:val="28"/>
        </w:rPr>
        <w:t>»»</w:t>
      </w:r>
    </w:p>
    <w:p w:rsidR="005E2627" w:rsidRPr="008C003A" w:rsidRDefault="005E2627" w:rsidP="00C35C85">
      <w:pPr>
        <w:keepNext/>
        <w:keepLines/>
        <w:spacing w:line="360" w:lineRule="auto"/>
        <w:ind w:firstLine="709"/>
        <w:jc w:val="both"/>
        <w:outlineLvl w:val="0"/>
        <w:rPr>
          <w:sz w:val="28"/>
          <w:szCs w:val="28"/>
        </w:rPr>
      </w:pPr>
    </w:p>
    <w:p w:rsidR="006E06F7" w:rsidRPr="008C003A" w:rsidRDefault="0058176A" w:rsidP="00C35C85">
      <w:pPr>
        <w:shd w:val="clear" w:color="auto" w:fill="FFFFFF"/>
        <w:autoSpaceDE w:val="0"/>
        <w:autoSpaceDN w:val="0"/>
        <w:adjustRightInd w:val="0"/>
        <w:spacing w:line="360" w:lineRule="auto"/>
        <w:ind w:firstLine="709"/>
        <w:jc w:val="both"/>
        <w:rPr>
          <w:sz w:val="28"/>
          <w:szCs w:val="28"/>
        </w:rPr>
      </w:pPr>
      <w:r w:rsidRPr="008C003A">
        <w:rPr>
          <w:bCs/>
          <w:sz w:val="28"/>
          <w:szCs w:val="28"/>
        </w:rPr>
        <w:t>С</w:t>
      </w:r>
      <w:r w:rsidR="006E06F7" w:rsidRPr="008C003A">
        <w:rPr>
          <w:bCs/>
          <w:sz w:val="28"/>
          <w:szCs w:val="28"/>
        </w:rPr>
        <w:t xml:space="preserve">тратегія розвитку </w:t>
      </w:r>
      <w:r w:rsidRPr="008C003A">
        <w:rPr>
          <w:bCs/>
          <w:sz w:val="28"/>
          <w:szCs w:val="28"/>
        </w:rPr>
        <w:t>ТОВ «Торгова група «АРС-Кераміка»</w:t>
      </w:r>
      <w:r w:rsidR="006E06F7" w:rsidRPr="008C003A">
        <w:rPr>
          <w:bCs/>
          <w:sz w:val="28"/>
          <w:szCs w:val="28"/>
        </w:rPr>
        <w:t xml:space="preserve"> буде ґрунтуватись на </w:t>
      </w:r>
      <w:r w:rsidR="006E06F7" w:rsidRPr="008C003A">
        <w:rPr>
          <w:sz w:val="28"/>
          <w:szCs w:val="28"/>
        </w:rPr>
        <w:t>економії на витратах або на орієнтації на якість продуктів та послуг, передбачатиме концентрацію на одному продукті/послузі чи їх групі, здійснюватиметься з використання власних ресурсів. Далі ми зіставити варіанти стратегії</w:t>
      </w:r>
      <w:r w:rsidR="000C7797" w:rsidRPr="008C003A">
        <w:rPr>
          <w:sz w:val="28"/>
          <w:szCs w:val="28"/>
        </w:rPr>
        <w:t xml:space="preserve"> комунікацій</w:t>
      </w:r>
      <w:r w:rsidR="006E06F7" w:rsidRPr="008C003A">
        <w:rPr>
          <w:sz w:val="28"/>
          <w:szCs w:val="28"/>
        </w:rPr>
        <w:t xml:space="preserve">, що </w:t>
      </w:r>
      <w:r w:rsidR="000C7797" w:rsidRPr="008C003A">
        <w:rPr>
          <w:sz w:val="28"/>
          <w:szCs w:val="28"/>
        </w:rPr>
        <w:t>збігаються</w:t>
      </w:r>
      <w:r w:rsidR="006E06F7" w:rsidRPr="008C003A">
        <w:rPr>
          <w:sz w:val="28"/>
          <w:szCs w:val="28"/>
        </w:rPr>
        <w:t xml:space="preserve"> з </w:t>
      </w:r>
      <w:r w:rsidR="00586002" w:rsidRPr="008C003A">
        <w:rPr>
          <w:sz w:val="28"/>
          <w:szCs w:val="28"/>
        </w:rPr>
        <w:t>економічними</w:t>
      </w:r>
      <w:r w:rsidR="006E06F7" w:rsidRPr="008C003A">
        <w:rPr>
          <w:sz w:val="28"/>
          <w:szCs w:val="28"/>
        </w:rPr>
        <w:t xml:space="preserve"> цілями фірми</w:t>
      </w:r>
      <w:r w:rsidR="00586002" w:rsidRPr="008C003A">
        <w:rPr>
          <w:sz w:val="28"/>
          <w:szCs w:val="28"/>
        </w:rPr>
        <w:t xml:space="preserve"> на ринку</w:t>
      </w:r>
      <w:r w:rsidR="006E06F7" w:rsidRPr="008C003A">
        <w:rPr>
          <w:sz w:val="28"/>
          <w:szCs w:val="28"/>
        </w:rPr>
        <w:t xml:space="preserve">. </w:t>
      </w:r>
      <w:r w:rsidR="00586002" w:rsidRPr="008C003A">
        <w:rPr>
          <w:sz w:val="28"/>
          <w:szCs w:val="28"/>
        </w:rPr>
        <w:t>При цьому слід</w:t>
      </w:r>
      <w:r w:rsidR="000C7797" w:rsidRPr="008C003A">
        <w:rPr>
          <w:sz w:val="28"/>
          <w:szCs w:val="28"/>
        </w:rPr>
        <w:t xml:space="preserve"> визначити</w:t>
      </w:r>
      <w:r w:rsidR="00586002" w:rsidRPr="008C003A">
        <w:rPr>
          <w:sz w:val="28"/>
          <w:szCs w:val="28"/>
        </w:rPr>
        <w:t xml:space="preserve"> ймовірність </w:t>
      </w:r>
      <w:r w:rsidR="006E06F7" w:rsidRPr="008C003A">
        <w:rPr>
          <w:sz w:val="28"/>
          <w:szCs w:val="28"/>
        </w:rPr>
        <w:t>досягнення цілей</w:t>
      </w:r>
      <w:r w:rsidR="00586002" w:rsidRPr="008C003A">
        <w:rPr>
          <w:sz w:val="28"/>
          <w:szCs w:val="28"/>
        </w:rPr>
        <w:t xml:space="preserve"> у випадку реалізації кожної з альтернативних </w:t>
      </w:r>
      <w:r w:rsidR="006E06F7" w:rsidRPr="008C003A">
        <w:rPr>
          <w:sz w:val="28"/>
          <w:szCs w:val="28"/>
        </w:rPr>
        <w:t>стратегі</w:t>
      </w:r>
      <w:r w:rsidR="00586002" w:rsidRPr="008C003A">
        <w:rPr>
          <w:sz w:val="28"/>
          <w:szCs w:val="28"/>
        </w:rPr>
        <w:t>й</w:t>
      </w:r>
      <w:r w:rsidR="006E06F7" w:rsidRPr="008C003A">
        <w:rPr>
          <w:sz w:val="28"/>
          <w:szCs w:val="28"/>
        </w:rPr>
        <w:t>.</w:t>
      </w:r>
    </w:p>
    <w:p w:rsidR="00A93303" w:rsidRPr="008C003A" w:rsidRDefault="006E06F7" w:rsidP="00C35C85">
      <w:pPr>
        <w:shd w:val="clear" w:color="auto" w:fill="FFFFFF"/>
        <w:autoSpaceDE w:val="0"/>
        <w:autoSpaceDN w:val="0"/>
        <w:adjustRightInd w:val="0"/>
        <w:spacing w:line="360" w:lineRule="auto"/>
        <w:ind w:firstLine="709"/>
        <w:jc w:val="both"/>
        <w:rPr>
          <w:sz w:val="28"/>
          <w:szCs w:val="28"/>
        </w:rPr>
      </w:pPr>
      <w:r w:rsidRPr="008C003A">
        <w:rPr>
          <w:sz w:val="28"/>
          <w:szCs w:val="28"/>
        </w:rPr>
        <w:t>Для цього ми уточнили прогноз результативності кожної стратегії з урахуванням значимості кожної мети. Ми знайшли підсумкову результативність по кожному з аналізованих варіантів стратегії. Підсумкова прогнозна оцінка ефективності двох альтернатив</w:t>
      </w:r>
      <w:r w:rsidR="007C44D5" w:rsidRPr="008C003A">
        <w:rPr>
          <w:sz w:val="28"/>
          <w:szCs w:val="28"/>
        </w:rPr>
        <w:t xml:space="preserve"> стратегій приведена у табл. 3.1</w:t>
      </w:r>
      <w:r w:rsidRPr="008C003A">
        <w:rPr>
          <w:sz w:val="28"/>
          <w:szCs w:val="28"/>
        </w:rPr>
        <w:t xml:space="preserve">. </w:t>
      </w:r>
    </w:p>
    <w:p w:rsidR="006E06F7" w:rsidRPr="008C003A" w:rsidRDefault="006E06F7" w:rsidP="00C35C85">
      <w:pPr>
        <w:shd w:val="clear" w:color="auto" w:fill="FFFFFF"/>
        <w:autoSpaceDE w:val="0"/>
        <w:autoSpaceDN w:val="0"/>
        <w:adjustRightInd w:val="0"/>
        <w:spacing w:line="360" w:lineRule="auto"/>
        <w:ind w:firstLine="709"/>
        <w:jc w:val="both"/>
        <w:rPr>
          <w:sz w:val="28"/>
          <w:szCs w:val="28"/>
        </w:rPr>
      </w:pPr>
      <w:r w:rsidRPr="008C003A">
        <w:rPr>
          <w:sz w:val="28"/>
          <w:szCs w:val="28"/>
        </w:rPr>
        <w:t>Щоб спрогнозувати ефективність, ми провели аналогічну процедуру ранж</w:t>
      </w:r>
      <w:r w:rsidR="000C7797" w:rsidRPr="008C003A">
        <w:rPr>
          <w:sz w:val="28"/>
          <w:szCs w:val="28"/>
        </w:rPr>
        <w:t>ування необхідних ресурсів за</w:t>
      </w:r>
      <w:r w:rsidRPr="008C003A">
        <w:rPr>
          <w:sz w:val="28"/>
          <w:szCs w:val="28"/>
        </w:rPr>
        <w:t xml:space="preserve"> складн</w:t>
      </w:r>
      <w:r w:rsidR="000C7797" w:rsidRPr="008C003A">
        <w:rPr>
          <w:sz w:val="28"/>
          <w:szCs w:val="28"/>
        </w:rPr>
        <w:t xml:space="preserve">істю </w:t>
      </w:r>
      <w:r w:rsidRPr="008C003A">
        <w:rPr>
          <w:sz w:val="28"/>
          <w:szCs w:val="28"/>
        </w:rPr>
        <w:t xml:space="preserve">їхнього використання, </w:t>
      </w:r>
      <w:r w:rsidR="000C7797" w:rsidRPr="008C003A">
        <w:rPr>
          <w:sz w:val="28"/>
          <w:szCs w:val="28"/>
        </w:rPr>
        <w:t>за можливою</w:t>
      </w:r>
      <w:r w:rsidRPr="008C003A">
        <w:rPr>
          <w:sz w:val="28"/>
          <w:szCs w:val="28"/>
        </w:rPr>
        <w:t xml:space="preserve"> сил</w:t>
      </w:r>
      <w:r w:rsidR="000C7797" w:rsidRPr="008C003A">
        <w:rPr>
          <w:sz w:val="28"/>
          <w:szCs w:val="28"/>
        </w:rPr>
        <w:t>ою</w:t>
      </w:r>
      <w:r w:rsidRPr="008C003A">
        <w:rPr>
          <w:sz w:val="28"/>
          <w:szCs w:val="28"/>
        </w:rPr>
        <w:t xml:space="preserve"> протидії ринку, а потім оцінили кожен варіант стратегії у </w:t>
      </w:r>
      <w:r w:rsidR="000C7797" w:rsidRPr="008C003A">
        <w:rPr>
          <w:sz w:val="28"/>
          <w:szCs w:val="28"/>
        </w:rPr>
        <w:t>стосовно</w:t>
      </w:r>
      <w:r w:rsidRPr="008C003A">
        <w:rPr>
          <w:sz w:val="28"/>
          <w:szCs w:val="28"/>
        </w:rPr>
        <w:t xml:space="preserve"> того, скільки і які ресурси він потребує, яка повинна бути його сумарна ресурсна забезпеченість. Зіставивши майбутній результат кожної стратегії з необхідним обсягом ресурсів, ми </w:t>
      </w:r>
      <w:r w:rsidR="000C7797" w:rsidRPr="008C003A">
        <w:rPr>
          <w:sz w:val="28"/>
          <w:szCs w:val="28"/>
        </w:rPr>
        <w:t>знайшли інтегральну</w:t>
      </w:r>
      <w:r w:rsidRPr="008C003A">
        <w:rPr>
          <w:sz w:val="28"/>
          <w:szCs w:val="28"/>
        </w:rPr>
        <w:t xml:space="preserve"> оцінк</w:t>
      </w:r>
      <w:r w:rsidR="000C7797" w:rsidRPr="008C003A">
        <w:rPr>
          <w:sz w:val="28"/>
          <w:szCs w:val="28"/>
        </w:rPr>
        <w:t>у</w:t>
      </w:r>
      <w:r w:rsidRPr="008C003A">
        <w:rPr>
          <w:sz w:val="28"/>
          <w:szCs w:val="28"/>
        </w:rPr>
        <w:t xml:space="preserve"> ефективності стратегії. Експертами виступили </w:t>
      </w:r>
      <w:r w:rsidR="000C7797" w:rsidRPr="008C003A">
        <w:rPr>
          <w:sz w:val="28"/>
          <w:szCs w:val="28"/>
        </w:rPr>
        <w:t>маркетолог</w:t>
      </w:r>
      <w:r w:rsidRPr="008C003A">
        <w:rPr>
          <w:sz w:val="28"/>
          <w:szCs w:val="28"/>
        </w:rPr>
        <w:t xml:space="preserve">, фінансовий директор та головний бухгалтер </w:t>
      </w:r>
      <w:r w:rsidR="0058176A" w:rsidRPr="008C003A">
        <w:rPr>
          <w:sz w:val="28"/>
          <w:szCs w:val="28"/>
        </w:rPr>
        <w:t>ТОВ «Торгова група «АРС-Кераміка»</w:t>
      </w:r>
      <w:r w:rsidRPr="008C003A">
        <w:rPr>
          <w:sz w:val="28"/>
          <w:szCs w:val="28"/>
        </w:rPr>
        <w:t>.</w:t>
      </w:r>
    </w:p>
    <w:p w:rsidR="00A93303" w:rsidRPr="008C003A" w:rsidRDefault="00A93303" w:rsidP="00C35C85">
      <w:pPr>
        <w:pStyle w:val="24"/>
        <w:spacing w:after="0" w:line="360" w:lineRule="auto"/>
        <w:ind w:left="0" w:firstLine="709"/>
        <w:jc w:val="right"/>
        <w:rPr>
          <w:sz w:val="28"/>
          <w:szCs w:val="28"/>
          <w:lang w:val="uk-UA"/>
        </w:rPr>
      </w:pPr>
    </w:p>
    <w:p w:rsidR="00A93303" w:rsidRPr="008C003A" w:rsidRDefault="00A93303" w:rsidP="00C35C85">
      <w:pPr>
        <w:pStyle w:val="24"/>
        <w:spacing w:after="0" w:line="360" w:lineRule="auto"/>
        <w:ind w:left="0" w:firstLine="709"/>
        <w:jc w:val="right"/>
        <w:rPr>
          <w:sz w:val="28"/>
          <w:szCs w:val="28"/>
          <w:lang w:val="uk-UA"/>
        </w:rPr>
      </w:pPr>
    </w:p>
    <w:p w:rsidR="0047618A" w:rsidRPr="008C003A" w:rsidRDefault="0047618A" w:rsidP="00C35C85">
      <w:pPr>
        <w:pStyle w:val="24"/>
        <w:spacing w:after="0" w:line="360" w:lineRule="auto"/>
        <w:ind w:left="0" w:firstLine="709"/>
        <w:jc w:val="right"/>
        <w:rPr>
          <w:sz w:val="28"/>
          <w:szCs w:val="28"/>
          <w:lang w:val="uk-UA"/>
        </w:rPr>
      </w:pPr>
    </w:p>
    <w:p w:rsidR="00A93303" w:rsidRPr="008C003A" w:rsidRDefault="00A93303" w:rsidP="00C35C85">
      <w:pPr>
        <w:pStyle w:val="24"/>
        <w:spacing w:after="0" w:line="360" w:lineRule="auto"/>
        <w:ind w:left="0" w:firstLine="709"/>
        <w:jc w:val="right"/>
        <w:rPr>
          <w:sz w:val="28"/>
          <w:szCs w:val="28"/>
          <w:lang w:val="uk-UA"/>
        </w:rPr>
      </w:pPr>
    </w:p>
    <w:p w:rsidR="006E06F7" w:rsidRPr="008C003A" w:rsidRDefault="007C44D5" w:rsidP="00C35C85">
      <w:pPr>
        <w:pStyle w:val="24"/>
        <w:spacing w:after="0" w:line="360" w:lineRule="auto"/>
        <w:ind w:left="0" w:firstLine="709"/>
        <w:jc w:val="right"/>
        <w:rPr>
          <w:sz w:val="28"/>
          <w:szCs w:val="28"/>
          <w:lang w:val="uk-UA"/>
        </w:rPr>
      </w:pPr>
      <w:r w:rsidRPr="008C003A">
        <w:rPr>
          <w:sz w:val="28"/>
          <w:szCs w:val="28"/>
          <w:lang w:val="uk-UA"/>
        </w:rPr>
        <w:lastRenderedPageBreak/>
        <w:t>Таблиця 3.1</w:t>
      </w:r>
    </w:p>
    <w:p w:rsidR="000C7797" w:rsidRPr="008C003A" w:rsidRDefault="006E06F7" w:rsidP="00C35C85">
      <w:pPr>
        <w:pStyle w:val="24"/>
        <w:spacing w:after="0" w:line="360" w:lineRule="auto"/>
        <w:ind w:left="0"/>
        <w:jc w:val="center"/>
        <w:rPr>
          <w:sz w:val="28"/>
          <w:szCs w:val="28"/>
          <w:lang w:val="uk-UA"/>
        </w:rPr>
      </w:pPr>
      <w:r w:rsidRPr="008C003A">
        <w:rPr>
          <w:sz w:val="28"/>
          <w:szCs w:val="28"/>
          <w:lang w:val="uk-UA"/>
        </w:rPr>
        <w:t xml:space="preserve">Прогнозні оцінки ефективності альтернативних </w:t>
      </w:r>
    </w:p>
    <w:p w:rsidR="006E06F7" w:rsidRPr="008C003A" w:rsidRDefault="006E06F7" w:rsidP="00C35C85">
      <w:pPr>
        <w:pStyle w:val="24"/>
        <w:spacing w:after="0" w:line="360" w:lineRule="auto"/>
        <w:ind w:left="0"/>
        <w:jc w:val="center"/>
        <w:rPr>
          <w:sz w:val="28"/>
          <w:szCs w:val="28"/>
          <w:lang w:val="uk-UA"/>
        </w:rPr>
      </w:pPr>
      <w:r w:rsidRPr="008C003A">
        <w:rPr>
          <w:sz w:val="28"/>
          <w:szCs w:val="28"/>
          <w:lang w:val="uk-UA"/>
        </w:rPr>
        <w:t xml:space="preserve">стратегій </w:t>
      </w:r>
      <w:r w:rsidR="0058176A" w:rsidRPr="008C003A">
        <w:rPr>
          <w:sz w:val="28"/>
          <w:szCs w:val="28"/>
          <w:lang w:val="uk-UA"/>
        </w:rPr>
        <w:t>ТОВ «Торгова група «АРС-Кераміка»</w:t>
      </w:r>
      <w:r w:rsidR="00A93303" w:rsidRPr="008C003A">
        <w:rPr>
          <w:sz w:val="28"/>
          <w:szCs w:val="28"/>
          <w:lang w:val="uk-UA"/>
        </w:rPr>
        <w:t>. Складено автором</w:t>
      </w:r>
    </w:p>
    <w:p w:rsidR="006E06F7" w:rsidRPr="008C003A" w:rsidRDefault="00D832DF" w:rsidP="00D832DF">
      <w:pPr>
        <w:shd w:val="clear" w:color="auto" w:fill="FFFFFF"/>
        <w:autoSpaceDE w:val="0"/>
        <w:autoSpaceDN w:val="0"/>
        <w:adjustRightInd w:val="0"/>
        <w:jc w:val="right"/>
        <w:rPr>
          <w:sz w:val="28"/>
          <w:szCs w:val="28"/>
        </w:rPr>
      </w:pPr>
      <w:r w:rsidRPr="008C003A">
        <w:rPr>
          <w:noProof/>
        </w:rPr>
        <w:drawing>
          <wp:inline distT="0" distB="0" distL="0" distR="0" wp14:anchorId="38AB7FB3" wp14:editId="264ED051">
            <wp:extent cx="5883310" cy="1961104"/>
            <wp:effectExtent l="0" t="0" r="3175" b="1270"/>
            <wp:docPr id="475" name="Рисунок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18723" t="41460" r="17470" b="20730"/>
                    <a:stretch/>
                  </pic:blipFill>
                  <pic:spPr bwMode="auto">
                    <a:xfrm>
                      <a:off x="0" y="0"/>
                      <a:ext cx="5884626" cy="1961543"/>
                    </a:xfrm>
                    <a:prstGeom prst="rect">
                      <a:avLst/>
                    </a:prstGeom>
                    <a:ln>
                      <a:noFill/>
                    </a:ln>
                    <a:extLst>
                      <a:ext uri="{53640926-AAD7-44D8-BBD7-CCE9431645EC}">
                        <a14:shadowObscured xmlns:a14="http://schemas.microsoft.com/office/drawing/2010/main"/>
                      </a:ext>
                    </a:extLst>
                  </pic:spPr>
                </pic:pic>
              </a:graphicData>
            </a:graphic>
          </wp:inline>
        </w:drawing>
      </w:r>
    </w:p>
    <w:p w:rsidR="006E06F7" w:rsidRPr="008C003A" w:rsidRDefault="007C44D5" w:rsidP="00C35C85">
      <w:pPr>
        <w:shd w:val="clear" w:color="auto" w:fill="FFFFFF"/>
        <w:autoSpaceDE w:val="0"/>
        <w:autoSpaceDN w:val="0"/>
        <w:adjustRightInd w:val="0"/>
        <w:ind w:firstLine="709"/>
        <w:jc w:val="right"/>
        <w:rPr>
          <w:sz w:val="28"/>
          <w:szCs w:val="28"/>
        </w:rPr>
      </w:pPr>
      <w:r w:rsidRPr="008C003A">
        <w:rPr>
          <w:sz w:val="28"/>
          <w:szCs w:val="28"/>
        </w:rPr>
        <w:t>Таблиця 3.2</w:t>
      </w:r>
    </w:p>
    <w:p w:rsidR="006E06F7" w:rsidRPr="008C003A" w:rsidRDefault="006E06F7" w:rsidP="00C35C85">
      <w:pPr>
        <w:shd w:val="clear" w:color="auto" w:fill="FFFFFF"/>
        <w:autoSpaceDE w:val="0"/>
        <w:autoSpaceDN w:val="0"/>
        <w:adjustRightInd w:val="0"/>
        <w:ind w:firstLine="709"/>
        <w:jc w:val="center"/>
        <w:rPr>
          <w:sz w:val="28"/>
          <w:szCs w:val="28"/>
        </w:rPr>
      </w:pPr>
      <w:r w:rsidRPr="008C003A">
        <w:rPr>
          <w:sz w:val="28"/>
          <w:szCs w:val="28"/>
        </w:rPr>
        <w:t>Прогнозні оцінки зусиль двох альтернативних стратегій</w:t>
      </w:r>
      <w:r w:rsidR="00A93303" w:rsidRPr="008C003A">
        <w:rPr>
          <w:sz w:val="28"/>
          <w:szCs w:val="28"/>
        </w:rPr>
        <w:t>. Складено автором</w:t>
      </w:r>
    </w:p>
    <w:p w:rsidR="006E06F7" w:rsidRPr="008C003A" w:rsidRDefault="00D832DF" w:rsidP="00D832DF">
      <w:pPr>
        <w:shd w:val="clear" w:color="auto" w:fill="FFFFFF"/>
        <w:autoSpaceDE w:val="0"/>
        <w:autoSpaceDN w:val="0"/>
        <w:adjustRightInd w:val="0"/>
        <w:jc w:val="both"/>
        <w:rPr>
          <w:sz w:val="28"/>
          <w:szCs w:val="28"/>
        </w:rPr>
      </w:pPr>
      <w:r w:rsidRPr="008C003A">
        <w:rPr>
          <w:noProof/>
        </w:rPr>
        <w:drawing>
          <wp:inline distT="0" distB="0" distL="0" distR="0" wp14:anchorId="389A888C" wp14:editId="1B752386">
            <wp:extent cx="6111089" cy="1562684"/>
            <wp:effectExtent l="0" t="0" r="4445" b="0"/>
            <wp:docPr id="476"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17731" t="40104" r="14217" b="28961"/>
                    <a:stretch/>
                  </pic:blipFill>
                  <pic:spPr bwMode="auto">
                    <a:xfrm>
                      <a:off x="0" y="0"/>
                      <a:ext cx="6125640" cy="1566405"/>
                    </a:xfrm>
                    <a:prstGeom prst="rect">
                      <a:avLst/>
                    </a:prstGeom>
                    <a:ln>
                      <a:noFill/>
                    </a:ln>
                    <a:extLst>
                      <a:ext uri="{53640926-AAD7-44D8-BBD7-CCE9431645EC}">
                        <a14:shadowObscured xmlns:a14="http://schemas.microsoft.com/office/drawing/2010/main"/>
                      </a:ext>
                    </a:extLst>
                  </pic:spPr>
                </pic:pic>
              </a:graphicData>
            </a:graphic>
          </wp:inline>
        </w:drawing>
      </w:r>
    </w:p>
    <w:p w:rsidR="006E06F7" w:rsidRPr="008C003A" w:rsidRDefault="000C7797" w:rsidP="00C35C85">
      <w:pPr>
        <w:shd w:val="clear" w:color="auto" w:fill="FFFFFF"/>
        <w:autoSpaceDE w:val="0"/>
        <w:autoSpaceDN w:val="0"/>
        <w:adjustRightInd w:val="0"/>
        <w:spacing w:line="360" w:lineRule="auto"/>
        <w:ind w:firstLine="709"/>
        <w:jc w:val="both"/>
        <w:rPr>
          <w:sz w:val="28"/>
          <w:szCs w:val="28"/>
        </w:rPr>
      </w:pPr>
      <w:r w:rsidRPr="008C003A">
        <w:rPr>
          <w:sz w:val="28"/>
          <w:szCs w:val="28"/>
        </w:rPr>
        <w:t>П</w:t>
      </w:r>
      <w:r w:rsidR="006E06F7" w:rsidRPr="008C003A">
        <w:rPr>
          <w:sz w:val="28"/>
          <w:szCs w:val="28"/>
        </w:rPr>
        <w:t xml:space="preserve">орівнявши підсумкові експертні оцінки ефективності конкретних варіантів стратегії, що представляють собою співвідношення експертних оцінок результативності і величини зусиль по кожній зі стратегій, </w:t>
      </w:r>
      <w:r w:rsidRPr="008C003A">
        <w:rPr>
          <w:sz w:val="28"/>
          <w:szCs w:val="28"/>
        </w:rPr>
        <w:t xml:space="preserve">ми </w:t>
      </w:r>
      <w:r w:rsidR="006E06F7" w:rsidRPr="008C003A">
        <w:rPr>
          <w:sz w:val="28"/>
          <w:szCs w:val="28"/>
        </w:rPr>
        <w:t>зна</w:t>
      </w:r>
      <w:r w:rsidRPr="008C003A">
        <w:rPr>
          <w:sz w:val="28"/>
          <w:szCs w:val="28"/>
        </w:rPr>
        <w:t xml:space="preserve">йшли </w:t>
      </w:r>
      <w:r w:rsidR="006E06F7" w:rsidRPr="008C003A">
        <w:rPr>
          <w:sz w:val="28"/>
          <w:szCs w:val="28"/>
        </w:rPr>
        <w:t xml:space="preserve"> найкращу стратегію. У нашому прикладі ці співвідношення такі. Для першої стратегії К1, = 280:252 = 1,11. Для другої стратегії К2 = 202:216=0,94. Звідси випливає, що перша стратегія </w:t>
      </w:r>
      <w:r w:rsidRPr="008C003A">
        <w:rPr>
          <w:sz w:val="28"/>
          <w:szCs w:val="28"/>
        </w:rPr>
        <w:t>(</w:t>
      </w:r>
      <w:r w:rsidR="006E06F7" w:rsidRPr="008C003A">
        <w:rPr>
          <w:sz w:val="28"/>
          <w:szCs w:val="28"/>
        </w:rPr>
        <w:t>за прогнозами експертів</w:t>
      </w:r>
      <w:r w:rsidRPr="008C003A">
        <w:rPr>
          <w:sz w:val="28"/>
          <w:szCs w:val="28"/>
        </w:rPr>
        <w:t>)</w:t>
      </w:r>
      <w:r w:rsidR="006E06F7" w:rsidRPr="008C003A">
        <w:rPr>
          <w:sz w:val="28"/>
          <w:szCs w:val="28"/>
        </w:rPr>
        <w:t xml:space="preserve"> ефективніша за другу. Після підрахунку і зіставлення значень для всіх варіантів стратегії, що залишилися, вибирається, насамперед, варіант, що характеризується найбільшою величиною.</w:t>
      </w:r>
    </w:p>
    <w:p w:rsidR="006E06F7" w:rsidRPr="008C003A" w:rsidRDefault="006E06F7" w:rsidP="00C35C85">
      <w:pPr>
        <w:shd w:val="clear" w:color="auto" w:fill="FFFFFF"/>
        <w:autoSpaceDE w:val="0"/>
        <w:autoSpaceDN w:val="0"/>
        <w:adjustRightInd w:val="0"/>
        <w:spacing w:line="360" w:lineRule="auto"/>
        <w:ind w:firstLine="709"/>
        <w:jc w:val="both"/>
        <w:rPr>
          <w:sz w:val="28"/>
          <w:szCs w:val="28"/>
        </w:rPr>
      </w:pPr>
      <w:r w:rsidRPr="008C003A">
        <w:rPr>
          <w:sz w:val="28"/>
          <w:szCs w:val="28"/>
        </w:rPr>
        <w:t xml:space="preserve">Отже, найоптимальнішою є стратегія </w:t>
      </w:r>
      <w:r w:rsidRPr="008C003A">
        <w:rPr>
          <w:bCs/>
          <w:sz w:val="28"/>
          <w:szCs w:val="28"/>
        </w:rPr>
        <w:t xml:space="preserve">розвитку </w:t>
      </w:r>
      <w:r w:rsidR="0058176A" w:rsidRPr="008C003A">
        <w:rPr>
          <w:bCs/>
          <w:sz w:val="28"/>
          <w:szCs w:val="28"/>
        </w:rPr>
        <w:t>ТОВ «Торгова група «АРС-Кераміка»</w:t>
      </w:r>
      <w:r w:rsidRPr="008C003A">
        <w:rPr>
          <w:sz w:val="28"/>
          <w:szCs w:val="28"/>
        </w:rPr>
        <w:t xml:space="preserve">, котра </w:t>
      </w:r>
      <w:r w:rsidRPr="008C003A">
        <w:rPr>
          <w:bCs/>
          <w:sz w:val="28"/>
          <w:szCs w:val="28"/>
        </w:rPr>
        <w:t xml:space="preserve"> буде ґрунтуватись на </w:t>
      </w:r>
      <w:r w:rsidRPr="008C003A">
        <w:rPr>
          <w:sz w:val="28"/>
          <w:szCs w:val="28"/>
        </w:rPr>
        <w:t xml:space="preserve">економії на витратах. </w:t>
      </w:r>
    </w:p>
    <w:p w:rsidR="006E06F7" w:rsidRPr="008C003A" w:rsidRDefault="006E06F7" w:rsidP="00C35C85">
      <w:pPr>
        <w:shd w:val="clear" w:color="auto" w:fill="FFFFFF"/>
        <w:autoSpaceDE w:val="0"/>
        <w:autoSpaceDN w:val="0"/>
        <w:adjustRightInd w:val="0"/>
        <w:spacing w:line="360" w:lineRule="auto"/>
        <w:ind w:firstLine="709"/>
        <w:jc w:val="both"/>
        <w:rPr>
          <w:sz w:val="28"/>
          <w:szCs w:val="28"/>
        </w:rPr>
      </w:pPr>
    </w:p>
    <w:p w:rsidR="0047618A" w:rsidRPr="008C003A" w:rsidRDefault="0047618A" w:rsidP="00C35C85">
      <w:pPr>
        <w:shd w:val="clear" w:color="auto" w:fill="FFFFFF"/>
        <w:autoSpaceDE w:val="0"/>
        <w:autoSpaceDN w:val="0"/>
        <w:adjustRightInd w:val="0"/>
        <w:spacing w:line="360" w:lineRule="auto"/>
        <w:ind w:firstLine="709"/>
        <w:jc w:val="both"/>
        <w:rPr>
          <w:sz w:val="28"/>
          <w:szCs w:val="28"/>
        </w:rPr>
      </w:pPr>
    </w:p>
    <w:p w:rsidR="006E06F7" w:rsidRPr="008C003A" w:rsidRDefault="006E06F7" w:rsidP="00C35C85">
      <w:pPr>
        <w:widowControl w:val="0"/>
        <w:spacing w:line="360" w:lineRule="auto"/>
        <w:ind w:firstLine="709"/>
        <w:jc w:val="both"/>
        <w:rPr>
          <w:sz w:val="28"/>
          <w:szCs w:val="28"/>
        </w:rPr>
      </w:pPr>
      <w:r w:rsidRPr="008C003A">
        <w:rPr>
          <w:noProof/>
          <w:sz w:val="28"/>
          <w:szCs w:val="28"/>
        </w:rPr>
        <w:lastRenderedPageBreak/>
        <mc:AlternateContent>
          <mc:Choice Requires="wpg">
            <w:drawing>
              <wp:anchor distT="0" distB="0" distL="114300" distR="114300" simplePos="0" relativeHeight="251782144" behindDoc="0" locked="0" layoutInCell="1" allowOverlap="1" wp14:anchorId="77E09C26" wp14:editId="7ED36127">
                <wp:simplePos x="0" y="0"/>
                <wp:positionH relativeFrom="column">
                  <wp:posOffset>800100</wp:posOffset>
                </wp:positionH>
                <wp:positionV relativeFrom="paragraph">
                  <wp:posOffset>98425</wp:posOffset>
                </wp:positionV>
                <wp:extent cx="5099685" cy="3429000"/>
                <wp:effectExtent l="3810" t="96520" r="1905" b="0"/>
                <wp:wrapNone/>
                <wp:docPr id="56" name="Группа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99685" cy="3429000"/>
                          <a:chOff x="3030" y="5565"/>
                          <a:chExt cx="8031" cy="6102"/>
                        </a:xfrm>
                      </wpg:grpSpPr>
                      <wps:wsp>
                        <wps:cNvPr id="57" name="Rectangle 27"/>
                        <wps:cNvSpPr>
                          <a:spLocks noChangeArrowheads="1"/>
                        </wps:cNvSpPr>
                        <wps:spPr bwMode="auto">
                          <a:xfrm>
                            <a:off x="3861" y="9186"/>
                            <a:ext cx="4860" cy="2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1E3F" w:rsidRPr="00BD50F5" w:rsidRDefault="00441E3F" w:rsidP="006E06F7"/>
                            <w:p w:rsidR="00441E3F" w:rsidRPr="00BD50F5" w:rsidRDefault="00441E3F" w:rsidP="006E06F7">
                              <w:r w:rsidRPr="00BD50F5">
                                <w:t xml:space="preserve">                                    </w:t>
                              </w:r>
                              <w:r>
                                <w:t xml:space="preserve">   </w:t>
                              </w:r>
                              <w:r w:rsidRPr="00BD50F5">
                                <w:t xml:space="preserve"> Один сегмент</w:t>
                              </w:r>
                            </w:p>
                            <w:p w:rsidR="00441E3F" w:rsidRPr="00BD50F5" w:rsidRDefault="00441E3F" w:rsidP="006E06F7">
                              <w:r w:rsidRPr="00BD50F5">
                                <w:t xml:space="preserve">                               </w:t>
                              </w:r>
                            </w:p>
                            <w:p w:rsidR="00441E3F" w:rsidRPr="00BD50F5" w:rsidRDefault="00441E3F" w:rsidP="006E06F7">
                              <w:pPr>
                                <w:rPr>
                                  <w:b/>
                                  <w:u w:val="single"/>
                                </w:rPr>
                              </w:pPr>
                              <w:r w:rsidRPr="00BD50F5">
                                <w:t xml:space="preserve">                         </w:t>
                              </w:r>
                              <w:r w:rsidRPr="00BD50F5">
                                <w:rPr>
                                  <w:b/>
                                  <w:u w:val="single"/>
                                </w:rPr>
                                <w:t>Декілька сегментів</w:t>
                              </w:r>
                            </w:p>
                            <w:p w:rsidR="00441E3F" w:rsidRPr="00BD50F5" w:rsidRDefault="00441E3F" w:rsidP="006E06F7">
                              <w:r w:rsidRPr="00BD50F5">
                                <w:t xml:space="preserve">                       </w:t>
                              </w:r>
                            </w:p>
                            <w:p w:rsidR="00441E3F" w:rsidRPr="00BD50F5" w:rsidRDefault="00441E3F" w:rsidP="006E06F7">
                              <w:r w:rsidRPr="00BD50F5">
                                <w:t xml:space="preserve">           </w:t>
                              </w:r>
                              <w:r>
                                <w:t xml:space="preserve">  </w:t>
                              </w:r>
                              <w:r w:rsidRPr="00BD50F5">
                                <w:t>Всі сегменти</w:t>
                              </w:r>
                            </w:p>
                          </w:txbxContent>
                        </wps:txbx>
                        <wps:bodyPr rot="0" vert="horz" wrap="square" lIns="91440" tIns="45720" rIns="91440" bIns="45720" anchor="t" anchorCtr="0" upright="1">
                          <a:noAutofit/>
                        </wps:bodyPr>
                      </wps:wsp>
                      <wps:wsp>
                        <wps:cNvPr id="58" name="Line 28"/>
                        <wps:cNvCnPr/>
                        <wps:spPr bwMode="auto">
                          <a:xfrm>
                            <a:off x="6021" y="9366"/>
                            <a:ext cx="4680" cy="0"/>
                          </a:xfrm>
                          <a:prstGeom prst="line">
                            <a:avLst/>
                          </a:prstGeom>
                          <a:noFill/>
                          <a:ln w="9525">
                            <a:solidFill>
                              <a:srgbClr val="000000"/>
                            </a:solidFill>
                            <a:round/>
                            <a:headEnd/>
                            <a:tailEnd type="triangle" w="med" len="med"/>
                          </a:ln>
                          <a:effectLst>
                            <a:outerShdw dist="107763" dir="18900000" algn="ctr" rotWithShape="0">
                              <a:srgbClr val="808080">
                                <a:alpha val="50000"/>
                              </a:srgbClr>
                            </a:outerShdw>
                          </a:effectLst>
                          <a:extLst>
                            <a:ext uri="{909E8E84-426E-40DD-AFC4-6F175D3DCCD1}">
                              <a14:hiddenFill xmlns:a14="http://schemas.microsoft.com/office/drawing/2010/main">
                                <a:noFill/>
                              </a14:hiddenFill>
                            </a:ext>
                          </a:extLst>
                        </wps:spPr>
                        <wps:bodyPr/>
                      </wps:wsp>
                      <wps:wsp>
                        <wps:cNvPr id="59" name="Line 29"/>
                        <wps:cNvCnPr/>
                        <wps:spPr bwMode="auto">
                          <a:xfrm flipV="1">
                            <a:off x="6015" y="5565"/>
                            <a:ext cx="0" cy="3780"/>
                          </a:xfrm>
                          <a:prstGeom prst="line">
                            <a:avLst/>
                          </a:prstGeom>
                          <a:noFill/>
                          <a:ln w="9525">
                            <a:solidFill>
                              <a:srgbClr val="000000"/>
                            </a:solidFill>
                            <a:round/>
                            <a:headEnd/>
                            <a:tailEnd type="triangle" w="med" len="med"/>
                          </a:ln>
                          <a:effectLst>
                            <a:outerShdw dist="107763" dir="18900000" algn="ctr" rotWithShape="0">
                              <a:srgbClr val="808080">
                                <a:alpha val="50000"/>
                              </a:srgbClr>
                            </a:outerShdw>
                          </a:effectLst>
                          <a:extLst>
                            <a:ext uri="{909E8E84-426E-40DD-AFC4-6F175D3DCCD1}">
                              <a14:hiddenFill xmlns:a14="http://schemas.microsoft.com/office/drawing/2010/main">
                                <a:noFill/>
                              </a14:hiddenFill>
                            </a:ext>
                          </a:extLst>
                        </wps:spPr>
                        <wps:bodyPr/>
                      </wps:wsp>
                      <wps:wsp>
                        <wps:cNvPr id="60" name="Line 30"/>
                        <wps:cNvCnPr/>
                        <wps:spPr bwMode="auto">
                          <a:xfrm flipH="1">
                            <a:off x="3321" y="9366"/>
                            <a:ext cx="2700" cy="1620"/>
                          </a:xfrm>
                          <a:prstGeom prst="line">
                            <a:avLst/>
                          </a:prstGeom>
                          <a:noFill/>
                          <a:ln w="9525">
                            <a:solidFill>
                              <a:srgbClr val="000000"/>
                            </a:solidFill>
                            <a:round/>
                            <a:headEnd/>
                            <a:tailEnd type="triangle" w="med" len="med"/>
                          </a:ln>
                          <a:effectLst>
                            <a:outerShdw dist="107763" dir="18900000" algn="ctr" rotWithShape="0">
                              <a:srgbClr val="808080">
                                <a:alpha val="50000"/>
                              </a:srgbClr>
                            </a:outerShdw>
                          </a:effectLst>
                          <a:extLst>
                            <a:ext uri="{909E8E84-426E-40DD-AFC4-6F175D3DCCD1}">
                              <a14:hiddenFill xmlns:a14="http://schemas.microsoft.com/office/drawing/2010/main">
                                <a:noFill/>
                              </a14:hiddenFill>
                            </a:ext>
                          </a:extLst>
                        </wps:spPr>
                        <wps:bodyPr/>
                      </wps:wsp>
                      <wps:wsp>
                        <wps:cNvPr id="61" name="Line 31"/>
                        <wps:cNvCnPr/>
                        <wps:spPr bwMode="auto">
                          <a:xfrm flipH="1">
                            <a:off x="5301" y="8466"/>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Line 32"/>
                        <wps:cNvCnPr/>
                        <wps:spPr bwMode="auto">
                          <a:xfrm flipH="1">
                            <a:off x="5301" y="7926"/>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Line 33"/>
                        <wps:cNvCnPr/>
                        <wps:spPr bwMode="auto">
                          <a:xfrm flipH="1">
                            <a:off x="5301" y="7386"/>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8" name="Line 34"/>
                        <wps:cNvCnPr/>
                        <wps:spPr bwMode="auto">
                          <a:xfrm flipH="1">
                            <a:off x="5301" y="6846"/>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9" name="Line 35"/>
                        <wps:cNvCnPr/>
                        <wps:spPr bwMode="auto">
                          <a:xfrm>
                            <a:off x="5481" y="9726"/>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0" name="Line 36"/>
                        <wps:cNvCnPr/>
                        <wps:spPr bwMode="auto">
                          <a:xfrm>
                            <a:off x="4614" y="1021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1" name="Line 37"/>
                        <wps:cNvCnPr/>
                        <wps:spPr bwMode="auto">
                          <a:xfrm>
                            <a:off x="3681" y="10806"/>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2" name="Line 38"/>
                        <wps:cNvCnPr/>
                        <wps:spPr bwMode="auto">
                          <a:xfrm flipV="1">
                            <a:off x="6741" y="8826"/>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3" name="Line 39"/>
                        <wps:cNvCnPr/>
                        <wps:spPr bwMode="auto">
                          <a:xfrm flipV="1">
                            <a:off x="7461" y="8826"/>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4" name="Line 40"/>
                        <wps:cNvCnPr/>
                        <wps:spPr bwMode="auto">
                          <a:xfrm flipV="1">
                            <a:off x="8001" y="8826"/>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5" name="Line 41"/>
                        <wps:cNvCnPr/>
                        <wps:spPr bwMode="auto">
                          <a:xfrm flipV="1">
                            <a:off x="8541" y="8826"/>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6" name="Rectangle 42"/>
                        <wps:cNvSpPr>
                          <a:spLocks noChangeArrowheads="1"/>
                        </wps:cNvSpPr>
                        <wps:spPr bwMode="auto">
                          <a:xfrm>
                            <a:off x="6666" y="6936"/>
                            <a:ext cx="2880" cy="1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1E3F" w:rsidRPr="00BD50F5" w:rsidRDefault="00441E3F" w:rsidP="006E06F7">
                              <w:r w:rsidRPr="00BD50F5">
                                <w:t>Глобальне</w:t>
                              </w:r>
                            </w:p>
                            <w:p w:rsidR="00441E3F" w:rsidRPr="00BD50F5" w:rsidRDefault="00441E3F" w:rsidP="006E06F7"/>
                            <w:p w:rsidR="00441E3F" w:rsidRPr="00BD50F5" w:rsidRDefault="00441E3F" w:rsidP="006E06F7">
                              <w:r w:rsidRPr="00BD50F5">
                                <w:t>Міжнародне</w:t>
                              </w:r>
                            </w:p>
                            <w:p w:rsidR="00441E3F" w:rsidRPr="00BD50F5" w:rsidRDefault="00441E3F" w:rsidP="006E06F7"/>
                            <w:p w:rsidR="00441E3F" w:rsidRPr="00BD50F5" w:rsidRDefault="00441E3F" w:rsidP="006E06F7">
                              <w:r w:rsidRPr="00BD50F5">
                                <w:t>Національне</w:t>
                              </w:r>
                            </w:p>
                            <w:p w:rsidR="00441E3F" w:rsidRPr="00BD50F5" w:rsidRDefault="00441E3F" w:rsidP="006E06F7"/>
                            <w:p w:rsidR="00441E3F" w:rsidRPr="00BD50F5" w:rsidRDefault="00441E3F" w:rsidP="006E06F7">
                              <w:pPr>
                                <w:rPr>
                                  <w:b/>
                                  <w:u w:val="single"/>
                                </w:rPr>
                              </w:pPr>
                              <w:r w:rsidRPr="00BD50F5">
                                <w:rPr>
                                  <w:b/>
                                  <w:u w:val="single"/>
                                </w:rPr>
                                <w:t>Регіональне</w:t>
                              </w:r>
                            </w:p>
                          </w:txbxContent>
                        </wps:txbx>
                        <wps:bodyPr rot="0" vert="vert270" wrap="square" lIns="91440" tIns="45720" rIns="91440" bIns="45720" anchor="t" anchorCtr="0" upright="1">
                          <a:noAutofit/>
                        </wps:bodyPr>
                      </wps:wsp>
                      <wps:wsp>
                        <wps:cNvPr id="457" name="Rectangle 43"/>
                        <wps:cNvSpPr>
                          <a:spLocks noChangeArrowheads="1"/>
                        </wps:cNvSpPr>
                        <wps:spPr bwMode="auto">
                          <a:xfrm>
                            <a:off x="9261" y="8106"/>
                            <a:ext cx="180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1E3F" w:rsidRPr="00B73A8E" w:rsidRDefault="00441E3F" w:rsidP="006E06F7">
                              <w:r w:rsidRPr="00B73A8E">
                                <w:t>Конкурентне середовище</w:t>
                              </w:r>
                            </w:p>
                          </w:txbxContent>
                        </wps:txbx>
                        <wps:bodyPr rot="0" vert="horz" wrap="square" lIns="91440" tIns="45720" rIns="91440" bIns="45720" anchor="t" anchorCtr="0" upright="1">
                          <a:noAutofit/>
                        </wps:bodyPr>
                      </wps:wsp>
                      <wps:wsp>
                        <wps:cNvPr id="458" name="Rectangle 44"/>
                        <wps:cNvSpPr>
                          <a:spLocks noChangeArrowheads="1"/>
                        </wps:cNvSpPr>
                        <wps:spPr bwMode="auto">
                          <a:xfrm>
                            <a:off x="6105" y="5790"/>
                            <a:ext cx="216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1E3F" w:rsidRPr="00B73A8E" w:rsidRDefault="00441E3F" w:rsidP="006E06F7">
                              <w:r w:rsidRPr="00B73A8E">
                                <w:t>Продуктовий ряд</w:t>
                              </w:r>
                            </w:p>
                          </w:txbxContent>
                        </wps:txbx>
                        <wps:bodyPr rot="0" vert="horz" wrap="square" lIns="91440" tIns="45720" rIns="91440" bIns="45720" anchor="t" anchorCtr="0" upright="1">
                          <a:noAutofit/>
                        </wps:bodyPr>
                      </wps:wsp>
                      <wps:wsp>
                        <wps:cNvPr id="459" name="Rectangle 45"/>
                        <wps:cNvSpPr>
                          <a:spLocks noChangeArrowheads="1"/>
                        </wps:cNvSpPr>
                        <wps:spPr bwMode="auto">
                          <a:xfrm>
                            <a:off x="3030" y="6567"/>
                            <a:ext cx="2340" cy="2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1E3F" w:rsidRPr="00BD50F5" w:rsidRDefault="00441E3F" w:rsidP="006E06F7">
                              <w:pPr>
                                <w:jc w:val="right"/>
                                <w:rPr>
                                  <w:sz w:val="22"/>
                                  <w:szCs w:val="22"/>
                                </w:rPr>
                              </w:pPr>
                              <w:r w:rsidRPr="00BD50F5">
                                <w:rPr>
                                  <w:sz w:val="22"/>
                                  <w:szCs w:val="22"/>
                                </w:rPr>
                                <w:t>Диверсифікований</w:t>
                              </w:r>
                            </w:p>
                            <w:p w:rsidR="00441E3F" w:rsidRPr="00BD50F5" w:rsidRDefault="00441E3F" w:rsidP="006E06F7">
                              <w:pPr>
                                <w:jc w:val="right"/>
                                <w:rPr>
                                  <w:sz w:val="22"/>
                                  <w:szCs w:val="22"/>
                                </w:rPr>
                              </w:pPr>
                            </w:p>
                            <w:p w:rsidR="00441E3F" w:rsidRPr="00BD50F5" w:rsidRDefault="00441E3F" w:rsidP="006E06F7">
                              <w:pPr>
                                <w:jc w:val="right"/>
                                <w:rPr>
                                  <w:b/>
                                  <w:sz w:val="22"/>
                                  <w:szCs w:val="22"/>
                                  <w:u w:val="single"/>
                                </w:rPr>
                              </w:pPr>
                              <w:r w:rsidRPr="00BD50F5">
                                <w:rPr>
                                  <w:b/>
                                  <w:sz w:val="22"/>
                                  <w:szCs w:val="22"/>
                                  <w:u w:val="single"/>
                                </w:rPr>
                                <w:t>Середньоширокий</w:t>
                              </w:r>
                            </w:p>
                            <w:p w:rsidR="00441E3F" w:rsidRPr="00BD50F5" w:rsidRDefault="00441E3F" w:rsidP="006E06F7">
                              <w:pPr>
                                <w:jc w:val="right"/>
                                <w:rPr>
                                  <w:b/>
                                  <w:sz w:val="22"/>
                                  <w:szCs w:val="22"/>
                                </w:rPr>
                              </w:pPr>
                            </w:p>
                            <w:p w:rsidR="00441E3F" w:rsidRPr="00BD50F5" w:rsidRDefault="00441E3F" w:rsidP="006E06F7">
                              <w:pPr>
                                <w:jc w:val="right"/>
                                <w:rPr>
                                  <w:sz w:val="22"/>
                                  <w:szCs w:val="22"/>
                                </w:rPr>
                              </w:pPr>
                              <w:r w:rsidRPr="00BD50F5">
                                <w:rPr>
                                  <w:sz w:val="22"/>
                                  <w:szCs w:val="22"/>
                                </w:rPr>
                                <w:t>Вузький</w:t>
                              </w:r>
                            </w:p>
                            <w:p w:rsidR="00441E3F" w:rsidRPr="00BD50F5" w:rsidRDefault="00441E3F" w:rsidP="006E06F7">
                              <w:pPr>
                                <w:jc w:val="right"/>
                                <w:rPr>
                                  <w:sz w:val="22"/>
                                  <w:szCs w:val="22"/>
                                </w:rPr>
                              </w:pPr>
                            </w:p>
                            <w:p w:rsidR="00441E3F" w:rsidRPr="00BD50F5" w:rsidRDefault="00441E3F" w:rsidP="006E06F7">
                              <w:pPr>
                                <w:jc w:val="right"/>
                                <w:rPr>
                                  <w:sz w:val="22"/>
                                  <w:szCs w:val="22"/>
                                </w:rPr>
                              </w:pPr>
                              <w:r w:rsidRPr="00BD50F5">
                                <w:rPr>
                                  <w:sz w:val="22"/>
                                  <w:szCs w:val="22"/>
                                </w:rPr>
                                <w:t>Персоналізований</w:t>
                              </w:r>
                            </w:p>
                          </w:txbxContent>
                        </wps:txbx>
                        <wps:bodyPr rot="0" vert="horz" wrap="square" lIns="91440" tIns="45720" rIns="91440" bIns="45720" anchor="t" anchorCtr="0" upright="1">
                          <a:noAutofit/>
                        </wps:bodyPr>
                      </wps:wsp>
                      <wps:wsp>
                        <wps:cNvPr id="460" name="Rectangle 46"/>
                        <wps:cNvSpPr>
                          <a:spLocks noChangeArrowheads="1"/>
                        </wps:cNvSpPr>
                        <wps:spPr bwMode="auto">
                          <a:xfrm>
                            <a:off x="3525" y="10947"/>
                            <a:ext cx="126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1E3F" w:rsidRPr="00304809" w:rsidRDefault="00441E3F" w:rsidP="006E06F7">
                              <w:r>
                                <w:t>Клієнти</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6" o:spid="_x0000_s1071" style="position:absolute;left:0;text-align:left;margin-left:63pt;margin-top:7.75pt;width:401.55pt;height:270pt;z-index:251782144;mso-position-horizontal-relative:text;mso-position-vertical-relative:text" coordorigin="3030,5565" coordsize="8031,6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">
                <v:rect id="Rectangle 27" o:spid="_x0000_s1072" style="position:absolute;left:3861;top:9186;width:4860;height:2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u6ksMA&#10;AADbAAAADwAAAGRycy9kb3ducmV2LnhtbESPT4vCMBTE7wt+h/AEb2viv6rVKCIIwq4HdWGvj+bZ&#10;FpuX2kSt336zsLDHYWZ+wyzXra3EgxpfOtYw6CsQxJkzJecavs679xkIH5ANVo5Jw4s8rFedtyWm&#10;xj35SI9TyEWEsE9RQxFCnUrps4Is+r6riaN3cY3FEGWTS9PgM8JtJYdKJdJiyXGhwJq2BWXX091q&#10;wGRsbofL6PP8cU9wnrdqN/lWWve67WYBIlAb/sN/7b3RMJnC75f4A+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u6ksMAAADbAAAADwAAAAAAAAAAAAAAAACYAgAAZHJzL2Rv&#10;d25yZXYueG1sUEsFBgAAAAAEAAQA9QAAAIgDAAAAAA==&#10;" stroked="f">
                  <v:textbox>
                    <w:txbxContent>
                      <w:p w:rsidR="00441E3F" w:rsidRPr="00BD50F5" w:rsidRDefault="00441E3F" w:rsidP="006E06F7"/>
                      <w:p w:rsidR="00441E3F" w:rsidRPr="00BD50F5" w:rsidRDefault="00441E3F" w:rsidP="006E06F7">
                        <w:r w:rsidRPr="00BD50F5">
                          <w:t xml:space="preserve">                                    </w:t>
                        </w:r>
                        <w:r>
                          <w:t xml:space="preserve">   </w:t>
                        </w:r>
                        <w:r w:rsidRPr="00BD50F5">
                          <w:t xml:space="preserve"> Один сегмент</w:t>
                        </w:r>
                      </w:p>
                      <w:p w:rsidR="00441E3F" w:rsidRPr="00BD50F5" w:rsidRDefault="00441E3F" w:rsidP="006E06F7">
                        <w:r w:rsidRPr="00BD50F5">
                          <w:t xml:space="preserve">                               </w:t>
                        </w:r>
                      </w:p>
                      <w:p w:rsidR="00441E3F" w:rsidRPr="00BD50F5" w:rsidRDefault="00441E3F" w:rsidP="006E06F7">
                        <w:pPr>
                          <w:rPr>
                            <w:b/>
                            <w:u w:val="single"/>
                          </w:rPr>
                        </w:pPr>
                        <w:r w:rsidRPr="00BD50F5">
                          <w:t xml:space="preserve">                         </w:t>
                        </w:r>
                        <w:r w:rsidRPr="00BD50F5">
                          <w:rPr>
                            <w:b/>
                            <w:u w:val="single"/>
                          </w:rPr>
                          <w:t>Декілька сегментів</w:t>
                        </w:r>
                      </w:p>
                      <w:p w:rsidR="00441E3F" w:rsidRPr="00BD50F5" w:rsidRDefault="00441E3F" w:rsidP="006E06F7">
                        <w:r w:rsidRPr="00BD50F5">
                          <w:t xml:space="preserve">                       </w:t>
                        </w:r>
                      </w:p>
                      <w:p w:rsidR="00441E3F" w:rsidRPr="00BD50F5" w:rsidRDefault="00441E3F" w:rsidP="006E06F7">
                        <w:r w:rsidRPr="00BD50F5">
                          <w:t xml:space="preserve">           </w:t>
                        </w:r>
                        <w:r>
                          <w:t xml:space="preserve">  </w:t>
                        </w:r>
                        <w:r w:rsidRPr="00BD50F5">
                          <w:t>Всі сегменти</w:t>
                        </w:r>
                      </w:p>
                    </w:txbxContent>
                  </v:textbox>
                </v:rect>
                <v:line id="Line 28" o:spid="_x0000_s1073" style="position:absolute;visibility:visible;mso-wrap-style:square" from="6021,9366" to="10701,9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7VjL8AAADbAAAADwAAAGRycy9kb3ducmV2LnhtbERPy4rCMBTdD/gP4QruxtQBB6lGEWWg&#10;Ljqg9gOuze0Dm5vSRFv9erMQXB7Oe7UZTCPu1LnasoLZNAJBnFtdc6kgO/99L0A4j6yxsUwKHuRg&#10;sx59rTDWtucj3U++FCGEXYwKKu/bWEqXV2TQTW1LHLjCdgZ9gF0pdYd9CDeN/ImiX2mw5tBQYUu7&#10;ivLr6WYUmANfkjRL0n36yIqi7d31/5krNRkP2yUIT4P/iN/uRCuYh7HhS/gBcv0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y7VjL8AAADbAAAADwAAAAAAAAAAAAAAAACh&#10;AgAAZHJzL2Rvd25yZXYueG1sUEsFBgAAAAAEAAQA+QAAAI0DAAAAAA==&#10;">
                  <v:stroke endarrow="block"/>
                  <v:shadow on="t" opacity=".5" offset="6pt,-6pt"/>
                </v:line>
                <v:line id="Line 29" o:spid="_x0000_s1074" style="position:absolute;flip:y;visibility:visible;mso-wrap-style:square" from="6015,5565" to="6015,9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k2tMcAAADbAAAADwAAAGRycy9kb3ducmV2LnhtbESP3WrCQBSE7wu+w3IKvRHdKDZo6iq2&#10;peAflqqlt8fsMQlmz4bsqunbuwWhl8PMfMOMp40pxYVqV1hW0OtGIIhTqwvOFOx3H50hCOeRNZaW&#10;ScEvOZhOWg9jTLS98hddtj4TAcIuQQW591UipUtzMui6tiIO3tHWBn2QdSZ1jdcAN6XsR1EsDRYc&#10;FnKs6C2n9LQ9GwWH1eeG3meLn75fx8v2/vvwWg1WSj09NrMXEJ4a/x++t+dawfMI/r6EHyA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6Ta0xwAAANsAAAAPAAAAAAAA&#10;AAAAAAAAAKECAABkcnMvZG93bnJldi54bWxQSwUGAAAAAAQABAD5AAAAlQMAAAAA&#10;">
                  <v:stroke endarrow="block"/>
                  <v:shadow on="t" opacity=".5" offset="6pt,-6pt"/>
                </v:line>
                <v:line id="Line 30" o:spid="_x0000_s1075" style="position:absolute;flip:x;visibility:visible;mso-wrap-style:square" from="3321,9366" to="6021,109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9VlMMAAADbAAAADwAAAGRycy9kb3ducmV2LnhtbERPTWvCQBC9C/6HZYReRDeKhBJdRS2F&#10;VqWlUel1zE6TYHY2ZLca/717EDw+3vds0ZpKXKhxpWUFo2EEgjizuuRcwWH/PngF4TyyxsoyKbiR&#10;g8W825lhou2Vf+iS+lyEEHYJKii8rxMpXVaQQTe0NXHg/mxj0AfY5FI3eA3hppLjKIqlwZJDQ4E1&#10;rQvKzum/UXDafn/R2/Lzd+x38aZ/OJ5W9WSr1EuvXU5BeGr9U/xwf2gFcVgfvo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G/VZTDAAAA2wAAAA8AAAAAAAAAAAAA&#10;AAAAoQIAAGRycy9kb3ducmV2LnhtbFBLBQYAAAAABAAEAPkAAACRAwAAAAA=&#10;">
                  <v:stroke endarrow="block"/>
                  <v:shadow on="t" opacity=".5" offset="6pt,-6pt"/>
                </v:line>
                <v:line id="Line 31" o:spid="_x0000_s1076" style="position:absolute;flip:x;visibility:visible;mso-wrap-style:square" from="5301,8466" to="6021,8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n0hcUAAADbAAAADwAAAGRycy9kb3ducmV2LnhtbESPQWsCMRSE74L/ITyhF6lZi4hujSKC&#10;0IMXbVnx9rp53Sy7eVmTqNt/3xQKPQ4z8w2z2vS2FXfyoXasYDrJQBCXTtdcKfh43z8vQISIrLF1&#10;TAq+KcBmPRysMNfuwUe6n2IlEoRDjgpMjF0uZSgNWQwT1xEn78t5izFJX0nt8ZHgtpUvWTaXFmtO&#10;CwY72hkqm9PNKpCLw/jqt5+zpmjO56UpyqK7HJR6GvXbVxCR+vgf/mu/aQXzKfx+ST9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An0hcUAAADbAAAADwAAAAAAAAAA&#10;AAAAAAChAgAAZHJzL2Rvd25yZXYueG1sUEsFBgAAAAAEAAQA+QAAAJMDAAAAAA==&#10;"/>
                <v:line id="Line 32" o:spid="_x0000_s1077" style="position:absolute;flip:x;visibility:visible;mso-wrap-style:square" from="5301,7926" to="6021,7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tq8sUAAADbAAAADwAAAGRycy9kb3ducmV2LnhtbESPQWsCMRSE74X+h/AKvRTNVoroahQR&#10;Cj14qZYVb8/Nc7Ps5mVNUt3+eyMIPQ4z8w0zX/a2FRfyoXas4H2YgSAuna65UvCz+xxMQISIrLF1&#10;TAr+KMBy8fw0x1y7K3/TZRsrkSAcclRgYuxyKUNpyGIYuo44eSfnLcYkfSW1x2uC21aOsmwsLdac&#10;Fgx2tDZUNttfq0BONm9nvzp+NEWz309NURbdYaPU60u/moGI1Mf/8KP9pRWMR3D/kn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Ntq8sUAAADbAAAADwAAAAAAAAAA&#10;AAAAAAChAgAAZHJzL2Rvd25yZXYueG1sUEsFBgAAAAAEAAQA+QAAAJMDAAAAAA==&#10;"/>
                <v:line id="Line 33" o:spid="_x0000_s1078" style="position:absolute;flip:x;visibility:visible;mso-wrap-style:square" from="5301,7386" to="6021,7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fPacUAAADbAAAADwAAAGRycy9kb3ducmV2LnhtbESPQWsCMRSE7wX/Q3hCL0WztkV0NYoI&#10;Qg9easuKt+fmuVl287ImqW7/fVMo9DjMzDfMct3bVtzIh9qxgsk4A0FcOl1zpeDzYzeagQgRWWPr&#10;mBR8U4D1avCwxFy7O7/T7RArkSAcclRgYuxyKUNpyGIYu444eRfnLcYkfSW1x3uC21Y+Z9lUWqw5&#10;LRjsaGuobA5fVoGc7Z+ufnN+bYrmeJyboiy6016px2G/WYCI1Mf/8F/7TSuYvsD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5fPacUAAADbAAAADwAAAAAAAAAA&#10;AAAAAAChAgAAZHJzL2Rvd25yZXYueG1sUEsFBgAAAAAEAAQA+QAAAJMDAAAAAA==&#10;"/>
                <v:line id="Line 34" o:spid="_x0000_s1079" style="position:absolute;flip:x;visibility:visible;mso-wrap-style:square" from="5301,6846" to="6021,6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X48MAAADcAAAADwAAAGRycy9kb3ducmV2LnhtbERPz2vCMBS+D/Y/hDfwMmY6KeI6o8hA&#10;8OBlKhVvb81bU9q8dEnU+t8vB8Hjx/d7vhxsJy7kQ+NYwfs4A0FcOd1wreCwX7/NQISIrLFzTApu&#10;FGC5eH6aY6Hdlb/psou1SCEcClRgYuwLKUNlyGIYu544cb/OW4wJ+lpqj9cUbjs5ybKptNhwajDY&#10;05ehqt2drQI5277++dVP3pbt8fhhyqrsT1ulRi/D6hNEpCE+xHf3RivI87Q2nUlH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qvl+PDAAAA3AAAAA8AAAAAAAAAAAAA&#10;AAAAoQIAAGRycy9kb3ducmV2LnhtbFBLBQYAAAAABAAEAPkAAACRAwAAAAA=&#10;"/>
                <v:line id="Line 35" o:spid="_x0000_s1080" style="position:absolute;visibility:visible;mso-wrap-style:square" from="5481,9726" to="6381,9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zB8cAAADcAAAADwAAAGRycy9kb3ducmV2LnhtbESPQWvCQBSE74X+h+UVvNVNWwk1uoq0&#10;FLSHolbQ4zP7TNJm34bdNUn/vSsUPA4z8w0znfemFi05X1lW8DRMQBDnVldcKNh9fzy+gvABWWNt&#10;mRT8kYf57P5uipm2HW+o3YZCRAj7DBWUITSZlD4vyaAf2oY4eifrDIYoXSG1wy7CTS2fkySVBiuO&#10;CyU29FZS/rs9GwVfL+u0Xaw+l/1+lR7z983x8NM5pQYP/WICIlAfbuH/9lIrGI3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x7MHxwAAANwAAAAPAAAAAAAA&#10;AAAAAAAAAKECAABkcnMvZG93bnJldi54bWxQSwUGAAAAAAQABAD5AAAAlQMAAAAA&#10;"/>
                <v:line id="Line 36" o:spid="_x0000_s1081" style="position:absolute;visibility:visible;mso-wrap-style:square" from="4614,10218" to="5514,102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SMR8QAAADcAAAADwAAAGRycy9kb3ducmV2LnhtbERPy2rCQBTdF/yH4Qrd1Yl9BImOIhVB&#10;uyj1Abq8Zq5JNHMnzEyT9O87i0KXh/OeLXpTi5acrywrGI8SEMS51RUXCo6H9dMEhA/IGmvLpOCH&#10;PCzmg4cZZtp2vKN2HwoRQ9hnqKAMocmk9HlJBv3INsSRu1pnMEToCqkddjHc1PI5SVJpsOLYUGJD&#10;7yXl9/23UfD58pW2y+3Hpj9t00u+2l3Ot84p9Tjsl1MQgfrwL/5zb7SC17c4P56JR0DO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JIxHxAAAANwAAAAPAAAAAAAAAAAA&#10;AAAAAKECAABkcnMvZG93bnJldi54bWxQSwUGAAAAAAQABAD5AAAAkgMAAAAA&#10;"/>
                <v:line id="Line 37" o:spid="_x0000_s1082" style="position:absolute;visibility:visible;mso-wrap-style:square" from="3681,10806" to="4581,10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gp3McAAADcAAAADwAAAGRycy9kb3ducmV2LnhtbESPQWvCQBSE70L/w/IKvelGa0OJriKW&#10;gvZQqi20x2f2mUSzb8PumqT/3hUKPQ4z8w0zX/amFi05X1lWMB4lIIhzqysuFHx9vg6fQfiArLG2&#10;TAp+ycNycTeYY6Ztxztq96EQEcI+QwVlCE0mpc9LMuhHtiGO3tE6gyFKV0jtsItwU8tJkqTSYMVx&#10;ocSG1iXl5/3FKHh//Ejb1fZt039v00P+sjv8nDqn1MN9v5qBCNSH//Bfe6MVTJ/GcDsTj4BcX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aCncxwAAANwAAAAPAAAAAAAA&#10;AAAAAAAAAKECAABkcnMvZG93bnJldi54bWxQSwUGAAAAAAQABAD5AAAAlQMAAAAA&#10;"/>
                <v:line id="Line 38" o:spid="_x0000_s1083" style="position:absolute;flip:y;visibility:visible;mso-wrap-style:square" from="6741,8826" to="6741,9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421MYAAADcAAAADwAAAGRycy9kb3ducmV2LnhtbESPQWsCMRSE74X+h/AKXkrNVmzRrVFE&#10;EDx4UctKb8/N62bZzcs2ibr+e1Mo9DjMzDfMbNHbVlzIh9qxgtdhBoK4dLrmSsHnYf0yAREissbW&#10;MSm4UYDF/PFhhrl2V97RZR8rkSAcclRgYuxyKUNpyGIYuo44ed/OW4xJ+kpqj9cEt60cZdm7tFhz&#10;WjDY0cpQ2ezPVoGcbJ9//PI0bormeJyaoiy6r61Sg6d++QEiUh//w3/tjVYwfhvB75l0BOT8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6eNtTGAAAA3AAAAA8AAAAAAAAA&#10;AAAAAAAAoQIAAGRycy9kb3ducmV2LnhtbFBLBQYAAAAABAAEAPkAAACUAwAAAAA=&#10;"/>
                <v:line id="Line 39" o:spid="_x0000_s1084" style="position:absolute;flip:y;visibility:visible;mso-wrap-style:square" from="7461,8826" to="7461,9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KTT8cAAADcAAAADwAAAGRycy9kb3ducmV2LnhtbESPQWsCMRSE74X+h/AKXopm21rRrVGk&#10;IHjwUisr3p6b182ym5dtEnX775uC0OMwM98w82VvW3EhH2rHCp5GGQji0umaKwX7z/VwCiJEZI2t&#10;Y1LwQwGWi/u7OebaXfmDLrtYiQThkKMCE2OXSxlKQxbDyHXEyfty3mJM0ldSe7wmuG3lc5ZNpMWa&#10;04LBjt4Nlc3ubBXI6fbx269O46ZoDoeZKcqiO26VGjz0qzcQkfr4H761N1rB+PUF/s6kIy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0pNPxwAAANwAAAAPAAAAAAAA&#10;AAAAAAAAAKECAABkcnMvZG93bnJldi54bWxQSwUGAAAAAAQABAD5AAAAlQMAAAAA&#10;"/>
                <v:line id="Line 40" o:spid="_x0000_s1085" style="position:absolute;flip:y;visibility:visible;mso-wrap-style:square" from="8001,8826" to="8001,9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sLO8cAAADcAAAADwAAAGRycy9kb3ducmV2LnhtbESPzWrDMBCE74W+g9hCL6GRW9ySOlFC&#10;KBRyyCU/OPS2sbaWsbVyJTVx3j4qBHocZuYbZrYYbCdO5EPjWMHzOANBXDndcK1gv/t8moAIEVlj&#10;55gUXCjAYn5/N8NCuzNv6LSNtUgQDgUqMDH2hZShMmQxjF1PnLxv5y3GJH0ttcdzgttOvmTZm7TY&#10;cFow2NOHoard/loFcrIe/fjlMW/L9nB4N2VV9l9rpR4fhuUURKQh/odv7ZVWkL/m8HcmHQE5v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Ows7xwAAANwAAAAPAAAAAAAA&#10;AAAAAAAAAKECAABkcnMvZG93bnJldi54bWxQSwUGAAAAAAQABAD5AAAAlQMAAAAA&#10;"/>
                <v:line id="Line 41" o:spid="_x0000_s1086" style="position:absolute;flip:y;visibility:visible;mso-wrap-style:square" from="8541,8826" to="8541,9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euoMYAAADcAAAADwAAAGRycy9kb3ducmV2LnhtbESPQWsCMRSE7wX/Q3iCl1KzFRXdGkUK&#10;BQ9eqrLS23Pzull287JNom7/fVMo9DjMzDfMatPbVtzIh9qxgudxBoK4dLrmSsHp+Pa0ABEissbW&#10;MSn4pgCb9eBhhbl2d36n2yFWIkE45KjAxNjlUobSkMUwdh1x8j6dtxiT9JXUHu8Jbls5ybK5tFhz&#10;WjDY0auhsjlcrQK52D9++e1l2hTN+bw0RVl0H3ulRsN++wIiUh//w3/tnVYwnc3g90w6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F3rqDGAAAA3AAAAA8AAAAAAAAA&#10;AAAAAAAAoQIAAGRycy9kb3ducmV2LnhtbFBLBQYAAAAABAAEAPkAAACUAwAAAAA=&#10;"/>
                <v:rect id="Rectangle 42" o:spid="_x0000_s1087" style="position:absolute;left:6666;top:6936;width:288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6VucYA&#10;AADcAAAADwAAAGRycy9kb3ducmV2LnhtbESPQWvCQBSE74X+h+UVeqsbizWaukopGjzooVbE42v2&#10;mQ3Nvg3Zrab+elcQPA4z8w0zmXW2FkdqfeVYQb+XgCAunK64VLD9XryMQPiArLF2TAr+ycNs+vgw&#10;wUy7E3/RcRNKESHsM1RgQmgyKX1hyKLvuYY4egfXWgxRtqXULZ4i3NbyNUmG0mLFccFgQ5+Git/N&#10;n1Xws5uX67MeL/I0z8fedGm62qdKPT91H+8gAnXhHr61l1rB4G0I1zPxCMjp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S6VucYAAADcAAAADwAAAAAAAAAAAAAAAACYAgAAZHJz&#10;L2Rvd25yZXYueG1sUEsFBgAAAAAEAAQA9QAAAIsDAAAAAA==&#10;" stroked="f">
                  <v:textbox style="layout-flow:vertical;mso-layout-flow-alt:bottom-to-top">
                    <w:txbxContent>
                      <w:p w:rsidR="00441E3F" w:rsidRPr="00BD50F5" w:rsidRDefault="00441E3F" w:rsidP="006E06F7">
                        <w:r w:rsidRPr="00BD50F5">
                          <w:t>Глобальне</w:t>
                        </w:r>
                      </w:p>
                      <w:p w:rsidR="00441E3F" w:rsidRPr="00BD50F5" w:rsidRDefault="00441E3F" w:rsidP="006E06F7"/>
                      <w:p w:rsidR="00441E3F" w:rsidRPr="00BD50F5" w:rsidRDefault="00441E3F" w:rsidP="006E06F7">
                        <w:r w:rsidRPr="00BD50F5">
                          <w:t>Міжнародне</w:t>
                        </w:r>
                      </w:p>
                      <w:p w:rsidR="00441E3F" w:rsidRPr="00BD50F5" w:rsidRDefault="00441E3F" w:rsidP="006E06F7"/>
                      <w:p w:rsidR="00441E3F" w:rsidRPr="00BD50F5" w:rsidRDefault="00441E3F" w:rsidP="006E06F7">
                        <w:r w:rsidRPr="00BD50F5">
                          <w:t>Національне</w:t>
                        </w:r>
                      </w:p>
                      <w:p w:rsidR="00441E3F" w:rsidRPr="00BD50F5" w:rsidRDefault="00441E3F" w:rsidP="006E06F7"/>
                      <w:p w:rsidR="00441E3F" w:rsidRPr="00BD50F5" w:rsidRDefault="00441E3F" w:rsidP="006E06F7">
                        <w:pPr>
                          <w:rPr>
                            <w:b/>
                            <w:u w:val="single"/>
                          </w:rPr>
                        </w:pPr>
                        <w:r w:rsidRPr="00BD50F5">
                          <w:rPr>
                            <w:b/>
                            <w:u w:val="single"/>
                          </w:rPr>
                          <w:t>Регіональне</w:t>
                        </w:r>
                      </w:p>
                    </w:txbxContent>
                  </v:textbox>
                </v:rect>
                <v:rect id="Rectangle 43" o:spid="_x0000_s1088" style="position:absolute;left:9261;top:8106;width:18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y03cUA&#10;AADcAAAADwAAAGRycy9kb3ducmV2LnhtbESPT4vCMBTE78J+h/AWvGniqtXtGkUEYWH14B/w+mie&#10;bbF56TZRu99+Iwgeh5n5DTNbtLYSN2p86VjDoK9AEGfOlJxrOB7WvSkIH5ANVo5Jwx95WMzfOjNM&#10;jbvzjm77kIsIYZ+ihiKEOpXSZwVZ9H1XE0fv7BqLIcoml6bBe4TbSn4olUiLJceFAmtaFZRd9ler&#10;AZOR+d2eh5vDzzXBz7xV6/FJad19b5dfIAK14RV+tr+NhtF4Ao8z8QjI+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PLTdxQAAANwAAAAPAAAAAAAAAAAAAAAAAJgCAABkcnMv&#10;ZG93bnJldi54bWxQSwUGAAAAAAQABAD1AAAAigMAAAAA&#10;" stroked="f">
                  <v:textbox>
                    <w:txbxContent>
                      <w:p w:rsidR="00441E3F" w:rsidRPr="00B73A8E" w:rsidRDefault="00441E3F" w:rsidP="006E06F7">
                        <w:r w:rsidRPr="00B73A8E">
                          <w:t>Конкурентне середовище</w:t>
                        </w:r>
                      </w:p>
                    </w:txbxContent>
                  </v:textbox>
                </v:rect>
                <v:rect id="Rectangle 44" o:spid="_x0000_s1089" style="position:absolute;left:6105;top:5790;width:21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Mgr8IA&#10;AADcAAAADwAAAGRycy9kb3ducmV2LnhtbERPy2rCQBTdF/yH4QrumhmrhjbNKFIQhNpFTaHbS+bm&#10;gZk7MTNq/PvOQujycN75ZrSduNLgW8ca5okCQVw603Kt4afYPb+C8AHZYOeYNNzJw2Y9ecoxM+7G&#10;33Q9hlrEEPYZamhC6DMpfdmQRZ+4njhylRsshgiHWpoBbzHcdvJFqVRabDk2NNjTR0Pl6XixGjBd&#10;mvNXtTgUn5cU3+pR7Va/SuvZdNy+gwg0hn/xw703GparuDaeiUdA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oyCvwgAAANwAAAAPAAAAAAAAAAAAAAAAAJgCAABkcnMvZG93&#10;bnJldi54bWxQSwUGAAAAAAQABAD1AAAAhwMAAAAA&#10;" stroked="f">
                  <v:textbox>
                    <w:txbxContent>
                      <w:p w:rsidR="00441E3F" w:rsidRPr="00B73A8E" w:rsidRDefault="00441E3F" w:rsidP="006E06F7">
                        <w:r w:rsidRPr="00B73A8E">
                          <w:t>Продуктовий ряд</w:t>
                        </w:r>
                      </w:p>
                    </w:txbxContent>
                  </v:textbox>
                </v:rect>
                <v:rect id="Rectangle 45" o:spid="_x0000_s1090" style="position:absolute;left:3030;top:6567;width:234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FNMMA&#10;AADcAAAADwAAAGRycy9kb3ducmV2LnhtbESPQYvCMBSE74L/ITxhb5rsrpa1GkUWBEE9qAteH82z&#10;Ldu81CZq/fdGEDwOM/MNM523thJXanzpWMPnQIEgzpwpOdfwd1j2f0D4gGywckwa7uRhPut2ppga&#10;d+MdXfchFxHCPkUNRQh1KqXPCrLoB64mjt7JNRZDlE0uTYO3CLeV/FIqkRZLjgsF1vRbUPa/v1gN&#10;mAzNeXv63hzWlwTHeauWo6PS+qPXLiYgArXhHX61V0bDcDSG55l4BO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FNMMAAADcAAAADwAAAAAAAAAAAAAAAACYAgAAZHJzL2Rv&#10;d25yZXYueG1sUEsFBgAAAAAEAAQA9QAAAIgDAAAAAA==&#10;" stroked="f">
                  <v:textbox>
                    <w:txbxContent>
                      <w:p w:rsidR="00441E3F" w:rsidRPr="00BD50F5" w:rsidRDefault="00441E3F" w:rsidP="006E06F7">
                        <w:pPr>
                          <w:jc w:val="right"/>
                          <w:rPr>
                            <w:sz w:val="22"/>
                            <w:szCs w:val="22"/>
                          </w:rPr>
                        </w:pPr>
                        <w:r w:rsidRPr="00BD50F5">
                          <w:rPr>
                            <w:sz w:val="22"/>
                            <w:szCs w:val="22"/>
                          </w:rPr>
                          <w:t>Диверсифікований</w:t>
                        </w:r>
                      </w:p>
                      <w:p w:rsidR="00441E3F" w:rsidRPr="00BD50F5" w:rsidRDefault="00441E3F" w:rsidP="006E06F7">
                        <w:pPr>
                          <w:jc w:val="right"/>
                          <w:rPr>
                            <w:sz w:val="22"/>
                            <w:szCs w:val="22"/>
                          </w:rPr>
                        </w:pPr>
                      </w:p>
                      <w:p w:rsidR="00441E3F" w:rsidRPr="00BD50F5" w:rsidRDefault="00441E3F" w:rsidP="006E06F7">
                        <w:pPr>
                          <w:jc w:val="right"/>
                          <w:rPr>
                            <w:b/>
                            <w:sz w:val="22"/>
                            <w:szCs w:val="22"/>
                            <w:u w:val="single"/>
                          </w:rPr>
                        </w:pPr>
                        <w:r w:rsidRPr="00BD50F5">
                          <w:rPr>
                            <w:b/>
                            <w:sz w:val="22"/>
                            <w:szCs w:val="22"/>
                            <w:u w:val="single"/>
                          </w:rPr>
                          <w:t>Середньоширокий</w:t>
                        </w:r>
                      </w:p>
                      <w:p w:rsidR="00441E3F" w:rsidRPr="00BD50F5" w:rsidRDefault="00441E3F" w:rsidP="006E06F7">
                        <w:pPr>
                          <w:jc w:val="right"/>
                          <w:rPr>
                            <w:b/>
                            <w:sz w:val="22"/>
                            <w:szCs w:val="22"/>
                          </w:rPr>
                        </w:pPr>
                      </w:p>
                      <w:p w:rsidR="00441E3F" w:rsidRPr="00BD50F5" w:rsidRDefault="00441E3F" w:rsidP="006E06F7">
                        <w:pPr>
                          <w:jc w:val="right"/>
                          <w:rPr>
                            <w:sz w:val="22"/>
                            <w:szCs w:val="22"/>
                          </w:rPr>
                        </w:pPr>
                        <w:r w:rsidRPr="00BD50F5">
                          <w:rPr>
                            <w:sz w:val="22"/>
                            <w:szCs w:val="22"/>
                          </w:rPr>
                          <w:t>Вузький</w:t>
                        </w:r>
                      </w:p>
                      <w:p w:rsidR="00441E3F" w:rsidRPr="00BD50F5" w:rsidRDefault="00441E3F" w:rsidP="006E06F7">
                        <w:pPr>
                          <w:jc w:val="right"/>
                          <w:rPr>
                            <w:sz w:val="22"/>
                            <w:szCs w:val="22"/>
                          </w:rPr>
                        </w:pPr>
                      </w:p>
                      <w:p w:rsidR="00441E3F" w:rsidRPr="00BD50F5" w:rsidRDefault="00441E3F" w:rsidP="006E06F7">
                        <w:pPr>
                          <w:jc w:val="right"/>
                          <w:rPr>
                            <w:sz w:val="22"/>
                            <w:szCs w:val="22"/>
                          </w:rPr>
                        </w:pPr>
                        <w:r w:rsidRPr="00BD50F5">
                          <w:rPr>
                            <w:sz w:val="22"/>
                            <w:szCs w:val="22"/>
                          </w:rPr>
                          <w:t>Персоналізований</w:t>
                        </w:r>
                      </w:p>
                    </w:txbxContent>
                  </v:textbox>
                </v:rect>
                <v:rect id="Rectangle 46" o:spid="_x0000_s1091" style="position:absolute;left:3525;top:10947;width:126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nmFMIA&#10;AADcAAAADwAAAGRycy9kb3ducmV2LnhtbERPz2vCMBS+C/4P4Q12s8k2La4zyhgIg+nBVtj10Tzb&#10;sualNrHt/ntzGOz48f3e7CbbioF63zjW8JQoEMSlMw1XGs7FfrEG4QOywdYxafglD7vtfLbBzLiR&#10;TzTkoRIxhH2GGuoQukxKX9Zk0SeuI47cxfUWQ4R9JU2PYwy3rXxWKpUWG44NNXb0UVP5k9+sBkyX&#10;5nq8vByKr1uKr9Wk9qtvpfXjw/T+BiLQFP7Ff+5Po2GZxvnxTDwCc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ueYUwgAAANwAAAAPAAAAAAAAAAAAAAAAAJgCAABkcnMvZG93&#10;bnJldi54bWxQSwUGAAAAAAQABAD1AAAAhwMAAAAA&#10;" stroked="f">
                  <v:textbox>
                    <w:txbxContent>
                      <w:p w:rsidR="00441E3F" w:rsidRPr="00304809" w:rsidRDefault="00441E3F" w:rsidP="006E06F7">
                        <w:r>
                          <w:t>Клієнти</w:t>
                        </w:r>
                      </w:p>
                    </w:txbxContent>
                  </v:textbox>
                </v:rect>
              </v:group>
            </w:pict>
          </mc:Fallback>
        </mc:AlternateContent>
      </w:r>
    </w:p>
    <w:p w:rsidR="006E06F7" w:rsidRPr="008C003A" w:rsidRDefault="006E06F7" w:rsidP="00C35C85">
      <w:pPr>
        <w:tabs>
          <w:tab w:val="left" w:pos="180"/>
        </w:tabs>
        <w:spacing w:line="360" w:lineRule="auto"/>
        <w:ind w:firstLine="720"/>
        <w:jc w:val="both"/>
        <w:rPr>
          <w:sz w:val="28"/>
          <w:szCs w:val="28"/>
        </w:rPr>
      </w:pPr>
    </w:p>
    <w:p w:rsidR="006E06F7" w:rsidRPr="008C003A" w:rsidRDefault="006E06F7" w:rsidP="00C35C85">
      <w:pPr>
        <w:shd w:val="clear" w:color="auto" w:fill="FFFFFF"/>
        <w:spacing w:line="360" w:lineRule="auto"/>
        <w:ind w:firstLine="709"/>
        <w:jc w:val="both"/>
        <w:rPr>
          <w:iCs/>
          <w:sz w:val="28"/>
          <w:szCs w:val="28"/>
        </w:rPr>
      </w:pPr>
    </w:p>
    <w:p w:rsidR="006E06F7" w:rsidRPr="008C003A" w:rsidRDefault="006E06F7" w:rsidP="00C35C85">
      <w:pPr>
        <w:shd w:val="clear" w:color="auto" w:fill="FFFFFF"/>
        <w:spacing w:line="360" w:lineRule="auto"/>
        <w:ind w:firstLine="709"/>
        <w:jc w:val="both"/>
        <w:rPr>
          <w:iCs/>
          <w:sz w:val="28"/>
          <w:szCs w:val="28"/>
        </w:rPr>
      </w:pPr>
    </w:p>
    <w:p w:rsidR="006E06F7" w:rsidRPr="008C003A" w:rsidRDefault="006E06F7" w:rsidP="00C35C85">
      <w:pPr>
        <w:shd w:val="clear" w:color="auto" w:fill="FFFFFF"/>
        <w:spacing w:line="360" w:lineRule="auto"/>
        <w:ind w:firstLine="709"/>
        <w:jc w:val="both"/>
        <w:rPr>
          <w:iCs/>
          <w:sz w:val="28"/>
          <w:szCs w:val="28"/>
        </w:rPr>
      </w:pPr>
    </w:p>
    <w:p w:rsidR="006E06F7" w:rsidRPr="008C003A" w:rsidRDefault="006E06F7" w:rsidP="00C35C85">
      <w:pPr>
        <w:shd w:val="clear" w:color="auto" w:fill="FFFFFF"/>
        <w:spacing w:line="360" w:lineRule="auto"/>
        <w:ind w:firstLine="709"/>
        <w:jc w:val="both"/>
        <w:rPr>
          <w:iCs/>
          <w:sz w:val="28"/>
          <w:szCs w:val="28"/>
        </w:rPr>
      </w:pPr>
    </w:p>
    <w:p w:rsidR="006E06F7" w:rsidRPr="008C003A" w:rsidRDefault="006E06F7" w:rsidP="00C35C85">
      <w:pPr>
        <w:shd w:val="clear" w:color="auto" w:fill="FFFFFF"/>
        <w:spacing w:line="360" w:lineRule="auto"/>
        <w:ind w:firstLine="709"/>
        <w:jc w:val="both"/>
        <w:rPr>
          <w:iCs/>
          <w:sz w:val="28"/>
          <w:szCs w:val="28"/>
        </w:rPr>
      </w:pPr>
    </w:p>
    <w:p w:rsidR="006E06F7" w:rsidRPr="008C003A" w:rsidRDefault="006E06F7" w:rsidP="00C35C85">
      <w:pPr>
        <w:shd w:val="clear" w:color="auto" w:fill="FFFFFF"/>
        <w:spacing w:line="360" w:lineRule="auto"/>
        <w:ind w:firstLine="709"/>
        <w:jc w:val="both"/>
        <w:rPr>
          <w:iCs/>
          <w:sz w:val="28"/>
          <w:szCs w:val="28"/>
        </w:rPr>
      </w:pPr>
    </w:p>
    <w:p w:rsidR="006E06F7" w:rsidRPr="008C003A" w:rsidRDefault="006E06F7" w:rsidP="00C35C85">
      <w:pPr>
        <w:shd w:val="clear" w:color="auto" w:fill="FFFFFF"/>
        <w:spacing w:line="360" w:lineRule="auto"/>
        <w:ind w:firstLine="709"/>
        <w:jc w:val="both"/>
        <w:rPr>
          <w:iCs/>
          <w:sz w:val="28"/>
          <w:szCs w:val="28"/>
        </w:rPr>
      </w:pPr>
    </w:p>
    <w:p w:rsidR="006E06F7" w:rsidRPr="008C003A" w:rsidRDefault="006E06F7" w:rsidP="00C35C85">
      <w:pPr>
        <w:shd w:val="clear" w:color="auto" w:fill="FFFFFF"/>
        <w:spacing w:line="360" w:lineRule="auto"/>
        <w:ind w:firstLine="709"/>
        <w:jc w:val="both"/>
        <w:rPr>
          <w:iCs/>
          <w:sz w:val="28"/>
          <w:szCs w:val="28"/>
        </w:rPr>
      </w:pPr>
    </w:p>
    <w:p w:rsidR="006E06F7" w:rsidRPr="008C003A" w:rsidRDefault="006E06F7" w:rsidP="00C35C85">
      <w:pPr>
        <w:shd w:val="clear" w:color="auto" w:fill="FFFFFF"/>
        <w:spacing w:line="360" w:lineRule="auto"/>
        <w:ind w:firstLine="709"/>
        <w:jc w:val="both"/>
        <w:rPr>
          <w:iCs/>
          <w:sz w:val="28"/>
          <w:szCs w:val="28"/>
        </w:rPr>
      </w:pPr>
    </w:p>
    <w:p w:rsidR="000C7797" w:rsidRPr="008C003A" w:rsidRDefault="000C7797" w:rsidP="00C35C85">
      <w:pPr>
        <w:shd w:val="clear" w:color="auto" w:fill="FFFFFF"/>
        <w:spacing w:line="360" w:lineRule="auto"/>
        <w:ind w:firstLine="709"/>
        <w:jc w:val="both"/>
        <w:rPr>
          <w:iCs/>
          <w:sz w:val="28"/>
          <w:szCs w:val="28"/>
        </w:rPr>
      </w:pPr>
    </w:p>
    <w:p w:rsidR="006E06F7" w:rsidRPr="008C003A" w:rsidRDefault="006E06F7" w:rsidP="00C35C85">
      <w:pPr>
        <w:shd w:val="clear" w:color="auto" w:fill="FFFFFF"/>
        <w:spacing w:line="360" w:lineRule="auto"/>
        <w:ind w:firstLine="709"/>
        <w:jc w:val="both"/>
        <w:rPr>
          <w:sz w:val="28"/>
          <w:szCs w:val="28"/>
        </w:rPr>
      </w:pPr>
      <w:r w:rsidRPr="008C003A">
        <w:rPr>
          <w:iCs/>
          <w:sz w:val="28"/>
          <w:szCs w:val="28"/>
        </w:rPr>
        <w:t>Рис.</w:t>
      </w:r>
      <w:r w:rsidRPr="008C003A">
        <w:rPr>
          <w:i/>
          <w:iCs/>
          <w:sz w:val="28"/>
          <w:szCs w:val="28"/>
        </w:rPr>
        <w:t xml:space="preserve"> </w:t>
      </w:r>
      <w:r w:rsidRPr="008C003A">
        <w:rPr>
          <w:sz w:val="28"/>
          <w:szCs w:val="28"/>
        </w:rPr>
        <w:t>3.</w:t>
      </w:r>
      <w:r w:rsidR="007C44D5" w:rsidRPr="008C003A">
        <w:rPr>
          <w:sz w:val="28"/>
          <w:szCs w:val="28"/>
        </w:rPr>
        <w:t>1</w:t>
      </w:r>
      <w:r w:rsidRPr="008C003A">
        <w:rPr>
          <w:sz w:val="28"/>
          <w:szCs w:val="28"/>
        </w:rPr>
        <w:t xml:space="preserve">. Схема стратегічного позиціонування </w:t>
      </w:r>
      <w:r w:rsidR="0058176A" w:rsidRPr="008C003A">
        <w:rPr>
          <w:sz w:val="28"/>
          <w:szCs w:val="28"/>
        </w:rPr>
        <w:t>ТОВ «Торгова група «АРС-Кераміка»</w:t>
      </w:r>
      <w:r w:rsidR="00A93303" w:rsidRPr="008C003A">
        <w:rPr>
          <w:sz w:val="28"/>
          <w:szCs w:val="28"/>
        </w:rPr>
        <w:t>. Складено автором</w:t>
      </w:r>
    </w:p>
    <w:p w:rsidR="006E06F7" w:rsidRPr="008C003A" w:rsidRDefault="006E06F7" w:rsidP="00C35C85">
      <w:pPr>
        <w:shd w:val="clear" w:color="auto" w:fill="FFFFFF"/>
        <w:spacing w:line="360" w:lineRule="auto"/>
        <w:ind w:firstLine="709"/>
        <w:jc w:val="both"/>
        <w:rPr>
          <w:sz w:val="28"/>
          <w:szCs w:val="28"/>
        </w:rPr>
      </w:pPr>
    </w:p>
    <w:p w:rsidR="006E06F7" w:rsidRPr="008C003A" w:rsidRDefault="0058176A" w:rsidP="007C44D5">
      <w:pPr>
        <w:shd w:val="clear" w:color="auto" w:fill="FFFFFF"/>
        <w:spacing w:line="360" w:lineRule="auto"/>
        <w:ind w:firstLine="709"/>
        <w:jc w:val="both"/>
        <w:rPr>
          <w:sz w:val="28"/>
          <w:szCs w:val="28"/>
        </w:rPr>
      </w:pPr>
      <w:r w:rsidRPr="008C003A">
        <w:rPr>
          <w:sz w:val="28"/>
          <w:szCs w:val="28"/>
        </w:rPr>
        <w:t>Н</w:t>
      </w:r>
      <w:r w:rsidR="006E06F7" w:rsidRPr="008C003A">
        <w:rPr>
          <w:sz w:val="28"/>
          <w:szCs w:val="28"/>
        </w:rPr>
        <w:t xml:space="preserve">айбільш реально є конкурентоспроможним саме на регіональному ринку, пропонуючи середньо широкий асортимент </w:t>
      </w:r>
      <w:r w:rsidR="000C7797" w:rsidRPr="008C003A">
        <w:rPr>
          <w:sz w:val="28"/>
          <w:szCs w:val="28"/>
        </w:rPr>
        <w:t>товарів</w:t>
      </w:r>
      <w:r w:rsidR="006E06F7" w:rsidRPr="008C003A">
        <w:rPr>
          <w:sz w:val="28"/>
          <w:szCs w:val="28"/>
        </w:rPr>
        <w:t xml:space="preserve"> для декількох сегментів.</w:t>
      </w:r>
      <w:r w:rsidRPr="008C003A">
        <w:rPr>
          <w:sz w:val="28"/>
          <w:szCs w:val="28"/>
        </w:rPr>
        <w:t xml:space="preserve"> </w:t>
      </w:r>
      <w:r w:rsidR="006E06F7" w:rsidRPr="008C003A">
        <w:rPr>
          <w:sz w:val="28"/>
          <w:szCs w:val="28"/>
        </w:rPr>
        <w:t xml:space="preserve">Стратегію розвитку </w:t>
      </w:r>
      <w:r w:rsidR="000C7797" w:rsidRPr="008C003A">
        <w:rPr>
          <w:sz w:val="28"/>
          <w:szCs w:val="28"/>
        </w:rPr>
        <w:t>ТОВ</w:t>
      </w:r>
      <w:r w:rsidR="006E06F7" w:rsidRPr="008C003A">
        <w:rPr>
          <w:sz w:val="28"/>
          <w:szCs w:val="28"/>
        </w:rPr>
        <w:t xml:space="preserve"> можна назвати як стратегія концентрації на сегменті. Вона передбачає зосередження на чітко</w:t>
      </w:r>
      <w:r w:rsidR="000C7797" w:rsidRPr="008C003A">
        <w:rPr>
          <w:sz w:val="28"/>
          <w:szCs w:val="28"/>
        </w:rPr>
        <w:t xml:space="preserve"> виражених сегментах, що подані</w:t>
      </w:r>
      <w:r w:rsidR="006E06F7" w:rsidRPr="008C003A">
        <w:rPr>
          <w:sz w:val="28"/>
          <w:szCs w:val="28"/>
        </w:rPr>
        <w:t xml:space="preserve"> групою споживачів з однорідними запитами, коли в </w:t>
      </w:r>
      <w:r w:rsidR="000C7797" w:rsidRPr="008C003A">
        <w:rPr>
          <w:sz w:val="28"/>
          <w:szCs w:val="28"/>
        </w:rPr>
        <w:t>ТОВ</w:t>
      </w:r>
      <w:r w:rsidR="006E06F7" w:rsidRPr="008C003A">
        <w:rPr>
          <w:sz w:val="28"/>
          <w:szCs w:val="28"/>
        </w:rPr>
        <w:t xml:space="preserve"> </w:t>
      </w:r>
      <w:r w:rsidR="00586002" w:rsidRPr="008C003A">
        <w:rPr>
          <w:sz w:val="28"/>
          <w:szCs w:val="28"/>
        </w:rPr>
        <w:t xml:space="preserve">має місце </w:t>
      </w:r>
      <w:r w:rsidR="006E06F7" w:rsidRPr="008C003A">
        <w:rPr>
          <w:sz w:val="28"/>
          <w:szCs w:val="28"/>
        </w:rPr>
        <w:t xml:space="preserve"> недостача ресурсів для </w:t>
      </w:r>
      <w:r w:rsidR="00586002" w:rsidRPr="008C003A">
        <w:rPr>
          <w:sz w:val="28"/>
          <w:szCs w:val="28"/>
        </w:rPr>
        <w:t>охоплення</w:t>
      </w:r>
      <w:r w:rsidR="006E06F7" w:rsidRPr="008C003A">
        <w:rPr>
          <w:sz w:val="28"/>
          <w:szCs w:val="28"/>
        </w:rPr>
        <w:t xml:space="preserve"> всього ринку або </w:t>
      </w:r>
      <w:r w:rsidR="00586002" w:rsidRPr="008C003A">
        <w:rPr>
          <w:sz w:val="28"/>
          <w:szCs w:val="28"/>
        </w:rPr>
        <w:t>фірма обрала стратегію</w:t>
      </w:r>
      <w:r w:rsidR="006E06F7" w:rsidRPr="008C003A">
        <w:rPr>
          <w:sz w:val="28"/>
          <w:szCs w:val="28"/>
        </w:rPr>
        <w:t xml:space="preserve"> концентр</w:t>
      </w:r>
      <w:r w:rsidR="00586002" w:rsidRPr="008C003A">
        <w:rPr>
          <w:sz w:val="28"/>
          <w:szCs w:val="28"/>
        </w:rPr>
        <w:t xml:space="preserve">ації </w:t>
      </w:r>
      <w:r w:rsidR="006E06F7" w:rsidRPr="008C003A">
        <w:rPr>
          <w:sz w:val="28"/>
          <w:szCs w:val="28"/>
        </w:rPr>
        <w:t xml:space="preserve">на вузьких сегментах. </w:t>
      </w:r>
      <w:r w:rsidR="00586002" w:rsidRPr="008C003A">
        <w:rPr>
          <w:sz w:val="28"/>
          <w:szCs w:val="28"/>
        </w:rPr>
        <w:t>Вважаємо</w:t>
      </w:r>
      <w:r w:rsidR="006E06F7" w:rsidRPr="008C003A">
        <w:rPr>
          <w:sz w:val="28"/>
          <w:szCs w:val="28"/>
        </w:rPr>
        <w:t xml:space="preserve">, що в </w:t>
      </w:r>
      <w:r w:rsidR="00586002" w:rsidRPr="008C003A">
        <w:rPr>
          <w:sz w:val="28"/>
          <w:szCs w:val="28"/>
        </w:rPr>
        <w:t>другому</w:t>
      </w:r>
      <w:r w:rsidR="006E06F7" w:rsidRPr="008C003A">
        <w:rPr>
          <w:sz w:val="28"/>
          <w:szCs w:val="28"/>
        </w:rPr>
        <w:t xml:space="preserve"> випадку стратегія </w:t>
      </w:r>
      <w:r w:rsidR="00586002" w:rsidRPr="008C003A">
        <w:rPr>
          <w:sz w:val="28"/>
          <w:szCs w:val="28"/>
        </w:rPr>
        <w:t xml:space="preserve">може бути </w:t>
      </w:r>
      <w:r w:rsidR="006E06F7" w:rsidRPr="008C003A">
        <w:rPr>
          <w:sz w:val="28"/>
          <w:szCs w:val="28"/>
        </w:rPr>
        <w:t xml:space="preserve">ефективна, </w:t>
      </w:r>
      <w:r w:rsidR="00586002" w:rsidRPr="008C003A">
        <w:rPr>
          <w:sz w:val="28"/>
          <w:szCs w:val="28"/>
        </w:rPr>
        <w:t xml:space="preserve">коли </w:t>
      </w:r>
      <w:r w:rsidR="006E06F7" w:rsidRPr="008C003A">
        <w:rPr>
          <w:sz w:val="28"/>
          <w:szCs w:val="28"/>
        </w:rPr>
        <w:t xml:space="preserve">вона орієнтована на </w:t>
      </w:r>
      <w:r w:rsidR="00586002" w:rsidRPr="008C003A">
        <w:rPr>
          <w:sz w:val="28"/>
          <w:szCs w:val="28"/>
        </w:rPr>
        <w:t xml:space="preserve">встановлення </w:t>
      </w:r>
      <w:r w:rsidR="006E06F7" w:rsidRPr="008C003A">
        <w:rPr>
          <w:sz w:val="28"/>
          <w:szCs w:val="28"/>
        </w:rPr>
        <w:t>довгостроков</w:t>
      </w:r>
      <w:r w:rsidR="00586002" w:rsidRPr="008C003A">
        <w:rPr>
          <w:sz w:val="28"/>
          <w:szCs w:val="28"/>
        </w:rPr>
        <w:t xml:space="preserve">их </w:t>
      </w:r>
      <w:proofErr w:type="spellStart"/>
      <w:r w:rsidR="00586002" w:rsidRPr="008C003A">
        <w:rPr>
          <w:sz w:val="28"/>
          <w:szCs w:val="28"/>
        </w:rPr>
        <w:t>зв'язків</w:t>
      </w:r>
      <w:proofErr w:type="spellEnd"/>
      <w:r w:rsidR="006E06F7" w:rsidRPr="008C003A">
        <w:rPr>
          <w:sz w:val="28"/>
          <w:szCs w:val="28"/>
        </w:rPr>
        <w:t xml:space="preserve"> </w:t>
      </w:r>
      <w:r w:rsidR="00586002" w:rsidRPr="008C003A">
        <w:rPr>
          <w:sz w:val="28"/>
          <w:szCs w:val="28"/>
        </w:rPr>
        <w:t>і</w:t>
      </w:r>
      <w:r w:rsidR="006E06F7" w:rsidRPr="008C003A">
        <w:rPr>
          <w:sz w:val="28"/>
          <w:szCs w:val="28"/>
        </w:rPr>
        <w:t xml:space="preserve">з клієнтурою і </w:t>
      </w:r>
      <w:r w:rsidR="00586002" w:rsidRPr="008C003A">
        <w:rPr>
          <w:sz w:val="28"/>
          <w:szCs w:val="28"/>
        </w:rPr>
        <w:t xml:space="preserve">на </w:t>
      </w:r>
      <w:r w:rsidR="006E06F7" w:rsidRPr="008C003A">
        <w:rPr>
          <w:sz w:val="28"/>
          <w:szCs w:val="28"/>
        </w:rPr>
        <w:t xml:space="preserve">комплексне сервісне обслуговування. Нова стратегія розвитку </w:t>
      </w:r>
      <w:r w:rsidRPr="008C003A">
        <w:rPr>
          <w:sz w:val="28"/>
          <w:szCs w:val="28"/>
        </w:rPr>
        <w:t>ТОВ «Торгова група «АРС-Кераміка»</w:t>
      </w:r>
      <w:r w:rsidR="006E06F7" w:rsidRPr="008C003A">
        <w:rPr>
          <w:sz w:val="28"/>
          <w:szCs w:val="28"/>
        </w:rPr>
        <w:t xml:space="preserve"> ро</w:t>
      </w:r>
      <w:r w:rsidR="000C7797" w:rsidRPr="008C003A">
        <w:rPr>
          <w:sz w:val="28"/>
          <w:szCs w:val="28"/>
        </w:rPr>
        <w:t>зрахована на п’ять років - з 2021 по 2026</w:t>
      </w:r>
      <w:r w:rsidR="006E06F7" w:rsidRPr="008C003A">
        <w:rPr>
          <w:sz w:val="28"/>
          <w:szCs w:val="28"/>
        </w:rPr>
        <w:t xml:space="preserve"> рр., передбачає збільшення обсягів бізнесу і розширення мережі відділень. Вже в перший рік реалізації стратегії прогнозується, що </w:t>
      </w:r>
      <w:r w:rsidR="000C7797" w:rsidRPr="008C003A">
        <w:rPr>
          <w:sz w:val="28"/>
          <w:szCs w:val="28"/>
        </w:rPr>
        <w:t>ТОВ</w:t>
      </w:r>
      <w:r w:rsidR="006E06F7" w:rsidRPr="008C003A">
        <w:rPr>
          <w:sz w:val="28"/>
          <w:szCs w:val="28"/>
        </w:rPr>
        <w:t xml:space="preserve"> залишиться і активізується як в корпоративному, так і в приватному сегментах.</w:t>
      </w:r>
    </w:p>
    <w:p w:rsidR="006E06F7" w:rsidRPr="008C003A" w:rsidRDefault="006E06F7" w:rsidP="00C35C85">
      <w:pPr>
        <w:spacing w:line="360" w:lineRule="auto"/>
        <w:ind w:firstLine="709"/>
        <w:jc w:val="both"/>
        <w:rPr>
          <w:sz w:val="28"/>
          <w:szCs w:val="28"/>
        </w:rPr>
      </w:pPr>
      <w:r w:rsidRPr="008C003A">
        <w:rPr>
          <w:sz w:val="28"/>
          <w:szCs w:val="28"/>
        </w:rPr>
        <w:t xml:space="preserve">Для досягнення стратегічних цілей </w:t>
      </w:r>
      <w:r w:rsidR="000C7797" w:rsidRPr="008C003A">
        <w:rPr>
          <w:sz w:val="28"/>
          <w:szCs w:val="28"/>
        </w:rPr>
        <w:t>ТОВ</w:t>
      </w:r>
      <w:r w:rsidRPr="008C003A">
        <w:rPr>
          <w:sz w:val="28"/>
          <w:szCs w:val="28"/>
        </w:rPr>
        <w:t xml:space="preserve"> повинен провести істотні перетвор</w:t>
      </w:r>
      <w:r w:rsidR="000C7797" w:rsidRPr="008C003A">
        <w:rPr>
          <w:sz w:val="28"/>
          <w:szCs w:val="28"/>
        </w:rPr>
        <w:t>ення, в основному, за допомогою</w:t>
      </w:r>
      <w:r w:rsidRPr="008C003A">
        <w:rPr>
          <w:sz w:val="28"/>
          <w:szCs w:val="28"/>
        </w:rPr>
        <w:t xml:space="preserve"> збільшення географічного покриття; </w:t>
      </w:r>
      <w:r w:rsidRPr="008C003A">
        <w:rPr>
          <w:sz w:val="28"/>
          <w:szCs w:val="28"/>
        </w:rPr>
        <w:lastRenderedPageBreak/>
        <w:t xml:space="preserve">впровадження нових продуктів і послуг; пропозиції альтернативних каналів </w:t>
      </w:r>
      <w:r w:rsidR="000C7797" w:rsidRPr="008C003A">
        <w:rPr>
          <w:sz w:val="28"/>
          <w:szCs w:val="28"/>
        </w:rPr>
        <w:t>продажу товарів</w:t>
      </w:r>
      <w:r w:rsidRPr="008C003A">
        <w:rPr>
          <w:sz w:val="28"/>
          <w:szCs w:val="28"/>
        </w:rPr>
        <w:t xml:space="preserve">;  співпраці із стратегічними партнерами;  не менше третини асортиментних позицій </w:t>
      </w:r>
      <w:r w:rsidR="000C7797" w:rsidRPr="008C003A">
        <w:rPr>
          <w:sz w:val="28"/>
          <w:szCs w:val="28"/>
        </w:rPr>
        <w:t>товарів</w:t>
      </w:r>
      <w:r w:rsidRPr="008C003A">
        <w:rPr>
          <w:sz w:val="28"/>
          <w:szCs w:val="28"/>
        </w:rPr>
        <w:t xml:space="preserve"> повинні вартувати менше, ніж аналогічні </w:t>
      </w:r>
      <w:r w:rsidR="000C7797" w:rsidRPr="008C003A">
        <w:rPr>
          <w:sz w:val="28"/>
          <w:szCs w:val="28"/>
        </w:rPr>
        <w:t>товари</w:t>
      </w:r>
      <w:r w:rsidRPr="008C003A">
        <w:rPr>
          <w:sz w:val="28"/>
          <w:szCs w:val="28"/>
        </w:rPr>
        <w:t xml:space="preserve"> у найбільшого конкурента; залучення нового перспективного персоналу.</w:t>
      </w:r>
      <w:r w:rsidR="00AC3075" w:rsidRPr="008C003A">
        <w:rPr>
          <w:sz w:val="28"/>
          <w:szCs w:val="28"/>
        </w:rPr>
        <w:t xml:space="preserve"> </w:t>
      </w:r>
    </w:p>
    <w:p w:rsidR="006E06F7" w:rsidRPr="008C003A" w:rsidRDefault="006E06F7" w:rsidP="00C35C85">
      <w:pPr>
        <w:spacing w:line="360" w:lineRule="auto"/>
        <w:ind w:firstLine="709"/>
        <w:jc w:val="both"/>
        <w:rPr>
          <w:sz w:val="28"/>
          <w:szCs w:val="28"/>
        </w:rPr>
      </w:pPr>
      <w:r w:rsidRPr="008C003A">
        <w:rPr>
          <w:sz w:val="28"/>
          <w:szCs w:val="28"/>
        </w:rPr>
        <w:t xml:space="preserve">Стратегія розвитку </w:t>
      </w:r>
      <w:r w:rsidR="000C7797" w:rsidRPr="008C003A">
        <w:rPr>
          <w:sz w:val="28"/>
          <w:szCs w:val="28"/>
        </w:rPr>
        <w:t>ТОВ</w:t>
      </w:r>
      <w:r w:rsidRPr="008C003A">
        <w:rPr>
          <w:sz w:val="28"/>
          <w:szCs w:val="28"/>
        </w:rPr>
        <w:t xml:space="preserve"> передбачає формування стратегії комунікації. Для визначення стратегії бізнес-комунікацій були використані зібрані відомості про те, що думають про </w:t>
      </w:r>
      <w:r w:rsidR="000C7797" w:rsidRPr="008C003A">
        <w:rPr>
          <w:sz w:val="28"/>
          <w:szCs w:val="28"/>
        </w:rPr>
        <w:t>АРС-КЕРАМІКУ</w:t>
      </w:r>
      <w:r w:rsidRPr="008C003A">
        <w:rPr>
          <w:sz w:val="28"/>
          <w:szCs w:val="28"/>
        </w:rPr>
        <w:t xml:space="preserve"> і </w:t>
      </w:r>
      <w:r w:rsidR="000C7797" w:rsidRPr="008C003A">
        <w:rPr>
          <w:sz w:val="28"/>
          <w:szCs w:val="28"/>
        </w:rPr>
        <w:t>її товари</w:t>
      </w:r>
      <w:r w:rsidRPr="008C003A">
        <w:rPr>
          <w:sz w:val="28"/>
          <w:szCs w:val="28"/>
        </w:rPr>
        <w:t xml:space="preserve"> в регіоні, де знаходяться його потенційні клієнти. Концепцію покращення управління маркетинговою діяльністю</w:t>
      </w:r>
      <w:r w:rsidRPr="008C003A">
        <w:rPr>
          <w:b/>
          <w:sz w:val="28"/>
          <w:szCs w:val="28"/>
        </w:rPr>
        <w:t xml:space="preserve"> </w:t>
      </w:r>
      <w:r w:rsidR="000C7797" w:rsidRPr="008C003A">
        <w:rPr>
          <w:sz w:val="28"/>
          <w:szCs w:val="28"/>
        </w:rPr>
        <w:t>ТОВ</w:t>
      </w:r>
      <w:r w:rsidRPr="008C003A">
        <w:rPr>
          <w:sz w:val="28"/>
          <w:szCs w:val="28"/>
        </w:rPr>
        <w:t xml:space="preserve"> на засадах пропонованої стратегії розвитку розроблено в наступному підрозділі.</w:t>
      </w:r>
    </w:p>
    <w:p w:rsidR="006E06F7" w:rsidRPr="008C003A" w:rsidRDefault="006E06F7" w:rsidP="00C35C85">
      <w:pPr>
        <w:tabs>
          <w:tab w:val="left" w:pos="0"/>
          <w:tab w:val="left" w:pos="273"/>
          <w:tab w:val="left" w:pos="360"/>
        </w:tabs>
        <w:spacing w:line="360" w:lineRule="auto"/>
        <w:ind w:firstLine="720"/>
        <w:jc w:val="both"/>
        <w:rPr>
          <w:sz w:val="28"/>
          <w:szCs w:val="28"/>
        </w:rPr>
      </w:pPr>
    </w:p>
    <w:p w:rsidR="006E06F7" w:rsidRPr="008C003A" w:rsidRDefault="006E06F7" w:rsidP="00C35C85">
      <w:pPr>
        <w:tabs>
          <w:tab w:val="left" w:pos="0"/>
          <w:tab w:val="left" w:pos="273"/>
          <w:tab w:val="left" w:pos="360"/>
        </w:tabs>
        <w:spacing w:line="360" w:lineRule="auto"/>
        <w:ind w:firstLine="720"/>
        <w:jc w:val="both"/>
        <w:rPr>
          <w:sz w:val="28"/>
          <w:szCs w:val="28"/>
        </w:rPr>
      </w:pPr>
      <w:r w:rsidRPr="008C003A">
        <w:rPr>
          <w:sz w:val="28"/>
          <w:szCs w:val="28"/>
        </w:rPr>
        <w:t xml:space="preserve">3.2. Концепція удосконалення </w:t>
      </w:r>
      <w:r w:rsidRPr="008C003A">
        <w:rPr>
          <w:rFonts w:eastAsiaTheme="majorEastAsia"/>
          <w:sz w:val="28"/>
          <w:szCs w:val="28"/>
          <w:lang w:eastAsia="en-US"/>
        </w:rPr>
        <w:t xml:space="preserve">комплексу </w:t>
      </w:r>
      <w:r w:rsidRPr="008C003A">
        <w:rPr>
          <w:bCs/>
          <w:sz w:val="28"/>
          <w:szCs w:val="28"/>
        </w:rPr>
        <w:t xml:space="preserve">маркетингових комунікацій </w:t>
      </w:r>
      <w:r w:rsidRPr="008C003A">
        <w:rPr>
          <w:sz w:val="28"/>
          <w:szCs w:val="28"/>
        </w:rPr>
        <w:t>ТОВ Торгова група «АРС-Кераміка»</w:t>
      </w:r>
    </w:p>
    <w:p w:rsidR="006E06F7" w:rsidRPr="008C003A" w:rsidRDefault="006E06F7" w:rsidP="00C35C85">
      <w:pPr>
        <w:widowControl w:val="0"/>
        <w:tabs>
          <w:tab w:val="left" w:pos="0"/>
          <w:tab w:val="left" w:pos="1815"/>
        </w:tabs>
        <w:spacing w:line="360" w:lineRule="auto"/>
        <w:ind w:firstLine="720"/>
        <w:jc w:val="both"/>
        <w:rPr>
          <w:b/>
          <w:sz w:val="28"/>
          <w:szCs w:val="28"/>
        </w:rPr>
      </w:pPr>
      <w:r w:rsidRPr="008C003A">
        <w:rPr>
          <w:b/>
          <w:sz w:val="28"/>
          <w:szCs w:val="28"/>
        </w:rPr>
        <w:tab/>
      </w:r>
    </w:p>
    <w:p w:rsidR="006E06F7" w:rsidRPr="008C003A" w:rsidRDefault="006E06F7" w:rsidP="00C35C85">
      <w:pPr>
        <w:widowControl w:val="0"/>
        <w:tabs>
          <w:tab w:val="left" w:pos="0"/>
        </w:tabs>
        <w:spacing w:line="360" w:lineRule="auto"/>
        <w:ind w:firstLine="720"/>
        <w:jc w:val="both"/>
        <w:rPr>
          <w:sz w:val="28"/>
          <w:szCs w:val="28"/>
        </w:rPr>
      </w:pPr>
      <w:r w:rsidRPr="008C003A">
        <w:rPr>
          <w:sz w:val="28"/>
          <w:szCs w:val="28"/>
        </w:rPr>
        <w:t xml:space="preserve">Як було виявлено в ході аналізу маркетингової діяльності </w:t>
      </w:r>
      <w:r w:rsidR="000C7797" w:rsidRPr="008C003A">
        <w:rPr>
          <w:sz w:val="28"/>
          <w:szCs w:val="28"/>
        </w:rPr>
        <w:t>ТОВ</w:t>
      </w:r>
      <w:r w:rsidRPr="008C003A">
        <w:rPr>
          <w:sz w:val="28"/>
          <w:szCs w:val="28"/>
        </w:rPr>
        <w:t xml:space="preserve">, основним недоліком в </w:t>
      </w:r>
      <w:r w:rsidR="000C7797" w:rsidRPr="008C003A">
        <w:rPr>
          <w:sz w:val="28"/>
          <w:szCs w:val="28"/>
        </w:rPr>
        <w:t xml:space="preserve">його </w:t>
      </w:r>
      <w:r w:rsidRPr="008C003A">
        <w:rPr>
          <w:sz w:val="28"/>
          <w:szCs w:val="28"/>
        </w:rPr>
        <w:t>маркетинговому комплексу є недостатньо ефективна маркетингова політика комунікації. Саме тому основний акцент у покращенні управління маркетинговою діяльністю "</w:t>
      </w:r>
      <w:r w:rsidR="000C7797" w:rsidRPr="008C003A">
        <w:rPr>
          <w:sz w:val="28"/>
          <w:szCs w:val="28"/>
        </w:rPr>
        <w:t>АРС-КЕРАМІКИ</w:t>
      </w:r>
      <w:r w:rsidRPr="008C003A">
        <w:rPr>
          <w:sz w:val="28"/>
          <w:szCs w:val="28"/>
        </w:rPr>
        <w:t>" буде зроблено саме на</w:t>
      </w:r>
      <w:r w:rsidR="000C7797" w:rsidRPr="008C003A">
        <w:rPr>
          <w:sz w:val="28"/>
          <w:szCs w:val="28"/>
        </w:rPr>
        <w:t xml:space="preserve"> стратегії просування. Розробляли її поетапно:</w:t>
      </w:r>
    </w:p>
    <w:p w:rsidR="006E06F7" w:rsidRPr="008C003A" w:rsidRDefault="006E06F7" w:rsidP="00C35C85">
      <w:pPr>
        <w:widowControl w:val="0"/>
        <w:tabs>
          <w:tab w:val="left" w:pos="0"/>
        </w:tabs>
        <w:spacing w:line="360" w:lineRule="auto"/>
        <w:ind w:firstLine="720"/>
        <w:jc w:val="both"/>
        <w:rPr>
          <w:sz w:val="28"/>
          <w:szCs w:val="28"/>
        </w:rPr>
      </w:pPr>
      <w:r w:rsidRPr="008C003A">
        <w:rPr>
          <w:sz w:val="28"/>
          <w:szCs w:val="28"/>
        </w:rPr>
        <w:t xml:space="preserve">1. </w:t>
      </w:r>
      <w:r w:rsidR="00B1425B" w:rsidRPr="008C003A">
        <w:rPr>
          <w:sz w:val="28"/>
          <w:szCs w:val="28"/>
        </w:rPr>
        <w:t xml:space="preserve"> П</w:t>
      </w:r>
      <w:r w:rsidRPr="008C003A">
        <w:rPr>
          <w:sz w:val="28"/>
          <w:szCs w:val="28"/>
        </w:rPr>
        <w:t>рограм</w:t>
      </w:r>
      <w:r w:rsidR="00B1425B" w:rsidRPr="008C003A">
        <w:rPr>
          <w:sz w:val="28"/>
          <w:szCs w:val="28"/>
        </w:rPr>
        <w:t xml:space="preserve">а стимулювання збуту, що передбачає </w:t>
      </w:r>
      <w:r w:rsidRPr="008C003A">
        <w:rPr>
          <w:sz w:val="28"/>
          <w:szCs w:val="28"/>
        </w:rPr>
        <w:t xml:space="preserve">встановлення цілей і вибір інструментів </w:t>
      </w:r>
      <w:r w:rsidR="00B1425B" w:rsidRPr="008C003A">
        <w:rPr>
          <w:sz w:val="28"/>
          <w:szCs w:val="28"/>
        </w:rPr>
        <w:t xml:space="preserve">його </w:t>
      </w:r>
      <w:r w:rsidRPr="008C003A">
        <w:rPr>
          <w:sz w:val="28"/>
          <w:szCs w:val="28"/>
        </w:rPr>
        <w:t xml:space="preserve">стимулювання. </w:t>
      </w:r>
      <w:r w:rsidR="00B1425B" w:rsidRPr="008C003A">
        <w:rPr>
          <w:sz w:val="28"/>
          <w:szCs w:val="28"/>
        </w:rPr>
        <w:t>Такі і</w:t>
      </w:r>
      <w:r w:rsidRPr="008C003A">
        <w:rPr>
          <w:sz w:val="28"/>
          <w:szCs w:val="28"/>
        </w:rPr>
        <w:t xml:space="preserve">нструменти стимулювання збуту </w:t>
      </w:r>
      <w:r w:rsidR="00B1425B" w:rsidRPr="008C003A">
        <w:rPr>
          <w:sz w:val="28"/>
          <w:szCs w:val="28"/>
        </w:rPr>
        <w:t xml:space="preserve">у випадку </w:t>
      </w:r>
      <w:r w:rsidR="0058176A" w:rsidRPr="008C003A">
        <w:rPr>
          <w:sz w:val="28"/>
          <w:szCs w:val="28"/>
        </w:rPr>
        <w:t>ТОВ «Торгова група «АРС-Кераміка»</w:t>
      </w:r>
      <w:r w:rsidRPr="008C003A">
        <w:rPr>
          <w:sz w:val="28"/>
          <w:szCs w:val="28"/>
        </w:rPr>
        <w:t xml:space="preserve"> призначені для: а) стимулювання споживачів; б) стимулювання працівників.</w:t>
      </w:r>
      <w:r w:rsidR="000C7797" w:rsidRPr="008C003A">
        <w:rPr>
          <w:sz w:val="28"/>
          <w:szCs w:val="28"/>
        </w:rPr>
        <w:t xml:space="preserve"> </w:t>
      </w:r>
      <w:r w:rsidRPr="008C003A">
        <w:rPr>
          <w:sz w:val="28"/>
          <w:szCs w:val="28"/>
        </w:rPr>
        <w:t xml:space="preserve">Стимулювання споживачів включає </w:t>
      </w:r>
      <w:r w:rsidR="00B1425B" w:rsidRPr="008C003A">
        <w:rPr>
          <w:sz w:val="28"/>
          <w:szCs w:val="28"/>
        </w:rPr>
        <w:t>організація</w:t>
      </w:r>
      <w:r w:rsidRPr="008C003A">
        <w:rPr>
          <w:sz w:val="28"/>
          <w:szCs w:val="28"/>
        </w:rPr>
        <w:t xml:space="preserve"> конкурсів, </w:t>
      </w:r>
      <w:r w:rsidR="00B1425B" w:rsidRPr="008C003A">
        <w:rPr>
          <w:sz w:val="28"/>
          <w:szCs w:val="28"/>
        </w:rPr>
        <w:t xml:space="preserve">змагань, </w:t>
      </w:r>
      <w:r w:rsidRPr="008C003A">
        <w:rPr>
          <w:sz w:val="28"/>
          <w:szCs w:val="28"/>
        </w:rPr>
        <w:t xml:space="preserve">демонстрацій, </w:t>
      </w:r>
      <w:r w:rsidR="00B1425B" w:rsidRPr="008C003A">
        <w:rPr>
          <w:sz w:val="28"/>
          <w:szCs w:val="28"/>
        </w:rPr>
        <w:t>п</w:t>
      </w:r>
      <w:r w:rsidRPr="008C003A">
        <w:rPr>
          <w:sz w:val="28"/>
          <w:szCs w:val="28"/>
        </w:rPr>
        <w:t>ремі</w:t>
      </w:r>
      <w:r w:rsidR="00B1425B" w:rsidRPr="008C003A">
        <w:rPr>
          <w:sz w:val="28"/>
          <w:szCs w:val="28"/>
        </w:rPr>
        <w:t>ювання</w:t>
      </w:r>
      <w:r w:rsidRPr="008C003A">
        <w:rPr>
          <w:sz w:val="28"/>
          <w:szCs w:val="28"/>
        </w:rPr>
        <w:t xml:space="preserve">, </w:t>
      </w:r>
      <w:r w:rsidR="00B1425B" w:rsidRPr="008C003A">
        <w:rPr>
          <w:sz w:val="28"/>
          <w:szCs w:val="28"/>
        </w:rPr>
        <w:t xml:space="preserve">право на </w:t>
      </w:r>
      <w:r w:rsidRPr="008C003A">
        <w:rPr>
          <w:sz w:val="28"/>
          <w:szCs w:val="28"/>
        </w:rPr>
        <w:t>знижк</w:t>
      </w:r>
      <w:r w:rsidR="00B1425B" w:rsidRPr="008C003A">
        <w:rPr>
          <w:sz w:val="28"/>
          <w:szCs w:val="28"/>
        </w:rPr>
        <w:t>и</w:t>
      </w:r>
      <w:r w:rsidRPr="008C003A">
        <w:rPr>
          <w:sz w:val="28"/>
          <w:szCs w:val="28"/>
        </w:rPr>
        <w:t xml:space="preserve"> з ціни, </w:t>
      </w:r>
      <w:r w:rsidR="00B1425B" w:rsidRPr="008C003A">
        <w:rPr>
          <w:sz w:val="28"/>
          <w:szCs w:val="28"/>
        </w:rPr>
        <w:t>подарунок</w:t>
      </w:r>
      <w:r w:rsidRPr="008C003A">
        <w:rPr>
          <w:sz w:val="28"/>
          <w:szCs w:val="28"/>
        </w:rPr>
        <w:t xml:space="preserve"> зразків. </w:t>
      </w:r>
      <w:r w:rsidR="00B1425B" w:rsidRPr="008C003A">
        <w:rPr>
          <w:sz w:val="28"/>
          <w:szCs w:val="28"/>
        </w:rPr>
        <w:t xml:space="preserve">Все це спрямовано </w:t>
      </w:r>
      <w:r w:rsidRPr="008C003A">
        <w:rPr>
          <w:sz w:val="28"/>
          <w:szCs w:val="28"/>
        </w:rPr>
        <w:t xml:space="preserve">на стимулювання </w:t>
      </w:r>
      <w:r w:rsidR="00B1425B" w:rsidRPr="008C003A">
        <w:rPr>
          <w:sz w:val="28"/>
          <w:szCs w:val="28"/>
        </w:rPr>
        <w:t>інтенсивнішого</w:t>
      </w:r>
      <w:r w:rsidRPr="008C003A">
        <w:rPr>
          <w:sz w:val="28"/>
          <w:szCs w:val="28"/>
        </w:rPr>
        <w:t xml:space="preserve"> споживання, </w:t>
      </w:r>
      <w:r w:rsidR="00B1425B" w:rsidRPr="008C003A">
        <w:rPr>
          <w:sz w:val="28"/>
          <w:szCs w:val="28"/>
        </w:rPr>
        <w:t xml:space="preserve">мотивація </w:t>
      </w:r>
      <w:r w:rsidRPr="008C003A">
        <w:rPr>
          <w:sz w:val="28"/>
          <w:szCs w:val="28"/>
        </w:rPr>
        <w:t xml:space="preserve">їх </w:t>
      </w:r>
      <w:r w:rsidR="00B1425B" w:rsidRPr="008C003A">
        <w:rPr>
          <w:sz w:val="28"/>
          <w:szCs w:val="28"/>
        </w:rPr>
        <w:t>купити вперше</w:t>
      </w:r>
      <w:r w:rsidRPr="008C003A">
        <w:rPr>
          <w:sz w:val="28"/>
          <w:szCs w:val="28"/>
        </w:rPr>
        <w:t>, а та</w:t>
      </w:r>
      <w:r w:rsidR="000C7797" w:rsidRPr="008C003A">
        <w:rPr>
          <w:sz w:val="28"/>
          <w:szCs w:val="28"/>
        </w:rPr>
        <w:t>кож на залучення нових клієнтів;</w:t>
      </w:r>
    </w:p>
    <w:p w:rsidR="006E06F7" w:rsidRPr="008C003A" w:rsidRDefault="006E06F7" w:rsidP="00C35C85">
      <w:pPr>
        <w:spacing w:line="360" w:lineRule="auto"/>
        <w:ind w:firstLine="720"/>
        <w:jc w:val="both"/>
        <w:rPr>
          <w:sz w:val="28"/>
          <w:szCs w:val="28"/>
        </w:rPr>
      </w:pPr>
      <w:r w:rsidRPr="008C003A">
        <w:rPr>
          <w:sz w:val="28"/>
          <w:szCs w:val="28"/>
        </w:rPr>
        <w:t xml:space="preserve">2. Розрахунок витрат на заходи. Для визначення розміру рекламного бюджету (для кожного локального ринку) ми використали метод </w:t>
      </w:r>
      <w:proofErr w:type="spellStart"/>
      <w:r w:rsidRPr="008C003A">
        <w:rPr>
          <w:sz w:val="28"/>
          <w:szCs w:val="28"/>
        </w:rPr>
        <w:t>Шроєра</w:t>
      </w:r>
      <w:proofErr w:type="spellEnd"/>
      <w:r w:rsidRPr="008C003A">
        <w:rPr>
          <w:sz w:val="28"/>
          <w:szCs w:val="28"/>
        </w:rPr>
        <w:t xml:space="preserve">, котрий передбачає врахування частки ринку досліджуваного </w:t>
      </w:r>
      <w:r w:rsidR="000C7797" w:rsidRPr="008C003A">
        <w:rPr>
          <w:sz w:val="28"/>
          <w:szCs w:val="28"/>
        </w:rPr>
        <w:t>ТОВ</w:t>
      </w:r>
      <w:r w:rsidRPr="008C003A">
        <w:rPr>
          <w:sz w:val="28"/>
          <w:szCs w:val="28"/>
        </w:rPr>
        <w:t xml:space="preserve"> та </w:t>
      </w:r>
      <w:r w:rsidRPr="008C003A">
        <w:rPr>
          <w:sz w:val="28"/>
          <w:szCs w:val="28"/>
        </w:rPr>
        <w:lastRenderedPageBreak/>
        <w:t>найбільшого конкурента на локальному ринку, а також співвідношення частки голосу/частки ринку. Для пошуку тенденцій змін рекламного бюджету була використана наступна матриця (див. рис. 3.</w:t>
      </w:r>
      <w:r w:rsidR="007C44D5" w:rsidRPr="008C003A">
        <w:rPr>
          <w:sz w:val="28"/>
          <w:szCs w:val="28"/>
        </w:rPr>
        <w:t>2</w:t>
      </w:r>
      <w:r w:rsidRPr="008C003A">
        <w:rPr>
          <w:sz w:val="28"/>
          <w:szCs w:val="28"/>
        </w:rPr>
        <w:t>):</w:t>
      </w:r>
    </w:p>
    <w:p w:rsidR="006E06F7" w:rsidRPr="008C003A" w:rsidRDefault="006E06F7" w:rsidP="00C35C85">
      <w:pPr>
        <w:spacing w:line="360" w:lineRule="auto"/>
        <w:ind w:firstLine="3420"/>
        <w:jc w:val="both"/>
        <w:outlineLvl w:val="0"/>
        <w:rPr>
          <w:b/>
          <w:sz w:val="28"/>
          <w:szCs w:val="28"/>
        </w:rPr>
      </w:pPr>
      <w:r w:rsidRPr="008C003A">
        <w:rPr>
          <w:b/>
          <w:sz w:val="28"/>
          <w:szCs w:val="28"/>
        </w:rPr>
        <w:t>Основний конкурент на локальному ринку</w:t>
      </w:r>
    </w:p>
    <w:p w:rsidR="003977CF" w:rsidRPr="008C003A" w:rsidRDefault="003977CF" w:rsidP="00C35C85">
      <w:pPr>
        <w:spacing w:line="360" w:lineRule="auto"/>
        <w:ind w:firstLine="720"/>
        <w:jc w:val="both"/>
        <w:rPr>
          <w:sz w:val="28"/>
          <w:szCs w:val="28"/>
        </w:rPr>
      </w:pPr>
      <w:r w:rsidRPr="008C003A">
        <w:rPr>
          <w:noProof/>
        </w:rPr>
        <w:drawing>
          <wp:inline distT="0" distB="0" distL="0" distR="0" wp14:anchorId="0E42FF0C" wp14:editId="3B3F15CC">
            <wp:extent cx="5492010" cy="3370709"/>
            <wp:effectExtent l="0" t="0" r="0" b="1270"/>
            <wp:docPr id="477" name="Рисунок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23189" t="17272" r="20728" b="21538"/>
                    <a:stretch/>
                  </pic:blipFill>
                  <pic:spPr bwMode="auto">
                    <a:xfrm>
                      <a:off x="0" y="0"/>
                      <a:ext cx="5498947" cy="3374966"/>
                    </a:xfrm>
                    <a:prstGeom prst="rect">
                      <a:avLst/>
                    </a:prstGeom>
                    <a:ln>
                      <a:noFill/>
                    </a:ln>
                    <a:extLst>
                      <a:ext uri="{53640926-AAD7-44D8-BBD7-CCE9431645EC}">
                        <a14:shadowObscured xmlns:a14="http://schemas.microsoft.com/office/drawing/2010/main"/>
                      </a:ext>
                    </a:extLst>
                  </pic:spPr>
                </pic:pic>
              </a:graphicData>
            </a:graphic>
          </wp:inline>
        </w:drawing>
      </w:r>
    </w:p>
    <w:p w:rsidR="006E06F7" w:rsidRPr="008C003A" w:rsidRDefault="006E06F7" w:rsidP="00C35C85">
      <w:pPr>
        <w:spacing w:line="360" w:lineRule="auto"/>
        <w:ind w:firstLine="720"/>
        <w:jc w:val="both"/>
        <w:rPr>
          <w:sz w:val="28"/>
          <w:szCs w:val="28"/>
        </w:rPr>
      </w:pPr>
      <w:r w:rsidRPr="008C003A">
        <w:rPr>
          <w:sz w:val="28"/>
          <w:szCs w:val="28"/>
        </w:rPr>
        <w:t>Рис. 3.</w:t>
      </w:r>
      <w:r w:rsidR="007C44D5" w:rsidRPr="008C003A">
        <w:rPr>
          <w:sz w:val="28"/>
          <w:szCs w:val="28"/>
        </w:rPr>
        <w:t>2</w:t>
      </w:r>
      <w:r w:rsidRPr="008C003A">
        <w:rPr>
          <w:sz w:val="28"/>
          <w:szCs w:val="28"/>
        </w:rPr>
        <w:t xml:space="preserve">. Стратегії </w:t>
      </w:r>
      <w:r w:rsidR="00C944B1" w:rsidRPr="008C003A">
        <w:rPr>
          <w:sz w:val="28"/>
          <w:szCs w:val="28"/>
        </w:rPr>
        <w:t>встановлення</w:t>
      </w:r>
      <w:r w:rsidRPr="008C003A">
        <w:rPr>
          <w:sz w:val="28"/>
          <w:szCs w:val="28"/>
        </w:rPr>
        <w:t xml:space="preserve"> розміру рекламного бюджету</w:t>
      </w:r>
      <w:r w:rsidR="00C944B1" w:rsidRPr="008C003A">
        <w:rPr>
          <w:sz w:val="28"/>
          <w:szCs w:val="28"/>
        </w:rPr>
        <w:t xml:space="preserve"> у розрізі </w:t>
      </w:r>
      <w:r w:rsidRPr="008C003A">
        <w:rPr>
          <w:sz w:val="28"/>
          <w:szCs w:val="28"/>
        </w:rPr>
        <w:t>локальн</w:t>
      </w:r>
      <w:r w:rsidR="00C944B1" w:rsidRPr="008C003A">
        <w:rPr>
          <w:sz w:val="28"/>
          <w:szCs w:val="28"/>
        </w:rPr>
        <w:t xml:space="preserve">их </w:t>
      </w:r>
      <w:r w:rsidRPr="008C003A">
        <w:rPr>
          <w:sz w:val="28"/>
          <w:szCs w:val="28"/>
        </w:rPr>
        <w:t>ринк</w:t>
      </w:r>
      <w:r w:rsidR="00C944B1" w:rsidRPr="008C003A">
        <w:rPr>
          <w:sz w:val="28"/>
          <w:szCs w:val="28"/>
        </w:rPr>
        <w:t xml:space="preserve">ів </w:t>
      </w:r>
      <w:r w:rsidRPr="008C003A">
        <w:rPr>
          <w:sz w:val="28"/>
          <w:szCs w:val="28"/>
        </w:rPr>
        <w:t xml:space="preserve">за методом </w:t>
      </w:r>
      <w:proofErr w:type="spellStart"/>
      <w:r w:rsidRPr="008C003A">
        <w:rPr>
          <w:sz w:val="28"/>
          <w:szCs w:val="28"/>
        </w:rPr>
        <w:t>Шроєра</w:t>
      </w:r>
      <w:proofErr w:type="spellEnd"/>
      <w:r w:rsidR="00A93303" w:rsidRPr="008C003A">
        <w:rPr>
          <w:sz w:val="28"/>
          <w:szCs w:val="28"/>
        </w:rPr>
        <w:t>. Складено автором</w:t>
      </w:r>
    </w:p>
    <w:p w:rsidR="006E06F7" w:rsidRPr="008C003A" w:rsidRDefault="006E06F7" w:rsidP="00C35C85">
      <w:pPr>
        <w:spacing w:line="360" w:lineRule="auto"/>
        <w:ind w:firstLine="720"/>
        <w:jc w:val="both"/>
        <w:rPr>
          <w:sz w:val="28"/>
          <w:szCs w:val="28"/>
        </w:rPr>
      </w:pPr>
      <w:r w:rsidRPr="008C003A">
        <w:rPr>
          <w:sz w:val="28"/>
          <w:szCs w:val="28"/>
        </w:rPr>
        <w:t xml:space="preserve">Зважаючи на те, що </w:t>
      </w:r>
      <w:r w:rsidR="000C7797" w:rsidRPr="008C003A">
        <w:rPr>
          <w:sz w:val="28"/>
          <w:szCs w:val="28"/>
        </w:rPr>
        <w:t>«АРС-КЕРАМІКУ»</w:t>
      </w:r>
      <w:r w:rsidRPr="008C003A">
        <w:rPr>
          <w:sz w:val="28"/>
          <w:szCs w:val="28"/>
        </w:rPr>
        <w:t xml:space="preserve"> можна віднести до "Наздоганяючих марок", а ринку Тернопільської області характерне в</w:t>
      </w:r>
      <w:r w:rsidR="000C7797" w:rsidRPr="008C003A">
        <w:rPr>
          <w:sz w:val="28"/>
          <w:szCs w:val="28"/>
        </w:rPr>
        <w:t>исоке співвідношення частки голосу/частки</w:t>
      </w:r>
      <w:r w:rsidRPr="008C003A">
        <w:rPr>
          <w:sz w:val="28"/>
          <w:szCs w:val="28"/>
        </w:rPr>
        <w:t xml:space="preserve"> ринку (1,0 і вище), то оптимальною буде стратегія оборонна. Вона передбачає збільшити витрати на рекламу, щоб вони відповідали витратам основного конкурента.</w:t>
      </w:r>
    </w:p>
    <w:p w:rsidR="006E06F7" w:rsidRPr="008C003A" w:rsidRDefault="006E06F7" w:rsidP="00C35C85">
      <w:pPr>
        <w:widowControl w:val="0"/>
        <w:tabs>
          <w:tab w:val="left" w:pos="0"/>
        </w:tabs>
        <w:spacing w:line="360" w:lineRule="auto"/>
        <w:ind w:firstLine="720"/>
        <w:jc w:val="both"/>
        <w:rPr>
          <w:sz w:val="28"/>
          <w:szCs w:val="28"/>
        </w:rPr>
      </w:pPr>
      <w:r w:rsidRPr="008C003A">
        <w:rPr>
          <w:sz w:val="28"/>
          <w:szCs w:val="28"/>
        </w:rPr>
        <w:t xml:space="preserve">Розглянемо основні інструменти стимулювання, які пропонуємо використовувати </w:t>
      </w:r>
      <w:r w:rsidR="0058176A" w:rsidRPr="008C003A">
        <w:rPr>
          <w:sz w:val="28"/>
          <w:szCs w:val="28"/>
        </w:rPr>
        <w:t>ТОВ «Торгова група «АРС-Кераміка»</w:t>
      </w:r>
      <w:r w:rsidRPr="008C003A">
        <w:rPr>
          <w:sz w:val="28"/>
          <w:szCs w:val="28"/>
        </w:rPr>
        <w:t>.</w:t>
      </w:r>
      <w:r w:rsidR="000C7797" w:rsidRPr="008C003A">
        <w:rPr>
          <w:sz w:val="28"/>
          <w:szCs w:val="28"/>
        </w:rPr>
        <w:t xml:space="preserve"> </w:t>
      </w:r>
      <w:r w:rsidRPr="008C003A">
        <w:rPr>
          <w:sz w:val="28"/>
          <w:szCs w:val="28"/>
        </w:rPr>
        <w:t xml:space="preserve">Стимулювання працівників </w:t>
      </w:r>
      <w:r w:rsidR="0058176A" w:rsidRPr="008C003A">
        <w:rPr>
          <w:sz w:val="28"/>
          <w:szCs w:val="28"/>
        </w:rPr>
        <w:t>ТОВ «Торгова група «АРС-Кераміка»</w:t>
      </w:r>
      <w:r w:rsidRPr="008C003A">
        <w:rPr>
          <w:sz w:val="28"/>
          <w:szCs w:val="28"/>
        </w:rPr>
        <w:t xml:space="preserve"> </w:t>
      </w:r>
      <w:r w:rsidR="00C944B1" w:rsidRPr="008C003A">
        <w:rPr>
          <w:sz w:val="28"/>
          <w:szCs w:val="28"/>
        </w:rPr>
        <w:t>належить</w:t>
      </w:r>
      <w:r w:rsidRPr="008C003A">
        <w:rPr>
          <w:sz w:val="28"/>
          <w:szCs w:val="28"/>
        </w:rPr>
        <w:t xml:space="preserve"> до сфери мотивації персоналу</w:t>
      </w:r>
      <w:r w:rsidR="00C944B1" w:rsidRPr="008C003A">
        <w:rPr>
          <w:sz w:val="28"/>
          <w:szCs w:val="28"/>
        </w:rPr>
        <w:t xml:space="preserve"> і його о</w:t>
      </w:r>
      <w:r w:rsidRPr="008C003A">
        <w:rPr>
          <w:sz w:val="28"/>
          <w:szCs w:val="28"/>
        </w:rPr>
        <w:t xml:space="preserve">сновними </w:t>
      </w:r>
      <w:r w:rsidR="00C944B1" w:rsidRPr="008C003A">
        <w:rPr>
          <w:sz w:val="28"/>
          <w:szCs w:val="28"/>
        </w:rPr>
        <w:t>завданнями</w:t>
      </w:r>
      <w:r w:rsidRPr="008C003A">
        <w:rPr>
          <w:sz w:val="28"/>
          <w:szCs w:val="28"/>
        </w:rPr>
        <w:t xml:space="preserve"> </w:t>
      </w:r>
      <w:r w:rsidR="00C944B1" w:rsidRPr="008C003A">
        <w:rPr>
          <w:sz w:val="28"/>
          <w:szCs w:val="28"/>
        </w:rPr>
        <w:t>є</w:t>
      </w:r>
      <w:r w:rsidRPr="008C003A">
        <w:rPr>
          <w:sz w:val="28"/>
          <w:szCs w:val="28"/>
        </w:rPr>
        <w:t xml:space="preserve"> заохочення </w:t>
      </w:r>
      <w:r w:rsidR="00C944B1" w:rsidRPr="008C003A">
        <w:rPr>
          <w:sz w:val="28"/>
          <w:szCs w:val="28"/>
        </w:rPr>
        <w:t>старань</w:t>
      </w:r>
      <w:r w:rsidRPr="008C003A">
        <w:rPr>
          <w:sz w:val="28"/>
          <w:szCs w:val="28"/>
        </w:rPr>
        <w:t xml:space="preserve"> персоналу, </w:t>
      </w:r>
      <w:r w:rsidR="00C944B1" w:rsidRPr="008C003A">
        <w:rPr>
          <w:sz w:val="28"/>
          <w:szCs w:val="28"/>
        </w:rPr>
        <w:t>ініціація пропозицій щодо</w:t>
      </w:r>
      <w:r w:rsidRPr="008C003A">
        <w:rPr>
          <w:sz w:val="28"/>
          <w:szCs w:val="28"/>
        </w:rPr>
        <w:t xml:space="preserve"> різних напрям</w:t>
      </w:r>
      <w:r w:rsidR="00C944B1" w:rsidRPr="008C003A">
        <w:rPr>
          <w:sz w:val="28"/>
          <w:szCs w:val="28"/>
        </w:rPr>
        <w:t>ів</w:t>
      </w:r>
      <w:r w:rsidRPr="008C003A">
        <w:rPr>
          <w:sz w:val="28"/>
          <w:szCs w:val="28"/>
        </w:rPr>
        <w:t xml:space="preserve"> діяльності, наприклад, з розробки або вдосконалення окремих послуг. Тут пропонується використати такі інструменти стимулювання персоналу:</w:t>
      </w:r>
    </w:p>
    <w:p w:rsidR="006E06F7" w:rsidRPr="008C003A" w:rsidRDefault="006E06F7" w:rsidP="00C35C85">
      <w:pPr>
        <w:widowControl w:val="0"/>
        <w:tabs>
          <w:tab w:val="left" w:pos="0"/>
        </w:tabs>
        <w:spacing w:line="360" w:lineRule="auto"/>
        <w:ind w:firstLine="720"/>
        <w:jc w:val="both"/>
        <w:rPr>
          <w:sz w:val="28"/>
          <w:szCs w:val="28"/>
        </w:rPr>
      </w:pPr>
      <w:r w:rsidRPr="008C003A">
        <w:rPr>
          <w:sz w:val="28"/>
          <w:szCs w:val="28"/>
        </w:rPr>
        <w:lastRenderedPageBreak/>
        <w:t xml:space="preserve">- </w:t>
      </w:r>
      <w:r w:rsidR="006A6472" w:rsidRPr="008C003A">
        <w:rPr>
          <w:sz w:val="28"/>
          <w:szCs w:val="28"/>
        </w:rPr>
        <w:t xml:space="preserve">грошові  премії </w:t>
      </w:r>
      <w:r w:rsidRPr="008C003A">
        <w:rPr>
          <w:sz w:val="28"/>
          <w:szCs w:val="28"/>
        </w:rPr>
        <w:t>конкретним  працівникам</w:t>
      </w:r>
      <w:r w:rsidR="006A6472" w:rsidRPr="008C003A">
        <w:rPr>
          <w:sz w:val="28"/>
          <w:szCs w:val="28"/>
        </w:rPr>
        <w:t xml:space="preserve">, котрі </w:t>
      </w:r>
      <w:r w:rsidRPr="008C003A">
        <w:rPr>
          <w:sz w:val="28"/>
          <w:szCs w:val="28"/>
        </w:rPr>
        <w:t xml:space="preserve"> добре викона</w:t>
      </w:r>
      <w:r w:rsidR="006A6472" w:rsidRPr="008C003A">
        <w:rPr>
          <w:sz w:val="28"/>
          <w:szCs w:val="28"/>
        </w:rPr>
        <w:t xml:space="preserve">ли </w:t>
      </w:r>
      <w:r w:rsidRPr="008C003A">
        <w:rPr>
          <w:sz w:val="28"/>
          <w:szCs w:val="28"/>
        </w:rPr>
        <w:t>певн</w:t>
      </w:r>
      <w:r w:rsidR="006A6472" w:rsidRPr="008C003A">
        <w:rPr>
          <w:sz w:val="28"/>
          <w:szCs w:val="28"/>
        </w:rPr>
        <w:t>і дії</w:t>
      </w:r>
      <w:r w:rsidRPr="008C003A">
        <w:rPr>
          <w:sz w:val="28"/>
          <w:szCs w:val="28"/>
        </w:rPr>
        <w:t xml:space="preserve"> в інтересах </w:t>
      </w:r>
      <w:r w:rsidR="000C7797" w:rsidRPr="008C003A">
        <w:rPr>
          <w:sz w:val="28"/>
          <w:szCs w:val="28"/>
        </w:rPr>
        <w:t>ТОВ</w:t>
      </w:r>
      <w:r w:rsidRPr="008C003A">
        <w:rPr>
          <w:sz w:val="28"/>
          <w:szCs w:val="28"/>
        </w:rPr>
        <w:t xml:space="preserve"> і досягнення високих показників в роботі</w:t>
      </w:r>
      <w:r w:rsidR="00AC3075" w:rsidRPr="008C003A">
        <w:rPr>
          <w:sz w:val="28"/>
          <w:szCs w:val="28"/>
        </w:rPr>
        <w:t>;</w:t>
      </w:r>
    </w:p>
    <w:p w:rsidR="006E06F7" w:rsidRPr="008C003A" w:rsidRDefault="006E06F7" w:rsidP="00C35C85">
      <w:pPr>
        <w:widowControl w:val="0"/>
        <w:tabs>
          <w:tab w:val="left" w:pos="0"/>
        </w:tabs>
        <w:spacing w:line="360" w:lineRule="auto"/>
        <w:ind w:firstLine="720"/>
        <w:jc w:val="both"/>
        <w:rPr>
          <w:sz w:val="28"/>
          <w:szCs w:val="28"/>
        </w:rPr>
      </w:pPr>
      <w:r w:rsidRPr="008C003A">
        <w:rPr>
          <w:sz w:val="28"/>
          <w:szCs w:val="28"/>
        </w:rPr>
        <w:t xml:space="preserve">- подарунки. Ними нагороджуються </w:t>
      </w:r>
      <w:r w:rsidR="00AC3075" w:rsidRPr="008C003A">
        <w:rPr>
          <w:sz w:val="28"/>
          <w:szCs w:val="28"/>
        </w:rPr>
        <w:t>працівники</w:t>
      </w:r>
      <w:r w:rsidRPr="008C003A">
        <w:rPr>
          <w:sz w:val="28"/>
          <w:szCs w:val="28"/>
        </w:rPr>
        <w:t xml:space="preserve">, </w:t>
      </w:r>
      <w:r w:rsidR="006A6472" w:rsidRPr="008C003A">
        <w:rPr>
          <w:sz w:val="28"/>
          <w:szCs w:val="28"/>
        </w:rPr>
        <w:t xml:space="preserve">котрі були ініціаторами </w:t>
      </w:r>
      <w:r w:rsidRPr="008C003A">
        <w:rPr>
          <w:sz w:val="28"/>
          <w:szCs w:val="28"/>
        </w:rPr>
        <w:t>цінн</w:t>
      </w:r>
      <w:r w:rsidR="006A6472" w:rsidRPr="008C003A">
        <w:rPr>
          <w:sz w:val="28"/>
          <w:szCs w:val="28"/>
        </w:rPr>
        <w:t>их</w:t>
      </w:r>
      <w:r w:rsidRPr="008C003A">
        <w:rPr>
          <w:sz w:val="28"/>
          <w:szCs w:val="28"/>
        </w:rPr>
        <w:t xml:space="preserve"> пропозиці</w:t>
      </w:r>
      <w:r w:rsidR="006A6472" w:rsidRPr="008C003A">
        <w:rPr>
          <w:sz w:val="28"/>
          <w:szCs w:val="28"/>
        </w:rPr>
        <w:t xml:space="preserve">й і  </w:t>
      </w:r>
      <w:r w:rsidRPr="008C003A">
        <w:rPr>
          <w:sz w:val="28"/>
          <w:szCs w:val="28"/>
        </w:rPr>
        <w:t>домоглися</w:t>
      </w:r>
      <w:r w:rsidR="000C7797" w:rsidRPr="008C003A">
        <w:rPr>
          <w:sz w:val="28"/>
          <w:szCs w:val="28"/>
        </w:rPr>
        <w:t xml:space="preserve"> </w:t>
      </w:r>
      <w:r w:rsidR="006A6472" w:rsidRPr="008C003A">
        <w:rPr>
          <w:sz w:val="28"/>
          <w:szCs w:val="28"/>
        </w:rPr>
        <w:t>значних</w:t>
      </w:r>
      <w:r w:rsidR="000C7797" w:rsidRPr="008C003A">
        <w:rPr>
          <w:sz w:val="28"/>
          <w:szCs w:val="28"/>
        </w:rPr>
        <w:t xml:space="preserve"> показників за</w:t>
      </w:r>
      <w:r w:rsidRPr="008C003A">
        <w:rPr>
          <w:sz w:val="28"/>
          <w:szCs w:val="28"/>
        </w:rPr>
        <w:t xml:space="preserve"> </w:t>
      </w:r>
      <w:r w:rsidR="000C7797" w:rsidRPr="008C003A">
        <w:rPr>
          <w:sz w:val="28"/>
          <w:szCs w:val="28"/>
        </w:rPr>
        <w:t>об'ємами</w:t>
      </w:r>
      <w:r w:rsidRPr="008C003A">
        <w:rPr>
          <w:sz w:val="28"/>
          <w:szCs w:val="28"/>
        </w:rPr>
        <w:t xml:space="preserve"> продажу.</w:t>
      </w:r>
    </w:p>
    <w:p w:rsidR="006E06F7" w:rsidRPr="008C003A" w:rsidRDefault="0058176A" w:rsidP="00C35C85">
      <w:pPr>
        <w:widowControl w:val="0"/>
        <w:numPr>
          <w:ilvl w:val="12"/>
          <w:numId w:val="0"/>
        </w:numPr>
        <w:tabs>
          <w:tab w:val="left" w:pos="0"/>
        </w:tabs>
        <w:spacing w:line="360" w:lineRule="auto"/>
        <w:ind w:firstLine="720"/>
        <w:jc w:val="both"/>
        <w:rPr>
          <w:sz w:val="28"/>
          <w:szCs w:val="28"/>
        </w:rPr>
      </w:pPr>
      <w:r w:rsidRPr="008C003A">
        <w:rPr>
          <w:sz w:val="28"/>
          <w:szCs w:val="28"/>
        </w:rPr>
        <w:t>ТОВ «Торгова група «АРС-Кераміка»</w:t>
      </w:r>
      <w:r w:rsidR="006E06F7" w:rsidRPr="008C003A">
        <w:rPr>
          <w:sz w:val="28"/>
          <w:szCs w:val="28"/>
        </w:rPr>
        <w:t xml:space="preserve"> не має відділу реклами і тому йому слід звертатись до послуг спеціалізованих рекламних агентств. </w:t>
      </w:r>
    </w:p>
    <w:p w:rsidR="006E06F7" w:rsidRPr="008C003A" w:rsidRDefault="006E06F7" w:rsidP="00C35C85">
      <w:pPr>
        <w:widowControl w:val="0"/>
        <w:tabs>
          <w:tab w:val="left" w:pos="0"/>
        </w:tabs>
        <w:spacing w:line="360" w:lineRule="auto"/>
        <w:ind w:firstLine="720"/>
        <w:jc w:val="both"/>
        <w:rPr>
          <w:sz w:val="28"/>
          <w:szCs w:val="28"/>
        </w:rPr>
      </w:pPr>
      <w:r w:rsidRPr="008C003A">
        <w:rPr>
          <w:sz w:val="28"/>
          <w:szCs w:val="28"/>
        </w:rPr>
        <w:t>Реклама методом "</w:t>
      </w:r>
      <w:proofErr w:type="spellStart"/>
      <w:r w:rsidRPr="008C003A">
        <w:rPr>
          <w:sz w:val="28"/>
          <w:szCs w:val="28"/>
        </w:rPr>
        <w:t>директ</w:t>
      </w:r>
      <w:proofErr w:type="spellEnd"/>
      <w:r w:rsidRPr="008C003A">
        <w:rPr>
          <w:sz w:val="28"/>
          <w:szCs w:val="28"/>
        </w:rPr>
        <w:t xml:space="preserve"> </w:t>
      </w:r>
      <w:proofErr w:type="spellStart"/>
      <w:r w:rsidRPr="008C003A">
        <w:rPr>
          <w:sz w:val="28"/>
          <w:szCs w:val="28"/>
        </w:rPr>
        <w:t>мейл</w:t>
      </w:r>
      <w:proofErr w:type="spellEnd"/>
      <w:r w:rsidRPr="008C003A">
        <w:rPr>
          <w:sz w:val="28"/>
          <w:szCs w:val="28"/>
        </w:rPr>
        <w:t xml:space="preserve">", тобто прямої поштової </w:t>
      </w:r>
      <w:r w:rsidR="00B834E7" w:rsidRPr="008C003A">
        <w:rPr>
          <w:sz w:val="28"/>
          <w:szCs w:val="28"/>
        </w:rPr>
        <w:t xml:space="preserve">електронної </w:t>
      </w:r>
      <w:r w:rsidRPr="008C003A">
        <w:rPr>
          <w:sz w:val="28"/>
          <w:szCs w:val="28"/>
        </w:rPr>
        <w:t xml:space="preserve">розсилка. Ми пропонуємо використовувати </w:t>
      </w:r>
      <w:proofErr w:type="spellStart"/>
      <w:r w:rsidR="00B1425B" w:rsidRPr="008C003A">
        <w:rPr>
          <w:sz w:val="28"/>
          <w:szCs w:val="28"/>
        </w:rPr>
        <w:t>емейл</w:t>
      </w:r>
      <w:proofErr w:type="spellEnd"/>
      <w:r w:rsidR="00B1425B" w:rsidRPr="008C003A">
        <w:rPr>
          <w:sz w:val="28"/>
          <w:szCs w:val="28"/>
        </w:rPr>
        <w:t xml:space="preserve">-розсилку з </w:t>
      </w:r>
      <w:r w:rsidR="008C003A" w:rsidRPr="008C003A">
        <w:rPr>
          <w:sz w:val="28"/>
          <w:szCs w:val="28"/>
        </w:rPr>
        <w:t>використанням</w:t>
      </w:r>
      <w:r w:rsidR="00B1425B" w:rsidRPr="008C003A">
        <w:rPr>
          <w:sz w:val="28"/>
          <w:szCs w:val="28"/>
        </w:rPr>
        <w:t xml:space="preserve"> сервісу </w:t>
      </w:r>
      <w:proofErr w:type="spellStart"/>
      <w:r w:rsidR="00B1425B" w:rsidRPr="008C003A">
        <w:rPr>
          <w:sz w:val="28"/>
          <w:szCs w:val="28"/>
        </w:rPr>
        <w:t>SendPulse</w:t>
      </w:r>
      <w:proofErr w:type="spellEnd"/>
      <w:r w:rsidR="00B1425B" w:rsidRPr="008C003A">
        <w:rPr>
          <w:sz w:val="28"/>
          <w:szCs w:val="28"/>
        </w:rPr>
        <w:t>,</w:t>
      </w:r>
      <w:r w:rsidR="00B15013">
        <w:rPr>
          <w:sz w:val="28"/>
          <w:szCs w:val="28"/>
        </w:rPr>
        <w:t xml:space="preserve"> оскільки ц</w:t>
      </w:r>
      <w:r w:rsidR="00B1425B" w:rsidRPr="008C003A">
        <w:rPr>
          <w:sz w:val="28"/>
          <w:szCs w:val="28"/>
        </w:rPr>
        <w:t>е дозволяє безкоштовно розіслати до 15 тис. листів для 5 тис. адресатів</w:t>
      </w:r>
      <w:r w:rsidRPr="008C003A">
        <w:rPr>
          <w:sz w:val="28"/>
          <w:szCs w:val="28"/>
        </w:rPr>
        <w:t xml:space="preserve">. Список адресів </w:t>
      </w:r>
      <w:r w:rsidR="008C003A" w:rsidRPr="008C003A">
        <w:rPr>
          <w:sz w:val="28"/>
          <w:szCs w:val="28"/>
        </w:rPr>
        <w:t>скрадатимуться</w:t>
      </w:r>
      <w:r w:rsidRPr="008C003A">
        <w:rPr>
          <w:sz w:val="28"/>
          <w:szCs w:val="28"/>
        </w:rPr>
        <w:t xml:space="preserve"> на основі </w:t>
      </w:r>
      <w:r w:rsidR="00B1425B" w:rsidRPr="008C003A">
        <w:rPr>
          <w:sz w:val="28"/>
          <w:szCs w:val="28"/>
        </w:rPr>
        <w:t xml:space="preserve">CRM-системи підприємства, </w:t>
      </w:r>
      <w:r w:rsidRPr="008C003A">
        <w:rPr>
          <w:sz w:val="28"/>
          <w:szCs w:val="28"/>
        </w:rPr>
        <w:t xml:space="preserve">реєстрів, баз даних. </w:t>
      </w:r>
      <w:r w:rsidR="00B1425B" w:rsidRPr="008C003A">
        <w:rPr>
          <w:sz w:val="28"/>
          <w:szCs w:val="28"/>
        </w:rPr>
        <w:t>Електронна р</w:t>
      </w:r>
      <w:r w:rsidRPr="008C003A">
        <w:rPr>
          <w:sz w:val="28"/>
          <w:szCs w:val="28"/>
        </w:rPr>
        <w:t xml:space="preserve">екламна листівка </w:t>
      </w:r>
      <w:r w:rsidR="00B1425B" w:rsidRPr="008C003A">
        <w:rPr>
          <w:sz w:val="28"/>
          <w:szCs w:val="28"/>
        </w:rPr>
        <w:t>чи</w:t>
      </w:r>
      <w:r w:rsidRPr="008C003A">
        <w:rPr>
          <w:sz w:val="28"/>
          <w:szCs w:val="28"/>
        </w:rPr>
        <w:t xml:space="preserve"> діловий лист будуть супроводжуватися </w:t>
      </w:r>
      <w:r w:rsidR="00B1425B" w:rsidRPr="008C003A">
        <w:rPr>
          <w:sz w:val="28"/>
          <w:szCs w:val="28"/>
        </w:rPr>
        <w:t xml:space="preserve">дизайнерськими </w:t>
      </w:r>
      <w:r w:rsidRPr="008C003A">
        <w:rPr>
          <w:sz w:val="28"/>
          <w:szCs w:val="28"/>
        </w:rPr>
        <w:t xml:space="preserve">матеріалами про продукт, що пропонується, </w:t>
      </w:r>
      <w:r w:rsidR="00B1425B" w:rsidRPr="008C003A">
        <w:rPr>
          <w:sz w:val="28"/>
          <w:szCs w:val="28"/>
        </w:rPr>
        <w:t>посиланнями на відгуки</w:t>
      </w:r>
      <w:r w:rsidRPr="008C003A">
        <w:rPr>
          <w:sz w:val="28"/>
          <w:szCs w:val="28"/>
        </w:rPr>
        <w:t xml:space="preserve"> клієнтів</w:t>
      </w:r>
      <w:r w:rsidR="00B1425B" w:rsidRPr="008C003A">
        <w:rPr>
          <w:sz w:val="28"/>
          <w:szCs w:val="28"/>
        </w:rPr>
        <w:t xml:space="preserve"> у соцмережах</w:t>
      </w:r>
      <w:r w:rsidRPr="008C003A">
        <w:rPr>
          <w:sz w:val="28"/>
          <w:szCs w:val="28"/>
        </w:rPr>
        <w:t xml:space="preserve">. </w:t>
      </w:r>
      <w:r w:rsidR="00B1425B" w:rsidRPr="008C003A">
        <w:rPr>
          <w:sz w:val="28"/>
          <w:szCs w:val="28"/>
        </w:rPr>
        <w:t>Ключовими показниками ефективності при цьому будуть коефіцієнт відкриття, відсоток відписок, коефіцієнт переходів, відсоток спаму.</w:t>
      </w:r>
      <w:r w:rsidRPr="008C003A">
        <w:rPr>
          <w:sz w:val="28"/>
          <w:szCs w:val="28"/>
        </w:rPr>
        <w:t xml:space="preserve"> </w:t>
      </w:r>
    </w:p>
    <w:p w:rsidR="006E06F7" w:rsidRPr="008C003A" w:rsidRDefault="006E06F7" w:rsidP="00C35C85">
      <w:pPr>
        <w:widowControl w:val="0"/>
        <w:tabs>
          <w:tab w:val="left" w:pos="0"/>
        </w:tabs>
        <w:spacing w:line="360" w:lineRule="auto"/>
        <w:ind w:firstLine="720"/>
        <w:jc w:val="both"/>
        <w:rPr>
          <w:color w:val="000000"/>
          <w:sz w:val="28"/>
          <w:szCs w:val="28"/>
        </w:rPr>
      </w:pPr>
      <w:proofErr w:type="spellStart"/>
      <w:r w:rsidRPr="008C003A">
        <w:rPr>
          <w:color w:val="000000"/>
          <w:sz w:val="28"/>
          <w:szCs w:val="28"/>
        </w:rPr>
        <w:t>Радіорекламу</w:t>
      </w:r>
      <w:proofErr w:type="spellEnd"/>
      <w:r w:rsidRPr="008C003A">
        <w:rPr>
          <w:color w:val="000000"/>
          <w:sz w:val="28"/>
          <w:szCs w:val="28"/>
        </w:rPr>
        <w:t xml:space="preserve"> та телевізійну рекламу </w:t>
      </w:r>
      <w:r w:rsidR="0058176A" w:rsidRPr="008C003A">
        <w:rPr>
          <w:color w:val="000000"/>
          <w:sz w:val="28"/>
          <w:szCs w:val="28"/>
        </w:rPr>
        <w:t>ТОВ «Торгова група «АРС-Кераміка»</w:t>
      </w:r>
      <w:r w:rsidRPr="008C003A">
        <w:rPr>
          <w:sz w:val="28"/>
          <w:szCs w:val="28"/>
        </w:rPr>
        <w:t xml:space="preserve"> </w:t>
      </w:r>
      <w:r w:rsidRPr="008C003A">
        <w:rPr>
          <w:color w:val="000000"/>
          <w:sz w:val="28"/>
          <w:szCs w:val="28"/>
        </w:rPr>
        <w:t xml:space="preserve">використовує мало. Дана реклама </w:t>
      </w:r>
      <w:r w:rsidR="006A6472" w:rsidRPr="008C003A">
        <w:rPr>
          <w:color w:val="000000"/>
          <w:sz w:val="28"/>
          <w:szCs w:val="28"/>
        </w:rPr>
        <w:t xml:space="preserve">дозволяє </w:t>
      </w:r>
      <w:r w:rsidRPr="008C003A">
        <w:rPr>
          <w:color w:val="000000"/>
          <w:sz w:val="28"/>
          <w:szCs w:val="28"/>
        </w:rPr>
        <w:t>залуч</w:t>
      </w:r>
      <w:r w:rsidR="006A6472" w:rsidRPr="008C003A">
        <w:rPr>
          <w:color w:val="000000"/>
          <w:sz w:val="28"/>
          <w:szCs w:val="28"/>
        </w:rPr>
        <w:t xml:space="preserve">ити широку аудиторію </w:t>
      </w:r>
      <w:r w:rsidRPr="008C003A">
        <w:rPr>
          <w:color w:val="000000"/>
          <w:sz w:val="28"/>
          <w:szCs w:val="28"/>
        </w:rPr>
        <w:t xml:space="preserve">радіослухачів, </w:t>
      </w:r>
      <w:r w:rsidR="006A6472" w:rsidRPr="008C003A">
        <w:rPr>
          <w:color w:val="000000"/>
          <w:sz w:val="28"/>
          <w:szCs w:val="28"/>
        </w:rPr>
        <w:t xml:space="preserve">а також </w:t>
      </w:r>
      <w:proofErr w:type="spellStart"/>
      <w:r w:rsidR="00B15013">
        <w:rPr>
          <w:color w:val="000000"/>
          <w:sz w:val="28"/>
          <w:szCs w:val="28"/>
        </w:rPr>
        <w:t>оперативно</w:t>
      </w:r>
      <w:proofErr w:type="spellEnd"/>
      <w:r w:rsidRPr="008C003A">
        <w:rPr>
          <w:color w:val="000000"/>
          <w:sz w:val="28"/>
          <w:szCs w:val="28"/>
        </w:rPr>
        <w:t xml:space="preserve"> звернутися до </w:t>
      </w:r>
      <w:r w:rsidR="006A6472" w:rsidRPr="008C003A">
        <w:rPr>
          <w:color w:val="000000"/>
          <w:sz w:val="28"/>
          <w:szCs w:val="28"/>
        </w:rPr>
        <w:t>слухачів</w:t>
      </w:r>
      <w:r w:rsidRPr="008C003A">
        <w:rPr>
          <w:color w:val="000000"/>
          <w:sz w:val="28"/>
          <w:szCs w:val="28"/>
        </w:rPr>
        <w:t xml:space="preserve"> з рекламною інформацією</w:t>
      </w:r>
      <w:r w:rsidR="006A6472" w:rsidRPr="008C003A">
        <w:rPr>
          <w:color w:val="000000"/>
          <w:sz w:val="28"/>
          <w:szCs w:val="28"/>
        </w:rPr>
        <w:t>, бути варіантом диверсифікації статей рекламного бюджету</w:t>
      </w:r>
      <w:r w:rsidRPr="008C003A">
        <w:rPr>
          <w:color w:val="000000"/>
          <w:sz w:val="28"/>
          <w:szCs w:val="28"/>
        </w:rPr>
        <w:t xml:space="preserve">. </w:t>
      </w:r>
    </w:p>
    <w:p w:rsidR="006E06F7" w:rsidRPr="008C003A" w:rsidRDefault="006E06F7" w:rsidP="00C35C85">
      <w:pPr>
        <w:widowControl w:val="0"/>
        <w:tabs>
          <w:tab w:val="left" w:pos="0"/>
        </w:tabs>
        <w:spacing w:line="360" w:lineRule="auto"/>
        <w:ind w:firstLine="720"/>
        <w:jc w:val="both"/>
        <w:rPr>
          <w:color w:val="000000"/>
          <w:sz w:val="28"/>
          <w:szCs w:val="28"/>
        </w:rPr>
      </w:pPr>
      <w:r w:rsidRPr="008C003A">
        <w:rPr>
          <w:color w:val="000000"/>
          <w:sz w:val="28"/>
          <w:szCs w:val="28"/>
        </w:rPr>
        <w:t xml:space="preserve">Ми пропонуємо для покращення </w:t>
      </w:r>
      <w:r w:rsidRPr="008C003A">
        <w:rPr>
          <w:sz w:val="28"/>
          <w:szCs w:val="28"/>
        </w:rPr>
        <w:t xml:space="preserve">управління маркетинговою діяльністю </w:t>
      </w:r>
      <w:r w:rsidR="0058176A" w:rsidRPr="008C003A">
        <w:rPr>
          <w:color w:val="000000"/>
          <w:sz w:val="28"/>
          <w:szCs w:val="28"/>
        </w:rPr>
        <w:t>ТОВ «Торгова група «АРС-Кераміка»</w:t>
      </w:r>
      <w:r w:rsidRPr="008C003A">
        <w:rPr>
          <w:sz w:val="28"/>
          <w:szCs w:val="28"/>
        </w:rPr>
        <w:t xml:space="preserve"> використати </w:t>
      </w:r>
      <w:proofErr w:type="spellStart"/>
      <w:r w:rsidRPr="008C003A">
        <w:rPr>
          <w:sz w:val="28"/>
          <w:szCs w:val="28"/>
        </w:rPr>
        <w:t>р</w:t>
      </w:r>
      <w:r w:rsidRPr="008C003A">
        <w:rPr>
          <w:color w:val="000000"/>
          <w:sz w:val="28"/>
          <w:szCs w:val="28"/>
        </w:rPr>
        <w:t>адіорекламу</w:t>
      </w:r>
      <w:proofErr w:type="spellEnd"/>
      <w:r w:rsidRPr="008C003A">
        <w:rPr>
          <w:color w:val="000000"/>
          <w:sz w:val="28"/>
          <w:szCs w:val="28"/>
        </w:rPr>
        <w:t xml:space="preserve"> та телевізійну рекламу. Телевізійна реклама </w:t>
      </w:r>
      <w:r w:rsidR="00C944B1" w:rsidRPr="008C003A">
        <w:rPr>
          <w:color w:val="000000"/>
          <w:sz w:val="28"/>
          <w:szCs w:val="28"/>
        </w:rPr>
        <w:t>цілком може підсилити</w:t>
      </w:r>
      <w:r w:rsidRPr="008C003A">
        <w:rPr>
          <w:color w:val="000000"/>
          <w:sz w:val="28"/>
          <w:szCs w:val="28"/>
        </w:rPr>
        <w:t xml:space="preserve"> вплив інших рекламних </w:t>
      </w:r>
      <w:r w:rsidR="00C944B1" w:rsidRPr="008C003A">
        <w:rPr>
          <w:color w:val="000000"/>
          <w:sz w:val="28"/>
          <w:szCs w:val="28"/>
        </w:rPr>
        <w:t>носіїв</w:t>
      </w:r>
      <w:r w:rsidRPr="008C003A">
        <w:rPr>
          <w:color w:val="000000"/>
          <w:sz w:val="28"/>
          <w:szCs w:val="28"/>
        </w:rPr>
        <w:t xml:space="preserve">. </w:t>
      </w:r>
      <w:r w:rsidR="00C944B1" w:rsidRPr="008C003A">
        <w:rPr>
          <w:color w:val="000000"/>
          <w:sz w:val="28"/>
          <w:szCs w:val="28"/>
        </w:rPr>
        <w:t xml:space="preserve">Проте зважаючи на її </w:t>
      </w:r>
      <w:proofErr w:type="spellStart"/>
      <w:r w:rsidR="00C944B1" w:rsidRPr="008C003A">
        <w:rPr>
          <w:color w:val="000000"/>
          <w:sz w:val="28"/>
          <w:szCs w:val="28"/>
        </w:rPr>
        <w:t>дороговизну</w:t>
      </w:r>
      <w:proofErr w:type="spellEnd"/>
      <w:r w:rsidR="00C944B1" w:rsidRPr="008C003A">
        <w:rPr>
          <w:color w:val="000000"/>
          <w:sz w:val="28"/>
          <w:szCs w:val="28"/>
        </w:rPr>
        <w:t xml:space="preserve"> </w:t>
      </w:r>
      <w:r w:rsidRPr="008C003A">
        <w:rPr>
          <w:color w:val="000000"/>
          <w:sz w:val="28"/>
          <w:szCs w:val="28"/>
        </w:rPr>
        <w:t xml:space="preserve">лише великі </w:t>
      </w:r>
      <w:r w:rsidR="00B834E7" w:rsidRPr="008C003A">
        <w:rPr>
          <w:color w:val="000000"/>
          <w:sz w:val="28"/>
          <w:szCs w:val="28"/>
        </w:rPr>
        <w:t>фірми</w:t>
      </w:r>
      <w:r w:rsidRPr="008C003A">
        <w:rPr>
          <w:color w:val="000000"/>
          <w:sz w:val="28"/>
          <w:szCs w:val="28"/>
        </w:rPr>
        <w:t xml:space="preserve"> можуть </w:t>
      </w:r>
      <w:r w:rsidR="00C944B1" w:rsidRPr="008C003A">
        <w:rPr>
          <w:color w:val="000000"/>
          <w:sz w:val="28"/>
          <w:szCs w:val="28"/>
        </w:rPr>
        <w:t xml:space="preserve">собі дозволити </w:t>
      </w:r>
      <w:r w:rsidR="00B15013" w:rsidRPr="008C003A">
        <w:rPr>
          <w:color w:val="000000"/>
          <w:sz w:val="28"/>
          <w:szCs w:val="28"/>
        </w:rPr>
        <w:t>використовувати</w:t>
      </w:r>
      <w:r w:rsidRPr="008C003A">
        <w:rPr>
          <w:color w:val="000000"/>
          <w:sz w:val="28"/>
          <w:szCs w:val="28"/>
        </w:rPr>
        <w:t xml:space="preserve"> телебачення як </w:t>
      </w:r>
      <w:r w:rsidR="00C944B1" w:rsidRPr="008C003A">
        <w:rPr>
          <w:color w:val="000000"/>
          <w:sz w:val="28"/>
          <w:szCs w:val="28"/>
        </w:rPr>
        <w:t>головний</w:t>
      </w:r>
      <w:r w:rsidRPr="008C003A">
        <w:rPr>
          <w:color w:val="000000"/>
          <w:sz w:val="28"/>
          <w:szCs w:val="28"/>
        </w:rPr>
        <w:t xml:space="preserve"> засіб реклами. </w:t>
      </w:r>
      <w:r w:rsidR="00C944B1" w:rsidRPr="008C003A">
        <w:rPr>
          <w:color w:val="000000"/>
          <w:sz w:val="28"/>
          <w:szCs w:val="28"/>
        </w:rPr>
        <w:t>Крім того, швидкоминучий час ефіру і швидке «старіння»</w:t>
      </w:r>
      <w:r w:rsidRPr="008C003A">
        <w:rPr>
          <w:color w:val="000000"/>
          <w:sz w:val="28"/>
          <w:szCs w:val="28"/>
        </w:rPr>
        <w:t xml:space="preserve"> </w:t>
      </w:r>
      <w:r w:rsidR="00C944B1" w:rsidRPr="008C003A">
        <w:rPr>
          <w:color w:val="000000"/>
          <w:sz w:val="28"/>
          <w:szCs w:val="28"/>
        </w:rPr>
        <w:t>телевізійно</w:t>
      </w:r>
      <w:r w:rsidR="00B15013">
        <w:rPr>
          <w:color w:val="000000"/>
          <w:sz w:val="28"/>
          <w:szCs w:val="28"/>
        </w:rPr>
        <w:t>ї</w:t>
      </w:r>
      <w:r w:rsidR="00C944B1" w:rsidRPr="008C003A">
        <w:rPr>
          <w:color w:val="000000"/>
          <w:sz w:val="28"/>
          <w:szCs w:val="28"/>
        </w:rPr>
        <w:t xml:space="preserve"> </w:t>
      </w:r>
      <w:r w:rsidRPr="008C003A">
        <w:rPr>
          <w:color w:val="000000"/>
          <w:sz w:val="28"/>
          <w:szCs w:val="28"/>
        </w:rPr>
        <w:t>реклам</w:t>
      </w:r>
      <w:r w:rsidR="00C944B1" w:rsidRPr="008C003A">
        <w:rPr>
          <w:color w:val="000000"/>
          <w:sz w:val="28"/>
          <w:szCs w:val="28"/>
        </w:rPr>
        <w:t>и є її недоліками</w:t>
      </w:r>
      <w:r w:rsidRPr="008C003A">
        <w:rPr>
          <w:color w:val="000000"/>
          <w:sz w:val="28"/>
          <w:szCs w:val="28"/>
        </w:rPr>
        <w:t xml:space="preserve">. В якості рекламного посередника доцільно використати </w:t>
      </w:r>
      <w:r w:rsidRPr="008C003A">
        <w:rPr>
          <w:bCs/>
          <w:sz w:val="28"/>
          <w:szCs w:val="28"/>
        </w:rPr>
        <w:t xml:space="preserve">"Телерадіокомпанія Люкс", з якою </w:t>
      </w:r>
      <w:r w:rsidR="00B834E7" w:rsidRPr="008C003A">
        <w:rPr>
          <w:bCs/>
          <w:sz w:val="28"/>
          <w:szCs w:val="28"/>
        </w:rPr>
        <w:t>ТОВ</w:t>
      </w:r>
      <w:r w:rsidRPr="008C003A">
        <w:rPr>
          <w:bCs/>
          <w:sz w:val="28"/>
          <w:szCs w:val="28"/>
        </w:rPr>
        <w:t xml:space="preserve"> вже мав досвід співпраці та хороші результати. </w:t>
      </w:r>
      <w:r w:rsidRPr="008C003A">
        <w:rPr>
          <w:color w:val="000000"/>
          <w:sz w:val="28"/>
          <w:szCs w:val="28"/>
        </w:rPr>
        <w:t xml:space="preserve">Отже, пропонуємо взяти участь у радіо вікторині як спонсор передачі (30 секунд) на "Люкс FМ 104,5", в анонсі радіопрограм на "Люкс FМ </w:t>
      </w:r>
      <w:r w:rsidRPr="008C003A">
        <w:rPr>
          <w:color w:val="000000"/>
          <w:sz w:val="28"/>
          <w:szCs w:val="28"/>
        </w:rPr>
        <w:lastRenderedPageBreak/>
        <w:t>104,5" (30 секунд) та як спонсор анонсу телепрограм (30 секунд) на телеканалі "Новий". Графіки виходу звернень складено в розрізі вибраних коштів поширення інформації. З врахуванням зміни попиту для охоплення цільової аудиторії було вибрано такі години, коли представники зможуть почути звертання. Графік рекламних звертань був нерівномірним (див. Додаток Е).</w:t>
      </w:r>
    </w:p>
    <w:p w:rsidR="006E06F7" w:rsidRPr="008C003A" w:rsidRDefault="006E06F7" w:rsidP="00C35C85">
      <w:pPr>
        <w:widowControl w:val="0"/>
        <w:tabs>
          <w:tab w:val="left" w:pos="0"/>
        </w:tabs>
        <w:spacing w:line="360" w:lineRule="auto"/>
        <w:ind w:firstLine="720"/>
        <w:jc w:val="both"/>
        <w:rPr>
          <w:color w:val="000000"/>
          <w:sz w:val="28"/>
          <w:szCs w:val="28"/>
        </w:rPr>
      </w:pPr>
      <w:r w:rsidRPr="008C003A">
        <w:rPr>
          <w:color w:val="000000"/>
          <w:sz w:val="28"/>
          <w:szCs w:val="28"/>
        </w:rPr>
        <w:t xml:space="preserve">Також пропонуємо використати зовнішню рекламу і рекламу на транспорті (оформлені щити біля </w:t>
      </w:r>
      <w:r w:rsidR="00B834E7" w:rsidRPr="008C003A">
        <w:rPr>
          <w:color w:val="000000"/>
          <w:sz w:val="28"/>
          <w:szCs w:val="28"/>
        </w:rPr>
        <w:t>магазинів</w:t>
      </w:r>
      <w:r w:rsidRPr="008C003A">
        <w:rPr>
          <w:color w:val="000000"/>
          <w:sz w:val="28"/>
          <w:szCs w:val="28"/>
        </w:rPr>
        <w:t xml:space="preserve">, реклама, розміщена на зовнішніх поверхнях маршруток №13, 19). Основним рекламним виконавцем компанії виступало </w:t>
      </w:r>
      <w:r w:rsidRPr="008C003A">
        <w:rPr>
          <w:bCs/>
          <w:sz w:val="28"/>
          <w:szCs w:val="28"/>
        </w:rPr>
        <w:t>"Телерадіокомпанія Люкс"</w:t>
      </w:r>
      <w:r w:rsidRPr="008C003A">
        <w:rPr>
          <w:color w:val="000000"/>
          <w:sz w:val="28"/>
          <w:szCs w:val="28"/>
        </w:rPr>
        <w:t xml:space="preserve">. Структуру витрат на заходи просування </w:t>
      </w:r>
      <w:r w:rsidR="0058176A" w:rsidRPr="008C003A">
        <w:rPr>
          <w:color w:val="000000"/>
          <w:sz w:val="28"/>
          <w:szCs w:val="28"/>
        </w:rPr>
        <w:t>ТОВ «Торгова група «АРС-Кераміка»</w:t>
      </w:r>
      <w:r w:rsidRPr="008C003A">
        <w:rPr>
          <w:color w:val="000000"/>
          <w:sz w:val="28"/>
          <w:szCs w:val="28"/>
        </w:rPr>
        <w:t xml:space="preserve"> пропонуємо роз</w:t>
      </w:r>
      <w:r w:rsidR="007C44D5" w:rsidRPr="008C003A">
        <w:rPr>
          <w:color w:val="000000"/>
          <w:sz w:val="28"/>
          <w:szCs w:val="28"/>
        </w:rPr>
        <w:t>поділити таким чином (табл. 3.3</w:t>
      </w:r>
      <w:r w:rsidRPr="008C003A">
        <w:rPr>
          <w:color w:val="000000"/>
          <w:sz w:val="28"/>
          <w:szCs w:val="28"/>
        </w:rPr>
        <w:t xml:space="preserve">): </w:t>
      </w:r>
    </w:p>
    <w:p w:rsidR="006E06F7" w:rsidRPr="008C003A" w:rsidRDefault="007C44D5" w:rsidP="00C35C85">
      <w:pPr>
        <w:tabs>
          <w:tab w:val="left" w:pos="0"/>
        </w:tabs>
        <w:spacing w:line="360" w:lineRule="auto"/>
        <w:ind w:firstLine="720"/>
        <w:jc w:val="right"/>
        <w:rPr>
          <w:color w:val="000000"/>
          <w:sz w:val="28"/>
          <w:szCs w:val="28"/>
        </w:rPr>
      </w:pPr>
      <w:r w:rsidRPr="008C003A">
        <w:rPr>
          <w:color w:val="000000"/>
          <w:sz w:val="28"/>
          <w:szCs w:val="28"/>
        </w:rPr>
        <w:t>Таблиця 3.3</w:t>
      </w:r>
    </w:p>
    <w:p w:rsidR="006E06F7" w:rsidRPr="008C003A" w:rsidRDefault="006E06F7" w:rsidP="00C35C85">
      <w:pPr>
        <w:tabs>
          <w:tab w:val="left" w:pos="0"/>
        </w:tabs>
        <w:spacing w:line="360" w:lineRule="auto"/>
        <w:ind w:firstLine="720"/>
        <w:jc w:val="center"/>
        <w:rPr>
          <w:color w:val="000000"/>
          <w:sz w:val="28"/>
          <w:szCs w:val="28"/>
        </w:rPr>
      </w:pPr>
      <w:r w:rsidRPr="008C003A">
        <w:rPr>
          <w:color w:val="000000"/>
          <w:sz w:val="28"/>
          <w:szCs w:val="28"/>
        </w:rPr>
        <w:t>Пропонована структура витрат на заходи з просування</w:t>
      </w:r>
      <w:r w:rsidR="00A93303" w:rsidRPr="008C003A">
        <w:rPr>
          <w:color w:val="000000"/>
          <w:sz w:val="28"/>
          <w:szCs w:val="28"/>
        </w:rPr>
        <w:t xml:space="preserve">. </w:t>
      </w:r>
      <w:r w:rsidR="00A93303" w:rsidRPr="008C003A">
        <w:rPr>
          <w:sz w:val="28"/>
          <w:szCs w:val="28"/>
        </w:rPr>
        <w:t>Складено автором</w:t>
      </w:r>
    </w:p>
    <w:tbl>
      <w:tblPr>
        <w:tblW w:w="45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51"/>
        <w:gridCol w:w="1181"/>
        <w:gridCol w:w="1101"/>
        <w:gridCol w:w="1100"/>
        <w:gridCol w:w="1758"/>
        <w:gridCol w:w="1053"/>
      </w:tblGrid>
      <w:tr w:rsidR="006E06F7" w:rsidRPr="008C003A" w:rsidTr="006E06F7">
        <w:trPr>
          <w:jc w:val="center"/>
        </w:trPr>
        <w:tc>
          <w:tcPr>
            <w:tcW w:w="2752" w:type="dxa"/>
          </w:tcPr>
          <w:p w:rsidR="006E06F7" w:rsidRPr="008C003A" w:rsidRDefault="006E06F7" w:rsidP="00A93303">
            <w:pPr>
              <w:tabs>
                <w:tab w:val="left" w:pos="0"/>
              </w:tabs>
              <w:jc w:val="center"/>
              <w:rPr>
                <w:color w:val="000000"/>
              </w:rPr>
            </w:pPr>
            <w:r w:rsidRPr="008C003A">
              <w:rPr>
                <w:color w:val="000000"/>
              </w:rPr>
              <w:t>Види заходів</w:t>
            </w:r>
          </w:p>
          <w:p w:rsidR="006E06F7" w:rsidRPr="008C003A" w:rsidRDefault="006E06F7" w:rsidP="00A93303">
            <w:pPr>
              <w:tabs>
                <w:tab w:val="left" w:pos="0"/>
              </w:tabs>
              <w:jc w:val="center"/>
              <w:rPr>
                <w:color w:val="000000"/>
              </w:rPr>
            </w:pPr>
          </w:p>
        </w:tc>
        <w:tc>
          <w:tcPr>
            <w:tcW w:w="1181" w:type="dxa"/>
          </w:tcPr>
          <w:p w:rsidR="006E06F7" w:rsidRPr="008C003A" w:rsidRDefault="00B834E7" w:rsidP="00A93303">
            <w:pPr>
              <w:tabs>
                <w:tab w:val="left" w:pos="0"/>
              </w:tabs>
              <w:jc w:val="center"/>
              <w:rPr>
                <w:color w:val="000000"/>
              </w:rPr>
            </w:pPr>
            <w:r w:rsidRPr="008C003A">
              <w:rPr>
                <w:color w:val="000000"/>
              </w:rPr>
              <w:t>1 квартал 202</w:t>
            </w:r>
            <w:r w:rsidR="006E06F7" w:rsidRPr="008C003A">
              <w:rPr>
                <w:color w:val="000000"/>
              </w:rPr>
              <w:t>1  р.</w:t>
            </w:r>
          </w:p>
        </w:tc>
        <w:tc>
          <w:tcPr>
            <w:tcW w:w="1101" w:type="dxa"/>
          </w:tcPr>
          <w:p w:rsidR="006E06F7" w:rsidRPr="008C003A" w:rsidRDefault="006E06F7" w:rsidP="00A93303">
            <w:pPr>
              <w:tabs>
                <w:tab w:val="left" w:pos="0"/>
              </w:tabs>
              <w:jc w:val="center"/>
              <w:rPr>
                <w:color w:val="000000"/>
              </w:rPr>
            </w:pPr>
            <w:r w:rsidRPr="008C003A">
              <w:rPr>
                <w:color w:val="000000"/>
              </w:rPr>
              <w:t>2 квартал</w:t>
            </w:r>
          </w:p>
          <w:p w:rsidR="006E06F7" w:rsidRPr="008C003A" w:rsidRDefault="00B834E7" w:rsidP="00A93303">
            <w:pPr>
              <w:tabs>
                <w:tab w:val="left" w:pos="0"/>
              </w:tabs>
              <w:jc w:val="center"/>
              <w:rPr>
                <w:color w:val="000000"/>
              </w:rPr>
            </w:pPr>
            <w:r w:rsidRPr="008C003A">
              <w:rPr>
                <w:color w:val="000000"/>
              </w:rPr>
              <w:t>202</w:t>
            </w:r>
            <w:r w:rsidR="006E06F7" w:rsidRPr="008C003A">
              <w:rPr>
                <w:color w:val="000000"/>
              </w:rPr>
              <w:t>1 р.</w:t>
            </w:r>
          </w:p>
        </w:tc>
        <w:tc>
          <w:tcPr>
            <w:tcW w:w="1100" w:type="dxa"/>
          </w:tcPr>
          <w:p w:rsidR="006E06F7" w:rsidRPr="008C003A" w:rsidRDefault="006E06F7" w:rsidP="00A93303">
            <w:pPr>
              <w:tabs>
                <w:tab w:val="left" w:pos="0"/>
              </w:tabs>
              <w:jc w:val="center"/>
              <w:rPr>
                <w:color w:val="000000"/>
              </w:rPr>
            </w:pPr>
            <w:r w:rsidRPr="008C003A">
              <w:rPr>
                <w:color w:val="000000"/>
              </w:rPr>
              <w:t>3 квартал</w:t>
            </w:r>
          </w:p>
          <w:p w:rsidR="006E06F7" w:rsidRPr="008C003A" w:rsidRDefault="00B834E7" w:rsidP="00A93303">
            <w:pPr>
              <w:tabs>
                <w:tab w:val="left" w:pos="0"/>
              </w:tabs>
              <w:jc w:val="center"/>
              <w:rPr>
                <w:color w:val="000000"/>
              </w:rPr>
            </w:pPr>
            <w:r w:rsidRPr="008C003A">
              <w:rPr>
                <w:color w:val="000000"/>
              </w:rPr>
              <w:t>202</w:t>
            </w:r>
            <w:r w:rsidR="006E06F7" w:rsidRPr="008C003A">
              <w:rPr>
                <w:color w:val="000000"/>
              </w:rPr>
              <w:t>1 р.</w:t>
            </w:r>
          </w:p>
        </w:tc>
        <w:tc>
          <w:tcPr>
            <w:tcW w:w="1758" w:type="dxa"/>
          </w:tcPr>
          <w:p w:rsidR="006E06F7" w:rsidRPr="008C003A" w:rsidRDefault="006E06F7" w:rsidP="00A93303">
            <w:pPr>
              <w:tabs>
                <w:tab w:val="left" w:pos="0"/>
              </w:tabs>
              <w:jc w:val="center"/>
              <w:rPr>
                <w:color w:val="000000"/>
              </w:rPr>
            </w:pPr>
            <w:r w:rsidRPr="008C003A">
              <w:rPr>
                <w:color w:val="000000"/>
              </w:rPr>
              <w:t xml:space="preserve">4 </w:t>
            </w:r>
          </w:p>
          <w:p w:rsidR="006E06F7" w:rsidRPr="008C003A" w:rsidRDefault="006E06F7" w:rsidP="00A93303">
            <w:pPr>
              <w:tabs>
                <w:tab w:val="left" w:pos="0"/>
              </w:tabs>
              <w:jc w:val="center"/>
              <w:rPr>
                <w:color w:val="000000"/>
              </w:rPr>
            </w:pPr>
            <w:r w:rsidRPr="008C003A">
              <w:rPr>
                <w:color w:val="000000"/>
              </w:rPr>
              <w:t>квартал</w:t>
            </w:r>
          </w:p>
          <w:p w:rsidR="006E06F7" w:rsidRPr="008C003A" w:rsidRDefault="00B834E7" w:rsidP="00A93303">
            <w:pPr>
              <w:tabs>
                <w:tab w:val="left" w:pos="0"/>
              </w:tabs>
              <w:jc w:val="center"/>
              <w:rPr>
                <w:color w:val="000000"/>
              </w:rPr>
            </w:pPr>
            <w:r w:rsidRPr="008C003A">
              <w:rPr>
                <w:color w:val="000000"/>
              </w:rPr>
              <w:t>202</w:t>
            </w:r>
            <w:r w:rsidR="006E06F7" w:rsidRPr="008C003A">
              <w:rPr>
                <w:color w:val="000000"/>
              </w:rPr>
              <w:t>1 р.</w:t>
            </w:r>
          </w:p>
        </w:tc>
        <w:tc>
          <w:tcPr>
            <w:tcW w:w="1053" w:type="dxa"/>
          </w:tcPr>
          <w:p w:rsidR="006E06F7" w:rsidRPr="008C003A" w:rsidRDefault="006E06F7" w:rsidP="00A93303">
            <w:pPr>
              <w:tabs>
                <w:tab w:val="left" w:pos="0"/>
              </w:tabs>
              <w:jc w:val="center"/>
              <w:rPr>
                <w:color w:val="000000"/>
              </w:rPr>
            </w:pPr>
            <w:r w:rsidRPr="008C003A">
              <w:rPr>
                <w:color w:val="000000"/>
              </w:rPr>
              <w:t>За рік</w:t>
            </w:r>
          </w:p>
        </w:tc>
      </w:tr>
      <w:tr w:rsidR="006E06F7" w:rsidRPr="008C003A" w:rsidTr="006E06F7">
        <w:trPr>
          <w:jc w:val="center"/>
        </w:trPr>
        <w:tc>
          <w:tcPr>
            <w:tcW w:w="2752" w:type="dxa"/>
          </w:tcPr>
          <w:p w:rsidR="006E06F7" w:rsidRPr="008C003A" w:rsidRDefault="006E06F7" w:rsidP="00A93303">
            <w:pPr>
              <w:tabs>
                <w:tab w:val="left" w:pos="0"/>
              </w:tabs>
              <w:jc w:val="both"/>
              <w:rPr>
                <w:color w:val="000000"/>
              </w:rPr>
            </w:pPr>
            <w:r w:rsidRPr="008C003A">
              <w:rPr>
                <w:color w:val="000000"/>
              </w:rPr>
              <w:t>Радіо</w:t>
            </w:r>
          </w:p>
          <w:p w:rsidR="006E06F7" w:rsidRPr="008C003A" w:rsidRDefault="006E06F7" w:rsidP="00A93303">
            <w:pPr>
              <w:tabs>
                <w:tab w:val="left" w:pos="0"/>
              </w:tabs>
              <w:jc w:val="both"/>
              <w:rPr>
                <w:color w:val="000000"/>
              </w:rPr>
            </w:pPr>
          </w:p>
        </w:tc>
        <w:tc>
          <w:tcPr>
            <w:tcW w:w="1181" w:type="dxa"/>
            <w:vAlign w:val="center"/>
          </w:tcPr>
          <w:p w:rsidR="006E06F7" w:rsidRPr="008C003A" w:rsidRDefault="006E06F7" w:rsidP="00A93303">
            <w:pPr>
              <w:jc w:val="center"/>
              <w:rPr>
                <w:color w:val="000000"/>
              </w:rPr>
            </w:pPr>
            <w:r w:rsidRPr="008C003A">
              <w:rPr>
                <w:color w:val="000000"/>
              </w:rPr>
              <w:t>-</w:t>
            </w:r>
          </w:p>
        </w:tc>
        <w:tc>
          <w:tcPr>
            <w:tcW w:w="1101" w:type="dxa"/>
            <w:vAlign w:val="center"/>
          </w:tcPr>
          <w:p w:rsidR="006E06F7" w:rsidRPr="008C003A" w:rsidRDefault="006E06F7" w:rsidP="00A93303">
            <w:pPr>
              <w:jc w:val="center"/>
              <w:rPr>
                <w:color w:val="000000"/>
              </w:rPr>
            </w:pPr>
            <w:r w:rsidRPr="008C003A">
              <w:rPr>
                <w:color w:val="000000"/>
              </w:rPr>
              <w:t>-</w:t>
            </w:r>
          </w:p>
        </w:tc>
        <w:tc>
          <w:tcPr>
            <w:tcW w:w="1100" w:type="dxa"/>
            <w:vAlign w:val="center"/>
          </w:tcPr>
          <w:p w:rsidR="006E06F7" w:rsidRPr="008C003A" w:rsidRDefault="006E06F7" w:rsidP="00A93303">
            <w:pPr>
              <w:jc w:val="center"/>
              <w:rPr>
                <w:color w:val="000000"/>
              </w:rPr>
            </w:pPr>
            <w:r w:rsidRPr="008C003A">
              <w:rPr>
                <w:color w:val="000000"/>
              </w:rPr>
              <w:t>18,00%</w:t>
            </w:r>
          </w:p>
        </w:tc>
        <w:tc>
          <w:tcPr>
            <w:tcW w:w="1758" w:type="dxa"/>
            <w:vAlign w:val="center"/>
          </w:tcPr>
          <w:p w:rsidR="006E06F7" w:rsidRPr="008C003A" w:rsidRDefault="006E06F7" w:rsidP="00A93303">
            <w:pPr>
              <w:jc w:val="center"/>
              <w:rPr>
                <w:color w:val="000000"/>
              </w:rPr>
            </w:pPr>
            <w:r w:rsidRPr="008C003A">
              <w:rPr>
                <w:color w:val="000000"/>
              </w:rPr>
              <w:t>5,00%</w:t>
            </w:r>
          </w:p>
        </w:tc>
        <w:tc>
          <w:tcPr>
            <w:tcW w:w="1053" w:type="dxa"/>
            <w:vAlign w:val="center"/>
          </w:tcPr>
          <w:p w:rsidR="006E06F7" w:rsidRPr="008C003A" w:rsidRDefault="006E06F7" w:rsidP="00A93303">
            <w:pPr>
              <w:jc w:val="center"/>
              <w:rPr>
                <w:bCs/>
                <w:color w:val="000000"/>
              </w:rPr>
            </w:pPr>
            <w:r w:rsidRPr="008C003A">
              <w:rPr>
                <w:bCs/>
                <w:color w:val="000000"/>
              </w:rPr>
              <w:t>23,00%</w:t>
            </w:r>
          </w:p>
        </w:tc>
      </w:tr>
      <w:tr w:rsidR="006E06F7" w:rsidRPr="008C003A" w:rsidTr="006E06F7">
        <w:trPr>
          <w:jc w:val="center"/>
        </w:trPr>
        <w:tc>
          <w:tcPr>
            <w:tcW w:w="2752" w:type="dxa"/>
          </w:tcPr>
          <w:p w:rsidR="006E06F7" w:rsidRPr="008C003A" w:rsidRDefault="006E06F7" w:rsidP="00A93303">
            <w:pPr>
              <w:tabs>
                <w:tab w:val="left" w:pos="0"/>
              </w:tabs>
              <w:jc w:val="both"/>
              <w:rPr>
                <w:color w:val="000000"/>
              </w:rPr>
            </w:pPr>
            <w:r w:rsidRPr="008C003A">
              <w:rPr>
                <w:color w:val="000000"/>
              </w:rPr>
              <w:t>Телебачення</w:t>
            </w:r>
          </w:p>
          <w:p w:rsidR="006E06F7" w:rsidRPr="008C003A" w:rsidRDefault="006E06F7" w:rsidP="00A93303">
            <w:pPr>
              <w:tabs>
                <w:tab w:val="left" w:pos="0"/>
              </w:tabs>
              <w:jc w:val="both"/>
              <w:rPr>
                <w:color w:val="000000"/>
              </w:rPr>
            </w:pPr>
          </w:p>
        </w:tc>
        <w:tc>
          <w:tcPr>
            <w:tcW w:w="1181" w:type="dxa"/>
            <w:vAlign w:val="center"/>
          </w:tcPr>
          <w:p w:rsidR="006E06F7" w:rsidRPr="008C003A" w:rsidRDefault="006E06F7" w:rsidP="00A93303">
            <w:pPr>
              <w:jc w:val="center"/>
              <w:rPr>
                <w:color w:val="000000"/>
              </w:rPr>
            </w:pPr>
            <w:r w:rsidRPr="008C003A">
              <w:rPr>
                <w:color w:val="000000"/>
              </w:rPr>
              <w:t>-</w:t>
            </w:r>
          </w:p>
        </w:tc>
        <w:tc>
          <w:tcPr>
            <w:tcW w:w="1101" w:type="dxa"/>
            <w:vAlign w:val="center"/>
          </w:tcPr>
          <w:p w:rsidR="006E06F7" w:rsidRPr="008C003A" w:rsidRDefault="006E06F7" w:rsidP="00A93303">
            <w:pPr>
              <w:jc w:val="center"/>
              <w:rPr>
                <w:color w:val="000000"/>
              </w:rPr>
            </w:pPr>
            <w:r w:rsidRPr="008C003A">
              <w:rPr>
                <w:color w:val="000000"/>
              </w:rPr>
              <w:t>-</w:t>
            </w:r>
          </w:p>
        </w:tc>
        <w:tc>
          <w:tcPr>
            <w:tcW w:w="1100" w:type="dxa"/>
            <w:vAlign w:val="center"/>
          </w:tcPr>
          <w:p w:rsidR="006E06F7" w:rsidRPr="008C003A" w:rsidRDefault="006E06F7" w:rsidP="00A93303">
            <w:pPr>
              <w:jc w:val="center"/>
              <w:rPr>
                <w:color w:val="000000"/>
              </w:rPr>
            </w:pPr>
            <w:r w:rsidRPr="008C003A">
              <w:rPr>
                <w:color w:val="000000"/>
              </w:rPr>
              <w:t>20,00%</w:t>
            </w:r>
          </w:p>
        </w:tc>
        <w:tc>
          <w:tcPr>
            <w:tcW w:w="1758" w:type="dxa"/>
            <w:vAlign w:val="center"/>
          </w:tcPr>
          <w:p w:rsidR="006E06F7" w:rsidRPr="008C003A" w:rsidRDefault="006E06F7" w:rsidP="00A93303">
            <w:pPr>
              <w:jc w:val="center"/>
              <w:rPr>
                <w:color w:val="000000"/>
              </w:rPr>
            </w:pPr>
            <w:r w:rsidRPr="008C003A">
              <w:rPr>
                <w:color w:val="000000"/>
              </w:rPr>
              <w:t>4,00%</w:t>
            </w:r>
          </w:p>
        </w:tc>
        <w:tc>
          <w:tcPr>
            <w:tcW w:w="1053" w:type="dxa"/>
            <w:vAlign w:val="center"/>
          </w:tcPr>
          <w:p w:rsidR="006E06F7" w:rsidRPr="008C003A" w:rsidRDefault="006E06F7" w:rsidP="00A93303">
            <w:pPr>
              <w:jc w:val="center"/>
              <w:rPr>
                <w:bCs/>
                <w:color w:val="000000"/>
              </w:rPr>
            </w:pPr>
            <w:r w:rsidRPr="008C003A">
              <w:rPr>
                <w:bCs/>
                <w:color w:val="000000"/>
              </w:rPr>
              <w:t>24%</w:t>
            </w:r>
          </w:p>
        </w:tc>
      </w:tr>
      <w:tr w:rsidR="006E06F7" w:rsidRPr="008C003A" w:rsidTr="00A93303">
        <w:trPr>
          <w:trHeight w:val="60"/>
          <w:jc w:val="center"/>
        </w:trPr>
        <w:tc>
          <w:tcPr>
            <w:tcW w:w="2752" w:type="dxa"/>
          </w:tcPr>
          <w:p w:rsidR="006E06F7" w:rsidRPr="008C003A" w:rsidRDefault="00A93303" w:rsidP="00A93303">
            <w:pPr>
              <w:tabs>
                <w:tab w:val="left" w:pos="0"/>
              </w:tabs>
              <w:jc w:val="both"/>
              <w:rPr>
                <w:color w:val="000000"/>
              </w:rPr>
            </w:pPr>
            <w:r w:rsidRPr="008C003A">
              <w:rPr>
                <w:color w:val="000000"/>
              </w:rPr>
              <w:t>Рекламні щити</w:t>
            </w:r>
          </w:p>
        </w:tc>
        <w:tc>
          <w:tcPr>
            <w:tcW w:w="1181" w:type="dxa"/>
            <w:vAlign w:val="center"/>
          </w:tcPr>
          <w:p w:rsidR="006E06F7" w:rsidRPr="008C003A" w:rsidRDefault="006E06F7" w:rsidP="00A93303">
            <w:pPr>
              <w:jc w:val="center"/>
              <w:rPr>
                <w:color w:val="000000"/>
              </w:rPr>
            </w:pPr>
            <w:r w:rsidRPr="008C003A">
              <w:rPr>
                <w:color w:val="000000"/>
              </w:rPr>
              <w:t>5%</w:t>
            </w:r>
          </w:p>
        </w:tc>
        <w:tc>
          <w:tcPr>
            <w:tcW w:w="1101" w:type="dxa"/>
            <w:vAlign w:val="center"/>
          </w:tcPr>
          <w:p w:rsidR="006E06F7" w:rsidRPr="008C003A" w:rsidRDefault="006E06F7" w:rsidP="00A93303">
            <w:pPr>
              <w:jc w:val="center"/>
              <w:rPr>
                <w:color w:val="000000"/>
              </w:rPr>
            </w:pPr>
            <w:r w:rsidRPr="008C003A">
              <w:rPr>
                <w:color w:val="000000"/>
              </w:rPr>
              <w:t>5%</w:t>
            </w:r>
          </w:p>
        </w:tc>
        <w:tc>
          <w:tcPr>
            <w:tcW w:w="1100" w:type="dxa"/>
            <w:vAlign w:val="center"/>
          </w:tcPr>
          <w:p w:rsidR="006E06F7" w:rsidRPr="008C003A" w:rsidRDefault="006E06F7" w:rsidP="00A93303">
            <w:pPr>
              <w:jc w:val="center"/>
              <w:rPr>
                <w:color w:val="000000"/>
              </w:rPr>
            </w:pPr>
            <w:r w:rsidRPr="008C003A">
              <w:rPr>
                <w:color w:val="000000"/>
              </w:rPr>
              <w:t>5%</w:t>
            </w:r>
          </w:p>
        </w:tc>
        <w:tc>
          <w:tcPr>
            <w:tcW w:w="1758" w:type="dxa"/>
            <w:vAlign w:val="center"/>
          </w:tcPr>
          <w:p w:rsidR="006E06F7" w:rsidRPr="008C003A" w:rsidRDefault="006E06F7" w:rsidP="00A93303">
            <w:pPr>
              <w:jc w:val="center"/>
              <w:rPr>
                <w:color w:val="000000"/>
              </w:rPr>
            </w:pPr>
            <w:r w:rsidRPr="008C003A">
              <w:rPr>
                <w:color w:val="000000"/>
              </w:rPr>
              <w:t>5%</w:t>
            </w:r>
          </w:p>
        </w:tc>
        <w:tc>
          <w:tcPr>
            <w:tcW w:w="1053" w:type="dxa"/>
            <w:vAlign w:val="center"/>
          </w:tcPr>
          <w:p w:rsidR="006E06F7" w:rsidRPr="008C003A" w:rsidRDefault="006E06F7" w:rsidP="00A93303">
            <w:pPr>
              <w:jc w:val="center"/>
              <w:rPr>
                <w:bCs/>
                <w:color w:val="000000"/>
              </w:rPr>
            </w:pPr>
            <w:r w:rsidRPr="008C003A">
              <w:rPr>
                <w:bCs/>
                <w:color w:val="000000"/>
              </w:rPr>
              <w:t>20,00%</w:t>
            </w:r>
          </w:p>
        </w:tc>
      </w:tr>
      <w:tr w:rsidR="006E06F7" w:rsidRPr="008C003A" w:rsidTr="006E06F7">
        <w:trPr>
          <w:jc w:val="center"/>
        </w:trPr>
        <w:tc>
          <w:tcPr>
            <w:tcW w:w="2752" w:type="dxa"/>
          </w:tcPr>
          <w:p w:rsidR="006E06F7" w:rsidRPr="008C003A" w:rsidRDefault="006E06F7" w:rsidP="00A93303">
            <w:pPr>
              <w:tabs>
                <w:tab w:val="left" w:pos="0"/>
              </w:tabs>
              <w:jc w:val="both"/>
              <w:rPr>
                <w:color w:val="000000"/>
              </w:rPr>
            </w:pPr>
            <w:proofErr w:type="spellStart"/>
            <w:r w:rsidRPr="008C003A">
              <w:rPr>
                <w:color w:val="000000"/>
              </w:rPr>
              <w:t>Директ-мейл</w:t>
            </w:r>
            <w:proofErr w:type="spellEnd"/>
            <w:r w:rsidR="00B834E7" w:rsidRPr="008C003A">
              <w:rPr>
                <w:color w:val="000000"/>
              </w:rPr>
              <w:t xml:space="preserve"> (Інтернет)</w:t>
            </w:r>
          </w:p>
        </w:tc>
        <w:tc>
          <w:tcPr>
            <w:tcW w:w="1181" w:type="dxa"/>
            <w:vAlign w:val="center"/>
          </w:tcPr>
          <w:p w:rsidR="006E06F7" w:rsidRPr="008C003A" w:rsidRDefault="006E06F7" w:rsidP="00A93303">
            <w:pPr>
              <w:jc w:val="center"/>
              <w:rPr>
                <w:color w:val="000000"/>
              </w:rPr>
            </w:pPr>
            <w:r w:rsidRPr="008C003A">
              <w:rPr>
                <w:color w:val="000000"/>
              </w:rPr>
              <w:t>1%</w:t>
            </w:r>
          </w:p>
        </w:tc>
        <w:tc>
          <w:tcPr>
            <w:tcW w:w="1101" w:type="dxa"/>
            <w:vAlign w:val="center"/>
          </w:tcPr>
          <w:p w:rsidR="006E06F7" w:rsidRPr="008C003A" w:rsidRDefault="006E06F7" w:rsidP="00A93303">
            <w:pPr>
              <w:jc w:val="center"/>
              <w:rPr>
                <w:color w:val="000000"/>
              </w:rPr>
            </w:pPr>
            <w:r w:rsidRPr="008C003A">
              <w:rPr>
                <w:color w:val="000000"/>
              </w:rPr>
              <w:t>1%</w:t>
            </w:r>
          </w:p>
        </w:tc>
        <w:tc>
          <w:tcPr>
            <w:tcW w:w="1100" w:type="dxa"/>
            <w:vAlign w:val="center"/>
          </w:tcPr>
          <w:p w:rsidR="006E06F7" w:rsidRPr="008C003A" w:rsidRDefault="006E06F7" w:rsidP="00A93303">
            <w:pPr>
              <w:jc w:val="center"/>
              <w:rPr>
                <w:color w:val="000000"/>
              </w:rPr>
            </w:pPr>
            <w:r w:rsidRPr="008C003A">
              <w:rPr>
                <w:color w:val="000000"/>
              </w:rPr>
              <w:t>1%</w:t>
            </w:r>
          </w:p>
        </w:tc>
        <w:tc>
          <w:tcPr>
            <w:tcW w:w="1758" w:type="dxa"/>
            <w:vAlign w:val="center"/>
          </w:tcPr>
          <w:p w:rsidR="006E06F7" w:rsidRPr="008C003A" w:rsidRDefault="006E06F7" w:rsidP="00A93303">
            <w:pPr>
              <w:jc w:val="center"/>
              <w:rPr>
                <w:color w:val="000000"/>
              </w:rPr>
            </w:pPr>
            <w:r w:rsidRPr="008C003A">
              <w:rPr>
                <w:color w:val="000000"/>
              </w:rPr>
              <w:t>1%</w:t>
            </w:r>
          </w:p>
        </w:tc>
        <w:tc>
          <w:tcPr>
            <w:tcW w:w="1053" w:type="dxa"/>
            <w:vAlign w:val="center"/>
          </w:tcPr>
          <w:p w:rsidR="006E06F7" w:rsidRPr="008C003A" w:rsidRDefault="006E06F7" w:rsidP="00A93303">
            <w:pPr>
              <w:jc w:val="center"/>
              <w:rPr>
                <w:bCs/>
                <w:color w:val="000000"/>
              </w:rPr>
            </w:pPr>
            <w:r w:rsidRPr="008C003A">
              <w:rPr>
                <w:bCs/>
                <w:color w:val="000000"/>
              </w:rPr>
              <w:t>4%</w:t>
            </w:r>
          </w:p>
        </w:tc>
      </w:tr>
      <w:tr w:rsidR="006E06F7" w:rsidRPr="008C003A" w:rsidTr="006E06F7">
        <w:trPr>
          <w:jc w:val="center"/>
        </w:trPr>
        <w:tc>
          <w:tcPr>
            <w:tcW w:w="2752" w:type="dxa"/>
          </w:tcPr>
          <w:p w:rsidR="006E06F7" w:rsidRPr="008C003A" w:rsidRDefault="006E06F7" w:rsidP="00A93303">
            <w:pPr>
              <w:tabs>
                <w:tab w:val="left" w:pos="0"/>
              </w:tabs>
              <w:jc w:val="both"/>
              <w:rPr>
                <w:color w:val="000000"/>
              </w:rPr>
            </w:pPr>
            <w:r w:rsidRPr="008C003A">
              <w:rPr>
                <w:color w:val="000000"/>
              </w:rPr>
              <w:t>Стимулювання персоналу</w:t>
            </w:r>
          </w:p>
        </w:tc>
        <w:tc>
          <w:tcPr>
            <w:tcW w:w="1181" w:type="dxa"/>
            <w:vAlign w:val="center"/>
          </w:tcPr>
          <w:p w:rsidR="006E06F7" w:rsidRPr="008C003A" w:rsidRDefault="006E06F7" w:rsidP="00A93303">
            <w:pPr>
              <w:jc w:val="center"/>
              <w:rPr>
                <w:color w:val="000000"/>
              </w:rPr>
            </w:pPr>
            <w:r w:rsidRPr="008C003A">
              <w:rPr>
                <w:color w:val="000000"/>
              </w:rPr>
              <w:t>4%</w:t>
            </w:r>
          </w:p>
        </w:tc>
        <w:tc>
          <w:tcPr>
            <w:tcW w:w="1101" w:type="dxa"/>
            <w:vAlign w:val="center"/>
          </w:tcPr>
          <w:p w:rsidR="006E06F7" w:rsidRPr="008C003A" w:rsidRDefault="006E06F7" w:rsidP="00A93303">
            <w:pPr>
              <w:jc w:val="center"/>
              <w:rPr>
                <w:color w:val="000000"/>
              </w:rPr>
            </w:pPr>
            <w:r w:rsidRPr="008C003A">
              <w:rPr>
                <w:color w:val="000000"/>
              </w:rPr>
              <w:t>4%</w:t>
            </w:r>
          </w:p>
        </w:tc>
        <w:tc>
          <w:tcPr>
            <w:tcW w:w="1100" w:type="dxa"/>
            <w:vAlign w:val="center"/>
          </w:tcPr>
          <w:p w:rsidR="006E06F7" w:rsidRPr="008C003A" w:rsidRDefault="006E06F7" w:rsidP="00A93303">
            <w:pPr>
              <w:jc w:val="center"/>
              <w:rPr>
                <w:color w:val="000000"/>
              </w:rPr>
            </w:pPr>
            <w:r w:rsidRPr="008C003A">
              <w:rPr>
                <w:color w:val="000000"/>
              </w:rPr>
              <w:t>4%</w:t>
            </w:r>
          </w:p>
        </w:tc>
        <w:tc>
          <w:tcPr>
            <w:tcW w:w="1758" w:type="dxa"/>
            <w:vAlign w:val="center"/>
          </w:tcPr>
          <w:p w:rsidR="006E06F7" w:rsidRPr="008C003A" w:rsidRDefault="006E06F7" w:rsidP="00A93303">
            <w:pPr>
              <w:jc w:val="center"/>
              <w:rPr>
                <w:color w:val="000000"/>
              </w:rPr>
            </w:pPr>
            <w:r w:rsidRPr="008C003A">
              <w:rPr>
                <w:color w:val="000000"/>
              </w:rPr>
              <w:t>4%</w:t>
            </w:r>
          </w:p>
        </w:tc>
        <w:tc>
          <w:tcPr>
            <w:tcW w:w="1053" w:type="dxa"/>
            <w:vAlign w:val="center"/>
          </w:tcPr>
          <w:p w:rsidR="006E06F7" w:rsidRPr="008C003A" w:rsidRDefault="006E06F7" w:rsidP="00A93303">
            <w:pPr>
              <w:jc w:val="center"/>
              <w:rPr>
                <w:bCs/>
                <w:color w:val="000000"/>
              </w:rPr>
            </w:pPr>
            <w:r w:rsidRPr="008C003A">
              <w:rPr>
                <w:bCs/>
                <w:color w:val="000000"/>
              </w:rPr>
              <w:t>16%</w:t>
            </w:r>
          </w:p>
        </w:tc>
      </w:tr>
      <w:tr w:rsidR="006E06F7" w:rsidRPr="008C003A" w:rsidTr="006E06F7">
        <w:trPr>
          <w:jc w:val="center"/>
        </w:trPr>
        <w:tc>
          <w:tcPr>
            <w:tcW w:w="2752" w:type="dxa"/>
          </w:tcPr>
          <w:p w:rsidR="006E06F7" w:rsidRPr="008C003A" w:rsidRDefault="006E06F7" w:rsidP="00A93303">
            <w:pPr>
              <w:tabs>
                <w:tab w:val="left" w:pos="0"/>
              </w:tabs>
              <w:jc w:val="both"/>
              <w:rPr>
                <w:color w:val="000000"/>
              </w:rPr>
            </w:pPr>
            <w:r w:rsidRPr="008C003A">
              <w:rPr>
                <w:color w:val="000000"/>
              </w:rPr>
              <w:t>Подарунки клієнтам</w:t>
            </w:r>
          </w:p>
        </w:tc>
        <w:tc>
          <w:tcPr>
            <w:tcW w:w="1181" w:type="dxa"/>
            <w:vAlign w:val="center"/>
          </w:tcPr>
          <w:p w:rsidR="006E06F7" w:rsidRPr="008C003A" w:rsidRDefault="006E06F7" w:rsidP="00A93303">
            <w:pPr>
              <w:jc w:val="center"/>
              <w:rPr>
                <w:color w:val="000000"/>
              </w:rPr>
            </w:pPr>
            <w:r w:rsidRPr="008C003A">
              <w:rPr>
                <w:color w:val="000000"/>
              </w:rPr>
              <w:t>2%</w:t>
            </w:r>
          </w:p>
        </w:tc>
        <w:tc>
          <w:tcPr>
            <w:tcW w:w="1101" w:type="dxa"/>
            <w:vAlign w:val="center"/>
          </w:tcPr>
          <w:p w:rsidR="006E06F7" w:rsidRPr="008C003A" w:rsidRDefault="006E06F7" w:rsidP="00A93303">
            <w:pPr>
              <w:jc w:val="center"/>
              <w:rPr>
                <w:color w:val="000000"/>
              </w:rPr>
            </w:pPr>
            <w:r w:rsidRPr="008C003A">
              <w:rPr>
                <w:color w:val="000000"/>
              </w:rPr>
              <w:t>3%</w:t>
            </w:r>
          </w:p>
        </w:tc>
        <w:tc>
          <w:tcPr>
            <w:tcW w:w="1100" w:type="dxa"/>
            <w:vAlign w:val="center"/>
          </w:tcPr>
          <w:p w:rsidR="006E06F7" w:rsidRPr="008C003A" w:rsidRDefault="006E06F7" w:rsidP="00A93303">
            <w:pPr>
              <w:jc w:val="center"/>
              <w:rPr>
                <w:color w:val="000000"/>
              </w:rPr>
            </w:pPr>
            <w:r w:rsidRPr="008C003A">
              <w:rPr>
                <w:color w:val="000000"/>
              </w:rPr>
              <w:t>4%</w:t>
            </w:r>
          </w:p>
        </w:tc>
        <w:tc>
          <w:tcPr>
            <w:tcW w:w="1758" w:type="dxa"/>
            <w:vAlign w:val="center"/>
          </w:tcPr>
          <w:p w:rsidR="006E06F7" w:rsidRPr="008C003A" w:rsidRDefault="006E06F7" w:rsidP="00A93303">
            <w:pPr>
              <w:jc w:val="center"/>
              <w:rPr>
                <w:color w:val="000000"/>
              </w:rPr>
            </w:pPr>
            <w:r w:rsidRPr="008C003A">
              <w:rPr>
                <w:color w:val="000000"/>
              </w:rPr>
              <w:t>4%</w:t>
            </w:r>
          </w:p>
        </w:tc>
        <w:tc>
          <w:tcPr>
            <w:tcW w:w="1053" w:type="dxa"/>
            <w:vAlign w:val="center"/>
          </w:tcPr>
          <w:p w:rsidR="006E06F7" w:rsidRPr="008C003A" w:rsidRDefault="006E06F7" w:rsidP="00A93303">
            <w:pPr>
              <w:jc w:val="center"/>
              <w:rPr>
                <w:bCs/>
                <w:color w:val="000000"/>
              </w:rPr>
            </w:pPr>
            <w:r w:rsidRPr="008C003A">
              <w:rPr>
                <w:bCs/>
                <w:color w:val="000000"/>
              </w:rPr>
              <w:t>13%</w:t>
            </w:r>
          </w:p>
        </w:tc>
      </w:tr>
      <w:tr w:rsidR="006E06F7" w:rsidRPr="008C003A" w:rsidTr="006E06F7">
        <w:trPr>
          <w:jc w:val="center"/>
        </w:trPr>
        <w:tc>
          <w:tcPr>
            <w:tcW w:w="2752" w:type="dxa"/>
          </w:tcPr>
          <w:p w:rsidR="006E06F7" w:rsidRPr="008C003A" w:rsidRDefault="006E06F7" w:rsidP="00A93303">
            <w:pPr>
              <w:tabs>
                <w:tab w:val="left" w:pos="0"/>
              </w:tabs>
              <w:jc w:val="both"/>
              <w:rPr>
                <w:color w:val="000000"/>
              </w:rPr>
            </w:pPr>
            <w:r w:rsidRPr="008C003A">
              <w:rPr>
                <w:color w:val="000000"/>
              </w:rPr>
              <w:t xml:space="preserve">Всього      </w:t>
            </w:r>
          </w:p>
        </w:tc>
        <w:tc>
          <w:tcPr>
            <w:tcW w:w="1181" w:type="dxa"/>
            <w:vAlign w:val="center"/>
          </w:tcPr>
          <w:p w:rsidR="006E06F7" w:rsidRPr="008C003A" w:rsidRDefault="006E06F7" w:rsidP="00A93303">
            <w:pPr>
              <w:jc w:val="center"/>
              <w:rPr>
                <w:color w:val="000000"/>
              </w:rPr>
            </w:pPr>
            <w:r w:rsidRPr="008C003A">
              <w:rPr>
                <w:color w:val="000000"/>
              </w:rPr>
              <w:t>12%</w:t>
            </w:r>
          </w:p>
        </w:tc>
        <w:tc>
          <w:tcPr>
            <w:tcW w:w="1101" w:type="dxa"/>
            <w:vAlign w:val="center"/>
          </w:tcPr>
          <w:p w:rsidR="006E06F7" w:rsidRPr="008C003A" w:rsidRDefault="006E06F7" w:rsidP="00A93303">
            <w:pPr>
              <w:jc w:val="center"/>
              <w:rPr>
                <w:color w:val="000000"/>
              </w:rPr>
            </w:pPr>
            <w:r w:rsidRPr="008C003A">
              <w:rPr>
                <w:color w:val="000000"/>
              </w:rPr>
              <w:t>13%</w:t>
            </w:r>
          </w:p>
        </w:tc>
        <w:tc>
          <w:tcPr>
            <w:tcW w:w="1100" w:type="dxa"/>
            <w:vAlign w:val="center"/>
          </w:tcPr>
          <w:p w:rsidR="006E06F7" w:rsidRPr="008C003A" w:rsidRDefault="006E06F7" w:rsidP="00A93303">
            <w:pPr>
              <w:jc w:val="center"/>
              <w:rPr>
                <w:color w:val="000000"/>
              </w:rPr>
            </w:pPr>
            <w:r w:rsidRPr="008C003A">
              <w:rPr>
                <w:color w:val="000000"/>
              </w:rPr>
              <w:t>52,00%</w:t>
            </w:r>
          </w:p>
        </w:tc>
        <w:tc>
          <w:tcPr>
            <w:tcW w:w="1758" w:type="dxa"/>
            <w:vAlign w:val="center"/>
          </w:tcPr>
          <w:p w:rsidR="006E06F7" w:rsidRPr="008C003A" w:rsidRDefault="006E06F7" w:rsidP="00A93303">
            <w:pPr>
              <w:jc w:val="center"/>
              <w:rPr>
                <w:color w:val="000000"/>
              </w:rPr>
            </w:pPr>
            <w:r w:rsidRPr="008C003A">
              <w:rPr>
                <w:color w:val="000000"/>
              </w:rPr>
              <w:t>23,00%</w:t>
            </w:r>
          </w:p>
        </w:tc>
        <w:tc>
          <w:tcPr>
            <w:tcW w:w="1053" w:type="dxa"/>
            <w:vAlign w:val="center"/>
          </w:tcPr>
          <w:p w:rsidR="006E06F7" w:rsidRPr="008C003A" w:rsidRDefault="006E06F7" w:rsidP="00A93303">
            <w:pPr>
              <w:jc w:val="center"/>
              <w:rPr>
                <w:bCs/>
                <w:color w:val="000000"/>
              </w:rPr>
            </w:pPr>
            <w:r w:rsidRPr="008C003A">
              <w:rPr>
                <w:bCs/>
                <w:color w:val="000000"/>
              </w:rPr>
              <w:t>100%</w:t>
            </w:r>
          </w:p>
        </w:tc>
      </w:tr>
    </w:tbl>
    <w:p w:rsidR="00AC3075" w:rsidRPr="008C003A" w:rsidRDefault="00AC3075" w:rsidP="00C35C85">
      <w:pPr>
        <w:tabs>
          <w:tab w:val="left" w:pos="0"/>
        </w:tabs>
        <w:spacing w:line="360" w:lineRule="auto"/>
        <w:ind w:firstLine="720"/>
        <w:jc w:val="both"/>
        <w:rPr>
          <w:color w:val="000000"/>
          <w:sz w:val="28"/>
          <w:szCs w:val="28"/>
        </w:rPr>
      </w:pPr>
    </w:p>
    <w:p w:rsidR="0047618A" w:rsidRPr="008C003A" w:rsidRDefault="006E06F7" w:rsidP="00C35C85">
      <w:pPr>
        <w:tabs>
          <w:tab w:val="left" w:pos="0"/>
        </w:tabs>
        <w:spacing w:line="360" w:lineRule="auto"/>
        <w:ind w:firstLine="720"/>
        <w:jc w:val="both"/>
        <w:rPr>
          <w:color w:val="000000"/>
          <w:sz w:val="28"/>
          <w:szCs w:val="28"/>
        </w:rPr>
      </w:pPr>
      <w:r w:rsidRPr="008C003A">
        <w:rPr>
          <w:color w:val="000000"/>
          <w:sz w:val="28"/>
          <w:szCs w:val="28"/>
        </w:rPr>
        <w:t>Динаміку витрат в цілому зображено на рис. 3.</w:t>
      </w:r>
      <w:r w:rsidR="007C44D5" w:rsidRPr="008C003A">
        <w:rPr>
          <w:color w:val="000000"/>
          <w:sz w:val="28"/>
          <w:szCs w:val="28"/>
        </w:rPr>
        <w:t>3</w:t>
      </w:r>
      <w:r w:rsidR="0047618A" w:rsidRPr="008C003A">
        <w:rPr>
          <w:color w:val="000000"/>
          <w:sz w:val="28"/>
          <w:szCs w:val="28"/>
        </w:rPr>
        <w:t>.</w:t>
      </w:r>
    </w:p>
    <w:p w:rsidR="006E06F7" w:rsidRPr="008C003A" w:rsidRDefault="0047618A" w:rsidP="00C35C85">
      <w:pPr>
        <w:tabs>
          <w:tab w:val="left" w:pos="0"/>
        </w:tabs>
        <w:spacing w:line="360" w:lineRule="auto"/>
        <w:ind w:firstLine="720"/>
        <w:jc w:val="both"/>
        <w:rPr>
          <w:color w:val="000000"/>
          <w:sz w:val="28"/>
          <w:szCs w:val="28"/>
        </w:rPr>
      </w:pPr>
      <w:r w:rsidRPr="008C003A">
        <w:rPr>
          <w:color w:val="000000"/>
          <w:sz w:val="28"/>
          <w:szCs w:val="28"/>
        </w:rPr>
        <w:t xml:space="preserve"> Окрім заходів з просування, для покращення </w:t>
      </w:r>
      <w:r w:rsidRPr="008C003A">
        <w:rPr>
          <w:sz w:val="28"/>
          <w:szCs w:val="28"/>
        </w:rPr>
        <w:t xml:space="preserve">управління маркетинговою діяльністю </w:t>
      </w:r>
      <w:r w:rsidRPr="008C003A">
        <w:rPr>
          <w:color w:val="000000"/>
          <w:sz w:val="28"/>
          <w:szCs w:val="28"/>
        </w:rPr>
        <w:t>варто зробити ряд організаційних змін. На даний час в ТОВ «Торгова група «АРС-Кераміка»</w:t>
      </w:r>
      <w:r w:rsidRPr="008C003A">
        <w:rPr>
          <w:sz w:val="28"/>
          <w:szCs w:val="28"/>
        </w:rPr>
        <w:t xml:space="preserve"> є </w:t>
      </w:r>
      <w:r w:rsidRPr="008C003A">
        <w:rPr>
          <w:color w:val="000000"/>
          <w:sz w:val="28"/>
          <w:szCs w:val="28"/>
        </w:rPr>
        <w:t xml:space="preserve">відділ маркетингу, де працює 4 спеціалісти.  Відділ маркетингу є самостійним структурним підрозділом.  Відділ маркетингу  очолює начальник, який здійснює керівництво та організацію його діяльності. Проте аналіз посадових інструкцій працівників відділу маркетингу виявив, що варто ввести низку змін. </w:t>
      </w:r>
    </w:p>
    <w:p w:rsidR="006E06F7" w:rsidRPr="008C003A" w:rsidRDefault="006E06F7" w:rsidP="00C35C85">
      <w:pPr>
        <w:tabs>
          <w:tab w:val="left" w:pos="0"/>
        </w:tabs>
        <w:spacing w:line="360" w:lineRule="auto"/>
        <w:jc w:val="center"/>
        <w:rPr>
          <w:color w:val="000000"/>
          <w:sz w:val="28"/>
          <w:szCs w:val="28"/>
        </w:rPr>
      </w:pPr>
      <w:r w:rsidRPr="008C003A">
        <w:rPr>
          <w:noProof/>
          <w:sz w:val="28"/>
          <w:szCs w:val="28"/>
        </w:rPr>
        <w:lastRenderedPageBreak/>
        <w:drawing>
          <wp:inline distT="0" distB="0" distL="0" distR="0" wp14:anchorId="7E3413EA" wp14:editId="2EECEBEC">
            <wp:extent cx="5279390" cy="3196590"/>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9390" cy="3196590"/>
                    </a:xfrm>
                    <a:prstGeom prst="rect">
                      <a:avLst/>
                    </a:prstGeom>
                    <a:noFill/>
                    <a:ln>
                      <a:noFill/>
                    </a:ln>
                  </pic:spPr>
                </pic:pic>
              </a:graphicData>
            </a:graphic>
          </wp:inline>
        </w:drawing>
      </w:r>
    </w:p>
    <w:p w:rsidR="006E06F7" w:rsidRPr="008C003A" w:rsidRDefault="006E06F7" w:rsidP="00C35C85">
      <w:pPr>
        <w:tabs>
          <w:tab w:val="left" w:pos="0"/>
        </w:tabs>
        <w:spacing w:line="360" w:lineRule="auto"/>
        <w:ind w:firstLine="720"/>
        <w:jc w:val="both"/>
        <w:rPr>
          <w:color w:val="000000"/>
          <w:sz w:val="28"/>
          <w:szCs w:val="28"/>
        </w:rPr>
      </w:pPr>
      <w:r w:rsidRPr="008C003A">
        <w:rPr>
          <w:color w:val="000000"/>
          <w:sz w:val="28"/>
          <w:szCs w:val="28"/>
        </w:rPr>
        <w:t>Рис. 3.</w:t>
      </w:r>
      <w:r w:rsidR="007C44D5" w:rsidRPr="008C003A">
        <w:rPr>
          <w:color w:val="000000"/>
          <w:sz w:val="28"/>
          <w:szCs w:val="28"/>
        </w:rPr>
        <w:t>3</w:t>
      </w:r>
      <w:r w:rsidRPr="008C003A">
        <w:rPr>
          <w:color w:val="000000"/>
          <w:sz w:val="28"/>
          <w:szCs w:val="28"/>
        </w:rPr>
        <w:t xml:space="preserve">. Річна динаміка витрат на заходи з просування </w:t>
      </w:r>
      <w:r w:rsidR="0058176A" w:rsidRPr="008C003A">
        <w:rPr>
          <w:color w:val="000000"/>
          <w:sz w:val="28"/>
          <w:szCs w:val="28"/>
        </w:rPr>
        <w:t>ТОВ «Торгова група «АРС-Кераміка»</w:t>
      </w:r>
      <w:r w:rsidR="00B834E7" w:rsidRPr="008C003A">
        <w:rPr>
          <w:color w:val="000000"/>
          <w:sz w:val="28"/>
          <w:szCs w:val="28"/>
        </w:rPr>
        <w:t xml:space="preserve"> (по кварталах 202</w:t>
      </w:r>
      <w:r w:rsidRPr="008C003A">
        <w:rPr>
          <w:color w:val="000000"/>
          <w:sz w:val="28"/>
          <w:szCs w:val="28"/>
        </w:rPr>
        <w:t>1 року)</w:t>
      </w:r>
      <w:r w:rsidR="00A93303" w:rsidRPr="008C003A">
        <w:rPr>
          <w:color w:val="000000"/>
          <w:sz w:val="28"/>
          <w:szCs w:val="28"/>
        </w:rPr>
        <w:t xml:space="preserve">. </w:t>
      </w:r>
      <w:r w:rsidR="00A93303" w:rsidRPr="008C003A">
        <w:rPr>
          <w:sz w:val="28"/>
          <w:szCs w:val="28"/>
        </w:rPr>
        <w:t>Складено автором</w:t>
      </w:r>
    </w:p>
    <w:p w:rsidR="006E06F7" w:rsidRPr="008C003A" w:rsidRDefault="006E06F7" w:rsidP="00C35C85">
      <w:pPr>
        <w:widowControl w:val="0"/>
        <w:tabs>
          <w:tab w:val="left" w:pos="0"/>
        </w:tabs>
        <w:spacing w:line="360" w:lineRule="auto"/>
        <w:ind w:firstLine="720"/>
        <w:jc w:val="both"/>
        <w:rPr>
          <w:color w:val="000000"/>
          <w:sz w:val="28"/>
          <w:szCs w:val="28"/>
        </w:rPr>
      </w:pPr>
    </w:p>
    <w:p w:rsidR="006E06F7" w:rsidRPr="008C003A" w:rsidRDefault="0047618A" w:rsidP="00C35C85">
      <w:pPr>
        <w:widowControl w:val="0"/>
        <w:tabs>
          <w:tab w:val="left" w:pos="0"/>
        </w:tabs>
        <w:spacing w:line="360" w:lineRule="auto"/>
        <w:ind w:firstLine="720"/>
        <w:jc w:val="both"/>
        <w:rPr>
          <w:color w:val="000000"/>
          <w:sz w:val="28"/>
          <w:szCs w:val="28"/>
        </w:rPr>
      </w:pPr>
      <w:r w:rsidRPr="008C003A">
        <w:rPr>
          <w:color w:val="000000"/>
          <w:sz w:val="28"/>
          <w:szCs w:val="28"/>
        </w:rPr>
        <w:t xml:space="preserve">Так, відділ маркетингу має ефективно взаємодіяти з паралельними структурними підрозділами. </w:t>
      </w:r>
      <w:r w:rsidR="006E06F7" w:rsidRPr="008C003A">
        <w:rPr>
          <w:color w:val="000000"/>
          <w:sz w:val="28"/>
          <w:szCs w:val="28"/>
        </w:rPr>
        <w:t>Функції відділу маркетингу:</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розробляти пропозиції щодо загальної стратегії розвитку</w:t>
      </w:r>
      <w:r w:rsidR="00B834E7" w:rsidRPr="008C003A">
        <w:rPr>
          <w:color w:val="000000"/>
          <w:sz w:val="28"/>
          <w:szCs w:val="28"/>
        </w:rPr>
        <w:t>;</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анкетува</w:t>
      </w:r>
      <w:r w:rsidR="00586002" w:rsidRPr="008C003A">
        <w:rPr>
          <w:color w:val="000000"/>
          <w:sz w:val="28"/>
          <w:szCs w:val="28"/>
        </w:rPr>
        <w:t xml:space="preserve">ти клієнтів, </w:t>
      </w:r>
      <w:r w:rsidRPr="008C003A">
        <w:rPr>
          <w:color w:val="000000"/>
          <w:sz w:val="28"/>
          <w:szCs w:val="28"/>
        </w:rPr>
        <w:t xml:space="preserve">на </w:t>
      </w:r>
      <w:r w:rsidR="00586002" w:rsidRPr="008C003A">
        <w:rPr>
          <w:color w:val="000000"/>
          <w:sz w:val="28"/>
          <w:szCs w:val="28"/>
        </w:rPr>
        <w:t>основі</w:t>
      </w:r>
      <w:r w:rsidRPr="008C003A">
        <w:rPr>
          <w:color w:val="000000"/>
          <w:sz w:val="28"/>
          <w:szCs w:val="28"/>
        </w:rPr>
        <w:t xml:space="preserve"> отриманих</w:t>
      </w:r>
      <w:r w:rsidR="00B834E7" w:rsidRPr="008C003A">
        <w:rPr>
          <w:color w:val="000000"/>
          <w:sz w:val="28"/>
          <w:szCs w:val="28"/>
        </w:rPr>
        <w:t xml:space="preserve"> даних </w:t>
      </w:r>
      <w:r w:rsidR="00586002" w:rsidRPr="008C003A">
        <w:rPr>
          <w:color w:val="000000"/>
          <w:sz w:val="28"/>
          <w:szCs w:val="28"/>
        </w:rPr>
        <w:t>імплементувати</w:t>
      </w:r>
      <w:r w:rsidR="00B834E7" w:rsidRPr="008C003A">
        <w:rPr>
          <w:color w:val="000000"/>
          <w:sz w:val="28"/>
          <w:szCs w:val="28"/>
        </w:rPr>
        <w:t xml:space="preserve"> нові ідеї;</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xml:space="preserve">- </w:t>
      </w:r>
      <w:r w:rsidR="00586002" w:rsidRPr="008C003A">
        <w:rPr>
          <w:color w:val="000000"/>
          <w:sz w:val="28"/>
          <w:szCs w:val="28"/>
        </w:rPr>
        <w:t>проводити</w:t>
      </w:r>
      <w:r w:rsidRPr="008C003A">
        <w:rPr>
          <w:color w:val="000000"/>
          <w:sz w:val="28"/>
          <w:szCs w:val="28"/>
        </w:rPr>
        <w:t xml:space="preserve"> дослідження ринку та виконувати планування комплексу маркетингу</w:t>
      </w:r>
      <w:r w:rsidR="00B834E7" w:rsidRPr="008C003A">
        <w:rPr>
          <w:color w:val="000000"/>
          <w:sz w:val="28"/>
          <w:szCs w:val="28"/>
        </w:rPr>
        <w:t>;</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xml:space="preserve">- здійснювати систематичний маркетинговий контроль діяльності та надавати </w:t>
      </w:r>
      <w:r w:rsidR="00371F56" w:rsidRPr="008C003A">
        <w:rPr>
          <w:color w:val="000000"/>
          <w:sz w:val="28"/>
          <w:szCs w:val="28"/>
        </w:rPr>
        <w:t>рекомендації</w:t>
      </w:r>
      <w:r w:rsidR="00B834E7" w:rsidRPr="008C003A">
        <w:rPr>
          <w:color w:val="000000"/>
          <w:sz w:val="28"/>
          <w:szCs w:val="28"/>
        </w:rPr>
        <w:t xml:space="preserve"> щодо подальшої </w:t>
      </w:r>
      <w:r w:rsidR="00371F56" w:rsidRPr="008C003A">
        <w:rPr>
          <w:color w:val="000000"/>
          <w:sz w:val="28"/>
          <w:szCs w:val="28"/>
        </w:rPr>
        <w:t>конкурентної поведінки</w:t>
      </w:r>
      <w:r w:rsidR="00B834E7" w:rsidRPr="008C003A">
        <w:rPr>
          <w:color w:val="000000"/>
          <w:sz w:val="28"/>
          <w:szCs w:val="28"/>
        </w:rPr>
        <w:t>;</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xml:space="preserve">- </w:t>
      </w:r>
      <w:r w:rsidR="00371F56" w:rsidRPr="008C003A">
        <w:rPr>
          <w:color w:val="000000"/>
          <w:sz w:val="28"/>
          <w:szCs w:val="28"/>
        </w:rPr>
        <w:t xml:space="preserve">створювати базу </w:t>
      </w:r>
      <w:r w:rsidRPr="008C003A">
        <w:rPr>
          <w:color w:val="000000"/>
          <w:sz w:val="28"/>
          <w:szCs w:val="28"/>
        </w:rPr>
        <w:t>контактів існуючи</w:t>
      </w:r>
      <w:r w:rsidR="00371F56" w:rsidRPr="008C003A">
        <w:rPr>
          <w:color w:val="000000"/>
          <w:sz w:val="28"/>
          <w:szCs w:val="28"/>
        </w:rPr>
        <w:t>х</w:t>
      </w:r>
      <w:r w:rsidRPr="008C003A">
        <w:rPr>
          <w:color w:val="000000"/>
          <w:sz w:val="28"/>
          <w:szCs w:val="28"/>
        </w:rPr>
        <w:t xml:space="preserve"> та потенційни</w:t>
      </w:r>
      <w:r w:rsidR="00371F56" w:rsidRPr="008C003A">
        <w:rPr>
          <w:color w:val="000000"/>
          <w:sz w:val="28"/>
          <w:szCs w:val="28"/>
        </w:rPr>
        <w:t>х</w:t>
      </w:r>
      <w:r w:rsidRPr="008C003A">
        <w:rPr>
          <w:color w:val="000000"/>
          <w:sz w:val="28"/>
          <w:szCs w:val="28"/>
        </w:rPr>
        <w:t xml:space="preserve"> клієнт</w:t>
      </w:r>
      <w:r w:rsidR="00371F56" w:rsidRPr="008C003A">
        <w:rPr>
          <w:color w:val="000000"/>
          <w:sz w:val="28"/>
          <w:szCs w:val="28"/>
        </w:rPr>
        <w:t>ів, налагоджувати взаємодію з ними</w:t>
      </w:r>
      <w:r w:rsidRPr="008C003A">
        <w:rPr>
          <w:color w:val="000000"/>
          <w:sz w:val="28"/>
          <w:szCs w:val="28"/>
        </w:rPr>
        <w:t xml:space="preserve"> для виявлення потреб клієнтів, </w:t>
      </w:r>
      <w:r w:rsidR="00371F56" w:rsidRPr="008C003A">
        <w:rPr>
          <w:color w:val="000000"/>
          <w:sz w:val="28"/>
          <w:szCs w:val="28"/>
        </w:rPr>
        <w:t>готувати</w:t>
      </w:r>
      <w:r w:rsidRPr="008C003A">
        <w:rPr>
          <w:color w:val="000000"/>
          <w:sz w:val="28"/>
          <w:szCs w:val="28"/>
        </w:rPr>
        <w:t xml:space="preserve"> зах</w:t>
      </w:r>
      <w:r w:rsidR="00371F56" w:rsidRPr="008C003A">
        <w:rPr>
          <w:color w:val="000000"/>
          <w:sz w:val="28"/>
          <w:szCs w:val="28"/>
        </w:rPr>
        <w:t>оди із залучення</w:t>
      </w:r>
      <w:r w:rsidR="00B834E7" w:rsidRPr="008C003A">
        <w:rPr>
          <w:color w:val="000000"/>
          <w:sz w:val="28"/>
          <w:szCs w:val="28"/>
        </w:rPr>
        <w:t xml:space="preserve"> нових клієнтів;</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xml:space="preserve">- здійснювати дослідження попиту на </w:t>
      </w:r>
      <w:r w:rsidR="00B834E7" w:rsidRPr="008C003A">
        <w:rPr>
          <w:color w:val="000000"/>
          <w:sz w:val="28"/>
          <w:szCs w:val="28"/>
        </w:rPr>
        <w:t>товари;</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xml:space="preserve">- розроблювати та здійснювати заходи щодо стимулювання реалізації </w:t>
      </w:r>
      <w:r w:rsidR="00B834E7" w:rsidRPr="008C003A">
        <w:rPr>
          <w:color w:val="000000"/>
          <w:sz w:val="28"/>
          <w:szCs w:val="28"/>
        </w:rPr>
        <w:t>товарів;</w:t>
      </w:r>
      <w:r w:rsidRPr="008C003A">
        <w:rPr>
          <w:color w:val="000000"/>
          <w:sz w:val="28"/>
          <w:szCs w:val="28"/>
        </w:rPr>
        <w:t xml:space="preserve"> </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розробляти та здійснювати рекламну компанію</w:t>
      </w:r>
      <w:r w:rsidR="00B834E7" w:rsidRPr="008C003A">
        <w:rPr>
          <w:color w:val="000000"/>
          <w:sz w:val="28"/>
          <w:szCs w:val="28"/>
        </w:rPr>
        <w:t>;</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lastRenderedPageBreak/>
        <w:t xml:space="preserve">- налагоджувати контакти та </w:t>
      </w:r>
      <w:r w:rsidR="00371F56" w:rsidRPr="008C003A">
        <w:rPr>
          <w:color w:val="000000"/>
          <w:sz w:val="28"/>
          <w:szCs w:val="28"/>
        </w:rPr>
        <w:t xml:space="preserve">підтримувати </w:t>
      </w:r>
      <w:r w:rsidRPr="008C003A">
        <w:rPr>
          <w:color w:val="000000"/>
          <w:sz w:val="28"/>
          <w:szCs w:val="28"/>
        </w:rPr>
        <w:t xml:space="preserve">постійний зв’язок із </w:t>
      </w:r>
      <w:r w:rsidR="00371F56" w:rsidRPr="008C003A">
        <w:rPr>
          <w:color w:val="000000"/>
          <w:sz w:val="28"/>
          <w:szCs w:val="28"/>
        </w:rPr>
        <w:t>представниками ЗМІ</w:t>
      </w:r>
      <w:r w:rsidRPr="008C003A">
        <w:rPr>
          <w:color w:val="000000"/>
          <w:sz w:val="28"/>
          <w:szCs w:val="28"/>
        </w:rPr>
        <w:t>, громадськ</w:t>
      </w:r>
      <w:r w:rsidR="00371F56" w:rsidRPr="008C003A">
        <w:rPr>
          <w:color w:val="000000"/>
          <w:sz w:val="28"/>
          <w:szCs w:val="28"/>
        </w:rPr>
        <w:t>о</w:t>
      </w:r>
      <w:r w:rsidRPr="008C003A">
        <w:rPr>
          <w:color w:val="000000"/>
          <w:sz w:val="28"/>
          <w:szCs w:val="28"/>
        </w:rPr>
        <w:t>ст</w:t>
      </w:r>
      <w:r w:rsidR="00371F56" w:rsidRPr="008C003A">
        <w:rPr>
          <w:color w:val="000000"/>
          <w:sz w:val="28"/>
          <w:szCs w:val="28"/>
        </w:rPr>
        <w:t>і та установ</w:t>
      </w:r>
      <w:r w:rsidR="00B834E7" w:rsidRPr="008C003A">
        <w:rPr>
          <w:color w:val="000000"/>
          <w:sz w:val="28"/>
          <w:szCs w:val="28"/>
        </w:rPr>
        <w:t xml:space="preserve"> державної влади;</w:t>
      </w:r>
      <w:r w:rsidRPr="008C003A">
        <w:rPr>
          <w:color w:val="000000"/>
          <w:sz w:val="28"/>
          <w:szCs w:val="28"/>
        </w:rPr>
        <w:t xml:space="preserve"> </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xml:space="preserve">- </w:t>
      </w:r>
      <w:r w:rsidR="00371F56" w:rsidRPr="008C003A">
        <w:rPr>
          <w:color w:val="000000"/>
          <w:sz w:val="28"/>
          <w:szCs w:val="28"/>
        </w:rPr>
        <w:t>аналізувати інтенсивність</w:t>
      </w:r>
      <w:r w:rsidRPr="008C003A">
        <w:rPr>
          <w:color w:val="000000"/>
          <w:sz w:val="28"/>
          <w:szCs w:val="28"/>
        </w:rPr>
        <w:t xml:space="preserve"> маркетингової та рекламної діяльності </w:t>
      </w:r>
      <w:r w:rsidR="00371F56" w:rsidRPr="008C003A">
        <w:rPr>
          <w:color w:val="000000"/>
          <w:sz w:val="28"/>
          <w:szCs w:val="28"/>
        </w:rPr>
        <w:t xml:space="preserve">найближчих </w:t>
      </w:r>
      <w:r w:rsidR="00B834E7" w:rsidRPr="008C003A">
        <w:rPr>
          <w:color w:val="000000"/>
          <w:sz w:val="28"/>
          <w:szCs w:val="28"/>
        </w:rPr>
        <w:t>конкурентів</w:t>
      </w:r>
      <w:r w:rsidR="00371F56" w:rsidRPr="008C003A">
        <w:rPr>
          <w:color w:val="000000"/>
          <w:sz w:val="28"/>
          <w:szCs w:val="28"/>
        </w:rPr>
        <w:t>, готувати</w:t>
      </w:r>
      <w:r w:rsidRPr="008C003A">
        <w:rPr>
          <w:color w:val="000000"/>
          <w:sz w:val="28"/>
          <w:szCs w:val="28"/>
        </w:rPr>
        <w:t xml:space="preserve"> заходи для </w:t>
      </w:r>
      <w:r w:rsidR="00371F56" w:rsidRPr="008C003A">
        <w:rPr>
          <w:color w:val="000000"/>
          <w:sz w:val="28"/>
          <w:szCs w:val="28"/>
        </w:rPr>
        <w:t>оперативного</w:t>
      </w:r>
      <w:r w:rsidR="00B834E7" w:rsidRPr="008C003A">
        <w:rPr>
          <w:color w:val="000000"/>
          <w:sz w:val="28"/>
          <w:szCs w:val="28"/>
        </w:rPr>
        <w:t xml:space="preserve"> </w:t>
      </w:r>
      <w:r w:rsidR="00371F56" w:rsidRPr="008C003A">
        <w:rPr>
          <w:color w:val="000000"/>
          <w:sz w:val="28"/>
          <w:szCs w:val="28"/>
        </w:rPr>
        <w:t>коректування</w:t>
      </w:r>
      <w:r w:rsidR="00B834E7" w:rsidRPr="008C003A">
        <w:rPr>
          <w:color w:val="000000"/>
          <w:sz w:val="28"/>
          <w:szCs w:val="28"/>
        </w:rPr>
        <w:t xml:space="preserve"> власної політики;</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xml:space="preserve">- </w:t>
      </w:r>
      <w:r w:rsidR="00371F56" w:rsidRPr="008C003A">
        <w:rPr>
          <w:color w:val="000000"/>
          <w:sz w:val="28"/>
          <w:szCs w:val="28"/>
        </w:rPr>
        <w:t>реалізувати</w:t>
      </w:r>
      <w:r w:rsidRPr="008C003A">
        <w:rPr>
          <w:color w:val="000000"/>
          <w:sz w:val="28"/>
          <w:szCs w:val="28"/>
        </w:rPr>
        <w:t xml:space="preserve"> заходи</w:t>
      </w:r>
      <w:r w:rsidR="00371F56" w:rsidRPr="008C003A">
        <w:rPr>
          <w:color w:val="000000"/>
          <w:sz w:val="28"/>
          <w:szCs w:val="28"/>
        </w:rPr>
        <w:t>, спрямовані на формування та підтримку</w:t>
      </w:r>
      <w:r w:rsidRPr="008C003A">
        <w:rPr>
          <w:color w:val="000000"/>
          <w:sz w:val="28"/>
          <w:szCs w:val="28"/>
        </w:rPr>
        <w:t xml:space="preserve"> </w:t>
      </w:r>
      <w:r w:rsidR="00371F56" w:rsidRPr="008C003A">
        <w:rPr>
          <w:color w:val="000000"/>
          <w:sz w:val="28"/>
          <w:szCs w:val="28"/>
        </w:rPr>
        <w:t xml:space="preserve">на високому рівні </w:t>
      </w:r>
      <w:r w:rsidRPr="008C003A">
        <w:rPr>
          <w:color w:val="000000"/>
          <w:sz w:val="28"/>
          <w:szCs w:val="28"/>
        </w:rPr>
        <w:t xml:space="preserve">іміджу </w:t>
      </w:r>
      <w:r w:rsidR="00B834E7" w:rsidRPr="008C003A">
        <w:rPr>
          <w:color w:val="000000"/>
          <w:sz w:val="28"/>
          <w:szCs w:val="28"/>
        </w:rPr>
        <w:t>ТОВ;</w:t>
      </w:r>
    </w:p>
    <w:p w:rsidR="006E06F7" w:rsidRPr="008C003A" w:rsidRDefault="006E06F7" w:rsidP="00C35C85">
      <w:pPr>
        <w:widowControl w:val="0"/>
        <w:numPr>
          <w:ilvl w:val="12"/>
          <w:numId w:val="0"/>
        </w:numPr>
        <w:tabs>
          <w:tab w:val="left" w:pos="0"/>
        </w:tabs>
        <w:spacing w:line="360" w:lineRule="auto"/>
        <w:ind w:firstLine="720"/>
        <w:jc w:val="both"/>
        <w:rPr>
          <w:color w:val="000000"/>
          <w:sz w:val="28"/>
          <w:szCs w:val="28"/>
        </w:rPr>
      </w:pPr>
      <w:r w:rsidRPr="008C003A">
        <w:rPr>
          <w:color w:val="000000"/>
          <w:sz w:val="28"/>
          <w:szCs w:val="28"/>
        </w:rPr>
        <w:t xml:space="preserve">- </w:t>
      </w:r>
      <w:r w:rsidR="00371F56" w:rsidRPr="008C003A">
        <w:rPr>
          <w:color w:val="000000"/>
          <w:sz w:val="28"/>
          <w:szCs w:val="28"/>
        </w:rPr>
        <w:t>пропонувати</w:t>
      </w:r>
      <w:r w:rsidRPr="008C003A">
        <w:rPr>
          <w:color w:val="000000"/>
          <w:sz w:val="28"/>
          <w:szCs w:val="28"/>
        </w:rPr>
        <w:t xml:space="preserve"> заходи </w:t>
      </w:r>
      <w:r w:rsidR="00371F56" w:rsidRPr="008C003A">
        <w:rPr>
          <w:color w:val="000000"/>
          <w:sz w:val="28"/>
          <w:szCs w:val="28"/>
        </w:rPr>
        <w:t>щодо</w:t>
      </w:r>
      <w:r w:rsidRPr="008C003A">
        <w:rPr>
          <w:color w:val="000000"/>
          <w:sz w:val="28"/>
          <w:szCs w:val="28"/>
        </w:rPr>
        <w:t xml:space="preserve"> </w:t>
      </w:r>
      <w:r w:rsidR="00371F56" w:rsidRPr="008C003A">
        <w:rPr>
          <w:color w:val="000000"/>
          <w:sz w:val="28"/>
          <w:szCs w:val="28"/>
        </w:rPr>
        <w:t>оперативної адаптації до</w:t>
      </w:r>
      <w:r w:rsidRPr="008C003A">
        <w:rPr>
          <w:color w:val="000000"/>
          <w:sz w:val="28"/>
          <w:szCs w:val="28"/>
        </w:rPr>
        <w:t xml:space="preserve"> змін ринкової ситуації. </w:t>
      </w:r>
    </w:p>
    <w:p w:rsidR="006E06F7" w:rsidRPr="008C003A" w:rsidRDefault="006E06F7" w:rsidP="00C35C85">
      <w:pPr>
        <w:shd w:val="clear" w:color="auto" w:fill="FFFFFF"/>
        <w:tabs>
          <w:tab w:val="left" w:pos="0"/>
        </w:tabs>
        <w:spacing w:line="360" w:lineRule="auto"/>
        <w:ind w:firstLine="720"/>
        <w:jc w:val="both"/>
        <w:rPr>
          <w:color w:val="000000"/>
          <w:sz w:val="28"/>
          <w:szCs w:val="28"/>
        </w:rPr>
      </w:pPr>
      <w:r w:rsidRPr="008C003A">
        <w:rPr>
          <w:color w:val="000000"/>
          <w:sz w:val="28"/>
          <w:szCs w:val="28"/>
        </w:rPr>
        <w:t xml:space="preserve">Всі ці пропоновані заходи сприятимуть покращенню </w:t>
      </w:r>
      <w:r w:rsidRPr="008C003A">
        <w:rPr>
          <w:sz w:val="28"/>
          <w:szCs w:val="28"/>
        </w:rPr>
        <w:t xml:space="preserve">управління маркетинговою діяльністю </w:t>
      </w:r>
      <w:r w:rsidR="0058176A" w:rsidRPr="008C003A">
        <w:rPr>
          <w:color w:val="000000"/>
          <w:sz w:val="28"/>
          <w:szCs w:val="28"/>
        </w:rPr>
        <w:t>ТОВ «Торгова група «АРС-Кераміка»</w:t>
      </w:r>
      <w:r w:rsidRPr="008C003A">
        <w:rPr>
          <w:color w:val="000000"/>
          <w:sz w:val="28"/>
          <w:szCs w:val="28"/>
        </w:rPr>
        <w:t xml:space="preserve">. Встановлено, що </w:t>
      </w:r>
      <w:r w:rsidR="0058176A" w:rsidRPr="008C003A">
        <w:rPr>
          <w:color w:val="000000"/>
          <w:sz w:val="28"/>
          <w:szCs w:val="28"/>
        </w:rPr>
        <w:t>ТОВ «Торгова група «АРС-Кераміка»</w:t>
      </w:r>
      <w:r w:rsidRPr="008C003A">
        <w:rPr>
          <w:sz w:val="28"/>
          <w:szCs w:val="28"/>
        </w:rPr>
        <w:t xml:space="preserve"> </w:t>
      </w:r>
      <w:r w:rsidR="00586002" w:rsidRPr="008C003A">
        <w:rPr>
          <w:sz w:val="28"/>
          <w:szCs w:val="28"/>
        </w:rPr>
        <w:t xml:space="preserve">матиме змогу </w:t>
      </w:r>
      <w:r w:rsidRPr="008C003A">
        <w:rPr>
          <w:sz w:val="28"/>
          <w:szCs w:val="28"/>
        </w:rPr>
        <w:t xml:space="preserve">досягти </w:t>
      </w:r>
      <w:r w:rsidR="00586002" w:rsidRPr="008C003A">
        <w:rPr>
          <w:sz w:val="28"/>
          <w:szCs w:val="28"/>
        </w:rPr>
        <w:t xml:space="preserve">цього </w:t>
      </w:r>
      <w:r w:rsidRPr="008C003A">
        <w:rPr>
          <w:sz w:val="28"/>
          <w:szCs w:val="28"/>
        </w:rPr>
        <w:t xml:space="preserve">за рахунок </w:t>
      </w:r>
      <w:r w:rsidR="00586002" w:rsidRPr="008C003A">
        <w:rPr>
          <w:sz w:val="28"/>
          <w:szCs w:val="28"/>
        </w:rPr>
        <w:t xml:space="preserve">ефективної роботи </w:t>
      </w:r>
      <w:r w:rsidRPr="008C003A">
        <w:rPr>
          <w:sz w:val="28"/>
          <w:szCs w:val="28"/>
        </w:rPr>
        <w:t xml:space="preserve">колективу, розробки та </w:t>
      </w:r>
      <w:r w:rsidR="00586002" w:rsidRPr="008C003A">
        <w:rPr>
          <w:sz w:val="28"/>
          <w:szCs w:val="28"/>
        </w:rPr>
        <w:t>грамотної реалізації</w:t>
      </w:r>
      <w:r w:rsidRPr="008C003A">
        <w:rPr>
          <w:sz w:val="28"/>
          <w:szCs w:val="28"/>
        </w:rPr>
        <w:t xml:space="preserve"> комплексу просування та низки організаційних змін.</w:t>
      </w:r>
    </w:p>
    <w:p w:rsidR="006E06F7" w:rsidRPr="008C003A" w:rsidRDefault="006E06F7" w:rsidP="00C35C85">
      <w:pPr>
        <w:pStyle w:val="affa"/>
        <w:tabs>
          <w:tab w:val="left" w:pos="0"/>
        </w:tabs>
        <w:spacing w:line="360" w:lineRule="auto"/>
        <w:jc w:val="both"/>
        <w:rPr>
          <w:rFonts w:ascii="Times New Roman" w:hAnsi="Times New Roman"/>
          <w:sz w:val="28"/>
          <w:szCs w:val="28"/>
          <w:lang w:val="uk-UA"/>
        </w:rPr>
      </w:pPr>
    </w:p>
    <w:p w:rsidR="006E06F7" w:rsidRPr="008C003A" w:rsidRDefault="006E06F7" w:rsidP="001D2C2D">
      <w:pPr>
        <w:numPr>
          <w:ilvl w:val="1"/>
          <w:numId w:val="18"/>
        </w:numPr>
        <w:tabs>
          <w:tab w:val="clear" w:pos="1224"/>
          <w:tab w:val="left" w:pos="273"/>
          <w:tab w:val="num" w:pos="360"/>
          <w:tab w:val="left" w:pos="455"/>
        </w:tabs>
        <w:autoSpaceDE w:val="0"/>
        <w:autoSpaceDN w:val="0"/>
        <w:spacing w:line="360" w:lineRule="auto"/>
        <w:ind w:left="0" w:firstLine="720"/>
        <w:jc w:val="both"/>
        <w:rPr>
          <w:sz w:val="28"/>
          <w:szCs w:val="28"/>
        </w:rPr>
      </w:pPr>
      <w:r w:rsidRPr="008C003A">
        <w:rPr>
          <w:sz w:val="28"/>
          <w:szCs w:val="28"/>
        </w:rPr>
        <w:t>Оцінка економічної ефективності пропонованих заходів</w:t>
      </w:r>
    </w:p>
    <w:p w:rsidR="006E06F7" w:rsidRPr="008C003A" w:rsidRDefault="006E06F7" w:rsidP="00C35C85">
      <w:pPr>
        <w:tabs>
          <w:tab w:val="left" w:pos="273"/>
          <w:tab w:val="left" w:pos="360"/>
          <w:tab w:val="left" w:pos="455"/>
        </w:tabs>
        <w:spacing w:line="360" w:lineRule="auto"/>
        <w:ind w:firstLine="720"/>
        <w:jc w:val="both"/>
        <w:rPr>
          <w:sz w:val="28"/>
          <w:szCs w:val="28"/>
        </w:rPr>
      </w:pPr>
    </w:p>
    <w:p w:rsidR="006E06F7" w:rsidRPr="008C003A" w:rsidRDefault="006E06F7" w:rsidP="00C35C85">
      <w:pPr>
        <w:pStyle w:val="aff4"/>
        <w:spacing w:line="360" w:lineRule="auto"/>
        <w:ind w:firstLine="720"/>
        <w:jc w:val="both"/>
        <w:rPr>
          <w:bCs/>
          <w:noProof w:val="0"/>
          <w:szCs w:val="28"/>
        </w:rPr>
      </w:pPr>
      <w:r w:rsidRPr="008C003A">
        <w:rPr>
          <w:bCs/>
          <w:noProof w:val="0"/>
          <w:szCs w:val="28"/>
        </w:rPr>
        <w:t xml:space="preserve">Ефективність пропонованих заходів стосовно покращення </w:t>
      </w:r>
      <w:r w:rsidRPr="008C003A">
        <w:rPr>
          <w:noProof w:val="0"/>
          <w:szCs w:val="28"/>
        </w:rPr>
        <w:t xml:space="preserve">управління маркетинговою діяльністю </w:t>
      </w:r>
      <w:r w:rsidR="0058176A" w:rsidRPr="008C003A">
        <w:rPr>
          <w:bCs/>
          <w:noProof w:val="0"/>
          <w:szCs w:val="28"/>
        </w:rPr>
        <w:t>ТОВ «Торгова група «АРС-Кераміка»</w:t>
      </w:r>
      <w:r w:rsidRPr="008C003A">
        <w:rPr>
          <w:bCs/>
          <w:noProof w:val="0"/>
          <w:szCs w:val="28"/>
        </w:rPr>
        <w:t xml:space="preserve"> ми оцінювали, використовуючи </w:t>
      </w:r>
      <w:r w:rsidRPr="008C003A">
        <w:rPr>
          <w:noProof w:val="0"/>
          <w:szCs w:val="28"/>
          <w:lang w:eastAsia="uk-UA"/>
        </w:rPr>
        <w:t xml:space="preserve">модель </w:t>
      </w:r>
      <w:proofErr w:type="spellStart"/>
      <w:r w:rsidRPr="008C003A">
        <w:rPr>
          <w:noProof w:val="0"/>
          <w:szCs w:val="28"/>
          <w:lang w:eastAsia="uk-UA"/>
        </w:rPr>
        <w:t>Відаля</w:t>
      </w:r>
      <w:proofErr w:type="spellEnd"/>
      <w:r w:rsidRPr="008C003A">
        <w:rPr>
          <w:noProof w:val="0"/>
          <w:szCs w:val="28"/>
          <w:lang w:eastAsia="uk-UA"/>
        </w:rPr>
        <w:t xml:space="preserve">-Вольфа та </w:t>
      </w:r>
      <w:r w:rsidRPr="008C003A">
        <w:rPr>
          <w:bCs/>
          <w:noProof w:val="0"/>
          <w:szCs w:val="28"/>
        </w:rPr>
        <w:t>матрицю Бостонської консалтингової групи. Крім того, було прогнозовано обсяг виручки протягом усього періоду дії маркетингових заходів – від 20</w:t>
      </w:r>
      <w:r w:rsidR="00B834E7" w:rsidRPr="008C003A">
        <w:rPr>
          <w:bCs/>
          <w:noProof w:val="0"/>
          <w:szCs w:val="28"/>
        </w:rPr>
        <w:t>21</w:t>
      </w:r>
      <w:r w:rsidRPr="008C003A">
        <w:rPr>
          <w:bCs/>
          <w:noProof w:val="0"/>
          <w:szCs w:val="28"/>
        </w:rPr>
        <w:t xml:space="preserve"> по 20</w:t>
      </w:r>
      <w:r w:rsidR="00B834E7" w:rsidRPr="008C003A">
        <w:rPr>
          <w:bCs/>
          <w:noProof w:val="0"/>
          <w:szCs w:val="28"/>
        </w:rPr>
        <w:t>22</w:t>
      </w:r>
      <w:r w:rsidRPr="008C003A">
        <w:rPr>
          <w:bCs/>
          <w:noProof w:val="0"/>
          <w:szCs w:val="28"/>
        </w:rPr>
        <w:t xml:space="preserve"> рр. Також на основі прогнозних значень виручки від реалізації розраховано величину чистого прибутку.</w:t>
      </w:r>
    </w:p>
    <w:p w:rsidR="006E06F7" w:rsidRPr="008C003A" w:rsidRDefault="006E06F7" w:rsidP="00C35C85">
      <w:pPr>
        <w:pStyle w:val="42"/>
        <w:spacing w:line="360" w:lineRule="auto"/>
        <w:ind w:left="0" w:firstLine="720"/>
        <w:rPr>
          <w:sz w:val="28"/>
          <w:szCs w:val="28"/>
          <w:lang w:val="uk-UA" w:eastAsia="uk-UA"/>
        </w:rPr>
      </w:pPr>
      <w:r w:rsidRPr="008C003A">
        <w:rPr>
          <w:sz w:val="28"/>
          <w:szCs w:val="28"/>
          <w:lang w:val="uk-UA" w:eastAsia="uk-UA"/>
        </w:rPr>
        <w:t xml:space="preserve">Одна з моделей, що дозволяє визначити залежність між витратами на рекламу та обсягом реалізації від </w:t>
      </w:r>
      <w:r w:rsidR="00B834E7" w:rsidRPr="008C003A">
        <w:rPr>
          <w:sz w:val="28"/>
          <w:szCs w:val="28"/>
          <w:lang w:val="uk-UA" w:eastAsia="uk-UA"/>
        </w:rPr>
        <w:t>продажу товарів</w:t>
      </w:r>
      <w:r w:rsidRPr="008C003A">
        <w:rPr>
          <w:sz w:val="28"/>
          <w:szCs w:val="28"/>
          <w:lang w:val="uk-UA" w:eastAsia="uk-UA"/>
        </w:rPr>
        <w:t xml:space="preserve">, </w:t>
      </w:r>
      <w:r w:rsidRPr="008C003A">
        <w:rPr>
          <w:vanish/>
          <w:sz w:val="28"/>
          <w:szCs w:val="28"/>
          <w:lang w:val="uk-UA" w:eastAsia="uk-UA"/>
        </w:rPr>
        <w:t>|типа|</w:t>
      </w:r>
      <w:r w:rsidRPr="008C003A">
        <w:rPr>
          <w:sz w:val="28"/>
          <w:szCs w:val="28"/>
          <w:lang w:val="uk-UA" w:eastAsia="uk-UA"/>
        </w:rPr>
        <w:t>була запропонована М. </w:t>
      </w:r>
      <w:proofErr w:type="spellStart"/>
      <w:r w:rsidRPr="008C003A">
        <w:rPr>
          <w:sz w:val="28"/>
          <w:szCs w:val="28"/>
          <w:lang w:val="uk-UA" w:eastAsia="uk-UA"/>
        </w:rPr>
        <w:t>Відалем</w:t>
      </w:r>
      <w:proofErr w:type="spellEnd"/>
      <w:r w:rsidRPr="008C003A">
        <w:rPr>
          <w:sz w:val="28"/>
          <w:szCs w:val="28"/>
          <w:lang w:val="uk-UA" w:eastAsia="uk-UA"/>
        </w:rPr>
        <w:t xml:space="preserve"> і Х</w:t>
      </w:r>
      <w:r w:rsidRPr="008C003A">
        <w:rPr>
          <w:vanish/>
          <w:sz w:val="28"/>
          <w:szCs w:val="28"/>
          <w:lang w:val="uk-UA" w:eastAsia="uk-UA"/>
        </w:rPr>
        <w:t>|</w:t>
      </w:r>
      <w:r w:rsidRPr="008C003A">
        <w:rPr>
          <w:sz w:val="28"/>
          <w:szCs w:val="28"/>
          <w:lang w:val="uk-UA" w:eastAsia="uk-UA"/>
        </w:rPr>
        <w:t xml:space="preserve">. Вольфом. Основне рівняння моделі має вигляд </w:t>
      </w:r>
      <w:r w:rsidRPr="008C003A">
        <w:rPr>
          <w:vanish/>
          <w:sz w:val="28"/>
          <w:szCs w:val="28"/>
          <w:lang w:val="uk-UA" w:eastAsia="uk-UA"/>
        </w:rPr>
        <w:t>|вид|</w:t>
      </w:r>
      <w:r w:rsidRPr="008C003A">
        <w:rPr>
          <w:sz w:val="28"/>
          <w:szCs w:val="28"/>
          <w:lang w:val="uk-UA" w:eastAsia="uk-UA"/>
        </w:rPr>
        <w:t>[</w:t>
      </w:r>
      <w:r w:rsidR="004351F2" w:rsidRPr="008C003A">
        <w:rPr>
          <w:sz w:val="28"/>
          <w:szCs w:val="28"/>
          <w:lang w:val="uk-UA" w:eastAsia="uk-UA"/>
        </w:rPr>
        <w:t>36</w:t>
      </w:r>
      <w:r w:rsidRPr="008C003A">
        <w:rPr>
          <w:sz w:val="28"/>
          <w:szCs w:val="28"/>
          <w:lang w:val="uk-UA" w:eastAsia="uk-UA"/>
        </w:rPr>
        <w:t>, с.</w:t>
      </w:r>
      <w:r w:rsidR="004351F2" w:rsidRPr="008C003A">
        <w:rPr>
          <w:sz w:val="28"/>
          <w:szCs w:val="28"/>
          <w:lang w:val="uk-UA" w:eastAsia="uk-UA"/>
        </w:rPr>
        <w:t>4</w:t>
      </w:r>
      <w:r w:rsidRPr="008C003A">
        <w:rPr>
          <w:sz w:val="28"/>
          <w:szCs w:val="28"/>
          <w:lang w:val="uk-UA" w:eastAsia="uk-UA"/>
        </w:rPr>
        <w:t>6]:</w:t>
      </w:r>
    </w:p>
    <w:p w:rsidR="006E06F7" w:rsidRPr="008C003A" w:rsidRDefault="006E06F7" w:rsidP="00C35C85">
      <w:pPr>
        <w:spacing w:line="360" w:lineRule="auto"/>
        <w:ind w:firstLine="720"/>
        <w:jc w:val="right"/>
        <w:rPr>
          <w:sz w:val="28"/>
          <w:szCs w:val="28"/>
        </w:rPr>
      </w:pPr>
      <w:r w:rsidRPr="008C003A">
        <w:rPr>
          <w:sz w:val="28"/>
          <w:szCs w:val="28"/>
        </w:rPr>
        <w:object w:dxaOrig="2200" w:dyaOrig="620">
          <v:shape id="_x0000_i1025" type="#_x0000_t75" style="width:109.35pt;height:32.6pt" o:ole="" fillcolor="window">
            <v:imagedata r:id="rId18" o:title=""/>
          </v:shape>
          <o:OLEObject Type="Embed" ProgID="Equation.3" ShapeID="_x0000_i1025" DrawAspect="Content" ObjectID="_1699866653" r:id="rId19"/>
        </w:object>
      </w:r>
      <w:r w:rsidRPr="008C003A">
        <w:rPr>
          <w:sz w:val="28"/>
          <w:szCs w:val="28"/>
        </w:rPr>
        <w:t>,                                               (3.1)</w:t>
      </w:r>
    </w:p>
    <w:p w:rsidR="006E06F7" w:rsidRPr="008C003A" w:rsidRDefault="006E06F7" w:rsidP="00C35C85">
      <w:pPr>
        <w:pStyle w:val="42"/>
        <w:spacing w:line="360" w:lineRule="auto"/>
        <w:ind w:left="0" w:firstLine="0"/>
        <w:rPr>
          <w:sz w:val="28"/>
          <w:szCs w:val="28"/>
          <w:lang w:val="uk-UA"/>
        </w:rPr>
      </w:pPr>
      <w:r w:rsidRPr="008C003A">
        <w:rPr>
          <w:sz w:val="28"/>
          <w:szCs w:val="28"/>
          <w:lang w:val="uk-UA" w:eastAsia="uk-UA"/>
        </w:rPr>
        <w:lastRenderedPageBreak/>
        <w:t xml:space="preserve">де </w:t>
      </w:r>
      <w:r w:rsidRPr="008C003A">
        <w:rPr>
          <w:i/>
          <w:iCs/>
          <w:sz w:val="28"/>
          <w:szCs w:val="28"/>
          <w:lang w:val="uk-UA" w:eastAsia="uk-UA"/>
        </w:rPr>
        <w:t xml:space="preserve">S </w:t>
      </w:r>
      <w:r w:rsidRPr="008C003A">
        <w:rPr>
          <w:sz w:val="28"/>
          <w:szCs w:val="28"/>
          <w:lang w:val="uk-UA" w:eastAsia="uk-UA"/>
        </w:rPr>
        <w:t>— поточний об'єм</w:t>
      </w:r>
      <w:r w:rsidRPr="008C003A">
        <w:rPr>
          <w:vanish/>
          <w:sz w:val="28"/>
          <w:szCs w:val="28"/>
          <w:lang w:val="uk-UA" w:eastAsia="uk-UA"/>
        </w:rPr>
        <w:t>|обсяг|</w:t>
      </w:r>
      <w:r w:rsidRPr="008C003A">
        <w:rPr>
          <w:sz w:val="28"/>
          <w:szCs w:val="28"/>
          <w:lang w:val="uk-UA" w:eastAsia="uk-UA"/>
        </w:rPr>
        <w:t xml:space="preserve"> наданих послуг за період </w:t>
      </w:r>
      <w:r w:rsidRPr="008C003A">
        <w:rPr>
          <w:i/>
          <w:iCs/>
          <w:sz w:val="28"/>
          <w:szCs w:val="28"/>
          <w:lang w:val="uk-UA" w:eastAsia="uk-UA"/>
        </w:rPr>
        <w:t>t</w:t>
      </w:r>
      <w:r w:rsidRPr="008C003A">
        <w:rPr>
          <w:sz w:val="28"/>
          <w:szCs w:val="28"/>
          <w:lang w:val="uk-UA" w:eastAsia="uk-UA"/>
        </w:rPr>
        <w:t xml:space="preserve">; </w:t>
      </w:r>
      <w:r w:rsidRPr="008C003A">
        <w:rPr>
          <w:sz w:val="28"/>
          <w:szCs w:val="28"/>
          <w:lang w:val="uk-UA"/>
        </w:rPr>
        <w:object w:dxaOrig="380" w:dyaOrig="620">
          <v:shape id="_x0000_i1026" type="#_x0000_t75" style="width:19.7pt;height:32.6pt" o:ole="" fillcolor="window">
            <v:imagedata r:id="rId20" o:title=""/>
          </v:shape>
          <o:OLEObject Type="Embed" ProgID="Equation.3" ShapeID="_x0000_i1026" DrawAspect="Content" ObjectID="_1699866654" r:id="rId21"/>
        </w:object>
      </w:r>
      <w:r w:rsidRPr="008C003A">
        <w:rPr>
          <w:sz w:val="28"/>
          <w:szCs w:val="28"/>
          <w:lang w:val="uk-UA" w:eastAsia="uk-UA"/>
        </w:rPr>
        <w:t xml:space="preserve"> </w:t>
      </w:r>
      <w:r w:rsidRPr="008C003A">
        <w:rPr>
          <w:i/>
          <w:iCs/>
          <w:sz w:val="28"/>
          <w:szCs w:val="28"/>
          <w:lang w:val="uk-UA" w:eastAsia="uk-UA"/>
        </w:rPr>
        <w:t xml:space="preserve">— </w:t>
      </w:r>
      <w:r w:rsidRPr="008C003A">
        <w:rPr>
          <w:sz w:val="28"/>
          <w:szCs w:val="28"/>
          <w:lang w:val="uk-UA" w:eastAsia="uk-UA"/>
        </w:rPr>
        <w:t>зміна об'єму</w:t>
      </w:r>
      <w:r w:rsidRPr="008C003A">
        <w:rPr>
          <w:vanish/>
          <w:sz w:val="28"/>
          <w:szCs w:val="28"/>
          <w:lang w:val="uk-UA" w:eastAsia="uk-UA"/>
        </w:rPr>
        <w:t>|обсягу|</w:t>
      </w:r>
      <w:r w:rsidRPr="008C003A">
        <w:rPr>
          <w:sz w:val="28"/>
          <w:szCs w:val="28"/>
          <w:lang w:val="uk-UA" w:eastAsia="uk-UA"/>
        </w:rPr>
        <w:t xml:space="preserve"> надання послуг за період </w:t>
      </w:r>
      <w:r w:rsidRPr="008C003A">
        <w:rPr>
          <w:i/>
          <w:iCs/>
          <w:sz w:val="28"/>
          <w:szCs w:val="28"/>
          <w:lang w:val="uk-UA" w:eastAsia="uk-UA"/>
        </w:rPr>
        <w:t xml:space="preserve">t; А — </w:t>
      </w:r>
      <w:r w:rsidRPr="008C003A">
        <w:rPr>
          <w:sz w:val="28"/>
          <w:szCs w:val="28"/>
          <w:lang w:val="uk-UA" w:eastAsia="uk-UA"/>
        </w:rPr>
        <w:t>об'єм</w:t>
      </w:r>
      <w:r w:rsidRPr="008C003A">
        <w:rPr>
          <w:vanish/>
          <w:sz w:val="28"/>
          <w:szCs w:val="28"/>
          <w:lang w:val="uk-UA" w:eastAsia="uk-UA"/>
        </w:rPr>
        <w:t>|обсяг|</w:t>
      </w:r>
      <w:r w:rsidRPr="008C003A">
        <w:rPr>
          <w:sz w:val="28"/>
          <w:szCs w:val="28"/>
          <w:lang w:val="uk-UA" w:eastAsia="uk-UA"/>
        </w:rPr>
        <w:t xml:space="preserve"> витрат</w:t>
      </w:r>
      <w:r w:rsidRPr="008C003A">
        <w:rPr>
          <w:vanish/>
          <w:sz w:val="28"/>
          <w:szCs w:val="28"/>
          <w:lang w:val="uk-UA" w:eastAsia="uk-UA"/>
        </w:rPr>
        <w:t>|затрат|</w:t>
      </w:r>
      <w:r w:rsidRPr="008C003A">
        <w:rPr>
          <w:sz w:val="28"/>
          <w:szCs w:val="28"/>
          <w:lang w:val="uk-UA" w:eastAsia="uk-UA"/>
        </w:rPr>
        <w:t xml:space="preserve"> на рекламу за період </w:t>
      </w:r>
      <w:r w:rsidRPr="008C003A">
        <w:rPr>
          <w:i/>
          <w:iCs/>
          <w:sz w:val="28"/>
          <w:szCs w:val="28"/>
          <w:lang w:val="uk-UA" w:eastAsia="uk-UA"/>
        </w:rPr>
        <w:t>t</w:t>
      </w:r>
      <w:r w:rsidRPr="008C003A">
        <w:rPr>
          <w:sz w:val="28"/>
          <w:szCs w:val="28"/>
          <w:lang w:val="uk-UA" w:eastAsia="uk-UA"/>
        </w:rPr>
        <w:t xml:space="preserve">; </w:t>
      </w:r>
      <w:r w:rsidRPr="008C003A">
        <w:rPr>
          <w:sz w:val="28"/>
          <w:szCs w:val="28"/>
          <w:lang w:val="uk-UA" w:eastAsia="uk-UA"/>
        </w:rPr>
        <w:object w:dxaOrig="240" w:dyaOrig="260">
          <v:shape id="_x0000_i1027" type="#_x0000_t75" style="width:12.25pt;height:12.25pt" o:ole="" fillcolor="window">
            <v:imagedata r:id="rId22" o:title=""/>
          </v:shape>
          <o:OLEObject Type="Embed" ProgID="Equation.3" ShapeID="_x0000_i1027" DrawAspect="Content" ObjectID="_1699866655" r:id="rId23"/>
        </w:object>
      </w:r>
      <w:r w:rsidRPr="008C003A">
        <w:rPr>
          <w:sz w:val="28"/>
          <w:szCs w:val="28"/>
          <w:lang w:val="uk-UA" w:eastAsia="uk-UA"/>
        </w:rPr>
        <w:t xml:space="preserve"> — реакція обороту</w:t>
      </w:r>
      <w:r w:rsidRPr="008C003A">
        <w:rPr>
          <w:vanish/>
          <w:sz w:val="28"/>
          <w:szCs w:val="28"/>
          <w:lang w:val="uk-UA" w:eastAsia="uk-UA"/>
        </w:rPr>
        <w:t>|звороту,оберту|</w:t>
      </w:r>
      <w:r w:rsidRPr="008C003A">
        <w:rPr>
          <w:sz w:val="28"/>
          <w:szCs w:val="28"/>
          <w:lang w:val="uk-UA" w:eastAsia="uk-UA"/>
        </w:rPr>
        <w:t xml:space="preserve"> на рекламу</w:t>
      </w:r>
      <w:r w:rsidR="00D704FE" w:rsidRPr="008C003A">
        <w:rPr>
          <w:sz w:val="28"/>
          <w:szCs w:val="28"/>
          <w:lang w:val="uk-UA" w:eastAsia="uk-UA"/>
        </w:rPr>
        <w:t>, що визначають</w:t>
      </w:r>
      <w:r w:rsidRPr="008C003A">
        <w:rPr>
          <w:sz w:val="28"/>
          <w:szCs w:val="28"/>
          <w:lang w:val="uk-UA" w:eastAsia="uk-UA"/>
        </w:rPr>
        <w:t xml:space="preserve"> як </w:t>
      </w:r>
      <w:r w:rsidR="00D704FE" w:rsidRPr="008C003A">
        <w:rPr>
          <w:sz w:val="28"/>
          <w:szCs w:val="28"/>
          <w:lang w:val="uk-UA" w:eastAsia="uk-UA"/>
        </w:rPr>
        <w:t>обсяг</w:t>
      </w:r>
      <w:r w:rsidRPr="008C003A">
        <w:rPr>
          <w:sz w:val="28"/>
          <w:szCs w:val="28"/>
          <w:lang w:val="uk-UA" w:eastAsia="uk-UA"/>
        </w:rPr>
        <w:t xml:space="preserve"> реалізації, </w:t>
      </w:r>
      <w:r w:rsidR="00D704FE" w:rsidRPr="008C003A">
        <w:rPr>
          <w:sz w:val="28"/>
          <w:szCs w:val="28"/>
          <w:lang w:val="uk-UA" w:eastAsia="uk-UA"/>
        </w:rPr>
        <w:t xml:space="preserve">котрий </w:t>
      </w:r>
      <w:r w:rsidRPr="008C003A">
        <w:rPr>
          <w:sz w:val="28"/>
          <w:szCs w:val="28"/>
          <w:lang w:val="uk-UA" w:eastAsia="uk-UA"/>
        </w:rPr>
        <w:t>викликаний</w:t>
      </w:r>
      <w:r w:rsidRPr="008C003A">
        <w:rPr>
          <w:vanish/>
          <w:sz w:val="28"/>
          <w:szCs w:val="28"/>
          <w:lang w:val="uk-UA" w:eastAsia="uk-UA"/>
        </w:rPr>
        <w:t>|спричиняти|</w:t>
      </w:r>
      <w:r w:rsidRPr="008C003A">
        <w:rPr>
          <w:sz w:val="28"/>
          <w:szCs w:val="28"/>
          <w:lang w:val="uk-UA" w:eastAsia="uk-UA"/>
        </w:rPr>
        <w:t xml:space="preserve"> кожною </w:t>
      </w:r>
      <w:r w:rsidR="00D704FE" w:rsidRPr="008C003A">
        <w:rPr>
          <w:sz w:val="28"/>
          <w:szCs w:val="28"/>
          <w:lang w:val="uk-UA" w:eastAsia="uk-UA"/>
        </w:rPr>
        <w:t xml:space="preserve">грошовою одиницею, що </w:t>
      </w:r>
      <w:r w:rsidRPr="008C003A">
        <w:rPr>
          <w:sz w:val="28"/>
          <w:szCs w:val="28"/>
          <w:lang w:val="uk-UA" w:eastAsia="uk-UA"/>
        </w:rPr>
        <w:t>витрачен</w:t>
      </w:r>
      <w:r w:rsidR="00D704FE" w:rsidRPr="008C003A">
        <w:rPr>
          <w:sz w:val="28"/>
          <w:szCs w:val="28"/>
          <w:lang w:val="uk-UA" w:eastAsia="uk-UA"/>
        </w:rPr>
        <w:t>а</w:t>
      </w:r>
      <w:r w:rsidRPr="008C003A">
        <w:rPr>
          <w:sz w:val="28"/>
          <w:szCs w:val="28"/>
          <w:lang w:val="uk-UA" w:eastAsia="uk-UA"/>
        </w:rPr>
        <w:t xml:space="preserve"> на рекламу</w:t>
      </w:r>
      <w:r w:rsidR="00D704FE" w:rsidRPr="008C003A">
        <w:rPr>
          <w:sz w:val="28"/>
          <w:szCs w:val="28"/>
          <w:lang w:val="uk-UA" w:eastAsia="uk-UA"/>
        </w:rPr>
        <w:t xml:space="preserve">, за </w:t>
      </w:r>
      <w:r w:rsidRPr="008C003A">
        <w:rPr>
          <w:sz w:val="28"/>
          <w:szCs w:val="28"/>
          <w:lang w:val="uk-UA" w:eastAsia="uk-UA"/>
        </w:rPr>
        <w:t xml:space="preserve">умов, коли </w:t>
      </w:r>
      <w:r w:rsidRPr="008C003A">
        <w:rPr>
          <w:i/>
          <w:iCs/>
          <w:sz w:val="28"/>
          <w:szCs w:val="28"/>
          <w:lang w:val="uk-UA" w:eastAsia="uk-UA"/>
        </w:rPr>
        <w:t>S</w:t>
      </w:r>
      <w:r w:rsidRPr="008C003A">
        <w:rPr>
          <w:sz w:val="28"/>
          <w:szCs w:val="28"/>
          <w:lang w:val="uk-UA" w:eastAsia="uk-UA"/>
        </w:rPr>
        <w:t xml:space="preserve"> = 0); </w:t>
      </w:r>
      <w:r w:rsidRPr="008C003A">
        <w:rPr>
          <w:i/>
          <w:iCs/>
          <w:sz w:val="28"/>
          <w:szCs w:val="28"/>
          <w:lang w:val="uk-UA" w:eastAsia="uk-UA"/>
        </w:rPr>
        <w:t>М</w:t>
      </w:r>
      <w:r w:rsidRPr="008C003A">
        <w:rPr>
          <w:i/>
          <w:iCs/>
          <w:vanish/>
          <w:sz w:val="28"/>
          <w:szCs w:val="28"/>
          <w:lang w:val="uk-UA" w:eastAsia="uk-UA"/>
        </w:rPr>
        <w:t>|м-код|</w:t>
      </w:r>
      <w:r w:rsidR="0047618A" w:rsidRPr="008C003A">
        <w:rPr>
          <w:i/>
          <w:iCs/>
          <w:sz w:val="28"/>
          <w:szCs w:val="28"/>
          <w:lang w:val="uk-UA" w:eastAsia="uk-UA"/>
        </w:rPr>
        <w:t> </w:t>
      </w:r>
      <w:r w:rsidRPr="008C003A">
        <w:rPr>
          <w:sz w:val="28"/>
          <w:szCs w:val="28"/>
          <w:lang w:val="uk-UA" w:eastAsia="uk-UA"/>
        </w:rPr>
        <w:t xml:space="preserve">— рівень насичення ринку даним товаром; </w:t>
      </w:r>
      <w:r w:rsidRPr="008C003A">
        <w:rPr>
          <w:sz w:val="28"/>
          <w:szCs w:val="28"/>
          <w:lang w:val="uk-UA" w:eastAsia="uk-UA"/>
        </w:rPr>
        <w:object w:dxaOrig="220" w:dyaOrig="279">
          <v:shape id="_x0000_i1028" type="#_x0000_t75" style="width:12.25pt;height:14.95pt" o:ole="" fillcolor="window">
            <v:imagedata r:id="rId24" o:title=""/>
          </v:shape>
          <o:OLEObject Type="Embed" ProgID="Equation.3" ShapeID="_x0000_i1028" DrawAspect="Content" ObjectID="_1699866656" r:id="rId25"/>
        </w:object>
      </w:r>
      <w:r w:rsidRPr="008C003A">
        <w:rPr>
          <w:sz w:val="28"/>
          <w:szCs w:val="28"/>
          <w:lang w:val="uk-UA" w:eastAsia="uk-UA"/>
        </w:rPr>
        <w:t xml:space="preserve"> — зменшення </w:t>
      </w:r>
      <w:r w:rsidR="00D704FE" w:rsidRPr="008C003A">
        <w:rPr>
          <w:sz w:val="28"/>
          <w:szCs w:val="28"/>
          <w:lang w:val="uk-UA" w:eastAsia="uk-UA"/>
        </w:rPr>
        <w:t>обсягу</w:t>
      </w:r>
      <w:r w:rsidRPr="008C003A">
        <w:rPr>
          <w:sz w:val="28"/>
          <w:szCs w:val="28"/>
          <w:lang w:val="uk-UA" w:eastAsia="uk-UA"/>
        </w:rPr>
        <w:t xml:space="preserve"> реалізації</w:t>
      </w:r>
      <w:r w:rsidR="00D704FE" w:rsidRPr="008C003A">
        <w:rPr>
          <w:sz w:val="28"/>
          <w:szCs w:val="28"/>
          <w:lang w:val="uk-UA" w:eastAsia="uk-UA"/>
        </w:rPr>
        <w:t xml:space="preserve">, що </w:t>
      </w:r>
      <w:r w:rsidRPr="008C003A">
        <w:rPr>
          <w:sz w:val="28"/>
          <w:szCs w:val="28"/>
          <w:lang w:val="uk-UA" w:eastAsia="uk-UA"/>
        </w:rPr>
        <w:t>визнача</w:t>
      </w:r>
      <w:r w:rsidR="00D704FE" w:rsidRPr="008C003A">
        <w:rPr>
          <w:sz w:val="28"/>
          <w:szCs w:val="28"/>
          <w:lang w:val="uk-UA" w:eastAsia="uk-UA"/>
        </w:rPr>
        <w:t xml:space="preserve">ють </w:t>
      </w:r>
      <w:r w:rsidRPr="008C003A">
        <w:rPr>
          <w:sz w:val="28"/>
          <w:szCs w:val="28"/>
          <w:lang w:val="uk-UA" w:eastAsia="uk-UA"/>
        </w:rPr>
        <w:t>як частк</w:t>
      </w:r>
      <w:r w:rsidR="00D704FE" w:rsidRPr="008C003A">
        <w:rPr>
          <w:sz w:val="28"/>
          <w:szCs w:val="28"/>
          <w:lang w:val="uk-UA" w:eastAsia="uk-UA"/>
        </w:rPr>
        <w:t>у</w:t>
      </w:r>
      <w:r w:rsidRPr="008C003A">
        <w:rPr>
          <w:vanish/>
          <w:sz w:val="28"/>
          <w:szCs w:val="28"/>
          <w:lang w:val="uk-UA" w:eastAsia="uk-UA"/>
        </w:rPr>
        <w:t>|доля|</w:t>
      </w:r>
      <w:r w:rsidRPr="008C003A">
        <w:rPr>
          <w:sz w:val="28"/>
          <w:szCs w:val="28"/>
          <w:lang w:val="uk-UA" w:eastAsia="uk-UA"/>
        </w:rPr>
        <w:t xml:space="preserve"> об'єму</w:t>
      </w:r>
      <w:r w:rsidRPr="008C003A">
        <w:rPr>
          <w:vanish/>
          <w:sz w:val="28"/>
          <w:szCs w:val="28"/>
          <w:lang w:val="uk-UA" w:eastAsia="uk-UA"/>
        </w:rPr>
        <w:t>|обсягу|</w:t>
      </w:r>
      <w:r w:rsidRPr="008C003A">
        <w:rPr>
          <w:sz w:val="28"/>
          <w:szCs w:val="28"/>
          <w:lang w:val="uk-UA" w:eastAsia="uk-UA"/>
        </w:rPr>
        <w:t xml:space="preserve"> реалізації, на яку цей </w:t>
      </w:r>
      <w:r w:rsidR="00D704FE" w:rsidRPr="008C003A">
        <w:rPr>
          <w:sz w:val="28"/>
          <w:szCs w:val="28"/>
          <w:lang w:val="uk-UA" w:eastAsia="uk-UA"/>
        </w:rPr>
        <w:t>обсяг</w:t>
      </w:r>
      <w:r w:rsidRPr="008C003A">
        <w:rPr>
          <w:sz w:val="28"/>
          <w:szCs w:val="28"/>
          <w:lang w:val="uk-UA" w:eastAsia="uk-UA"/>
        </w:rPr>
        <w:t xml:space="preserve"> зменшується</w:t>
      </w:r>
      <w:r w:rsidR="00D704FE" w:rsidRPr="008C003A">
        <w:rPr>
          <w:sz w:val="28"/>
          <w:szCs w:val="28"/>
          <w:lang w:val="uk-UA" w:eastAsia="uk-UA"/>
        </w:rPr>
        <w:t>,</w:t>
      </w:r>
      <w:r w:rsidRPr="008C003A">
        <w:rPr>
          <w:sz w:val="28"/>
          <w:szCs w:val="28"/>
          <w:lang w:val="uk-UA" w:eastAsia="uk-UA"/>
        </w:rPr>
        <w:t xml:space="preserve"> за одиницю часу </w:t>
      </w:r>
      <w:r w:rsidRPr="008C003A">
        <w:rPr>
          <w:i/>
          <w:iCs/>
          <w:sz w:val="28"/>
          <w:szCs w:val="28"/>
          <w:lang w:val="uk-UA" w:eastAsia="uk-UA"/>
        </w:rPr>
        <w:t xml:space="preserve">t </w:t>
      </w:r>
      <w:r w:rsidRPr="008C003A">
        <w:rPr>
          <w:sz w:val="28"/>
          <w:szCs w:val="28"/>
          <w:lang w:val="uk-UA" w:eastAsia="uk-UA"/>
        </w:rPr>
        <w:t xml:space="preserve">в умовах, коли </w:t>
      </w:r>
      <w:r w:rsidRPr="008C003A">
        <w:rPr>
          <w:i/>
          <w:iCs/>
          <w:sz w:val="28"/>
          <w:szCs w:val="28"/>
          <w:lang w:val="uk-UA" w:eastAsia="uk-UA"/>
        </w:rPr>
        <w:t>А =</w:t>
      </w:r>
      <w:r w:rsidRPr="008C003A">
        <w:rPr>
          <w:sz w:val="28"/>
          <w:szCs w:val="28"/>
          <w:lang w:val="uk-UA" w:eastAsia="uk-UA"/>
        </w:rPr>
        <w:t xml:space="preserve"> 0).</w:t>
      </w:r>
    </w:p>
    <w:p w:rsidR="0047618A" w:rsidRPr="008C003A" w:rsidRDefault="006E06F7" w:rsidP="00C35C85">
      <w:pPr>
        <w:pStyle w:val="42"/>
        <w:spacing w:line="360" w:lineRule="auto"/>
        <w:ind w:left="0" w:firstLine="720"/>
        <w:rPr>
          <w:sz w:val="28"/>
          <w:szCs w:val="28"/>
          <w:lang w:val="uk-UA" w:eastAsia="uk-UA"/>
        </w:rPr>
      </w:pPr>
      <w:r w:rsidRPr="008C003A">
        <w:rPr>
          <w:sz w:val="28"/>
          <w:szCs w:val="28"/>
          <w:lang w:val="uk-UA" w:eastAsia="uk-UA"/>
        </w:rPr>
        <w:t xml:space="preserve">Рівняння моделі </w:t>
      </w:r>
      <w:proofErr w:type="spellStart"/>
      <w:r w:rsidRPr="008C003A">
        <w:rPr>
          <w:sz w:val="28"/>
          <w:szCs w:val="28"/>
          <w:lang w:val="uk-UA" w:eastAsia="uk-UA"/>
        </w:rPr>
        <w:t>Відаля</w:t>
      </w:r>
      <w:proofErr w:type="spellEnd"/>
      <w:r w:rsidRPr="008C003A">
        <w:rPr>
          <w:sz w:val="28"/>
          <w:szCs w:val="28"/>
          <w:lang w:val="uk-UA" w:eastAsia="uk-UA"/>
        </w:rPr>
        <w:t xml:space="preserve">-Вольфа рекомендоване для прогнозування прибутковості комерційної діяльності підприємства на тривалий термін, саме тому ми  і використали її. </w:t>
      </w:r>
      <w:r w:rsidRPr="008C003A">
        <w:rPr>
          <w:color w:val="000000"/>
          <w:sz w:val="28"/>
          <w:szCs w:val="28"/>
          <w:lang w:val="uk-UA" w:eastAsia="uk-UA"/>
        </w:rPr>
        <w:t xml:space="preserve">З наведеної формули визначимо, наскільки </w:t>
      </w:r>
      <w:r w:rsidRPr="008C003A">
        <w:rPr>
          <w:sz w:val="28"/>
          <w:szCs w:val="28"/>
          <w:lang w:val="uk-UA" w:eastAsia="uk-UA"/>
        </w:rPr>
        <w:t>повинен збільшитися</w:t>
      </w:r>
      <w:r w:rsidRPr="008C003A">
        <w:rPr>
          <w:color w:val="000000"/>
          <w:sz w:val="28"/>
          <w:szCs w:val="28"/>
          <w:lang w:val="uk-UA" w:eastAsia="uk-UA"/>
        </w:rPr>
        <w:t xml:space="preserve"> </w:t>
      </w:r>
      <w:r w:rsidRPr="008C003A">
        <w:rPr>
          <w:vanish/>
          <w:sz w:val="28"/>
          <w:szCs w:val="28"/>
          <w:lang w:val="uk-UA" w:eastAsia="uk-UA"/>
        </w:rPr>
        <w:t>|звороту,оберту|</w:t>
      </w:r>
      <w:r w:rsidRPr="008C003A">
        <w:rPr>
          <w:sz w:val="28"/>
          <w:szCs w:val="28"/>
          <w:lang w:val="uk-UA" w:eastAsia="uk-UA"/>
        </w:rPr>
        <w:t xml:space="preserve"> через рік оборот</w:t>
      </w:r>
      <w:r w:rsidRPr="008C003A">
        <w:rPr>
          <w:vanish/>
          <w:sz w:val="28"/>
          <w:szCs w:val="28"/>
          <w:lang w:val="uk-UA" w:eastAsia="uk-UA"/>
        </w:rPr>
        <w:t>|зворот,оберт|</w:t>
      </w:r>
      <w:r w:rsidRPr="008C003A">
        <w:rPr>
          <w:sz w:val="28"/>
          <w:szCs w:val="28"/>
          <w:lang w:val="uk-UA" w:eastAsia="uk-UA"/>
        </w:rPr>
        <w:t xml:space="preserve"> </w:t>
      </w:r>
      <w:r w:rsidR="0058176A" w:rsidRPr="008C003A">
        <w:rPr>
          <w:sz w:val="28"/>
          <w:szCs w:val="28"/>
          <w:lang w:val="uk-UA" w:eastAsia="uk-UA"/>
        </w:rPr>
        <w:t>ТОВ «Торгова група «АРС-Кераміка»</w:t>
      </w:r>
      <w:r w:rsidRPr="008C003A">
        <w:rPr>
          <w:sz w:val="28"/>
          <w:szCs w:val="28"/>
          <w:lang w:val="uk-UA" w:eastAsia="uk-UA"/>
        </w:rPr>
        <w:t>.</w:t>
      </w:r>
      <w:r w:rsidR="00612235" w:rsidRPr="008C003A">
        <w:rPr>
          <w:sz w:val="28"/>
          <w:szCs w:val="28"/>
          <w:lang w:val="uk-UA" w:eastAsia="uk-UA"/>
        </w:rPr>
        <w:t xml:space="preserve"> </w:t>
      </w:r>
    </w:p>
    <w:p w:rsidR="006E06F7" w:rsidRPr="008C003A" w:rsidRDefault="006E06F7" w:rsidP="00C35C85">
      <w:pPr>
        <w:pStyle w:val="42"/>
        <w:spacing w:line="360" w:lineRule="auto"/>
        <w:ind w:left="0" w:firstLine="720"/>
        <w:rPr>
          <w:sz w:val="28"/>
          <w:szCs w:val="28"/>
          <w:lang w:val="uk-UA"/>
        </w:rPr>
      </w:pPr>
      <w:r w:rsidRPr="008C003A">
        <w:rPr>
          <w:sz w:val="28"/>
          <w:szCs w:val="28"/>
          <w:lang w:val="uk-UA"/>
        </w:rPr>
        <w:t>Так, величина рекламного бюджету A</w:t>
      </w:r>
      <w:r w:rsidRPr="008C003A">
        <w:rPr>
          <w:vanish/>
          <w:sz w:val="28"/>
          <w:szCs w:val="28"/>
          <w:lang w:val="uk-UA"/>
        </w:rPr>
        <w:t>|</w:t>
      </w:r>
      <w:r w:rsidRPr="008C003A">
        <w:rPr>
          <w:sz w:val="28"/>
          <w:szCs w:val="28"/>
          <w:lang w:val="uk-UA"/>
        </w:rPr>
        <w:t xml:space="preserve"> склала 16000</w:t>
      </w:r>
      <w:r w:rsidR="003A191E" w:rsidRPr="008C003A">
        <w:rPr>
          <w:sz w:val="28"/>
          <w:szCs w:val="28"/>
          <w:lang w:val="uk-UA"/>
        </w:rPr>
        <w:t>0</w:t>
      </w:r>
      <w:r w:rsidRPr="008C003A">
        <w:rPr>
          <w:sz w:val="28"/>
          <w:szCs w:val="28"/>
          <w:lang w:val="uk-UA"/>
        </w:rPr>
        <w:t xml:space="preserve"> грн., </w:t>
      </w:r>
      <w:r w:rsidR="00B834E7" w:rsidRPr="008C003A">
        <w:rPr>
          <w:sz w:val="28"/>
          <w:szCs w:val="28"/>
          <w:lang w:val="uk-UA"/>
        </w:rPr>
        <w:t>ТОВ</w:t>
      </w:r>
      <w:r w:rsidRPr="008C003A">
        <w:rPr>
          <w:sz w:val="28"/>
          <w:szCs w:val="28"/>
          <w:lang w:val="uk-UA"/>
        </w:rPr>
        <w:t xml:space="preserve"> має оборот</w:t>
      </w:r>
      <w:r w:rsidRPr="008C003A">
        <w:rPr>
          <w:vanish/>
          <w:sz w:val="28"/>
          <w:szCs w:val="28"/>
          <w:lang w:val="uk-UA"/>
        </w:rPr>
        <w:t>|зворот,оберт|</w:t>
      </w:r>
      <w:r w:rsidRPr="008C003A">
        <w:rPr>
          <w:sz w:val="28"/>
          <w:szCs w:val="28"/>
          <w:lang w:val="uk-UA"/>
        </w:rPr>
        <w:t xml:space="preserve"> 99721</w:t>
      </w:r>
      <w:r w:rsidR="003A191E" w:rsidRPr="008C003A">
        <w:rPr>
          <w:sz w:val="28"/>
          <w:szCs w:val="28"/>
          <w:lang w:val="uk-UA"/>
        </w:rPr>
        <w:t>0</w:t>
      </w:r>
      <w:r w:rsidRPr="008C003A">
        <w:rPr>
          <w:sz w:val="28"/>
          <w:szCs w:val="28"/>
          <w:lang w:val="uk-UA"/>
        </w:rPr>
        <w:t xml:space="preserve"> тис. грн. (</w:t>
      </w:r>
      <w:r w:rsidRPr="008C003A">
        <w:rPr>
          <w:i/>
          <w:iCs/>
          <w:sz w:val="28"/>
          <w:szCs w:val="28"/>
          <w:lang w:val="uk-UA"/>
        </w:rPr>
        <w:t>S</w:t>
      </w:r>
      <w:r w:rsidRPr="008C003A">
        <w:rPr>
          <w:sz w:val="28"/>
          <w:szCs w:val="28"/>
          <w:lang w:val="uk-UA"/>
        </w:rPr>
        <w:t>=106420000</w:t>
      </w:r>
      <w:r w:rsidR="003A191E" w:rsidRPr="008C003A">
        <w:rPr>
          <w:sz w:val="28"/>
          <w:szCs w:val="28"/>
          <w:lang w:val="uk-UA"/>
        </w:rPr>
        <w:t>0</w:t>
      </w:r>
      <w:r w:rsidRPr="008C003A">
        <w:rPr>
          <w:vanish/>
          <w:sz w:val="28"/>
          <w:szCs w:val="28"/>
          <w:lang w:val="uk-UA"/>
        </w:rPr>
        <w:t>|</w:t>
      </w:r>
      <w:r w:rsidRPr="008C003A">
        <w:rPr>
          <w:sz w:val="28"/>
          <w:szCs w:val="28"/>
          <w:lang w:val="uk-UA"/>
        </w:rPr>
        <w:t xml:space="preserve">), рівень насичення ринку </w:t>
      </w:r>
      <w:r w:rsidR="00BF756A" w:rsidRPr="008C003A">
        <w:rPr>
          <w:sz w:val="28"/>
          <w:szCs w:val="28"/>
          <w:lang w:val="uk-UA"/>
        </w:rPr>
        <w:t>товарами</w:t>
      </w:r>
      <w:r w:rsidRPr="008C003A">
        <w:rPr>
          <w:sz w:val="28"/>
          <w:szCs w:val="28"/>
          <w:lang w:val="uk-UA"/>
        </w:rPr>
        <w:t xml:space="preserve"> складає приблизно в 15 разів більший - 1495815000</w:t>
      </w:r>
      <w:r w:rsidR="003A191E" w:rsidRPr="008C003A">
        <w:rPr>
          <w:sz w:val="28"/>
          <w:szCs w:val="28"/>
          <w:lang w:val="uk-UA"/>
        </w:rPr>
        <w:t>0</w:t>
      </w:r>
      <w:r w:rsidRPr="008C003A">
        <w:rPr>
          <w:sz w:val="28"/>
          <w:szCs w:val="28"/>
          <w:lang w:val="uk-UA"/>
        </w:rPr>
        <w:t xml:space="preserve"> грн. (</w:t>
      </w:r>
      <w:r w:rsidRPr="008C003A">
        <w:rPr>
          <w:i/>
          <w:iCs/>
          <w:sz w:val="28"/>
          <w:szCs w:val="28"/>
          <w:lang w:val="uk-UA"/>
        </w:rPr>
        <w:t>М</w:t>
      </w:r>
      <w:r w:rsidRPr="008C003A">
        <w:rPr>
          <w:sz w:val="28"/>
          <w:szCs w:val="28"/>
          <w:lang w:val="uk-UA"/>
        </w:rPr>
        <w:t>=1495815000</w:t>
      </w:r>
      <w:r w:rsidR="003A191E" w:rsidRPr="008C003A">
        <w:rPr>
          <w:sz w:val="28"/>
          <w:szCs w:val="28"/>
          <w:lang w:val="uk-UA"/>
        </w:rPr>
        <w:t>0</w:t>
      </w:r>
      <w:r w:rsidRPr="008C003A">
        <w:rPr>
          <w:vanish/>
          <w:sz w:val="28"/>
          <w:szCs w:val="28"/>
          <w:lang w:val="uk-UA"/>
        </w:rPr>
        <w:t>|</w:t>
      </w:r>
      <w:r w:rsidRPr="008C003A">
        <w:rPr>
          <w:sz w:val="28"/>
          <w:szCs w:val="28"/>
          <w:lang w:val="uk-UA"/>
        </w:rPr>
        <w:t xml:space="preserve">), </w:t>
      </w:r>
      <w:r w:rsidRPr="008C003A">
        <w:rPr>
          <w:sz w:val="28"/>
          <w:szCs w:val="28"/>
          <w:lang w:val="uk-UA"/>
        </w:rPr>
        <w:object w:dxaOrig="240" w:dyaOrig="260">
          <v:shape id="_x0000_i1029" type="#_x0000_t75" style="width:12.25pt;height:12.25pt" o:ole="" fillcolor="window">
            <v:imagedata r:id="rId22" o:title=""/>
          </v:shape>
          <o:OLEObject Type="Embed" ProgID="Equation.3" ShapeID="_x0000_i1029" DrawAspect="Content" ObjectID="_1699866657" r:id="rId26"/>
        </w:object>
      </w:r>
      <w:r w:rsidRPr="008C003A">
        <w:rPr>
          <w:sz w:val="28"/>
          <w:szCs w:val="28"/>
          <w:lang w:val="uk-UA"/>
        </w:rPr>
        <w:t>=8</w:t>
      </w:r>
      <w:r w:rsidRPr="008C003A">
        <w:rPr>
          <w:vanish/>
          <w:sz w:val="28"/>
          <w:szCs w:val="28"/>
          <w:lang w:val="uk-UA"/>
        </w:rPr>
        <w:t>|</w:t>
      </w:r>
      <w:r w:rsidRPr="008C003A">
        <w:rPr>
          <w:sz w:val="28"/>
          <w:szCs w:val="28"/>
          <w:lang w:val="uk-UA"/>
        </w:rPr>
        <w:t xml:space="preserve">, </w:t>
      </w:r>
      <w:r w:rsidRPr="008C003A">
        <w:rPr>
          <w:sz w:val="28"/>
          <w:szCs w:val="28"/>
          <w:lang w:val="uk-UA"/>
        </w:rPr>
        <w:object w:dxaOrig="220" w:dyaOrig="279">
          <v:shape id="_x0000_i1030" type="#_x0000_t75" style="width:12.25pt;height:14.95pt" o:ole="" fillcolor="window">
            <v:imagedata r:id="rId24" o:title=""/>
          </v:shape>
          <o:OLEObject Type="Embed" ProgID="Equation.3" ShapeID="_x0000_i1030" DrawAspect="Content" ObjectID="_1699866658" r:id="rId27"/>
        </w:object>
      </w:r>
      <w:r w:rsidRPr="008C003A">
        <w:rPr>
          <w:sz w:val="28"/>
          <w:szCs w:val="28"/>
          <w:lang w:val="uk-UA"/>
        </w:rPr>
        <w:t>=0,1. Тоді через рік оборот</w:t>
      </w:r>
      <w:r w:rsidRPr="008C003A">
        <w:rPr>
          <w:vanish/>
          <w:sz w:val="28"/>
          <w:szCs w:val="28"/>
          <w:lang w:val="uk-UA"/>
        </w:rPr>
        <w:t>|зворот,оберт|</w:t>
      </w:r>
      <w:r w:rsidRPr="008C003A">
        <w:rPr>
          <w:sz w:val="28"/>
          <w:szCs w:val="28"/>
          <w:lang w:val="uk-UA"/>
        </w:rPr>
        <w:t xml:space="preserve"> </w:t>
      </w:r>
      <w:r w:rsidR="0058176A" w:rsidRPr="008C003A">
        <w:rPr>
          <w:sz w:val="28"/>
          <w:szCs w:val="28"/>
          <w:lang w:val="uk-UA"/>
        </w:rPr>
        <w:t>ТОВ «Торгова група «АРС-Кераміка»</w:t>
      </w:r>
      <w:r w:rsidRPr="008C003A">
        <w:rPr>
          <w:sz w:val="28"/>
          <w:szCs w:val="28"/>
          <w:lang w:val="uk-UA"/>
        </w:rPr>
        <w:t xml:space="preserve"> повинен збільшитися ще на 10</w:t>
      </w:r>
      <w:r w:rsidR="003A191E" w:rsidRPr="008C003A">
        <w:rPr>
          <w:sz w:val="28"/>
          <w:szCs w:val="28"/>
          <w:lang w:val="uk-UA"/>
        </w:rPr>
        <w:t>8824</w:t>
      </w:r>
      <w:r w:rsidRPr="008C003A">
        <w:rPr>
          <w:sz w:val="28"/>
          <w:szCs w:val="28"/>
          <w:lang w:val="uk-UA"/>
        </w:rPr>
        <w:t>7</w:t>
      </w:r>
      <w:r w:rsidR="003A191E" w:rsidRPr="008C003A">
        <w:rPr>
          <w:sz w:val="28"/>
          <w:szCs w:val="28"/>
          <w:lang w:val="uk-UA"/>
        </w:rPr>
        <w:t>,0</w:t>
      </w:r>
      <w:r w:rsidRPr="008C003A">
        <w:rPr>
          <w:sz w:val="28"/>
          <w:szCs w:val="28"/>
          <w:lang w:val="uk-UA"/>
        </w:rPr>
        <w:t xml:space="preserve"> грн. </w:t>
      </w:r>
    </w:p>
    <w:p w:rsidR="0047618A" w:rsidRPr="008C003A" w:rsidRDefault="006E06F7" w:rsidP="00C35C85">
      <w:pPr>
        <w:shd w:val="clear" w:color="auto" w:fill="FFFFFF"/>
        <w:spacing w:line="360" w:lineRule="auto"/>
        <w:ind w:firstLine="720"/>
        <w:jc w:val="both"/>
        <w:rPr>
          <w:color w:val="000000"/>
          <w:sz w:val="28"/>
          <w:szCs w:val="28"/>
        </w:rPr>
      </w:pPr>
      <w:r w:rsidRPr="008C003A">
        <w:rPr>
          <w:color w:val="000000"/>
          <w:sz w:val="28"/>
          <w:szCs w:val="28"/>
        </w:rPr>
        <w:t xml:space="preserve">Проаналізуємо, як зміниться характер стратегічних рішень в сфері маркетингової товарної політики </w:t>
      </w:r>
      <w:r w:rsidR="0058176A" w:rsidRPr="008C003A">
        <w:rPr>
          <w:color w:val="000000"/>
          <w:sz w:val="28"/>
          <w:szCs w:val="28"/>
        </w:rPr>
        <w:t>ТОВ «Торгова група «АРС-Кераміка»</w:t>
      </w:r>
      <w:r w:rsidRPr="008C003A">
        <w:rPr>
          <w:color w:val="000000"/>
          <w:sz w:val="28"/>
          <w:szCs w:val="28"/>
        </w:rPr>
        <w:t xml:space="preserve"> за допомогою матриці Бос</w:t>
      </w:r>
      <w:r w:rsidRPr="008C003A">
        <w:rPr>
          <w:color w:val="000000"/>
          <w:sz w:val="28"/>
          <w:szCs w:val="28"/>
        </w:rPr>
        <w:softHyphen/>
        <w:t xml:space="preserve">тонської консультативної групи. </w:t>
      </w:r>
    </w:p>
    <w:p w:rsidR="006E06F7" w:rsidRPr="008C003A" w:rsidRDefault="007C44D5" w:rsidP="00C35C85">
      <w:pPr>
        <w:pStyle w:val="aff4"/>
        <w:spacing w:line="360" w:lineRule="auto"/>
        <w:ind w:firstLine="720"/>
        <w:jc w:val="right"/>
        <w:rPr>
          <w:bCs/>
          <w:noProof w:val="0"/>
          <w:szCs w:val="28"/>
        </w:rPr>
      </w:pPr>
      <w:r w:rsidRPr="008C003A">
        <w:rPr>
          <w:bCs/>
          <w:noProof w:val="0"/>
          <w:szCs w:val="28"/>
        </w:rPr>
        <w:t>Таблиця 3.4</w:t>
      </w:r>
    </w:p>
    <w:p w:rsidR="006E06F7" w:rsidRPr="008C003A" w:rsidRDefault="006E06F7" w:rsidP="00C35C85">
      <w:pPr>
        <w:pStyle w:val="aff4"/>
        <w:spacing w:line="360" w:lineRule="auto"/>
        <w:ind w:firstLine="720"/>
        <w:rPr>
          <w:bCs/>
          <w:noProof w:val="0"/>
          <w:szCs w:val="28"/>
        </w:rPr>
      </w:pPr>
      <w:r w:rsidRPr="008C003A">
        <w:rPr>
          <w:bCs/>
          <w:noProof w:val="0"/>
          <w:szCs w:val="28"/>
        </w:rPr>
        <w:t>Вартість пропонованих маркетингових заходів*</w:t>
      </w:r>
      <w:r w:rsidR="00A93303" w:rsidRPr="008C003A">
        <w:rPr>
          <w:bCs/>
          <w:noProof w:val="0"/>
          <w:szCs w:val="28"/>
        </w:rPr>
        <w:t xml:space="preserve">. </w:t>
      </w:r>
      <w:r w:rsidR="00A93303" w:rsidRPr="008C003A">
        <w:rPr>
          <w:noProof w:val="0"/>
          <w:szCs w:val="28"/>
        </w:rPr>
        <w:t>Складено автором</w:t>
      </w:r>
    </w:p>
    <w:tbl>
      <w:tblPr>
        <w:tblW w:w="4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3"/>
        <w:gridCol w:w="3628"/>
      </w:tblGrid>
      <w:tr w:rsidR="006E06F7" w:rsidRPr="008C003A" w:rsidTr="00A93303">
        <w:trPr>
          <w:jc w:val="center"/>
        </w:trPr>
        <w:tc>
          <w:tcPr>
            <w:tcW w:w="4353" w:type="dxa"/>
          </w:tcPr>
          <w:p w:rsidR="006E06F7" w:rsidRPr="008C003A" w:rsidRDefault="006E06F7" w:rsidP="00C35C85">
            <w:pPr>
              <w:tabs>
                <w:tab w:val="left" w:pos="0"/>
              </w:tabs>
              <w:jc w:val="center"/>
              <w:rPr>
                <w:color w:val="000000"/>
              </w:rPr>
            </w:pPr>
            <w:r w:rsidRPr="008C003A">
              <w:rPr>
                <w:color w:val="000000"/>
              </w:rPr>
              <w:t>Види заходів</w:t>
            </w:r>
          </w:p>
        </w:tc>
        <w:tc>
          <w:tcPr>
            <w:tcW w:w="3628" w:type="dxa"/>
          </w:tcPr>
          <w:p w:rsidR="006E06F7" w:rsidRPr="008C003A" w:rsidRDefault="006E06F7" w:rsidP="00C35C85">
            <w:pPr>
              <w:pStyle w:val="af2"/>
              <w:spacing w:after="0"/>
              <w:jc w:val="center"/>
              <w:rPr>
                <w:bCs/>
                <w:lang w:val="uk-UA"/>
              </w:rPr>
            </w:pPr>
            <w:r w:rsidRPr="008C003A">
              <w:rPr>
                <w:bCs/>
                <w:lang w:val="uk-UA"/>
              </w:rPr>
              <w:t xml:space="preserve">Вартість, грн. </w:t>
            </w:r>
          </w:p>
        </w:tc>
      </w:tr>
      <w:tr w:rsidR="006E06F7" w:rsidRPr="008C003A" w:rsidTr="00A93303">
        <w:trPr>
          <w:jc w:val="center"/>
        </w:trPr>
        <w:tc>
          <w:tcPr>
            <w:tcW w:w="4353" w:type="dxa"/>
          </w:tcPr>
          <w:p w:rsidR="006E06F7" w:rsidRPr="008C003A" w:rsidRDefault="006E06F7" w:rsidP="00C35C85">
            <w:pPr>
              <w:tabs>
                <w:tab w:val="left" w:pos="0"/>
              </w:tabs>
              <w:jc w:val="both"/>
              <w:rPr>
                <w:color w:val="000000"/>
              </w:rPr>
            </w:pPr>
            <w:r w:rsidRPr="008C003A">
              <w:rPr>
                <w:color w:val="000000"/>
              </w:rPr>
              <w:t>Радіо</w:t>
            </w:r>
          </w:p>
        </w:tc>
        <w:tc>
          <w:tcPr>
            <w:tcW w:w="3628" w:type="dxa"/>
            <w:shd w:val="clear" w:color="auto" w:fill="auto"/>
          </w:tcPr>
          <w:p w:rsidR="006E06F7" w:rsidRPr="008C003A" w:rsidRDefault="006E06F7" w:rsidP="00C35C85">
            <w:pPr>
              <w:jc w:val="center"/>
            </w:pPr>
            <w:r w:rsidRPr="008C003A">
              <w:rPr>
                <w:bCs/>
              </w:rPr>
              <w:t>3680</w:t>
            </w:r>
            <w:r w:rsidR="00F87BA2" w:rsidRPr="008C003A">
              <w:rPr>
                <w:bCs/>
              </w:rPr>
              <w:t>0</w:t>
            </w:r>
          </w:p>
        </w:tc>
      </w:tr>
      <w:tr w:rsidR="006E06F7" w:rsidRPr="008C003A" w:rsidTr="00A93303">
        <w:trPr>
          <w:jc w:val="center"/>
        </w:trPr>
        <w:tc>
          <w:tcPr>
            <w:tcW w:w="4353" w:type="dxa"/>
          </w:tcPr>
          <w:p w:rsidR="006E06F7" w:rsidRPr="008C003A" w:rsidRDefault="006E06F7" w:rsidP="00C35C85">
            <w:pPr>
              <w:tabs>
                <w:tab w:val="left" w:pos="0"/>
              </w:tabs>
              <w:jc w:val="both"/>
              <w:rPr>
                <w:color w:val="000000"/>
              </w:rPr>
            </w:pPr>
            <w:r w:rsidRPr="008C003A">
              <w:rPr>
                <w:color w:val="000000"/>
              </w:rPr>
              <w:t>Телебачення</w:t>
            </w:r>
          </w:p>
        </w:tc>
        <w:tc>
          <w:tcPr>
            <w:tcW w:w="3628" w:type="dxa"/>
            <w:shd w:val="clear" w:color="auto" w:fill="auto"/>
          </w:tcPr>
          <w:p w:rsidR="006E06F7" w:rsidRPr="008C003A" w:rsidRDefault="006E06F7" w:rsidP="00C35C85">
            <w:pPr>
              <w:jc w:val="center"/>
            </w:pPr>
            <w:r w:rsidRPr="008C003A">
              <w:rPr>
                <w:bCs/>
              </w:rPr>
              <w:t>3840</w:t>
            </w:r>
            <w:r w:rsidR="00F87BA2" w:rsidRPr="008C003A">
              <w:rPr>
                <w:bCs/>
              </w:rPr>
              <w:t>0</w:t>
            </w:r>
          </w:p>
        </w:tc>
      </w:tr>
      <w:tr w:rsidR="006E06F7" w:rsidRPr="008C003A" w:rsidTr="00A93303">
        <w:trPr>
          <w:jc w:val="center"/>
        </w:trPr>
        <w:tc>
          <w:tcPr>
            <w:tcW w:w="4353" w:type="dxa"/>
          </w:tcPr>
          <w:p w:rsidR="006E06F7" w:rsidRPr="008C003A" w:rsidRDefault="006E06F7" w:rsidP="00C35C85">
            <w:pPr>
              <w:tabs>
                <w:tab w:val="left" w:pos="0"/>
              </w:tabs>
              <w:jc w:val="both"/>
              <w:rPr>
                <w:color w:val="000000"/>
              </w:rPr>
            </w:pPr>
            <w:r w:rsidRPr="008C003A">
              <w:rPr>
                <w:color w:val="000000"/>
              </w:rPr>
              <w:t>Рекламні щити</w:t>
            </w:r>
          </w:p>
        </w:tc>
        <w:tc>
          <w:tcPr>
            <w:tcW w:w="3628" w:type="dxa"/>
            <w:shd w:val="clear" w:color="auto" w:fill="auto"/>
          </w:tcPr>
          <w:p w:rsidR="006E06F7" w:rsidRPr="008C003A" w:rsidRDefault="006E06F7" w:rsidP="00C35C85">
            <w:pPr>
              <w:jc w:val="center"/>
            </w:pPr>
            <w:r w:rsidRPr="008C003A">
              <w:rPr>
                <w:bCs/>
              </w:rPr>
              <w:t>3200</w:t>
            </w:r>
            <w:r w:rsidR="00F87BA2" w:rsidRPr="008C003A">
              <w:rPr>
                <w:bCs/>
              </w:rPr>
              <w:t>0</w:t>
            </w:r>
          </w:p>
        </w:tc>
      </w:tr>
      <w:tr w:rsidR="006E06F7" w:rsidRPr="008C003A" w:rsidTr="00A93303">
        <w:trPr>
          <w:jc w:val="center"/>
        </w:trPr>
        <w:tc>
          <w:tcPr>
            <w:tcW w:w="4353" w:type="dxa"/>
          </w:tcPr>
          <w:p w:rsidR="006E06F7" w:rsidRPr="008C003A" w:rsidRDefault="004579C1" w:rsidP="00C35C85">
            <w:pPr>
              <w:tabs>
                <w:tab w:val="left" w:pos="0"/>
              </w:tabs>
              <w:jc w:val="both"/>
              <w:rPr>
                <w:color w:val="000000"/>
              </w:rPr>
            </w:pPr>
            <w:proofErr w:type="spellStart"/>
            <w:r w:rsidRPr="008C003A">
              <w:rPr>
                <w:color w:val="000000"/>
              </w:rPr>
              <w:t>Емейл</w:t>
            </w:r>
            <w:proofErr w:type="spellEnd"/>
            <w:r w:rsidRPr="008C003A">
              <w:rPr>
                <w:color w:val="000000"/>
              </w:rPr>
              <w:t xml:space="preserve"> розсилка</w:t>
            </w:r>
          </w:p>
        </w:tc>
        <w:tc>
          <w:tcPr>
            <w:tcW w:w="3628" w:type="dxa"/>
            <w:shd w:val="clear" w:color="auto" w:fill="auto"/>
          </w:tcPr>
          <w:p w:rsidR="006E06F7" w:rsidRPr="008C003A" w:rsidRDefault="006E06F7" w:rsidP="00C35C85">
            <w:pPr>
              <w:jc w:val="center"/>
            </w:pPr>
            <w:r w:rsidRPr="008C003A">
              <w:rPr>
                <w:bCs/>
              </w:rPr>
              <w:t>640</w:t>
            </w:r>
            <w:r w:rsidR="00F87BA2" w:rsidRPr="008C003A">
              <w:rPr>
                <w:bCs/>
              </w:rPr>
              <w:t>0</w:t>
            </w:r>
          </w:p>
        </w:tc>
      </w:tr>
      <w:tr w:rsidR="006E06F7" w:rsidRPr="008C003A" w:rsidTr="00A93303">
        <w:trPr>
          <w:jc w:val="center"/>
        </w:trPr>
        <w:tc>
          <w:tcPr>
            <w:tcW w:w="4353" w:type="dxa"/>
          </w:tcPr>
          <w:p w:rsidR="006E06F7" w:rsidRPr="008C003A" w:rsidRDefault="006E06F7" w:rsidP="00C35C85">
            <w:pPr>
              <w:tabs>
                <w:tab w:val="left" w:pos="0"/>
              </w:tabs>
              <w:jc w:val="both"/>
              <w:rPr>
                <w:color w:val="000000"/>
              </w:rPr>
            </w:pPr>
            <w:r w:rsidRPr="008C003A">
              <w:rPr>
                <w:color w:val="000000"/>
              </w:rPr>
              <w:t>Стим</w:t>
            </w:r>
            <w:r w:rsidR="004579C1" w:rsidRPr="008C003A">
              <w:rPr>
                <w:color w:val="000000"/>
              </w:rPr>
              <w:t>улювання персоналу</w:t>
            </w:r>
          </w:p>
        </w:tc>
        <w:tc>
          <w:tcPr>
            <w:tcW w:w="3628" w:type="dxa"/>
            <w:shd w:val="clear" w:color="auto" w:fill="auto"/>
          </w:tcPr>
          <w:p w:rsidR="006E06F7" w:rsidRPr="008C003A" w:rsidRDefault="006E06F7" w:rsidP="00C35C85">
            <w:pPr>
              <w:jc w:val="center"/>
            </w:pPr>
            <w:r w:rsidRPr="008C003A">
              <w:rPr>
                <w:bCs/>
              </w:rPr>
              <w:t>2560</w:t>
            </w:r>
            <w:r w:rsidR="00F87BA2" w:rsidRPr="008C003A">
              <w:rPr>
                <w:bCs/>
              </w:rPr>
              <w:t>0</w:t>
            </w:r>
          </w:p>
        </w:tc>
      </w:tr>
      <w:tr w:rsidR="006E06F7" w:rsidRPr="008C003A" w:rsidTr="00A93303">
        <w:trPr>
          <w:jc w:val="center"/>
        </w:trPr>
        <w:tc>
          <w:tcPr>
            <w:tcW w:w="4353" w:type="dxa"/>
          </w:tcPr>
          <w:p w:rsidR="006E06F7" w:rsidRPr="008C003A" w:rsidRDefault="006E06F7" w:rsidP="00C35C85">
            <w:pPr>
              <w:tabs>
                <w:tab w:val="left" w:pos="0"/>
              </w:tabs>
              <w:jc w:val="both"/>
              <w:rPr>
                <w:color w:val="000000"/>
              </w:rPr>
            </w:pPr>
            <w:r w:rsidRPr="008C003A">
              <w:rPr>
                <w:color w:val="000000"/>
              </w:rPr>
              <w:t>Подарунки клієнтам:</w:t>
            </w:r>
          </w:p>
        </w:tc>
        <w:tc>
          <w:tcPr>
            <w:tcW w:w="3628" w:type="dxa"/>
            <w:shd w:val="clear" w:color="auto" w:fill="auto"/>
          </w:tcPr>
          <w:p w:rsidR="006E06F7" w:rsidRPr="008C003A" w:rsidRDefault="006E06F7" w:rsidP="00C35C85">
            <w:pPr>
              <w:jc w:val="center"/>
            </w:pPr>
            <w:r w:rsidRPr="008C003A">
              <w:t>2080</w:t>
            </w:r>
            <w:r w:rsidR="00F87BA2" w:rsidRPr="008C003A">
              <w:t>0</w:t>
            </w:r>
          </w:p>
        </w:tc>
      </w:tr>
      <w:tr w:rsidR="006E06F7" w:rsidRPr="008C003A" w:rsidTr="00A93303">
        <w:trPr>
          <w:jc w:val="center"/>
        </w:trPr>
        <w:tc>
          <w:tcPr>
            <w:tcW w:w="4353" w:type="dxa"/>
          </w:tcPr>
          <w:p w:rsidR="006E06F7" w:rsidRPr="008C003A" w:rsidRDefault="006E06F7" w:rsidP="00C35C85">
            <w:pPr>
              <w:tabs>
                <w:tab w:val="left" w:pos="0"/>
              </w:tabs>
              <w:jc w:val="both"/>
              <w:rPr>
                <w:color w:val="000000"/>
              </w:rPr>
            </w:pPr>
            <w:r w:rsidRPr="008C003A">
              <w:rPr>
                <w:color w:val="000000"/>
              </w:rPr>
              <w:t>Разом:</w:t>
            </w:r>
          </w:p>
        </w:tc>
        <w:tc>
          <w:tcPr>
            <w:tcW w:w="3628" w:type="dxa"/>
            <w:shd w:val="clear" w:color="auto" w:fill="auto"/>
          </w:tcPr>
          <w:p w:rsidR="006E06F7" w:rsidRPr="008C003A" w:rsidRDefault="006E06F7" w:rsidP="00C35C85">
            <w:pPr>
              <w:jc w:val="center"/>
            </w:pPr>
            <w:r w:rsidRPr="008C003A">
              <w:t>16000</w:t>
            </w:r>
            <w:r w:rsidR="00F87BA2" w:rsidRPr="008C003A">
              <w:t>0</w:t>
            </w:r>
          </w:p>
        </w:tc>
      </w:tr>
    </w:tbl>
    <w:p w:rsidR="006E06F7" w:rsidRPr="008C003A" w:rsidRDefault="006E06F7" w:rsidP="003A191E">
      <w:pPr>
        <w:pStyle w:val="aff4"/>
        <w:spacing w:line="360" w:lineRule="auto"/>
        <w:ind w:firstLine="720"/>
        <w:jc w:val="both"/>
        <w:rPr>
          <w:bCs/>
          <w:noProof w:val="0"/>
          <w:sz w:val="24"/>
        </w:rPr>
      </w:pPr>
      <w:r w:rsidRPr="008C003A">
        <w:rPr>
          <w:bCs/>
          <w:noProof w:val="0"/>
          <w:sz w:val="24"/>
        </w:rPr>
        <w:t xml:space="preserve">*вартість заходів розраховано за даними середніх цін на ринку Тернополя та виходячи з досвіду проведення окремих акцій працівниками </w:t>
      </w:r>
      <w:r w:rsidR="0058176A" w:rsidRPr="008C003A">
        <w:rPr>
          <w:bCs/>
          <w:noProof w:val="0"/>
          <w:sz w:val="24"/>
        </w:rPr>
        <w:t>ТОВ «Торгова група «АРС-Кераміка»</w:t>
      </w:r>
      <w:r w:rsidRPr="008C003A">
        <w:rPr>
          <w:bCs/>
          <w:noProof w:val="0"/>
          <w:sz w:val="24"/>
        </w:rPr>
        <w:t xml:space="preserve"> у 20</w:t>
      </w:r>
      <w:r w:rsidR="00B834E7" w:rsidRPr="008C003A">
        <w:rPr>
          <w:bCs/>
          <w:noProof w:val="0"/>
          <w:sz w:val="24"/>
        </w:rPr>
        <w:t>20</w:t>
      </w:r>
      <w:r w:rsidRPr="008C003A">
        <w:rPr>
          <w:bCs/>
          <w:noProof w:val="0"/>
          <w:sz w:val="24"/>
        </w:rPr>
        <w:t xml:space="preserve"> році</w:t>
      </w:r>
    </w:p>
    <w:p w:rsidR="0047618A" w:rsidRPr="008C003A" w:rsidRDefault="0047618A" w:rsidP="0047618A">
      <w:pPr>
        <w:shd w:val="clear" w:color="auto" w:fill="FFFFFF"/>
        <w:spacing w:line="360" w:lineRule="auto"/>
        <w:ind w:firstLine="720"/>
        <w:jc w:val="both"/>
        <w:rPr>
          <w:sz w:val="28"/>
          <w:szCs w:val="28"/>
        </w:rPr>
      </w:pPr>
      <w:r w:rsidRPr="008C003A">
        <w:rPr>
          <w:sz w:val="28"/>
          <w:szCs w:val="28"/>
        </w:rPr>
        <w:lastRenderedPageBreak/>
        <w:t>Нами визначено, що ТОВ «Торгова група «АРС-Кераміка» працює у таких основних стратегічних зонах господарювання (СЗГ): «Роздрібна торгівля залізними виробами, будівельними матеріалами та санітарно-технічними виробами в спеціалізованих магазинах; меблі; оптова торгівля деревиною, будівельними матеріалами та санітарно-технічним обладнанням».</w:t>
      </w:r>
    </w:p>
    <w:p w:rsidR="006E06F7" w:rsidRPr="008C003A" w:rsidRDefault="007C44D5" w:rsidP="00C35C85">
      <w:pPr>
        <w:spacing w:line="360" w:lineRule="auto"/>
        <w:ind w:firstLine="720"/>
        <w:jc w:val="right"/>
        <w:rPr>
          <w:sz w:val="28"/>
          <w:szCs w:val="28"/>
        </w:rPr>
      </w:pPr>
      <w:r w:rsidRPr="008C003A">
        <w:rPr>
          <w:sz w:val="28"/>
          <w:szCs w:val="28"/>
        </w:rPr>
        <w:t>Таблиця 3.5</w:t>
      </w:r>
    </w:p>
    <w:p w:rsidR="006E06F7" w:rsidRPr="008C003A" w:rsidRDefault="006E06F7" w:rsidP="00C35C85">
      <w:pPr>
        <w:spacing w:line="360" w:lineRule="auto"/>
        <w:ind w:firstLine="720"/>
        <w:jc w:val="center"/>
        <w:rPr>
          <w:sz w:val="28"/>
          <w:szCs w:val="28"/>
          <w:highlight w:val="yellow"/>
        </w:rPr>
      </w:pPr>
      <w:r w:rsidRPr="008C003A">
        <w:rPr>
          <w:sz w:val="28"/>
          <w:szCs w:val="28"/>
        </w:rPr>
        <w:t xml:space="preserve">Вихідні дані для побудови матриці БКГ для СЗГ </w:t>
      </w:r>
      <w:r w:rsidR="0058176A" w:rsidRPr="008C003A">
        <w:rPr>
          <w:sz w:val="28"/>
          <w:szCs w:val="28"/>
        </w:rPr>
        <w:t>«АРС-Кераміка»</w:t>
      </w:r>
      <w:r w:rsidRPr="008C003A">
        <w:rPr>
          <w:sz w:val="28"/>
          <w:szCs w:val="28"/>
        </w:rPr>
        <w:t xml:space="preserve"> до і після впровадження пропонованих заходів</w:t>
      </w:r>
      <w:r w:rsidR="00A93303" w:rsidRPr="008C003A">
        <w:rPr>
          <w:sz w:val="28"/>
          <w:szCs w:val="28"/>
        </w:rPr>
        <w:t>. Складено автором</w:t>
      </w:r>
    </w:p>
    <w:p w:rsidR="006F3782" w:rsidRPr="008C003A" w:rsidRDefault="006F3782" w:rsidP="00C35C85">
      <w:pPr>
        <w:spacing w:line="360" w:lineRule="auto"/>
        <w:ind w:firstLine="720"/>
        <w:jc w:val="both"/>
        <w:rPr>
          <w:sz w:val="28"/>
          <w:szCs w:val="28"/>
        </w:rPr>
      </w:pPr>
      <w:r w:rsidRPr="008C003A">
        <w:rPr>
          <w:noProof/>
        </w:rPr>
        <w:drawing>
          <wp:inline distT="0" distB="0" distL="0" distR="0" wp14:anchorId="52239693" wp14:editId="3A545713">
            <wp:extent cx="5563589" cy="3783240"/>
            <wp:effectExtent l="0" t="0" r="0" b="8255"/>
            <wp:docPr id="478" name="Рисунок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23279" t="16725" r="20840" b="15722"/>
                    <a:stretch/>
                  </pic:blipFill>
                  <pic:spPr bwMode="auto">
                    <a:xfrm>
                      <a:off x="0" y="0"/>
                      <a:ext cx="5572596" cy="3789364"/>
                    </a:xfrm>
                    <a:prstGeom prst="rect">
                      <a:avLst/>
                    </a:prstGeom>
                    <a:ln>
                      <a:noFill/>
                    </a:ln>
                    <a:extLst>
                      <a:ext uri="{53640926-AAD7-44D8-BBD7-CCE9431645EC}">
                        <a14:shadowObscured xmlns:a14="http://schemas.microsoft.com/office/drawing/2010/main"/>
                      </a:ext>
                    </a:extLst>
                  </pic:spPr>
                </pic:pic>
              </a:graphicData>
            </a:graphic>
          </wp:inline>
        </w:drawing>
      </w:r>
    </w:p>
    <w:p w:rsidR="006E06F7" w:rsidRPr="008C003A" w:rsidRDefault="007C44D5" w:rsidP="00C35C85">
      <w:pPr>
        <w:spacing w:line="360" w:lineRule="auto"/>
        <w:ind w:firstLine="720"/>
        <w:jc w:val="both"/>
        <w:rPr>
          <w:sz w:val="28"/>
          <w:szCs w:val="28"/>
        </w:rPr>
      </w:pPr>
      <w:r w:rsidRPr="008C003A">
        <w:rPr>
          <w:sz w:val="28"/>
          <w:szCs w:val="28"/>
        </w:rPr>
        <w:t>В таблиці 3.5</w:t>
      </w:r>
      <w:r w:rsidR="006E06F7" w:rsidRPr="008C003A">
        <w:rPr>
          <w:sz w:val="28"/>
          <w:szCs w:val="28"/>
        </w:rPr>
        <w:t xml:space="preserve"> наведено вихідні дані для розрахунку показників, що характеризують матрицю БКГ для стратегічних зон господарювання </w:t>
      </w:r>
      <w:r w:rsidR="0058176A" w:rsidRPr="008C003A">
        <w:rPr>
          <w:sz w:val="28"/>
          <w:szCs w:val="28"/>
        </w:rPr>
        <w:t>ТОВ «Торгова група «АРС-Кераміка»</w:t>
      </w:r>
      <w:r w:rsidR="006E06F7" w:rsidRPr="008C003A">
        <w:rPr>
          <w:sz w:val="28"/>
          <w:szCs w:val="28"/>
        </w:rPr>
        <w:t xml:space="preserve"> до і після впровадження пропонованих заходів. Значення показників частки ринку асортиментних груп </w:t>
      </w:r>
      <w:r w:rsidR="0058176A" w:rsidRPr="008C003A">
        <w:rPr>
          <w:sz w:val="28"/>
          <w:szCs w:val="28"/>
        </w:rPr>
        <w:t>ТОВ «Торгова група «АРС-Кераміка»</w:t>
      </w:r>
      <w:r w:rsidR="006E06F7" w:rsidRPr="008C003A">
        <w:rPr>
          <w:sz w:val="28"/>
          <w:szCs w:val="28"/>
        </w:rPr>
        <w:t>,</w:t>
      </w:r>
      <w:r w:rsidR="00051005" w:rsidRPr="008C003A">
        <w:rPr>
          <w:sz w:val="28"/>
          <w:szCs w:val="28"/>
        </w:rPr>
        <w:t xml:space="preserve"> «Епіцентр»</w:t>
      </w:r>
      <w:r w:rsidR="006E06F7" w:rsidRPr="008C003A">
        <w:rPr>
          <w:sz w:val="28"/>
          <w:szCs w:val="28"/>
        </w:rPr>
        <w:t xml:space="preserve"> наведені керуючим </w:t>
      </w:r>
      <w:r w:rsidR="0058176A" w:rsidRPr="008C003A">
        <w:rPr>
          <w:sz w:val="28"/>
          <w:szCs w:val="28"/>
        </w:rPr>
        <w:t>ТОВ «Торгова група «АРС-Кераміка»</w:t>
      </w:r>
      <w:r w:rsidR="006E06F7" w:rsidRPr="008C003A">
        <w:rPr>
          <w:sz w:val="28"/>
          <w:szCs w:val="28"/>
        </w:rPr>
        <w:t xml:space="preserve"> по Тернопільській області. Значення темпів зростання сегментів досліджуваних СЗГ спрогнозували методом екстраполяції (поширення існуючих тенденцій на ринку і на майбутні періоди) та </w:t>
      </w:r>
      <w:r w:rsidR="006E06F7" w:rsidRPr="008C003A">
        <w:rPr>
          <w:sz w:val="28"/>
          <w:szCs w:val="28"/>
        </w:rPr>
        <w:lastRenderedPageBreak/>
        <w:t xml:space="preserve">припустивши, що для ринку Тернопільщини характерні такі ж тенденції, як і для національного ринку. </w:t>
      </w:r>
    </w:p>
    <w:p w:rsidR="006E06F7" w:rsidRPr="008C003A" w:rsidRDefault="006E06F7" w:rsidP="00C35C85">
      <w:pPr>
        <w:tabs>
          <w:tab w:val="left" w:pos="4393"/>
        </w:tabs>
        <w:spacing w:line="360" w:lineRule="auto"/>
        <w:ind w:firstLine="720"/>
        <w:jc w:val="both"/>
        <w:rPr>
          <w:sz w:val="28"/>
          <w:szCs w:val="28"/>
          <w:highlight w:val="yellow"/>
        </w:rPr>
      </w:pPr>
      <w:r w:rsidRPr="008C003A">
        <w:rPr>
          <w:sz w:val="28"/>
          <w:szCs w:val="28"/>
        </w:rPr>
        <w:t xml:space="preserve">Відносна частка (ВЧ) СЗГ №1 </w:t>
      </w:r>
      <w:r w:rsidR="0058176A" w:rsidRPr="008C003A">
        <w:rPr>
          <w:sz w:val="28"/>
          <w:szCs w:val="28"/>
        </w:rPr>
        <w:t>ТОВ «Торгова група «АРС-Кераміка»</w:t>
      </w:r>
      <w:r w:rsidRPr="008C003A">
        <w:rPr>
          <w:sz w:val="28"/>
          <w:szCs w:val="28"/>
        </w:rPr>
        <w:t xml:space="preserve"> відносно</w:t>
      </w:r>
      <w:r w:rsidR="00051005" w:rsidRPr="008C003A">
        <w:rPr>
          <w:sz w:val="28"/>
          <w:szCs w:val="28"/>
        </w:rPr>
        <w:t xml:space="preserve"> «Епіцентру»</w:t>
      </w:r>
      <w:r w:rsidRPr="008C003A">
        <w:rPr>
          <w:sz w:val="28"/>
          <w:szCs w:val="28"/>
        </w:rPr>
        <w:t xml:space="preserve"> після впровадження пропонованих заходів  визначена так:</w:t>
      </w:r>
    </w:p>
    <w:p w:rsidR="006E06F7" w:rsidRPr="008C003A" w:rsidRDefault="006E06F7" w:rsidP="00C35C85">
      <w:pPr>
        <w:tabs>
          <w:tab w:val="left" w:pos="4393"/>
        </w:tabs>
        <w:spacing w:line="360" w:lineRule="auto"/>
        <w:ind w:firstLine="720"/>
        <w:jc w:val="center"/>
        <w:rPr>
          <w:sz w:val="28"/>
          <w:szCs w:val="28"/>
        </w:rPr>
      </w:pPr>
      <w:r w:rsidRPr="008C003A">
        <w:rPr>
          <w:sz w:val="28"/>
          <w:szCs w:val="28"/>
        </w:rPr>
        <w:t>ВЧ</w:t>
      </w:r>
      <w:r w:rsidRPr="008C003A">
        <w:rPr>
          <w:sz w:val="28"/>
          <w:szCs w:val="28"/>
          <w:vertAlign w:val="subscript"/>
        </w:rPr>
        <w:t>1</w:t>
      </w:r>
      <w:r w:rsidRPr="008C003A">
        <w:rPr>
          <w:sz w:val="28"/>
          <w:szCs w:val="28"/>
        </w:rPr>
        <w:t>=30/23=1,3.</w:t>
      </w:r>
    </w:p>
    <w:p w:rsidR="006E06F7" w:rsidRPr="008C003A" w:rsidRDefault="006E06F7" w:rsidP="00C35C85">
      <w:pPr>
        <w:tabs>
          <w:tab w:val="left" w:pos="4393"/>
        </w:tabs>
        <w:spacing w:line="360" w:lineRule="auto"/>
        <w:ind w:firstLine="720"/>
        <w:jc w:val="both"/>
        <w:rPr>
          <w:sz w:val="28"/>
          <w:szCs w:val="28"/>
        </w:rPr>
      </w:pPr>
      <w:r w:rsidRPr="008C003A">
        <w:rPr>
          <w:sz w:val="28"/>
          <w:szCs w:val="28"/>
        </w:rPr>
        <w:t xml:space="preserve">Відносна частка (ВЧ) СЗГ №2 </w:t>
      </w:r>
      <w:r w:rsidR="0058176A" w:rsidRPr="008C003A">
        <w:rPr>
          <w:sz w:val="28"/>
          <w:szCs w:val="28"/>
        </w:rPr>
        <w:t>ТОВ «Торгова група «АРС-Кераміка»</w:t>
      </w:r>
      <w:r w:rsidRPr="008C003A">
        <w:rPr>
          <w:sz w:val="28"/>
          <w:szCs w:val="28"/>
        </w:rPr>
        <w:t xml:space="preserve"> відносно</w:t>
      </w:r>
      <w:r w:rsidR="00051005" w:rsidRPr="008C003A">
        <w:rPr>
          <w:sz w:val="28"/>
          <w:szCs w:val="28"/>
        </w:rPr>
        <w:t xml:space="preserve"> «Епіцентру» </w:t>
      </w:r>
      <w:r w:rsidR="00612235" w:rsidRPr="008C003A">
        <w:rPr>
          <w:sz w:val="28"/>
          <w:szCs w:val="28"/>
        </w:rPr>
        <w:t xml:space="preserve">становить 1. </w:t>
      </w:r>
      <w:r w:rsidRPr="008C003A">
        <w:rPr>
          <w:sz w:val="28"/>
          <w:szCs w:val="28"/>
        </w:rPr>
        <w:t xml:space="preserve">Відносна частка (ВЧ) СЗГ №3 </w:t>
      </w:r>
      <w:r w:rsidR="0058176A" w:rsidRPr="008C003A">
        <w:rPr>
          <w:sz w:val="28"/>
          <w:szCs w:val="28"/>
        </w:rPr>
        <w:t>ТОВ «Торгова група «АРС-Кераміка»</w:t>
      </w:r>
      <w:r w:rsidRPr="008C003A">
        <w:rPr>
          <w:sz w:val="28"/>
          <w:szCs w:val="28"/>
        </w:rPr>
        <w:t xml:space="preserve"> відносно </w:t>
      </w:r>
      <w:r w:rsidR="00051005" w:rsidRPr="008C003A">
        <w:rPr>
          <w:sz w:val="28"/>
          <w:szCs w:val="28"/>
        </w:rPr>
        <w:t xml:space="preserve">«Епіцентру» </w:t>
      </w:r>
      <w:r w:rsidRPr="008C003A">
        <w:rPr>
          <w:sz w:val="28"/>
          <w:szCs w:val="28"/>
        </w:rPr>
        <w:t xml:space="preserve">становить 0,6. На основі цих даних побудовано матриця БКГ для стратегічних зон господарювання </w:t>
      </w:r>
      <w:r w:rsidR="0058176A" w:rsidRPr="008C003A">
        <w:rPr>
          <w:sz w:val="28"/>
          <w:szCs w:val="28"/>
        </w:rPr>
        <w:t>ТОВ «Торгова група «АРС-Кераміка»</w:t>
      </w:r>
      <w:r w:rsidRPr="008C003A">
        <w:rPr>
          <w:sz w:val="28"/>
          <w:szCs w:val="28"/>
        </w:rPr>
        <w:t xml:space="preserve"> до і після впровадження пропонованих заходів (рис. 3.</w:t>
      </w:r>
      <w:r w:rsidR="007C44D5" w:rsidRPr="008C003A">
        <w:rPr>
          <w:sz w:val="28"/>
          <w:szCs w:val="28"/>
        </w:rPr>
        <w:t>4</w:t>
      </w:r>
      <w:r w:rsidRPr="008C003A">
        <w:rPr>
          <w:sz w:val="28"/>
          <w:szCs w:val="28"/>
        </w:rPr>
        <w:t>).</w:t>
      </w:r>
      <w:r w:rsidR="00612235" w:rsidRPr="008C003A">
        <w:rPr>
          <w:sz w:val="28"/>
          <w:szCs w:val="28"/>
        </w:rPr>
        <w:t xml:space="preserve"> </w:t>
      </w:r>
      <w:r w:rsidRPr="008C003A">
        <w:rPr>
          <w:sz w:val="28"/>
          <w:szCs w:val="28"/>
        </w:rPr>
        <w:t>З матриці БКГ видно, що стратегічна зона господарювання №1</w:t>
      </w:r>
      <w:r w:rsidR="00D704FE" w:rsidRPr="008C003A">
        <w:rPr>
          <w:sz w:val="28"/>
          <w:szCs w:val="28"/>
        </w:rPr>
        <w:t>:</w:t>
      </w:r>
      <w:r w:rsidRPr="008C003A">
        <w:rPr>
          <w:sz w:val="28"/>
          <w:szCs w:val="28"/>
        </w:rPr>
        <w:t xml:space="preserve"> </w:t>
      </w:r>
      <w:r w:rsidR="007E239E" w:rsidRPr="008C003A">
        <w:rPr>
          <w:sz w:val="28"/>
          <w:szCs w:val="28"/>
        </w:rPr>
        <w:t>«Р</w:t>
      </w:r>
      <w:r w:rsidR="00BF756A" w:rsidRPr="008C003A">
        <w:rPr>
          <w:sz w:val="28"/>
          <w:szCs w:val="28"/>
        </w:rPr>
        <w:t>оздрібна торгівля залізними виробами, будівельними матеріалами та санітарно-технічними виробами в спеціалізованих магазинах</w:t>
      </w:r>
      <w:r w:rsidR="007E239E" w:rsidRPr="008C003A">
        <w:rPr>
          <w:sz w:val="28"/>
          <w:szCs w:val="28"/>
        </w:rPr>
        <w:t>»</w:t>
      </w:r>
      <w:r w:rsidRPr="008C003A">
        <w:rPr>
          <w:sz w:val="28"/>
          <w:szCs w:val="28"/>
        </w:rPr>
        <w:t xml:space="preserve"> перейде із квадранта «Знаки питання» до квадранта «Зірки». Це та стратегічна зона господарювання, яка стане ринковим лідером і приноситиме для </w:t>
      </w:r>
      <w:r w:rsidR="0058176A" w:rsidRPr="008C003A">
        <w:rPr>
          <w:sz w:val="28"/>
          <w:szCs w:val="28"/>
        </w:rPr>
        <w:t>ТОВ «Торгова група «АРС-Кераміка»</w:t>
      </w:r>
      <w:r w:rsidRPr="008C003A">
        <w:rPr>
          <w:sz w:val="28"/>
          <w:szCs w:val="28"/>
        </w:rPr>
        <w:t xml:space="preserve"> найбільшу частку прибутку. </w:t>
      </w:r>
    </w:p>
    <w:p w:rsidR="00A93303" w:rsidRPr="008C003A" w:rsidRDefault="00A93303" w:rsidP="00A93303">
      <w:pPr>
        <w:pStyle w:val="aff4"/>
        <w:spacing w:line="360" w:lineRule="auto"/>
        <w:ind w:firstLine="720"/>
        <w:jc w:val="both"/>
        <w:rPr>
          <w:noProof w:val="0"/>
          <w:szCs w:val="28"/>
        </w:rPr>
      </w:pPr>
      <w:r w:rsidRPr="008C003A">
        <w:rPr>
          <w:noProof w:val="0"/>
          <w:szCs w:val="28"/>
        </w:rPr>
        <w:t>Асортиментна група №2 (меблі) залишилась на перехресті матриці. Стратегічна зона господарювання №3</w:t>
      </w:r>
      <w:r w:rsidR="007E239E" w:rsidRPr="008C003A">
        <w:rPr>
          <w:noProof w:val="0"/>
          <w:szCs w:val="28"/>
        </w:rPr>
        <w:t>: «О</w:t>
      </w:r>
      <w:r w:rsidRPr="008C003A">
        <w:rPr>
          <w:noProof w:val="0"/>
          <w:szCs w:val="28"/>
        </w:rPr>
        <w:t>птова торгівля деревиною, будівельними матеріалами та санітарно-технічним обладнанням</w:t>
      </w:r>
      <w:r w:rsidR="007E239E" w:rsidRPr="008C003A">
        <w:rPr>
          <w:noProof w:val="0"/>
          <w:szCs w:val="28"/>
        </w:rPr>
        <w:t>»</w:t>
      </w:r>
      <w:r w:rsidRPr="008C003A">
        <w:rPr>
          <w:noProof w:val="0"/>
          <w:szCs w:val="28"/>
        </w:rPr>
        <w:t xml:space="preserve"> залишилися в квадранті «Собаки».  Отже, використання матриці БКГ для аналізу змін у стратегічних рішеннях стосовно стратегічних зон господарювання ТОВ «Торгова група «АРС-Кераміка» показало, що стратегічна зона господарювання №1 перейде із квадранта «Знаки питання» до квадранта «Зірки». СЗГ №2 та СЗГ №3 залишаться у своїх квадрантах матриці, що і за діючої на даний час товарної стратегії.</w:t>
      </w:r>
    </w:p>
    <w:p w:rsidR="0047618A" w:rsidRPr="008C003A" w:rsidRDefault="0047618A" w:rsidP="00A93303">
      <w:pPr>
        <w:pStyle w:val="aff4"/>
        <w:spacing w:line="360" w:lineRule="auto"/>
        <w:ind w:firstLine="720"/>
        <w:jc w:val="both"/>
        <w:rPr>
          <w:noProof w:val="0"/>
          <w:szCs w:val="28"/>
        </w:rPr>
      </w:pPr>
    </w:p>
    <w:p w:rsidR="0047618A" w:rsidRPr="008C003A" w:rsidRDefault="0047618A" w:rsidP="00A93303">
      <w:pPr>
        <w:pStyle w:val="aff4"/>
        <w:spacing w:line="360" w:lineRule="auto"/>
        <w:ind w:firstLine="720"/>
        <w:jc w:val="both"/>
        <w:rPr>
          <w:noProof w:val="0"/>
          <w:szCs w:val="28"/>
        </w:rPr>
      </w:pPr>
    </w:p>
    <w:p w:rsidR="0047618A" w:rsidRPr="008C003A" w:rsidRDefault="0047618A" w:rsidP="00A93303">
      <w:pPr>
        <w:pStyle w:val="aff4"/>
        <w:spacing w:line="360" w:lineRule="auto"/>
        <w:ind w:firstLine="720"/>
        <w:jc w:val="both"/>
        <w:rPr>
          <w:noProof w:val="0"/>
          <w:szCs w:val="28"/>
        </w:rPr>
      </w:pPr>
    </w:p>
    <w:p w:rsidR="0047618A" w:rsidRPr="008C003A" w:rsidRDefault="0047618A" w:rsidP="00A93303">
      <w:pPr>
        <w:pStyle w:val="aff4"/>
        <w:spacing w:line="360" w:lineRule="auto"/>
        <w:ind w:firstLine="720"/>
        <w:jc w:val="both"/>
        <w:rPr>
          <w:noProof w:val="0"/>
          <w:szCs w:val="28"/>
        </w:rPr>
      </w:pPr>
    </w:p>
    <w:p w:rsidR="006E06F7" w:rsidRPr="008C003A" w:rsidRDefault="006E06F7" w:rsidP="00C35C85">
      <w:pPr>
        <w:spacing w:line="360" w:lineRule="auto"/>
        <w:ind w:firstLine="720"/>
        <w:jc w:val="both"/>
        <w:rPr>
          <w:sz w:val="28"/>
          <w:szCs w:val="28"/>
        </w:rPr>
      </w:pPr>
      <w:r w:rsidRPr="008C003A">
        <w:rPr>
          <w:noProof/>
          <w:sz w:val="28"/>
          <w:szCs w:val="28"/>
        </w:rPr>
        <w:lastRenderedPageBreak/>
        <mc:AlternateContent>
          <mc:Choice Requires="wps">
            <w:drawing>
              <wp:anchor distT="0" distB="0" distL="114300" distR="114300" simplePos="0" relativeHeight="251796480" behindDoc="0" locked="0" layoutInCell="1" allowOverlap="1" wp14:anchorId="509D4D4B" wp14:editId="3DAB0479">
                <wp:simplePos x="0" y="0"/>
                <wp:positionH relativeFrom="column">
                  <wp:posOffset>3048000</wp:posOffset>
                </wp:positionH>
                <wp:positionV relativeFrom="paragraph">
                  <wp:posOffset>194310</wp:posOffset>
                </wp:positionV>
                <wp:extent cx="624840" cy="495300"/>
                <wp:effectExtent l="22860" t="20320" r="28575" b="17780"/>
                <wp:wrapNone/>
                <wp:docPr id="55" name="24-конечная звезда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4840" cy="495300"/>
                        </a:xfrm>
                        <a:prstGeom prst="star24">
                          <a:avLst>
                            <a:gd name="adj" fmla="val 37500"/>
                          </a:avLst>
                        </a:prstGeom>
                        <a:solidFill>
                          <a:srgbClr val="C0C0C0"/>
                        </a:solidFill>
                        <a:ln w="9525">
                          <a:solidFill>
                            <a:srgbClr val="000000"/>
                          </a:solidFill>
                          <a:miter lim="800000"/>
                          <a:headEnd/>
                          <a:tailEnd/>
                        </a:ln>
                      </wps:spPr>
                      <wps:txbx>
                        <w:txbxContent>
                          <w:p w:rsidR="00441E3F" w:rsidRPr="00CA58C8" w:rsidRDefault="00441E3F" w:rsidP="006E06F7">
                            <w:pPr>
                              <w:jc w:val="center"/>
                              <w:rPr>
                                <w:b/>
                              </w:rPr>
                            </w:pPr>
                            <w:r w:rsidRPr="00CA58C8">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24-конечная звезда 55" o:spid="_x0000_s1092" type="#_x0000_t92" style="position:absolute;left:0;text-align:left;margin-left:240pt;margin-top:15.3pt;width:49.2pt;height:39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" fillcolor="silver">
                <v:textbox>
                  <w:txbxContent>
                    <w:p w:rsidR="00441E3F" w:rsidRPr="00CA58C8" w:rsidRDefault="00441E3F" w:rsidP="006E06F7">
                      <w:pPr>
                        <w:jc w:val="center"/>
                        <w:rPr>
                          <w:b/>
                        </w:rPr>
                      </w:pPr>
                      <w:r w:rsidRPr="00CA58C8">
                        <w:rPr>
                          <w:b/>
                        </w:rPr>
                        <w:t>1*</w:t>
                      </w:r>
                    </w:p>
                  </w:txbxContent>
                </v:textbox>
              </v:shape>
            </w:pict>
          </mc:Fallback>
        </mc:AlternateContent>
      </w:r>
      <w:r w:rsidRPr="008C003A">
        <w:rPr>
          <w:noProof/>
          <w:sz w:val="28"/>
          <w:szCs w:val="28"/>
        </w:rPr>
        <mc:AlternateContent>
          <mc:Choice Requires="wpg">
            <w:drawing>
              <wp:anchor distT="0" distB="0" distL="114300" distR="114300" simplePos="0" relativeHeight="251783168" behindDoc="0" locked="0" layoutInCell="1" allowOverlap="1" wp14:anchorId="64D761B5" wp14:editId="35CC4F18">
                <wp:simplePos x="0" y="0"/>
                <wp:positionH relativeFrom="column">
                  <wp:posOffset>609600</wp:posOffset>
                </wp:positionH>
                <wp:positionV relativeFrom="paragraph">
                  <wp:posOffset>116840</wp:posOffset>
                </wp:positionV>
                <wp:extent cx="4953000" cy="2270125"/>
                <wp:effectExtent l="13335" t="9525" r="5715" b="6350"/>
                <wp:wrapNone/>
                <wp:docPr id="50" name="Группа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3000" cy="2270125"/>
                          <a:chOff x="1326" y="8206"/>
                          <a:chExt cx="7800" cy="4262"/>
                        </a:xfrm>
                      </wpg:grpSpPr>
                      <wps:wsp>
                        <wps:cNvPr id="51" name="Rectangle 48"/>
                        <wps:cNvSpPr>
                          <a:spLocks noChangeArrowheads="1"/>
                        </wps:cNvSpPr>
                        <wps:spPr bwMode="auto">
                          <a:xfrm>
                            <a:off x="1339" y="8207"/>
                            <a:ext cx="3888" cy="2145"/>
                          </a:xfrm>
                          <a:prstGeom prst="rect">
                            <a:avLst/>
                          </a:prstGeom>
                          <a:solidFill>
                            <a:srgbClr val="FFFFFF"/>
                          </a:solidFill>
                          <a:ln w="9525">
                            <a:solidFill>
                              <a:srgbClr val="000000"/>
                            </a:solidFill>
                            <a:miter lim="800000"/>
                            <a:headEnd/>
                            <a:tailEnd/>
                          </a:ln>
                        </wps:spPr>
                        <wps:txbx>
                          <w:txbxContent>
                            <w:p w:rsidR="00441E3F" w:rsidRDefault="00441E3F" w:rsidP="006E06F7">
                              <w:pPr>
                                <w:rPr>
                                  <w:b/>
                                </w:rPr>
                              </w:pPr>
                              <w:r>
                                <w:rPr>
                                  <w:b/>
                                </w:rPr>
                                <w:t>«Знаки запитання»</w:t>
                              </w:r>
                            </w:p>
                          </w:txbxContent>
                        </wps:txbx>
                        <wps:bodyPr rot="0" vert="horz" wrap="square" lIns="91440" tIns="45720" rIns="91440" bIns="45720" anchor="t" anchorCtr="0" upright="1">
                          <a:noAutofit/>
                        </wps:bodyPr>
                      </wps:wsp>
                      <wps:wsp>
                        <wps:cNvPr id="52" name="Rectangle 49"/>
                        <wps:cNvSpPr>
                          <a:spLocks noChangeArrowheads="1"/>
                        </wps:cNvSpPr>
                        <wps:spPr bwMode="auto">
                          <a:xfrm>
                            <a:off x="5238" y="8206"/>
                            <a:ext cx="3888" cy="2145"/>
                          </a:xfrm>
                          <a:prstGeom prst="rect">
                            <a:avLst/>
                          </a:prstGeom>
                          <a:solidFill>
                            <a:srgbClr val="FFFFFF"/>
                          </a:solidFill>
                          <a:ln w="9525">
                            <a:solidFill>
                              <a:srgbClr val="000000"/>
                            </a:solidFill>
                            <a:miter lim="800000"/>
                            <a:headEnd/>
                            <a:tailEnd/>
                          </a:ln>
                        </wps:spPr>
                        <wps:txbx>
                          <w:txbxContent>
                            <w:p w:rsidR="00441E3F" w:rsidRDefault="00441E3F" w:rsidP="006E06F7">
                              <w:pPr>
                                <w:jc w:val="center"/>
                                <w:rPr>
                                  <w:b/>
                                </w:rPr>
                              </w:pPr>
                              <w:r>
                                <w:rPr>
                                  <w:b/>
                                </w:rPr>
                                <w:t>«Зірки»</w:t>
                              </w:r>
                            </w:p>
                          </w:txbxContent>
                        </wps:txbx>
                        <wps:bodyPr rot="0" vert="horz" wrap="square" lIns="91440" tIns="45720" rIns="91440" bIns="45720" anchor="t" anchorCtr="0" upright="1">
                          <a:noAutofit/>
                        </wps:bodyPr>
                      </wps:wsp>
                      <wps:wsp>
                        <wps:cNvPr id="53" name="Rectangle 50"/>
                        <wps:cNvSpPr>
                          <a:spLocks noChangeArrowheads="1"/>
                        </wps:cNvSpPr>
                        <wps:spPr bwMode="auto">
                          <a:xfrm>
                            <a:off x="1326" y="10323"/>
                            <a:ext cx="3888" cy="2145"/>
                          </a:xfrm>
                          <a:prstGeom prst="rect">
                            <a:avLst/>
                          </a:prstGeom>
                          <a:solidFill>
                            <a:srgbClr val="FFFFFF"/>
                          </a:solidFill>
                          <a:ln w="9525">
                            <a:solidFill>
                              <a:srgbClr val="000000"/>
                            </a:solidFill>
                            <a:miter lim="800000"/>
                            <a:headEnd/>
                            <a:tailEnd/>
                          </a:ln>
                        </wps:spPr>
                        <wps:txbx>
                          <w:txbxContent>
                            <w:p w:rsidR="00441E3F" w:rsidRDefault="00441E3F" w:rsidP="006E06F7">
                              <w:pPr>
                                <w:rPr>
                                  <w:b/>
                                </w:rPr>
                              </w:pPr>
                              <w:r>
                                <w:rPr>
                                  <w:b/>
                                </w:rPr>
                                <w:t>«Собаки»</w:t>
                              </w:r>
                            </w:p>
                            <w:p w:rsidR="00441E3F" w:rsidRDefault="00441E3F" w:rsidP="006E06F7"/>
                            <w:p w:rsidR="00441E3F" w:rsidRDefault="00441E3F" w:rsidP="006E06F7"/>
                            <w:p w:rsidR="00441E3F" w:rsidRDefault="00441E3F" w:rsidP="006E06F7"/>
                            <w:p w:rsidR="00441E3F" w:rsidRDefault="00441E3F" w:rsidP="006E06F7"/>
                            <w:p w:rsidR="00441E3F" w:rsidRDefault="00441E3F" w:rsidP="006E06F7"/>
                          </w:txbxContent>
                        </wps:txbx>
                        <wps:bodyPr rot="0" vert="horz" wrap="square" lIns="91440" tIns="45720" rIns="91440" bIns="45720" anchor="t" anchorCtr="0" upright="1">
                          <a:noAutofit/>
                        </wps:bodyPr>
                      </wps:wsp>
                      <wps:wsp>
                        <wps:cNvPr id="54" name="Rectangle 51"/>
                        <wps:cNvSpPr>
                          <a:spLocks noChangeArrowheads="1"/>
                        </wps:cNvSpPr>
                        <wps:spPr bwMode="auto">
                          <a:xfrm>
                            <a:off x="5238" y="10323"/>
                            <a:ext cx="3888" cy="2145"/>
                          </a:xfrm>
                          <a:prstGeom prst="rect">
                            <a:avLst/>
                          </a:prstGeom>
                          <a:solidFill>
                            <a:srgbClr val="FFFFFF"/>
                          </a:solidFill>
                          <a:ln w="9525">
                            <a:solidFill>
                              <a:srgbClr val="000000"/>
                            </a:solidFill>
                            <a:miter lim="800000"/>
                            <a:headEnd/>
                            <a:tailEnd/>
                          </a:ln>
                        </wps:spPr>
                        <wps:txbx>
                          <w:txbxContent>
                            <w:p w:rsidR="00441E3F" w:rsidRDefault="00441E3F" w:rsidP="006E06F7">
                              <w:pPr>
                                <w:jc w:val="center"/>
                                <w:rPr>
                                  <w:b/>
                                </w:rPr>
                              </w:pPr>
                              <w:r>
                                <w:rPr>
                                  <w:b/>
                                </w:rPr>
                                <w:t>«Дійні корови»</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0" o:spid="_x0000_s1093" style="position:absolute;left:0;text-align:left;margin-left:48pt;margin-top:9.2pt;width:390pt;height:178.75pt;z-index:251783168;mso-position-horizontal-relative:text;mso-position-vertical-relative:text" coordorigin="1326,8206" coordsize="7800,42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">
                <v:rect id="Rectangle 48" o:spid="_x0000_s1094" style="position:absolute;left:1339;top:8207;width:3888;height:2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textbox>
                    <w:txbxContent>
                      <w:p w:rsidR="00441E3F" w:rsidRDefault="00441E3F" w:rsidP="006E06F7">
                        <w:pPr>
                          <w:rPr>
                            <w:b/>
                          </w:rPr>
                        </w:pPr>
                        <w:r>
                          <w:rPr>
                            <w:b/>
                          </w:rPr>
                          <w:t>«Знаки запитання»</w:t>
                        </w:r>
                      </w:p>
                    </w:txbxContent>
                  </v:textbox>
                </v:rect>
                <v:rect id="Rectangle 49" o:spid="_x0000_s1095" style="position:absolute;left:5238;top:8206;width:3888;height:2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vPssQA&#10;AADbAAAADwAAAGRycy9kb3ducmV2LnhtbESPQWvCQBSE7wX/w/IKvTWbplh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bz7LEAAAA2wAAAA8AAAAAAAAAAAAAAAAAmAIAAGRycy9k&#10;b3ducmV2LnhtbFBLBQYAAAAABAAEAPUAAACJAwAAAAA=&#10;">
                  <v:textbox>
                    <w:txbxContent>
                      <w:p w:rsidR="00441E3F" w:rsidRDefault="00441E3F" w:rsidP="006E06F7">
                        <w:pPr>
                          <w:jc w:val="center"/>
                          <w:rPr>
                            <w:b/>
                          </w:rPr>
                        </w:pPr>
                        <w:r>
                          <w:rPr>
                            <w:b/>
                          </w:rPr>
                          <w:t>«Зірки»</w:t>
                        </w:r>
                      </w:p>
                    </w:txbxContent>
                  </v:textbox>
                </v:rect>
                <v:rect id="Rectangle 50" o:spid="_x0000_s1096" style="position:absolute;left:1326;top:10323;width:3888;height:2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qKcIA&#10;AADbAAAADwAAAGRycy9kb3ducmV2LnhtbESPQYvCMBSE74L/ITzBm6YqK2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F2opwgAAANsAAAAPAAAAAAAAAAAAAAAAAJgCAABkcnMvZG93&#10;bnJldi54bWxQSwUGAAAAAAQABAD1AAAAhwMAAAAA&#10;">
                  <v:textbox>
                    <w:txbxContent>
                      <w:p w:rsidR="00441E3F" w:rsidRDefault="00441E3F" w:rsidP="006E06F7">
                        <w:pPr>
                          <w:rPr>
                            <w:b/>
                          </w:rPr>
                        </w:pPr>
                        <w:r>
                          <w:rPr>
                            <w:b/>
                          </w:rPr>
                          <w:t>«Собаки»</w:t>
                        </w:r>
                      </w:p>
                      <w:p w:rsidR="00441E3F" w:rsidRDefault="00441E3F" w:rsidP="006E06F7"/>
                      <w:p w:rsidR="00441E3F" w:rsidRDefault="00441E3F" w:rsidP="006E06F7"/>
                      <w:p w:rsidR="00441E3F" w:rsidRDefault="00441E3F" w:rsidP="006E06F7"/>
                      <w:p w:rsidR="00441E3F" w:rsidRDefault="00441E3F" w:rsidP="006E06F7"/>
                      <w:p w:rsidR="00441E3F" w:rsidRDefault="00441E3F" w:rsidP="006E06F7"/>
                    </w:txbxContent>
                  </v:textbox>
                </v:rect>
                <v:rect id="Rectangle 51" o:spid="_x0000_s1097" style="position:absolute;left:5238;top:10323;width:3888;height:2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yXcUA&#10;AADbAAAADwAAAGRycy9kb3ducmV2LnhtbESPQWvCQBSE7wX/w/KE3upGraWNbkSUlHrUeOntmX0m&#10;0ezbkN2YtL++Wyj0OMzMN8xqPZha3Kl1lWUF00kEgji3uuJCwSlLn15BOI+ssbZMCr7IwToZPaww&#10;1rbnA92PvhABwi5GBaX3TSyly0sy6Ca2IQ7exbYGfZBtIXWLfYCbWs6i6EUarDgslNjQtqT8duyM&#10;gnM1O+H3IXuPzFs69/shu3afO6Uex8NmCcLT4P/Df+0PrWDx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vJdxQAAANsAAAAPAAAAAAAAAAAAAAAAAJgCAABkcnMv&#10;ZG93bnJldi54bWxQSwUGAAAAAAQABAD1AAAAigMAAAAA&#10;">
                  <v:textbox>
                    <w:txbxContent>
                      <w:p w:rsidR="00441E3F" w:rsidRDefault="00441E3F" w:rsidP="006E06F7">
                        <w:pPr>
                          <w:jc w:val="center"/>
                          <w:rPr>
                            <w:b/>
                          </w:rPr>
                        </w:pPr>
                        <w:r>
                          <w:rPr>
                            <w:b/>
                          </w:rPr>
                          <w:t>«Дійні корови»</w:t>
                        </w:r>
                      </w:p>
                    </w:txbxContent>
                  </v:textbox>
                </v:rect>
              </v:group>
            </w:pict>
          </mc:Fallback>
        </mc:AlternateContent>
      </w:r>
      <w:r w:rsidRPr="008C003A">
        <w:rPr>
          <w:noProof/>
          <w:sz w:val="28"/>
          <w:szCs w:val="28"/>
        </w:rPr>
        <mc:AlternateContent>
          <mc:Choice Requires="wps">
            <w:drawing>
              <wp:anchor distT="0" distB="0" distL="114300" distR="114300" simplePos="0" relativeHeight="251784192" behindDoc="0" locked="0" layoutInCell="1" allowOverlap="1" wp14:anchorId="7A032C99" wp14:editId="66D2E476">
                <wp:simplePos x="0" y="0"/>
                <wp:positionH relativeFrom="column">
                  <wp:posOffset>-15240</wp:posOffset>
                </wp:positionH>
                <wp:positionV relativeFrom="paragraph">
                  <wp:posOffset>17780</wp:posOffset>
                </wp:positionV>
                <wp:extent cx="572135" cy="2724150"/>
                <wp:effectExtent l="7620" t="5715" r="10795" b="13335"/>
                <wp:wrapNone/>
                <wp:docPr id="49" name="Прямоугольник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135" cy="2724150"/>
                        </a:xfrm>
                        <a:prstGeom prst="rect">
                          <a:avLst/>
                        </a:prstGeom>
                        <a:solidFill>
                          <a:srgbClr val="FFFFFF"/>
                        </a:solidFill>
                        <a:ln w="9525">
                          <a:solidFill>
                            <a:srgbClr val="FFFFFF"/>
                          </a:solidFill>
                          <a:miter lim="800000"/>
                          <a:headEnd/>
                          <a:tailEnd/>
                        </a:ln>
                      </wps:spPr>
                      <wps:txbx>
                        <w:txbxContent>
                          <w:p w:rsidR="00441E3F" w:rsidRDefault="00441E3F" w:rsidP="006E06F7">
                            <w:pPr>
                              <w:jc w:val="center"/>
                            </w:pPr>
                            <w:r>
                              <w:t>Темпи зростання сегментів, %</w:t>
                            </w:r>
                          </w:p>
                          <w:p w:rsidR="00441E3F" w:rsidRDefault="00441E3F" w:rsidP="006E06F7">
                            <w:r>
                              <w:t xml:space="preserve">   Низькі                            Високі</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9" o:spid="_x0000_s1098" style="position:absolute;left:0;text-align:left;margin-left:-1.2pt;margin-top:1.4pt;width:45.05pt;height:214.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" strokecolor="white">
                <v:textbox style="layout-flow:vertical;mso-layout-flow-alt:bottom-to-top">
                  <w:txbxContent>
                    <w:p w:rsidR="00441E3F" w:rsidRDefault="00441E3F" w:rsidP="006E06F7">
                      <w:pPr>
                        <w:jc w:val="center"/>
                      </w:pPr>
                      <w:r>
                        <w:t>Темпи зростання сегментів, %</w:t>
                      </w:r>
                    </w:p>
                    <w:p w:rsidR="00441E3F" w:rsidRDefault="00441E3F" w:rsidP="006E06F7">
                      <w:r>
                        <w:t xml:space="preserve">   Низькі                            Високі</w:t>
                      </w:r>
                    </w:p>
                  </w:txbxContent>
                </v:textbox>
              </v:rect>
            </w:pict>
          </mc:Fallback>
        </mc:AlternateContent>
      </w:r>
      <w:r w:rsidRPr="008C003A">
        <w:rPr>
          <w:noProof/>
          <w:sz w:val="28"/>
          <w:szCs w:val="28"/>
        </w:rPr>
        <mc:AlternateContent>
          <mc:Choice Requires="wps">
            <w:drawing>
              <wp:anchor distT="0" distB="0" distL="114300" distR="114300" simplePos="0" relativeHeight="251793408" behindDoc="0" locked="0" layoutInCell="1" allowOverlap="1" wp14:anchorId="43937EE0" wp14:editId="0C772275">
                <wp:simplePos x="0" y="0"/>
                <wp:positionH relativeFrom="column">
                  <wp:posOffset>2392680</wp:posOffset>
                </wp:positionH>
                <wp:positionV relativeFrom="paragraph">
                  <wp:posOffset>199390</wp:posOffset>
                </wp:positionV>
                <wp:extent cx="624840" cy="495300"/>
                <wp:effectExtent l="24765" t="15875" r="26670" b="22225"/>
                <wp:wrapNone/>
                <wp:docPr id="48" name="24-конечная звезда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4840" cy="495300"/>
                        </a:xfrm>
                        <a:prstGeom prst="star24">
                          <a:avLst>
                            <a:gd name="adj" fmla="val 37500"/>
                          </a:avLst>
                        </a:prstGeom>
                        <a:solidFill>
                          <a:srgbClr val="FFFFFF"/>
                        </a:solidFill>
                        <a:ln w="9525">
                          <a:solidFill>
                            <a:srgbClr val="000000"/>
                          </a:solidFill>
                          <a:miter lim="800000"/>
                          <a:headEnd/>
                          <a:tailEnd/>
                        </a:ln>
                      </wps:spPr>
                      <wps:txbx>
                        <w:txbxContent>
                          <w:p w:rsidR="00441E3F" w:rsidRDefault="00441E3F" w:rsidP="006E06F7">
                            <w:pPr>
                              <w:jc w:val="center"/>
                              <w:rPr>
                                <w:b/>
                              </w:rPr>
                            </w:pPr>
                            <w:r>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24-конечная звезда 48" o:spid="_x0000_s1099" type="#_x0000_t92" style="position:absolute;left:0;text-align:left;margin-left:188.4pt;margin-top:15.7pt;width:49.2pt;height:39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">
                <v:textbox>
                  <w:txbxContent>
                    <w:p w:rsidR="00441E3F" w:rsidRDefault="00441E3F" w:rsidP="006E06F7">
                      <w:pPr>
                        <w:jc w:val="center"/>
                        <w:rPr>
                          <w:b/>
                        </w:rPr>
                      </w:pPr>
                      <w:r>
                        <w:rPr>
                          <w:b/>
                        </w:rPr>
                        <w:t>1</w:t>
                      </w:r>
                    </w:p>
                  </w:txbxContent>
                </v:textbox>
              </v:shape>
            </w:pict>
          </mc:Fallback>
        </mc:AlternateContent>
      </w:r>
    </w:p>
    <w:p w:rsidR="006E06F7" w:rsidRPr="008C003A" w:rsidRDefault="006E06F7" w:rsidP="00C35C85">
      <w:pPr>
        <w:spacing w:line="360" w:lineRule="auto"/>
        <w:ind w:firstLine="720"/>
        <w:jc w:val="both"/>
        <w:rPr>
          <w:sz w:val="28"/>
          <w:szCs w:val="28"/>
        </w:rPr>
      </w:pPr>
      <w:r w:rsidRPr="008C003A">
        <w:rPr>
          <w:noProof/>
          <w:sz w:val="28"/>
          <w:szCs w:val="28"/>
        </w:rPr>
        <mc:AlternateContent>
          <mc:Choice Requires="wps">
            <w:drawing>
              <wp:anchor distT="0" distB="0" distL="114300" distR="114300" simplePos="0" relativeHeight="251797504" behindDoc="0" locked="0" layoutInCell="1" allowOverlap="1" wp14:anchorId="51719621" wp14:editId="0D994F9A">
                <wp:simplePos x="0" y="0"/>
                <wp:positionH relativeFrom="column">
                  <wp:posOffset>2773680</wp:posOffset>
                </wp:positionH>
                <wp:positionV relativeFrom="paragraph">
                  <wp:posOffset>52705</wp:posOffset>
                </wp:positionV>
                <wp:extent cx="441960" cy="123825"/>
                <wp:effectExtent l="24765" t="13970" r="19050" b="14605"/>
                <wp:wrapNone/>
                <wp:docPr id="47" name="Стрелка вправо с вырезом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1960" cy="123825"/>
                        </a:xfrm>
                        <a:prstGeom prst="notchedRightArrow">
                          <a:avLst>
                            <a:gd name="adj1" fmla="val 50000"/>
                            <a:gd name="adj2" fmla="val 89231"/>
                          </a:avLst>
                        </a:prstGeom>
                        <a:solidFill>
                          <a:srgbClr val="333333"/>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Стрелка вправо с вырезом 47" o:spid="_x0000_s1026" type="#_x0000_t94" style="position:absolute;margin-left:218.4pt;margin-top:4.15pt;width:34.8pt;height:9.7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" fillcolor="#333"/>
            </w:pict>
          </mc:Fallback>
        </mc:AlternateContent>
      </w:r>
      <w:r w:rsidRPr="008C003A">
        <w:rPr>
          <w:sz w:val="28"/>
          <w:szCs w:val="28"/>
        </w:rPr>
        <w:t xml:space="preserve"> </w:t>
      </w:r>
    </w:p>
    <w:p w:rsidR="006E06F7" w:rsidRPr="008C003A" w:rsidRDefault="006E06F7" w:rsidP="00C35C85">
      <w:pPr>
        <w:spacing w:line="360" w:lineRule="auto"/>
        <w:ind w:firstLine="720"/>
        <w:jc w:val="both"/>
        <w:rPr>
          <w:sz w:val="28"/>
          <w:szCs w:val="28"/>
        </w:rPr>
      </w:pPr>
    </w:p>
    <w:p w:rsidR="006E06F7" w:rsidRPr="008C003A" w:rsidRDefault="006E06F7" w:rsidP="00C35C85">
      <w:pPr>
        <w:spacing w:line="360" w:lineRule="auto"/>
        <w:ind w:firstLine="720"/>
        <w:jc w:val="both"/>
        <w:rPr>
          <w:sz w:val="28"/>
          <w:szCs w:val="28"/>
        </w:rPr>
      </w:pPr>
      <w:r w:rsidRPr="008C003A">
        <w:rPr>
          <w:noProof/>
          <w:sz w:val="28"/>
          <w:szCs w:val="28"/>
        </w:rPr>
        <mc:AlternateContent>
          <mc:Choice Requires="wps">
            <w:drawing>
              <wp:anchor distT="0" distB="0" distL="114300" distR="114300" simplePos="0" relativeHeight="251794432" behindDoc="0" locked="0" layoutInCell="1" allowOverlap="1" wp14:anchorId="4D8F71BB" wp14:editId="130AE1E9">
                <wp:simplePos x="0" y="0"/>
                <wp:positionH relativeFrom="column">
                  <wp:posOffset>2758440</wp:posOffset>
                </wp:positionH>
                <wp:positionV relativeFrom="paragraph">
                  <wp:posOffset>187325</wp:posOffset>
                </wp:positionV>
                <wp:extent cx="670560" cy="577850"/>
                <wp:effectExtent l="19050" t="19050" r="24765" b="22225"/>
                <wp:wrapNone/>
                <wp:docPr id="46" name="16-конечная звезда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0560" cy="577850"/>
                        </a:xfrm>
                        <a:prstGeom prst="star16">
                          <a:avLst>
                            <a:gd name="adj" fmla="val 37500"/>
                          </a:avLst>
                        </a:prstGeom>
                        <a:solidFill>
                          <a:srgbClr val="FFFFFF"/>
                        </a:solidFill>
                        <a:ln w="9525">
                          <a:solidFill>
                            <a:srgbClr val="000000"/>
                          </a:solidFill>
                          <a:miter lim="800000"/>
                          <a:headEnd/>
                          <a:tailEnd/>
                        </a:ln>
                      </wps:spPr>
                      <wps:txbx>
                        <w:txbxContent>
                          <w:p w:rsidR="00441E3F" w:rsidRDefault="00441E3F" w:rsidP="006E06F7">
                            <w:pPr>
                              <w:jc w:val="center"/>
                              <w:rPr>
                                <w:b/>
                              </w:rPr>
                            </w:pPr>
                            <w:r>
                              <w:rPr>
                                <w:b/>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9" coordsize="21600,21600" o:spt="59" adj="2700" path="m21600,10800l@5@10,20777,6667@7@12,18436,3163@8@11,14932,822@6@9,10800,0@10@9,6667,822@12@11,3163,3163@11@12,822,6667@9@10,,10800@9@6,822,14932@11@8,3163,18436@12@7,6667,20777@10@5,10800,21600@6@5,14932,20777@8@7,18436,18436@7@8,20777,14932@5@6xe">
                <v:stroke joinstyle="miter"/>
                <v:formulas>
                  <v:f eqn="sum 10800 0 #0"/>
                  <v:f eqn="prod @0 32138 32768"/>
                  <v:f eqn="prod @0 6393 32768"/>
                  <v:f eqn="prod @0 27246 32768"/>
                  <v:f eqn="prod @0 18205 32768"/>
                  <v:f eqn="sum @1 10800 0"/>
                  <v:f eqn="sum @2 10800 0"/>
                  <v:f eqn="sum @3 10800 0"/>
                  <v:f eqn="sum @4 10800 0"/>
                  <v:f eqn="sum 10800 0 @1"/>
                  <v:f eqn="sum 10800 0 @2"/>
                  <v:f eqn="sum 10800 0 @3"/>
                  <v:f eqn="sum 10800 0 @4"/>
                  <v:f eqn="prod @0 23170 32768"/>
                  <v:f eqn="sum @13 10800 0"/>
                  <v:f eqn="sum 10800 0 @13"/>
                </v:formulas>
                <v:path gradientshapeok="t" o:connecttype="rect" textboxrect="@15,@15,@14,@14"/>
                <v:handles>
                  <v:h position="#0,center" xrange="0,10800"/>
                </v:handles>
              </v:shapetype>
              <v:shape id="16-конечная звезда 46" o:spid="_x0000_s1100" type="#_x0000_t59" style="position:absolute;left:0;text-align:left;margin-left:217.2pt;margin-top:14.75pt;width:52.8pt;height:45.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">
                <v:textbox>
                  <w:txbxContent>
                    <w:p w:rsidR="00441E3F" w:rsidRDefault="00441E3F" w:rsidP="006E06F7">
                      <w:pPr>
                        <w:jc w:val="center"/>
                        <w:rPr>
                          <w:b/>
                        </w:rPr>
                      </w:pPr>
                      <w:r>
                        <w:rPr>
                          <w:b/>
                        </w:rPr>
                        <w:t>2</w:t>
                      </w:r>
                    </w:p>
                  </w:txbxContent>
                </v:textbox>
              </v:shape>
            </w:pict>
          </mc:Fallback>
        </mc:AlternateContent>
      </w:r>
    </w:p>
    <w:p w:rsidR="006E06F7" w:rsidRPr="008C003A" w:rsidRDefault="006E06F7" w:rsidP="00C35C85">
      <w:pPr>
        <w:tabs>
          <w:tab w:val="left" w:pos="8976"/>
        </w:tabs>
        <w:spacing w:line="360" w:lineRule="auto"/>
        <w:ind w:firstLine="720"/>
        <w:jc w:val="both"/>
        <w:rPr>
          <w:sz w:val="28"/>
          <w:szCs w:val="28"/>
        </w:rPr>
      </w:pPr>
      <w:r w:rsidRPr="008C003A">
        <w:rPr>
          <w:noProof/>
          <w:sz w:val="28"/>
          <w:szCs w:val="28"/>
        </w:rPr>
        <mc:AlternateContent>
          <mc:Choice Requires="wps">
            <w:drawing>
              <wp:anchor distT="0" distB="0" distL="114300" distR="114300" simplePos="0" relativeHeight="251795456" behindDoc="0" locked="0" layoutInCell="1" allowOverlap="1" wp14:anchorId="23896C5B" wp14:editId="6A0EA830">
                <wp:simplePos x="0" y="0"/>
                <wp:positionH relativeFrom="column">
                  <wp:posOffset>1706880</wp:posOffset>
                </wp:positionH>
                <wp:positionV relativeFrom="paragraph">
                  <wp:posOffset>275590</wp:posOffset>
                </wp:positionV>
                <wp:extent cx="670560" cy="577850"/>
                <wp:effectExtent l="24765" t="13970" r="19050" b="17780"/>
                <wp:wrapNone/>
                <wp:docPr id="45" name="16-конечная звезда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0560" cy="577850"/>
                        </a:xfrm>
                        <a:prstGeom prst="star16">
                          <a:avLst>
                            <a:gd name="adj" fmla="val 37500"/>
                          </a:avLst>
                        </a:prstGeom>
                        <a:solidFill>
                          <a:srgbClr val="FFFFFF"/>
                        </a:solidFill>
                        <a:ln w="9525">
                          <a:solidFill>
                            <a:srgbClr val="000000"/>
                          </a:solidFill>
                          <a:miter lim="800000"/>
                          <a:headEnd/>
                          <a:tailEnd/>
                        </a:ln>
                      </wps:spPr>
                      <wps:txbx>
                        <w:txbxContent>
                          <w:p w:rsidR="00441E3F" w:rsidRDefault="00441E3F" w:rsidP="006E06F7">
                            <w:pPr>
                              <w:jc w:val="center"/>
                              <w:rPr>
                                <w:b/>
                              </w:rPr>
                            </w:pPr>
                            <w:r>
                              <w:rPr>
                                <w:b/>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16-конечная звезда 45" o:spid="_x0000_s1101" type="#_x0000_t59" style="position:absolute;left:0;text-align:left;margin-left:134.4pt;margin-top:21.7pt;width:52.8pt;height:45.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">
                <v:textbox>
                  <w:txbxContent>
                    <w:p w:rsidR="00441E3F" w:rsidRDefault="00441E3F" w:rsidP="006E06F7">
                      <w:pPr>
                        <w:jc w:val="center"/>
                        <w:rPr>
                          <w:b/>
                        </w:rPr>
                      </w:pPr>
                      <w:r>
                        <w:rPr>
                          <w:b/>
                        </w:rPr>
                        <w:t>3</w:t>
                      </w:r>
                    </w:p>
                  </w:txbxContent>
                </v:textbox>
              </v:shape>
            </w:pict>
          </mc:Fallback>
        </mc:AlternateContent>
      </w:r>
      <w:r w:rsidRPr="008C003A">
        <w:rPr>
          <w:sz w:val="28"/>
          <w:szCs w:val="28"/>
        </w:rPr>
        <w:t xml:space="preserve">                                                                                                           20 </w:t>
      </w:r>
    </w:p>
    <w:p w:rsidR="006E06F7" w:rsidRPr="008C003A" w:rsidRDefault="006E06F7" w:rsidP="00C35C85">
      <w:pPr>
        <w:tabs>
          <w:tab w:val="left" w:pos="8976"/>
        </w:tabs>
        <w:spacing w:line="360" w:lineRule="auto"/>
        <w:ind w:firstLine="720"/>
        <w:jc w:val="both"/>
        <w:rPr>
          <w:sz w:val="28"/>
          <w:szCs w:val="28"/>
        </w:rPr>
      </w:pPr>
      <w:r w:rsidRPr="008C003A">
        <w:rPr>
          <w:sz w:val="28"/>
          <w:szCs w:val="28"/>
        </w:rPr>
        <w:t xml:space="preserve">                                         </w:t>
      </w:r>
    </w:p>
    <w:p w:rsidR="006E06F7" w:rsidRPr="008C003A" w:rsidRDefault="006E06F7" w:rsidP="00C35C85">
      <w:pPr>
        <w:tabs>
          <w:tab w:val="left" w:pos="8688"/>
        </w:tabs>
        <w:spacing w:line="360" w:lineRule="auto"/>
        <w:ind w:firstLine="720"/>
        <w:jc w:val="both"/>
        <w:rPr>
          <w:sz w:val="28"/>
          <w:szCs w:val="28"/>
        </w:rPr>
      </w:pPr>
      <w:r w:rsidRPr="008C003A">
        <w:rPr>
          <w:sz w:val="28"/>
          <w:szCs w:val="28"/>
        </w:rPr>
        <w:t xml:space="preserve">                                                                                                                                      </w:t>
      </w:r>
    </w:p>
    <w:p w:rsidR="006E06F7" w:rsidRPr="008C003A" w:rsidRDefault="006E06F7" w:rsidP="00C35C85">
      <w:pPr>
        <w:tabs>
          <w:tab w:val="left" w:pos="8960"/>
          <w:tab w:val="left" w:pos="9160"/>
        </w:tabs>
        <w:spacing w:line="360" w:lineRule="auto"/>
        <w:ind w:firstLine="720"/>
        <w:jc w:val="both"/>
        <w:rPr>
          <w:sz w:val="28"/>
          <w:szCs w:val="28"/>
        </w:rPr>
      </w:pPr>
      <w:r w:rsidRPr="008C003A">
        <w:rPr>
          <w:sz w:val="28"/>
          <w:szCs w:val="28"/>
        </w:rPr>
        <w:tab/>
      </w:r>
      <w:r w:rsidRPr="008C003A">
        <w:rPr>
          <w:noProof/>
          <w:sz w:val="28"/>
          <w:szCs w:val="28"/>
        </w:rPr>
        <mc:AlternateContent>
          <mc:Choice Requires="wps">
            <w:drawing>
              <wp:anchor distT="0" distB="0" distL="114300" distR="114300" simplePos="0" relativeHeight="251792384" behindDoc="0" locked="0" layoutInCell="1" allowOverlap="1" wp14:anchorId="4F571E11" wp14:editId="5C2949D7">
                <wp:simplePos x="0" y="0"/>
                <wp:positionH relativeFrom="column">
                  <wp:posOffset>4907280</wp:posOffset>
                </wp:positionH>
                <wp:positionV relativeFrom="paragraph">
                  <wp:posOffset>229235</wp:posOffset>
                </wp:positionV>
                <wp:extent cx="0" cy="82550"/>
                <wp:effectExtent l="5715" t="11430" r="13335" b="10795"/>
                <wp:wrapNone/>
                <wp:docPr id="44" name="Прямая соединительная лини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4"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6.4pt,18.05pt" to="386.4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"/>
            </w:pict>
          </mc:Fallback>
        </mc:AlternateContent>
      </w:r>
      <w:r w:rsidRPr="008C003A">
        <w:rPr>
          <w:noProof/>
          <w:sz w:val="28"/>
          <w:szCs w:val="28"/>
        </w:rPr>
        <mc:AlternateContent>
          <mc:Choice Requires="wps">
            <w:drawing>
              <wp:anchor distT="0" distB="0" distL="114300" distR="114300" simplePos="0" relativeHeight="251791360" behindDoc="0" locked="0" layoutInCell="1" allowOverlap="1" wp14:anchorId="3702AAE0" wp14:editId="7C62312F">
                <wp:simplePos x="0" y="0"/>
                <wp:positionH relativeFrom="column">
                  <wp:posOffset>4236720</wp:posOffset>
                </wp:positionH>
                <wp:positionV relativeFrom="paragraph">
                  <wp:posOffset>229235</wp:posOffset>
                </wp:positionV>
                <wp:extent cx="0" cy="82550"/>
                <wp:effectExtent l="11430" t="11430" r="7620" b="10795"/>
                <wp:wrapNone/>
                <wp:docPr id="43" name="Прямая соединительная линия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3" o:spid="_x0000_s1026" style="position:absolute;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6pt,18.05pt" to="333.6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"/>
            </w:pict>
          </mc:Fallback>
        </mc:AlternateContent>
      </w:r>
      <w:r w:rsidRPr="008C003A">
        <w:rPr>
          <w:noProof/>
          <w:sz w:val="28"/>
          <w:szCs w:val="28"/>
        </w:rPr>
        <mc:AlternateContent>
          <mc:Choice Requires="wps">
            <w:drawing>
              <wp:anchor distT="0" distB="0" distL="114300" distR="114300" simplePos="0" relativeHeight="251790336" behindDoc="0" locked="0" layoutInCell="1" allowOverlap="1" wp14:anchorId="5E05C1CC" wp14:editId="1DE89457">
                <wp:simplePos x="0" y="0"/>
                <wp:positionH relativeFrom="column">
                  <wp:posOffset>3566160</wp:posOffset>
                </wp:positionH>
                <wp:positionV relativeFrom="paragraph">
                  <wp:posOffset>229235</wp:posOffset>
                </wp:positionV>
                <wp:extent cx="0" cy="82550"/>
                <wp:effectExtent l="7620" t="11430" r="11430" b="10795"/>
                <wp:wrapNone/>
                <wp:docPr id="42" name="Прямая соединительная лини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2"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0.8pt,18.05pt" to="280.8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"/>
            </w:pict>
          </mc:Fallback>
        </mc:AlternateContent>
      </w:r>
      <w:r w:rsidRPr="008C003A">
        <w:rPr>
          <w:noProof/>
          <w:sz w:val="28"/>
          <w:szCs w:val="28"/>
        </w:rPr>
        <mc:AlternateContent>
          <mc:Choice Requires="wps">
            <w:drawing>
              <wp:anchor distT="0" distB="0" distL="114300" distR="114300" simplePos="0" relativeHeight="251788288" behindDoc="0" locked="0" layoutInCell="1" allowOverlap="1" wp14:anchorId="7E8F904A" wp14:editId="649F5A0C">
                <wp:simplePos x="0" y="0"/>
                <wp:positionH relativeFrom="column">
                  <wp:posOffset>2042160</wp:posOffset>
                </wp:positionH>
                <wp:positionV relativeFrom="paragraph">
                  <wp:posOffset>229235</wp:posOffset>
                </wp:positionV>
                <wp:extent cx="0" cy="82550"/>
                <wp:effectExtent l="7620" t="11430" r="11430" b="10795"/>
                <wp:wrapNone/>
                <wp:docPr id="41"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8pt,18.05pt" to="160.8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"/>
            </w:pict>
          </mc:Fallback>
        </mc:AlternateContent>
      </w:r>
      <w:r w:rsidRPr="008C003A">
        <w:rPr>
          <w:noProof/>
          <w:sz w:val="28"/>
          <w:szCs w:val="28"/>
        </w:rPr>
        <mc:AlternateContent>
          <mc:Choice Requires="wps">
            <w:drawing>
              <wp:anchor distT="0" distB="0" distL="114300" distR="114300" simplePos="0" relativeHeight="251789312" behindDoc="0" locked="0" layoutInCell="1" allowOverlap="1" wp14:anchorId="504E5F3E" wp14:editId="69A8A20A">
                <wp:simplePos x="0" y="0"/>
                <wp:positionH relativeFrom="column">
                  <wp:posOffset>1554480</wp:posOffset>
                </wp:positionH>
                <wp:positionV relativeFrom="paragraph">
                  <wp:posOffset>229235</wp:posOffset>
                </wp:positionV>
                <wp:extent cx="0" cy="82550"/>
                <wp:effectExtent l="5715" t="11430" r="13335" b="10795"/>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 o:spid="_x0000_s1026" style="position:absolute;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4pt,18.05pt" to="122.4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"/>
            </w:pict>
          </mc:Fallback>
        </mc:AlternateContent>
      </w:r>
      <w:r w:rsidRPr="008C003A">
        <w:rPr>
          <w:noProof/>
          <w:sz w:val="28"/>
          <w:szCs w:val="28"/>
        </w:rPr>
        <mc:AlternateContent>
          <mc:Choice Requires="wps">
            <w:drawing>
              <wp:anchor distT="0" distB="0" distL="114300" distR="114300" simplePos="0" relativeHeight="251786240" behindDoc="0" locked="0" layoutInCell="1" allowOverlap="1" wp14:anchorId="055D55A5" wp14:editId="68AB3FA7">
                <wp:simplePos x="0" y="0"/>
                <wp:positionH relativeFrom="column">
                  <wp:posOffset>1097280</wp:posOffset>
                </wp:positionH>
                <wp:positionV relativeFrom="paragraph">
                  <wp:posOffset>229235</wp:posOffset>
                </wp:positionV>
                <wp:extent cx="0" cy="82550"/>
                <wp:effectExtent l="5715" t="11430" r="13335" b="10795"/>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9" o:spid="_x0000_s1026" style="position:absolute;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6.4pt,18.05pt" to="86.4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"/>
            </w:pict>
          </mc:Fallback>
        </mc:AlternateContent>
      </w:r>
      <w:r w:rsidRPr="008C003A">
        <w:rPr>
          <w:noProof/>
          <w:sz w:val="28"/>
          <w:szCs w:val="28"/>
        </w:rPr>
        <mc:AlternateContent>
          <mc:Choice Requires="wps">
            <w:drawing>
              <wp:anchor distT="0" distB="0" distL="114300" distR="114300" simplePos="0" relativeHeight="251787264" behindDoc="0" locked="0" layoutInCell="1" allowOverlap="1" wp14:anchorId="0CB5EA06" wp14:editId="39DFA16D">
                <wp:simplePos x="0" y="0"/>
                <wp:positionH relativeFrom="column">
                  <wp:posOffset>2545080</wp:posOffset>
                </wp:positionH>
                <wp:positionV relativeFrom="paragraph">
                  <wp:posOffset>229235</wp:posOffset>
                </wp:positionV>
                <wp:extent cx="0" cy="82550"/>
                <wp:effectExtent l="5715" t="11430" r="13335" b="10795"/>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8" o:spid="_x0000_s1026" style="position:absolute;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0.4pt,18.05pt" to="200.4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"/>
            </w:pict>
          </mc:Fallback>
        </mc:AlternateContent>
      </w:r>
      <w:r w:rsidRPr="008C003A">
        <w:rPr>
          <w:sz w:val="28"/>
          <w:szCs w:val="28"/>
        </w:rPr>
        <w:t xml:space="preserve">                                                                                                     </w:t>
      </w:r>
    </w:p>
    <w:p w:rsidR="006E06F7" w:rsidRPr="008C003A" w:rsidRDefault="006E06F7" w:rsidP="00C35C85">
      <w:pPr>
        <w:tabs>
          <w:tab w:val="left" w:pos="1020"/>
          <w:tab w:val="left" w:pos="8960"/>
        </w:tabs>
        <w:spacing w:line="360" w:lineRule="auto"/>
        <w:ind w:firstLine="720"/>
        <w:jc w:val="both"/>
        <w:rPr>
          <w:sz w:val="20"/>
          <w:szCs w:val="20"/>
        </w:rPr>
      </w:pPr>
      <w:r w:rsidRPr="008C003A">
        <w:rPr>
          <w:noProof/>
          <w:sz w:val="28"/>
          <w:szCs w:val="28"/>
        </w:rPr>
        <mc:AlternateContent>
          <mc:Choice Requires="wps">
            <w:drawing>
              <wp:anchor distT="0" distB="0" distL="114300" distR="114300" simplePos="0" relativeHeight="251785216" behindDoc="1" locked="0" layoutInCell="1" allowOverlap="1" wp14:anchorId="5340A3BF" wp14:editId="71D6A55C">
                <wp:simplePos x="0" y="0"/>
                <wp:positionH relativeFrom="column">
                  <wp:posOffset>274320</wp:posOffset>
                </wp:positionH>
                <wp:positionV relativeFrom="paragraph">
                  <wp:posOffset>85725</wp:posOffset>
                </wp:positionV>
                <wp:extent cx="5562600" cy="554355"/>
                <wp:effectExtent l="1905" t="3175" r="0" b="4445"/>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2600" cy="554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1E3F" w:rsidRDefault="00441E3F" w:rsidP="006E06F7">
                            <w:pPr>
                              <w:jc w:val="both"/>
                            </w:pPr>
                            <w:r>
                              <w:t xml:space="preserve">                       Низька                                             Висока</w:t>
                            </w:r>
                          </w:p>
                          <w:p w:rsidR="00441E3F" w:rsidRDefault="00441E3F" w:rsidP="006E06F7">
                            <w:pPr>
                              <w:jc w:val="center"/>
                            </w:pPr>
                            <w:r>
                              <w:t>Відносна частка ринку СЗГ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102" style="position:absolute;left:0;text-align:left;margin-left:21.6pt;margin-top:6.75pt;width:438pt;height:43.65pt;z-index:-25153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" stroked="f">
                <v:textbox>
                  <w:txbxContent>
                    <w:p w:rsidR="00441E3F" w:rsidRDefault="00441E3F" w:rsidP="006E06F7">
                      <w:pPr>
                        <w:jc w:val="both"/>
                      </w:pPr>
                      <w:r>
                        <w:t xml:space="preserve">                       Низька                                             Висока</w:t>
                      </w:r>
                    </w:p>
                    <w:p w:rsidR="00441E3F" w:rsidRDefault="00441E3F" w:rsidP="006E06F7">
                      <w:pPr>
                        <w:jc w:val="center"/>
                      </w:pPr>
                      <w:r>
                        <w:t>Відносна частка ринку СЗГ</w:t>
                      </w:r>
                    </w:p>
                  </w:txbxContent>
                </v:textbox>
              </v:rect>
            </w:pict>
          </mc:Fallback>
        </mc:AlternateContent>
      </w:r>
      <w:r w:rsidRPr="008C003A">
        <w:rPr>
          <w:sz w:val="28"/>
          <w:szCs w:val="28"/>
        </w:rPr>
        <w:t xml:space="preserve">             0,1     0,2      0,4      0,6      0,8        1        2             3              4            5</w:t>
      </w:r>
      <w:r w:rsidRPr="008C003A">
        <w:rPr>
          <w:sz w:val="20"/>
          <w:szCs w:val="20"/>
        </w:rPr>
        <w:tab/>
      </w:r>
    </w:p>
    <w:p w:rsidR="00016A62" w:rsidRPr="008C003A" w:rsidRDefault="007E239E" w:rsidP="00016A62">
      <w:pPr>
        <w:pStyle w:val="ac"/>
        <w:spacing w:line="360" w:lineRule="auto"/>
        <w:ind w:left="644"/>
        <w:jc w:val="both"/>
        <w:rPr>
          <w:sz w:val="28"/>
          <w:szCs w:val="28"/>
        </w:rPr>
      </w:pPr>
      <w:r w:rsidRPr="008C003A">
        <w:rPr>
          <w:noProof/>
        </w:rPr>
        <w:drawing>
          <wp:inline distT="0" distB="0" distL="0" distR="0" wp14:anchorId="5292A57E" wp14:editId="5EE3C257">
            <wp:extent cx="5742224" cy="1025396"/>
            <wp:effectExtent l="0" t="0" r="0" b="3810"/>
            <wp:docPr id="479" name="Рисунок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21862" t="32565" r="17653" b="48234"/>
                    <a:stretch/>
                  </pic:blipFill>
                  <pic:spPr bwMode="auto">
                    <a:xfrm>
                      <a:off x="0" y="0"/>
                      <a:ext cx="5744625" cy="1025825"/>
                    </a:xfrm>
                    <a:prstGeom prst="rect">
                      <a:avLst/>
                    </a:prstGeom>
                    <a:ln>
                      <a:noFill/>
                    </a:ln>
                    <a:extLst>
                      <a:ext uri="{53640926-AAD7-44D8-BBD7-CCE9431645EC}">
                        <a14:shadowObscured xmlns:a14="http://schemas.microsoft.com/office/drawing/2010/main"/>
                      </a:ext>
                    </a:extLst>
                  </pic:spPr>
                </pic:pic>
              </a:graphicData>
            </a:graphic>
          </wp:inline>
        </w:drawing>
      </w:r>
    </w:p>
    <w:p w:rsidR="006E06F7" w:rsidRPr="008C003A" w:rsidRDefault="006E06F7" w:rsidP="00C35C85">
      <w:pPr>
        <w:spacing w:line="360" w:lineRule="auto"/>
        <w:ind w:firstLine="720"/>
        <w:jc w:val="both"/>
        <w:rPr>
          <w:sz w:val="28"/>
          <w:szCs w:val="28"/>
        </w:rPr>
      </w:pPr>
      <w:r w:rsidRPr="008C003A">
        <w:rPr>
          <w:sz w:val="28"/>
          <w:szCs w:val="28"/>
        </w:rPr>
        <w:t>Рис. 3.</w:t>
      </w:r>
      <w:r w:rsidR="007C44D5" w:rsidRPr="008C003A">
        <w:rPr>
          <w:sz w:val="28"/>
          <w:szCs w:val="28"/>
        </w:rPr>
        <w:t>4</w:t>
      </w:r>
      <w:r w:rsidRPr="008C003A">
        <w:rPr>
          <w:sz w:val="28"/>
          <w:szCs w:val="28"/>
        </w:rPr>
        <w:t xml:space="preserve">. Матриця БКГ для стратегічних зон господарювання </w:t>
      </w:r>
      <w:r w:rsidR="0058176A" w:rsidRPr="008C003A">
        <w:rPr>
          <w:sz w:val="28"/>
          <w:szCs w:val="28"/>
        </w:rPr>
        <w:t>ТОВ «Торгова група «АРС-Кераміка»</w:t>
      </w:r>
      <w:r w:rsidRPr="008C003A">
        <w:rPr>
          <w:sz w:val="28"/>
          <w:szCs w:val="28"/>
        </w:rPr>
        <w:t xml:space="preserve"> до і після покращення управління маркетинговою діяльністю</w:t>
      </w:r>
    </w:p>
    <w:p w:rsidR="006E06F7" w:rsidRPr="008C003A" w:rsidRDefault="006E06F7" w:rsidP="00C35C85">
      <w:pPr>
        <w:spacing w:line="360" w:lineRule="auto"/>
        <w:ind w:firstLine="720"/>
        <w:jc w:val="both"/>
        <w:rPr>
          <w:sz w:val="28"/>
          <w:szCs w:val="28"/>
          <w:highlight w:val="yellow"/>
        </w:rPr>
      </w:pPr>
    </w:p>
    <w:p w:rsidR="006E06F7" w:rsidRPr="008C003A" w:rsidRDefault="006E06F7" w:rsidP="00C35C85">
      <w:pPr>
        <w:pStyle w:val="aff4"/>
        <w:spacing w:line="360" w:lineRule="auto"/>
        <w:ind w:firstLine="720"/>
        <w:jc w:val="both"/>
        <w:rPr>
          <w:noProof w:val="0"/>
          <w:szCs w:val="28"/>
        </w:rPr>
      </w:pPr>
      <w:r w:rsidRPr="008C003A">
        <w:rPr>
          <w:noProof w:val="0"/>
          <w:szCs w:val="28"/>
        </w:rPr>
        <w:t xml:space="preserve">Оцінку економічної ефективності пропонованих заходів з покращення управління маркетинговою діяльністю </w:t>
      </w:r>
      <w:r w:rsidR="0058176A" w:rsidRPr="008C003A">
        <w:rPr>
          <w:noProof w:val="0"/>
          <w:szCs w:val="28"/>
        </w:rPr>
        <w:t>ТОВ «Торгова група «АРС-Кераміка»</w:t>
      </w:r>
      <w:r w:rsidRPr="008C003A">
        <w:rPr>
          <w:noProof w:val="0"/>
          <w:szCs w:val="28"/>
        </w:rPr>
        <w:t xml:space="preserve"> </w:t>
      </w:r>
      <w:r w:rsidRPr="008C003A">
        <w:rPr>
          <w:bCs/>
          <w:noProof w:val="0"/>
          <w:szCs w:val="28"/>
        </w:rPr>
        <w:t xml:space="preserve">нами </w:t>
      </w:r>
      <w:r w:rsidRPr="008C003A">
        <w:rPr>
          <w:noProof w:val="0"/>
          <w:szCs w:val="28"/>
        </w:rPr>
        <w:t>здійснено шляхом порівняння фінансових результатів діяльності за існуючого та пр</w:t>
      </w:r>
      <w:r w:rsidR="00B834E7" w:rsidRPr="008C003A">
        <w:rPr>
          <w:noProof w:val="0"/>
          <w:szCs w:val="28"/>
        </w:rPr>
        <w:t>опонованого комплексу просування</w:t>
      </w:r>
      <w:r w:rsidRPr="008C003A">
        <w:rPr>
          <w:noProof w:val="0"/>
          <w:szCs w:val="28"/>
        </w:rPr>
        <w:t>.</w:t>
      </w:r>
      <w:r w:rsidR="00612235" w:rsidRPr="008C003A">
        <w:rPr>
          <w:noProof w:val="0"/>
          <w:szCs w:val="28"/>
        </w:rPr>
        <w:t xml:space="preserve"> </w:t>
      </w:r>
      <w:r w:rsidRPr="008C003A">
        <w:rPr>
          <w:bCs/>
          <w:noProof w:val="0"/>
          <w:szCs w:val="28"/>
        </w:rPr>
        <w:t xml:space="preserve">В якості критеріїв оцінки ефективності </w:t>
      </w:r>
      <w:r w:rsidRPr="008C003A">
        <w:rPr>
          <w:noProof w:val="0"/>
          <w:szCs w:val="28"/>
        </w:rPr>
        <w:t>пропонованих заходів з покращення управління маркетинговою діяльністю</w:t>
      </w:r>
      <w:r w:rsidRPr="008C003A">
        <w:rPr>
          <w:b/>
          <w:noProof w:val="0"/>
          <w:szCs w:val="28"/>
        </w:rPr>
        <w:t xml:space="preserve"> </w:t>
      </w:r>
      <w:r w:rsidR="0058176A" w:rsidRPr="008C003A">
        <w:rPr>
          <w:noProof w:val="0"/>
          <w:szCs w:val="28"/>
        </w:rPr>
        <w:t>ТОВ «Торгова група «АРС-Кераміка»</w:t>
      </w:r>
      <w:r w:rsidRPr="008C003A">
        <w:rPr>
          <w:noProof w:val="0"/>
          <w:szCs w:val="28"/>
        </w:rPr>
        <w:t xml:space="preserve"> </w:t>
      </w:r>
      <w:r w:rsidRPr="008C003A">
        <w:rPr>
          <w:bCs/>
          <w:noProof w:val="0"/>
          <w:szCs w:val="28"/>
        </w:rPr>
        <w:t>обрано наступні: прогнозований</w:t>
      </w:r>
      <w:r w:rsidRPr="008C003A">
        <w:rPr>
          <w:noProof w:val="0"/>
          <w:szCs w:val="28"/>
        </w:rPr>
        <w:t xml:space="preserve"> д</w:t>
      </w:r>
      <w:r w:rsidR="00B834E7" w:rsidRPr="008C003A">
        <w:rPr>
          <w:bCs/>
          <w:noProof w:val="0"/>
          <w:szCs w:val="28"/>
        </w:rPr>
        <w:t>оход (виручка)</w:t>
      </w:r>
      <w:r w:rsidRPr="008C003A">
        <w:rPr>
          <w:bCs/>
          <w:noProof w:val="0"/>
          <w:szCs w:val="28"/>
        </w:rPr>
        <w:t>; прогнозований чистий прибуток; коефіцієнт чистого прибутку.</w:t>
      </w:r>
      <w:r w:rsidR="00612235" w:rsidRPr="008C003A">
        <w:rPr>
          <w:bCs/>
          <w:noProof w:val="0"/>
          <w:szCs w:val="28"/>
        </w:rPr>
        <w:t xml:space="preserve"> </w:t>
      </w:r>
      <w:r w:rsidRPr="008C003A">
        <w:rPr>
          <w:noProof w:val="0"/>
          <w:szCs w:val="28"/>
        </w:rPr>
        <w:t xml:space="preserve">Використавши вторинну маркетингову інформацію, а саме звіт про фінансові результати та структуру виручки від </w:t>
      </w:r>
      <w:r w:rsidR="00B834E7" w:rsidRPr="008C003A">
        <w:rPr>
          <w:noProof w:val="0"/>
          <w:szCs w:val="28"/>
        </w:rPr>
        <w:t>продажу товарів</w:t>
      </w:r>
      <w:r w:rsidRPr="008C003A">
        <w:rPr>
          <w:noProof w:val="0"/>
          <w:szCs w:val="28"/>
        </w:rPr>
        <w:t xml:space="preserve"> в розрізі асортиментних груп, ми отримали, що в 20</w:t>
      </w:r>
      <w:r w:rsidR="00B834E7" w:rsidRPr="008C003A">
        <w:rPr>
          <w:noProof w:val="0"/>
          <w:szCs w:val="28"/>
        </w:rPr>
        <w:t>20</w:t>
      </w:r>
      <w:r w:rsidRPr="008C003A">
        <w:rPr>
          <w:noProof w:val="0"/>
          <w:szCs w:val="28"/>
        </w:rPr>
        <w:t xml:space="preserve"> році було </w:t>
      </w:r>
      <w:r w:rsidR="00B834E7" w:rsidRPr="008C003A">
        <w:rPr>
          <w:noProof w:val="0"/>
          <w:szCs w:val="28"/>
        </w:rPr>
        <w:t>продано</w:t>
      </w:r>
      <w:r w:rsidRPr="008C003A">
        <w:rPr>
          <w:noProof w:val="0"/>
          <w:szCs w:val="28"/>
        </w:rPr>
        <w:t xml:space="preserve"> </w:t>
      </w:r>
      <w:r w:rsidR="00B834E7" w:rsidRPr="008C003A">
        <w:rPr>
          <w:noProof w:val="0"/>
          <w:szCs w:val="28"/>
        </w:rPr>
        <w:t>товарів</w:t>
      </w:r>
      <w:r w:rsidRPr="008C003A">
        <w:rPr>
          <w:noProof w:val="0"/>
          <w:szCs w:val="28"/>
        </w:rPr>
        <w:t xml:space="preserve"> на суму 99721</w:t>
      </w:r>
      <w:r w:rsidR="003A191E" w:rsidRPr="008C003A">
        <w:rPr>
          <w:noProof w:val="0"/>
          <w:szCs w:val="28"/>
        </w:rPr>
        <w:t>0</w:t>
      </w:r>
      <w:r w:rsidRPr="008C003A">
        <w:rPr>
          <w:noProof w:val="0"/>
          <w:szCs w:val="28"/>
        </w:rPr>
        <w:t xml:space="preserve"> тис. грн. </w:t>
      </w:r>
    </w:p>
    <w:p w:rsidR="006E06F7" w:rsidRPr="008C003A" w:rsidRDefault="006E06F7" w:rsidP="00C35C85">
      <w:pPr>
        <w:spacing w:line="360" w:lineRule="auto"/>
        <w:ind w:firstLine="720"/>
        <w:jc w:val="both"/>
        <w:rPr>
          <w:bCs/>
          <w:sz w:val="28"/>
          <w:szCs w:val="28"/>
        </w:rPr>
      </w:pPr>
      <w:r w:rsidRPr="008C003A">
        <w:rPr>
          <w:bCs/>
          <w:sz w:val="28"/>
          <w:szCs w:val="28"/>
        </w:rPr>
        <w:lastRenderedPageBreak/>
        <w:t>Прогнозований</w:t>
      </w:r>
      <w:r w:rsidRPr="008C003A">
        <w:rPr>
          <w:sz w:val="28"/>
          <w:szCs w:val="28"/>
        </w:rPr>
        <w:t xml:space="preserve"> д</w:t>
      </w:r>
      <w:r w:rsidRPr="008C003A">
        <w:rPr>
          <w:bCs/>
          <w:sz w:val="28"/>
          <w:szCs w:val="28"/>
        </w:rPr>
        <w:t xml:space="preserve">оход (виручка) від </w:t>
      </w:r>
      <w:r w:rsidR="00F87BA2" w:rsidRPr="008C003A">
        <w:rPr>
          <w:bCs/>
          <w:sz w:val="28"/>
          <w:szCs w:val="28"/>
        </w:rPr>
        <w:t>продажу товарів</w:t>
      </w:r>
      <w:r w:rsidRPr="008C003A">
        <w:rPr>
          <w:bCs/>
          <w:sz w:val="28"/>
          <w:szCs w:val="28"/>
        </w:rPr>
        <w:t xml:space="preserve"> "</w:t>
      </w:r>
      <w:r w:rsidR="00B834E7" w:rsidRPr="008C003A">
        <w:rPr>
          <w:bCs/>
          <w:sz w:val="28"/>
          <w:szCs w:val="28"/>
        </w:rPr>
        <w:t>АРС-КЕРАМІКИ</w:t>
      </w:r>
      <w:r w:rsidRPr="008C003A">
        <w:rPr>
          <w:bCs/>
          <w:sz w:val="28"/>
          <w:szCs w:val="28"/>
        </w:rPr>
        <w:t xml:space="preserve">" протягом </w:t>
      </w:r>
      <w:r w:rsidR="00BF756A" w:rsidRPr="008C003A">
        <w:rPr>
          <w:bCs/>
          <w:sz w:val="28"/>
          <w:szCs w:val="28"/>
        </w:rPr>
        <w:t>2022</w:t>
      </w:r>
      <w:r w:rsidRPr="008C003A">
        <w:rPr>
          <w:bCs/>
          <w:sz w:val="28"/>
          <w:szCs w:val="28"/>
        </w:rPr>
        <w:t>-</w:t>
      </w:r>
      <w:r w:rsidR="00BF756A" w:rsidRPr="008C003A">
        <w:rPr>
          <w:bCs/>
          <w:sz w:val="28"/>
          <w:szCs w:val="28"/>
        </w:rPr>
        <w:t>2024</w:t>
      </w:r>
      <w:r w:rsidRPr="008C003A">
        <w:rPr>
          <w:bCs/>
          <w:sz w:val="28"/>
          <w:szCs w:val="28"/>
        </w:rPr>
        <w:t xml:space="preserve"> рр.:</w:t>
      </w:r>
    </w:p>
    <w:p w:rsidR="006E06F7" w:rsidRPr="008C003A" w:rsidRDefault="006E06F7" w:rsidP="00C35C85">
      <w:pPr>
        <w:spacing w:line="360" w:lineRule="auto"/>
        <w:jc w:val="center"/>
        <w:rPr>
          <w:sz w:val="28"/>
          <w:szCs w:val="28"/>
        </w:rPr>
      </w:pPr>
      <w:r w:rsidRPr="008C003A">
        <w:rPr>
          <w:sz w:val="28"/>
          <w:szCs w:val="28"/>
        </w:rPr>
        <w:t>V(</w:t>
      </w:r>
      <w:r w:rsidR="00BF756A" w:rsidRPr="008C003A">
        <w:rPr>
          <w:sz w:val="28"/>
          <w:szCs w:val="28"/>
        </w:rPr>
        <w:t>2022</w:t>
      </w:r>
      <w:r w:rsidRPr="008C003A">
        <w:rPr>
          <w:sz w:val="28"/>
          <w:szCs w:val="28"/>
        </w:rPr>
        <w:t xml:space="preserve"> р.) = 99721</w:t>
      </w:r>
      <w:r w:rsidR="003A191E" w:rsidRPr="008C003A">
        <w:rPr>
          <w:sz w:val="28"/>
          <w:szCs w:val="28"/>
        </w:rPr>
        <w:t>0</w:t>
      </w:r>
      <w:r w:rsidRPr="008C003A">
        <w:rPr>
          <w:sz w:val="28"/>
          <w:szCs w:val="28"/>
        </w:rPr>
        <w:t xml:space="preserve"> </w:t>
      </w:r>
      <w:proofErr w:type="spellStart"/>
      <w:r w:rsidRPr="008C003A">
        <w:rPr>
          <w:sz w:val="28"/>
          <w:szCs w:val="28"/>
        </w:rPr>
        <w:t>тис.грн</w:t>
      </w:r>
      <w:proofErr w:type="spellEnd"/>
      <w:r w:rsidRPr="008C003A">
        <w:rPr>
          <w:sz w:val="28"/>
          <w:szCs w:val="28"/>
        </w:rPr>
        <w:t>.*1,05*1,1=1151777</w:t>
      </w:r>
      <w:r w:rsidR="003A191E" w:rsidRPr="008C003A">
        <w:rPr>
          <w:sz w:val="28"/>
          <w:szCs w:val="28"/>
        </w:rPr>
        <w:t>,</w:t>
      </w:r>
      <w:r w:rsidRPr="008C003A">
        <w:rPr>
          <w:sz w:val="28"/>
          <w:szCs w:val="28"/>
        </w:rPr>
        <w:t>55 тис. грн.</w:t>
      </w:r>
    </w:p>
    <w:p w:rsidR="006E06F7" w:rsidRPr="008C003A" w:rsidRDefault="006E06F7" w:rsidP="00C35C85">
      <w:pPr>
        <w:spacing w:line="360" w:lineRule="auto"/>
        <w:jc w:val="center"/>
        <w:rPr>
          <w:sz w:val="28"/>
          <w:szCs w:val="28"/>
        </w:rPr>
      </w:pPr>
      <w:r w:rsidRPr="008C003A">
        <w:rPr>
          <w:sz w:val="28"/>
          <w:szCs w:val="28"/>
        </w:rPr>
        <w:t>V(</w:t>
      </w:r>
      <w:r w:rsidR="00BF756A" w:rsidRPr="008C003A">
        <w:rPr>
          <w:sz w:val="28"/>
          <w:szCs w:val="28"/>
        </w:rPr>
        <w:t>2023</w:t>
      </w:r>
      <w:r w:rsidRPr="008C003A">
        <w:rPr>
          <w:sz w:val="28"/>
          <w:szCs w:val="28"/>
        </w:rPr>
        <w:t xml:space="preserve"> р.) = 1151777</w:t>
      </w:r>
      <w:r w:rsidR="003A191E" w:rsidRPr="008C003A">
        <w:rPr>
          <w:sz w:val="28"/>
          <w:szCs w:val="28"/>
        </w:rPr>
        <w:t>,</w:t>
      </w:r>
      <w:r w:rsidRPr="008C003A">
        <w:rPr>
          <w:sz w:val="28"/>
          <w:szCs w:val="28"/>
        </w:rPr>
        <w:t>5</w:t>
      </w:r>
      <w:r w:rsidR="003A191E" w:rsidRPr="008C003A">
        <w:rPr>
          <w:sz w:val="28"/>
          <w:szCs w:val="28"/>
        </w:rPr>
        <w:t xml:space="preserve">5 </w:t>
      </w:r>
      <w:proofErr w:type="spellStart"/>
      <w:r w:rsidR="003A191E" w:rsidRPr="008C003A">
        <w:rPr>
          <w:sz w:val="28"/>
          <w:szCs w:val="28"/>
        </w:rPr>
        <w:t>тис.грн</w:t>
      </w:r>
      <w:proofErr w:type="spellEnd"/>
      <w:r w:rsidR="003A191E" w:rsidRPr="008C003A">
        <w:rPr>
          <w:sz w:val="28"/>
          <w:szCs w:val="28"/>
        </w:rPr>
        <w:t>.*1,01*1,1*1,05=134360</w:t>
      </w:r>
      <w:r w:rsidRPr="008C003A">
        <w:rPr>
          <w:sz w:val="28"/>
          <w:szCs w:val="28"/>
        </w:rPr>
        <w:t>6</w:t>
      </w:r>
      <w:r w:rsidR="003A191E" w:rsidRPr="008C003A">
        <w:rPr>
          <w:sz w:val="28"/>
          <w:szCs w:val="28"/>
        </w:rPr>
        <w:t>,</w:t>
      </w:r>
      <w:r w:rsidRPr="008C003A">
        <w:rPr>
          <w:sz w:val="28"/>
          <w:szCs w:val="28"/>
        </w:rPr>
        <w:t>1 тис. грн.</w:t>
      </w:r>
    </w:p>
    <w:p w:rsidR="006E06F7" w:rsidRPr="008C003A" w:rsidRDefault="006E06F7" w:rsidP="00C35C85">
      <w:pPr>
        <w:pStyle w:val="22"/>
        <w:spacing w:after="0" w:line="360" w:lineRule="auto"/>
        <w:jc w:val="center"/>
        <w:rPr>
          <w:sz w:val="28"/>
          <w:szCs w:val="28"/>
          <w:lang w:val="uk-UA"/>
        </w:rPr>
      </w:pPr>
      <w:r w:rsidRPr="008C003A">
        <w:rPr>
          <w:sz w:val="28"/>
          <w:szCs w:val="28"/>
          <w:lang w:val="uk-UA"/>
        </w:rPr>
        <w:t>V(</w:t>
      </w:r>
      <w:r w:rsidR="00BF756A" w:rsidRPr="008C003A">
        <w:rPr>
          <w:sz w:val="28"/>
          <w:szCs w:val="28"/>
          <w:lang w:val="uk-UA"/>
        </w:rPr>
        <w:t>2024</w:t>
      </w:r>
      <w:r w:rsidRPr="008C003A">
        <w:rPr>
          <w:sz w:val="28"/>
          <w:szCs w:val="28"/>
          <w:lang w:val="uk-UA"/>
        </w:rPr>
        <w:t xml:space="preserve"> р.) =1343606</w:t>
      </w:r>
      <w:r w:rsidR="003A191E" w:rsidRPr="008C003A">
        <w:rPr>
          <w:sz w:val="28"/>
          <w:szCs w:val="28"/>
          <w:lang w:val="uk-UA"/>
        </w:rPr>
        <w:t>,</w:t>
      </w:r>
      <w:r w:rsidRPr="008C003A">
        <w:rPr>
          <w:sz w:val="28"/>
          <w:szCs w:val="28"/>
          <w:lang w:val="uk-UA"/>
        </w:rPr>
        <w:t xml:space="preserve">1 </w:t>
      </w:r>
      <w:proofErr w:type="spellStart"/>
      <w:r w:rsidRPr="008C003A">
        <w:rPr>
          <w:sz w:val="28"/>
          <w:szCs w:val="28"/>
          <w:lang w:val="uk-UA"/>
        </w:rPr>
        <w:t>тис.грн</w:t>
      </w:r>
      <w:proofErr w:type="spellEnd"/>
      <w:r w:rsidRPr="008C003A">
        <w:rPr>
          <w:sz w:val="28"/>
          <w:szCs w:val="28"/>
          <w:lang w:val="uk-UA"/>
        </w:rPr>
        <w:t>.*1,005*1,1*1,05=1559624</w:t>
      </w:r>
      <w:r w:rsidR="003A191E" w:rsidRPr="008C003A">
        <w:rPr>
          <w:sz w:val="28"/>
          <w:szCs w:val="28"/>
          <w:lang w:val="uk-UA"/>
        </w:rPr>
        <w:t>,</w:t>
      </w:r>
      <w:r w:rsidRPr="008C003A">
        <w:rPr>
          <w:sz w:val="28"/>
          <w:szCs w:val="28"/>
          <w:lang w:val="uk-UA"/>
        </w:rPr>
        <w:t>37 тис. грн.</w:t>
      </w:r>
    </w:p>
    <w:p w:rsidR="006E06F7" w:rsidRPr="008C003A" w:rsidRDefault="006E06F7" w:rsidP="00C35C85">
      <w:pPr>
        <w:pStyle w:val="22"/>
        <w:spacing w:after="0" w:line="360" w:lineRule="auto"/>
        <w:ind w:firstLine="720"/>
        <w:jc w:val="both"/>
        <w:rPr>
          <w:sz w:val="28"/>
          <w:szCs w:val="28"/>
          <w:lang w:val="uk-UA"/>
        </w:rPr>
      </w:pPr>
      <w:r w:rsidRPr="008C003A">
        <w:rPr>
          <w:sz w:val="28"/>
          <w:szCs w:val="28"/>
          <w:lang w:val="uk-UA"/>
        </w:rPr>
        <w:t>Однією з цілей маркетингової стратегії для "</w:t>
      </w:r>
      <w:r w:rsidR="00B834E7" w:rsidRPr="008C003A">
        <w:rPr>
          <w:bCs/>
          <w:sz w:val="28"/>
          <w:szCs w:val="28"/>
          <w:lang w:val="uk-UA"/>
        </w:rPr>
        <w:t>АРС-КЕРАМІКИ</w:t>
      </w:r>
      <w:r w:rsidRPr="008C003A">
        <w:rPr>
          <w:sz w:val="28"/>
          <w:szCs w:val="28"/>
          <w:lang w:val="uk-UA"/>
        </w:rPr>
        <w:t xml:space="preserve">" визначено, що не менше третини асортиментних позицій </w:t>
      </w:r>
      <w:r w:rsidR="00B834E7" w:rsidRPr="008C003A">
        <w:rPr>
          <w:sz w:val="28"/>
          <w:szCs w:val="28"/>
          <w:lang w:val="uk-UA"/>
        </w:rPr>
        <w:t>товарів</w:t>
      </w:r>
      <w:r w:rsidRPr="008C003A">
        <w:rPr>
          <w:sz w:val="28"/>
          <w:szCs w:val="28"/>
          <w:lang w:val="uk-UA"/>
        </w:rPr>
        <w:t xml:space="preserve"> повинні вартувати менше, ніж аналогічні </w:t>
      </w:r>
      <w:r w:rsidR="00B834E7" w:rsidRPr="008C003A">
        <w:rPr>
          <w:sz w:val="28"/>
          <w:szCs w:val="28"/>
          <w:lang w:val="uk-UA"/>
        </w:rPr>
        <w:t>товари</w:t>
      </w:r>
      <w:r w:rsidRPr="008C003A">
        <w:rPr>
          <w:sz w:val="28"/>
          <w:szCs w:val="28"/>
          <w:lang w:val="uk-UA"/>
        </w:rPr>
        <w:t xml:space="preserve"> у найбільшого конкурента. Це зменшить чистий процентний дохід в середньому на 7%. Проте це також вплине на зростання обсягу наданих послуг, за оцінками фахівців досліджуваного </w:t>
      </w:r>
      <w:r w:rsidR="00B834E7" w:rsidRPr="008C003A">
        <w:rPr>
          <w:sz w:val="28"/>
          <w:szCs w:val="28"/>
          <w:lang w:val="uk-UA"/>
        </w:rPr>
        <w:t>ТОВ</w:t>
      </w:r>
      <w:r w:rsidRPr="008C003A">
        <w:rPr>
          <w:sz w:val="28"/>
          <w:szCs w:val="28"/>
          <w:lang w:val="uk-UA"/>
        </w:rPr>
        <w:t xml:space="preserve">, приблизно на 7% щорічно. Тобто, чистий процентний дохід не зміниться. </w:t>
      </w:r>
    </w:p>
    <w:p w:rsidR="006E06F7" w:rsidRPr="008C003A" w:rsidRDefault="006E06F7" w:rsidP="00C35C85">
      <w:pPr>
        <w:tabs>
          <w:tab w:val="num" w:pos="567"/>
        </w:tabs>
        <w:spacing w:line="360" w:lineRule="auto"/>
        <w:ind w:firstLine="720"/>
        <w:jc w:val="both"/>
        <w:rPr>
          <w:sz w:val="28"/>
          <w:szCs w:val="28"/>
        </w:rPr>
      </w:pPr>
      <w:r w:rsidRPr="008C003A">
        <w:rPr>
          <w:sz w:val="28"/>
          <w:szCs w:val="28"/>
        </w:rPr>
        <w:t xml:space="preserve">Економічний аналіз </w:t>
      </w:r>
      <w:r w:rsidR="00B834E7" w:rsidRPr="008C003A">
        <w:rPr>
          <w:sz w:val="28"/>
          <w:szCs w:val="28"/>
        </w:rPr>
        <w:t>продажу товарів</w:t>
      </w:r>
      <w:r w:rsidRPr="008C003A">
        <w:rPr>
          <w:b/>
          <w:sz w:val="28"/>
          <w:szCs w:val="28"/>
        </w:rPr>
        <w:t xml:space="preserve"> </w:t>
      </w:r>
      <w:r w:rsidR="007C44D5" w:rsidRPr="008C003A">
        <w:rPr>
          <w:sz w:val="28"/>
          <w:szCs w:val="28"/>
        </w:rPr>
        <w:t>наведено нижче (табл. 3.6</w:t>
      </w:r>
      <w:r w:rsidRPr="008C003A">
        <w:rPr>
          <w:sz w:val="28"/>
          <w:szCs w:val="28"/>
        </w:rPr>
        <w:t>).</w:t>
      </w:r>
    </w:p>
    <w:p w:rsidR="006E06F7" w:rsidRPr="008C003A" w:rsidRDefault="007C44D5" w:rsidP="00C35C85">
      <w:pPr>
        <w:pStyle w:val="3"/>
        <w:spacing w:before="0" w:beforeAutospacing="0" w:after="0" w:afterAutospacing="0" w:line="360" w:lineRule="auto"/>
        <w:ind w:firstLine="720"/>
        <w:jc w:val="right"/>
        <w:rPr>
          <w:b w:val="0"/>
          <w:bCs w:val="0"/>
          <w:sz w:val="28"/>
          <w:szCs w:val="28"/>
        </w:rPr>
      </w:pPr>
      <w:r w:rsidRPr="008C003A">
        <w:rPr>
          <w:b w:val="0"/>
          <w:bCs w:val="0"/>
          <w:sz w:val="28"/>
          <w:szCs w:val="28"/>
        </w:rPr>
        <w:t>Таблиця 3.6</w:t>
      </w:r>
    </w:p>
    <w:p w:rsidR="006E06F7" w:rsidRPr="008C003A" w:rsidRDefault="006E06F7" w:rsidP="00C35C85">
      <w:pPr>
        <w:pStyle w:val="3"/>
        <w:spacing w:before="0" w:beforeAutospacing="0" w:after="0" w:afterAutospacing="0" w:line="360" w:lineRule="auto"/>
        <w:ind w:firstLine="720"/>
        <w:jc w:val="center"/>
        <w:rPr>
          <w:b w:val="0"/>
          <w:sz w:val="28"/>
          <w:szCs w:val="28"/>
        </w:rPr>
      </w:pPr>
      <w:r w:rsidRPr="008C003A">
        <w:rPr>
          <w:b w:val="0"/>
          <w:sz w:val="28"/>
          <w:szCs w:val="28"/>
        </w:rPr>
        <w:t xml:space="preserve">Економічний аналіз надання послуг </w:t>
      </w:r>
      <w:r w:rsidR="00B834E7" w:rsidRPr="008C003A">
        <w:rPr>
          <w:b w:val="0"/>
          <w:sz w:val="28"/>
          <w:szCs w:val="28"/>
        </w:rPr>
        <w:t>«</w:t>
      </w:r>
      <w:r w:rsidR="00B834E7" w:rsidRPr="008C003A">
        <w:rPr>
          <w:b w:val="0"/>
          <w:bCs w:val="0"/>
          <w:sz w:val="28"/>
          <w:szCs w:val="28"/>
        </w:rPr>
        <w:t>АРС-КЕРАМІКИ»</w:t>
      </w:r>
      <w:r w:rsidRPr="008C003A">
        <w:rPr>
          <w:b w:val="0"/>
          <w:sz w:val="28"/>
          <w:szCs w:val="28"/>
        </w:rPr>
        <w:t xml:space="preserve"> </w:t>
      </w:r>
    </w:p>
    <w:p w:rsidR="006E06F7" w:rsidRPr="008C003A" w:rsidRDefault="006E06F7" w:rsidP="00C35C85">
      <w:pPr>
        <w:pStyle w:val="3"/>
        <w:spacing w:before="0" w:beforeAutospacing="0" w:after="0" w:afterAutospacing="0" w:line="360" w:lineRule="auto"/>
        <w:ind w:firstLine="720"/>
        <w:jc w:val="center"/>
        <w:rPr>
          <w:b w:val="0"/>
          <w:sz w:val="28"/>
          <w:szCs w:val="28"/>
        </w:rPr>
      </w:pPr>
      <w:r w:rsidRPr="008C003A">
        <w:rPr>
          <w:b w:val="0"/>
          <w:sz w:val="28"/>
          <w:szCs w:val="28"/>
        </w:rPr>
        <w:t xml:space="preserve">протягом </w:t>
      </w:r>
      <w:r w:rsidR="00BF756A" w:rsidRPr="008C003A">
        <w:rPr>
          <w:b w:val="0"/>
          <w:sz w:val="28"/>
          <w:szCs w:val="28"/>
        </w:rPr>
        <w:t>2022</w:t>
      </w:r>
      <w:r w:rsidRPr="008C003A">
        <w:rPr>
          <w:b w:val="0"/>
          <w:sz w:val="28"/>
          <w:szCs w:val="28"/>
        </w:rPr>
        <w:t>-</w:t>
      </w:r>
      <w:r w:rsidR="00BF756A" w:rsidRPr="008C003A">
        <w:rPr>
          <w:b w:val="0"/>
          <w:sz w:val="28"/>
          <w:szCs w:val="28"/>
        </w:rPr>
        <w:t>2024</w:t>
      </w:r>
      <w:r w:rsidRPr="008C003A">
        <w:rPr>
          <w:b w:val="0"/>
          <w:sz w:val="28"/>
          <w:szCs w:val="28"/>
        </w:rPr>
        <w:t xml:space="preserve"> рр. (прогноз)*</w:t>
      </w:r>
    </w:p>
    <w:tbl>
      <w:tblPr>
        <w:tblW w:w="4879"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83"/>
        <w:gridCol w:w="1936"/>
        <w:gridCol w:w="1862"/>
        <w:gridCol w:w="1421"/>
      </w:tblGrid>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6E06F7" w:rsidP="00C35C85">
            <w:pPr>
              <w:jc w:val="center"/>
              <w:rPr>
                <w:bCs/>
              </w:rPr>
            </w:pPr>
            <w:r w:rsidRPr="008C003A">
              <w:rPr>
                <w:bCs/>
              </w:rPr>
              <w:t>Найменування статті</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BF756A" w:rsidP="00C35C85">
            <w:pPr>
              <w:jc w:val="center"/>
              <w:rPr>
                <w:bCs/>
              </w:rPr>
            </w:pPr>
            <w:r w:rsidRPr="008C003A">
              <w:rPr>
                <w:bCs/>
              </w:rPr>
              <w:t>2022</w:t>
            </w:r>
            <w:r w:rsidR="006E06F7" w:rsidRPr="008C003A">
              <w:rPr>
                <w:bCs/>
              </w:rPr>
              <w:t xml:space="preserve"> рік</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BF756A" w:rsidP="00C35C85">
            <w:pPr>
              <w:jc w:val="center"/>
              <w:rPr>
                <w:bCs/>
              </w:rPr>
            </w:pPr>
            <w:r w:rsidRPr="008C003A">
              <w:rPr>
                <w:bCs/>
              </w:rPr>
              <w:t>2023</w:t>
            </w:r>
            <w:r w:rsidR="006E06F7" w:rsidRPr="008C003A">
              <w:rPr>
                <w:bCs/>
              </w:rPr>
              <w:t xml:space="preserve"> рік</w:t>
            </w:r>
          </w:p>
        </w:tc>
        <w:tc>
          <w:tcPr>
            <w:tcW w:w="716" w:type="pct"/>
            <w:tcBorders>
              <w:top w:val="single" w:sz="4" w:space="0" w:color="auto"/>
              <w:left w:val="single" w:sz="4" w:space="0" w:color="auto"/>
              <w:bottom w:val="single" w:sz="4" w:space="0" w:color="auto"/>
              <w:right w:val="single" w:sz="4" w:space="0" w:color="auto"/>
            </w:tcBorders>
          </w:tcPr>
          <w:p w:rsidR="006E06F7" w:rsidRPr="008C003A" w:rsidRDefault="00BF756A" w:rsidP="00C35C85">
            <w:pPr>
              <w:jc w:val="center"/>
              <w:rPr>
                <w:bCs/>
              </w:rPr>
            </w:pPr>
            <w:r w:rsidRPr="008C003A">
              <w:rPr>
                <w:bCs/>
              </w:rPr>
              <w:t>2024</w:t>
            </w:r>
            <w:r w:rsidR="006E06F7" w:rsidRPr="008C003A">
              <w:rPr>
                <w:bCs/>
              </w:rPr>
              <w:t xml:space="preserve"> рік</w:t>
            </w:r>
          </w:p>
        </w:tc>
      </w:tr>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6E06F7" w:rsidP="00C35C85">
            <w:r w:rsidRPr="008C003A">
              <w:t xml:space="preserve">Усього доходів </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3A191E" w:rsidP="00C35C85">
            <w:pPr>
              <w:jc w:val="center"/>
            </w:pPr>
            <w:r w:rsidRPr="008C003A">
              <w:t>115177</w:t>
            </w:r>
            <w:r w:rsidR="006E06F7" w:rsidRPr="008C003A">
              <w:t>7</w:t>
            </w:r>
            <w:r w:rsidRPr="008C003A">
              <w:t>,</w:t>
            </w:r>
            <w:r w:rsidR="006E06F7" w:rsidRPr="008C003A">
              <w:t>55</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3A191E" w:rsidP="00C35C85">
            <w:pPr>
              <w:jc w:val="center"/>
            </w:pPr>
            <w:r w:rsidRPr="008C003A">
              <w:t>134360</w:t>
            </w:r>
            <w:r w:rsidR="006E06F7" w:rsidRPr="008C003A">
              <w:t>6</w:t>
            </w:r>
            <w:r w:rsidRPr="008C003A">
              <w:t>,</w:t>
            </w:r>
            <w:r w:rsidR="006E06F7" w:rsidRPr="008C003A">
              <w:t>1</w:t>
            </w:r>
          </w:p>
        </w:tc>
        <w:tc>
          <w:tcPr>
            <w:tcW w:w="716" w:type="pct"/>
            <w:tcBorders>
              <w:top w:val="single" w:sz="4" w:space="0" w:color="auto"/>
              <w:left w:val="single" w:sz="4" w:space="0" w:color="auto"/>
              <w:bottom w:val="single" w:sz="4" w:space="0" w:color="auto"/>
              <w:right w:val="single" w:sz="4" w:space="0" w:color="auto"/>
            </w:tcBorders>
            <w:vAlign w:val="bottom"/>
          </w:tcPr>
          <w:p w:rsidR="006E06F7" w:rsidRPr="008C003A" w:rsidRDefault="003A191E" w:rsidP="00C35C85">
            <w:pPr>
              <w:jc w:val="center"/>
            </w:pPr>
            <w:r w:rsidRPr="008C003A">
              <w:t>155962</w:t>
            </w:r>
            <w:r w:rsidR="006E06F7" w:rsidRPr="008C003A">
              <w:t>4</w:t>
            </w:r>
            <w:r w:rsidRPr="008C003A">
              <w:t>,</w:t>
            </w:r>
            <w:r w:rsidR="006E06F7" w:rsidRPr="008C003A">
              <w:t>37</w:t>
            </w:r>
          </w:p>
        </w:tc>
      </w:tr>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6E06F7" w:rsidP="00C35C85">
            <w:r w:rsidRPr="008C003A">
              <w:t xml:space="preserve">Загальні адміністративні витрати </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6E06F7" w:rsidP="00C35C85">
            <w:pPr>
              <w:jc w:val="center"/>
            </w:pPr>
            <w:r w:rsidRPr="008C003A">
              <w:t>(23101</w:t>
            </w:r>
            <w:r w:rsidR="003A191E" w:rsidRPr="008C003A">
              <w:t>0</w:t>
            </w:r>
            <w:r w:rsidRPr="008C003A">
              <w:t>)</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6E06F7" w:rsidP="00C35C85">
            <w:pPr>
              <w:jc w:val="center"/>
            </w:pPr>
            <w:r w:rsidRPr="008C003A">
              <w:t>(23101</w:t>
            </w:r>
            <w:r w:rsidR="003A191E" w:rsidRPr="008C003A">
              <w:t>0</w:t>
            </w:r>
            <w:r w:rsidRPr="008C003A">
              <w:t>)</w:t>
            </w:r>
          </w:p>
        </w:tc>
        <w:tc>
          <w:tcPr>
            <w:tcW w:w="716" w:type="pct"/>
            <w:tcBorders>
              <w:top w:val="single" w:sz="4" w:space="0" w:color="auto"/>
              <w:left w:val="single" w:sz="4" w:space="0" w:color="auto"/>
              <w:bottom w:val="single" w:sz="4" w:space="0" w:color="auto"/>
              <w:right w:val="single" w:sz="4" w:space="0" w:color="auto"/>
            </w:tcBorders>
            <w:vAlign w:val="bottom"/>
          </w:tcPr>
          <w:p w:rsidR="006E06F7" w:rsidRPr="008C003A" w:rsidRDefault="006E06F7" w:rsidP="00C35C85">
            <w:pPr>
              <w:jc w:val="center"/>
            </w:pPr>
            <w:r w:rsidRPr="008C003A">
              <w:t>(23101</w:t>
            </w:r>
            <w:r w:rsidR="003A191E" w:rsidRPr="008C003A">
              <w:t>0</w:t>
            </w:r>
            <w:r w:rsidRPr="008C003A">
              <w:t>)</w:t>
            </w:r>
          </w:p>
        </w:tc>
      </w:tr>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6E06F7" w:rsidP="00C35C85">
            <w:r w:rsidRPr="008C003A">
              <w:t xml:space="preserve">Витрати на персонал </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6E06F7" w:rsidP="00C35C85">
            <w:pPr>
              <w:jc w:val="center"/>
            </w:pPr>
            <w:r w:rsidRPr="008C003A">
              <w:t>(13440</w:t>
            </w:r>
            <w:r w:rsidR="003A191E" w:rsidRPr="008C003A">
              <w:t>0</w:t>
            </w:r>
            <w:r w:rsidRPr="008C003A">
              <w:t>)</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6E06F7" w:rsidP="00C35C85">
            <w:pPr>
              <w:jc w:val="center"/>
            </w:pPr>
            <w:r w:rsidRPr="008C003A">
              <w:t>(13440</w:t>
            </w:r>
            <w:r w:rsidR="003A191E" w:rsidRPr="008C003A">
              <w:t>0</w:t>
            </w:r>
            <w:r w:rsidRPr="008C003A">
              <w:t>)</w:t>
            </w:r>
          </w:p>
        </w:tc>
        <w:tc>
          <w:tcPr>
            <w:tcW w:w="716" w:type="pct"/>
            <w:tcBorders>
              <w:top w:val="single" w:sz="4" w:space="0" w:color="auto"/>
              <w:left w:val="single" w:sz="4" w:space="0" w:color="auto"/>
              <w:bottom w:val="single" w:sz="4" w:space="0" w:color="auto"/>
              <w:right w:val="single" w:sz="4" w:space="0" w:color="auto"/>
            </w:tcBorders>
            <w:vAlign w:val="bottom"/>
          </w:tcPr>
          <w:p w:rsidR="006E06F7" w:rsidRPr="008C003A" w:rsidRDefault="006E06F7" w:rsidP="00C35C85">
            <w:pPr>
              <w:jc w:val="center"/>
            </w:pPr>
            <w:r w:rsidRPr="008C003A">
              <w:t>(13440</w:t>
            </w:r>
            <w:r w:rsidR="003A191E" w:rsidRPr="008C003A">
              <w:t>0</w:t>
            </w:r>
            <w:r w:rsidRPr="008C003A">
              <w:t>)</w:t>
            </w:r>
          </w:p>
        </w:tc>
      </w:tr>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B834E7" w:rsidP="00C35C85">
            <w:r w:rsidRPr="008C003A">
              <w:t>В</w:t>
            </w:r>
            <w:r w:rsidR="006E06F7" w:rsidRPr="008C003A">
              <w:t xml:space="preserve">итрати </w:t>
            </w:r>
            <w:r w:rsidRPr="008C003A">
              <w:t>на збут</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6E06F7" w:rsidP="00C35C85">
            <w:pPr>
              <w:jc w:val="center"/>
            </w:pPr>
            <w:r w:rsidRPr="008C003A">
              <w:t>(31298</w:t>
            </w:r>
            <w:r w:rsidR="003A191E" w:rsidRPr="008C003A">
              <w:t>0</w:t>
            </w:r>
            <w:r w:rsidRPr="008C003A">
              <w:t>)</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6E06F7" w:rsidP="00C35C85">
            <w:pPr>
              <w:jc w:val="center"/>
            </w:pPr>
            <w:r w:rsidRPr="008C003A">
              <w:t>(15298</w:t>
            </w:r>
            <w:r w:rsidR="003A191E" w:rsidRPr="008C003A">
              <w:t>0</w:t>
            </w:r>
            <w:r w:rsidRPr="008C003A">
              <w:t>)</w:t>
            </w:r>
          </w:p>
        </w:tc>
        <w:tc>
          <w:tcPr>
            <w:tcW w:w="716" w:type="pct"/>
            <w:tcBorders>
              <w:top w:val="single" w:sz="4" w:space="0" w:color="auto"/>
              <w:left w:val="single" w:sz="4" w:space="0" w:color="auto"/>
              <w:bottom w:val="single" w:sz="4" w:space="0" w:color="auto"/>
              <w:right w:val="single" w:sz="4" w:space="0" w:color="auto"/>
            </w:tcBorders>
            <w:vAlign w:val="bottom"/>
          </w:tcPr>
          <w:p w:rsidR="006E06F7" w:rsidRPr="008C003A" w:rsidRDefault="006E06F7" w:rsidP="00C35C85">
            <w:pPr>
              <w:jc w:val="center"/>
            </w:pPr>
            <w:r w:rsidRPr="008C003A">
              <w:t>(15298</w:t>
            </w:r>
            <w:r w:rsidR="003A191E" w:rsidRPr="008C003A">
              <w:t>0</w:t>
            </w:r>
            <w:r w:rsidRPr="008C003A">
              <w:t>)</w:t>
            </w:r>
          </w:p>
        </w:tc>
      </w:tr>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6E06F7" w:rsidP="00C35C85">
            <w:r w:rsidRPr="008C003A">
              <w:t xml:space="preserve">Прибуток від операцій </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3A191E" w:rsidP="00C35C85">
            <w:pPr>
              <w:jc w:val="center"/>
            </w:pPr>
            <w:r w:rsidRPr="008C003A">
              <w:t>47338</w:t>
            </w:r>
            <w:r w:rsidR="006E06F7" w:rsidRPr="008C003A">
              <w:t>7</w:t>
            </w:r>
            <w:r w:rsidRPr="008C003A">
              <w:t>,</w:t>
            </w:r>
            <w:r w:rsidR="006E06F7" w:rsidRPr="008C003A">
              <w:t>55</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6E06F7" w:rsidP="003A191E">
            <w:pPr>
              <w:jc w:val="center"/>
            </w:pPr>
            <w:r w:rsidRPr="008C003A">
              <w:t>825216</w:t>
            </w:r>
            <w:r w:rsidR="003A191E" w:rsidRPr="008C003A">
              <w:t>,</w:t>
            </w:r>
            <w:r w:rsidRPr="008C003A">
              <w:t>1</w:t>
            </w:r>
          </w:p>
        </w:tc>
        <w:tc>
          <w:tcPr>
            <w:tcW w:w="716" w:type="pct"/>
            <w:tcBorders>
              <w:top w:val="single" w:sz="4" w:space="0" w:color="auto"/>
              <w:left w:val="single" w:sz="4" w:space="0" w:color="auto"/>
              <w:bottom w:val="single" w:sz="4" w:space="0" w:color="auto"/>
              <w:right w:val="single" w:sz="4" w:space="0" w:color="auto"/>
            </w:tcBorders>
            <w:vAlign w:val="bottom"/>
          </w:tcPr>
          <w:p w:rsidR="006E06F7" w:rsidRPr="008C003A" w:rsidRDefault="003A191E" w:rsidP="00C35C85">
            <w:pPr>
              <w:jc w:val="center"/>
            </w:pPr>
            <w:r w:rsidRPr="008C003A">
              <w:t>104123</w:t>
            </w:r>
            <w:r w:rsidR="006E06F7" w:rsidRPr="008C003A">
              <w:t>4</w:t>
            </w:r>
            <w:r w:rsidRPr="008C003A">
              <w:t>,</w:t>
            </w:r>
            <w:r w:rsidR="006E06F7" w:rsidRPr="008C003A">
              <w:t>37</w:t>
            </w:r>
          </w:p>
        </w:tc>
      </w:tr>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6E06F7" w:rsidP="00C35C85">
            <w:r w:rsidRPr="008C003A">
              <w:t xml:space="preserve">Чисті витрати на формування резервів </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6E06F7" w:rsidP="00C35C85">
            <w:pPr>
              <w:jc w:val="center"/>
            </w:pPr>
            <w:r w:rsidRPr="008C003A">
              <w:t>(22141</w:t>
            </w:r>
            <w:r w:rsidR="003A191E" w:rsidRPr="008C003A">
              <w:t>0</w:t>
            </w:r>
            <w:r w:rsidRPr="008C003A">
              <w:t>)</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6E06F7" w:rsidP="00C35C85">
            <w:pPr>
              <w:jc w:val="center"/>
            </w:pPr>
            <w:r w:rsidRPr="008C003A">
              <w:t>(22141</w:t>
            </w:r>
            <w:r w:rsidR="003A191E" w:rsidRPr="008C003A">
              <w:t>0</w:t>
            </w:r>
            <w:r w:rsidRPr="008C003A">
              <w:t>)</w:t>
            </w:r>
          </w:p>
        </w:tc>
        <w:tc>
          <w:tcPr>
            <w:tcW w:w="716" w:type="pct"/>
            <w:tcBorders>
              <w:top w:val="single" w:sz="4" w:space="0" w:color="auto"/>
              <w:left w:val="single" w:sz="4" w:space="0" w:color="auto"/>
              <w:bottom w:val="single" w:sz="4" w:space="0" w:color="auto"/>
              <w:right w:val="single" w:sz="4" w:space="0" w:color="auto"/>
            </w:tcBorders>
            <w:vAlign w:val="bottom"/>
          </w:tcPr>
          <w:p w:rsidR="006E06F7" w:rsidRPr="008C003A" w:rsidRDefault="006E06F7" w:rsidP="00C35C85">
            <w:pPr>
              <w:jc w:val="center"/>
            </w:pPr>
            <w:r w:rsidRPr="008C003A">
              <w:t>(22141</w:t>
            </w:r>
            <w:r w:rsidR="003A191E" w:rsidRPr="008C003A">
              <w:t>0</w:t>
            </w:r>
            <w:r w:rsidRPr="008C003A">
              <w:t>)</w:t>
            </w:r>
          </w:p>
        </w:tc>
      </w:tr>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6E06F7" w:rsidP="00C35C85">
            <w:r w:rsidRPr="008C003A">
              <w:t xml:space="preserve">Прибуток до оподаткування </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3A191E" w:rsidP="00C35C85">
            <w:pPr>
              <w:jc w:val="center"/>
            </w:pPr>
            <w:r w:rsidRPr="008C003A">
              <w:t>25197</w:t>
            </w:r>
            <w:r w:rsidR="006E06F7" w:rsidRPr="008C003A">
              <w:t>7</w:t>
            </w:r>
            <w:r w:rsidRPr="008C003A">
              <w:t>,</w:t>
            </w:r>
            <w:r w:rsidR="006E06F7" w:rsidRPr="008C003A">
              <w:t>55</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3A191E" w:rsidP="00C35C85">
            <w:pPr>
              <w:jc w:val="center"/>
            </w:pPr>
            <w:r w:rsidRPr="008C003A">
              <w:t>60380</w:t>
            </w:r>
            <w:r w:rsidR="006E06F7" w:rsidRPr="008C003A">
              <w:t>6</w:t>
            </w:r>
            <w:r w:rsidRPr="008C003A">
              <w:t>,</w:t>
            </w:r>
            <w:r w:rsidR="006E06F7" w:rsidRPr="008C003A">
              <w:t>1</w:t>
            </w:r>
          </w:p>
        </w:tc>
        <w:tc>
          <w:tcPr>
            <w:tcW w:w="716" w:type="pct"/>
            <w:tcBorders>
              <w:top w:val="single" w:sz="4" w:space="0" w:color="auto"/>
              <w:left w:val="single" w:sz="4" w:space="0" w:color="auto"/>
              <w:bottom w:val="single" w:sz="4" w:space="0" w:color="auto"/>
              <w:right w:val="single" w:sz="4" w:space="0" w:color="auto"/>
            </w:tcBorders>
            <w:vAlign w:val="bottom"/>
          </w:tcPr>
          <w:p w:rsidR="006E06F7" w:rsidRPr="008C003A" w:rsidRDefault="003A191E" w:rsidP="00C35C85">
            <w:pPr>
              <w:jc w:val="center"/>
            </w:pPr>
            <w:r w:rsidRPr="008C003A">
              <w:t>81982</w:t>
            </w:r>
            <w:r w:rsidR="006E06F7" w:rsidRPr="008C003A">
              <w:t>4</w:t>
            </w:r>
            <w:r w:rsidRPr="008C003A">
              <w:t>,</w:t>
            </w:r>
            <w:r w:rsidR="006E06F7" w:rsidRPr="008C003A">
              <w:t>37</w:t>
            </w:r>
          </w:p>
        </w:tc>
      </w:tr>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6E06F7" w:rsidP="00C35C85">
            <w:r w:rsidRPr="008C003A">
              <w:t xml:space="preserve">Витрати на податок на прибуток </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3A191E" w:rsidP="00C35C85">
            <w:pPr>
              <w:jc w:val="center"/>
            </w:pPr>
            <w:r w:rsidRPr="008C003A">
              <w:t>6299</w:t>
            </w:r>
            <w:r w:rsidR="006E06F7" w:rsidRPr="008C003A">
              <w:t>4</w:t>
            </w:r>
            <w:r w:rsidRPr="008C003A">
              <w:t>,</w:t>
            </w:r>
            <w:r w:rsidR="006E06F7" w:rsidRPr="008C003A">
              <w:t>3875</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3A191E" w:rsidP="00C35C85">
            <w:pPr>
              <w:jc w:val="center"/>
            </w:pPr>
            <w:r w:rsidRPr="008C003A">
              <w:t>15095</w:t>
            </w:r>
            <w:r w:rsidR="006E06F7" w:rsidRPr="008C003A">
              <w:t>1</w:t>
            </w:r>
            <w:r w:rsidRPr="008C003A">
              <w:t>,</w:t>
            </w:r>
            <w:r w:rsidR="006E06F7" w:rsidRPr="008C003A">
              <w:t>53</w:t>
            </w:r>
          </w:p>
        </w:tc>
        <w:tc>
          <w:tcPr>
            <w:tcW w:w="716" w:type="pct"/>
            <w:tcBorders>
              <w:top w:val="single" w:sz="4" w:space="0" w:color="auto"/>
              <w:left w:val="single" w:sz="4" w:space="0" w:color="auto"/>
              <w:bottom w:val="single" w:sz="4" w:space="0" w:color="auto"/>
              <w:right w:val="single" w:sz="4" w:space="0" w:color="auto"/>
            </w:tcBorders>
            <w:vAlign w:val="bottom"/>
          </w:tcPr>
          <w:p w:rsidR="006E06F7" w:rsidRPr="008C003A" w:rsidRDefault="003A191E" w:rsidP="00C35C85">
            <w:pPr>
              <w:jc w:val="center"/>
            </w:pPr>
            <w:r w:rsidRPr="008C003A">
              <w:t>20495</w:t>
            </w:r>
            <w:r w:rsidR="006E06F7" w:rsidRPr="008C003A">
              <w:t>6</w:t>
            </w:r>
            <w:r w:rsidRPr="008C003A">
              <w:t>,</w:t>
            </w:r>
            <w:r w:rsidR="006E06F7" w:rsidRPr="008C003A">
              <w:t>093</w:t>
            </w:r>
          </w:p>
        </w:tc>
      </w:tr>
      <w:tr w:rsidR="006E06F7" w:rsidRPr="008C003A" w:rsidTr="006E06F7">
        <w:trPr>
          <w:tblCellSpacing w:w="15" w:type="dxa"/>
          <w:jc w:val="center"/>
        </w:trPr>
        <w:tc>
          <w:tcPr>
            <w:tcW w:w="225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6E06F7" w:rsidRPr="008C003A" w:rsidRDefault="006E06F7" w:rsidP="00C35C85">
            <w:r w:rsidRPr="008C003A">
              <w:t xml:space="preserve">Чистий прибуток/збиток </w:t>
            </w:r>
          </w:p>
        </w:tc>
        <w:tc>
          <w:tcPr>
            <w:tcW w:w="992"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6E06F7" w:rsidRPr="008C003A" w:rsidRDefault="003A191E" w:rsidP="00C35C85">
            <w:pPr>
              <w:jc w:val="center"/>
            </w:pPr>
            <w:r w:rsidRPr="008C003A">
              <w:t>18898</w:t>
            </w:r>
            <w:r w:rsidR="006E06F7" w:rsidRPr="008C003A">
              <w:t>3</w:t>
            </w:r>
            <w:r w:rsidRPr="008C003A">
              <w:t>,</w:t>
            </w:r>
            <w:r w:rsidR="006E06F7" w:rsidRPr="008C003A">
              <w:t>16</w:t>
            </w:r>
          </w:p>
        </w:tc>
        <w:tc>
          <w:tcPr>
            <w:tcW w:w="954"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tcPr>
          <w:p w:rsidR="006E06F7" w:rsidRPr="008C003A" w:rsidRDefault="003A191E" w:rsidP="00C35C85">
            <w:pPr>
              <w:jc w:val="center"/>
            </w:pPr>
            <w:r w:rsidRPr="008C003A">
              <w:t>45285</w:t>
            </w:r>
            <w:r w:rsidR="006E06F7" w:rsidRPr="008C003A">
              <w:t>4</w:t>
            </w:r>
            <w:r w:rsidRPr="008C003A">
              <w:t>,</w:t>
            </w:r>
            <w:r w:rsidR="006E06F7" w:rsidRPr="008C003A">
              <w:t>58</w:t>
            </w:r>
          </w:p>
        </w:tc>
        <w:tc>
          <w:tcPr>
            <w:tcW w:w="716" w:type="pct"/>
            <w:tcBorders>
              <w:top w:val="single" w:sz="4" w:space="0" w:color="auto"/>
              <w:left w:val="single" w:sz="4" w:space="0" w:color="auto"/>
              <w:bottom w:val="single" w:sz="4" w:space="0" w:color="auto"/>
              <w:right w:val="single" w:sz="4" w:space="0" w:color="auto"/>
            </w:tcBorders>
            <w:vAlign w:val="bottom"/>
          </w:tcPr>
          <w:p w:rsidR="006E06F7" w:rsidRPr="008C003A" w:rsidRDefault="003A191E" w:rsidP="00C35C85">
            <w:pPr>
              <w:jc w:val="center"/>
            </w:pPr>
            <w:r w:rsidRPr="008C003A">
              <w:t>61486</w:t>
            </w:r>
            <w:r w:rsidR="006E06F7" w:rsidRPr="008C003A">
              <w:t>8</w:t>
            </w:r>
            <w:r w:rsidRPr="008C003A">
              <w:t>,</w:t>
            </w:r>
            <w:r w:rsidR="006E06F7" w:rsidRPr="008C003A">
              <w:t>27</w:t>
            </w:r>
          </w:p>
        </w:tc>
      </w:tr>
    </w:tbl>
    <w:p w:rsidR="006E06F7" w:rsidRPr="008C003A" w:rsidRDefault="006E06F7" w:rsidP="00C35C85">
      <w:pPr>
        <w:spacing w:line="360" w:lineRule="auto"/>
        <w:ind w:firstLine="720"/>
        <w:jc w:val="both"/>
        <w:rPr>
          <w:sz w:val="28"/>
          <w:szCs w:val="28"/>
        </w:rPr>
      </w:pPr>
    </w:p>
    <w:p w:rsidR="006E06F7" w:rsidRPr="008C003A" w:rsidRDefault="006E06F7" w:rsidP="00C35C85">
      <w:pPr>
        <w:spacing w:line="360" w:lineRule="auto"/>
        <w:ind w:firstLine="720"/>
        <w:jc w:val="both"/>
        <w:rPr>
          <w:sz w:val="28"/>
          <w:szCs w:val="28"/>
        </w:rPr>
      </w:pPr>
      <w:r w:rsidRPr="008C003A">
        <w:rPr>
          <w:sz w:val="28"/>
          <w:szCs w:val="28"/>
        </w:rPr>
        <w:t xml:space="preserve">Для оцінки прибутковості після впровадження пропонованих маркетингових заходів </w:t>
      </w:r>
      <w:r w:rsidR="0058176A" w:rsidRPr="008C003A">
        <w:rPr>
          <w:sz w:val="28"/>
          <w:szCs w:val="28"/>
        </w:rPr>
        <w:t>ТОВ «Торгова група «АРС-Кераміка»</w:t>
      </w:r>
      <w:r w:rsidRPr="008C003A">
        <w:rPr>
          <w:sz w:val="28"/>
          <w:szCs w:val="28"/>
        </w:rPr>
        <w:t xml:space="preserve"> розраховано коефіцієнт чистого прибутку (</w:t>
      </w:r>
      <w:proofErr w:type="spellStart"/>
      <w:r w:rsidRPr="008C003A">
        <w:rPr>
          <w:sz w:val="28"/>
          <w:szCs w:val="28"/>
        </w:rPr>
        <w:t>К</w:t>
      </w:r>
      <w:r w:rsidRPr="008C003A">
        <w:rPr>
          <w:sz w:val="28"/>
          <w:szCs w:val="28"/>
          <w:vertAlign w:val="subscript"/>
        </w:rPr>
        <w:t>чп</w:t>
      </w:r>
      <w:proofErr w:type="spellEnd"/>
      <w:r w:rsidRPr="008C003A">
        <w:rPr>
          <w:sz w:val="28"/>
          <w:szCs w:val="28"/>
        </w:rPr>
        <w:t>), що характеризує ступінь рентабельності продажу і показує величину чистого доходу, отриманого на 1 грн. здійснених операцій. Цей показник розраховується за формулою:</w:t>
      </w:r>
    </w:p>
    <w:p w:rsidR="006E06F7" w:rsidRPr="008C003A" w:rsidRDefault="006E06F7" w:rsidP="00C35C85">
      <w:pPr>
        <w:spacing w:line="360" w:lineRule="auto"/>
        <w:ind w:firstLine="720"/>
        <w:jc w:val="right"/>
        <w:rPr>
          <w:sz w:val="28"/>
          <w:szCs w:val="28"/>
        </w:rPr>
      </w:pPr>
      <w:proofErr w:type="spellStart"/>
      <w:r w:rsidRPr="008C003A">
        <w:rPr>
          <w:sz w:val="28"/>
          <w:szCs w:val="28"/>
        </w:rPr>
        <w:t>К</w:t>
      </w:r>
      <w:r w:rsidRPr="008C003A">
        <w:rPr>
          <w:sz w:val="28"/>
          <w:szCs w:val="28"/>
          <w:vertAlign w:val="subscript"/>
        </w:rPr>
        <w:t>чп</w:t>
      </w:r>
      <w:proofErr w:type="spellEnd"/>
      <w:r w:rsidRPr="008C003A">
        <w:rPr>
          <w:sz w:val="28"/>
          <w:szCs w:val="28"/>
        </w:rPr>
        <w:t xml:space="preserve"> =</w:t>
      </w:r>
      <w:proofErr w:type="spellStart"/>
      <w:r w:rsidRPr="008C003A">
        <w:rPr>
          <w:sz w:val="28"/>
          <w:szCs w:val="28"/>
        </w:rPr>
        <w:t>П</w:t>
      </w:r>
      <w:r w:rsidRPr="008C003A">
        <w:rPr>
          <w:sz w:val="28"/>
          <w:szCs w:val="28"/>
          <w:vertAlign w:val="subscript"/>
        </w:rPr>
        <w:t>ч</w:t>
      </w:r>
      <w:proofErr w:type="spellEnd"/>
      <w:r w:rsidRPr="008C003A">
        <w:rPr>
          <w:sz w:val="28"/>
          <w:szCs w:val="28"/>
        </w:rPr>
        <w:t>/Р,                                                     (3.2)</w:t>
      </w:r>
    </w:p>
    <w:p w:rsidR="006E06F7" w:rsidRPr="008C003A" w:rsidRDefault="006E06F7" w:rsidP="00C35C85">
      <w:pPr>
        <w:tabs>
          <w:tab w:val="left" w:pos="3435"/>
        </w:tabs>
        <w:spacing w:line="360" w:lineRule="auto"/>
        <w:jc w:val="both"/>
        <w:rPr>
          <w:sz w:val="28"/>
          <w:szCs w:val="28"/>
        </w:rPr>
      </w:pPr>
      <w:r w:rsidRPr="008C003A">
        <w:rPr>
          <w:sz w:val="28"/>
          <w:szCs w:val="28"/>
        </w:rPr>
        <w:lastRenderedPageBreak/>
        <w:t xml:space="preserve">де  </w:t>
      </w:r>
      <w:proofErr w:type="spellStart"/>
      <w:r w:rsidRPr="008C003A">
        <w:rPr>
          <w:sz w:val="28"/>
          <w:szCs w:val="28"/>
        </w:rPr>
        <w:t>Пч</w:t>
      </w:r>
      <w:proofErr w:type="spellEnd"/>
      <w:r w:rsidRPr="008C003A">
        <w:rPr>
          <w:sz w:val="28"/>
          <w:szCs w:val="28"/>
        </w:rPr>
        <w:t xml:space="preserve"> – чистий прибуток;</w:t>
      </w:r>
      <w:r w:rsidR="00612235" w:rsidRPr="008C003A">
        <w:rPr>
          <w:sz w:val="28"/>
          <w:szCs w:val="28"/>
        </w:rPr>
        <w:t xml:space="preserve"> </w:t>
      </w:r>
      <w:r w:rsidRPr="008C003A">
        <w:rPr>
          <w:sz w:val="28"/>
          <w:szCs w:val="28"/>
        </w:rPr>
        <w:t>Р – доход від операцій.</w:t>
      </w:r>
    </w:p>
    <w:p w:rsidR="006E06F7" w:rsidRPr="008C003A" w:rsidRDefault="006E06F7" w:rsidP="00C35C85">
      <w:pPr>
        <w:tabs>
          <w:tab w:val="left" w:pos="3435"/>
        </w:tabs>
        <w:spacing w:line="360" w:lineRule="auto"/>
        <w:jc w:val="both"/>
        <w:rPr>
          <w:sz w:val="28"/>
          <w:szCs w:val="28"/>
        </w:rPr>
      </w:pPr>
      <w:r w:rsidRPr="008C003A">
        <w:rPr>
          <w:sz w:val="28"/>
          <w:szCs w:val="28"/>
        </w:rPr>
        <w:t xml:space="preserve">Коефіцієнт чистого прибутку після впровадження пропонованих маркетингових заходів на </w:t>
      </w:r>
      <w:r w:rsidR="0058176A" w:rsidRPr="008C003A">
        <w:rPr>
          <w:sz w:val="28"/>
          <w:szCs w:val="28"/>
        </w:rPr>
        <w:t>ТОВ «Торгова група «АРС-Кераміка»</w:t>
      </w:r>
      <w:r w:rsidRPr="008C003A">
        <w:rPr>
          <w:sz w:val="28"/>
          <w:szCs w:val="28"/>
        </w:rPr>
        <w:t xml:space="preserve"> (</w:t>
      </w:r>
      <w:r w:rsidR="00BF756A" w:rsidRPr="008C003A">
        <w:rPr>
          <w:sz w:val="28"/>
          <w:szCs w:val="28"/>
        </w:rPr>
        <w:t>2022</w:t>
      </w:r>
      <w:r w:rsidRPr="008C003A">
        <w:rPr>
          <w:sz w:val="28"/>
          <w:szCs w:val="28"/>
        </w:rPr>
        <w:t xml:space="preserve"> р.):</w:t>
      </w:r>
    </w:p>
    <w:p w:rsidR="006E06F7" w:rsidRPr="008C003A" w:rsidRDefault="006E06F7" w:rsidP="00C35C85">
      <w:pPr>
        <w:jc w:val="center"/>
        <w:rPr>
          <w:sz w:val="28"/>
          <w:szCs w:val="28"/>
        </w:rPr>
      </w:pPr>
      <w:proofErr w:type="spellStart"/>
      <w:r w:rsidRPr="008C003A">
        <w:rPr>
          <w:sz w:val="28"/>
          <w:szCs w:val="28"/>
        </w:rPr>
        <w:t>К</w:t>
      </w:r>
      <w:r w:rsidRPr="008C003A">
        <w:rPr>
          <w:sz w:val="28"/>
          <w:szCs w:val="28"/>
          <w:vertAlign w:val="subscript"/>
        </w:rPr>
        <w:t>чп</w:t>
      </w:r>
      <w:proofErr w:type="spellEnd"/>
      <w:r w:rsidRPr="008C003A">
        <w:rPr>
          <w:sz w:val="28"/>
          <w:szCs w:val="28"/>
          <w:vertAlign w:val="subscript"/>
        </w:rPr>
        <w:t xml:space="preserve"> </w:t>
      </w:r>
      <w:r w:rsidR="00BF756A" w:rsidRPr="008C003A">
        <w:rPr>
          <w:sz w:val="28"/>
          <w:szCs w:val="28"/>
          <w:vertAlign w:val="subscript"/>
        </w:rPr>
        <w:t>2022</w:t>
      </w:r>
      <w:r w:rsidRPr="008C003A">
        <w:rPr>
          <w:sz w:val="28"/>
          <w:szCs w:val="28"/>
        </w:rPr>
        <w:t xml:space="preserve"> =188983</w:t>
      </w:r>
      <w:r w:rsidR="003A191E" w:rsidRPr="008C003A">
        <w:rPr>
          <w:sz w:val="28"/>
          <w:szCs w:val="28"/>
        </w:rPr>
        <w:t>,163/115177</w:t>
      </w:r>
      <w:r w:rsidRPr="008C003A">
        <w:rPr>
          <w:sz w:val="28"/>
          <w:szCs w:val="28"/>
        </w:rPr>
        <w:t>7</w:t>
      </w:r>
      <w:r w:rsidR="003A191E" w:rsidRPr="008C003A">
        <w:rPr>
          <w:sz w:val="28"/>
          <w:szCs w:val="28"/>
        </w:rPr>
        <w:t>,</w:t>
      </w:r>
      <w:r w:rsidRPr="008C003A">
        <w:rPr>
          <w:sz w:val="28"/>
          <w:szCs w:val="28"/>
        </w:rPr>
        <w:t>55=0,164.</w:t>
      </w:r>
    </w:p>
    <w:p w:rsidR="006E06F7" w:rsidRPr="008C003A" w:rsidRDefault="006E06F7" w:rsidP="00C35C85">
      <w:pPr>
        <w:tabs>
          <w:tab w:val="left" w:pos="3435"/>
        </w:tabs>
        <w:spacing w:line="360" w:lineRule="auto"/>
        <w:jc w:val="both"/>
        <w:rPr>
          <w:sz w:val="28"/>
          <w:szCs w:val="28"/>
        </w:rPr>
      </w:pPr>
      <w:r w:rsidRPr="008C003A">
        <w:rPr>
          <w:sz w:val="28"/>
          <w:szCs w:val="28"/>
        </w:rPr>
        <w:t xml:space="preserve">Коефіцієнт чистого прибутку після впровадження пропонованих маркетингових заходів на </w:t>
      </w:r>
      <w:r w:rsidR="0058176A" w:rsidRPr="008C003A">
        <w:rPr>
          <w:sz w:val="28"/>
          <w:szCs w:val="28"/>
        </w:rPr>
        <w:t>ТОВ «Торгова група «АРС-Кераміка»</w:t>
      </w:r>
      <w:r w:rsidRPr="008C003A">
        <w:rPr>
          <w:sz w:val="28"/>
          <w:szCs w:val="28"/>
        </w:rPr>
        <w:t xml:space="preserve"> (</w:t>
      </w:r>
      <w:r w:rsidR="00BF756A" w:rsidRPr="008C003A">
        <w:rPr>
          <w:sz w:val="28"/>
          <w:szCs w:val="28"/>
        </w:rPr>
        <w:t>2023</w:t>
      </w:r>
      <w:r w:rsidRPr="008C003A">
        <w:rPr>
          <w:sz w:val="28"/>
          <w:szCs w:val="28"/>
        </w:rPr>
        <w:t xml:space="preserve"> р.):</w:t>
      </w:r>
    </w:p>
    <w:p w:rsidR="006E06F7" w:rsidRPr="008C003A" w:rsidRDefault="006E06F7" w:rsidP="00C35C85">
      <w:pPr>
        <w:jc w:val="center"/>
        <w:rPr>
          <w:sz w:val="28"/>
          <w:szCs w:val="28"/>
        </w:rPr>
      </w:pPr>
      <w:proofErr w:type="spellStart"/>
      <w:r w:rsidRPr="008C003A">
        <w:rPr>
          <w:sz w:val="28"/>
          <w:szCs w:val="28"/>
        </w:rPr>
        <w:t>К</w:t>
      </w:r>
      <w:r w:rsidRPr="008C003A">
        <w:rPr>
          <w:sz w:val="28"/>
          <w:szCs w:val="28"/>
          <w:vertAlign w:val="subscript"/>
        </w:rPr>
        <w:t>чп</w:t>
      </w:r>
      <w:proofErr w:type="spellEnd"/>
      <w:r w:rsidRPr="008C003A">
        <w:rPr>
          <w:sz w:val="28"/>
          <w:szCs w:val="28"/>
          <w:vertAlign w:val="subscript"/>
        </w:rPr>
        <w:t xml:space="preserve"> </w:t>
      </w:r>
      <w:r w:rsidR="00BF756A" w:rsidRPr="008C003A">
        <w:rPr>
          <w:sz w:val="28"/>
          <w:szCs w:val="28"/>
          <w:vertAlign w:val="subscript"/>
        </w:rPr>
        <w:t>2023</w:t>
      </w:r>
      <w:r w:rsidR="003A191E" w:rsidRPr="008C003A">
        <w:rPr>
          <w:sz w:val="28"/>
          <w:szCs w:val="28"/>
        </w:rPr>
        <w:t xml:space="preserve"> =45285</w:t>
      </w:r>
      <w:r w:rsidRPr="008C003A">
        <w:rPr>
          <w:sz w:val="28"/>
          <w:szCs w:val="28"/>
        </w:rPr>
        <w:t>4</w:t>
      </w:r>
      <w:r w:rsidR="003A191E" w:rsidRPr="008C003A">
        <w:rPr>
          <w:sz w:val="28"/>
          <w:szCs w:val="28"/>
        </w:rPr>
        <w:t>,58/134360</w:t>
      </w:r>
      <w:r w:rsidRPr="008C003A">
        <w:rPr>
          <w:sz w:val="28"/>
          <w:szCs w:val="28"/>
        </w:rPr>
        <w:t>6</w:t>
      </w:r>
      <w:r w:rsidR="003A191E" w:rsidRPr="008C003A">
        <w:rPr>
          <w:sz w:val="28"/>
          <w:szCs w:val="28"/>
        </w:rPr>
        <w:t>,</w:t>
      </w:r>
      <w:r w:rsidRPr="008C003A">
        <w:rPr>
          <w:sz w:val="28"/>
          <w:szCs w:val="28"/>
        </w:rPr>
        <w:t>1=0,337.</w:t>
      </w:r>
    </w:p>
    <w:p w:rsidR="006E06F7" w:rsidRPr="008C003A" w:rsidRDefault="006E06F7" w:rsidP="00C35C85">
      <w:pPr>
        <w:tabs>
          <w:tab w:val="left" w:pos="3435"/>
        </w:tabs>
        <w:spacing w:line="360" w:lineRule="auto"/>
        <w:jc w:val="both"/>
        <w:rPr>
          <w:sz w:val="28"/>
          <w:szCs w:val="28"/>
        </w:rPr>
      </w:pPr>
      <w:r w:rsidRPr="008C003A">
        <w:rPr>
          <w:sz w:val="28"/>
          <w:szCs w:val="28"/>
        </w:rPr>
        <w:t xml:space="preserve">Коефіцієнт чистого прибутку після впровадження пропонованих маркетингових заходів на </w:t>
      </w:r>
      <w:r w:rsidR="0058176A" w:rsidRPr="008C003A">
        <w:rPr>
          <w:sz w:val="28"/>
          <w:szCs w:val="28"/>
        </w:rPr>
        <w:t>ТОВ «Торгова група «АРС-Кераміка»</w:t>
      </w:r>
      <w:r w:rsidRPr="008C003A">
        <w:rPr>
          <w:sz w:val="28"/>
          <w:szCs w:val="28"/>
        </w:rPr>
        <w:t xml:space="preserve">  (</w:t>
      </w:r>
      <w:r w:rsidR="00BF756A" w:rsidRPr="008C003A">
        <w:rPr>
          <w:sz w:val="28"/>
          <w:szCs w:val="28"/>
        </w:rPr>
        <w:t>2024</w:t>
      </w:r>
      <w:r w:rsidRPr="008C003A">
        <w:rPr>
          <w:sz w:val="28"/>
          <w:szCs w:val="28"/>
        </w:rPr>
        <w:t xml:space="preserve"> р.):</w:t>
      </w:r>
    </w:p>
    <w:p w:rsidR="006E06F7" w:rsidRPr="008C003A" w:rsidRDefault="006E06F7" w:rsidP="00C35C85">
      <w:pPr>
        <w:jc w:val="center"/>
        <w:rPr>
          <w:sz w:val="28"/>
          <w:szCs w:val="28"/>
        </w:rPr>
      </w:pPr>
      <w:proofErr w:type="spellStart"/>
      <w:r w:rsidRPr="008C003A">
        <w:rPr>
          <w:sz w:val="28"/>
          <w:szCs w:val="28"/>
        </w:rPr>
        <w:t>К</w:t>
      </w:r>
      <w:r w:rsidRPr="008C003A">
        <w:rPr>
          <w:sz w:val="28"/>
          <w:szCs w:val="28"/>
          <w:vertAlign w:val="subscript"/>
        </w:rPr>
        <w:t>чп</w:t>
      </w:r>
      <w:proofErr w:type="spellEnd"/>
      <w:r w:rsidRPr="008C003A">
        <w:rPr>
          <w:sz w:val="28"/>
          <w:szCs w:val="28"/>
          <w:vertAlign w:val="subscript"/>
        </w:rPr>
        <w:t xml:space="preserve"> </w:t>
      </w:r>
      <w:r w:rsidR="00BF756A" w:rsidRPr="008C003A">
        <w:rPr>
          <w:sz w:val="28"/>
          <w:szCs w:val="28"/>
          <w:vertAlign w:val="subscript"/>
        </w:rPr>
        <w:t>2024</w:t>
      </w:r>
      <w:r w:rsidR="003A191E" w:rsidRPr="008C003A">
        <w:rPr>
          <w:sz w:val="28"/>
          <w:szCs w:val="28"/>
        </w:rPr>
        <w:t xml:space="preserve"> =61486</w:t>
      </w:r>
      <w:r w:rsidRPr="008C003A">
        <w:rPr>
          <w:sz w:val="28"/>
          <w:szCs w:val="28"/>
        </w:rPr>
        <w:t>8</w:t>
      </w:r>
      <w:r w:rsidR="003A191E" w:rsidRPr="008C003A">
        <w:rPr>
          <w:sz w:val="28"/>
          <w:szCs w:val="28"/>
        </w:rPr>
        <w:t>,278/155962</w:t>
      </w:r>
      <w:r w:rsidRPr="008C003A">
        <w:rPr>
          <w:sz w:val="28"/>
          <w:szCs w:val="28"/>
        </w:rPr>
        <w:t>4</w:t>
      </w:r>
      <w:r w:rsidR="003A191E" w:rsidRPr="008C003A">
        <w:rPr>
          <w:sz w:val="28"/>
          <w:szCs w:val="28"/>
        </w:rPr>
        <w:t>,</w:t>
      </w:r>
      <w:r w:rsidRPr="008C003A">
        <w:rPr>
          <w:sz w:val="28"/>
          <w:szCs w:val="28"/>
        </w:rPr>
        <w:t>37=0,39424.</w:t>
      </w:r>
    </w:p>
    <w:p w:rsidR="006E06F7" w:rsidRPr="008C003A" w:rsidRDefault="006E06F7" w:rsidP="00C35C85">
      <w:pPr>
        <w:spacing w:line="360" w:lineRule="auto"/>
        <w:ind w:firstLine="720"/>
        <w:jc w:val="both"/>
        <w:rPr>
          <w:sz w:val="28"/>
          <w:szCs w:val="28"/>
          <w:highlight w:val="yellow"/>
        </w:rPr>
      </w:pPr>
      <w:r w:rsidRPr="008C003A">
        <w:rPr>
          <w:sz w:val="28"/>
          <w:szCs w:val="28"/>
        </w:rPr>
        <w:t xml:space="preserve">  Економічний аналіз показав, що чистий прибуток </w:t>
      </w:r>
      <w:r w:rsidR="0058176A" w:rsidRPr="008C003A">
        <w:rPr>
          <w:sz w:val="28"/>
          <w:szCs w:val="28"/>
        </w:rPr>
        <w:t>ТОВ «Торгова група «АРС-Кераміка»</w:t>
      </w:r>
      <w:r w:rsidRPr="008C003A">
        <w:rPr>
          <w:sz w:val="28"/>
          <w:szCs w:val="28"/>
        </w:rPr>
        <w:t xml:space="preserve"> після впровадження пропонованих маркетингових заходів становитиме:  </w:t>
      </w:r>
      <w:r w:rsidR="00BF756A" w:rsidRPr="008C003A">
        <w:rPr>
          <w:sz w:val="28"/>
          <w:szCs w:val="28"/>
        </w:rPr>
        <w:t>2022</w:t>
      </w:r>
      <w:r w:rsidR="003A191E" w:rsidRPr="008C003A">
        <w:rPr>
          <w:sz w:val="28"/>
          <w:szCs w:val="28"/>
        </w:rPr>
        <w:t> р.: 18898</w:t>
      </w:r>
      <w:r w:rsidRPr="008C003A">
        <w:rPr>
          <w:sz w:val="28"/>
          <w:szCs w:val="28"/>
        </w:rPr>
        <w:t>3</w:t>
      </w:r>
      <w:r w:rsidR="003A191E" w:rsidRPr="008C003A">
        <w:rPr>
          <w:sz w:val="28"/>
          <w:szCs w:val="28"/>
        </w:rPr>
        <w:t>,</w:t>
      </w:r>
      <w:r w:rsidRPr="008C003A">
        <w:rPr>
          <w:sz w:val="28"/>
          <w:szCs w:val="28"/>
        </w:rPr>
        <w:t xml:space="preserve">163 тис. грн.; </w:t>
      </w:r>
      <w:r w:rsidR="00BF756A" w:rsidRPr="008C003A">
        <w:rPr>
          <w:sz w:val="28"/>
          <w:szCs w:val="28"/>
        </w:rPr>
        <w:t>2023</w:t>
      </w:r>
      <w:r w:rsidR="003A191E" w:rsidRPr="008C003A">
        <w:rPr>
          <w:sz w:val="28"/>
          <w:szCs w:val="28"/>
        </w:rPr>
        <w:t xml:space="preserve"> р.: 45285</w:t>
      </w:r>
      <w:r w:rsidRPr="008C003A">
        <w:rPr>
          <w:sz w:val="28"/>
          <w:szCs w:val="28"/>
        </w:rPr>
        <w:t>4</w:t>
      </w:r>
      <w:r w:rsidR="003A191E" w:rsidRPr="008C003A">
        <w:rPr>
          <w:sz w:val="28"/>
          <w:szCs w:val="28"/>
        </w:rPr>
        <w:t>,</w:t>
      </w:r>
      <w:r w:rsidRPr="008C003A">
        <w:rPr>
          <w:sz w:val="28"/>
          <w:szCs w:val="28"/>
        </w:rPr>
        <w:t xml:space="preserve">58 тис. грн.; </w:t>
      </w:r>
      <w:r w:rsidR="00BF756A" w:rsidRPr="008C003A">
        <w:rPr>
          <w:sz w:val="28"/>
          <w:szCs w:val="28"/>
        </w:rPr>
        <w:t>2024</w:t>
      </w:r>
      <w:r w:rsidR="003A191E" w:rsidRPr="008C003A">
        <w:rPr>
          <w:sz w:val="28"/>
          <w:szCs w:val="28"/>
        </w:rPr>
        <w:t xml:space="preserve"> р.: 61486</w:t>
      </w:r>
      <w:r w:rsidRPr="008C003A">
        <w:rPr>
          <w:sz w:val="28"/>
          <w:szCs w:val="28"/>
        </w:rPr>
        <w:t>8</w:t>
      </w:r>
      <w:r w:rsidR="003A191E" w:rsidRPr="008C003A">
        <w:rPr>
          <w:sz w:val="28"/>
          <w:szCs w:val="28"/>
        </w:rPr>
        <w:t>,</w:t>
      </w:r>
      <w:r w:rsidRPr="008C003A">
        <w:rPr>
          <w:sz w:val="28"/>
          <w:szCs w:val="28"/>
        </w:rPr>
        <w:t xml:space="preserve">27 </w:t>
      </w:r>
      <w:proofErr w:type="spellStart"/>
      <w:r w:rsidRPr="008C003A">
        <w:rPr>
          <w:sz w:val="28"/>
          <w:szCs w:val="28"/>
        </w:rPr>
        <w:t>тис.грн</w:t>
      </w:r>
      <w:proofErr w:type="spellEnd"/>
      <w:r w:rsidRPr="008C003A">
        <w:rPr>
          <w:sz w:val="28"/>
          <w:szCs w:val="28"/>
        </w:rPr>
        <w:t>.</w:t>
      </w:r>
    </w:p>
    <w:p w:rsidR="006E06F7" w:rsidRPr="008C003A" w:rsidRDefault="006E06F7" w:rsidP="00C35C85">
      <w:pPr>
        <w:tabs>
          <w:tab w:val="left" w:pos="142"/>
          <w:tab w:val="left" w:pos="720"/>
          <w:tab w:val="num" w:pos="2160"/>
          <w:tab w:val="left" w:pos="2340"/>
        </w:tabs>
        <w:spacing w:line="360" w:lineRule="auto"/>
        <w:ind w:firstLine="720"/>
        <w:jc w:val="both"/>
        <w:rPr>
          <w:sz w:val="28"/>
          <w:szCs w:val="28"/>
        </w:rPr>
      </w:pPr>
      <w:r w:rsidRPr="008C003A">
        <w:rPr>
          <w:sz w:val="28"/>
          <w:szCs w:val="28"/>
        </w:rPr>
        <w:t xml:space="preserve">На основі екстраполяції величини чистого прибутку протягом </w:t>
      </w:r>
      <w:r w:rsidR="00BF756A" w:rsidRPr="008C003A">
        <w:rPr>
          <w:sz w:val="28"/>
          <w:szCs w:val="28"/>
        </w:rPr>
        <w:t>2018</w:t>
      </w:r>
      <w:r w:rsidRPr="008C003A">
        <w:rPr>
          <w:sz w:val="28"/>
          <w:szCs w:val="28"/>
        </w:rPr>
        <w:t>-</w:t>
      </w:r>
      <w:r w:rsidR="00BF756A" w:rsidRPr="008C003A">
        <w:rPr>
          <w:sz w:val="28"/>
          <w:szCs w:val="28"/>
        </w:rPr>
        <w:t>2020</w:t>
      </w:r>
      <w:r w:rsidRPr="008C003A">
        <w:rPr>
          <w:sz w:val="28"/>
          <w:szCs w:val="28"/>
        </w:rPr>
        <w:t xml:space="preserve"> рр. ми отримали прогнозні значення цього показника на </w:t>
      </w:r>
      <w:r w:rsidR="00BF756A" w:rsidRPr="008C003A">
        <w:rPr>
          <w:sz w:val="28"/>
          <w:szCs w:val="28"/>
        </w:rPr>
        <w:t>2022</w:t>
      </w:r>
      <w:r w:rsidRPr="008C003A">
        <w:rPr>
          <w:sz w:val="28"/>
          <w:szCs w:val="28"/>
        </w:rPr>
        <w:t>-</w:t>
      </w:r>
      <w:r w:rsidR="00BF756A" w:rsidRPr="008C003A">
        <w:rPr>
          <w:sz w:val="28"/>
          <w:szCs w:val="28"/>
        </w:rPr>
        <w:t>2024</w:t>
      </w:r>
      <w:r w:rsidRPr="008C003A">
        <w:rPr>
          <w:sz w:val="28"/>
          <w:szCs w:val="28"/>
        </w:rPr>
        <w:t xml:space="preserve"> рр. Далі ми порівняли ті значення</w:t>
      </w:r>
      <w:r w:rsidR="00A430CC" w:rsidRPr="008C003A">
        <w:rPr>
          <w:sz w:val="28"/>
          <w:szCs w:val="28"/>
        </w:rPr>
        <w:t xml:space="preserve"> чистого прибутку, які б отримала</w:t>
      </w:r>
      <w:r w:rsidRPr="008C003A">
        <w:rPr>
          <w:sz w:val="28"/>
          <w:szCs w:val="28"/>
        </w:rPr>
        <w:t xml:space="preserve"> "</w:t>
      </w:r>
      <w:r w:rsidR="00A430CC" w:rsidRPr="008C003A">
        <w:rPr>
          <w:bCs/>
          <w:sz w:val="28"/>
          <w:szCs w:val="28"/>
        </w:rPr>
        <w:t>АРС-КЕРАМІКА</w:t>
      </w:r>
      <w:r w:rsidRPr="008C003A">
        <w:rPr>
          <w:sz w:val="28"/>
          <w:szCs w:val="28"/>
        </w:rPr>
        <w:t xml:space="preserve">" без та з впровадженням запропонованих нами пропонованих маркетингових заходів протягом </w:t>
      </w:r>
      <w:r w:rsidR="00BF756A" w:rsidRPr="008C003A">
        <w:rPr>
          <w:sz w:val="28"/>
          <w:szCs w:val="28"/>
        </w:rPr>
        <w:t>2022</w:t>
      </w:r>
      <w:r w:rsidRPr="008C003A">
        <w:rPr>
          <w:sz w:val="28"/>
          <w:szCs w:val="28"/>
        </w:rPr>
        <w:t xml:space="preserve"> – </w:t>
      </w:r>
      <w:r w:rsidR="00BF756A" w:rsidRPr="008C003A">
        <w:rPr>
          <w:sz w:val="28"/>
          <w:szCs w:val="28"/>
        </w:rPr>
        <w:t>2024</w:t>
      </w:r>
      <w:r w:rsidRPr="008C003A">
        <w:rPr>
          <w:sz w:val="28"/>
          <w:szCs w:val="28"/>
        </w:rPr>
        <w:t xml:space="preserve"> рр.</w:t>
      </w:r>
    </w:p>
    <w:p w:rsidR="006E06F7" w:rsidRPr="008C003A" w:rsidRDefault="006E06F7" w:rsidP="00C35C85">
      <w:pPr>
        <w:spacing w:line="360" w:lineRule="auto"/>
        <w:ind w:firstLine="720"/>
        <w:jc w:val="both"/>
        <w:rPr>
          <w:sz w:val="28"/>
          <w:szCs w:val="28"/>
        </w:rPr>
      </w:pPr>
      <w:r w:rsidRPr="008C003A">
        <w:rPr>
          <w:sz w:val="28"/>
          <w:szCs w:val="28"/>
        </w:rPr>
        <w:t xml:space="preserve">Згідно даних про фінансові результати діяльності </w:t>
      </w:r>
      <w:r w:rsidR="0058176A" w:rsidRPr="008C003A">
        <w:rPr>
          <w:sz w:val="28"/>
          <w:szCs w:val="28"/>
        </w:rPr>
        <w:t>ТОВ «Торгова група «АРС-Кераміка»</w:t>
      </w:r>
      <w:r w:rsidRPr="008C003A">
        <w:rPr>
          <w:sz w:val="28"/>
          <w:szCs w:val="28"/>
        </w:rPr>
        <w:t xml:space="preserve"> за </w:t>
      </w:r>
      <w:r w:rsidR="00BF756A" w:rsidRPr="008C003A">
        <w:rPr>
          <w:sz w:val="28"/>
          <w:szCs w:val="28"/>
        </w:rPr>
        <w:t>2018</w:t>
      </w:r>
      <w:r w:rsidRPr="008C003A">
        <w:rPr>
          <w:sz w:val="28"/>
          <w:szCs w:val="28"/>
        </w:rPr>
        <w:t>-</w:t>
      </w:r>
      <w:r w:rsidR="00BF756A" w:rsidRPr="008C003A">
        <w:rPr>
          <w:sz w:val="28"/>
          <w:szCs w:val="28"/>
        </w:rPr>
        <w:t>2020</w:t>
      </w:r>
      <w:r w:rsidRPr="008C003A">
        <w:rPr>
          <w:sz w:val="28"/>
          <w:szCs w:val="28"/>
        </w:rPr>
        <w:t xml:space="preserve"> рр. маємо, що </w:t>
      </w:r>
      <w:r w:rsidR="00A430CC" w:rsidRPr="008C003A">
        <w:rPr>
          <w:sz w:val="28"/>
          <w:szCs w:val="28"/>
        </w:rPr>
        <w:t>ТОВ</w:t>
      </w:r>
      <w:r w:rsidRPr="008C003A">
        <w:rPr>
          <w:sz w:val="28"/>
          <w:szCs w:val="28"/>
        </w:rPr>
        <w:t xml:space="preserve"> отримав такий чистий прибуток: у </w:t>
      </w:r>
      <w:r w:rsidR="00BF756A" w:rsidRPr="008C003A">
        <w:rPr>
          <w:sz w:val="28"/>
          <w:szCs w:val="28"/>
        </w:rPr>
        <w:t>2018</w:t>
      </w:r>
      <w:r w:rsidRPr="008C003A">
        <w:rPr>
          <w:sz w:val="28"/>
          <w:szCs w:val="28"/>
        </w:rPr>
        <w:t xml:space="preserve"> р. 213188</w:t>
      </w:r>
      <w:r w:rsidR="003A191E" w:rsidRPr="008C003A">
        <w:rPr>
          <w:sz w:val="28"/>
          <w:szCs w:val="28"/>
        </w:rPr>
        <w:t>0</w:t>
      </w:r>
      <w:r w:rsidRPr="008C003A">
        <w:rPr>
          <w:sz w:val="28"/>
          <w:szCs w:val="28"/>
        </w:rPr>
        <w:t xml:space="preserve"> тис. грн., у </w:t>
      </w:r>
      <w:r w:rsidR="00BF756A" w:rsidRPr="008C003A">
        <w:rPr>
          <w:sz w:val="28"/>
          <w:szCs w:val="28"/>
        </w:rPr>
        <w:t>2019</w:t>
      </w:r>
      <w:r w:rsidRPr="008C003A">
        <w:rPr>
          <w:sz w:val="28"/>
          <w:szCs w:val="28"/>
        </w:rPr>
        <w:t xml:space="preserve"> р. 81059</w:t>
      </w:r>
      <w:r w:rsidR="003A191E" w:rsidRPr="008C003A">
        <w:rPr>
          <w:sz w:val="28"/>
          <w:szCs w:val="28"/>
        </w:rPr>
        <w:t>0</w:t>
      </w:r>
      <w:r w:rsidRPr="008C003A">
        <w:rPr>
          <w:sz w:val="28"/>
          <w:szCs w:val="28"/>
        </w:rPr>
        <w:t xml:space="preserve"> тис. грн., у </w:t>
      </w:r>
      <w:r w:rsidR="00BF756A" w:rsidRPr="008C003A">
        <w:rPr>
          <w:sz w:val="28"/>
          <w:szCs w:val="28"/>
        </w:rPr>
        <w:t>2020</w:t>
      </w:r>
      <w:r w:rsidRPr="008C003A">
        <w:rPr>
          <w:sz w:val="28"/>
          <w:szCs w:val="28"/>
        </w:rPr>
        <w:t xml:space="preserve"> р. 99721</w:t>
      </w:r>
      <w:r w:rsidR="003A191E" w:rsidRPr="008C003A">
        <w:rPr>
          <w:sz w:val="28"/>
          <w:szCs w:val="28"/>
        </w:rPr>
        <w:t>0</w:t>
      </w:r>
      <w:r w:rsidRPr="008C003A">
        <w:rPr>
          <w:sz w:val="28"/>
          <w:szCs w:val="28"/>
        </w:rPr>
        <w:t xml:space="preserve"> тис. грн. </w:t>
      </w:r>
    </w:p>
    <w:p w:rsidR="006E06F7" w:rsidRPr="008C003A" w:rsidRDefault="006E06F7" w:rsidP="00C35C85">
      <w:pPr>
        <w:tabs>
          <w:tab w:val="left" w:pos="142"/>
          <w:tab w:val="left" w:pos="720"/>
          <w:tab w:val="num" w:pos="2160"/>
          <w:tab w:val="left" w:pos="2340"/>
        </w:tabs>
        <w:spacing w:line="360" w:lineRule="auto"/>
        <w:ind w:firstLine="720"/>
        <w:jc w:val="both"/>
        <w:rPr>
          <w:sz w:val="28"/>
          <w:szCs w:val="28"/>
        </w:rPr>
      </w:pPr>
      <w:r w:rsidRPr="008C003A">
        <w:rPr>
          <w:sz w:val="28"/>
          <w:szCs w:val="28"/>
        </w:rPr>
        <w:t xml:space="preserve">Визначимо середній темп зростання обсягу чистого прибутку </w:t>
      </w:r>
      <w:r w:rsidR="0058176A" w:rsidRPr="008C003A">
        <w:rPr>
          <w:sz w:val="28"/>
          <w:szCs w:val="28"/>
        </w:rPr>
        <w:t>ТОВ «Торгова група «АРС-Кераміка»</w:t>
      </w:r>
      <w:r w:rsidRPr="008C003A">
        <w:rPr>
          <w:sz w:val="28"/>
          <w:szCs w:val="28"/>
        </w:rPr>
        <w:t xml:space="preserve"> протягом </w:t>
      </w:r>
      <w:r w:rsidR="00BF756A" w:rsidRPr="008C003A">
        <w:rPr>
          <w:sz w:val="28"/>
          <w:szCs w:val="28"/>
        </w:rPr>
        <w:t>2018</w:t>
      </w:r>
      <w:r w:rsidRPr="008C003A">
        <w:rPr>
          <w:sz w:val="28"/>
          <w:szCs w:val="28"/>
        </w:rPr>
        <w:t>-</w:t>
      </w:r>
      <w:r w:rsidR="00BF756A" w:rsidRPr="008C003A">
        <w:rPr>
          <w:sz w:val="28"/>
          <w:szCs w:val="28"/>
        </w:rPr>
        <w:t>2020</w:t>
      </w:r>
      <w:r w:rsidRPr="008C003A">
        <w:rPr>
          <w:sz w:val="28"/>
          <w:szCs w:val="28"/>
        </w:rPr>
        <w:t xml:space="preserve"> р. Цей показник визначається за формулою (3.3):</w:t>
      </w:r>
    </w:p>
    <w:p w:rsidR="006E06F7" w:rsidRPr="008C003A" w:rsidRDefault="006E06F7" w:rsidP="00C35C85">
      <w:pPr>
        <w:tabs>
          <w:tab w:val="left" w:pos="142"/>
          <w:tab w:val="left" w:pos="720"/>
          <w:tab w:val="num" w:pos="2160"/>
          <w:tab w:val="left" w:pos="2340"/>
        </w:tabs>
        <w:spacing w:line="360" w:lineRule="auto"/>
        <w:ind w:firstLine="720"/>
        <w:jc w:val="right"/>
        <w:rPr>
          <w:sz w:val="28"/>
          <w:szCs w:val="28"/>
        </w:rPr>
      </w:pPr>
      <w:r w:rsidRPr="008C003A">
        <w:rPr>
          <w:noProof/>
          <w:sz w:val="28"/>
          <w:szCs w:val="28"/>
        </w:rPr>
        <mc:AlternateContent>
          <mc:Choice Requires="wps">
            <w:drawing>
              <wp:anchor distT="0" distB="0" distL="114300" distR="114300" simplePos="0" relativeHeight="251798528" behindDoc="0" locked="0" layoutInCell="1" allowOverlap="1" wp14:anchorId="62A36F33" wp14:editId="32EDF170">
                <wp:simplePos x="0" y="0"/>
                <wp:positionH relativeFrom="column">
                  <wp:posOffset>2563495</wp:posOffset>
                </wp:positionH>
                <wp:positionV relativeFrom="paragraph">
                  <wp:posOffset>1270</wp:posOffset>
                </wp:positionV>
                <wp:extent cx="472440" cy="0"/>
                <wp:effectExtent l="5080" t="13970" r="8255" b="508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2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 o:spid="_x0000_s1026" style="position:absolute;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1.85pt,.1pt" to="239.0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"/>
            </w:pict>
          </mc:Fallback>
        </mc:AlternateContent>
      </w:r>
      <w:proofErr w:type="spellStart"/>
      <w:r w:rsidRPr="008C003A">
        <w:rPr>
          <w:sz w:val="28"/>
          <w:szCs w:val="28"/>
        </w:rPr>
        <w:t>Т</w:t>
      </w:r>
      <w:r w:rsidRPr="008C003A">
        <w:rPr>
          <w:sz w:val="28"/>
          <w:szCs w:val="28"/>
          <w:vertAlign w:val="subscript"/>
        </w:rPr>
        <w:t>сер</w:t>
      </w:r>
      <w:proofErr w:type="spellEnd"/>
      <w:r w:rsidRPr="008C003A">
        <w:rPr>
          <w:sz w:val="28"/>
          <w:szCs w:val="28"/>
        </w:rPr>
        <w:t>=√Т</w:t>
      </w:r>
      <w:r w:rsidRPr="008C003A">
        <w:rPr>
          <w:sz w:val="28"/>
          <w:szCs w:val="28"/>
          <w:vertAlign w:val="subscript"/>
        </w:rPr>
        <w:t>1</w:t>
      </w:r>
      <w:r w:rsidRPr="008C003A">
        <w:rPr>
          <w:sz w:val="28"/>
          <w:szCs w:val="28"/>
        </w:rPr>
        <w:t>*Т</w:t>
      </w:r>
      <w:r w:rsidRPr="008C003A">
        <w:rPr>
          <w:sz w:val="28"/>
          <w:szCs w:val="28"/>
          <w:vertAlign w:val="subscript"/>
        </w:rPr>
        <w:t>2</w:t>
      </w:r>
      <w:r w:rsidRPr="008C003A">
        <w:rPr>
          <w:sz w:val="28"/>
          <w:szCs w:val="28"/>
        </w:rPr>
        <w:t>,                                                              (3.3)</w:t>
      </w:r>
    </w:p>
    <w:p w:rsidR="006E06F7" w:rsidRPr="008C003A" w:rsidRDefault="006E06F7" w:rsidP="00C35C85">
      <w:pPr>
        <w:tabs>
          <w:tab w:val="left" w:pos="142"/>
          <w:tab w:val="left" w:pos="720"/>
          <w:tab w:val="num" w:pos="2160"/>
          <w:tab w:val="left" w:pos="2340"/>
        </w:tabs>
        <w:spacing w:line="360" w:lineRule="auto"/>
        <w:jc w:val="both"/>
        <w:rPr>
          <w:sz w:val="28"/>
          <w:szCs w:val="28"/>
        </w:rPr>
      </w:pPr>
      <w:r w:rsidRPr="008C003A">
        <w:rPr>
          <w:sz w:val="28"/>
          <w:szCs w:val="28"/>
        </w:rPr>
        <w:t xml:space="preserve">де Т1 – темп зростання чистого прибутку у </w:t>
      </w:r>
      <w:r w:rsidR="00BF756A" w:rsidRPr="008C003A">
        <w:rPr>
          <w:sz w:val="28"/>
          <w:szCs w:val="28"/>
        </w:rPr>
        <w:t>2019</w:t>
      </w:r>
      <w:r w:rsidRPr="008C003A">
        <w:rPr>
          <w:sz w:val="28"/>
          <w:szCs w:val="28"/>
        </w:rPr>
        <w:t xml:space="preserve"> році порівняно з </w:t>
      </w:r>
      <w:r w:rsidR="00BF756A" w:rsidRPr="008C003A">
        <w:rPr>
          <w:sz w:val="28"/>
          <w:szCs w:val="28"/>
        </w:rPr>
        <w:t>2018</w:t>
      </w:r>
      <w:r w:rsidRPr="008C003A">
        <w:rPr>
          <w:sz w:val="28"/>
          <w:szCs w:val="28"/>
        </w:rPr>
        <w:t xml:space="preserve"> роком;</w:t>
      </w:r>
    </w:p>
    <w:p w:rsidR="006E06F7" w:rsidRPr="008C003A" w:rsidRDefault="006E06F7" w:rsidP="00C35C85">
      <w:pPr>
        <w:tabs>
          <w:tab w:val="left" w:pos="142"/>
          <w:tab w:val="left" w:pos="720"/>
          <w:tab w:val="num" w:pos="2160"/>
          <w:tab w:val="left" w:pos="2340"/>
        </w:tabs>
        <w:spacing w:line="360" w:lineRule="auto"/>
        <w:jc w:val="both"/>
        <w:rPr>
          <w:sz w:val="28"/>
          <w:szCs w:val="28"/>
        </w:rPr>
      </w:pPr>
      <w:r w:rsidRPr="008C003A">
        <w:rPr>
          <w:sz w:val="28"/>
          <w:szCs w:val="28"/>
        </w:rPr>
        <w:t xml:space="preserve">Т2 - темп зростання чистого прибутку у </w:t>
      </w:r>
      <w:r w:rsidR="00BF756A" w:rsidRPr="008C003A">
        <w:rPr>
          <w:sz w:val="28"/>
          <w:szCs w:val="28"/>
        </w:rPr>
        <w:t>2020</w:t>
      </w:r>
      <w:r w:rsidRPr="008C003A">
        <w:rPr>
          <w:sz w:val="28"/>
          <w:szCs w:val="28"/>
        </w:rPr>
        <w:t xml:space="preserve"> році порівняно з </w:t>
      </w:r>
      <w:r w:rsidR="00BF756A" w:rsidRPr="008C003A">
        <w:rPr>
          <w:sz w:val="28"/>
          <w:szCs w:val="28"/>
        </w:rPr>
        <w:t>2018</w:t>
      </w:r>
      <w:r w:rsidRPr="008C003A">
        <w:rPr>
          <w:sz w:val="28"/>
          <w:szCs w:val="28"/>
        </w:rPr>
        <w:t xml:space="preserve"> роком.</w:t>
      </w:r>
    </w:p>
    <w:p w:rsidR="006E06F7" w:rsidRPr="008C003A" w:rsidRDefault="006E06F7" w:rsidP="00C35C85">
      <w:pPr>
        <w:tabs>
          <w:tab w:val="left" w:pos="142"/>
          <w:tab w:val="left" w:pos="720"/>
          <w:tab w:val="num" w:pos="2160"/>
          <w:tab w:val="left" w:pos="2340"/>
        </w:tabs>
        <w:spacing w:line="360" w:lineRule="auto"/>
        <w:ind w:firstLine="720"/>
        <w:jc w:val="both"/>
        <w:rPr>
          <w:sz w:val="28"/>
          <w:szCs w:val="28"/>
        </w:rPr>
      </w:pPr>
      <w:r w:rsidRPr="008C003A">
        <w:rPr>
          <w:sz w:val="28"/>
          <w:szCs w:val="28"/>
        </w:rPr>
        <w:t xml:space="preserve">Темп зростання чистого прибутку (ЧП) у </w:t>
      </w:r>
      <w:r w:rsidR="00BF756A" w:rsidRPr="008C003A">
        <w:rPr>
          <w:sz w:val="28"/>
          <w:szCs w:val="28"/>
        </w:rPr>
        <w:t>2019</w:t>
      </w:r>
      <w:r w:rsidRPr="008C003A">
        <w:rPr>
          <w:sz w:val="28"/>
          <w:szCs w:val="28"/>
        </w:rPr>
        <w:t xml:space="preserve"> році визначаємо як відношення чистих прибутків:</w:t>
      </w:r>
    </w:p>
    <w:p w:rsidR="006E06F7" w:rsidRPr="008C003A" w:rsidRDefault="006E06F7" w:rsidP="00C35C85">
      <w:pPr>
        <w:spacing w:line="360" w:lineRule="auto"/>
        <w:jc w:val="center"/>
        <w:rPr>
          <w:sz w:val="28"/>
          <w:szCs w:val="28"/>
        </w:rPr>
      </w:pPr>
      <w:r w:rsidRPr="008C003A">
        <w:rPr>
          <w:sz w:val="28"/>
          <w:szCs w:val="28"/>
        </w:rPr>
        <w:lastRenderedPageBreak/>
        <w:t>Т</w:t>
      </w:r>
      <w:r w:rsidRPr="008C003A">
        <w:rPr>
          <w:sz w:val="28"/>
          <w:szCs w:val="28"/>
          <w:vertAlign w:val="subscript"/>
        </w:rPr>
        <w:t>1</w:t>
      </w:r>
      <w:r w:rsidRPr="008C003A">
        <w:rPr>
          <w:sz w:val="28"/>
          <w:szCs w:val="28"/>
        </w:rPr>
        <w:t>=ЧП</w:t>
      </w:r>
      <w:r w:rsidR="00BF756A" w:rsidRPr="008C003A">
        <w:rPr>
          <w:sz w:val="28"/>
          <w:szCs w:val="28"/>
          <w:vertAlign w:val="subscript"/>
        </w:rPr>
        <w:t>2019</w:t>
      </w:r>
      <w:r w:rsidRPr="008C003A">
        <w:rPr>
          <w:sz w:val="28"/>
          <w:szCs w:val="28"/>
        </w:rPr>
        <w:t>/ЧП</w:t>
      </w:r>
      <w:r w:rsidR="00BF756A" w:rsidRPr="008C003A">
        <w:rPr>
          <w:sz w:val="28"/>
          <w:szCs w:val="28"/>
          <w:vertAlign w:val="subscript"/>
        </w:rPr>
        <w:t>2018</w:t>
      </w:r>
      <w:r w:rsidRPr="008C003A">
        <w:rPr>
          <w:sz w:val="28"/>
          <w:szCs w:val="28"/>
        </w:rPr>
        <w:t>=81059</w:t>
      </w:r>
      <w:r w:rsidR="003A191E" w:rsidRPr="008C003A">
        <w:rPr>
          <w:sz w:val="28"/>
          <w:szCs w:val="28"/>
        </w:rPr>
        <w:t>0</w:t>
      </w:r>
      <w:r w:rsidRPr="008C003A">
        <w:rPr>
          <w:sz w:val="28"/>
          <w:szCs w:val="28"/>
        </w:rPr>
        <w:t>/213188</w:t>
      </w:r>
      <w:r w:rsidR="003A191E" w:rsidRPr="008C003A">
        <w:rPr>
          <w:sz w:val="28"/>
          <w:szCs w:val="28"/>
        </w:rPr>
        <w:t>0=0,38</w:t>
      </w:r>
      <w:r w:rsidRPr="008C003A">
        <w:rPr>
          <w:sz w:val="28"/>
          <w:szCs w:val="28"/>
        </w:rPr>
        <w:t>.</w:t>
      </w:r>
    </w:p>
    <w:p w:rsidR="006E06F7" w:rsidRPr="008C003A" w:rsidRDefault="006E06F7" w:rsidP="00C35C85">
      <w:pPr>
        <w:tabs>
          <w:tab w:val="left" w:pos="142"/>
          <w:tab w:val="left" w:pos="720"/>
          <w:tab w:val="num" w:pos="2160"/>
          <w:tab w:val="left" w:pos="2340"/>
        </w:tabs>
        <w:spacing w:line="360" w:lineRule="auto"/>
        <w:ind w:firstLine="720"/>
        <w:jc w:val="both"/>
        <w:rPr>
          <w:sz w:val="28"/>
          <w:szCs w:val="28"/>
        </w:rPr>
      </w:pPr>
      <w:r w:rsidRPr="008C003A">
        <w:rPr>
          <w:sz w:val="28"/>
          <w:szCs w:val="28"/>
        </w:rPr>
        <w:t xml:space="preserve">Темп зростання чистого прибутку (ЧП) у </w:t>
      </w:r>
      <w:r w:rsidR="00BF756A" w:rsidRPr="008C003A">
        <w:rPr>
          <w:sz w:val="28"/>
          <w:szCs w:val="28"/>
        </w:rPr>
        <w:t>2020</w:t>
      </w:r>
      <w:r w:rsidRPr="008C003A">
        <w:rPr>
          <w:sz w:val="28"/>
          <w:szCs w:val="28"/>
        </w:rPr>
        <w:t xml:space="preserve"> році визначаємо за аналогічною формулою:</w:t>
      </w:r>
    </w:p>
    <w:p w:rsidR="006E06F7" w:rsidRPr="008C003A" w:rsidRDefault="006E06F7" w:rsidP="00C35C85">
      <w:pPr>
        <w:spacing w:line="360" w:lineRule="auto"/>
        <w:jc w:val="center"/>
        <w:rPr>
          <w:sz w:val="28"/>
          <w:szCs w:val="28"/>
        </w:rPr>
      </w:pPr>
      <w:r w:rsidRPr="008C003A">
        <w:rPr>
          <w:sz w:val="28"/>
          <w:szCs w:val="28"/>
        </w:rPr>
        <w:t>Т</w:t>
      </w:r>
      <w:r w:rsidRPr="008C003A">
        <w:rPr>
          <w:sz w:val="28"/>
          <w:szCs w:val="28"/>
          <w:vertAlign w:val="subscript"/>
        </w:rPr>
        <w:t>2</w:t>
      </w:r>
      <w:r w:rsidRPr="008C003A">
        <w:rPr>
          <w:sz w:val="28"/>
          <w:szCs w:val="28"/>
        </w:rPr>
        <w:t>=ЧП</w:t>
      </w:r>
      <w:r w:rsidR="00BF756A" w:rsidRPr="008C003A">
        <w:rPr>
          <w:sz w:val="28"/>
          <w:szCs w:val="28"/>
          <w:vertAlign w:val="subscript"/>
        </w:rPr>
        <w:t>2020</w:t>
      </w:r>
      <w:r w:rsidRPr="008C003A">
        <w:rPr>
          <w:sz w:val="28"/>
          <w:szCs w:val="28"/>
        </w:rPr>
        <w:t>/ЧП</w:t>
      </w:r>
      <w:r w:rsidR="00BF756A" w:rsidRPr="008C003A">
        <w:rPr>
          <w:sz w:val="28"/>
          <w:szCs w:val="28"/>
          <w:vertAlign w:val="subscript"/>
        </w:rPr>
        <w:t>2018</w:t>
      </w:r>
      <w:r w:rsidRPr="008C003A">
        <w:rPr>
          <w:sz w:val="28"/>
          <w:szCs w:val="28"/>
        </w:rPr>
        <w:t>=99721</w:t>
      </w:r>
      <w:r w:rsidR="003A191E" w:rsidRPr="008C003A">
        <w:rPr>
          <w:sz w:val="28"/>
          <w:szCs w:val="28"/>
        </w:rPr>
        <w:t>0</w:t>
      </w:r>
      <w:r w:rsidRPr="008C003A">
        <w:rPr>
          <w:sz w:val="28"/>
          <w:szCs w:val="28"/>
        </w:rPr>
        <w:t>/213188</w:t>
      </w:r>
      <w:r w:rsidR="003A191E" w:rsidRPr="008C003A">
        <w:rPr>
          <w:sz w:val="28"/>
          <w:szCs w:val="28"/>
        </w:rPr>
        <w:t>0=0,47</w:t>
      </w:r>
      <w:r w:rsidRPr="008C003A">
        <w:rPr>
          <w:sz w:val="28"/>
          <w:szCs w:val="28"/>
        </w:rPr>
        <w:t>.</w:t>
      </w:r>
    </w:p>
    <w:p w:rsidR="006E06F7" w:rsidRPr="008C003A" w:rsidRDefault="006E06F7" w:rsidP="00C35C85">
      <w:pPr>
        <w:tabs>
          <w:tab w:val="left" w:pos="142"/>
          <w:tab w:val="left" w:pos="720"/>
          <w:tab w:val="num" w:pos="2160"/>
          <w:tab w:val="left" w:pos="2340"/>
        </w:tabs>
        <w:spacing w:line="360" w:lineRule="auto"/>
        <w:ind w:firstLine="720"/>
        <w:jc w:val="both"/>
        <w:rPr>
          <w:sz w:val="28"/>
          <w:szCs w:val="28"/>
        </w:rPr>
      </w:pPr>
      <w:r w:rsidRPr="008C003A">
        <w:rPr>
          <w:sz w:val="28"/>
          <w:szCs w:val="28"/>
        </w:rPr>
        <w:t>Середній темп зростання чистого прибутку "</w:t>
      </w:r>
      <w:r w:rsidR="00A430CC" w:rsidRPr="008C003A">
        <w:rPr>
          <w:bCs/>
          <w:sz w:val="28"/>
          <w:szCs w:val="28"/>
        </w:rPr>
        <w:t>АРС-КЕРАМІКА</w:t>
      </w:r>
      <w:r w:rsidRPr="008C003A">
        <w:rPr>
          <w:sz w:val="28"/>
          <w:szCs w:val="28"/>
        </w:rPr>
        <w:t xml:space="preserve">" протягом </w:t>
      </w:r>
      <w:r w:rsidR="00BF756A" w:rsidRPr="008C003A">
        <w:rPr>
          <w:sz w:val="28"/>
          <w:szCs w:val="28"/>
        </w:rPr>
        <w:t>2019</w:t>
      </w:r>
      <w:r w:rsidRPr="008C003A">
        <w:rPr>
          <w:sz w:val="28"/>
          <w:szCs w:val="28"/>
        </w:rPr>
        <w:t>-</w:t>
      </w:r>
      <w:r w:rsidR="00BF756A" w:rsidRPr="008C003A">
        <w:rPr>
          <w:sz w:val="28"/>
          <w:szCs w:val="28"/>
        </w:rPr>
        <w:t>2020</w:t>
      </w:r>
      <w:r w:rsidRPr="008C003A">
        <w:rPr>
          <w:sz w:val="28"/>
          <w:szCs w:val="28"/>
        </w:rPr>
        <w:t xml:space="preserve"> рр. становить:</w:t>
      </w:r>
    </w:p>
    <w:p w:rsidR="006E06F7" w:rsidRPr="008C003A" w:rsidRDefault="006E06F7" w:rsidP="00C35C85">
      <w:pPr>
        <w:spacing w:line="360" w:lineRule="auto"/>
        <w:jc w:val="center"/>
        <w:rPr>
          <w:sz w:val="28"/>
          <w:szCs w:val="28"/>
        </w:rPr>
      </w:pPr>
      <w:proofErr w:type="spellStart"/>
      <w:r w:rsidRPr="008C003A">
        <w:rPr>
          <w:sz w:val="28"/>
          <w:szCs w:val="28"/>
        </w:rPr>
        <w:t>Т</w:t>
      </w:r>
      <w:r w:rsidRPr="008C003A">
        <w:rPr>
          <w:sz w:val="28"/>
          <w:szCs w:val="28"/>
          <w:vertAlign w:val="subscript"/>
        </w:rPr>
        <w:t>сер</w:t>
      </w:r>
      <w:proofErr w:type="spellEnd"/>
      <w:r w:rsidRPr="008C003A">
        <w:rPr>
          <w:sz w:val="28"/>
          <w:szCs w:val="28"/>
        </w:rPr>
        <w:t>=</w:t>
      </w:r>
      <w:r w:rsidRPr="008C003A">
        <w:rPr>
          <w:sz w:val="28"/>
          <w:szCs w:val="28"/>
        </w:rPr>
        <w:object w:dxaOrig="1740" w:dyaOrig="360">
          <v:shape id="_x0000_i1031" type="#_x0000_t75" style="width:86.95pt;height:17.65pt" o:ole="">
            <v:imagedata r:id="rId30" o:title=""/>
          </v:shape>
          <o:OLEObject Type="Embed" ProgID="Equation.3" ShapeID="_x0000_i1031" DrawAspect="Content" ObjectID="_1699866659" r:id="rId31"/>
        </w:object>
      </w:r>
      <w:r w:rsidRPr="008C003A">
        <w:rPr>
          <w:sz w:val="28"/>
          <w:szCs w:val="28"/>
        </w:rPr>
        <w:t>=0,42.</w:t>
      </w:r>
    </w:p>
    <w:p w:rsidR="006E06F7" w:rsidRPr="008C003A" w:rsidRDefault="006E06F7" w:rsidP="00C35C85">
      <w:pPr>
        <w:spacing w:line="360" w:lineRule="auto"/>
        <w:ind w:firstLine="720"/>
        <w:jc w:val="both"/>
        <w:rPr>
          <w:bCs/>
          <w:sz w:val="28"/>
          <w:szCs w:val="28"/>
        </w:rPr>
      </w:pPr>
      <w:r w:rsidRPr="008C003A">
        <w:rPr>
          <w:bCs/>
          <w:sz w:val="28"/>
          <w:szCs w:val="28"/>
        </w:rPr>
        <w:t xml:space="preserve">Для того, щоб отримати прогнозні значення обсягів чистого прибутку </w:t>
      </w:r>
      <w:r w:rsidR="0058176A" w:rsidRPr="008C003A">
        <w:rPr>
          <w:bCs/>
          <w:sz w:val="28"/>
          <w:szCs w:val="28"/>
        </w:rPr>
        <w:t>ТОВ «Торгова група «АРС-Кераміка»</w:t>
      </w:r>
      <w:r w:rsidRPr="008C003A">
        <w:rPr>
          <w:bCs/>
          <w:sz w:val="28"/>
          <w:szCs w:val="28"/>
        </w:rPr>
        <w:t xml:space="preserve"> за існуючого </w:t>
      </w:r>
      <w:r w:rsidR="00057E3C" w:rsidRPr="008C003A">
        <w:rPr>
          <w:bCs/>
          <w:sz w:val="28"/>
          <w:szCs w:val="28"/>
        </w:rPr>
        <w:t>комплексу просування</w:t>
      </w:r>
      <w:r w:rsidRPr="008C003A">
        <w:rPr>
          <w:bCs/>
          <w:sz w:val="28"/>
          <w:szCs w:val="28"/>
        </w:rPr>
        <w:t xml:space="preserve"> на </w:t>
      </w:r>
      <w:r w:rsidR="00BF756A" w:rsidRPr="008C003A">
        <w:rPr>
          <w:bCs/>
          <w:sz w:val="28"/>
          <w:szCs w:val="28"/>
        </w:rPr>
        <w:t>2022</w:t>
      </w:r>
      <w:r w:rsidRPr="008C003A">
        <w:rPr>
          <w:bCs/>
          <w:sz w:val="28"/>
          <w:szCs w:val="28"/>
        </w:rPr>
        <w:t>-</w:t>
      </w:r>
      <w:r w:rsidR="00BF756A" w:rsidRPr="008C003A">
        <w:rPr>
          <w:bCs/>
          <w:sz w:val="28"/>
          <w:szCs w:val="28"/>
        </w:rPr>
        <w:t>2024</w:t>
      </w:r>
      <w:r w:rsidRPr="008C003A">
        <w:rPr>
          <w:bCs/>
          <w:sz w:val="28"/>
          <w:szCs w:val="28"/>
        </w:rPr>
        <w:t xml:space="preserve"> роки, множимо величину чистого прибутку у попередньому році на середній темп зростання.</w:t>
      </w:r>
    </w:p>
    <w:p w:rsidR="006E06F7" w:rsidRPr="008C003A" w:rsidRDefault="006E06F7" w:rsidP="00C35C85">
      <w:pPr>
        <w:spacing w:line="360" w:lineRule="auto"/>
        <w:ind w:firstLine="720"/>
        <w:jc w:val="both"/>
        <w:rPr>
          <w:bCs/>
          <w:sz w:val="28"/>
          <w:szCs w:val="28"/>
        </w:rPr>
      </w:pPr>
      <w:r w:rsidRPr="008C003A">
        <w:rPr>
          <w:bCs/>
          <w:sz w:val="28"/>
          <w:szCs w:val="28"/>
        </w:rPr>
        <w:t>Прогнозний обсяг чистого прибутку "</w:t>
      </w:r>
      <w:r w:rsidR="00A430CC" w:rsidRPr="008C003A">
        <w:rPr>
          <w:bCs/>
          <w:sz w:val="28"/>
          <w:szCs w:val="28"/>
        </w:rPr>
        <w:t>АРС-КЕРАМІКИ</w:t>
      </w:r>
      <w:r w:rsidRPr="008C003A">
        <w:rPr>
          <w:bCs/>
          <w:sz w:val="28"/>
          <w:szCs w:val="28"/>
        </w:rPr>
        <w:t xml:space="preserve">" у </w:t>
      </w:r>
      <w:r w:rsidR="00BF756A" w:rsidRPr="008C003A">
        <w:rPr>
          <w:bCs/>
          <w:sz w:val="28"/>
          <w:szCs w:val="28"/>
        </w:rPr>
        <w:t>2019</w:t>
      </w:r>
      <w:r w:rsidRPr="008C003A">
        <w:rPr>
          <w:bCs/>
          <w:sz w:val="28"/>
          <w:szCs w:val="28"/>
        </w:rPr>
        <w:t xml:space="preserve"> році за існуючого </w:t>
      </w:r>
      <w:r w:rsidR="00057E3C" w:rsidRPr="008C003A">
        <w:rPr>
          <w:bCs/>
          <w:sz w:val="28"/>
          <w:szCs w:val="28"/>
        </w:rPr>
        <w:t>комплексу просування</w:t>
      </w:r>
      <w:r w:rsidRPr="008C003A">
        <w:rPr>
          <w:bCs/>
          <w:sz w:val="28"/>
          <w:szCs w:val="28"/>
        </w:rPr>
        <w:t>:</w:t>
      </w:r>
    </w:p>
    <w:p w:rsidR="006E06F7" w:rsidRPr="008C003A" w:rsidRDefault="006E06F7" w:rsidP="00C35C85">
      <w:pPr>
        <w:spacing w:line="360" w:lineRule="auto"/>
        <w:jc w:val="center"/>
        <w:rPr>
          <w:sz w:val="28"/>
          <w:szCs w:val="28"/>
        </w:rPr>
      </w:pPr>
      <w:r w:rsidRPr="008C003A">
        <w:rPr>
          <w:bCs/>
          <w:sz w:val="28"/>
          <w:szCs w:val="28"/>
        </w:rPr>
        <w:t>ЧП</w:t>
      </w:r>
      <w:r w:rsidR="00BF756A" w:rsidRPr="008C003A">
        <w:rPr>
          <w:bCs/>
          <w:sz w:val="28"/>
          <w:szCs w:val="28"/>
          <w:vertAlign w:val="subscript"/>
        </w:rPr>
        <w:t>2022</w:t>
      </w:r>
      <w:r w:rsidRPr="008C003A">
        <w:rPr>
          <w:bCs/>
          <w:sz w:val="28"/>
          <w:szCs w:val="28"/>
          <w:vertAlign w:val="superscript"/>
        </w:rPr>
        <w:t>прогноз</w:t>
      </w:r>
      <w:r w:rsidRPr="008C003A">
        <w:rPr>
          <w:bCs/>
          <w:sz w:val="28"/>
          <w:szCs w:val="28"/>
        </w:rPr>
        <w:t>=</w:t>
      </w:r>
      <w:r w:rsidRPr="008C003A">
        <w:rPr>
          <w:sz w:val="28"/>
          <w:szCs w:val="28"/>
        </w:rPr>
        <w:t>99721</w:t>
      </w:r>
      <w:r w:rsidR="003A191E" w:rsidRPr="008C003A">
        <w:rPr>
          <w:sz w:val="28"/>
          <w:szCs w:val="28"/>
        </w:rPr>
        <w:t>0*0,42=41882</w:t>
      </w:r>
      <w:r w:rsidRPr="008C003A">
        <w:rPr>
          <w:sz w:val="28"/>
          <w:szCs w:val="28"/>
        </w:rPr>
        <w:t>8</w:t>
      </w:r>
      <w:r w:rsidR="003A191E" w:rsidRPr="008C003A">
        <w:rPr>
          <w:sz w:val="28"/>
          <w:szCs w:val="28"/>
        </w:rPr>
        <w:t>,</w:t>
      </w:r>
      <w:r w:rsidRPr="008C003A">
        <w:rPr>
          <w:sz w:val="28"/>
          <w:szCs w:val="28"/>
        </w:rPr>
        <w:t>2 тис. грн.</w:t>
      </w:r>
    </w:p>
    <w:p w:rsidR="006E06F7" w:rsidRPr="008C003A" w:rsidRDefault="006E06F7" w:rsidP="00C35C85">
      <w:pPr>
        <w:spacing w:line="360" w:lineRule="auto"/>
        <w:ind w:firstLine="720"/>
        <w:jc w:val="both"/>
        <w:rPr>
          <w:bCs/>
          <w:sz w:val="28"/>
          <w:szCs w:val="28"/>
        </w:rPr>
      </w:pPr>
      <w:r w:rsidRPr="008C003A">
        <w:rPr>
          <w:bCs/>
          <w:sz w:val="28"/>
          <w:szCs w:val="28"/>
        </w:rPr>
        <w:t>Прогнозний обсяг чистого прибутку "</w:t>
      </w:r>
      <w:r w:rsidR="00A430CC" w:rsidRPr="008C003A">
        <w:rPr>
          <w:bCs/>
          <w:sz w:val="28"/>
          <w:szCs w:val="28"/>
        </w:rPr>
        <w:t>АРС-КЕРАМІКИ</w:t>
      </w:r>
      <w:r w:rsidRPr="008C003A">
        <w:rPr>
          <w:bCs/>
          <w:sz w:val="28"/>
          <w:szCs w:val="28"/>
        </w:rPr>
        <w:t xml:space="preserve">" у </w:t>
      </w:r>
      <w:r w:rsidR="00BF756A" w:rsidRPr="008C003A">
        <w:rPr>
          <w:bCs/>
          <w:sz w:val="28"/>
          <w:szCs w:val="28"/>
        </w:rPr>
        <w:t>2020</w:t>
      </w:r>
      <w:r w:rsidRPr="008C003A">
        <w:rPr>
          <w:bCs/>
          <w:sz w:val="28"/>
          <w:szCs w:val="28"/>
        </w:rPr>
        <w:t xml:space="preserve"> році за існуючого </w:t>
      </w:r>
      <w:r w:rsidR="00057E3C" w:rsidRPr="008C003A">
        <w:rPr>
          <w:bCs/>
          <w:sz w:val="28"/>
          <w:szCs w:val="28"/>
        </w:rPr>
        <w:t>комплексу просування</w:t>
      </w:r>
      <w:r w:rsidRPr="008C003A">
        <w:rPr>
          <w:bCs/>
          <w:sz w:val="28"/>
          <w:szCs w:val="28"/>
        </w:rPr>
        <w:t>:</w:t>
      </w:r>
    </w:p>
    <w:p w:rsidR="006E06F7" w:rsidRPr="008C003A" w:rsidRDefault="006E06F7" w:rsidP="00C35C85">
      <w:pPr>
        <w:spacing w:line="360" w:lineRule="auto"/>
        <w:jc w:val="center"/>
        <w:rPr>
          <w:sz w:val="28"/>
          <w:szCs w:val="28"/>
        </w:rPr>
      </w:pPr>
      <w:r w:rsidRPr="008C003A">
        <w:rPr>
          <w:bCs/>
          <w:sz w:val="28"/>
          <w:szCs w:val="28"/>
        </w:rPr>
        <w:t>ЧП</w:t>
      </w:r>
      <w:r w:rsidR="00BF756A" w:rsidRPr="008C003A">
        <w:rPr>
          <w:bCs/>
          <w:sz w:val="28"/>
          <w:szCs w:val="28"/>
          <w:vertAlign w:val="subscript"/>
        </w:rPr>
        <w:t>2023</w:t>
      </w:r>
      <w:r w:rsidRPr="008C003A">
        <w:rPr>
          <w:bCs/>
          <w:sz w:val="28"/>
          <w:szCs w:val="28"/>
          <w:vertAlign w:val="superscript"/>
        </w:rPr>
        <w:t>прогноз</w:t>
      </w:r>
      <w:r w:rsidRPr="008C003A">
        <w:rPr>
          <w:bCs/>
          <w:sz w:val="28"/>
          <w:szCs w:val="28"/>
        </w:rPr>
        <w:t>=</w:t>
      </w:r>
      <w:r w:rsidR="003A191E" w:rsidRPr="008C003A">
        <w:rPr>
          <w:sz w:val="28"/>
          <w:szCs w:val="28"/>
        </w:rPr>
        <w:t>41882</w:t>
      </w:r>
      <w:r w:rsidRPr="008C003A">
        <w:rPr>
          <w:sz w:val="28"/>
          <w:szCs w:val="28"/>
        </w:rPr>
        <w:t>8</w:t>
      </w:r>
      <w:r w:rsidR="003A191E" w:rsidRPr="008C003A">
        <w:rPr>
          <w:sz w:val="28"/>
          <w:szCs w:val="28"/>
        </w:rPr>
        <w:t>,2 *0,42=17590</w:t>
      </w:r>
      <w:r w:rsidRPr="008C003A">
        <w:rPr>
          <w:sz w:val="28"/>
          <w:szCs w:val="28"/>
        </w:rPr>
        <w:t>7</w:t>
      </w:r>
      <w:r w:rsidR="003A191E" w:rsidRPr="008C003A">
        <w:rPr>
          <w:sz w:val="28"/>
          <w:szCs w:val="28"/>
        </w:rPr>
        <w:t>,</w:t>
      </w:r>
      <w:r w:rsidRPr="008C003A">
        <w:rPr>
          <w:sz w:val="28"/>
          <w:szCs w:val="28"/>
        </w:rPr>
        <w:t>84 тис. грн.</w:t>
      </w:r>
    </w:p>
    <w:p w:rsidR="006E06F7" w:rsidRPr="008C003A" w:rsidRDefault="006E06F7" w:rsidP="00C35C85">
      <w:pPr>
        <w:spacing w:line="360" w:lineRule="auto"/>
        <w:ind w:firstLine="720"/>
        <w:jc w:val="both"/>
        <w:rPr>
          <w:bCs/>
          <w:sz w:val="28"/>
          <w:szCs w:val="28"/>
        </w:rPr>
      </w:pPr>
      <w:r w:rsidRPr="008C003A">
        <w:rPr>
          <w:bCs/>
          <w:sz w:val="28"/>
          <w:szCs w:val="28"/>
        </w:rPr>
        <w:t>Прогнозований обсяг чистого прибутку "</w:t>
      </w:r>
      <w:r w:rsidR="00A430CC" w:rsidRPr="008C003A">
        <w:rPr>
          <w:bCs/>
          <w:sz w:val="28"/>
          <w:szCs w:val="28"/>
        </w:rPr>
        <w:t>АРС-КЕРАМІКИ</w:t>
      </w:r>
      <w:r w:rsidRPr="008C003A">
        <w:rPr>
          <w:bCs/>
          <w:sz w:val="28"/>
          <w:szCs w:val="28"/>
        </w:rPr>
        <w:t xml:space="preserve">" у </w:t>
      </w:r>
      <w:r w:rsidR="00BF756A" w:rsidRPr="008C003A">
        <w:rPr>
          <w:bCs/>
          <w:sz w:val="28"/>
          <w:szCs w:val="28"/>
        </w:rPr>
        <w:t>2022</w:t>
      </w:r>
      <w:r w:rsidRPr="008C003A">
        <w:rPr>
          <w:bCs/>
          <w:sz w:val="28"/>
          <w:szCs w:val="28"/>
        </w:rPr>
        <w:t xml:space="preserve">р. за існуючого </w:t>
      </w:r>
      <w:r w:rsidR="00057E3C" w:rsidRPr="008C003A">
        <w:rPr>
          <w:bCs/>
          <w:sz w:val="28"/>
          <w:szCs w:val="28"/>
        </w:rPr>
        <w:t>комплексу просування</w:t>
      </w:r>
      <w:r w:rsidRPr="008C003A">
        <w:rPr>
          <w:bCs/>
          <w:sz w:val="28"/>
          <w:szCs w:val="28"/>
        </w:rPr>
        <w:t>:</w:t>
      </w:r>
    </w:p>
    <w:p w:rsidR="006E06F7" w:rsidRPr="008C003A" w:rsidRDefault="006E06F7" w:rsidP="00C35C85">
      <w:pPr>
        <w:spacing w:line="360" w:lineRule="auto"/>
        <w:jc w:val="center"/>
        <w:rPr>
          <w:sz w:val="28"/>
          <w:szCs w:val="28"/>
        </w:rPr>
      </w:pPr>
      <w:r w:rsidRPr="008C003A">
        <w:rPr>
          <w:bCs/>
          <w:sz w:val="28"/>
          <w:szCs w:val="28"/>
        </w:rPr>
        <w:t>ЧП</w:t>
      </w:r>
      <w:r w:rsidR="00BF756A" w:rsidRPr="008C003A">
        <w:rPr>
          <w:bCs/>
          <w:sz w:val="28"/>
          <w:szCs w:val="28"/>
          <w:vertAlign w:val="subscript"/>
        </w:rPr>
        <w:t>2024</w:t>
      </w:r>
      <w:r w:rsidRPr="008C003A">
        <w:rPr>
          <w:bCs/>
          <w:sz w:val="28"/>
          <w:szCs w:val="28"/>
          <w:vertAlign w:val="superscript"/>
        </w:rPr>
        <w:t>прогноз</w:t>
      </w:r>
      <w:r w:rsidRPr="008C003A">
        <w:rPr>
          <w:bCs/>
          <w:sz w:val="28"/>
          <w:szCs w:val="28"/>
        </w:rPr>
        <w:t>=</w:t>
      </w:r>
      <w:r w:rsidR="003A191E" w:rsidRPr="008C003A">
        <w:rPr>
          <w:sz w:val="28"/>
          <w:szCs w:val="28"/>
        </w:rPr>
        <w:t>17590</w:t>
      </w:r>
      <w:r w:rsidRPr="008C003A">
        <w:rPr>
          <w:sz w:val="28"/>
          <w:szCs w:val="28"/>
        </w:rPr>
        <w:t>7</w:t>
      </w:r>
      <w:r w:rsidR="003A191E" w:rsidRPr="008C003A">
        <w:rPr>
          <w:sz w:val="28"/>
          <w:szCs w:val="28"/>
        </w:rPr>
        <w:t>,84*0,42=7388</w:t>
      </w:r>
      <w:r w:rsidRPr="008C003A">
        <w:rPr>
          <w:sz w:val="28"/>
          <w:szCs w:val="28"/>
        </w:rPr>
        <w:t>1</w:t>
      </w:r>
      <w:r w:rsidR="003A191E" w:rsidRPr="008C003A">
        <w:rPr>
          <w:sz w:val="28"/>
          <w:szCs w:val="28"/>
        </w:rPr>
        <w:t>,</w:t>
      </w:r>
      <w:r w:rsidRPr="008C003A">
        <w:rPr>
          <w:sz w:val="28"/>
          <w:szCs w:val="28"/>
        </w:rPr>
        <w:t>3 тис. грн.</w:t>
      </w:r>
    </w:p>
    <w:p w:rsidR="006E06F7" w:rsidRPr="008C003A" w:rsidRDefault="006E06F7" w:rsidP="00C35C85">
      <w:pPr>
        <w:pStyle w:val="af2"/>
        <w:spacing w:after="0" w:line="360" w:lineRule="auto"/>
        <w:ind w:firstLine="720"/>
        <w:jc w:val="both"/>
        <w:rPr>
          <w:color w:val="000000"/>
          <w:sz w:val="28"/>
          <w:szCs w:val="28"/>
          <w:lang w:val="uk-UA"/>
        </w:rPr>
      </w:pPr>
      <w:r w:rsidRPr="008C003A">
        <w:rPr>
          <w:color w:val="000000"/>
          <w:sz w:val="28"/>
          <w:szCs w:val="28"/>
          <w:lang w:val="uk-UA"/>
        </w:rPr>
        <w:t>Загальним для всіх показників ефективності будь-яких заходів є розрахунок коефіцієнта ефективності по наступних формулах:</w:t>
      </w:r>
    </w:p>
    <w:p w:rsidR="006E06F7" w:rsidRPr="008C003A" w:rsidRDefault="006E06F7" w:rsidP="00C35C85">
      <w:pPr>
        <w:numPr>
          <w:ilvl w:val="12"/>
          <w:numId w:val="0"/>
        </w:numPr>
        <w:spacing w:line="360" w:lineRule="auto"/>
        <w:jc w:val="right"/>
        <w:rPr>
          <w:color w:val="000000"/>
          <w:sz w:val="28"/>
          <w:szCs w:val="28"/>
        </w:rPr>
      </w:pPr>
      <w:r w:rsidRPr="008C003A">
        <w:rPr>
          <w:color w:val="000000"/>
          <w:sz w:val="28"/>
          <w:szCs w:val="28"/>
        </w:rPr>
        <w:object w:dxaOrig="859" w:dyaOrig="620">
          <v:shape id="_x0000_i1032" type="#_x0000_t75" style="width:42.1pt;height:32.6pt" o:ole="">
            <v:imagedata r:id="rId32" o:title=""/>
          </v:shape>
          <o:OLEObject Type="Embed" ProgID="Unknown" ShapeID="_x0000_i1032" DrawAspect="Content" ObjectID="_1699866660" r:id="rId33"/>
        </w:object>
      </w:r>
      <w:r w:rsidRPr="008C003A">
        <w:rPr>
          <w:color w:val="000000"/>
          <w:sz w:val="28"/>
          <w:szCs w:val="28"/>
        </w:rPr>
        <w:t xml:space="preserve"> (прямий показник),                                                 (3.4)</w:t>
      </w:r>
    </w:p>
    <w:p w:rsidR="006E06F7" w:rsidRPr="008C003A" w:rsidRDefault="006E06F7" w:rsidP="00C35C85">
      <w:pPr>
        <w:numPr>
          <w:ilvl w:val="12"/>
          <w:numId w:val="0"/>
        </w:numPr>
        <w:spacing w:line="360" w:lineRule="auto"/>
        <w:jc w:val="right"/>
        <w:rPr>
          <w:color w:val="000000"/>
          <w:sz w:val="28"/>
          <w:szCs w:val="28"/>
        </w:rPr>
      </w:pPr>
      <w:r w:rsidRPr="008C003A">
        <w:rPr>
          <w:color w:val="000000"/>
          <w:sz w:val="28"/>
          <w:szCs w:val="28"/>
        </w:rPr>
        <w:object w:dxaOrig="859" w:dyaOrig="620">
          <v:shape id="_x0000_i1033" type="#_x0000_t75" style="width:42.1pt;height:32.6pt" o:ole="">
            <v:imagedata r:id="rId34" o:title=""/>
          </v:shape>
          <o:OLEObject Type="Embed" ProgID="Unknown" ShapeID="_x0000_i1033" DrawAspect="Content" ObjectID="_1699866661" r:id="rId35"/>
        </w:object>
      </w:r>
      <w:r w:rsidRPr="008C003A">
        <w:rPr>
          <w:color w:val="000000"/>
          <w:sz w:val="28"/>
          <w:szCs w:val="28"/>
        </w:rPr>
        <w:t xml:space="preserve"> (обернений показник),                                            (3.5)</w:t>
      </w:r>
    </w:p>
    <w:p w:rsidR="006E06F7" w:rsidRPr="008C003A" w:rsidRDefault="006E06F7" w:rsidP="00C35C85">
      <w:pPr>
        <w:numPr>
          <w:ilvl w:val="12"/>
          <w:numId w:val="0"/>
        </w:numPr>
        <w:spacing w:line="360" w:lineRule="auto"/>
        <w:jc w:val="both"/>
        <w:rPr>
          <w:color w:val="000000"/>
          <w:sz w:val="28"/>
          <w:szCs w:val="28"/>
        </w:rPr>
      </w:pPr>
      <w:r w:rsidRPr="008C003A">
        <w:rPr>
          <w:color w:val="000000"/>
          <w:sz w:val="28"/>
          <w:szCs w:val="28"/>
        </w:rPr>
        <w:t>де Е -  ефект (результат) від реалізації маркетингових заходів;</w:t>
      </w:r>
    </w:p>
    <w:p w:rsidR="006E06F7" w:rsidRPr="008C003A" w:rsidRDefault="006E06F7" w:rsidP="00C35C85">
      <w:pPr>
        <w:numPr>
          <w:ilvl w:val="12"/>
          <w:numId w:val="0"/>
        </w:numPr>
        <w:spacing w:line="360" w:lineRule="auto"/>
        <w:jc w:val="both"/>
        <w:rPr>
          <w:color w:val="000000"/>
          <w:sz w:val="28"/>
          <w:szCs w:val="28"/>
        </w:rPr>
      </w:pPr>
      <w:r w:rsidRPr="008C003A">
        <w:rPr>
          <w:color w:val="000000"/>
          <w:sz w:val="28"/>
          <w:szCs w:val="28"/>
        </w:rPr>
        <w:t>В -  витрати, пов’язані з реалізацією маркетингових заходів.</w:t>
      </w:r>
    </w:p>
    <w:p w:rsidR="00A430CC" w:rsidRPr="008C003A" w:rsidRDefault="00A430CC" w:rsidP="00C35C85">
      <w:pPr>
        <w:spacing w:line="360" w:lineRule="auto"/>
        <w:ind w:firstLine="720"/>
        <w:jc w:val="both"/>
        <w:rPr>
          <w:color w:val="000000"/>
          <w:sz w:val="28"/>
          <w:szCs w:val="28"/>
        </w:rPr>
      </w:pPr>
      <w:r w:rsidRPr="008C003A">
        <w:rPr>
          <w:color w:val="000000"/>
          <w:sz w:val="28"/>
          <w:szCs w:val="28"/>
        </w:rPr>
        <w:t xml:space="preserve">Тоді </w:t>
      </w:r>
      <w:r w:rsidR="006E06F7" w:rsidRPr="008C003A">
        <w:rPr>
          <w:color w:val="000000"/>
          <w:sz w:val="28"/>
          <w:szCs w:val="28"/>
        </w:rPr>
        <w:t xml:space="preserve"> </w:t>
      </w:r>
      <w:r w:rsidRPr="008C003A">
        <w:rPr>
          <w:color w:val="000000"/>
          <w:sz w:val="28"/>
          <w:szCs w:val="28"/>
        </w:rPr>
        <w:t xml:space="preserve">              </w:t>
      </w:r>
      <w:r w:rsidR="006E06F7" w:rsidRPr="008C003A">
        <w:rPr>
          <w:color w:val="000000"/>
          <w:sz w:val="28"/>
          <w:szCs w:val="28"/>
        </w:rPr>
        <w:t>ЕФ (прямий метод)=</w:t>
      </w:r>
      <w:r w:rsidR="003A191E" w:rsidRPr="008C003A">
        <w:rPr>
          <w:sz w:val="28"/>
          <w:szCs w:val="28"/>
        </w:rPr>
        <w:t xml:space="preserve"> 18898</w:t>
      </w:r>
      <w:r w:rsidR="006E06F7" w:rsidRPr="008C003A">
        <w:rPr>
          <w:sz w:val="28"/>
          <w:szCs w:val="28"/>
        </w:rPr>
        <w:t>3</w:t>
      </w:r>
      <w:r w:rsidR="003A191E" w:rsidRPr="008C003A">
        <w:rPr>
          <w:sz w:val="28"/>
          <w:szCs w:val="28"/>
        </w:rPr>
        <w:t>,</w:t>
      </w:r>
      <w:r w:rsidR="006E06F7" w:rsidRPr="008C003A">
        <w:rPr>
          <w:sz w:val="28"/>
          <w:szCs w:val="28"/>
        </w:rPr>
        <w:t>16/16000</w:t>
      </w:r>
      <w:r w:rsidR="003A191E" w:rsidRPr="008C003A">
        <w:rPr>
          <w:sz w:val="28"/>
          <w:szCs w:val="28"/>
        </w:rPr>
        <w:t>0</w:t>
      </w:r>
      <w:r w:rsidR="006E06F7" w:rsidRPr="008C003A">
        <w:rPr>
          <w:sz w:val="28"/>
          <w:szCs w:val="28"/>
        </w:rPr>
        <w:t>=</w:t>
      </w:r>
      <w:r w:rsidR="006E06F7" w:rsidRPr="008C003A">
        <w:rPr>
          <w:color w:val="000000"/>
          <w:sz w:val="28"/>
          <w:szCs w:val="28"/>
        </w:rPr>
        <w:t>1,18;</w:t>
      </w:r>
      <w:r w:rsidRPr="008C003A">
        <w:rPr>
          <w:color w:val="000000"/>
          <w:sz w:val="28"/>
          <w:szCs w:val="28"/>
        </w:rPr>
        <w:t xml:space="preserve"> </w:t>
      </w:r>
    </w:p>
    <w:p w:rsidR="006E06F7" w:rsidRPr="008C003A" w:rsidRDefault="006E06F7" w:rsidP="00C35C85">
      <w:pPr>
        <w:spacing w:line="360" w:lineRule="auto"/>
        <w:ind w:firstLine="720"/>
        <w:jc w:val="center"/>
        <w:rPr>
          <w:color w:val="000000"/>
          <w:sz w:val="28"/>
          <w:szCs w:val="28"/>
        </w:rPr>
      </w:pPr>
      <w:r w:rsidRPr="008C003A">
        <w:rPr>
          <w:color w:val="000000"/>
          <w:sz w:val="28"/>
          <w:szCs w:val="28"/>
        </w:rPr>
        <w:t>ЕФ (обернений метод)=</w:t>
      </w:r>
      <w:r w:rsidRPr="008C003A">
        <w:rPr>
          <w:sz w:val="28"/>
          <w:szCs w:val="28"/>
        </w:rPr>
        <w:t>16000</w:t>
      </w:r>
      <w:r w:rsidR="003A191E" w:rsidRPr="008C003A">
        <w:rPr>
          <w:sz w:val="28"/>
          <w:szCs w:val="28"/>
        </w:rPr>
        <w:t>0</w:t>
      </w:r>
      <w:r w:rsidRPr="008C003A">
        <w:rPr>
          <w:color w:val="000000"/>
          <w:sz w:val="28"/>
          <w:szCs w:val="28"/>
        </w:rPr>
        <w:t>/</w:t>
      </w:r>
      <w:r w:rsidR="003A191E" w:rsidRPr="008C003A">
        <w:rPr>
          <w:sz w:val="28"/>
          <w:szCs w:val="28"/>
        </w:rPr>
        <w:t>18898</w:t>
      </w:r>
      <w:r w:rsidRPr="008C003A">
        <w:rPr>
          <w:sz w:val="28"/>
          <w:szCs w:val="28"/>
        </w:rPr>
        <w:t>3</w:t>
      </w:r>
      <w:r w:rsidR="003A191E" w:rsidRPr="008C003A">
        <w:rPr>
          <w:sz w:val="28"/>
          <w:szCs w:val="28"/>
        </w:rPr>
        <w:t>,</w:t>
      </w:r>
      <w:r w:rsidRPr="008C003A">
        <w:rPr>
          <w:sz w:val="28"/>
          <w:szCs w:val="28"/>
        </w:rPr>
        <w:t>16=</w:t>
      </w:r>
      <w:r w:rsidRPr="008C003A">
        <w:rPr>
          <w:color w:val="000000"/>
          <w:sz w:val="28"/>
          <w:szCs w:val="28"/>
        </w:rPr>
        <w:t>0,85.</w:t>
      </w:r>
    </w:p>
    <w:p w:rsidR="006E06F7" w:rsidRPr="008C003A" w:rsidRDefault="006E06F7" w:rsidP="00C35C85">
      <w:pPr>
        <w:pStyle w:val="27"/>
        <w:spacing w:line="360" w:lineRule="auto"/>
        <w:ind w:left="0" w:firstLine="720"/>
        <w:jc w:val="both"/>
        <w:rPr>
          <w:sz w:val="28"/>
          <w:szCs w:val="28"/>
        </w:rPr>
      </w:pPr>
      <w:r w:rsidRPr="008C003A">
        <w:rPr>
          <w:sz w:val="28"/>
          <w:szCs w:val="28"/>
        </w:rPr>
        <w:lastRenderedPageBreak/>
        <w:t xml:space="preserve">Аналізуючи наведені вище розраховані значення, можна сказати, що ефективність даного </w:t>
      </w:r>
      <w:r w:rsidR="00A430CC" w:rsidRPr="008C003A">
        <w:rPr>
          <w:sz w:val="28"/>
          <w:szCs w:val="28"/>
        </w:rPr>
        <w:t>ТОВ</w:t>
      </w:r>
      <w:r w:rsidRPr="008C003A">
        <w:rPr>
          <w:sz w:val="28"/>
          <w:szCs w:val="28"/>
        </w:rPr>
        <w:t xml:space="preserve"> за </w:t>
      </w:r>
      <w:r w:rsidR="00BF756A" w:rsidRPr="008C003A">
        <w:rPr>
          <w:sz w:val="28"/>
          <w:szCs w:val="28"/>
        </w:rPr>
        <w:t>2022</w:t>
      </w:r>
      <w:r w:rsidRPr="008C003A">
        <w:rPr>
          <w:sz w:val="28"/>
          <w:szCs w:val="28"/>
        </w:rPr>
        <w:t>-</w:t>
      </w:r>
      <w:r w:rsidR="00BF756A" w:rsidRPr="008C003A">
        <w:rPr>
          <w:sz w:val="28"/>
          <w:szCs w:val="28"/>
        </w:rPr>
        <w:t>2024</w:t>
      </w:r>
      <w:r w:rsidRPr="008C003A">
        <w:rPr>
          <w:sz w:val="28"/>
          <w:szCs w:val="28"/>
        </w:rPr>
        <w:t xml:space="preserve"> роки входить у рекомендовані межі. Так як </w:t>
      </w:r>
      <w:r w:rsidR="00A430CC" w:rsidRPr="008C003A">
        <w:rPr>
          <w:sz w:val="28"/>
          <w:szCs w:val="28"/>
        </w:rPr>
        <w:t>ТОВ</w:t>
      </w:r>
      <w:r w:rsidRPr="008C003A">
        <w:rPr>
          <w:sz w:val="28"/>
          <w:szCs w:val="28"/>
        </w:rPr>
        <w:t xml:space="preserve"> існує недовго, співвідношення між власними та залученими коштами виглядає досить непогано. Крім того, залучені кошти використовуватимуться з досить великою ефективністю, що у майбутньому допоможе </w:t>
      </w:r>
      <w:r w:rsidR="00A430CC" w:rsidRPr="008C003A">
        <w:rPr>
          <w:sz w:val="28"/>
          <w:szCs w:val="28"/>
        </w:rPr>
        <w:t>ТОВ</w:t>
      </w:r>
      <w:r w:rsidRPr="008C003A">
        <w:rPr>
          <w:sz w:val="28"/>
          <w:szCs w:val="28"/>
        </w:rPr>
        <w:t xml:space="preserve"> зайн</w:t>
      </w:r>
      <w:r w:rsidR="00A430CC" w:rsidRPr="008C003A">
        <w:rPr>
          <w:sz w:val="28"/>
          <w:szCs w:val="28"/>
        </w:rPr>
        <w:t>яти одне з лідируючих місць на Т</w:t>
      </w:r>
      <w:r w:rsidRPr="008C003A">
        <w:rPr>
          <w:sz w:val="28"/>
          <w:szCs w:val="28"/>
        </w:rPr>
        <w:t xml:space="preserve">ернопільському ринку </w:t>
      </w:r>
      <w:r w:rsidR="00A430CC" w:rsidRPr="008C003A">
        <w:rPr>
          <w:sz w:val="28"/>
          <w:szCs w:val="28"/>
        </w:rPr>
        <w:t>промислових товарів</w:t>
      </w:r>
      <w:r w:rsidRPr="008C003A">
        <w:rPr>
          <w:sz w:val="28"/>
          <w:szCs w:val="28"/>
        </w:rPr>
        <w:t>.</w:t>
      </w:r>
    </w:p>
    <w:p w:rsidR="006E06F7" w:rsidRPr="008C003A" w:rsidRDefault="006E06F7" w:rsidP="00C35C85">
      <w:pPr>
        <w:spacing w:line="360" w:lineRule="auto"/>
        <w:ind w:firstLine="709"/>
        <w:jc w:val="both"/>
        <w:rPr>
          <w:sz w:val="28"/>
          <w:szCs w:val="28"/>
        </w:rPr>
      </w:pPr>
    </w:p>
    <w:p w:rsidR="006E06F7" w:rsidRPr="008C003A" w:rsidRDefault="006E06F7" w:rsidP="00C35C85">
      <w:pPr>
        <w:spacing w:line="360" w:lineRule="auto"/>
        <w:ind w:firstLine="709"/>
        <w:jc w:val="both"/>
        <w:rPr>
          <w:sz w:val="28"/>
          <w:szCs w:val="28"/>
        </w:rPr>
      </w:pPr>
      <w:r w:rsidRPr="008C003A">
        <w:rPr>
          <w:sz w:val="28"/>
          <w:szCs w:val="28"/>
        </w:rPr>
        <w:t>Висновки до розділу 3</w:t>
      </w:r>
    </w:p>
    <w:p w:rsidR="006E06F7" w:rsidRPr="008C003A" w:rsidRDefault="006E06F7" w:rsidP="00C35C85">
      <w:pPr>
        <w:spacing w:line="360" w:lineRule="auto"/>
        <w:ind w:firstLine="709"/>
        <w:jc w:val="center"/>
        <w:rPr>
          <w:b/>
          <w:sz w:val="28"/>
          <w:szCs w:val="28"/>
        </w:rPr>
      </w:pPr>
    </w:p>
    <w:p w:rsidR="006E06F7" w:rsidRPr="008C003A" w:rsidRDefault="006E06F7" w:rsidP="00C35C85">
      <w:pPr>
        <w:shd w:val="clear" w:color="auto" w:fill="FFFFFF"/>
        <w:autoSpaceDE w:val="0"/>
        <w:autoSpaceDN w:val="0"/>
        <w:adjustRightInd w:val="0"/>
        <w:spacing w:line="360" w:lineRule="auto"/>
        <w:ind w:firstLine="709"/>
        <w:jc w:val="both"/>
        <w:rPr>
          <w:b/>
          <w:sz w:val="28"/>
          <w:szCs w:val="28"/>
        </w:rPr>
      </w:pPr>
      <w:r w:rsidRPr="008C003A">
        <w:rPr>
          <w:sz w:val="28"/>
          <w:szCs w:val="28"/>
        </w:rPr>
        <w:t xml:space="preserve">В роботі обґрунтовано, що для </w:t>
      </w:r>
      <w:r w:rsidR="0058176A" w:rsidRPr="008C003A">
        <w:rPr>
          <w:bCs/>
          <w:sz w:val="28"/>
          <w:szCs w:val="28"/>
        </w:rPr>
        <w:t>ТОВ «Торгова група «АРС-Кераміка»</w:t>
      </w:r>
      <w:r w:rsidRPr="008C003A">
        <w:rPr>
          <w:bCs/>
          <w:sz w:val="28"/>
          <w:szCs w:val="28"/>
        </w:rPr>
        <w:t xml:space="preserve"> найоптимальнішою буде с</w:t>
      </w:r>
      <w:r w:rsidRPr="008C003A">
        <w:rPr>
          <w:sz w:val="28"/>
          <w:szCs w:val="28"/>
        </w:rPr>
        <w:t xml:space="preserve">тратегія </w:t>
      </w:r>
      <w:r w:rsidRPr="008C003A">
        <w:rPr>
          <w:bCs/>
          <w:sz w:val="28"/>
          <w:szCs w:val="28"/>
        </w:rPr>
        <w:t xml:space="preserve">розвитку, </w:t>
      </w:r>
      <w:r w:rsidRPr="008C003A">
        <w:rPr>
          <w:sz w:val="28"/>
          <w:szCs w:val="28"/>
        </w:rPr>
        <w:t xml:space="preserve">котра </w:t>
      </w:r>
      <w:r w:rsidRPr="008C003A">
        <w:rPr>
          <w:bCs/>
          <w:sz w:val="28"/>
          <w:szCs w:val="28"/>
        </w:rPr>
        <w:t xml:space="preserve">буде ґрунтуватись на </w:t>
      </w:r>
      <w:r w:rsidRPr="008C003A">
        <w:rPr>
          <w:sz w:val="28"/>
          <w:szCs w:val="28"/>
        </w:rPr>
        <w:t xml:space="preserve">економії на витратах. Стратегія розвитку </w:t>
      </w:r>
      <w:r w:rsidR="00A430CC" w:rsidRPr="008C003A">
        <w:rPr>
          <w:sz w:val="28"/>
          <w:szCs w:val="28"/>
        </w:rPr>
        <w:t>ТОВ</w:t>
      </w:r>
      <w:r w:rsidRPr="008C003A">
        <w:rPr>
          <w:sz w:val="28"/>
          <w:szCs w:val="28"/>
        </w:rPr>
        <w:t xml:space="preserve"> передбачає формування стратегії комунікації. Для визначення стратегії бізнес-комунікацій були використані зібрані відомості про те, що думають про </w:t>
      </w:r>
      <w:r w:rsidR="00A430CC" w:rsidRPr="008C003A">
        <w:rPr>
          <w:sz w:val="28"/>
          <w:szCs w:val="28"/>
        </w:rPr>
        <w:t>ТОВ</w:t>
      </w:r>
      <w:r w:rsidRPr="008C003A">
        <w:rPr>
          <w:sz w:val="28"/>
          <w:szCs w:val="28"/>
        </w:rPr>
        <w:t xml:space="preserve"> і його послуги в </w:t>
      </w:r>
      <w:r w:rsidR="007E239E" w:rsidRPr="008C003A">
        <w:rPr>
          <w:sz w:val="28"/>
          <w:szCs w:val="28"/>
        </w:rPr>
        <w:t xml:space="preserve">географічному </w:t>
      </w:r>
      <w:r w:rsidRPr="008C003A">
        <w:rPr>
          <w:sz w:val="28"/>
          <w:szCs w:val="28"/>
        </w:rPr>
        <w:t xml:space="preserve">регіоні, де </w:t>
      </w:r>
      <w:r w:rsidR="007E239E" w:rsidRPr="008C003A">
        <w:rPr>
          <w:sz w:val="28"/>
          <w:szCs w:val="28"/>
        </w:rPr>
        <w:t>перебувають</w:t>
      </w:r>
      <w:r w:rsidRPr="008C003A">
        <w:rPr>
          <w:sz w:val="28"/>
          <w:szCs w:val="28"/>
        </w:rPr>
        <w:t xml:space="preserve"> його потенційні </w:t>
      </w:r>
      <w:r w:rsidR="007E239E" w:rsidRPr="008C003A">
        <w:rPr>
          <w:sz w:val="28"/>
          <w:szCs w:val="28"/>
        </w:rPr>
        <w:t>покупці</w:t>
      </w:r>
      <w:r w:rsidRPr="008C003A">
        <w:rPr>
          <w:sz w:val="28"/>
          <w:szCs w:val="28"/>
        </w:rPr>
        <w:t>.</w:t>
      </w:r>
      <w:r w:rsidR="00AC3075" w:rsidRPr="008C003A">
        <w:rPr>
          <w:sz w:val="28"/>
          <w:szCs w:val="28"/>
        </w:rPr>
        <w:t xml:space="preserve"> </w:t>
      </w:r>
      <w:r w:rsidRPr="008C003A">
        <w:rPr>
          <w:bCs/>
          <w:sz w:val="28"/>
          <w:szCs w:val="28"/>
        </w:rPr>
        <w:t xml:space="preserve">Ефективність пропонованих заходів стосовно покращення </w:t>
      </w:r>
      <w:r w:rsidRPr="008C003A">
        <w:rPr>
          <w:sz w:val="28"/>
          <w:szCs w:val="28"/>
        </w:rPr>
        <w:t>управління маркетинговою діяльністю</w:t>
      </w:r>
      <w:r w:rsidRPr="008C003A">
        <w:rPr>
          <w:b/>
          <w:sz w:val="28"/>
          <w:szCs w:val="28"/>
        </w:rPr>
        <w:t xml:space="preserve"> </w:t>
      </w:r>
      <w:r w:rsidR="0058176A" w:rsidRPr="008C003A">
        <w:rPr>
          <w:bCs/>
          <w:sz w:val="28"/>
          <w:szCs w:val="28"/>
        </w:rPr>
        <w:t>ТОВ «Торгова група «АРС-Кераміка»</w:t>
      </w:r>
      <w:r w:rsidRPr="008C003A">
        <w:rPr>
          <w:bCs/>
          <w:sz w:val="28"/>
          <w:szCs w:val="28"/>
        </w:rPr>
        <w:t xml:space="preserve"> ми оцінювали, використовуючи </w:t>
      </w:r>
      <w:r w:rsidRPr="008C003A">
        <w:rPr>
          <w:sz w:val="28"/>
          <w:szCs w:val="28"/>
        </w:rPr>
        <w:t xml:space="preserve">модель </w:t>
      </w:r>
      <w:proofErr w:type="spellStart"/>
      <w:r w:rsidRPr="008C003A">
        <w:rPr>
          <w:sz w:val="28"/>
          <w:szCs w:val="28"/>
        </w:rPr>
        <w:t>Відаля</w:t>
      </w:r>
      <w:proofErr w:type="spellEnd"/>
      <w:r w:rsidRPr="008C003A">
        <w:rPr>
          <w:sz w:val="28"/>
          <w:szCs w:val="28"/>
        </w:rPr>
        <w:t xml:space="preserve">-Вольфа та </w:t>
      </w:r>
      <w:r w:rsidRPr="008C003A">
        <w:rPr>
          <w:bCs/>
          <w:sz w:val="28"/>
          <w:szCs w:val="28"/>
        </w:rPr>
        <w:t xml:space="preserve">матрицю Бостонської консалтингової групи. </w:t>
      </w:r>
      <w:r w:rsidR="00AC3075" w:rsidRPr="008C003A">
        <w:rPr>
          <w:bCs/>
          <w:sz w:val="28"/>
          <w:szCs w:val="28"/>
        </w:rPr>
        <w:t xml:space="preserve"> </w:t>
      </w:r>
      <w:r w:rsidRPr="008C003A">
        <w:rPr>
          <w:sz w:val="28"/>
          <w:szCs w:val="28"/>
        </w:rPr>
        <w:t xml:space="preserve">Використовуючи прогнозовані обсяги чистого прибутку на </w:t>
      </w:r>
      <w:r w:rsidR="00BF756A" w:rsidRPr="008C003A">
        <w:rPr>
          <w:sz w:val="28"/>
          <w:szCs w:val="28"/>
        </w:rPr>
        <w:t>2022</w:t>
      </w:r>
      <w:r w:rsidRPr="008C003A">
        <w:rPr>
          <w:sz w:val="28"/>
          <w:szCs w:val="28"/>
        </w:rPr>
        <w:t>-</w:t>
      </w:r>
      <w:r w:rsidR="00BF756A" w:rsidRPr="008C003A">
        <w:rPr>
          <w:sz w:val="28"/>
          <w:szCs w:val="28"/>
        </w:rPr>
        <w:t>2024</w:t>
      </w:r>
      <w:r w:rsidRPr="008C003A">
        <w:rPr>
          <w:sz w:val="28"/>
          <w:szCs w:val="28"/>
        </w:rPr>
        <w:t xml:space="preserve"> рр. "</w:t>
      </w:r>
      <w:r w:rsidR="00A430CC" w:rsidRPr="008C003A">
        <w:rPr>
          <w:bCs/>
          <w:sz w:val="28"/>
          <w:szCs w:val="28"/>
        </w:rPr>
        <w:t>АРС-КЕРАМІКИ</w:t>
      </w:r>
      <w:r w:rsidRPr="008C003A">
        <w:rPr>
          <w:sz w:val="28"/>
          <w:szCs w:val="28"/>
        </w:rPr>
        <w:t xml:space="preserve">" за існуючої та пропонованих маркетингових заходів, ми виявили, що заходи будуть ефективними. Після впровадження запропонованих  нами заходів щодо покращення механізму управління маркетингом обсяг чистого прибутку досліджуваного </w:t>
      </w:r>
      <w:r w:rsidR="00A430CC" w:rsidRPr="008C003A">
        <w:rPr>
          <w:sz w:val="28"/>
          <w:szCs w:val="28"/>
        </w:rPr>
        <w:t>ТОВ</w:t>
      </w:r>
      <w:r w:rsidRPr="008C003A">
        <w:rPr>
          <w:sz w:val="28"/>
          <w:szCs w:val="28"/>
        </w:rPr>
        <w:t xml:space="preserve"> протягом </w:t>
      </w:r>
      <w:r w:rsidR="00BF756A" w:rsidRPr="008C003A">
        <w:rPr>
          <w:sz w:val="28"/>
          <w:szCs w:val="28"/>
        </w:rPr>
        <w:t>2022</w:t>
      </w:r>
      <w:r w:rsidRPr="008C003A">
        <w:rPr>
          <w:sz w:val="28"/>
          <w:szCs w:val="28"/>
        </w:rPr>
        <w:t>-</w:t>
      </w:r>
      <w:r w:rsidR="00BF756A" w:rsidRPr="008C003A">
        <w:rPr>
          <w:sz w:val="28"/>
          <w:szCs w:val="28"/>
        </w:rPr>
        <w:t>2024</w:t>
      </w:r>
      <w:r w:rsidRPr="008C003A">
        <w:rPr>
          <w:sz w:val="28"/>
          <w:szCs w:val="28"/>
        </w:rPr>
        <w:t xml:space="preserve"> рр. зросте, що підтверджує доцільність використання наших рекомендацій. Коефіцієнт ефективності складе </w:t>
      </w:r>
      <w:r w:rsidRPr="008C003A">
        <w:rPr>
          <w:color w:val="000000"/>
          <w:sz w:val="28"/>
          <w:szCs w:val="28"/>
        </w:rPr>
        <w:t xml:space="preserve">1,18. </w:t>
      </w:r>
      <w:r w:rsidRPr="008C003A">
        <w:rPr>
          <w:sz w:val="28"/>
          <w:szCs w:val="28"/>
        </w:rPr>
        <w:t xml:space="preserve">Аналізуючи наведені вище розраховані значення, можна сказати, що ефективність даного </w:t>
      </w:r>
      <w:r w:rsidR="00A430CC" w:rsidRPr="008C003A">
        <w:rPr>
          <w:sz w:val="28"/>
          <w:szCs w:val="28"/>
        </w:rPr>
        <w:t>ТОВ</w:t>
      </w:r>
      <w:r w:rsidRPr="008C003A">
        <w:rPr>
          <w:sz w:val="28"/>
          <w:szCs w:val="28"/>
        </w:rPr>
        <w:t xml:space="preserve"> за </w:t>
      </w:r>
      <w:r w:rsidR="00BF756A" w:rsidRPr="008C003A">
        <w:rPr>
          <w:sz w:val="28"/>
          <w:szCs w:val="28"/>
        </w:rPr>
        <w:t>2022</w:t>
      </w:r>
      <w:r w:rsidRPr="008C003A">
        <w:rPr>
          <w:sz w:val="28"/>
          <w:szCs w:val="28"/>
        </w:rPr>
        <w:t>-</w:t>
      </w:r>
      <w:r w:rsidR="00BF756A" w:rsidRPr="008C003A">
        <w:rPr>
          <w:sz w:val="28"/>
          <w:szCs w:val="28"/>
        </w:rPr>
        <w:t>2024</w:t>
      </w:r>
      <w:r w:rsidRPr="008C003A">
        <w:rPr>
          <w:sz w:val="28"/>
          <w:szCs w:val="28"/>
        </w:rPr>
        <w:t xml:space="preserve"> рок</w:t>
      </w:r>
      <w:r w:rsidR="00A430CC" w:rsidRPr="008C003A">
        <w:rPr>
          <w:sz w:val="28"/>
          <w:szCs w:val="28"/>
        </w:rPr>
        <w:t>и входить у рекомендовані межі.</w:t>
      </w:r>
    </w:p>
    <w:p w:rsidR="002A6033" w:rsidRPr="008C003A" w:rsidRDefault="002A6033">
      <w:pPr>
        <w:spacing w:after="160" w:line="259" w:lineRule="auto"/>
        <w:rPr>
          <w:rFonts w:eastAsiaTheme="majorEastAsia"/>
          <w:sz w:val="28"/>
          <w:szCs w:val="28"/>
          <w:lang w:eastAsia="en-US"/>
        </w:rPr>
      </w:pPr>
      <w:bookmarkStart w:id="4" w:name="_Toc56949891"/>
      <w:bookmarkStart w:id="5" w:name="_Toc81503386"/>
      <w:bookmarkEnd w:id="3"/>
      <w:r w:rsidRPr="008C003A">
        <w:rPr>
          <w:rFonts w:eastAsiaTheme="majorEastAsia"/>
          <w:sz w:val="28"/>
          <w:szCs w:val="28"/>
          <w:lang w:eastAsia="en-US"/>
        </w:rPr>
        <w:br w:type="page"/>
      </w:r>
    </w:p>
    <w:p w:rsidR="00384CA2" w:rsidRPr="008C003A" w:rsidRDefault="00384CA2" w:rsidP="006130E8">
      <w:pPr>
        <w:spacing w:after="160" w:line="259" w:lineRule="auto"/>
        <w:jc w:val="center"/>
        <w:rPr>
          <w:rFonts w:eastAsiaTheme="majorEastAsia"/>
          <w:sz w:val="28"/>
          <w:szCs w:val="28"/>
          <w:lang w:eastAsia="en-US"/>
        </w:rPr>
      </w:pPr>
      <w:r w:rsidRPr="008C003A">
        <w:rPr>
          <w:rFonts w:eastAsiaTheme="majorEastAsia"/>
          <w:sz w:val="28"/>
          <w:szCs w:val="28"/>
          <w:lang w:eastAsia="en-US"/>
        </w:rPr>
        <w:lastRenderedPageBreak/>
        <w:t>ВИСНОВКИ</w:t>
      </w:r>
      <w:bookmarkEnd w:id="4"/>
      <w:bookmarkEnd w:id="5"/>
    </w:p>
    <w:p w:rsidR="00450465" w:rsidRPr="008C003A" w:rsidRDefault="00450465" w:rsidP="00C35C85">
      <w:pPr>
        <w:spacing w:line="360" w:lineRule="auto"/>
        <w:ind w:firstLine="709"/>
        <w:jc w:val="both"/>
        <w:rPr>
          <w:rFonts w:eastAsiaTheme="minorHAnsi"/>
          <w:sz w:val="28"/>
          <w:szCs w:val="28"/>
          <w:lang w:eastAsia="en-US"/>
        </w:rPr>
      </w:pPr>
    </w:p>
    <w:p w:rsidR="00384CA2" w:rsidRPr="008C003A" w:rsidRDefault="00450465" w:rsidP="00C35C85">
      <w:pPr>
        <w:spacing w:line="360" w:lineRule="auto"/>
        <w:ind w:firstLine="709"/>
        <w:jc w:val="both"/>
        <w:rPr>
          <w:rFonts w:eastAsiaTheme="minorHAnsi"/>
          <w:sz w:val="28"/>
          <w:szCs w:val="28"/>
          <w:lang w:eastAsia="en-US"/>
        </w:rPr>
      </w:pPr>
      <w:r w:rsidRPr="008C003A">
        <w:rPr>
          <w:rFonts w:eastAsiaTheme="minorHAnsi"/>
          <w:sz w:val="28"/>
          <w:szCs w:val="28"/>
          <w:lang w:eastAsia="en-US"/>
        </w:rPr>
        <w:t>В кваліфікаційні роботі розкрито актуальну тему: «</w:t>
      </w:r>
      <w:r w:rsidRPr="008C003A">
        <w:rPr>
          <w:sz w:val="28"/>
          <w:szCs w:val="28"/>
        </w:rPr>
        <w:t>Управління комплексом маркетингових комунікацій на підприємстві</w:t>
      </w:r>
      <w:r w:rsidRPr="008C003A">
        <w:rPr>
          <w:rFonts w:eastAsiaTheme="minorHAnsi"/>
          <w:sz w:val="28"/>
          <w:szCs w:val="28"/>
          <w:lang w:eastAsia="en-US"/>
        </w:rPr>
        <w:t>». Проведене дослідження дозволило зробити низку висновків.</w:t>
      </w:r>
    </w:p>
    <w:p w:rsidR="00450465" w:rsidRPr="008C003A" w:rsidRDefault="00450465" w:rsidP="00450465">
      <w:pPr>
        <w:pStyle w:val="af2"/>
        <w:kinsoku w:val="0"/>
        <w:overflowPunct w:val="0"/>
        <w:spacing w:after="0" w:line="360" w:lineRule="auto"/>
        <w:ind w:firstLine="709"/>
        <w:jc w:val="both"/>
        <w:rPr>
          <w:sz w:val="28"/>
          <w:szCs w:val="28"/>
          <w:lang w:val="uk-UA"/>
        </w:rPr>
      </w:pPr>
      <w:r w:rsidRPr="008C003A">
        <w:rPr>
          <w:sz w:val="28"/>
          <w:szCs w:val="28"/>
          <w:lang w:val="uk-UA"/>
        </w:rPr>
        <w:t xml:space="preserve">Комплекс маркетингових комунікацій – комплекс заходів для доведення комерційної інформації до покупця, </w:t>
      </w:r>
      <w:r w:rsidR="004D11D8" w:rsidRPr="008C003A">
        <w:rPr>
          <w:sz w:val="28"/>
          <w:szCs w:val="28"/>
          <w:lang w:val="uk-UA"/>
        </w:rPr>
        <w:t>котра</w:t>
      </w:r>
      <w:r w:rsidRPr="008C003A">
        <w:rPr>
          <w:sz w:val="28"/>
          <w:szCs w:val="28"/>
          <w:lang w:val="uk-UA"/>
        </w:rPr>
        <w:t xml:space="preserve"> </w:t>
      </w:r>
      <w:r w:rsidR="004D11D8" w:rsidRPr="008C003A">
        <w:rPr>
          <w:sz w:val="28"/>
          <w:szCs w:val="28"/>
          <w:lang w:val="uk-UA"/>
        </w:rPr>
        <w:t>б спонукала</w:t>
      </w:r>
      <w:r w:rsidRPr="008C003A">
        <w:rPr>
          <w:sz w:val="28"/>
          <w:szCs w:val="28"/>
          <w:lang w:val="uk-UA"/>
        </w:rPr>
        <w:t xml:space="preserve"> його до негайної купівлі. Основними цілями такого комплексу є наступні: інформаційне забезпечення </w:t>
      </w:r>
      <w:r w:rsidR="004D11D8" w:rsidRPr="008C003A">
        <w:rPr>
          <w:sz w:val="28"/>
          <w:szCs w:val="28"/>
          <w:lang w:val="uk-UA"/>
        </w:rPr>
        <w:t>споживача</w:t>
      </w:r>
      <w:r w:rsidRPr="008C003A">
        <w:rPr>
          <w:sz w:val="28"/>
          <w:szCs w:val="28"/>
          <w:lang w:val="uk-UA"/>
        </w:rPr>
        <w:t xml:space="preserve">; </w:t>
      </w:r>
      <w:r w:rsidR="004D11D8" w:rsidRPr="008C003A">
        <w:rPr>
          <w:sz w:val="28"/>
          <w:szCs w:val="28"/>
          <w:lang w:val="uk-UA"/>
        </w:rPr>
        <w:t>стимулювання</w:t>
      </w:r>
      <w:r w:rsidRPr="008C003A">
        <w:rPr>
          <w:sz w:val="28"/>
          <w:szCs w:val="28"/>
          <w:lang w:val="uk-UA"/>
        </w:rPr>
        <w:t xml:space="preserve"> покупця </w:t>
      </w:r>
      <w:r w:rsidR="004D11D8" w:rsidRPr="008C003A">
        <w:rPr>
          <w:sz w:val="28"/>
          <w:szCs w:val="28"/>
          <w:lang w:val="uk-UA"/>
        </w:rPr>
        <w:t>купити</w:t>
      </w:r>
      <w:r w:rsidRPr="008C003A">
        <w:rPr>
          <w:sz w:val="28"/>
          <w:szCs w:val="28"/>
          <w:lang w:val="uk-UA"/>
        </w:rPr>
        <w:t xml:space="preserve">; представлення </w:t>
      </w:r>
      <w:r w:rsidR="004D11D8" w:rsidRPr="008C003A">
        <w:rPr>
          <w:sz w:val="28"/>
          <w:szCs w:val="28"/>
          <w:lang w:val="uk-UA"/>
        </w:rPr>
        <w:t xml:space="preserve">інноваційних </w:t>
      </w:r>
      <w:r w:rsidRPr="008C003A">
        <w:rPr>
          <w:sz w:val="28"/>
          <w:szCs w:val="28"/>
          <w:lang w:val="uk-UA"/>
        </w:rPr>
        <w:t xml:space="preserve">товарів; </w:t>
      </w:r>
      <w:r w:rsidR="004D11D8" w:rsidRPr="008C003A">
        <w:rPr>
          <w:sz w:val="28"/>
          <w:szCs w:val="28"/>
          <w:lang w:val="uk-UA"/>
        </w:rPr>
        <w:t>стимулювання і прискорення</w:t>
      </w:r>
      <w:r w:rsidRPr="008C003A">
        <w:rPr>
          <w:sz w:val="28"/>
          <w:szCs w:val="28"/>
          <w:lang w:val="uk-UA"/>
        </w:rPr>
        <w:t xml:space="preserve"> процесу продажу. Перевагами комплексу маркетингових комунікацій є такі: звернення до можливих потенційних покупців, яких справді цікавить товар, а це забезпечує їй високу ефективність; </w:t>
      </w:r>
      <w:r w:rsidR="007E239E" w:rsidRPr="008C003A">
        <w:rPr>
          <w:sz w:val="28"/>
          <w:szCs w:val="28"/>
          <w:lang w:val="uk-UA"/>
        </w:rPr>
        <w:t>спрощує</w:t>
      </w:r>
      <w:r w:rsidRPr="008C003A">
        <w:rPr>
          <w:sz w:val="28"/>
          <w:szCs w:val="28"/>
          <w:lang w:val="uk-UA"/>
        </w:rPr>
        <w:t xml:space="preserve"> </w:t>
      </w:r>
      <w:r w:rsidR="007E239E" w:rsidRPr="008C003A">
        <w:rPr>
          <w:sz w:val="28"/>
          <w:szCs w:val="28"/>
          <w:lang w:val="uk-UA"/>
        </w:rPr>
        <w:t>покупцеві</w:t>
      </w:r>
      <w:r w:rsidRPr="008C003A">
        <w:rPr>
          <w:sz w:val="28"/>
          <w:szCs w:val="28"/>
          <w:lang w:val="uk-UA"/>
        </w:rPr>
        <w:t xml:space="preserve"> вибір</w:t>
      </w:r>
      <w:r w:rsidR="007E239E" w:rsidRPr="008C003A">
        <w:rPr>
          <w:sz w:val="28"/>
          <w:szCs w:val="28"/>
          <w:lang w:val="uk-UA"/>
        </w:rPr>
        <w:t xml:space="preserve"> з альтернатив</w:t>
      </w:r>
      <w:r w:rsidRPr="008C003A">
        <w:rPr>
          <w:sz w:val="28"/>
          <w:szCs w:val="28"/>
          <w:lang w:val="uk-UA"/>
        </w:rPr>
        <w:t>, допомага</w:t>
      </w:r>
      <w:r w:rsidR="007E239E" w:rsidRPr="008C003A">
        <w:rPr>
          <w:sz w:val="28"/>
          <w:szCs w:val="28"/>
          <w:lang w:val="uk-UA"/>
        </w:rPr>
        <w:t>є купити</w:t>
      </w:r>
      <w:r w:rsidRPr="008C003A">
        <w:rPr>
          <w:sz w:val="28"/>
          <w:szCs w:val="28"/>
          <w:lang w:val="uk-UA"/>
        </w:rPr>
        <w:t xml:space="preserve"> товар </w:t>
      </w:r>
      <w:r w:rsidR="007E239E" w:rsidRPr="008C003A">
        <w:rPr>
          <w:sz w:val="28"/>
          <w:szCs w:val="28"/>
          <w:lang w:val="uk-UA"/>
        </w:rPr>
        <w:t xml:space="preserve">без вагань і </w:t>
      </w:r>
      <w:r w:rsidRPr="008C003A">
        <w:rPr>
          <w:sz w:val="28"/>
          <w:szCs w:val="28"/>
          <w:lang w:val="uk-UA"/>
        </w:rPr>
        <w:t xml:space="preserve">швидко; </w:t>
      </w:r>
      <w:r w:rsidR="007E239E" w:rsidRPr="008C003A">
        <w:rPr>
          <w:sz w:val="28"/>
          <w:szCs w:val="28"/>
          <w:lang w:val="uk-UA"/>
        </w:rPr>
        <w:t>підказує</w:t>
      </w:r>
      <w:r w:rsidRPr="008C003A">
        <w:rPr>
          <w:sz w:val="28"/>
          <w:szCs w:val="28"/>
          <w:lang w:val="uk-UA"/>
        </w:rPr>
        <w:t xml:space="preserve"> товар, </w:t>
      </w:r>
      <w:r w:rsidR="007E239E" w:rsidRPr="008C003A">
        <w:rPr>
          <w:sz w:val="28"/>
          <w:szCs w:val="28"/>
          <w:lang w:val="uk-UA"/>
        </w:rPr>
        <w:t xml:space="preserve">котрий може бути досі невідомий покупцеві, проте це є </w:t>
      </w:r>
      <w:proofErr w:type="spellStart"/>
      <w:r w:rsidR="007E239E" w:rsidRPr="008C003A">
        <w:rPr>
          <w:sz w:val="28"/>
          <w:szCs w:val="28"/>
          <w:lang w:val="uk-UA"/>
        </w:rPr>
        <w:t>дієво</w:t>
      </w:r>
      <w:proofErr w:type="spellEnd"/>
      <w:r w:rsidR="007E239E" w:rsidRPr="008C003A">
        <w:rPr>
          <w:sz w:val="28"/>
          <w:szCs w:val="28"/>
          <w:lang w:val="uk-UA"/>
        </w:rPr>
        <w:t xml:space="preserve"> і має вплив на </w:t>
      </w:r>
      <w:r w:rsidRPr="008C003A">
        <w:rPr>
          <w:sz w:val="28"/>
          <w:szCs w:val="28"/>
          <w:lang w:val="uk-UA"/>
        </w:rPr>
        <w:t xml:space="preserve">його уяву; </w:t>
      </w:r>
      <w:r w:rsidR="007E239E" w:rsidRPr="008C003A">
        <w:rPr>
          <w:sz w:val="28"/>
          <w:szCs w:val="28"/>
          <w:lang w:val="uk-UA"/>
        </w:rPr>
        <w:t>це дозволяє</w:t>
      </w:r>
      <w:r w:rsidRPr="008C003A">
        <w:rPr>
          <w:sz w:val="28"/>
          <w:szCs w:val="28"/>
          <w:lang w:val="uk-UA"/>
        </w:rPr>
        <w:t xml:space="preserve"> </w:t>
      </w:r>
      <w:r w:rsidR="007E239E" w:rsidRPr="008C003A">
        <w:rPr>
          <w:sz w:val="28"/>
          <w:szCs w:val="28"/>
          <w:lang w:val="uk-UA"/>
        </w:rPr>
        <w:t>споживачеві</w:t>
      </w:r>
      <w:r w:rsidRPr="008C003A">
        <w:rPr>
          <w:sz w:val="28"/>
          <w:szCs w:val="28"/>
          <w:lang w:val="uk-UA"/>
        </w:rPr>
        <w:t xml:space="preserve"> порівняти </w:t>
      </w:r>
      <w:r w:rsidR="007E239E" w:rsidRPr="008C003A">
        <w:rPr>
          <w:sz w:val="28"/>
          <w:szCs w:val="28"/>
          <w:lang w:val="uk-UA"/>
        </w:rPr>
        <w:t>де</w:t>
      </w:r>
      <w:r w:rsidRPr="008C003A">
        <w:rPr>
          <w:sz w:val="28"/>
          <w:szCs w:val="28"/>
          <w:lang w:val="uk-UA"/>
        </w:rPr>
        <w:t xml:space="preserve">кілька видів </w:t>
      </w:r>
      <w:r w:rsidR="007E239E" w:rsidRPr="008C003A">
        <w:rPr>
          <w:sz w:val="28"/>
          <w:szCs w:val="28"/>
          <w:lang w:val="uk-UA"/>
        </w:rPr>
        <w:t>альтернатив, близьких за призначенням, та о</w:t>
      </w:r>
      <w:r w:rsidRPr="008C003A">
        <w:rPr>
          <w:sz w:val="28"/>
          <w:szCs w:val="28"/>
          <w:lang w:val="uk-UA"/>
        </w:rPr>
        <w:t xml:space="preserve">брати </w:t>
      </w:r>
      <w:r w:rsidR="007E239E" w:rsidRPr="008C003A">
        <w:rPr>
          <w:sz w:val="28"/>
          <w:szCs w:val="28"/>
          <w:lang w:val="uk-UA"/>
        </w:rPr>
        <w:t xml:space="preserve">те, що </w:t>
      </w:r>
      <w:r w:rsidRPr="008C003A">
        <w:rPr>
          <w:sz w:val="28"/>
          <w:szCs w:val="28"/>
          <w:lang w:val="uk-UA"/>
        </w:rPr>
        <w:t xml:space="preserve">найбільше </w:t>
      </w:r>
      <w:r w:rsidR="007E239E" w:rsidRPr="008C003A">
        <w:rPr>
          <w:sz w:val="28"/>
          <w:szCs w:val="28"/>
          <w:lang w:val="uk-UA"/>
        </w:rPr>
        <w:t xml:space="preserve">до вподоби чи найбільше </w:t>
      </w:r>
      <w:r w:rsidRPr="008C003A">
        <w:rPr>
          <w:sz w:val="28"/>
          <w:szCs w:val="28"/>
          <w:lang w:val="uk-UA"/>
        </w:rPr>
        <w:t xml:space="preserve">відповідає його </w:t>
      </w:r>
      <w:r w:rsidR="007E239E" w:rsidRPr="008C003A">
        <w:rPr>
          <w:sz w:val="28"/>
          <w:szCs w:val="28"/>
          <w:lang w:val="uk-UA"/>
        </w:rPr>
        <w:t>фінансовим</w:t>
      </w:r>
      <w:r w:rsidRPr="008C003A">
        <w:rPr>
          <w:sz w:val="28"/>
          <w:szCs w:val="28"/>
          <w:lang w:val="uk-UA"/>
        </w:rPr>
        <w:t xml:space="preserve"> можливостям.</w:t>
      </w:r>
    </w:p>
    <w:p w:rsidR="00450465" w:rsidRPr="008C003A" w:rsidRDefault="00450465" w:rsidP="00450465">
      <w:pPr>
        <w:pStyle w:val="af2"/>
        <w:kinsoku w:val="0"/>
        <w:overflowPunct w:val="0"/>
        <w:spacing w:after="0" w:line="360" w:lineRule="auto"/>
        <w:ind w:firstLine="709"/>
        <w:jc w:val="both"/>
        <w:rPr>
          <w:sz w:val="28"/>
          <w:szCs w:val="28"/>
          <w:lang w:val="uk-UA"/>
        </w:rPr>
      </w:pPr>
      <w:r w:rsidRPr="008C003A">
        <w:rPr>
          <w:sz w:val="28"/>
          <w:szCs w:val="28"/>
          <w:lang w:val="uk-UA"/>
        </w:rPr>
        <w:t xml:space="preserve">Комплекс маркетингових комунікацій належить до заходів сфери маркетингу, </w:t>
      </w:r>
      <w:r w:rsidR="007E239E" w:rsidRPr="008C003A">
        <w:rPr>
          <w:sz w:val="28"/>
          <w:szCs w:val="28"/>
          <w:lang w:val="uk-UA"/>
        </w:rPr>
        <w:t>є</w:t>
      </w:r>
      <w:r w:rsidRPr="008C003A">
        <w:rPr>
          <w:sz w:val="28"/>
          <w:szCs w:val="28"/>
          <w:lang w:val="uk-UA"/>
        </w:rPr>
        <w:t xml:space="preserve"> сукупн</w:t>
      </w:r>
      <w:r w:rsidR="007E239E" w:rsidRPr="008C003A">
        <w:rPr>
          <w:sz w:val="28"/>
          <w:szCs w:val="28"/>
          <w:lang w:val="uk-UA"/>
        </w:rPr>
        <w:t xml:space="preserve">істю </w:t>
      </w:r>
      <w:r w:rsidRPr="008C003A">
        <w:rPr>
          <w:sz w:val="28"/>
          <w:szCs w:val="28"/>
          <w:lang w:val="uk-UA"/>
        </w:rPr>
        <w:t xml:space="preserve">організаційних </w:t>
      </w:r>
      <w:r w:rsidR="007E239E" w:rsidRPr="008C003A">
        <w:rPr>
          <w:sz w:val="28"/>
          <w:szCs w:val="28"/>
          <w:lang w:val="uk-UA"/>
        </w:rPr>
        <w:t xml:space="preserve">елементів або </w:t>
      </w:r>
      <w:r w:rsidRPr="008C003A">
        <w:rPr>
          <w:sz w:val="28"/>
          <w:szCs w:val="28"/>
          <w:lang w:val="uk-UA"/>
        </w:rPr>
        <w:t xml:space="preserve">окремих осіб, </w:t>
      </w:r>
      <w:r w:rsidR="007E239E" w:rsidRPr="008C003A">
        <w:rPr>
          <w:sz w:val="28"/>
          <w:szCs w:val="28"/>
          <w:lang w:val="uk-UA"/>
        </w:rPr>
        <w:t>що</w:t>
      </w:r>
      <w:r w:rsidRPr="008C003A">
        <w:rPr>
          <w:sz w:val="28"/>
          <w:szCs w:val="28"/>
          <w:lang w:val="uk-UA"/>
        </w:rPr>
        <w:t xml:space="preserve"> </w:t>
      </w:r>
      <w:r w:rsidR="007E239E" w:rsidRPr="008C003A">
        <w:rPr>
          <w:sz w:val="28"/>
          <w:szCs w:val="28"/>
          <w:lang w:val="uk-UA"/>
        </w:rPr>
        <w:t xml:space="preserve">сприяють у </w:t>
      </w:r>
      <w:r w:rsidRPr="008C003A">
        <w:rPr>
          <w:sz w:val="28"/>
          <w:szCs w:val="28"/>
          <w:lang w:val="uk-UA"/>
        </w:rPr>
        <w:t>переда</w:t>
      </w:r>
      <w:r w:rsidR="007E239E" w:rsidRPr="008C003A">
        <w:rPr>
          <w:sz w:val="28"/>
          <w:szCs w:val="28"/>
          <w:lang w:val="uk-UA"/>
        </w:rPr>
        <w:t>чі</w:t>
      </w:r>
      <w:r w:rsidRPr="008C003A">
        <w:rPr>
          <w:sz w:val="28"/>
          <w:szCs w:val="28"/>
          <w:lang w:val="uk-UA"/>
        </w:rPr>
        <w:t xml:space="preserve"> іншому </w:t>
      </w:r>
      <w:r w:rsidR="00B15013" w:rsidRPr="008C003A">
        <w:rPr>
          <w:sz w:val="28"/>
          <w:szCs w:val="28"/>
          <w:lang w:val="uk-UA"/>
        </w:rPr>
        <w:t>суб’єкту</w:t>
      </w:r>
      <w:r w:rsidR="007E239E" w:rsidRPr="008C003A">
        <w:rPr>
          <w:sz w:val="28"/>
          <w:szCs w:val="28"/>
          <w:lang w:val="uk-UA"/>
        </w:rPr>
        <w:t xml:space="preserve"> права</w:t>
      </w:r>
      <w:r w:rsidRPr="008C003A">
        <w:rPr>
          <w:sz w:val="28"/>
          <w:szCs w:val="28"/>
          <w:lang w:val="uk-UA"/>
        </w:rPr>
        <w:t xml:space="preserve"> власності на </w:t>
      </w:r>
      <w:r w:rsidR="007E239E" w:rsidRPr="008C003A">
        <w:rPr>
          <w:sz w:val="28"/>
          <w:szCs w:val="28"/>
          <w:lang w:val="uk-UA"/>
        </w:rPr>
        <w:t>визначений</w:t>
      </w:r>
      <w:r w:rsidRPr="008C003A">
        <w:rPr>
          <w:sz w:val="28"/>
          <w:szCs w:val="28"/>
          <w:lang w:val="uk-UA"/>
        </w:rPr>
        <w:t xml:space="preserve"> товар</w:t>
      </w:r>
      <w:r w:rsidR="007E239E" w:rsidRPr="008C003A">
        <w:rPr>
          <w:sz w:val="28"/>
          <w:szCs w:val="28"/>
          <w:lang w:val="uk-UA"/>
        </w:rPr>
        <w:t>/</w:t>
      </w:r>
      <w:r w:rsidRPr="008C003A">
        <w:rPr>
          <w:sz w:val="28"/>
          <w:szCs w:val="28"/>
          <w:lang w:val="uk-UA"/>
        </w:rPr>
        <w:t>продукт</w:t>
      </w:r>
      <w:r w:rsidR="007E239E" w:rsidRPr="008C003A">
        <w:rPr>
          <w:sz w:val="28"/>
          <w:szCs w:val="28"/>
          <w:lang w:val="uk-UA"/>
        </w:rPr>
        <w:t>/</w:t>
      </w:r>
      <w:r w:rsidRPr="008C003A">
        <w:rPr>
          <w:sz w:val="28"/>
          <w:szCs w:val="28"/>
          <w:lang w:val="uk-UA"/>
        </w:rPr>
        <w:t>ідею</w:t>
      </w:r>
      <w:r w:rsidR="007E239E" w:rsidRPr="008C003A">
        <w:rPr>
          <w:sz w:val="28"/>
          <w:szCs w:val="28"/>
          <w:lang w:val="uk-UA"/>
        </w:rPr>
        <w:t>/</w:t>
      </w:r>
      <w:r w:rsidRPr="008C003A">
        <w:rPr>
          <w:sz w:val="28"/>
          <w:szCs w:val="28"/>
          <w:lang w:val="uk-UA"/>
        </w:rPr>
        <w:t xml:space="preserve">послугу на шляху від </w:t>
      </w:r>
      <w:r w:rsidR="007E239E" w:rsidRPr="008C003A">
        <w:rPr>
          <w:sz w:val="28"/>
          <w:szCs w:val="28"/>
          <w:lang w:val="uk-UA"/>
        </w:rPr>
        <w:t>продуцента</w:t>
      </w:r>
      <w:r w:rsidRPr="008C003A">
        <w:rPr>
          <w:sz w:val="28"/>
          <w:szCs w:val="28"/>
          <w:lang w:val="uk-UA"/>
        </w:rPr>
        <w:t xml:space="preserve"> до </w:t>
      </w:r>
      <w:r w:rsidR="007E239E" w:rsidRPr="008C003A">
        <w:rPr>
          <w:sz w:val="28"/>
          <w:szCs w:val="28"/>
          <w:lang w:val="uk-UA"/>
        </w:rPr>
        <w:t>покупця</w:t>
      </w:r>
      <w:r w:rsidRPr="008C003A">
        <w:rPr>
          <w:sz w:val="28"/>
          <w:szCs w:val="28"/>
          <w:lang w:val="uk-UA"/>
        </w:rPr>
        <w:t xml:space="preserve">. У контексті досліджуваного підприємства (торгового підприємства) можна </w:t>
      </w:r>
      <w:r w:rsidR="007E239E" w:rsidRPr="008C003A">
        <w:rPr>
          <w:sz w:val="28"/>
          <w:szCs w:val="28"/>
          <w:lang w:val="uk-UA"/>
        </w:rPr>
        <w:t>виокремити</w:t>
      </w:r>
      <w:r w:rsidRPr="008C003A">
        <w:rPr>
          <w:sz w:val="28"/>
          <w:szCs w:val="28"/>
          <w:lang w:val="uk-UA"/>
        </w:rPr>
        <w:t xml:space="preserve"> такі </w:t>
      </w:r>
      <w:r w:rsidR="007E239E" w:rsidRPr="008C003A">
        <w:rPr>
          <w:sz w:val="28"/>
          <w:szCs w:val="28"/>
          <w:lang w:val="uk-UA"/>
        </w:rPr>
        <w:t>особливості</w:t>
      </w:r>
      <w:r w:rsidRPr="008C003A">
        <w:rPr>
          <w:sz w:val="28"/>
          <w:szCs w:val="28"/>
          <w:lang w:val="uk-UA"/>
        </w:rPr>
        <w:t xml:space="preserve"> роздрібної реклами </w:t>
      </w:r>
      <w:r w:rsidR="007E239E" w:rsidRPr="008C003A">
        <w:rPr>
          <w:sz w:val="28"/>
          <w:szCs w:val="28"/>
          <w:lang w:val="uk-UA"/>
        </w:rPr>
        <w:t xml:space="preserve">у </w:t>
      </w:r>
      <w:r w:rsidRPr="008C003A">
        <w:rPr>
          <w:sz w:val="28"/>
          <w:szCs w:val="28"/>
          <w:lang w:val="uk-UA"/>
        </w:rPr>
        <w:t>порівня</w:t>
      </w:r>
      <w:r w:rsidR="007E239E" w:rsidRPr="008C003A">
        <w:rPr>
          <w:sz w:val="28"/>
          <w:szCs w:val="28"/>
          <w:lang w:val="uk-UA"/>
        </w:rPr>
        <w:t xml:space="preserve">нні </w:t>
      </w:r>
      <w:r w:rsidRPr="008C003A">
        <w:rPr>
          <w:sz w:val="28"/>
          <w:szCs w:val="28"/>
          <w:lang w:val="uk-UA"/>
        </w:rPr>
        <w:t xml:space="preserve">з рекламою загального характеру: </w:t>
      </w:r>
      <w:r w:rsidR="007E239E" w:rsidRPr="008C003A">
        <w:rPr>
          <w:sz w:val="28"/>
          <w:szCs w:val="28"/>
          <w:lang w:val="uk-UA"/>
        </w:rPr>
        <w:t xml:space="preserve">саме </w:t>
      </w:r>
      <w:r w:rsidRPr="008C003A">
        <w:rPr>
          <w:sz w:val="28"/>
          <w:szCs w:val="28"/>
          <w:lang w:val="uk-UA"/>
        </w:rPr>
        <w:t xml:space="preserve">реклама в роздрібній торгівлі </w:t>
      </w:r>
      <w:r w:rsidR="007E239E" w:rsidRPr="008C003A">
        <w:rPr>
          <w:sz w:val="28"/>
          <w:szCs w:val="28"/>
          <w:lang w:val="uk-UA"/>
        </w:rPr>
        <w:t>націлена на місцевих жителів та відповідає їхнім потребам, особливостям культури та іншим особливостям цих людей, не зважаючи на рекламодавця</w:t>
      </w:r>
      <w:r w:rsidRPr="008C003A">
        <w:rPr>
          <w:sz w:val="28"/>
          <w:szCs w:val="28"/>
          <w:lang w:val="uk-UA"/>
        </w:rPr>
        <w:t xml:space="preserve">. Реклама на місці продажу може просувати декілька різних чи навіть конкуруючих марок; реклама на місці продажу орієнтована на конкретного споживача і працює на конкретний магазин; реклама на місці продажу </w:t>
      </w:r>
      <w:r w:rsidR="00EB4CF3" w:rsidRPr="008C003A">
        <w:rPr>
          <w:sz w:val="28"/>
          <w:szCs w:val="28"/>
          <w:lang w:val="uk-UA"/>
        </w:rPr>
        <w:t xml:space="preserve">є не така креативна та </w:t>
      </w:r>
      <w:r w:rsidR="004D11D8" w:rsidRPr="008C003A">
        <w:rPr>
          <w:sz w:val="28"/>
          <w:szCs w:val="28"/>
          <w:lang w:val="uk-UA"/>
        </w:rPr>
        <w:t>змушує купити негайно</w:t>
      </w:r>
      <w:r w:rsidRPr="008C003A">
        <w:rPr>
          <w:sz w:val="28"/>
          <w:szCs w:val="28"/>
          <w:lang w:val="uk-UA"/>
        </w:rPr>
        <w:t xml:space="preserve">, ніж </w:t>
      </w:r>
      <w:r w:rsidR="004D11D8" w:rsidRPr="008C003A">
        <w:rPr>
          <w:sz w:val="28"/>
          <w:szCs w:val="28"/>
          <w:lang w:val="uk-UA"/>
        </w:rPr>
        <w:t xml:space="preserve">звичайна традиційна </w:t>
      </w:r>
      <w:r w:rsidRPr="008C003A">
        <w:rPr>
          <w:sz w:val="28"/>
          <w:szCs w:val="28"/>
          <w:lang w:val="uk-UA"/>
        </w:rPr>
        <w:t>реклама.</w:t>
      </w:r>
    </w:p>
    <w:p w:rsidR="00450465" w:rsidRPr="008C003A" w:rsidRDefault="00450465" w:rsidP="00450465">
      <w:pPr>
        <w:widowControl w:val="0"/>
        <w:tabs>
          <w:tab w:val="left" w:pos="900"/>
        </w:tabs>
        <w:autoSpaceDE w:val="0"/>
        <w:autoSpaceDN w:val="0"/>
        <w:spacing w:line="348" w:lineRule="auto"/>
        <w:ind w:firstLine="539"/>
        <w:jc w:val="both"/>
        <w:rPr>
          <w:sz w:val="28"/>
          <w:szCs w:val="28"/>
        </w:rPr>
      </w:pPr>
      <w:r w:rsidRPr="008C003A">
        <w:rPr>
          <w:sz w:val="28"/>
          <w:szCs w:val="28"/>
        </w:rPr>
        <w:lastRenderedPageBreak/>
        <w:t>У</w:t>
      </w:r>
      <w:r w:rsidRPr="008C003A">
        <w:rPr>
          <w:color w:val="000000" w:themeColor="text1"/>
          <w:sz w:val="28"/>
          <w:szCs w:val="28"/>
          <w:shd w:val="clear" w:color="auto" w:fill="FFFFFF"/>
        </w:rPr>
        <w:t xml:space="preserve"> діяльності ТОВ «Торгова група «АРС-КЕРАМІКА» маркетингова комунікаційна політика є найважливішою складовою його комерційної діяльності, оскільки, в разі успішної її реалізації, сприяє задоволеності споживачів, оптимізації товарного асортименту та покращенню структури, зростанню фінансових результатів та покращенню фінансового стану. </w:t>
      </w:r>
      <w:r w:rsidRPr="008C003A">
        <w:rPr>
          <w:sz w:val="28"/>
          <w:szCs w:val="28"/>
        </w:rPr>
        <w:t>Основними напрямами витрат на маркетинг та його стимулювання є рек</w:t>
      </w:r>
      <w:r w:rsidRPr="008C003A">
        <w:rPr>
          <w:sz w:val="28"/>
          <w:szCs w:val="28"/>
        </w:rPr>
        <w:softHyphen/>
        <w:t xml:space="preserve">лама, PR, видачі премій покупцям, купонів зі знижкою ціни товару, конкурсів, конференцій. </w:t>
      </w:r>
      <w:r w:rsidRPr="008C003A">
        <w:rPr>
          <w:sz w:val="28"/>
          <w:szCs w:val="20"/>
        </w:rPr>
        <w:t>Найбільш значимими елементами для просування продукції підприємства є реклама та стимулювання збуту, відповідний коефіцієнт вагомості даних заходів складає 0,16 пунктів. Менш значимими є проведення заходів прямого маркетингу та реклами на місці продажу, відповідні показники вагомості складають 0,08.</w:t>
      </w:r>
    </w:p>
    <w:p w:rsidR="00450465" w:rsidRPr="008C003A" w:rsidRDefault="00450465" w:rsidP="00450465">
      <w:pPr>
        <w:spacing w:line="360" w:lineRule="auto"/>
        <w:ind w:firstLine="709"/>
        <w:jc w:val="both"/>
        <w:rPr>
          <w:sz w:val="28"/>
          <w:szCs w:val="28"/>
        </w:rPr>
      </w:pPr>
      <w:r w:rsidRPr="008C003A">
        <w:rPr>
          <w:sz w:val="28"/>
          <w:szCs w:val="28"/>
        </w:rPr>
        <w:t xml:space="preserve">Для подальшого підвищення ефективності комунікаційної  політики </w:t>
      </w:r>
      <w:r w:rsidRPr="008C003A">
        <w:rPr>
          <w:color w:val="000000"/>
          <w:sz w:val="28"/>
          <w:szCs w:val="28"/>
        </w:rPr>
        <w:t xml:space="preserve">у </w:t>
      </w:r>
      <w:r w:rsidRPr="008C003A">
        <w:rPr>
          <w:sz w:val="28"/>
          <w:szCs w:val="28"/>
        </w:rPr>
        <w:t xml:space="preserve">ТОВ «Торгова група «АРС-КЕРАМІКА» слід здійснити наступні заходи: при організації просування продукції </w:t>
      </w:r>
      <w:r w:rsidR="00D23F84" w:rsidRPr="008C003A">
        <w:rPr>
          <w:sz w:val="28"/>
          <w:szCs w:val="28"/>
        </w:rPr>
        <w:t>варто</w:t>
      </w:r>
      <w:r w:rsidRPr="008C003A">
        <w:rPr>
          <w:sz w:val="28"/>
          <w:szCs w:val="28"/>
        </w:rPr>
        <w:t xml:space="preserve"> </w:t>
      </w:r>
      <w:r w:rsidR="00D23F84" w:rsidRPr="008C003A">
        <w:rPr>
          <w:sz w:val="28"/>
          <w:szCs w:val="28"/>
        </w:rPr>
        <w:t>здійснити</w:t>
      </w:r>
      <w:r w:rsidRPr="008C003A">
        <w:rPr>
          <w:sz w:val="28"/>
          <w:szCs w:val="28"/>
        </w:rPr>
        <w:t xml:space="preserve"> дослідження в </w:t>
      </w:r>
      <w:r w:rsidR="00D23F84" w:rsidRPr="008C003A">
        <w:rPr>
          <w:sz w:val="28"/>
          <w:szCs w:val="28"/>
        </w:rPr>
        <w:t>сфері маркетингу, а саме упорядкувати</w:t>
      </w:r>
      <w:r w:rsidRPr="008C003A">
        <w:rPr>
          <w:sz w:val="28"/>
          <w:szCs w:val="28"/>
        </w:rPr>
        <w:t xml:space="preserve"> дані про те, що </w:t>
      </w:r>
      <w:r w:rsidR="00D23F84" w:rsidRPr="008C003A">
        <w:rPr>
          <w:sz w:val="28"/>
          <w:szCs w:val="28"/>
        </w:rPr>
        <w:t>думають</w:t>
      </w:r>
      <w:r w:rsidRPr="008C003A">
        <w:rPr>
          <w:sz w:val="28"/>
          <w:szCs w:val="28"/>
        </w:rPr>
        <w:t xml:space="preserve"> купувати </w:t>
      </w:r>
      <w:r w:rsidR="00D23F84" w:rsidRPr="008C003A">
        <w:rPr>
          <w:sz w:val="28"/>
          <w:szCs w:val="28"/>
        </w:rPr>
        <w:t>покупці</w:t>
      </w:r>
      <w:r w:rsidRPr="008C003A">
        <w:rPr>
          <w:sz w:val="28"/>
          <w:szCs w:val="28"/>
        </w:rPr>
        <w:t xml:space="preserve">; </w:t>
      </w:r>
      <w:r w:rsidR="00D23F84" w:rsidRPr="008C003A">
        <w:rPr>
          <w:sz w:val="28"/>
          <w:szCs w:val="28"/>
        </w:rPr>
        <w:t>виняткову</w:t>
      </w:r>
      <w:r w:rsidRPr="008C003A">
        <w:rPr>
          <w:sz w:val="28"/>
          <w:szCs w:val="28"/>
        </w:rPr>
        <w:t xml:space="preserve"> увагу </w:t>
      </w:r>
      <w:r w:rsidR="00D23F84" w:rsidRPr="008C003A">
        <w:rPr>
          <w:sz w:val="28"/>
          <w:szCs w:val="28"/>
        </w:rPr>
        <w:t xml:space="preserve">слід </w:t>
      </w:r>
      <w:r w:rsidRPr="008C003A">
        <w:rPr>
          <w:sz w:val="28"/>
          <w:szCs w:val="28"/>
        </w:rPr>
        <w:t xml:space="preserve">надавати якості </w:t>
      </w:r>
      <w:r w:rsidR="00D23F84" w:rsidRPr="008C003A">
        <w:rPr>
          <w:sz w:val="28"/>
          <w:szCs w:val="28"/>
        </w:rPr>
        <w:t>та дизайну</w:t>
      </w:r>
      <w:r w:rsidRPr="008C003A">
        <w:rPr>
          <w:sz w:val="28"/>
          <w:szCs w:val="28"/>
        </w:rPr>
        <w:t xml:space="preserve"> </w:t>
      </w:r>
      <w:r w:rsidR="00D23F84" w:rsidRPr="008C003A">
        <w:rPr>
          <w:sz w:val="28"/>
          <w:szCs w:val="28"/>
        </w:rPr>
        <w:t>товару</w:t>
      </w:r>
      <w:r w:rsidRPr="008C003A">
        <w:rPr>
          <w:sz w:val="28"/>
          <w:szCs w:val="28"/>
        </w:rPr>
        <w:t xml:space="preserve">; при </w:t>
      </w:r>
      <w:r w:rsidR="00EB4CF3" w:rsidRPr="008C003A">
        <w:rPr>
          <w:sz w:val="28"/>
          <w:szCs w:val="28"/>
        </w:rPr>
        <w:t>ціноутворенні</w:t>
      </w:r>
      <w:r w:rsidRPr="008C003A">
        <w:rPr>
          <w:sz w:val="28"/>
          <w:szCs w:val="28"/>
        </w:rPr>
        <w:t xml:space="preserve"> </w:t>
      </w:r>
      <w:r w:rsidR="00EB4CF3" w:rsidRPr="008C003A">
        <w:rPr>
          <w:sz w:val="28"/>
          <w:szCs w:val="28"/>
        </w:rPr>
        <w:t>варто</w:t>
      </w:r>
      <w:r w:rsidRPr="008C003A">
        <w:rPr>
          <w:sz w:val="28"/>
          <w:szCs w:val="28"/>
        </w:rPr>
        <w:t xml:space="preserve"> </w:t>
      </w:r>
      <w:r w:rsidR="00EB4CF3" w:rsidRPr="008C003A">
        <w:rPr>
          <w:sz w:val="28"/>
          <w:szCs w:val="28"/>
        </w:rPr>
        <w:t>максимально</w:t>
      </w:r>
      <w:r w:rsidRPr="008C003A">
        <w:rPr>
          <w:sz w:val="28"/>
          <w:szCs w:val="28"/>
        </w:rPr>
        <w:t xml:space="preserve"> дотримуватися стратегії </w:t>
      </w:r>
      <w:r w:rsidR="00EB4CF3" w:rsidRPr="008C003A">
        <w:rPr>
          <w:sz w:val="28"/>
          <w:szCs w:val="28"/>
        </w:rPr>
        <w:t>«</w:t>
      </w:r>
      <w:r w:rsidRPr="008C003A">
        <w:rPr>
          <w:sz w:val="28"/>
          <w:szCs w:val="28"/>
        </w:rPr>
        <w:t>незакруглен</w:t>
      </w:r>
      <w:r w:rsidR="00EB4CF3" w:rsidRPr="008C003A">
        <w:rPr>
          <w:sz w:val="28"/>
          <w:szCs w:val="28"/>
        </w:rPr>
        <w:t>а</w:t>
      </w:r>
      <w:r w:rsidRPr="008C003A">
        <w:rPr>
          <w:sz w:val="28"/>
          <w:szCs w:val="28"/>
        </w:rPr>
        <w:t xml:space="preserve"> цін</w:t>
      </w:r>
      <w:r w:rsidR="00EB4CF3" w:rsidRPr="008C003A">
        <w:rPr>
          <w:sz w:val="28"/>
          <w:szCs w:val="28"/>
        </w:rPr>
        <w:t>а»</w:t>
      </w:r>
      <w:r w:rsidRPr="008C003A">
        <w:rPr>
          <w:sz w:val="28"/>
          <w:szCs w:val="28"/>
        </w:rPr>
        <w:t xml:space="preserve">. </w:t>
      </w:r>
      <w:r w:rsidR="00D23F84" w:rsidRPr="008C003A">
        <w:rPr>
          <w:sz w:val="28"/>
          <w:szCs w:val="28"/>
        </w:rPr>
        <w:t>Стосовно</w:t>
      </w:r>
      <w:r w:rsidRPr="008C003A">
        <w:rPr>
          <w:sz w:val="28"/>
          <w:szCs w:val="28"/>
        </w:rPr>
        <w:t xml:space="preserve"> асортиментн</w:t>
      </w:r>
      <w:r w:rsidR="00D23F84" w:rsidRPr="008C003A">
        <w:rPr>
          <w:sz w:val="28"/>
          <w:szCs w:val="28"/>
        </w:rPr>
        <w:t>их</w:t>
      </w:r>
      <w:r w:rsidRPr="008C003A">
        <w:rPr>
          <w:sz w:val="28"/>
          <w:szCs w:val="28"/>
        </w:rPr>
        <w:t xml:space="preserve"> груп фірмі </w:t>
      </w:r>
      <w:r w:rsidR="00D23F84" w:rsidRPr="008C003A">
        <w:rPr>
          <w:sz w:val="28"/>
          <w:szCs w:val="28"/>
        </w:rPr>
        <w:t>треба</w:t>
      </w:r>
      <w:r w:rsidRPr="008C003A">
        <w:rPr>
          <w:sz w:val="28"/>
          <w:szCs w:val="28"/>
        </w:rPr>
        <w:t xml:space="preserve"> </w:t>
      </w:r>
      <w:r w:rsidR="00D23F84" w:rsidRPr="008C003A">
        <w:rPr>
          <w:sz w:val="28"/>
          <w:szCs w:val="28"/>
        </w:rPr>
        <w:t>встановити</w:t>
      </w:r>
      <w:r w:rsidRPr="008C003A">
        <w:rPr>
          <w:sz w:val="28"/>
          <w:szCs w:val="28"/>
        </w:rPr>
        <w:t xml:space="preserve"> базовий </w:t>
      </w:r>
      <w:r w:rsidR="00D23F84" w:rsidRPr="008C003A">
        <w:rPr>
          <w:sz w:val="28"/>
          <w:szCs w:val="28"/>
        </w:rPr>
        <w:t>продукт</w:t>
      </w:r>
      <w:r w:rsidRPr="008C003A">
        <w:rPr>
          <w:sz w:val="28"/>
          <w:szCs w:val="28"/>
        </w:rPr>
        <w:t xml:space="preserve">, </w:t>
      </w:r>
      <w:r w:rsidR="00D23F84" w:rsidRPr="008C003A">
        <w:rPr>
          <w:sz w:val="28"/>
          <w:szCs w:val="28"/>
        </w:rPr>
        <w:t>що</w:t>
      </w:r>
      <w:r w:rsidRPr="008C003A">
        <w:rPr>
          <w:sz w:val="28"/>
          <w:szCs w:val="28"/>
        </w:rPr>
        <w:t xml:space="preserve"> задовольняє </w:t>
      </w:r>
      <w:r w:rsidR="00D23F84" w:rsidRPr="008C003A">
        <w:rPr>
          <w:sz w:val="28"/>
          <w:szCs w:val="28"/>
        </w:rPr>
        <w:t>головні</w:t>
      </w:r>
      <w:r w:rsidRPr="008C003A">
        <w:rPr>
          <w:sz w:val="28"/>
          <w:szCs w:val="28"/>
        </w:rPr>
        <w:t xml:space="preserve"> запити </w:t>
      </w:r>
      <w:r w:rsidR="00D23F84" w:rsidRPr="008C003A">
        <w:rPr>
          <w:sz w:val="28"/>
          <w:szCs w:val="28"/>
        </w:rPr>
        <w:t>покупців</w:t>
      </w:r>
      <w:r w:rsidRPr="008C003A">
        <w:rPr>
          <w:sz w:val="28"/>
          <w:szCs w:val="28"/>
        </w:rPr>
        <w:t xml:space="preserve">; стимулювати та активізувати діяльність власного торгівельного персоналу; активізувати рекламу використовуючи такі сучасні види реклами як брендинг, </w:t>
      </w:r>
      <w:proofErr w:type="spellStart"/>
      <w:r w:rsidRPr="008C003A">
        <w:rPr>
          <w:sz w:val="28"/>
          <w:szCs w:val="28"/>
        </w:rPr>
        <w:t>директ</w:t>
      </w:r>
      <w:proofErr w:type="spellEnd"/>
      <w:r w:rsidRPr="008C003A">
        <w:rPr>
          <w:sz w:val="28"/>
          <w:szCs w:val="28"/>
        </w:rPr>
        <w:t>-маркетинг, Інтернет-реклама.</w:t>
      </w:r>
    </w:p>
    <w:p w:rsidR="00450465" w:rsidRPr="008C003A" w:rsidRDefault="00450465" w:rsidP="00450465">
      <w:pPr>
        <w:spacing w:line="360" w:lineRule="auto"/>
        <w:ind w:firstLine="709"/>
        <w:jc w:val="both"/>
        <w:rPr>
          <w:sz w:val="28"/>
          <w:szCs w:val="28"/>
        </w:rPr>
      </w:pPr>
      <w:r w:rsidRPr="008C003A">
        <w:rPr>
          <w:sz w:val="28"/>
          <w:szCs w:val="28"/>
        </w:rPr>
        <w:t xml:space="preserve">В роботі обґрунтовано, що для </w:t>
      </w:r>
      <w:r w:rsidRPr="008C003A">
        <w:rPr>
          <w:bCs/>
          <w:sz w:val="28"/>
          <w:szCs w:val="28"/>
        </w:rPr>
        <w:t>ТОВ «Торгова група «АРС-Кераміка» найоптимальнішою буде с</w:t>
      </w:r>
      <w:r w:rsidRPr="008C003A">
        <w:rPr>
          <w:sz w:val="28"/>
          <w:szCs w:val="28"/>
        </w:rPr>
        <w:t xml:space="preserve">тратегія </w:t>
      </w:r>
      <w:r w:rsidRPr="008C003A">
        <w:rPr>
          <w:bCs/>
          <w:sz w:val="28"/>
          <w:szCs w:val="28"/>
        </w:rPr>
        <w:t xml:space="preserve">розвитку, </w:t>
      </w:r>
      <w:r w:rsidRPr="008C003A">
        <w:rPr>
          <w:sz w:val="28"/>
          <w:szCs w:val="28"/>
        </w:rPr>
        <w:t xml:space="preserve">котра </w:t>
      </w:r>
      <w:r w:rsidRPr="008C003A">
        <w:rPr>
          <w:bCs/>
          <w:sz w:val="28"/>
          <w:szCs w:val="28"/>
        </w:rPr>
        <w:t xml:space="preserve">буде ґрунтуватись на </w:t>
      </w:r>
      <w:r w:rsidRPr="008C003A">
        <w:rPr>
          <w:sz w:val="28"/>
          <w:szCs w:val="28"/>
        </w:rPr>
        <w:t xml:space="preserve">економії на витратах. Стратегія розвитку ТОВ передбачає формування стратегії комунікації. Для визначення стратегії бізнес-комунікацій були використані зібрані відомості про те, що думають про ТОВ і його послуги в регіоні, де знаходяться його потенційні клієнти. </w:t>
      </w:r>
      <w:r w:rsidRPr="008C003A">
        <w:rPr>
          <w:bCs/>
          <w:sz w:val="28"/>
          <w:szCs w:val="28"/>
        </w:rPr>
        <w:t xml:space="preserve">Ефективність пропонованих заходів стосовно покращення </w:t>
      </w:r>
      <w:r w:rsidRPr="008C003A">
        <w:rPr>
          <w:sz w:val="28"/>
          <w:szCs w:val="28"/>
        </w:rPr>
        <w:t>управління маркетинговою діяльністю</w:t>
      </w:r>
      <w:r w:rsidRPr="008C003A">
        <w:rPr>
          <w:b/>
          <w:sz w:val="28"/>
          <w:szCs w:val="28"/>
        </w:rPr>
        <w:t xml:space="preserve"> </w:t>
      </w:r>
      <w:r w:rsidRPr="008C003A">
        <w:rPr>
          <w:bCs/>
          <w:sz w:val="28"/>
          <w:szCs w:val="28"/>
        </w:rPr>
        <w:t xml:space="preserve">ТОВ «Торгова група «АРС-Кераміка» ми оцінювали, використовуючи </w:t>
      </w:r>
      <w:r w:rsidRPr="008C003A">
        <w:rPr>
          <w:sz w:val="28"/>
          <w:szCs w:val="28"/>
        </w:rPr>
        <w:t xml:space="preserve">модель </w:t>
      </w:r>
      <w:proofErr w:type="spellStart"/>
      <w:r w:rsidRPr="008C003A">
        <w:rPr>
          <w:sz w:val="28"/>
          <w:szCs w:val="28"/>
        </w:rPr>
        <w:t>Відаля</w:t>
      </w:r>
      <w:proofErr w:type="spellEnd"/>
      <w:r w:rsidRPr="008C003A">
        <w:rPr>
          <w:sz w:val="28"/>
          <w:szCs w:val="28"/>
        </w:rPr>
        <w:t xml:space="preserve">-Вольфа </w:t>
      </w:r>
      <w:r w:rsidRPr="008C003A">
        <w:rPr>
          <w:sz w:val="28"/>
          <w:szCs w:val="28"/>
        </w:rPr>
        <w:lastRenderedPageBreak/>
        <w:t xml:space="preserve">та </w:t>
      </w:r>
      <w:r w:rsidRPr="008C003A">
        <w:rPr>
          <w:bCs/>
          <w:sz w:val="28"/>
          <w:szCs w:val="28"/>
        </w:rPr>
        <w:t xml:space="preserve">матрицю Бостонської консалтингової групи.  </w:t>
      </w:r>
      <w:r w:rsidRPr="008C003A">
        <w:rPr>
          <w:sz w:val="28"/>
          <w:szCs w:val="28"/>
        </w:rPr>
        <w:t>Використовуючи прогнозовані обсяги чистого прибутку на 2022-2024 рр. "</w:t>
      </w:r>
      <w:r w:rsidRPr="008C003A">
        <w:rPr>
          <w:bCs/>
          <w:sz w:val="28"/>
          <w:szCs w:val="28"/>
        </w:rPr>
        <w:t>АРС-КЕРАМІКИ</w:t>
      </w:r>
      <w:r w:rsidRPr="008C003A">
        <w:rPr>
          <w:sz w:val="28"/>
          <w:szCs w:val="28"/>
        </w:rPr>
        <w:t xml:space="preserve">" за існуючої та пропонованих маркетингових заходів, ми виявили, що заходи будуть ефективними. Після впровадження запропонованих  нами заходів щодо покращення механізму управління маркетингом обсяг чистого прибутку досліджуваного ТОВ протягом 2022-2024 рр. зросте, що підтверджує доцільність використання наших рекомендацій. Коефіцієнт ефективності складе </w:t>
      </w:r>
      <w:r w:rsidRPr="008C003A">
        <w:rPr>
          <w:color w:val="000000"/>
          <w:sz w:val="28"/>
          <w:szCs w:val="28"/>
        </w:rPr>
        <w:t xml:space="preserve">1,18. </w:t>
      </w:r>
      <w:r w:rsidRPr="008C003A">
        <w:rPr>
          <w:sz w:val="28"/>
          <w:szCs w:val="28"/>
        </w:rPr>
        <w:t>Аналізуючи наведені вище розраховані значення, можна сказати, що ефективність даного ТОВ за 2022-2024 роки входить у рекомендовані межі.</w:t>
      </w:r>
    </w:p>
    <w:p w:rsidR="00714667" w:rsidRDefault="009A0120" w:rsidP="009A0120">
      <w:pPr>
        <w:spacing w:line="360" w:lineRule="auto"/>
        <w:ind w:firstLine="709"/>
        <w:jc w:val="both"/>
        <w:rPr>
          <w:sz w:val="28"/>
          <w:szCs w:val="28"/>
        </w:rPr>
      </w:pPr>
      <w:r w:rsidRPr="008C003A">
        <w:rPr>
          <w:sz w:val="28"/>
          <w:szCs w:val="28"/>
        </w:rPr>
        <w:t>Основні результати роботи обговорено на двох науково-практичних конференціях, а також впроваджено у діяльність досліджуваного підприємства, що підтверджено довідкою про впровадження. Результати дослідження можуть бути використані досліджуваних підприємством, поставлені завдання виконані.</w:t>
      </w:r>
    </w:p>
    <w:p w:rsidR="00714667" w:rsidRDefault="00714667">
      <w:pPr>
        <w:spacing w:after="160" w:line="259" w:lineRule="auto"/>
        <w:rPr>
          <w:sz w:val="28"/>
          <w:szCs w:val="28"/>
        </w:rPr>
      </w:pPr>
      <w:r>
        <w:rPr>
          <w:sz w:val="28"/>
          <w:szCs w:val="28"/>
        </w:rPr>
        <w:br w:type="page"/>
      </w:r>
    </w:p>
    <w:p w:rsidR="00714667" w:rsidRPr="00FF04ED" w:rsidRDefault="00714667" w:rsidP="00714667">
      <w:pPr>
        <w:spacing w:line="360" w:lineRule="auto"/>
        <w:ind w:firstLine="709"/>
        <w:jc w:val="center"/>
        <w:rPr>
          <w:rFonts w:eastAsiaTheme="majorEastAsia"/>
          <w:sz w:val="28"/>
          <w:szCs w:val="28"/>
          <w:lang w:eastAsia="en-US"/>
        </w:rPr>
      </w:pPr>
      <w:r w:rsidRPr="00FF04ED">
        <w:rPr>
          <w:rFonts w:eastAsiaTheme="majorEastAsia"/>
          <w:sz w:val="28"/>
          <w:szCs w:val="28"/>
          <w:lang w:eastAsia="en-US"/>
        </w:rPr>
        <w:lastRenderedPageBreak/>
        <w:t>СПИСОК ВИКОРИСТАНИХ ДЖЕРЕЛ</w:t>
      </w:r>
    </w:p>
    <w:p w:rsidR="00714667" w:rsidRPr="00FF04ED" w:rsidRDefault="00714667" w:rsidP="00714667">
      <w:pPr>
        <w:spacing w:line="360" w:lineRule="auto"/>
        <w:ind w:firstLine="709"/>
        <w:jc w:val="both"/>
        <w:rPr>
          <w:rFonts w:eastAsiaTheme="majorEastAsia"/>
          <w:sz w:val="28"/>
          <w:szCs w:val="28"/>
          <w:lang w:eastAsia="en-US"/>
        </w:rPr>
      </w:pPr>
    </w:p>
    <w:p w:rsidR="00714667" w:rsidRPr="006A5F4E" w:rsidRDefault="00714667" w:rsidP="00714667">
      <w:pPr>
        <w:pStyle w:val="ac"/>
        <w:widowControl w:val="0"/>
        <w:numPr>
          <w:ilvl w:val="0"/>
          <w:numId w:val="2"/>
        </w:numPr>
        <w:tabs>
          <w:tab w:val="left" w:pos="1122"/>
        </w:tabs>
        <w:kinsoku w:val="0"/>
        <w:overflowPunct w:val="0"/>
        <w:autoSpaceDE w:val="0"/>
        <w:autoSpaceDN w:val="0"/>
        <w:adjustRightInd w:val="0"/>
        <w:spacing w:line="360" w:lineRule="auto"/>
        <w:ind w:left="0" w:firstLine="680"/>
        <w:contextualSpacing w:val="0"/>
        <w:jc w:val="both"/>
        <w:rPr>
          <w:sz w:val="28"/>
          <w:szCs w:val="28"/>
        </w:rPr>
      </w:pPr>
      <w:proofErr w:type="spellStart"/>
      <w:r w:rsidRPr="006A5F4E">
        <w:rPr>
          <w:rFonts w:eastAsiaTheme="majorEastAsia"/>
          <w:bCs/>
          <w:sz w:val="28"/>
          <w:szCs w:val="28"/>
        </w:rPr>
        <w:t>Алданькова</w:t>
      </w:r>
      <w:proofErr w:type="spellEnd"/>
      <w:r w:rsidRPr="006A5F4E">
        <w:rPr>
          <w:rFonts w:eastAsiaTheme="majorEastAsia"/>
          <w:bCs/>
          <w:sz w:val="28"/>
          <w:szCs w:val="28"/>
        </w:rPr>
        <w:t>, Г.В.</w:t>
      </w:r>
      <w:r w:rsidRPr="006A5F4E">
        <w:rPr>
          <w:sz w:val="28"/>
          <w:szCs w:val="28"/>
        </w:rPr>
        <w:t xml:space="preserve"> Управління маркетинговими комунікаціями торговельної мережі [Текст] : </w:t>
      </w:r>
      <w:proofErr w:type="spellStart"/>
      <w:r w:rsidRPr="006A5F4E">
        <w:rPr>
          <w:sz w:val="28"/>
          <w:szCs w:val="28"/>
        </w:rPr>
        <w:t>автореф</w:t>
      </w:r>
      <w:proofErr w:type="spellEnd"/>
      <w:r w:rsidRPr="006A5F4E">
        <w:rPr>
          <w:sz w:val="28"/>
          <w:szCs w:val="28"/>
        </w:rPr>
        <w:t xml:space="preserve">. </w:t>
      </w:r>
      <w:proofErr w:type="spellStart"/>
      <w:r w:rsidRPr="006A5F4E">
        <w:rPr>
          <w:sz w:val="28"/>
          <w:szCs w:val="28"/>
        </w:rPr>
        <w:t>дис</w:t>
      </w:r>
      <w:proofErr w:type="spellEnd"/>
      <w:r w:rsidRPr="006A5F4E">
        <w:rPr>
          <w:sz w:val="28"/>
          <w:szCs w:val="28"/>
        </w:rPr>
        <w:t xml:space="preserve">. ... </w:t>
      </w:r>
      <w:proofErr w:type="spellStart"/>
      <w:r w:rsidRPr="006A5F4E">
        <w:rPr>
          <w:sz w:val="28"/>
          <w:szCs w:val="28"/>
        </w:rPr>
        <w:t>канд</w:t>
      </w:r>
      <w:proofErr w:type="spellEnd"/>
      <w:r w:rsidRPr="006A5F4E">
        <w:rPr>
          <w:sz w:val="28"/>
          <w:szCs w:val="28"/>
        </w:rPr>
        <w:t xml:space="preserve">. </w:t>
      </w:r>
      <w:proofErr w:type="spellStart"/>
      <w:r w:rsidRPr="006A5F4E">
        <w:rPr>
          <w:sz w:val="28"/>
          <w:szCs w:val="28"/>
        </w:rPr>
        <w:t>екон</w:t>
      </w:r>
      <w:proofErr w:type="spellEnd"/>
      <w:r w:rsidRPr="006A5F4E">
        <w:rPr>
          <w:sz w:val="28"/>
          <w:szCs w:val="28"/>
        </w:rPr>
        <w:t xml:space="preserve">. наук : 08.00.04.; Київ. </w:t>
      </w:r>
      <w:proofErr w:type="spellStart"/>
      <w:r w:rsidRPr="006A5F4E">
        <w:rPr>
          <w:sz w:val="28"/>
          <w:szCs w:val="28"/>
        </w:rPr>
        <w:t>нац</w:t>
      </w:r>
      <w:proofErr w:type="spellEnd"/>
      <w:r w:rsidRPr="006A5F4E">
        <w:rPr>
          <w:sz w:val="28"/>
          <w:szCs w:val="28"/>
        </w:rPr>
        <w:t>. торг.-</w:t>
      </w:r>
      <w:proofErr w:type="spellStart"/>
      <w:r w:rsidRPr="006A5F4E">
        <w:rPr>
          <w:sz w:val="28"/>
          <w:szCs w:val="28"/>
        </w:rPr>
        <w:t>екон</w:t>
      </w:r>
      <w:proofErr w:type="spellEnd"/>
      <w:r w:rsidRPr="006A5F4E">
        <w:rPr>
          <w:sz w:val="28"/>
          <w:szCs w:val="28"/>
        </w:rPr>
        <w:t xml:space="preserve">. ун-т.  Київ, 2018. 24 с. </w:t>
      </w:r>
    </w:p>
    <w:p w:rsidR="00714667" w:rsidRPr="00884831" w:rsidRDefault="00714667" w:rsidP="00714667">
      <w:pPr>
        <w:pStyle w:val="ac"/>
        <w:widowControl w:val="0"/>
        <w:numPr>
          <w:ilvl w:val="0"/>
          <w:numId w:val="2"/>
        </w:numPr>
        <w:tabs>
          <w:tab w:val="left" w:pos="1122"/>
        </w:tabs>
        <w:kinsoku w:val="0"/>
        <w:overflowPunct w:val="0"/>
        <w:autoSpaceDE w:val="0"/>
        <w:autoSpaceDN w:val="0"/>
        <w:adjustRightInd w:val="0"/>
        <w:spacing w:line="360" w:lineRule="auto"/>
        <w:ind w:left="0" w:firstLine="680"/>
        <w:contextualSpacing w:val="0"/>
        <w:jc w:val="both"/>
        <w:rPr>
          <w:sz w:val="28"/>
          <w:szCs w:val="28"/>
        </w:rPr>
      </w:pPr>
      <w:proofErr w:type="spellStart"/>
      <w:r w:rsidRPr="00884831">
        <w:rPr>
          <w:sz w:val="28"/>
          <w:szCs w:val="28"/>
        </w:rPr>
        <w:t>Б</w:t>
      </w:r>
      <w:r>
        <w:rPr>
          <w:sz w:val="28"/>
          <w:szCs w:val="28"/>
        </w:rPr>
        <w:t>aзa</w:t>
      </w:r>
      <w:proofErr w:type="spellEnd"/>
      <w:r>
        <w:rPr>
          <w:sz w:val="28"/>
          <w:szCs w:val="28"/>
        </w:rPr>
        <w:t xml:space="preserve"> </w:t>
      </w:r>
      <w:proofErr w:type="spellStart"/>
      <w:r>
        <w:rPr>
          <w:sz w:val="28"/>
          <w:szCs w:val="28"/>
        </w:rPr>
        <w:t>дaних</w:t>
      </w:r>
      <w:proofErr w:type="spellEnd"/>
      <w:r>
        <w:rPr>
          <w:sz w:val="28"/>
          <w:szCs w:val="28"/>
        </w:rPr>
        <w:t xml:space="preserve"> </w:t>
      </w:r>
      <w:proofErr w:type="spellStart"/>
      <w:r>
        <w:rPr>
          <w:sz w:val="28"/>
          <w:szCs w:val="28"/>
        </w:rPr>
        <w:t>укрaїнської</w:t>
      </w:r>
      <w:proofErr w:type="spellEnd"/>
      <w:r>
        <w:rPr>
          <w:sz w:val="28"/>
          <w:szCs w:val="28"/>
        </w:rPr>
        <w:t xml:space="preserve"> торгівлі</w:t>
      </w:r>
      <w:r w:rsidRPr="00884831">
        <w:rPr>
          <w:sz w:val="28"/>
          <w:szCs w:val="28"/>
        </w:rPr>
        <w:t xml:space="preserve">. </w:t>
      </w:r>
      <w:r>
        <w:rPr>
          <w:sz w:val="28"/>
          <w:szCs w:val="28"/>
          <w:lang w:val="en-US"/>
        </w:rPr>
        <w:t>URL</w:t>
      </w:r>
      <w:r w:rsidRPr="00884831">
        <w:rPr>
          <w:sz w:val="28"/>
          <w:szCs w:val="28"/>
        </w:rPr>
        <w:t xml:space="preserve">: </w:t>
      </w:r>
      <w:hyperlink r:id="rId36" w:history="1">
        <w:r w:rsidRPr="00884831">
          <w:rPr>
            <w:sz w:val="28"/>
            <w:szCs w:val="28"/>
          </w:rPr>
          <w:t>http://ukrexport.gov.ua.</w:t>
        </w:r>
      </w:hyperlink>
      <w:r w:rsidRPr="00D83E25">
        <w:rPr>
          <w:rFonts w:eastAsiaTheme="majorEastAsia"/>
          <w:sz w:val="28"/>
          <w:szCs w:val="28"/>
        </w:rPr>
        <w:t xml:space="preserve"> </w:t>
      </w:r>
      <w:r>
        <w:rPr>
          <w:rFonts w:eastAsiaTheme="majorEastAsia"/>
          <w:sz w:val="28"/>
          <w:szCs w:val="28"/>
        </w:rPr>
        <w:t>(дата звернення: 1.08.2021)</w:t>
      </w:r>
    </w:p>
    <w:p w:rsidR="00714667" w:rsidRPr="00FF04ED" w:rsidRDefault="00714667" w:rsidP="00714667">
      <w:pPr>
        <w:pStyle w:val="affa"/>
        <w:numPr>
          <w:ilvl w:val="0"/>
          <w:numId w:val="2"/>
        </w:numPr>
        <w:spacing w:line="360" w:lineRule="auto"/>
        <w:ind w:left="0" w:firstLine="680"/>
        <w:jc w:val="both"/>
        <w:rPr>
          <w:rFonts w:ascii="Times New Roman" w:eastAsia="Arial" w:hAnsi="Times New Roman"/>
          <w:sz w:val="28"/>
          <w:szCs w:val="28"/>
          <w:lang w:val="uk-UA"/>
        </w:rPr>
      </w:pPr>
      <w:r w:rsidRPr="00FF04ED">
        <w:rPr>
          <w:rFonts w:ascii="Times New Roman" w:hAnsi="Times New Roman"/>
          <w:sz w:val="28"/>
          <w:szCs w:val="28"/>
          <w:lang w:val="uk-UA"/>
        </w:rPr>
        <w:t>Борисова Т., Процишин Ю</w:t>
      </w:r>
      <w:r w:rsidRPr="00FF04ED">
        <w:rPr>
          <w:rFonts w:ascii="Times New Roman" w:hAnsi="Times New Roman"/>
          <w:bCs/>
          <w:sz w:val="28"/>
          <w:szCs w:val="28"/>
          <w:lang w:val="uk-UA"/>
        </w:rPr>
        <w:t xml:space="preserve">. Дослідження векторів використання Інтернет-маркетингу в сфері міського громадського транспорту. </w:t>
      </w:r>
      <w:r w:rsidRPr="00FF04ED">
        <w:rPr>
          <w:rFonts w:ascii="Times New Roman" w:hAnsi="Times New Roman"/>
          <w:i/>
          <w:sz w:val="28"/>
          <w:szCs w:val="28"/>
          <w:lang w:val="uk-UA"/>
        </w:rPr>
        <w:t>Вісник ХНУ</w:t>
      </w:r>
      <w:r w:rsidRPr="00FF04ED">
        <w:rPr>
          <w:rFonts w:ascii="Times New Roman" w:hAnsi="Times New Roman"/>
          <w:sz w:val="28"/>
          <w:szCs w:val="28"/>
          <w:lang w:val="uk-UA"/>
        </w:rPr>
        <w:t>. 2020, №2. С. 130-135.</w:t>
      </w:r>
      <w:r w:rsidRPr="00FF04ED">
        <w:rPr>
          <w:rFonts w:ascii="Times New Roman" w:eastAsia="Arial" w:hAnsi="Times New Roman"/>
          <w:sz w:val="28"/>
          <w:szCs w:val="28"/>
          <w:lang w:val="uk-UA"/>
        </w:rPr>
        <w:t xml:space="preserve"> URL: </w:t>
      </w:r>
      <w:hyperlink r:id="rId37" w:anchor="page=130" w:history="1">
        <w:r w:rsidRPr="00FF04ED">
          <w:rPr>
            <w:rStyle w:val="a9"/>
            <w:rFonts w:ascii="Times New Roman" w:eastAsia="Arial" w:hAnsi="Times New Roman"/>
            <w:color w:val="auto"/>
            <w:sz w:val="28"/>
            <w:szCs w:val="28"/>
            <w:lang w:val="uk-UA"/>
          </w:rPr>
          <w:t>http://journals.khnu.km.ua/vestnik/pdf/ekon/pdfbase/2020/VKNU-ES-2020-N2(280).pdf#page=130</w:t>
        </w:r>
      </w:hyperlink>
      <w:r w:rsidRPr="00FF04ED">
        <w:rPr>
          <w:rFonts w:ascii="Times New Roman" w:eastAsia="Arial" w:hAnsi="Times New Roman"/>
          <w:sz w:val="28"/>
          <w:szCs w:val="28"/>
          <w:lang w:val="uk-UA"/>
        </w:rPr>
        <w:t xml:space="preserve"> (Дата звернення: 1.09.2021)</w:t>
      </w:r>
    </w:p>
    <w:p w:rsidR="00714667" w:rsidRPr="00FF04ED" w:rsidRDefault="00714667" w:rsidP="00714667">
      <w:pPr>
        <w:pStyle w:val="ac"/>
        <w:numPr>
          <w:ilvl w:val="0"/>
          <w:numId w:val="2"/>
        </w:numPr>
        <w:spacing w:line="360" w:lineRule="auto"/>
        <w:ind w:left="0" w:firstLine="680"/>
        <w:jc w:val="both"/>
        <w:rPr>
          <w:sz w:val="28"/>
          <w:szCs w:val="28"/>
        </w:rPr>
      </w:pPr>
      <w:r w:rsidRPr="00FF04ED">
        <w:rPr>
          <w:sz w:val="28"/>
          <w:szCs w:val="28"/>
          <w:lang w:eastAsia="en-US"/>
        </w:rPr>
        <w:t xml:space="preserve">Борисова Т.М. </w:t>
      </w:r>
      <w:r w:rsidRPr="00FF04ED">
        <w:rPr>
          <w:bCs/>
          <w:sz w:val="28"/>
          <w:szCs w:val="28"/>
        </w:rPr>
        <w:t>Інструменти Інтернет-маркетингу некомерційних організацій України.</w:t>
      </w:r>
      <w:r w:rsidRPr="00FF04ED">
        <w:rPr>
          <w:sz w:val="28"/>
          <w:szCs w:val="28"/>
        </w:rPr>
        <w:t xml:space="preserve"> </w:t>
      </w:r>
      <w:r w:rsidRPr="00FF04ED">
        <w:rPr>
          <w:i/>
          <w:sz w:val="28"/>
          <w:szCs w:val="28"/>
        </w:rPr>
        <w:t>Маркетинг і цифрові технології</w:t>
      </w:r>
      <w:r w:rsidRPr="00FF04ED">
        <w:rPr>
          <w:sz w:val="28"/>
          <w:szCs w:val="28"/>
        </w:rPr>
        <w:t>. 2017. Том 1. № 2. С. 53-75.</w:t>
      </w:r>
    </w:p>
    <w:p w:rsidR="00714667" w:rsidRPr="00FF04ED" w:rsidRDefault="00714667" w:rsidP="00714667">
      <w:pPr>
        <w:pStyle w:val="affa"/>
        <w:numPr>
          <w:ilvl w:val="0"/>
          <w:numId w:val="2"/>
        </w:numPr>
        <w:spacing w:line="360" w:lineRule="auto"/>
        <w:ind w:left="0" w:firstLine="680"/>
        <w:jc w:val="both"/>
        <w:rPr>
          <w:rFonts w:ascii="Times New Roman" w:hAnsi="Times New Roman"/>
          <w:sz w:val="28"/>
          <w:szCs w:val="28"/>
          <w:lang w:val="uk-UA"/>
        </w:rPr>
      </w:pPr>
      <w:r w:rsidRPr="00FF04ED">
        <w:rPr>
          <w:rFonts w:ascii="Times New Roman" w:hAnsi="Times New Roman"/>
          <w:sz w:val="28"/>
          <w:szCs w:val="28"/>
          <w:lang w:val="uk-UA" w:eastAsia="en-US"/>
        </w:rPr>
        <w:t>Борисова Т.М.</w:t>
      </w:r>
      <w:r w:rsidRPr="00FF04ED">
        <w:rPr>
          <w:rFonts w:ascii="Times New Roman" w:hAnsi="Times New Roman"/>
          <w:sz w:val="28"/>
          <w:szCs w:val="28"/>
          <w:shd w:val="clear" w:color="auto" w:fill="FFFFFF"/>
          <w:lang w:val="uk-UA"/>
        </w:rPr>
        <w:t xml:space="preserve"> </w:t>
      </w:r>
      <w:r w:rsidRPr="00FF04ED">
        <w:rPr>
          <w:rFonts w:ascii="Times New Roman" w:hAnsi="Times New Roman"/>
          <w:sz w:val="28"/>
          <w:szCs w:val="28"/>
          <w:lang w:val="uk-UA"/>
        </w:rPr>
        <w:t xml:space="preserve">Міжнародна економічна конкуренція: </w:t>
      </w:r>
      <w:proofErr w:type="spellStart"/>
      <w:r w:rsidRPr="00FF04ED">
        <w:rPr>
          <w:rFonts w:ascii="Times New Roman" w:hAnsi="Times New Roman"/>
          <w:sz w:val="28"/>
          <w:szCs w:val="28"/>
          <w:lang w:val="uk-UA"/>
        </w:rPr>
        <w:t>Навч</w:t>
      </w:r>
      <w:proofErr w:type="spellEnd"/>
      <w:r w:rsidRPr="00FF04ED">
        <w:rPr>
          <w:rFonts w:ascii="Times New Roman" w:hAnsi="Times New Roman"/>
          <w:sz w:val="28"/>
          <w:szCs w:val="28"/>
          <w:lang w:val="uk-UA"/>
        </w:rPr>
        <w:t xml:space="preserve">. </w:t>
      </w:r>
      <w:proofErr w:type="spellStart"/>
      <w:r w:rsidRPr="00FF04ED">
        <w:rPr>
          <w:rFonts w:ascii="Times New Roman" w:hAnsi="Times New Roman"/>
          <w:sz w:val="28"/>
          <w:szCs w:val="28"/>
          <w:lang w:val="uk-UA"/>
        </w:rPr>
        <w:t>посіб</w:t>
      </w:r>
      <w:proofErr w:type="spellEnd"/>
      <w:r w:rsidRPr="00FF04ED">
        <w:rPr>
          <w:rFonts w:ascii="Times New Roman" w:hAnsi="Times New Roman"/>
          <w:sz w:val="28"/>
          <w:szCs w:val="28"/>
          <w:lang w:val="uk-UA"/>
        </w:rPr>
        <w:t>. Тернопіль: ТНЕУ, 2019. 233 с.</w:t>
      </w:r>
    </w:p>
    <w:p w:rsidR="00714667" w:rsidRPr="00FF04ED" w:rsidRDefault="00714667" w:rsidP="00714667">
      <w:pPr>
        <w:pStyle w:val="ac"/>
        <w:numPr>
          <w:ilvl w:val="0"/>
          <w:numId w:val="2"/>
        </w:numPr>
        <w:spacing w:line="360" w:lineRule="auto"/>
        <w:ind w:left="0" w:firstLine="680"/>
        <w:jc w:val="both"/>
        <w:rPr>
          <w:bCs/>
          <w:sz w:val="28"/>
          <w:szCs w:val="28"/>
          <w:shd w:val="clear" w:color="auto" w:fill="FFFFFF"/>
        </w:rPr>
      </w:pPr>
      <w:r w:rsidRPr="00FF04ED">
        <w:rPr>
          <w:sz w:val="28"/>
          <w:szCs w:val="28"/>
          <w:lang w:eastAsia="en-US"/>
        </w:rPr>
        <w:t>Борисова Т.М.</w:t>
      </w:r>
      <w:r w:rsidRPr="00FF04ED">
        <w:rPr>
          <w:sz w:val="28"/>
          <w:szCs w:val="28"/>
          <w:shd w:val="clear" w:color="auto" w:fill="FFFFFF"/>
        </w:rPr>
        <w:t xml:space="preserve"> Протидіючий</w:t>
      </w:r>
      <w:r w:rsidRPr="00FF04ED">
        <w:rPr>
          <w:sz w:val="28"/>
          <w:szCs w:val="28"/>
        </w:rPr>
        <w:t> </w:t>
      </w:r>
      <w:r w:rsidRPr="00FF04ED">
        <w:rPr>
          <w:bCs/>
          <w:sz w:val="28"/>
          <w:szCs w:val="28"/>
          <w:shd w:val="clear" w:color="auto" w:fill="FFFFFF"/>
        </w:rPr>
        <w:t xml:space="preserve">маркетинг некомерційних суб’єктів: Монографія. </w:t>
      </w:r>
      <w:r w:rsidRPr="00FF04ED">
        <w:rPr>
          <w:sz w:val="28"/>
          <w:szCs w:val="28"/>
          <w:shd w:val="clear" w:color="auto" w:fill="FFFFFF"/>
        </w:rPr>
        <w:t>Протидіючий</w:t>
      </w:r>
      <w:r w:rsidRPr="00FF04ED">
        <w:rPr>
          <w:sz w:val="28"/>
          <w:szCs w:val="28"/>
        </w:rPr>
        <w:t xml:space="preserve"> </w:t>
      </w:r>
      <w:r w:rsidRPr="00FF04ED">
        <w:rPr>
          <w:bCs/>
          <w:sz w:val="28"/>
          <w:szCs w:val="28"/>
          <w:shd w:val="clear" w:color="auto" w:fill="FFFFFF"/>
        </w:rPr>
        <w:t>маркетинг некомерційних суб’єктів. Тернопіль: ТНЕУ, 2017. 214 с.</w:t>
      </w:r>
    </w:p>
    <w:p w:rsidR="00714667" w:rsidRPr="00FF04ED" w:rsidRDefault="00714667" w:rsidP="00714667">
      <w:pPr>
        <w:pStyle w:val="ac"/>
        <w:numPr>
          <w:ilvl w:val="0"/>
          <w:numId w:val="2"/>
        </w:numPr>
        <w:spacing w:line="360" w:lineRule="auto"/>
        <w:ind w:left="0" w:firstLine="680"/>
        <w:jc w:val="both"/>
        <w:textAlignment w:val="top"/>
        <w:rPr>
          <w:sz w:val="28"/>
          <w:szCs w:val="28"/>
        </w:rPr>
      </w:pPr>
      <w:r w:rsidRPr="00FF04ED">
        <w:rPr>
          <w:sz w:val="28"/>
          <w:szCs w:val="28"/>
        </w:rPr>
        <w:t xml:space="preserve">Борисова Т.М., </w:t>
      </w:r>
      <w:proofErr w:type="spellStart"/>
      <w:r w:rsidRPr="00FF04ED">
        <w:rPr>
          <w:sz w:val="28"/>
          <w:szCs w:val="28"/>
        </w:rPr>
        <w:t>Хрупович</w:t>
      </w:r>
      <w:proofErr w:type="spellEnd"/>
      <w:r w:rsidRPr="00FF04ED">
        <w:rPr>
          <w:sz w:val="28"/>
          <w:szCs w:val="28"/>
        </w:rPr>
        <w:t xml:space="preserve"> С.Є. Глобальна конкуренція: роль та місце у системі маркетингового середовища. </w:t>
      </w:r>
      <w:r w:rsidRPr="00FF04ED">
        <w:rPr>
          <w:i/>
          <w:sz w:val="28"/>
          <w:szCs w:val="28"/>
        </w:rPr>
        <w:t>Галицький економічний вісник</w:t>
      </w:r>
      <w:r w:rsidRPr="00FF04ED">
        <w:rPr>
          <w:sz w:val="28"/>
          <w:szCs w:val="28"/>
        </w:rPr>
        <w:t xml:space="preserve">. Тернопіль : ТНТУ, 2021. Том 68. № 1. С. 159–165.  URL: </w:t>
      </w:r>
      <w:hyperlink r:id="rId38" w:history="1">
        <w:r w:rsidRPr="00FF04ED">
          <w:rPr>
            <w:rStyle w:val="a9"/>
            <w:rFonts w:eastAsiaTheme="majorEastAsia"/>
            <w:color w:val="auto"/>
            <w:sz w:val="28"/>
            <w:szCs w:val="28"/>
          </w:rPr>
          <w:t>http://elartu.tntu.edu.ua/bitstream/lib/34853/2/GEB_2021v68n1_Borysova_T-Global_competition_the_159-165.pdf</w:t>
        </w:r>
      </w:hyperlink>
      <w:r w:rsidRPr="00FF04ED">
        <w:rPr>
          <w:sz w:val="28"/>
          <w:szCs w:val="28"/>
        </w:rPr>
        <w:t xml:space="preserve"> . (дата звернення: 16.09.2021)</w:t>
      </w:r>
    </w:p>
    <w:p w:rsidR="00714667" w:rsidRPr="00FF04ED" w:rsidRDefault="00714667" w:rsidP="00714667">
      <w:pPr>
        <w:pStyle w:val="ac"/>
        <w:numPr>
          <w:ilvl w:val="0"/>
          <w:numId w:val="2"/>
        </w:numPr>
        <w:autoSpaceDE w:val="0"/>
        <w:autoSpaceDN w:val="0"/>
        <w:adjustRightInd w:val="0"/>
        <w:spacing w:line="360" w:lineRule="auto"/>
        <w:ind w:left="0" w:firstLine="680"/>
        <w:jc w:val="both"/>
        <w:rPr>
          <w:sz w:val="28"/>
          <w:szCs w:val="28"/>
        </w:rPr>
      </w:pPr>
      <w:proofErr w:type="spellStart"/>
      <w:r w:rsidRPr="00FF04ED">
        <w:rPr>
          <w:sz w:val="28"/>
          <w:szCs w:val="28"/>
        </w:rPr>
        <w:t>Борисяк</w:t>
      </w:r>
      <w:proofErr w:type="spellEnd"/>
      <w:r w:rsidRPr="00FF04ED">
        <w:rPr>
          <w:sz w:val="28"/>
          <w:szCs w:val="28"/>
        </w:rPr>
        <w:t xml:space="preserve"> О. В. Оптимізаційні виклики у системі управління персоналом підприємств. </w:t>
      </w:r>
      <w:r w:rsidRPr="00FF04ED">
        <w:rPr>
          <w:i/>
          <w:sz w:val="28"/>
          <w:szCs w:val="28"/>
        </w:rPr>
        <w:t>Економічний вісник Запорізької державної інженерної академії</w:t>
      </w:r>
      <w:r w:rsidRPr="00FF04ED">
        <w:rPr>
          <w:sz w:val="28"/>
          <w:szCs w:val="28"/>
        </w:rPr>
        <w:t xml:space="preserve">. 2018. </w:t>
      </w:r>
      <w:proofErr w:type="spellStart"/>
      <w:r w:rsidRPr="00FF04ED">
        <w:rPr>
          <w:sz w:val="28"/>
          <w:szCs w:val="28"/>
        </w:rPr>
        <w:t>Вип</w:t>
      </w:r>
      <w:proofErr w:type="spellEnd"/>
      <w:r w:rsidRPr="00FF04ED">
        <w:rPr>
          <w:sz w:val="28"/>
          <w:szCs w:val="28"/>
        </w:rPr>
        <w:t>. 1 (13). С. 78-82.</w:t>
      </w:r>
    </w:p>
    <w:p w:rsidR="00714667" w:rsidRPr="00FF04ED" w:rsidRDefault="00714667" w:rsidP="00714667">
      <w:pPr>
        <w:pStyle w:val="ac"/>
        <w:numPr>
          <w:ilvl w:val="0"/>
          <w:numId w:val="2"/>
        </w:numPr>
        <w:autoSpaceDE w:val="0"/>
        <w:autoSpaceDN w:val="0"/>
        <w:adjustRightInd w:val="0"/>
        <w:spacing w:line="360" w:lineRule="auto"/>
        <w:ind w:left="0" w:firstLine="680"/>
        <w:jc w:val="both"/>
        <w:rPr>
          <w:sz w:val="28"/>
          <w:szCs w:val="28"/>
        </w:rPr>
      </w:pPr>
      <w:proofErr w:type="spellStart"/>
      <w:r w:rsidRPr="00FF04ED">
        <w:rPr>
          <w:bCs/>
          <w:sz w:val="28"/>
          <w:szCs w:val="28"/>
        </w:rPr>
        <w:lastRenderedPageBreak/>
        <w:t>Борисяк</w:t>
      </w:r>
      <w:proofErr w:type="spellEnd"/>
      <w:r w:rsidRPr="00FF04ED">
        <w:rPr>
          <w:bCs/>
          <w:sz w:val="28"/>
          <w:szCs w:val="28"/>
        </w:rPr>
        <w:t xml:space="preserve"> О. В., Іванечко Н. Р. </w:t>
      </w:r>
      <w:r w:rsidRPr="00FF04ED">
        <w:rPr>
          <w:sz w:val="28"/>
          <w:szCs w:val="28"/>
        </w:rPr>
        <w:t xml:space="preserve">Формування цифрового комунікативного середовища з надання енергетичних послуг на засадах кліматично нейтрального розвитку. </w:t>
      </w:r>
      <w:r w:rsidRPr="00FF04ED">
        <w:rPr>
          <w:i/>
          <w:sz w:val="28"/>
          <w:szCs w:val="28"/>
        </w:rPr>
        <w:t xml:space="preserve">Бізнес </w:t>
      </w:r>
      <w:proofErr w:type="spellStart"/>
      <w:r w:rsidRPr="00FF04ED">
        <w:rPr>
          <w:i/>
          <w:sz w:val="28"/>
          <w:szCs w:val="28"/>
        </w:rPr>
        <w:t>Інформ</w:t>
      </w:r>
      <w:proofErr w:type="spellEnd"/>
      <w:r w:rsidRPr="00FF04ED">
        <w:rPr>
          <w:sz w:val="28"/>
          <w:szCs w:val="28"/>
        </w:rPr>
        <w:t>. 2021. № 3. С. 44-50.</w:t>
      </w:r>
    </w:p>
    <w:p w:rsidR="00714667" w:rsidRPr="00FF04ED" w:rsidRDefault="00714667" w:rsidP="00714667">
      <w:pPr>
        <w:pStyle w:val="ac"/>
        <w:numPr>
          <w:ilvl w:val="0"/>
          <w:numId w:val="2"/>
        </w:numPr>
        <w:autoSpaceDE w:val="0"/>
        <w:autoSpaceDN w:val="0"/>
        <w:adjustRightInd w:val="0"/>
        <w:spacing w:line="360" w:lineRule="auto"/>
        <w:ind w:left="0" w:firstLine="680"/>
        <w:jc w:val="both"/>
        <w:rPr>
          <w:sz w:val="28"/>
          <w:szCs w:val="28"/>
        </w:rPr>
      </w:pPr>
      <w:proofErr w:type="spellStart"/>
      <w:r w:rsidRPr="00FF04ED">
        <w:rPr>
          <w:sz w:val="28"/>
          <w:szCs w:val="28"/>
        </w:rPr>
        <w:t>Борисяк</w:t>
      </w:r>
      <w:proofErr w:type="spellEnd"/>
      <w:r w:rsidRPr="00FF04ED">
        <w:rPr>
          <w:sz w:val="28"/>
          <w:szCs w:val="28"/>
        </w:rPr>
        <w:t xml:space="preserve"> О. В., Щербина Ю. М. Трансформація маркетингових комунікацій підприємства в умовах діджиталізації бізнес-процесів </w:t>
      </w:r>
      <w:r w:rsidRPr="00FF04ED">
        <w:rPr>
          <w:i/>
          <w:sz w:val="28"/>
          <w:szCs w:val="28"/>
        </w:rPr>
        <w:t>Конкурентоспроможність вітчизняних підприємств-надавачів послуг громадського транспорту : актуальні проблеми та європейський досвід їх вирішення</w:t>
      </w:r>
      <w:r w:rsidRPr="00FF04ED">
        <w:rPr>
          <w:sz w:val="28"/>
          <w:szCs w:val="28"/>
        </w:rPr>
        <w:t xml:space="preserve"> : ІІ Всеукраїнська науково-практична конференція студентів, аспірантів та молодих вчених з міжнародною участю (м. Тернопіль, 24-25 жовтня 2019 р.). Тернопіль : ТНЕУ, 2019. С. 14-15.</w:t>
      </w:r>
    </w:p>
    <w:p w:rsidR="00714667" w:rsidRPr="00F86002" w:rsidRDefault="00714667" w:rsidP="00714667">
      <w:pPr>
        <w:pStyle w:val="ac"/>
        <w:widowControl w:val="0"/>
        <w:numPr>
          <w:ilvl w:val="0"/>
          <w:numId w:val="2"/>
        </w:numPr>
        <w:tabs>
          <w:tab w:val="left" w:pos="1122"/>
        </w:tabs>
        <w:kinsoku w:val="0"/>
        <w:overflowPunct w:val="0"/>
        <w:autoSpaceDE w:val="0"/>
        <w:autoSpaceDN w:val="0"/>
        <w:adjustRightInd w:val="0"/>
        <w:spacing w:line="360" w:lineRule="auto"/>
        <w:ind w:left="0" w:firstLine="680"/>
        <w:contextualSpacing w:val="0"/>
        <w:jc w:val="both"/>
        <w:rPr>
          <w:sz w:val="28"/>
          <w:szCs w:val="28"/>
        </w:rPr>
      </w:pPr>
      <w:r w:rsidRPr="00F86002">
        <w:rPr>
          <w:rFonts w:eastAsiaTheme="majorEastAsia"/>
          <w:sz w:val="28"/>
          <w:szCs w:val="28"/>
        </w:rPr>
        <w:t>Водяник М. О.</w:t>
      </w:r>
      <w:r w:rsidRPr="00F86002">
        <w:rPr>
          <w:sz w:val="28"/>
          <w:szCs w:val="28"/>
          <w:shd w:val="clear" w:color="auto" w:fill="F9F9F9"/>
        </w:rPr>
        <w:t xml:space="preserve">  </w:t>
      </w:r>
      <w:r w:rsidRPr="00F86002">
        <w:rPr>
          <w:bCs/>
          <w:sz w:val="28"/>
          <w:szCs w:val="28"/>
        </w:rPr>
        <w:t>Маркетинг комунікац</w:t>
      </w:r>
      <w:r w:rsidRPr="00F86002">
        <w:rPr>
          <w:sz w:val="28"/>
          <w:szCs w:val="28"/>
          <w:shd w:val="clear" w:color="auto" w:fill="F9F9F9"/>
        </w:rPr>
        <w:t>ій у сфері послуг на сучасному етапі розвитку ринкових відносин.  </w:t>
      </w:r>
      <w:r w:rsidRPr="00F86002">
        <w:rPr>
          <w:rFonts w:eastAsiaTheme="majorEastAsia"/>
          <w:i/>
          <w:sz w:val="28"/>
          <w:szCs w:val="28"/>
        </w:rPr>
        <w:t>Науковий вісник Полтавського університету економіки і торгівлі. Сер. : Економічні науки</w:t>
      </w:r>
      <w:r w:rsidRPr="00F86002">
        <w:rPr>
          <w:sz w:val="28"/>
          <w:szCs w:val="28"/>
          <w:shd w:val="clear" w:color="auto" w:fill="F9F9F9"/>
        </w:rPr>
        <w:t xml:space="preserve">. 2014. № 4. С. 96-101. </w:t>
      </w:r>
      <w:r w:rsidRPr="00F86002">
        <w:rPr>
          <w:sz w:val="28"/>
          <w:szCs w:val="28"/>
          <w:shd w:val="clear" w:color="auto" w:fill="F9F9F9"/>
          <w:lang w:val="en-US"/>
        </w:rPr>
        <w:t>URL</w:t>
      </w:r>
      <w:r w:rsidRPr="00F86002">
        <w:rPr>
          <w:sz w:val="28"/>
          <w:szCs w:val="28"/>
          <w:shd w:val="clear" w:color="auto" w:fill="F9F9F9"/>
        </w:rPr>
        <w:t>: </w:t>
      </w:r>
      <w:r w:rsidRPr="00D83E25">
        <w:rPr>
          <w:rFonts w:eastAsiaTheme="majorEastAsia"/>
          <w:sz w:val="28"/>
          <w:szCs w:val="28"/>
        </w:rPr>
        <w:t>http://nbuv.gov.ua/UJRN/Nvpusk_2014_4_16</w:t>
      </w:r>
      <w:r>
        <w:rPr>
          <w:rFonts w:eastAsiaTheme="majorEastAsia"/>
          <w:sz w:val="28"/>
          <w:szCs w:val="28"/>
        </w:rPr>
        <w:t xml:space="preserve"> (дата звернення: 1.08.2021)</w:t>
      </w:r>
    </w:p>
    <w:p w:rsidR="00714667" w:rsidRPr="00FF04ED" w:rsidRDefault="00714667" w:rsidP="00714667">
      <w:pPr>
        <w:pStyle w:val="ac"/>
        <w:numPr>
          <w:ilvl w:val="0"/>
          <w:numId w:val="2"/>
        </w:numPr>
        <w:spacing w:line="360" w:lineRule="auto"/>
        <w:ind w:left="0" w:firstLine="680"/>
        <w:jc w:val="both"/>
        <w:textAlignment w:val="top"/>
        <w:rPr>
          <w:sz w:val="28"/>
          <w:szCs w:val="28"/>
        </w:rPr>
      </w:pPr>
      <w:proofErr w:type="spellStart"/>
      <w:r w:rsidRPr="00FF04ED">
        <w:rPr>
          <w:sz w:val="28"/>
          <w:szCs w:val="28"/>
        </w:rPr>
        <w:t>Воронюк</w:t>
      </w:r>
      <w:proofErr w:type="spellEnd"/>
      <w:r w:rsidRPr="00FF04ED">
        <w:rPr>
          <w:sz w:val="28"/>
          <w:szCs w:val="28"/>
        </w:rPr>
        <w:t xml:space="preserve"> А., </w:t>
      </w:r>
      <w:proofErr w:type="spellStart"/>
      <w:r w:rsidRPr="00FF04ED">
        <w:rPr>
          <w:sz w:val="28"/>
          <w:szCs w:val="28"/>
        </w:rPr>
        <w:t>Полищук</w:t>
      </w:r>
      <w:proofErr w:type="spellEnd"/>
      <w:r w:rsidRPr="00FF04ED">
        <w:rPr>
          <w:sz w:val="28"/>
          <w:szCs w:val="28"/>
        </w:rPr>
        <w:t xml:space="preserve"> А. Актуальний Інтернет-маркетинг. К.: </w:t>
      </w:r>
      <w:proofErr w:type="spellStart"/>
      <w:r w:rsidRPr="00FF04ED">
        <w:rPr>
          <w:sz w:val="28"/>
          <w:szCs w:val="28"/>
        </w:rPr>
        <w:t>Агенство</w:t>
      </w:r>
      <w:proofErr w:type="spellEnd"/>
      <w:r w:rsidRPr="00FF04ED">
        <w:rPr>
          <w:sz w:val="28"/>
          <w:szCs w:val="28"/>
        </w:rPr>
        <w:t xml:space="preserve"> «</w:t>
      </w:r>
      <w:proofErr w:type="spellStart"/>
      <w:r w:rsidRPr="00FF04ED">
        <w:rPr>
          <w:sz w:val="28"/>
          <w:szCs w:val="28"/>
        </w:rPr>
        <w:t>Іріо</w:t>
      </w:r>
      <w:proofErr w:type="spellEnd"/>
      <w:r w:rsidRPr="00FF04ED">
        <w:rPr>
          <w:sz w:val="28"/>
          <w:szCs w:val="28"/>
        </w:rPr>
        <w:t xml:space="preserve">». 2018. 160 с. </w:t>
      </w:r>
    </w:p>
    <w:p w:rsidR="00714667" w:rsidRPr="00FF04ED" w:rsidRDefault="00714667" w:rsidP="00714667">
      <w:pPr>
        <w:pStyle w:val="ac"/>
        <w:numPr>
          <w:ilvl w:val="0"/>
          <w:numId w:val="2"/>
        </w:numPr>
        <w:spacing w:line="360" w:lineRule="auto"/>
        <w:ind w:left="0" w:firstLine="680"/>
        <w:jc w:val="both"/>
        <w:rPr>
          <w:sz w:val="28"/>
          <w:szCs w:val="28"/>
        </w:rPr>
      </w:pPr>
      <w:hyperlink r:id="rId39" w:history="1">
        <w:r w:rsidRPr="00FF04ED">
          <w:rPr>
            <w:rStyle w:val="a9"/>
            <w:rFonts w:eastAsiaTheme="majorEastAsia"/>
            <w:bCs/>
            <w:color w:val="auto"/>
            <w:sz w:val="28"/>
            <w:szCs w:val="28"/>
            <w:u w:val="none"/>
          </w:rPr>
          <w:t xml:space="preserve">Гавриш </w:t>
        </w:r>
        <w:r w:rsidRPr="00FF04ED">
          <w:rPr>
            <w:sz w:val="28"/>
            <w:szCs w:val="28"/>
          </w:rPr>
          <w:t xml:space="preserve">О. А. </w:t>
        </w:r>
        <w:proofErr w:type="spellStart"/>
        <w:r w:rsidRPr="00FF04ED">
          <w:rPr>
            <w:sz w:val="28"/>
            <w:szCs w:val="28"/>
          </w:rPr>
          <w:t>Кухарук</w:t>
        </w:r>
        <w:proofErr w:type="spellEnd"/>
        <w:r w:rsidRPr="00FF04ED">
          <w:rPr>
            <w:sz w:val="28"/>
            <w:szCs w:val="28"/>
          </w:rPr>
          <w:t xml:space="preserve"> А. Д., Іванова</w:t>
        </w:r>
        <w:r w:rsidRPr="00FF04ED">
          <w:rPr>
            <w:rStyle w:val="a9"/>
            <w:rFonts w:eastAsiaTheme="majorEastAsia"/>
            <w:bCs/>
            <w:color w:val="auto"/>
            <w:sz w:val="28"/>
            <w:szCs w:val="28"/>
            <w:u w:val="none"/>
          </w:rPr>
          <w:t xml:space="preserve"> Т. В. </w:t>
        </w:r>
      </w:hyperlink>
      <w:r w:rsidRPr="00FF04ED">
        <w:rPr>
          <w:sz w:val="28"/>
          <w:szCs w:val="28"/>
        </w:rPr>
        <w:t xml:space="preserve">Конкурентоспроможність промислових підприємств [Текст]: монографія; </w:t>
      </w:r>
      <w:proofErr w:type="spellStart"/>
      <w:r w:rsidRPr="00FF04ED">
        <w:rPr>
          <w:sz w:val="28"/>
          <w:szCs w:val="28"/>
        </w:rPr>
        <w:t>Нац</w:t>
      </w:r>
      <w:proofErr w:type="spellEnd"/>
      <w:r w:rsidRPr="00FF04ED">
        <w:rPr>
          <w:sz w:val="28"/>
          <w:szCs w:val="28"/>
        </w:rPr>
        <w:t xml:space="preserve">. </w:t>
      </w:r>
      <w:proofErr w:type="spellStart"/>
      <w:r w:rsidRPr="00FF04ED">
        <w:rPr>
          <w:sz w:val="28"/>
          <w:szCs w:val="28"/>
        </w:rPr>
        <w:t>техн</w:t>
      </w:r>
      <w:proofErr w:type="spellEnd"/>
      <w:r w:rsidRPr="00FF04ED">
        <w:rPr>
          <w:sz w:val="28"/>
          <w:szCs w:val="28"/>
        </w:rPr>
        <w:t xml:space="preserve">. ун-т України "Київ. </w:t>
      </w:r>
      <w:proofErr w:type="spellStart"/>
      <w:r w:rsidRPr="00FF04ED">
        <w:rPr>
          <w:sz w:val="28"/>
          <w:szCs w:val="28"/>
        </w:rPr>
        <w:t>політехн</w:t>
      </w:r>
      <w:proofErr w:type="spellEnd"/>
      <w:r w:rsidRPr="00FF04ED">
        <w:rPr>
          <w:sz w:val="28"/>
          <w:szCs w:val="28"/>
        </w:rPr>
        <w:t>. ін-т". Київ : НТУУ "КПІ", 2016. 159 с.</w:t>
      </w:r>
    </w:p>
    <w:p w:rsidR="00714667" w:rsidRPr="00FF04ED" w:rsidRDefault="00714667" w:rsidP="00714667">
      <w:pPr>
        <w:pStyle w:val="ac"/>
        <w:numPr>
          <w:ilvl w:val="0"/>
          <w:numId w:val="2"/>
        </w:numPr>
        <w:spacing w:line="360" w:lineRule="auto"/>
        <w:ind w:left="0" w:firstLine="680"/>
        <w:jc w:val="both"/>
        <w:textAlignment w:val="top"/>
        <w:rPr>
          <w:sz w:val="28"/>
          <w:szCs w:val="28"/>
        </w:rPr>
      </w:pPr>
      <w:r w:rsidRPr="00FF04ED">
        <w:rPr>
          <w:sz w:val="28"/>
          <w:szCs w:val="28"/>
        </w:rPr>
        <w:t xml:space="preserve">Гаркавенко С. С. Маркетинг. Навчальний посібник К.: </w:t>
      </w:r>
      <w:proofErr w:type="spellStart"/>
      <w:r w:rsidRPr="00FF04ED">
        <w:rPr>
          <w:sz w:val="28"/>
          <w:szCs w:val="28"/>
        </w:rPr>
        <w:t>Лібра</w:t>
      </w:r>
      <w:proofErr w:type="spellEnd"/>
      <w:r w:rsidRPr="00FF04ED">
        <w:rPr>
          <w:sz w:val="28"/>
          <w:szCs w:val="28"/>
        </w:rPr>
        <w:t>, 2008. 717 с.</w:t>
      </w:r>
    </w:p>
    <w:p w:rsidR="00714667" w:rsidRPr="00EA0B43" w:rsidRDefault="00714667" w:rsidP="00714667">
      <w:pPr>
        <w:pStyle w:val="ac"/>
        <w:numPr>
          <w:ilvl w:val="0"/>
          <w:numId w:val="2"/>
        </w:numPr>
        <w:spacing w:line="360" w:lineRule="auto"/>
        <w:ind w:left="0" w:firstLine="709"/>
        <w:jc w:val="both"/>
        <w:rPr>
          <w:rFonts w:eastAsiaTheme="majorEastAsia"/>
          <w:sz w:val="28"/>
          <w:szCs w:val="28"/>
          <w:lang w:eastAsia="en-US"/>
        </w:rPr>
      </w:pPr>
      <w:r w:rsidRPr="00EA0B43">
        <w:rPr>
          <w:rFonts w:eastAsiaTheme="majorEastAsia"/>
          <w:sz w:val="28"/>
          <w:szCs w:val="28"/>
        </w:rPr>
        <w:t xml:space="preserve">Громова О. Є. </w:t>
      </w:r>
      <w:r w:rsidRPr="00EA0B43">
        <w:rPr>
          <w:bCs/>
          <w:sz w:val="28"/>
          <w:szCs w:val="28"/>
        </w:rPr>
        <w:t>Особливості комунікац</w:t>
      </w:r>
      <w:r w:rsidRPr="00EA0B43">
        <w:rPr>
          <w:sz w:val="28"/>
          <w:szCs w:val="28"/>
          <w:shd w:val="clear" w:color="auto" w:fill="F9F9F9"/>
        </w:rPr>
        <w:t>ійної політики в системі </w:t>
      </w:r>
      <w:r w:rsidRPr="00EA0B43">
        <w:rPr>
          <w:sz w:val="28"/>
          <w:szCs w:val="28"/>
        </w:rPr>
        <w:t>маркетинг</w:t>
      </w:r>
      <w:r>
        <w:rPr>
          <w:sz w:val="28"/>
          <w:szCs w:val="28"/>
          <w:shd w:val="clear" w:color="auto" w:fill="F9F9F9"/>
        </w:rPr>
        <w:t xml:space="preserve">у. </w:t>
      </w:r>
      <w:r w:rsidRPr="00D83E25">
        <w:rPr>
          <w:rFonts w:eastAsiaTheme="majorEastAsia"/>
          <w:i/>
          <w:sz w:val="28"/>
          <w:szCs w:val="28"/>
        </w:rPr>
        <w:t>Молодий вчений</w:t>
      </w:r>
      <w:r w:rsidRPr="00EA0B43">
        <w:rPr>
          <w:sz w:val="28"/>
          <w:szCs w:val="28"/>
          <w:shd w:val="clear" w:color="auto" w:fill="F9F9F9"/>
        </w:rPr>
        <w:t xml:space="preserve">. 2020. № 11(1). С. 19-22. </w:t>
      </w:r>
      <w:r>
        <w:rPr>
          <w:sz w:val="28"/>
          <w:szCs w:val="28"/>
          <w:shd w:val="clear" w:color="auto" w:fill="F9F9F9"/>
          <w:lang w:val="en-US"/>
        </w:rPr>
        <w:t>URL</w:t>
      </w:r>
      <w:r w:rsidRPr="00EA0B43">
        <w:rPr>
          <w:sz w:val="28"/>
          <w:szCs w:val="28"/>
          <w:shd w:val="clear" w:color="auto" w:fill="F9F9F9"/>
        </w:rPr>
        <w:t>: </w:t>
      </w:r>
      <w:r w:rsidRPr="00D83E25">
        <w:rPr>
          <w:rFonts w:eastAsiaTheme="majorEastAsia"/>
          <w:sz w:val="28"/>
          <w:szCs w:val="28"/>
        </w:rPr>
        <w:t>http://nbuv.gov.ua/UJRN/molv_2020_11(1)__7</w:t>
      </w:r>
      <w:r>
        <w:rPr>
          <w:rFonts w:eastAsiaTheme="majorEastAsia"/>
          <w:sz w:val="28"/>
          <w:szCs w:val="28"/>
          <w:lang w:val="en-US"/>
        </w:rPr>
        <w:t xml:space="preserve"> </w:t>
      </w:r>
      <w:r>
        <w:rPr>
          <w:rFonts w:eastAsiaTheme="majorEastAsia"/>
          <w:sz w:val="28"/>
          <w:szCs w:val="28"/>
        </w:rPr>
        <w:t>(дата звернення: 1.08.2021)</w:t>
      </w:r>
    </w:p>
    <w:p w:rsidR="00714667" w:rsidRPr="00EA0B43" w:rsidRDefault="00714667" w:rsidP="00714667">
      <w:pPr>
        <w:pStyle w:val="ac"/>
        <w:numPr>
          <w:ilvl w:val="0"/>
          <w:numId w:val="2"/>
        </w:numPr>
        <w:spacing w:line="360" w:lineRule="auto"/>
        <w:ind w:left="0" w:firstLine="709"/>
        <w:jc w:val="both"/>
        <w:rPr>
          <w:rFonts w:eastAsiaTheme="majorEastAsia"/>
          <w:sz w:val="28"/>
          <w:szCs w:val="28"/>
          <w:lang w:eastAsia="en-US"/>
        </w:rPr>
      </w:pPr>
      <w:proofErr w:type="spellStart"/>
      <w:r w:rsidRPr="00EA0B43">
        <w:rPr>
          <w:rFonts w:eastAsiaTheme="majorEastAsia"/>
          <w:sz w:val="28"/>
          <w:szCs w:val="28"/>
        </w:rPr>
        <w:t>Дайновський</w:t>
      </w:r>
      <w:proofErr w:type="spellEnd"/>
      <w:r w:rsidRPr="00EA0B43">
        <w:rPr>
          <w:rFonts w:eastAsiaTheme="majorEastAsia"/>
          <w:sz w:val="28"/>
          <w:szCs w:val="28"/>
        </w:rPr>
        <w:t xml:space="preserve"> Ю. А.</w:t>
      </w:r>
      <w:r w:rsidRPr="00EA0B43">
        <w:rPr>
          <w:sz w:val="28"/>
          <w:szCs w:val="28"/>
          <w:shd w:val="clear" w:color="auto" w:fill="F9F9F9"/>
        </w:rPr>
        <w:t> </w:t>
      </w:r>
      <w:r w:rsidRPr="00EA0B43">
        <w:rPr>
          <w:bCs/>
          <w:sz w:val="28"/>
          <w:szCs w:val="28"/>
        </w:rPr>
        <w:t>Стратегічне значення комунікац</w:t>
      </w:r>
      <w:r w:rsidRPr="00EA0B43">
        <w:rPr>
          <w:sz w:val="28"/>
          <w:szCs w:val="28"/>
          <w:shd w:val="clear" w:color="auto" w:fill="F9F9F9"/>
        </w:rPr>
        <w:t>ій як складової </w:t>
      </w:r>
      <w:r w:rsidRPr="00EA0B43">
        <w:rPr>
          <w:sz w:val="28"/>
          <w:szCs w:val="28"/>
        </w:rPr>
        <w:t>маркетинг</w:t>
      </w:r>
      <w:r w:rsidRPr="00EA0B43">
        <w:rPr>
          <w:sz w:val="28"/>
          <w:szCs w:val="28"/>
          <w:shd w:val="clear" w:color="auto" w:fill="F9F9F9"/>
        </w:rPr>
        <w:t>ового потенціалу підприємства</w:t>
      </w:r>
      <w:r>
        <w:rPr>
          <w:sz w:val="28"/>
          <w:szCs w:val="28"/>
          <w:shd w:val="clear" w:color="auto" w:fill="F9F9F9"/>
          <w:lang w:val="en-US"/>
        </w:rPr>
        <w:t xml:space="preserve">. </w:t>
      </w:r>
      <w:r w:rsidRPr="00D83E25">
        <w:rPr>
          <w:rFonts w:eastAsiaTheme="majorEastAsia"/>
          <w:i/>
          <w:sz w:val="28"/>
          <w:szCs w:val="28"/>
        </w:rPr>
        <w:t>Підприємництво і торгівля</w:t>
      </w:r>
      <w:r w:rsidRPr="00EA0B43">
        <w:rPr>
          <w:sz w:val="28"/>
          <w:szCs w:val="28"/>
          <w:shd w:val="clear" w:color="auto" w:fill="F9F9F9"/>
        </w:rPr>
        <w:t xml:space="preserve">. 2018. </w:t>
      </w:r>
      <w:proofErr w:type="spellStart"/>
      <w:r w:rsidRPr="00EA0B43">
        <w:rPr>
          <w:sz w:val="28"/>
          <w:szCs w:val="28"/>
          <w:shd w:val="clear" w:color="auto" w:fill="F9F9F9"/>
        </w:rPr>
        <w:t>Вип</w:t>
      </w:r>
      <w:proofErr w:type="spellEnd"/>
      <w:r w:rsidRPr="00EA0B43">
        <w:rPr>
          <w:sz w:val="28"/>
          <w:szCs w:val="28"/>
          <w:shd w:val="clear" w:color="auto" w:fill="F9F9F9"/>
        </w:rPr>
        <w:t xml:space="preserve">. 22. С. 69-74. </w:t>
      </w:r>
      <w:r>
        <w:rPr>
          <w:sz w:val="28"/>
          <w:szCs w:val="28"/>
          <w:shd w:val="clear" w:color="auto" w:fill="F9F9F9"/>
          <w:lang w:val="en-US"/>
        </w:rPr>
        <w:t>URL</w:t>
      </w:r>
      <w:r w:rsidRPr="00EA0B43">
        <w:rPr>
          <w:sz w:val="28"/>
          <w:szCs w:val="28"/>
          <w:shd w:val="clear" w:color="auto" w:fill="F9F9F9"/>
        </w:rPr>
        <w:t>: </w:t>
      </w:r>
      <w:r w:rsidRPr="00D83E25">
        <w:rPr>
          <w:rFonts w:eastAsiaTheme="majorEastAsia"/>
          <w:sz w:val="28"/>
          <w:szCs w:val="28"/>
        </w:rPr>
        <w:t>http://nbuv.gov.ua/UJRN/Torg_2018_22_13</w:t>
      </w:r>
      <w:r>
        <w:rPr>
          <w:rFonts w:eastAsiaTheme="majorEastAsia"/>
          <w:sz w:val="28"/>
          <w:szCs w:val="28"/>
          <w:lang w:val="en-US"/>
        </w:rPr>
        <w:t xml:space="preserve"> </w:t>
      </w:r>
      <w:r>
        <w:rPr>
          <w:rFonts w:eastAsiaTheme="majorEastAsia"/>
          <w:sz w:val="28"/>
          <w:szCs w:val="28"/>
        </w:rPr>
        <w:t>(дата звернення: 1.08.2021)</w:t>
      </w:r>
    </w:p>
    <w:p w:rsidR="00714667" w:rsidRPr="00C35C85" w:rsidRDefault="00714667" w:rsidP="00714667">
      <w:pPr>
        <w:pStyle w:val="ac"/>
        <w:numPr>
          <w:ilvl w:val="0"/>
          <w:numId w:val="2"/>
        </w:numPr>
        <w:spacing w:line="360" w:lineRule="auto"/>
        <w:ind w:left="0" w:firstLine="709"/>
        <w:jc w:val="both"/>
        <w:rPr>
          <w:sz w:val="28"/>
          <w:szCs w:val="28"/>
        </w:rPr>
      </w:pPr>
      <w:proofErr w:type="spellStart"/>
      <w:r w:rsidRPr="00C35C85">
        <w:rPr>
          <w:rFonts w:eastAsiaTheme="majorEastAsia"/>
          <w:bCs/>
          <w:sz w:val="28"/>
          <w:szCs w:val="28"/>
        </w:rPr>
        <w:lastRenderedPageBreak/>
        <w:t>Дейнега</w:t>
      </w:r>
      <w:proofErr w:type="spellEnd"/>
      <w:r w:rsidRPr="00C35C85">
        <w:rPr>
          <w:rFonts w:eastAsiaTheme="majorEastAsia"/>
          <w:bCs/>
          <w:sz w:val="28"/>
          <w:szCs w:val="28"/>
        </w:rPr>
        <w:t xml:space="preserve">, </w:t>
      </w:r>
      <w:r>
        <w:rPr>
          <w:rFonts w:eastAsiaTheme="majorEastAsia"/>
          <w:bCs/>
          <w:sz w:val="28"/>
          <w:szCs w:val="28"/>
        </w:rPr>
        <w:t>І.О</w:t>
      </w:r>
      <w:r w:rsidRPr="00C35C85">
        <w:rPr>
          <w:sz w:val="28"/>
          <w:szCs w:val="28"/>
        </w:rPr>
        <w:t>. Маркетингові комунікації закладів вищої освіти на ринку освітніх послу</w:t>
      </w:r>
      <w:r>
        <w:rPr>
          <w:sz w:val="28"/>
          <w:szCs w:val="28"/>
        </w:rPr>
        <w:t>г [Текст] : монографія</w:t>
      </w:r>
      <w:r w:rsidRPr="00C35C85">
        <w:rPr>
          <w:sz w:val="28"/>
          <w:szCs w:val="28"/>
        </w:rPr>
        <w:t xml:space="preserve">; </w:t>
      </w:r>
      <w:proofErr w:type="spellStart"/>
      <w:r w:rsidRPr="00C35C85">
        <w:rPr>
          <w:sz w:val="28"/>
          <w:szCs w:val="28"/>
        </w:rPr>
        <w:t>Рівнен</w:t>
      </w:r>
      <w:proofErr w:type="spellEnd"/>
      <w:r w:rsidRPr="00C35C85">
        <w:rPr>
          <w:sz w:val="28"/>
          <w:szCs w:val="28"/>
        </w:rPr>
        <w:t xml:space="preserve">. </w:t>
      </w:r>
      <w:proofErr w:type="spellStart"/>
      <w:r w:rsidRPr="00C35C85">
        <w:rPr>
          <w:sz w:val="28"/>
          <w:szCs w:val="28"/>
        </w:rPr>
        <w:t>держ</w:t>
      </w:r>
      <w:proofErr w:type="spellEnd"/>
      <w:r w:rsidRPr="00C35C85">
        <w:rPr>
          <w:sz w:val="28"/>
          <w:szCs w:val="28"/>
        </w:rPr>
        <w:t xml:space="preserve">. </w:t>
      </w:r>
      <w:proofErr w:type="spellStart"/>
      <w:r w:rsidRPr="00C35C85">
        <w:rPr>
          <w:sz w:val="28"/>
          <w:szCs w:val="28"/>
        </w:rPr>
        <w:t>гуманітар</w:t>
      </w:r>
      <w:proofErr w:type="spellEnd"/>
      <w:r w:rsidRPr="00C35C85">
        <w:rPr>
          <w:sz w:val="28"/>
          <w:szCs w:val="28"/>
        </w:rPr>
        <w:t xml:space="preserve">. ун-т. </w:t>
      </w:r>
      <w:r>
        <w:rPr>
          <w:sz w:val="28"/>
          <w:szCs w:val="28"/>
        </w:rPr>
        <w:t>Рівне</w:t>
      </w:r>
      <w:r w:rsidRPr="00C35C85">
        <w:rPr>
          <w:sz w:val="28"/>
          <w:szCs w:val="28"/>
        </w:rPr>
        <w:t xml:space="preserve">: О. Зень, 2018. 278 с. </w:t>
      </w:r>
    </w:p>
    <w:p w:rsidR="00714667" w:rsidRPr="00FF04ED" w:rsidRDefault="00714667" w:rsidP="00714667">
      <w:pPr>
        <w:pStyle w:val="ac"/>
        <w:numPr>
          <w:ilvl w:val="0"/>
          <w:numId w:val="2"/>
        </w:numPr>
        <w:spacing w:line="360" w:lineRule="auto"/>
        <w:ind w:left="0" w:firstLine="680"/>
        <w:jc w:val="both"/>
        <w:textAlignment w:val="top"/>
        <w:rPr>
          <w:sz w:val="28"/>
          <w:szCs w:val="28"/>
        </w:rPr>
      </w:pPr>
      <w:r w:rsidRPr="00FF04ED">
        <w:rPr>
          <w:sz w:val="28"/>
          <w:szCs w:val="28"/>
        </w:rPr>
        <w:t xml:space="preserve">Державна служба статистики України. URL: </w:t>
      </w:r>
      <w:hyperlink r:id="rId40" w:history="1">
        <w:r w:rsidRPr="00FF04ED">
          <w:rPr>
            <w:rStyle w:val="a9"/>
            <w:color w:val="auto"/>
            <w:sz w:val="28"/>
            <w:szCs w:val="28"/>
          </w:rPr>
          <w:t>http://www.ukrstat.gov.ua/</w:t>
        </w:r>
      </w:hyperlink>
      <w:r w:rsidRPr="00FF04ED">
        <w:rPr>
          <w:rStyle w:val="a9"/>
          <w:color w:val="auto"/>
          <w:sz w:val="28"/>
          <w:szCs w:val="28"/>
        </w:rPr>
        <w:t xml:space="preserve">. </w:t>
      </w:r>
      <w:r w:rsidRPr="00FF04ED">
        <w:rPr>
          <w:sz w:val="28"/>
          <w:szCs w:val="28"/>
        </w:rPr>
        <w:t>(дата звернення: 01.07.2021)</w:t>
      </w:r>
    </w:p>
    <w:p w:rsidR="00714667" w:rsidRPr="00EA0B43" w:rsidRDefault="00714667" w:rsidP="00714667">
      <w:pPr>
        <w:pStyle w:val="ac"/>
        <w:numPr>
          <w:ilvl w:val="0"/>
          <w:numId w:val="2"/>
        </w:numPr>
        <w:spacing w:line="360" w:lineRule="auto"/>
        <w:ind w:left="0" w:firstLine="709"/>
        <w:jc w:val="both"/>
        <w:rPr>
          <w:rFonts w:eastAsiaTheme="majorEastAsia"/>
          <w:sz w:val="28"/>
          <w:szCs w:val="28"/>
          <w:lang w:eastAsia="en-US"/>
        </w:rPr>
      </w:pPr>
      <w:proofErr w:type="spellStart"/>
      <w:r w:rsidRPr="00EA0B43">
        <w:rPr>
          <w:rFonts w:eastAsiaTheme="majorEastAsia"/>
          <w:sz w:val="28"/>
          <w:szCs w:val="28"/>
        </w:rPr>
        <w:t>Дибчук</w:t>
      </w:r>
      <w:proofErr w:type="spellEnd"/>
      <w:r w:rsidRPr="00EA0B43">
        <w:rPr>
          <w:rFonts w:eastAsiaTheme="majorEastAsia"/>
          <w:sz w:val="28"/>
          <w:szCs w:val="28"/>
        </w:rPr>
        <w:t xml:space="preserve"> Л. В.</w:t>
      </w:r>
      <w:r w:rsidRPr="00EA0B43">
        <w:rPr>
          <w:sz w:val="28"/>
          <w:szCs w:val="28"/>
          <w:shd w:val="clear" w:color="auto" w:fill="F9F9F9"/>
        </w:rPr>
        <w:t> </w:t>
      </w:r>
      <w:r w:rsidRPr="00EA0B43">
        <w:rPr>
          <w:bCs/>
          <w:sz w:val="28"/>
          <w:szCs w:val="28"/>
        </w:rPr>
        <w:t>Система бренд-маркетинг</w:t>
      </w:r>
      <w:r w:rsidRPr="00EA0B43">
        <w:rPr>
          <w:sz w:val="28"/>
          <w:szCs w:val="28"/>
          <w:shd w:val="clear" w:color="auto" w:fill="F9F9F9"/>
        </w:rPr>
        <w:t>ових </w:t>
      </w:r>
      <w:r w:rsidRPr="00EA0B43">
        <w:rPr>
          <w:sz w:val="28"/>
          <w:szCs w:val="28"/>
        </w:rPr>
        <w:t>комунікац</w:t>
      </w:r>
      <w:r w:rsidRPr="00EA0B43">
        <w:rPr>
          <w:sz w:val="28"/>
          <w:szCs w:val="28"/>
          <w:shd w:val="clear" w:color="auto" w:fill="F9F9F9"/>
        </w:rPr>
        <w:t>ій у просуванні брендів торговельних пі</w:t>
      </w:r>
      <w:r>
        <w:rPr>
          <w:sz w:val="28"/>
          <w:szCs w:val="28"/>
          <w:shd w:val="clear" w:color="auto" w:fill="F9F9F9"/>
        </w:rPr>
        <w:t>дприємств.</w:t>
      </w:r>
      <w:r w:rsidRPr="00EA0B43">
        <w:rPr>
          <w:sz w:val="28"/>
          <w:szCs w:val="28"/>
          <w:shd w:val="clear" w:color="auto" w:fill="F9F9F9"/>
        </w:rPr>
        <w:t> </w:t>
      </w:r>
      <w:r w:rsidRPr="00D83E25">
        <w:rPr>
          <w:rFonts w:eastAsiaTheme="majorEastAsia"/>
          <w:i/>
          <w:sz w:val="28"/>
          <w:szCs w:val="28"/>
        </w:rPr>
        <w:t>Чернігівський науковий часопис. Серія 1 : Економіка і управління</w:t>
      </w:r>
      <w:r w:rsidRPr="00EA0B43">
        <w:rPr>
          <w:sz w:val="28"/>
          <w:szCs w:val="28"/>
          <w:shd w:val="clear" w:color="auto" w:fill="F9F9F9"/>
        </w:rPr>
        <w:t xml:space="preserve">. 2018. </w:t>
      </w:r>
      <w:proofErr w:type="spellStart"/>
      <w:r w:rsidRPr="00EA0B43">
        <w:rPr>
          <w:sz w:val="28"/>
          <w:szCs w:val="28"/>
          <w:shd w:val="clear" w:color="auto" w:fill="F9F9F9"/>
        </w:rPr>
        <w:t>Вип</w:t>
      </w:r>
      <w:proofErr w:type="spellEnd"/>
      <w:r w:rsidRPr="00EA0B43">
        <w:rPr>
          <w:sz w:val="28"/>
          <w:szCs w:val="28"/>
          <w:shd w:val="clear" w:color="auto" w:fill="F9F9F9"/>
        </w:rPr>
        <w:t xml:space="preserve">. 1. С. 100-108. </w:t>
      </w:r>
      <w:r>
        <w:rPr>
          <w:sz w:val="28"/>
          <w:szCs w:val="28"/>
          <w:shd w:val="clear" w:color="auto" w:fill="F9F9F9"/>
          <w:lang w:val="en-US"/>
        </w:rPr>
        <w:t>URL</w:t>
      </w:r>
      <w:r w:rsidRPr="00EA0B43">
        <w:rPr>
          <w:sz w:val="28"/>
          <w:szCs w:val="28"/>
          <w:shd w:val="clear" w:color="auto" w:fill="F9F9F9"/>
        </w:rPr>
        <w:t>: </w:t>
      </w:r>
      <w:r w:rsidRPr="00D83E25">
        <w:rPr>
          <w:rFonts w:eastAsiaTheme="majorEastAsia"/>
          <w:sz w:val="28"/>
          <w:szCs w:val="28"/>
        </w:rPr>
        <w:t>http://nbuv.gov.ua/UJRN/Chnch_ekon_2018_1_19</w:t>
      </w:r>
      <w:r>
        <w:rPr>
          <w:rFonts w:eastAsiaTheme="majorEastAsia"/>
          <w:sz w:val="28"/>
          <w:szCs w:val="28"/>
          <w:lang w:val="en-US"/>
        </w:rPr>
        <w:t xml:space="preserve"> </w:t>
      </w:r>
      <w:r>
        <w:rPr>
          <w:rFonts w:eastAsiaTheme="majorEastAsia"/>
          <w:sz w:val="28"/>
          <w:szCs w:val="28"/>
        </w:rPr>
        <w:t>(дата звернення: 1.08.2021)</w:t>
      </w:r>
    </w:p>
    <w:p w:rsidR="00714667" w:rsidRPr="00FF04ED" w:rsidRDefault="00714667" w:rsidP="00714667">
      <w:pPr>
        <w:pStyle w:val="ac"/>
        <w:numPr>
          <w:ilvl w:val="0"/>
          <w:numId w:val="2"/>
        </w:numPr>
        <w:autoSpaceDE w:val="0"/>
        <w:autoSpaceDN w:val="0"/>
        <w:adjustRightInd w:val="0"/>
        <w:spacing w:line="360" w:lineRule="auto"/>
        <w:ind w:left="0" w:firstLine="680"/>
        <w:jc w:val="both"/>
        <w:rPr>
          <w:bCs/>
          <w:iCs/>
          <w:sz w:val="28"/>
          <w:szCs w:val="28"/>
        </w:rPr>
      </w:pPr>
      <w:r w:rsidRPr="00FF04ED">
        <w:rPr>
          <w:bCs/>
          <w:iCs/>
          <w:sz w:val="28"/>
          <w:szCs w:val="28"/>
        </w:rPr>
        <w:t xml:space="preserve">Дудар В.Т. Конкурентні переваги властивостей органічної </w:t>
      </w:r>
      <w:proofErr w:type="spellStart"/>
      <w:r w:rsidRPr="00FF04ED">
        <w:rPr>
          <w:bCs/>
          <w:iCs/>
          <w:sz w:val="28"/>
          <w:szCs w:val="28"/>
        </w:rPr>
        <w:t>агропродовольчої</w:t>
      </w:r>
      <w:proofErr w:type="spellEnd"/>
      <w:r w:rsidRPr="00FF04ED">
        <w:rPr>
          <w:bCs/>
          <w:iCs/>
          <w:sz w:val="28"/>
          <w:szCs w:val="28"/>
        </w:rPr>
        <w:t xml:space="preserve"> продукції з позицій маркетингу. </w:t>
      </w:r>
      <w:r w:rsidRPr="00FF04ED">
        <w:rPr>
          <w:bCs/>
          <w:i/>
          <w:iCs/>
          <w:sz w:val="28"/>
          <w:szCs w:val="28"/>
        </w:rPr>
        <w:t>Вісник ТНЕУ</w:t>
      </w:r>
      <w:r w:rsidRPr="00FF04ED">
        <w:rPr>
          <w:bCs/>
          <w:iCs/>
          <w:sz w:val="28"/>
          <w:szCs w:val="28"/>
        </w:rPr>
        <w:t>. 2019. Випуск 1.  С. 131-140.</w:t>
      </w:r>
    </w:p>
    <w:p w:rsidR="00714667" w:rsidRPr="00FF04ED" w:rsidRDefault="00714667" w:rsidP="00714667">
      <w:pPr>
        <w:pStyle w:val="ac"/>
        <w:numPr>
          <w:ilvl w:val="0"/>
          <w:numId w:val="2"/>
        </w:numPr>
        <w:autoSpaceDE w:val="0"/>
        <w:autoSpaceDN w:val="0"/>
        <w:adjustRightInd w:val="0"/>
        <w:spacing w:line="360" w:lineRule="auto"/>
        <w:ind w:left="0" w:firstLine="680"/>
        <w:jc w:val="both"/>
        <w:rPr>
          <w:bCs/>
          <w:iCs/>
          <w:sz w:val="28"/>
          <w:szCs w:val="28"/>
        </w:rPr>
      </w:pPr>
      <w:r w:rsidRPr="00FF04ED">
        <w:rPr>
          <w:bCs/>
          <w:iCs/>
          <w:sz w:val="28"/>
          <w:szCs w:val="28"/>
        </w:rPr>
        <w:t xml:space="preserve">Дудар В.Т. Оцінка властивостей органічної </w:t>
      </w:r>
      <w:proofErr w:type="spellStart"/>
      <w:r w:rsidRPr="00FF04ED">
        <w:rPr>
          <w:bCs/>
          <w:iCs/>
          <w:sz w:val="28"/>
          <w:szCs w:val="28"/>
        </w:rPr>
        <w:t>агропродовольчої</w:t>
      </w:r>
      <w:proofErr w:type="spellEnd"/>
      <w:r w:rsidRPr="00FF04ED">
        <w:rPr>
          <w:bCs/>
          <w:iCs/>
          <w:sz w:val="28"/>
          <w:szCs w:val="28"/>
        </w:rPr>
        <w:t xml:space="preserve"> продукції як важливого елемента комплексу маркетингу. </w:t>
      </w:r>
      <w:proofErr w:type="spellStart"/>
      <w:r w:rsidRPr="00FF04ED">
        <w:rPr>
          <w:bCs/>
          <w:i/>
          <w:iCs/>
          <w:sz w:val="28"/>
          <w:szCs w:val="28"/>
        </w:rPr>
        <w:t>SWorld</w:t>
      </w:r>
      <w:proofErr w:type="spellEnd"/>
      <w:r w:rsidRPr="00FF04ED">
        <w:rPr>
          <w:bCs/>
          <w:i/>
          <w:iCs/>
          <w:sz w:val="28"/>
          <w:szCs w:val="28"/>
        </w:rPr>
        <w:t xml:space="preserve"> </w:t>
      </w:r>
      <w:proofErr w:type="spellStart"/>
      <w:r w:rsidRPr="00FF04ED">
        <w:rPr>
          <w:bCs/>
          <w:i/>
          <w:iCs/>
          <w:sz w:val="28"/>
          <w:szCs w:val="28"/>
        </w:rPr>
        <w:t>Journal</w:t>
      </w:r>
      <w:proofErr w:type="spellEnd"/>
      <w:r w:rsidRPr="00FF04ED">
        <w:rPr>
          <w:bCs/>
          <w:iCs/>
          <w:sz w:val="28"/>
          <w:szCs w:val="28"/>
        </w:rPr>
        <w:t xml:space="preserve">. </w:t>
      </w:r>
      <w:proofErr w:type="spellStart"/>
      <w:r w:rsidRPr="00FF04ED">
        <w:rPr>
          <w:bCs/>
          <w:iCs/>
          <w:sz w:val="28"/>
          <w:szCs w:val="28"/>
        </w:rPr>
        <w:t>Issue</w:t>
      </w:r>
      <w:proofErr w:type="spellEnd"/>
      <w:r w:rsidRPr="00FF04ED">
        <w:rPr>
          <w:bCs/>
          <w:iCs/>
          <w:sz w:val="28"/>
          <w:szCs w:val="28"/>
        </w:rPr>
        <w:t xml:space="preserve"> №4. </w:t>
      </w:r>
      <w:proofErr w:type="spellStart"/>
      <w:r w:rsidRPr="00FF04ED">
        <w:rPr>
          <w:bCs/>
          <w:iCs/>
          <w:sz w:val="28"/>
          <w:szCs w:val="28"/>
        </w:rPr>
        <w:t>vol</w:t>
      </w:r>
      <w:proofErr w:type="spellEnd"/>
      <w:r w:rsidRPr="00FF04ED">
        <w:rPr>
          <w:bCs/>
          <w:iCs/>
          <w:sz w:val="28"/>
          <w:szCs w:val="28"/>
        </w:rPr>
        <w:t>. 3. (</w:t>
      </w:r>
      <w:proofErr w:type="spellStart"/>
      <w:r w:rsidRPr="00FF04ED">
        <w:rPr>
          <w:bCs/>
          <w:iCs/>
          <w:sz w:val="28"/>
          <w:szCs w:val="28"/>
        </w:rPr>
        <w:t>Yolnat</w:t>
      </w:r>
      <w:proofErr w:type="spellEnd"/>
      <w:r w:rsidRPr="00FF04ED">
        <w:rPr>
          <w:bCs/>
          <w:iCs/>
          <w:sz w:val="28"/>
          <w:szCs w:val="28"/>
        </w:rPr>
        <w:t xml:space="preserve"> PE, </w:t>
      </w:r>
      <w:proofErr w:type="spellStart"/>
      <w:r w:rsidRPr="00FF04ED">
        <w:rPr>
          <w:bCs/>
          <w:iCs/>
          <w:sz w:val="28"/>
          <w:szCs w:val="28"/>
        </w:rPr>
        <w:t>Minsk</w:t>
      </w:r>
      <w:proofErr w:type="spellEnd"/>
      <w:r w:rsidRPr="00FF04ED">
        <w:rPr>
          <w:bCs/>
          <w:iCs/>
          <w:sz w:val="28"/>
          <w:szCs w:val="28"/>
        </w:rPr>
        <w:t xml:space="preserve">, 2018). URL: </w:t>
      </w:r>
      <w:hyperlink r:id="rId41" w:tgtFrame="_blank" w:history="1">
        <w:r w:rsidRPr="00FF04ED">
          <w:rPr>
            <w:rStyle w:val="a9"/>
            <w:rFonts w:eastAsiaTheme="majorEastAsia"/>
            <w:bCs/>
            <w:iCs/>
            <w:color w:val="auto"/>
            <w:sz w:val="28"/>
            <w:szCs w:val="28"/>
          </w:rPr>
          <w:t>https://www.sworld.com.ua/index.php/ru/e-journal/belarus/2523-4692/msr4</w:t>
        </w:r>
      </w:hyperlink>
      <w:r w:rsidRPr="00FF04ED">
        <w:rPr>
          <w:sz w:val="28"/>
          <w:szCs w:val="28"/>
        </w:rPr>
        <w:t xml:space="preserve"> (дата звернення: 16.09.2021)</w:t>
      </w:r>
    </w:p>
    <w:p w:rsidR="00714667" w:rsidRPr="00FF04ED" w:rsidRDefault="00714667" w:rsidP="00714667">
      <w:pPr>
        <w:pStyle w:val="ac"/>
        <w:numPr>
          <w:ilvl w:val="0"/>
          <w:numId w:val="2"/>
        </w:numPr>
        <w:autoSpaceDE w:val="0"/>
        <w:autoSpaceDN w:val="0"/>
        <w:adjustRightInd w:val="0"/>
        <w:spacing w:line="360" w:lineRule="auto"/>
        <w:ind w:left="0" w:firstLine="680"/>
        <w:jc w:val="both"/>
        <w:rPr>
          <w:bCs/>
          <w:iCs/>
          <w:sz w:val="28"/>
          <w:szCs w:val="28"/>
        </w:rPr>
      </w:pPr>
      <w:r w:rsidRPr="00FF04ED">
        <w:rPr>
          <w:bCs/>
          <w:iCs/>
          <w:sz w:val="28"/>
          <w:szCs w:val="28"/>
        </w:rPr>
        <w:t xml:space="preserve">Дудар В.Т. Формування цінових стратегій підприємств органічного сектора для досягнення маркетингових цілей. </w:t>
      </w:r>
      <w:r w:rsidRPr="00FF04ED">
        <w:rPr>
          <w:bCs/>
          <w:i/>
          <w:iCs/>
          <w:sz w:val="28"/>
          <w:szCs w:val="28"/>
        </w:rPr>
        <w:t>Вісник ТНЕУ</w:t>
      </w:r>
      <w:r w:rsidRPr="00FF04ED">
        <w:rPr>
          <w:bCs/>
          <w:iCs/>
          <w:sz w:val="28"/>
          <w:szCs w:val="28"/>
        </w:rPr>
        <w:t>. Випуск 2. 2018.  С. 45-54.</w:t>
      </w:r>
    </w:p>
    <w:p w:rsidR="00714667" w:rsidRPr="00EA0B43" w:rsidRDefault="00714667" w:rsidP="00714667">
      <w:pPr>
        <w:pStyle w:val="ac"/>
        <w:numPr>
          <w:ilvl w:val="0"/>
          <w:numId w:val="2"/>
        </w:numPr>
        <w:spacing w:line="360" w:lineRule="auto"/>
        <w:ind w:left="0" w:firstLine="709"/>
        <w:jc w:val="both"/>
        <w:rPr>
          <w:rFonts w:eastAsiaTheme="majorEastAsia"/>
          <w:sz w:val="28"/>
          <w:szCs w:val="28"/>
          <w:lang w:eastAsia="en-US"/>
        </w:rPr>
      </w:pPr>
      <w:r w:rsidRPr="00EA0B43">
        <w:rPr>
          <w:rFonts w:eastAsiaTheme="majorEastAsia"/>
          <w:sz w:val="28"/>
          <w:szCs w:val="28"/>
        </w:rPr>
        <w:t>Журило В. В.</w:t>
      </w:r>
      <w:r w:rsidRPr="00EA0B43">
        <w:rPr>
          <w:sz w:val="28"/>
          <w:szCs w:val="28"/>
          <w:shd w:val="clear" w:color="auto" w:fill="F9F9F9"/>
        </w:rPr>
        <w:t> </w:t>
      </w:r>
      <w:r w:rsidRPr="00EA0B43">
        <w:rPr>
          <w:bCs/>
          <w:sz w:val="28"/>
          <w:szCs w:val="28"/>
        </w:rPr>
        <w:t>Маркетинг</w:t>
      </w:r>
      <w:r w:rsidRPr="00EA0B43">
        <w:rPr>
          <w:sz w:val="28"/>
          <w:szCs w:val="28"/>
          <w:shd w:val="clear" w:color="auto" w:fill="F9F9F9"/>
        </w:rPr>
        <w:t> впливу як </w:t>
      </w:r>
      <w:r w:rsidRPr="00EA0B43">
        <w:rPr>
          <w:sz w:val="28"/>
          <w:szCs w:val="28"/>
        </w:rPr>
        <w:t>комунікац</w:t>
      </w:r>
      <w:r w:rsidRPr="00EA0B43">
        <w:rPr>
          <w:sz w:val="28"/>
          <w:szCs w:val="28"/>
          <w:shd w:val="clear" w:color="auto" w:fill="F9F9F9"/>
        </w:rPr>
        <w:t>ійний інструмент просування товарів у соціальних інтернет-мережах</w:t>
      </w:r>
      <w:r>
        <w:rPr>
          <w:sz w:val="28"/>
          <w:szCs w:val="28"/>
          <w:shd w:val="clear" w:color="auto" w:fill="F9F9F9"/>
          <w:lang w:val="en-US"/>
        </w:rPr>
        <w:t>.</w:t>
      </w:r>
      <w:r w:rsidRPr="00EA0B43">
        <w:rPr>
          <w:sz w:val="28"/>
          <w:szCs w:val="28"/>
          <w:shd w:val="clear" w:color="auto" w:fill="F9F9F9"/>
        </w:rPr>
        <w:t> </w:t>
      </w:r>
      <w:r w:rsidRPr="00D83E25">
        <w:rPr>
          <w:rFonts w:eastAsiaTheme="majorEastAsia"/>
          <w:i/>
          <w:sz w:val="28"/>
          <w:szCs w:val="28"/>
        </w:rPr>
        <w:t>Підприємництво та інновації</w:t>
      </w:r>
      <w:r w:rsidRPr="00EA0B43">
        <w:rPr>
          <w:sz w:val="28"/>
          <w:szCs w:val="28"/>
          <w:shd w:val="clear" w:color="auto" w:fill="F9F9F9"/>
        </w:rPr>
        <w:t xml:space="preserve">. </w:t>
      </w:r>
      <w:r>
        <w:rPr>
          <w:sz w:val="28"/>
          <w:szCs w:val="28"/>
          <w:shd w:val="clear" w:color="auto" w:fill="F9F9F9"/>
        </w:rPr>
        <w:t xml:space="preserve">2020. </w:t>
      </w:r>
      <w:proofErr w:type="spellStart"/>
      <w:r w:rsidRPr="00EA0B43">
        <w:rPr>
          <w:sz w:val="28"/>
          <w:szCs w:val="28"/>
          <w:shd w:val="clear" w:color="auto" w:fill="F9F9F9"/>
        </w:rPr>
        <w:t>Вип</w:t>
      </w:r>
      <w:proofErr w:type="spellEnd"/>
      <w:r w:rsidRPr="00EA0B43">
        <w:rPr>
          <w:sz w:val="28"/>
          <w:szCs w:val="28"/>
          <w:shd w:val="clear" w:color="auto" w:fill="F9F9F9"/>
        </w:rPr>
        <w:t xml:space="preserve">. 11(2). С. 29-36. </w:t>
      </w:r>
      <w:r>
        <w:rPr>
          <w:sz w:val="28"/>
          <w:szCs w:val="28"/>
          <w:shd w:val="clear" w:color="auto" w:fill="F9F9F9"/>
          <w:lang w:val="en-US"/>
        </w:rPr>
        <w:t>URL</w:t>
      </w:r>
      <w:r w:rsidRPr="00EA0B43">
        <w:rPr>
          <w:sz w:val="28"/>
          <w:szCs w:val="28"/>
          <w:shd w:val="clear" w:color="auto" w:fill="F9F9F9"/>
        </w:rPr>
        <w:t>: </w:t>
      </w:r>
      <w:r w:rsidRPr="00D83E25">
        <w:rPr>
          <w:rFonts w:eastAsiaTheme="majorEastAsia"/>
          <w:sz w:val="28"/>
          <w:szCs w:val="28"/>
        </w:rPr>
        <w:t>http://nbuv.gov.ua/UJRN/pidinnov_2020_11(2)__6</w:t>
      </w:r>
      <w:r>
        <w:rPr>
          <w:rFonts w:eastAsiaTheme="majorEastAsia"/>
          <w:sz w:val="28"/>
          <w:szCs w:val="28"/>
          <w:lang w:val="en-US"/>
        </w:rPr>
        <w:t xml:space="preserve"> </w:t>
      </w:r>
      <w:r>
        <w:rPr>
          <w:rFonts w:eastAsiaTheme="majorEastAsia"/>
          <w:sz w:val="28"/>
          <w:szCs w:val="28"/>
        </w:rPr>
        <w:t>(дата звернення: 1.08.2021)</w:t>
      </w:r>
    </w:p>
    <w:p w:rsidR="00714667" w:rsidRPr="00EA0B43" w:rsidRDefault="00714667" w:rsidP="00714667">
      <w:pPr>
        <w:pStyle w:val="ac"/>
        <w:numPr>
          <w:ilvl w:val="0"/>
          <w:numId w:val="2"/>
        </w:numPr>
        <w:spacing w:line="360" w:lineRule="auto"/>
        <w:ind w:left="0" w:firstLine="709"/>
        <w:jc w:val="both"/>
        <w:rPr>
          <w:rFonts w:eastAsiaTheme="majorEastAsia"/>
          <w:sz w:val="28"/>
          <w:szCs w:val="28"/>
          <w:lang w:eastAsia="en-US"/>
        </w:rPr>
      </w:pPr>
      <w:r w:rsidRPr="00EA0B43">
        <w:rPr>
          <w:rFonts w:eastAsiaTheme="majorEastAsia"/>
          <w:sz w:val="28"/>
          <w:szCs w:val="28"/>
        </w:rPr>
        <w:t>Зима О. Г.</w:t>
      </w:r>
      <w:r w:rsidRPr="00EA0B43">
        <w:rPr>
          <w:sz w:val="28"/>
          <w:szCs w:val="28"/>
          <w:shd w:val="clear" w:color="auto" w:fill="F9F9F9"/>
        </w:rPr>
        <w:t> </w:t>
      </w:r>
      <w:r w:rsidRPr="00EA0B43">
        <w:rPr>
          <w:bCs/>
          <w:sz w:val="28"/>
          <w:szCs w:val="28"/>
        </w:rPr>
        <w:t>Роль і значення психології реклами в практиці побудови сучасних маркетинг</w:t>
      </w:r>
      <w:r w:rsidRPr="00EA0B43">
        <w:rPr>
          <w:sz w:val="28"/>
          <w:szCs w:val="28"/>
          <w:shd w:val="clear" w:color="auto" w:fill="F9F9F9"/>
        </w:rPr>
        <w:t>ових </w:t>
      </w:r>
      <w:r w:rsidRPr="00EA0B43">
        <w:rPr>
          <w:sz w:val="28"/>
          <w:szCs w:val="28"/>
        </w:rPr>
        <w:t>комунікац</w:t>
      </w:r>
      <w:r w:rsidRPr="00EA0B43">
        <w:rPr>
          <w:sz w:val="28"/>
          <w:szCs w:val="28"/>
          <w:shd w:val="clear" w:color="auto" w:fill="F9F9F9"/>
        </w:rPr>
        <w:t>ій</w:t>
      </w:r>
      <w:r>
        <w:rPr>
          <w:sz w:val="28"/>
          <w:szCs w:val="28"/>
          <w:shd w:val="clear" w:color="auto" w:fill="F9F9F9"/>
          <w:lang w:val="en-US"/>
        </w:rPr>
        <w:t>.</w:t>
      </w:r>
      <w:r w:rsidRPr="00EA0B43">
        <w:rPr>
          <w:sz w:val="28"/>
          <w:szCs w:val="28"/>
          <w:shd w:val="clear" w:color="auto" w:fill="F9F9F9"/>
        </w:rPr>
        <w:t> </w:t>
      </w:r>
      <w:r w:rsidRPr="00D83E25">
        <w:rPr>
          <w:rFonts w:eastAsiaTheme="majorEastAsia"/>
          <w:i/>
          <w:sz w:val="28"/>
          <w:szCs w:val="28"/>
        </w:rPr>
        <w:t>Чернігівський науковий часопис. Серія 1 : Економіка і управління</w:t>
      </w:r>
      <w:r w:rsidRPr="00D83E25">
        <w:rPr>
          <w:i/>
          <w:sz w:val="28"/>
          <w:szCs w:val="28"/>
          <w:shd w:val="clear" w:color="auto" w:fill="F9F9F9"/>
        </w:rPr>
        <w:t>.</w:t>
      </w:r>
      <w:r w:rsidRPr="00EA0B43">
        <w:rPr>
          <w:sz w:val="28"/>
          <w:szCs w:val="28"/>
          <w:shd w:val="clear" w:color="auto" w:fill="F9F9F9"/>
        </w:rPr>
        <w:t xml:space="preserve"> 2018. </w:t>
      </w:r>
      <w:proofErr w:type="spellStart"/>
      <w:r w:rsidRPr="00EA0B43">
        <w:rPr>
          <w:sz w:val="28"/>
          <w:szCs w:val="28"/>
          <w:shd w:val="clear" w:color="auto" w:fill="F9F9F9"/>
        </w:rPr>
        <w:t>Вип</w:t>
      </w:r>
      <w:proofErr w:type="spellEnd"/>
      <w:r w:rsidRPr="00EA0B43">
        <w:rPr>
          <w:sz w:val="28"/>
          <w:szCs w:val="28"/>
          <w:shd w:val="clear" w:color="auto" w:fill="F9F9F9"/>
        </w:rPr>
        <w:t xml:space="preserve">. 1. С. 67-72. </w:t>
      </w:r>
      <w:r>
        <w:rPr>
          <w:sz w:val="28"/>
          <w:szCs w:val="28"/>
          <w:shd w:val="clear" w:color="auto" w:fill="F9F9F9"/>
          <w:lang w:val="en-US"/>
        </w:rPr>
        <w:lastRenderedPageBreak/>
        <w:t>URL</w:t>
      </w:r>
      <w:r w:rsidRPr="00EA0B43">
        <w:rPr>
          <w:sz w:val="28"/>
          <w:szCs w:val="28"/>
          <w:shd w:val="clear" w:color="auto" w:fill="F9F9F9"/>
        </w:rPr>
        <w:t>: </w:t>
      </w:r>
      <w:r w:rsidRPr="00D83E25">
        <w:rPr>
          <w:rFonts w:eastAsiaTheme="majorEastAsia"/>
          <w:sz w:val="28"/>
          <w:szCs w:val="28"/>
        </w:rPr>
        <w:t>http://nbuv.gov.ua/UJRN/Chnch_ekon_2018_1_13</w:t>
      </w:r>
      <w:r>
        <w:rPr>
          <w:rFonts w:eastAsiaTheme="majorEastAsia"/>
          <w:sz w:val="28"/>
          <w:szCs w:val="28"/>
          <w:lang w:val="en-US"/>
        </w:rPr>
        <w:t xml:space="preserve"> </w:t>
      </w:r>
      <w:r>
        <w:rPr>
          <w:rFonts w:eastAsiaTheme="majorEastAsia"/>
          <w:sz w:val="28"/>
          <w:szCs w:val="28"/>
        </w:rPr>
        <w:t>(дата звернення: 1.08.2021)</w:t>
      </w:r>
    </w:p>
    <w:p w:rsidR="00714667" w:rsidRPr="00FF04ED" w:rsidRDefault="00714667" w:rsidP="00714667">
      <w:pPr>
        <w:pStyle w:val="ac"/>
        <w:numPr>
          <w:ilvl w:val="0"/>
          <w:numId w:val="2"/>
        </w:numPr>
        <w:autoSpaceDE w:val="0"/>
        <w:autoSpaceDN w:val="0"/>
        <w:adjustRightInd w:val="0"/>
        <w:spacing w:line="360" w:lineRule="auto"/>
        <w:ind w:left="0" w:firstLine="680"/>
        <w:jc w:val="both"/>
        <w:rPr>
          <w:sz w:val="28"/>
          <w:szCs w:val="28"/>
        </w:rPr>
      </w:pPr>
      <w:r w:rsidRPr="00FF04ED">
        <w:rPr>
          <w:sz w:val="28"/>
          <w:szCs w:val="28"/>
        </w:rPr>
        <w:t xml:space="preserve">Іванечко Н. Р., </w:t>
      </w:r>
      <w:proofErr w:type="spellStart"/>
      <w:r w:rsidRPr="00FF04ED">
        <w:rPr>
          <w:sz w:val="28"/>
          <w:szCs w:val="28"/>
        </w:rPr>
        <w:t>Хрупович</w:t>
      </w:r>
      <w:proofErr w:type="spellEnd"/>
      <w:r w:rsidRPr="00FF04ED">
        <w:rPr>
          <w:sz w:val="28"/>
          <w:szCs w:val="28"/>
        </w:rPr>
        <w:t xml:space="preserve"> С.Є.  Контекстна реклама: метрики і КРІ. </w:t>
      </w:r>
      <w:r w:rsidRPr="00FF04ED">
        <w:rPr>
          <w:i/>
          <w:sz w:val="28"/>
          <w:szCs w:val="28"/>
        </w:rPr>
        <w:t>Галицький економічний вісник</w:t>
      </w:r>
      <w:r w:rsidRPr="00FF04ED">
        <w:rPr>
          <w:sz w:val="28"/>
          <w:szCs w:val="28"/>
        </w:rPr>
        <w:t xml:space="preserve">. Тернопіль: ТНТУ, 2019. Том 61. № 6. С. 79–84. URL: </w:t>
      </w:r>
      <w:hyperlink r:id="rId42" w:history="1">
        <w:r w:rsidRPr="00FF04ED">
          <w:rPr>
            <w:rStyle w:val="a9"/>
            <w:rFonts w:eastAsiaTheme="majorEastAsia"/>
            <w:color w:val="auto"/>
            <w:sz w:val="28"/>
            <w:szCs w:val="28"/>
          </w:rPr>
          <w:t>http://elartu.tntu.edu.ua/handle/lib/31588</w:t>
        </w:r>
      </w:hyperlink>
      <w:r w:rsidRPr="00FF04ED">
        <w:rPr>
          <w:sz w:val="28"/>
          <w:szCs w:val="28"/>
        </w:rPr>
        <w:t>. (дата звернення: 20.09.2021)</w:t>
      </w:r>
    </w:p>
    <w:p w:rsidR="00714667" w:rsidRPr="00FF04ED" w:rsidRDefault="00714667" w:rsidP="00714667">
      <w:pPr>
        <w:pStyle w:val="ac"/>
        <w:numPr>
          <w:ilvl w:val="0"/>
          <w:numId w:val="2"/>
        </w:numPr>
        <w:autoSpaceDE w:val="0"/>
        <w:autoSpaceDN w:val="0"/>
        <w:adjustRightInd w:val="0"/>
        <w:spacing w:line="360" w:lineRule="auto"/>
        <w:ind w:left="0" w:firstLine="680"/>
        <w:jc w:val="both"/>
        <w:rPr>
          <w:sz w:val="28"/>
          <w:szCs w:val="28"/>
        </w:rPr>
      </w:pPr>
      <w:r w:rsidRPr="00FF04ED">
        <w:rPr>
          <w:sz w:val="28"/>
          <w:szCs w:val="28"/>
        </w:rPr>
        <w:t xml:space="preserve">Іванечко Н., </w:t>
      </w:r>
      <w:proofErr w:type="spellStart"/>
      <w:r w:rsidRPr="00FF04ED">
        <w:rPr>
          <w:sz w:val="28"/>
          <w:szCs w:val="28"/>
        </w:rPr>
        <w:t>Борисяк</w:t>
      </w:r>
      <w:proofErr w:type="spellEnd"/>
      <w:r w:rsidRPr="00FF04ED">
        <w:rPr>
          <w:sz w:val="28"/>
          <w:szCs w:val="28"/>
        </w:rPr>
        <w:t xml:space="preserve"> О., Леонова І. Транспортний </w:t>
      </w:r>
      <w:proofErr w:type="spellStart"/>
      <w:r w:rsidRPr="00FF04ED">
        <w:rPr>
          <w:sz w:val="28"/>
          <w:szCs w:val="28"/>
        </w:rPr>
        <w:t>шеринг</w:t>
      </w:r>
      <w:proofErr w:type="spellEnd"/>
      <w:r w:rsidRPr="00FF04ED">
        <w:rPr>
          <w:sz w:val="28"/>
          <w:szCs w:val="28"/>
        </w:rPr>
        <w:t xml:space="preserve">: маркетингові аспекти. </w:t>
      </w:r>
      <w:r w:rsidRPr="00FF04ED">
        <w:rPr>
          <w:i/>
          <w:sz w:val="28"/>
          <w:szCs w:val="28"/>
        </w:rPr>
        <w:t>Вісник економіки</w:t>
      </w:r>
      <w:r w:rsidRPr="00FF04ED">
        <w:rPr>
          <w:sz w:val="28"/>
          <w:szCs w:val="28"/>
        </w:rPr>
        <w:t xml:space="preserve">. 2021. </w:t>
      </w:r>
      <w:proofErr w:type="spellStart"/>
      <w:r w:rsidRPr="00FF04ED">
        <w:rPr>
          <w:sz w:val="28"/>
          <w:szCs w:val="28"/>
        </w:rPr>
        <w:t>Вип</w:t>
      </w:r>
      <w:proofErr w:type="spellEnd"/>
      <w:r w:rsidRPr="00FF04ED">
        <w:rPr>
          <w:sz w:val="28"/>
          <w:szCs w:val="28"/>
        </w:rPr>
        <w:t>. 1. С. 55-65.</w:t>
      </w:r>
    </w:p>
    <w:p w:rsidR="00714667" w:rsidRPr="00FF04ED" w:rsidRDefault="00714667" w:rsidP="00714667">
      <w:pPr>
        <w:pStyle w:val="ac"/>
        <w:numPr>
          <w:ilvl w:val="0"/>
          <w:numId w:val="2"/>
        </w:numPr>
        <w:autoSpaceDE w:val="0"/>
        <w:autoSpaceDN w:val="0"/>
        <w:adjustRightInd w:val="0"/>
        <w:spacing w:line="360" w:lineRule="auto"/>
        <w:ind w:left="0" w:firstLine="680"/>
        <w:jc w:val="both"/>
        <w:rPr>
          <w:sz w:val="28"/>
          <w:szCs w:val="28"/>
        </w:rPr>
      </w:pPr>
      <w:r w:rsidRPr="00FF04ED">
        <w:rPr>
          <w:sz w:val="28"/>
          <w:szCs w:val="28"/>
        </w:rPr>
        <w:t xml:space="preserve">Іванечко Н.Р. Маркетинг підприємств сфери розваг і відпочинку. </w:t>
      </w:r>
      <w:r w:rsidRPr="00FF04ED">
        <w:rPr>
          <w:i/>
          <w:sz w:val="28"/>
          <w:szCs w:val="28"/>
        </w:rPr>
        <w:t>Науковий вісник Полтавського університету економіки і торгівлі.</w:t>
      </w:r>
      <w:r w:rsidRPr="00FF04ED">
        <w:rPr>
          <w:sz w:val="28"/>
          <w:szCs w:val="28"/>
        </w:rPr>
        <w:t xml:space="preserve"> Серія Економічні науки. 2018. № 2 (87). С. 101-107. URL: </w:t>
      </w:r>
      <w:hyperlink r:id="rId43" w:history="1">
        <w:r w:rsidRPr="00FF04ED">
          <w:rPr>
            <w:rStyle w:val="a9"/>
            <w:rFonts w:eastAsiaTheme="majorEastAsia"/>
            <w:color w:val="auto"/>
            <w:sz w:val="28"/>
            <w:szCs w:val="28"/>
          </w:rPr>
          <w:t>http://journal.puet.edu.ua/index.php/nven/article/view/1465</w:t>
        </w:r>
      </w:hyperlink>
      <w:r w:rsidRPr="00FF04ED">
        <w:rPr>
          <w:sz w:val="28"/>
          <w:szCs w:val="28"/>
        </w:rPr>
        <w:t>. (дата звернення: 20.09.2021)</w:t>
      </w:r>
    </w:p>
    <w:p w:rsidR="00714667" w:rsidRPr="00FF04ED" w:rsidRDefault="00714667" w:rsidP="00714667">
      <w:pPr>
        <w:pStyle w:val="ac"/>
        <w:numPr>
          <w:ilvl w:val="0"/>
          <w:numId w:val="2"/>
        </w:numPr>
        <w:autoSpaceDE w:val="0"/>
        <w:autoSpaceDN w:val="0"/>
        <w:adjustRightInd w:val="0"/>
        <w:spacing w:line="360" w:lineRule="auto"/>
        <w:ind w:left="0" w:firstLine="680"/>
        <w:jc w:val="both"/>
        <w:rPr>
          <w:sz w:val="28"/>
          <w:szCs w:val="28"/>
        </w:rPr>
      </w:pPr>
      <w:r w:rsidRPr="00FF04ED">
        <w:rPr>
          <w:sz w:val="28"/>
          <w:szCs w:val="28"/>
        </w:rPr>
        <w:t>Іванечко, Н., Процишин, Ю., Никитишин, Т. Цифрові технології в роздрібній торгівлі: зарубіжний та Український досвід. </w:t>
      </w:r>
      <w:proofErr w:type="spellStart"/>
      <w:r w:rsidRPr="00FF04ED">
        <w:rPr>
          <w:i/>
          <w:iCs/>
          <w:sz w:val="28"/>
          <w:szCs w:val="28"/>
        </w:rPr>
        <w:t>Food</w:t>
      </w:r>
      <w:proofErr w:type="spellEnd"/>
      <w:r w:rsidRPr="00FF04ED">
        <w:rPr>
          <w:i/>
          <w:iCs/>
          <w:sz w:val="28"/>
          <w:szCs w:val="28"/>
        </w:rPr>
        <w:t xml:space="preserve"> </w:t>
      </w:r>
      <w:proofErr w:type="spellStart"/>
      <w:r w:rsidRPr="00FF04ED">
        <w:rPr>
          <w:i/>
          <w:iCs/>
          <w:sz w:val="28"/>
          <w:szCs w:val="28"/>
        </w:rPr>
        <w:t>Industry</w:t>
      </w:r>
      <w:proofErr w:type="spellEnd"/>
      <w:r w:rsidRPr="00FF04ED">
        <w:rPr>
          <w:i/>
          <w:iCs/>
          <w:sz w:val="28"/>
          <w:szCs w:val="28"/>
        </w:rPr>
        <w:t xml:space="preserve"> </w:t>
      </w:r>
      <w:proofErr w:type="spellStart"/>
      <w:r w:rsidRPr="00FF04ED">
        <w:rPr>
          <w:i/>
          <w:iCs/>
          <w:sz w:val="28"/>
          <w:szCs w:val="28"/>
        </w:rPr>
        <w:t>Economics</w:t>
      </w:r>
      <w:proofErr w:type="spellEnd"/>
      <w:r w:rsidRPr="00FF04ED">
        <w:rPr>
          <w:sz w:val="28"/>
          <w:szCs w:val="28"/>
        </w:rPr>
        <w:t>. 2020, </w:t>
      </w:r>
      <w:r w:rsidRPr="00FF04ED">
        <w:rPr>
          <w:i/>
          <w:iCs/>
          <w:sz w:val="28"/>
          <w:szCs w:val="28"/>
        </w:rPr>
        <w:t>12</w:t>
      </w:r>
      <w:r w:rsidRPr="00FF04ED">
        <w:rPr>
          <w:sz w:val="28"/>
          <w:szCs w:val="28"/>
        </w:rPr>
        <w:t xml:space="preserve">(1). URL:  </w:t>
      </w:r>
      <w:hyperlink r:id="rId44" w:history="1">
        <w:r w:rsidRPr="00FF04ED">
          <w:rPr>
            <w:rStyle w:val="a9"/>
            <w:rFonts w:eastAsiaTheme="majorEastAsia"/>
            <w:color w:val="auto"/>
            <w:sz w:val="28"/>
            <w:szCs w:val="28"/>
          </w:rPr>
          <w:t>https://doi.org/10.15673/fie.v12i1.1671</w:t>
        </w:r>
      </w:hyperlink>
      <w:r w:rsidRPr="00FF04ED">
        <w:rPr>
          <w:sz w:val="28"/>
          <w:szCs w:val="28"/>
        </w:rPr>
        <w:t>. (дата звернення: 20.09.2021)</w:t>
      </w:r>
    </w:p>
    <w:p w:rsidR="00714667" w:rsidRPr="00FF04ED" w:rsidRDefault="00714667" w:rsidP="00714667">
      <w:pPr>
        <w:pStyle w:val="ac"/>
        <w:numPr>
          <w:ilvl w:val="0"/>
          <w:numId w:val="2"/>
        </w:numPr>
        <w:autoSpaceDE w:val="0"/>
        <w:autoSpaceDN w:val="0"/>
        <w:adjustRightInd w:val="0"/>
        <w:spacing w:line="360" w:lineRule="auto"/>
        <w:ind w:left="0" w:firstLine="680"/>
        <w:jc w:val="both"/>
        <w:rPr>
          <w:sz w:val="28"/>
          <w:szCs w:val="28"/>
        </w:rPr>
      </w:pPr>
      <w:r w:rsidRPr="00FF04ED">
        <w:rPr>
          <w:sz w:val="28"/>
          <w:szCs w:val="28"/>
        </w:rPr>
        <w:t xml:space="preserve">Іванов Ю. Б. Теоретичні основи конкурентної стратегії підприємства : монографія; за </w:t>
      </w:r>
      <w:proofErr w:type="spellStart"/>
      <w:r w:rsidRPr="00FF04ED">
        <w:rPr>
          <w:sz w:val="28"/>
          <w:szCs w:val="28"/>
        </w:rPr>
        <w:t>заг</w:t>
      </w:r>
      <w:proofErr w:type="spellEnd"/>
      <w:r w:rsidRPr="00FF04ED">
        <w:rPr>
          <w:sz w:val="28"/>
          <w:szCs w:val="28"/>
        </w:rPr>
        <w:t xml:space="preserve">. ред. Ю. Б. Іванова. ХНЕУ. Х. : ВД «ІНЖЕК», 2006. 383 с. </w:t>
      </w:r>
    </w:p>
    <w:p w:rsidR="00714667" w:rsidRPr="00FF04ED" w:rsidRDefault="00714667" w:rsidP="00714667">
      <w:pPr>
        <w:pStyle w:val="ac"/>
        <w:numPr>
          <w:ilvl w:val="0"/>
          <w:numId w:val="2"/>
        </w:numPr>
        <w:spacing w:line="360" w:lineRule="auto"/>
        <w:ind w:left="0" w:firstLine="680"/>
        <w:jc w:val="both"/>
        <w:rPr>
          <w:sz w:val="28"/>
          <w:szCs w:val="28"/>
          <w:shd w:val="clear" w:color="auto" w:fill="F9F9F9"/>
        </w:rPr>
      </w:pPr>
      <w:proofErr w:type="spellStart"/>
      <w:r w:rsidRPr="00FF04ED">
        <w:rPr>
          <w:bCs/>
          <w:sz w:val="28"/>
          <w:szCs w:val="28"/>
        </w:rPr>
        <w:t>Конкурент</w:t>
      </w:r>
      <w:r w:rsidRPr="00FF04ED">
        <w:rPr>
          <w:sz w:val="28"/>
          <w:szCs w:val="28"/>
        </w:rPr>
        <w:t>ная</w:t>
      </w:r>
      <w:proofErr w:type="spellEnd"/>
      <w:r w:rsidRPr="00FF04ED">
        <w:rPr>
          <w:sz w:val="28"/>
          <w:szCs w:val="28"/>
        </w:rPr>
        <w:t xml:space="preserve"> </w:t>
      </w:r>
      <w:proofErr w:type="spellStart"/>
      <w:r w:rsidRPr="00FF04ED">
        <w:rPr>
          <w:sz w:val="28"/>
          <w:szCs w:val="28"/>
        </w:rPr>
        <w:t>разведка</w:t>
      </w:r>
      <w:proofErr w:type="spellEnd"/>
      <w:r w:rsidRPr="00FF04ED">
        <w:rPr>
          <w:sz w:val="28"/>
          <w:szCs w:val="28"/>
        </w:rPr>
        <w:t xml:space="preserve"> для </w:t>
      </w:r>
      <w:proofErr w:type="spellStart"/>
      <w:r w:rsidRPr="00FF04ED">
        <w:rPr>
          <w:sz w:val="28"/>
          <w:szCs w:val="28"/>
        </w:rPr>
        <w:t>бизнеса</w:t>
      </w:r>
      <w:proofErr w:type="spellEnd"/>
      <w:r w:rsidRPr="00FF04ED">
        <w:rPr>
          <w:sz w:val="28"/>
          <w:szCs w:val="28"/>
        </w:rPr>
        <w:t xml:space="preserve">; науч. ред. Когут Ю. И. Київ : Консалтинг. </w:t>
      </w:r>
      <w:proofErr w:type="spellStart"/>
      <w:r w:rsidRPr="00FF04ED">
        <w:rPr>
          <w:sz w:val="28"/>
          <w:szCs w:val="28"/>
        </w:rPr>
        <w:t>компания</w:t>
      </w:r>
      <w:proofErr w:type="spellEnd"/>
      <w:r w:rsidRPr="00FF04ED">
        <w:rPr>
          <w:sz w:val="28"/>
          <w:szCs w:val="28"/>
        </w:rPr>
        <w:t xml:space="preserve"> "СІДКОН", 2019. 52 с.</w:t>
      </w:r>
    </w:p>
    <w:p w:rsidR="00714667" w:rsidRPr="00FF04ED" w:rsidRDefault="00714667" w:rsidP="00714667">
      <w:pPr>
        <w:pStyle w:val="ac"/>
        <w:numPr>
          <w:ilvl w:val="0"/>
          <w:numId w:val="2"/>
        </w:numPr>
        <w:shd w:val="clear" w:color="auto" w:fill="FFFFFF"/>
        <w:spacing w:line="360" w:lineRule="auto"/>
        <w:ind w:left="0" w:firstLine="680"/>
        <w:jc w:val="both"/>
        <w:rPr>
          <w:sz w:val="28"/>
          <w:szCs w:val="28"/>
        </w:rPr>
      </w:pPr>
      <w:proofErr w:type="spellStart"/>
      <w:r w:rsidRPr="00FF04ED">
        <w:rPr>
          <w:sz w:val="28"/>
          <w:szCs w:val="28"/>
        </w:rPr>
        <w:t>Котлер</w:t>
      </w:r>
      <w:proofErr w:type="spellEnd"/>
      <w:r w:rsidRPr="00FF04ED">
        <w:rPr>
          <w:sz w:val="28"/>
          <w:szCs w:val="28"/>
        </w:rPr>
        <w:t xml:space="preserve"> Ф., </w:t>
      </w:r>
      <w:proofErr w:type="spellStart"/>
      <w:r w:rsidRPr="00FF04ED">
        <w:rPr>
          <w:sz w:val="28"/>
          <w:szCs w:val="28"/>
        </w:rPr>
        <w:t>Армстронг</w:t>
      </w:r>
      <w:proofErr w:type="spellEnd"/>
      <w:r w:rsidRPr="00FF04ED">
        <w:rPr>
          <w:sz w:val="28"/>
          <w:szCs w:val="28"/>
        </w:rPr>
        <w:t xml:space="preserve"> Г., </w:t>
      </w:r>
      <w:proofErr w:type="spellStart"/>
      <w:r w:rsidRPr="00FF04ED">
        <w:rPr>
          <w:sz w:val="28"/>
          <w:szCs w:val="28"/>
        </w:rPr>
        <w:t>Сондерс</w:t>
      </w:r>
      <w:proofErr w:type="spellEnd"/>
      <w:r w:rsidRPr="00FF04ED">
        <w:rPr>
          <w:sz w:val="28"/>
          <w:szCs w:val="28"/>
        </w:rPr>
        <w:t xml:space="preserve"> </w:t>
      </w:r>
      <w:proofErr w:type="spellStart"/>
      <w:r w:rsidRPr="00FF04ED">
        <w:rPr>
          <w:sz w:val="28"/>
          <w:szCs w:val="28"/>
        </w:rPr>
        <w:t>Дж</w:t>
      </w:r>
      <w:proofErr w:type="spellEnd"/>
      <w:r w:rsidRPr="00FF04ED">
        <w:rPr>
          <w:sz w:val="28"/>
          <w:szCs w:val="28"/>
        </w:rPr>
        <w:t xml:space="preserve">. </w:t>
      </w:r>
      <w:proofErr w:type="spellStart"/>
      <w:r w:rsidRPr="00FF04ED">
        <w:rPr>
          <w:sz w:val="28"/>
          <w:szCs w:val="28"/>
        </w:rPr>
        <w:t>Основы</w:t>
      </w:r>
      <w:proofErr w:type="spellEnd"/>
      <w:r w:rsidRPr="00FF04ED">
        <w:rPr>
          <w:sz w:val="28"/>
          <w:szCs w:val="28"/>
        </w:rPr>
        <w:t xml:space="preserve"> </w:t>
      </w:r>
      <w:proofErr w:type="spellStart"/>
      <w:r w:rsidRPr="00FF04ED">
        <w:rPr>
          <w:sz w:val="28"/>
          <w:szCs w:val="28"/>
        </w:rPr>
        <w:t>маркетинга</w:t>
      </w:r>
      <w:proofErr w:type="spellEnd"/>
      <w:r w:rsidRPr="00FF04ED">
        <w:rPr>
          <w:sz w:val="28"/>
          <w:szCs w:val="28"/>
        </w:rPr>
        <w:t xml:space="preserve">. 2-е </w:t>
      </w:r>
      <w:proofErr w:type="spellStart"/>
      <w:r w:rsidRPr="00FF04ED">
        <w:rPr>
          <w:sz w:val="28"/>
          <w:szCs w:val="28"/>
        </w:rPr>
        <w:t>европ</w:t>
      </w:r>
      <w:proofErr w:type="spellEnd"/>
      <w:r w:rsidRPr="00FF04ED">
        <w:rPr>
          <w:sz w:val="28"/>
          <w:szCs w:val="28"/>
        </w:rPr>
        <w:t xml:space="preserve">. </w:t>
      </w:r>
      <w:proofErr w:type="spellStart"/>
      <w:r w:rsidRPr="00FF04ED">
        <w:rPr>
          <w:sz w:val="28"/>
          <w:szCs w:val="28"/>
        </w:rPr>
        <w:t>изд</w:t>
      </w:r>
      <w:proofErr w:type="spellEnd"/>
      <w:r w:rsidRPr="00FF04ED">
        <w:rPr>
          <w:sz w:val="28"/>
          <w:szCs w:val="28"/>
        </w:rPr>
        <w:t xml:space="preserve">. М. ; СПб. ; К. : </w:t>
      </w:r>
      <w:proofErr w:type="spellStart"/>
      <w:r w:rsidRPr="00FF04ED">
        <w:rPr>
          <w:sz w:val="28"/>
          <w:szCs w:val="28"/>
        </w:rPr>
        <w:t>Изд</w:t>
      </w:r>
      <w:proofErr w:type="spellEnd"/>
      <w:r w:rsidRPr="00FF04ED">
        <w:rPr>
          <w:sz w:val="28"/>
          <w:szCs w:val="28"/>
        </w:rPr>
        <w:t xml:space="preserve">. </w:t>
      </w:r>
      <w:proofErr w:type="spellStart"/>
      <w:r w:rsidRPr="00FF04ED">
        <w:rPr>
          <w:sz w:val="28"/>
          <w:szCs w:val="28"/>
        </w:rPr>
        <w:t>дом</w:t>
      </w:r>
      <w:proofErr w:type="spellEnd"/>
      <w:r w:rsidRPr="00FF04ED">
        <w:rPr>
          <w:sz w:val="28"/>
          <w:szCs w:val="28"/>
        </w:rPr>
        <w:t xml:space="preserve"> "</w:t>
      </w:r>
      <w:proofErr w:type="spellStart"/>
      <w:r w:rsidRPr="00FF04ED">
        <w:rPr>
          <w:sz w:val="28"/>
          <w:szCs w:val="28"/>
        </w:rPr>
        <w:t>Вильямс</w:t>
      </w:r>
      <w:proofErr w:type="spellEnd"/>
      <w:r w:rsidRPr="00FF04ED">
        <w:rPr>
          <w:sz w:val="28"/>
          <w:szCs w:val="28"/>
        </w:rPr>
        <w:t xml:space="preserve">", 2002. 944 с. </w:t>
      </w:r>
    </w:p>
    <w:p w:rsidR="00714667" w:rsidRPr="00EA0B43" w:rsidRDefault="00714667" w:rsidP="00714667">
      <w:pPr>
        <w:pStyle w:val="ac"/>
        <w:numPr>
          <w:ilvl w:val="0"/>
          <w:numId w:val="2"/>
        </w:numPr>
        <w:spacing w:line="360" w:lineRule="auto"/>
        <w:ind w:left="0" w:firstLine="709"/>
        <w:jc w:val="both"/>
        <w:rPr>
          <w:rFonts w:eastAsiaTheme="majorEastAsia"/>
          <w:sz w:val="28"/>
          <w:szCs w:val="28"/>
          <w:lang w:eastAsia="en-US"/>
        </w:rPr>
      </w:pPr>
      <w:proofErr w:type="spellStart"/>
      <w:r w:rsidRPr="00EA0B43">
        <w:rPr>
          <w:rFonts w:eastAsiaTheme="majorEastAsia"/>
          <w:sz w:val="28"/>
          <w:szCs w:val="28"/>
        </w:rPr>
        <w:t>Красовська</w:t>
      </w:r>
      <w:proofErr w:type="spellEnd"/>
      <w:r w:rsidRPr="00EA0B43">
        <w:rPr>
          <w:rFonts w:eastAsiaTheme="majorEastAsia"/>
          <w:sz w:val="28"/>
          <w:szCs w:val="28"/>
        </w:rPr>
        <w:t xml:space="preserve"> О. Ю.</w:t>
      </w:r>
      <w:r w:rsidRPr="00EA0B43">
        <w:rPr>
          <w:sz w:val="28"/>
          <w:szCs w:val="28"/>
          <w:shd w:val="clear" w:color="auto" w:fill="F9F9F9"/>
        </w:rPr>
        <w:t> </w:t>
      </w:r>
      <w:r w:rsidRPr="00EA0B43">
        <w:rPr>
          <w:bCs/>
          <w:sz w:val="28"/>
          <w:szCs w:val="28"/>
        </w:rPr>
        <w:t>Інтернет-маркетинг</w:t>
      </w:r>
      <w:r w:rsidRPr="00EA0B43">
        <w:rPr>
          <w:sz w:val="28"/>
          <w:szCs w:val="28"/>
          <w:shd w:val="clear" w:color="auto" w:fill="F9F9F9"/>
        </w:rPr>
        <w:t> як сучасний інструмент </w:t>
      </w:r>
      <w:r w:rsidRPr="00EA0B43">
        <w:rPr>
          <w:sz w:val="28"/>
          <w:szCs w:val="28"/>
        </w:rPr>
        <w:t>комунікац</w:t>
      </w:r>
      <w:r w:rsidRPr="00EA0B43">
        <w:rPr>
          <w:sz w:val="28"/>
          <w:szCs w:val="28"/>
          <w:shd w:val="clear" w:color="auto" w:fill="F9F9F9"/>
        </w:rPr>
        <w:t>ії підприємства</w:t>
      </w:r>
      <w:r>
        <w:rPr>
          <w:sz w:val="28"/>
          <w:szCs w:val="28"/>
          <w:shd w:val="clear" w:color="auto" w:fill="F9F9F9"/>
          <w:lang w:val="en-US"/>
        </w:rPr>
        <w:t xml:space="preserve">. </w:t>
      </w:r>
      <w:r w:rsidRPr="00D83E25">
        <w:rPr>
          <w:rFonts w:eastAsiaTheme="majorEastAsia"/>
          <w:i/>
          <w:sz w:val="28"/>
          <w:szCs w:val="28"/>
        </w:rPr>
        <w:t>Проблеми системного підходу в економіці</w:t>
      </w:r>
      <w:r w:rsidRPr="00EA0B43">
        <w:rPr>
          <w:sz w:val="28"/>
          <w:szCs w:val="28"/>
          <w:shd w:val="clear" w:color="auto" w:fill="F9F9F9"/>
        </w:rPr>
        <w:t xml:space="preserve">. 2018. </w:t>
      </w:r>
      <w:proofErr w:type="spellStart"/>
      <w:r w:rsidRPr="00EA0B43">
        <w:rPr>
          <w:sz w:val="28"/>
          <w:szCs w:val="28"/>
          <w:shd w:val="clear" w:color="auto" w:fill="F9F9F9"/>
        </w:rPr>
        <w:t>Вип</w:t>
      </w:r>
      <w:proofErr w:type="spellEnd"/>
      <w:r w:rsidRPr="00EA0B43">
        <w:rPr>
          <w:sz w:val="28"/>
          <w:szCs w:val="28"/>
          <w:shd w:val="clear" w:color="auto" w:fill="F9F9F9"/>
        </w:rPr>
        <w:t xml:space="preserve">. 1. С. 67-71. </w:t>
      </w:r>
      <w:r>
        <w:rPr>
          <w:sz w:val="28"/>
          <w:szCs w:val="28"/>
          <w:shd w:val="clear" w:color="auto" w:fill="F9F9F9"/>
          <w:lang w:val="en-US"/>
        </w:rPr>
        <w:t>URL</w:t>
      </w:r>
      <w:r w:rsidRPr="00EA0B43">
        <w:rPr>
          <w:sz w:val="28"/>
          <w:szCs w:val="28"/>
          <w:shd w:val="clear" w:color="auto" w:fill="F9F9F9"/>
        </w:rPr>
        <w:t>: </w:t>
      </w:r>
      <w:r w:rsidRPr="00D83E25">
        <w:rPr>
          <w:rFonts w:eastAsiaTheme="majorEastAsia"/>
          <w:sz w:val="28"/>
          <w:szCs w:val="28"/>
        </w:rPr>
        <w:t>http://nbuv.gov.ua/UJRN/PSPE_print_2018_1_12</w:t>
      </w:r>
      <w:r>
        <w:rPr>
          <w:rFonts w:eastAsiaTheme="majorEastAsia"/>
          <w:sz w:val="28"/>
          <w:szCs w:val="28"/>
          <w:lang w:val="en-US"/>
        </w:rPr>
        <w:t xml:space="preserve"> </w:t>
      </w:r>
      <w:r>
        <w:rPr>
          <w:rFonts w:eastAsiaTheme="majorEastAsia"/>
          <w:sz w:val="28"/>
          <w:szCs w:val="28"/>
        </w:rPr>
        <w:t>(дата звернення: 1.08.2021)</w:t>
      </w:r>
    </w:p>
    <w:p w:rsidR="00714667" w:rsidRPr="00FF04ED" w:rsidRDefault="00714667" w:rsidP="00714667">
      <w:pPr>
        <w:pStyle w:val="ac"/>
        <w:numPr>
          <w:ilvl w:val="0"/>
          <w:numId w:val="2"/>
        </w:numPr>
        <w:spacing w:line="360" w:lineRule="auto"/>
        <w:ind w:left="0" w:firstLine="680"/>
        <w:jc w:val="both"/>
        <w:rPr>
          <w:sz w:val="28"/>
          <w:szCs w:val="28"/>
        </w:rPr>
      </w:pPr>
      <w:proofErr w:type="spellStart"/>
      <w:r w:rsidRPr="00FF04ED">
        <w:rPr>
          <w:sz w:val="28"/>
          <w:szCs w:val="28"/>
        </w:rPr>
        <w:t>Куденко</w:t>
      </w:r>
      <w:proofErr w:type="spellEnd"/>
      <w:r w:rsidRPr="00FF04ED">
        <w:rPr>
          <w:sz w:val="28"/>
          <w:szCs w:val="28"/>
        </w:rPr>
        <w:t xml:space="preserve"> Н. В. Маркетингові стратегії фірми : монографія. К. : КНЕУ, 2002. 245 с. </w:t>
      </w:r>
    </w:p>
    <w:p w:rsidR="00714667" w:rsidRPr="00163DAC" w:rsidRDefault="00714667" w:rsidP="00714667">
      <w:pPr>
        <w:pStyle w:val="ac"/>
        <w:numPr>
          <w:ilvl w:val="0"/>
          <w:numId w:val="2"/>
        </w:numPr>
        <w:spacing w:line="360" w:lineRule="auto"/>
        <w:ind w:left="0" w:firstLine="709"/>
        <w:jc w:val="both"/>
        <w:rPr>
          <w:rFonts w:eastAsiaTheme="majorEastAsia"/>
          <w:sz w:val="28"/>
          <w:szCs w:val="28"/>
          <w:lang w:eastAsia="en-US"/>
        </w:rPr>
      </w:pPr>
      <w:proofErr w:type="spellStart"/>
      <w:r w:rsidRPr="00EA0B43">
        <w:rPr>
          <w:rFonts w:eastAsiaTheme="majorEastAsia"/>
          <w:sz w:val="28"/>
          <w:szCs w:val="28"/>
        </w:rPr>
        <w:lastRenderedPageBreak/>
        <w:t>Лементовська</w:t>
      </w:r>
      <w:proofErr w:type="spellEnd"/>
      <w:r w:rsidRPr="00EA0B43">
        <w:rPr>
          <w:rFonts w:eastAsiaTheme="majorEastAsia"/>
          <w:sz w:val="28"/>
          <w:szCs w:val="28"/>
        </w:rPr>
        <w:t xml:space="preserve"> В. А.</w:t>
      </w:r>
      <w:r w:rsidRPr="00EA0B43">
        <w:rPr>
          <w:sz w:val="28"/>
          <w:szCs w:val="28"/>
          <w:shd w:val="clear" w:color="auto" w:fill="F9F9F9"/>
        </w:rPr>
        <w:t> </w:t>
      </w:r>
      <w:r w:rsidRPr="00EA0B43">
        <w:rPr>
          <w:bCs/>
          <w:sz w:val="28"/>
          <w:szCs w:val="28"/>
        </w:rPr>
        <w:t>Інноваційні форми комунікац</w:t>
      </w:r>
      <w:r w:rsidRPr="00EA0B43">
        <w:rPr>
          <w:sz w:val="28"/>
          <w:szCs w:val="28"/>
          <w:shd w:val="clear" w:color="auto" w:fill="F9F9F9"/>
        </w:rPr>
        <w:t>ійної діяльності в </w:t>
      </w:r>
      <w:r w:rsidRPr="00EA0B43">
        <w:rPr>
          <w:sz w:val="28"/>
          <w:szCs w:val="28"/>
        </w:rPr>
        <w:t>маркетинг</w:t>
      </w:r>
      <w:r w:rsidRPr="00EA0B43">
        <w:rPr>
          <w:sz w:val="28"/>
          <w:szCs w:val="28"/>
          <w:shd w:val="clear" w:color="auto" w:fill="F9F9F9"/>
        </w:rPr>
        <w:t>у</w:t>
      </w:r>
      <w:r>
        <w:rPr>
          <w:sz w:val="28"/>
          <w:szCs w:val="28"/>
          <w:shd w:val="clear" w:color="auto" w:fill="F9F9F9"/>
          <w:lang w:val="en-US"/>
        </w:rPr>
        <w:t xml:space="preserve">. </w:t>
      </w:r>
      <w:r w:rsidRPr="00EA0B43">
        <w:rPr>
          <w:sz w:val="28"/>
          <w:szCs w:val="28"/>
          <w:shd w:val="clear" w:color="auto" w:fill="F9F9F9"/>
        </w:rPr>
        <w:t xml:space="preserve"> </w:t>
      </w:r>
      <w:r w:rsidRPr="00D83E25">
        <w:rPr>
          <w:rFonts w:eastAsiaTheme="majorEastAsia"/>
          <w:i/>
          <w:sz w:val="28"/>
          <w:szCs w:val="28"/>
        </w:rPr>
        <w:t>Інвестиції: практика та досвід</w:t>
      </w:r>
      <w:r w:rsidRPr="00EA0B43">
        <w:rPr>
          <w:sz w:val="28"/>
          <w:szCs w:val="28"/>
          <w:shd w:val="clear" w:color="auto" w:fill="F9F9F9"/>
        </w:rPr>
        <w:t>. 2020. № 19-20. С. 59-63.</w:t>
      </w:r>
    </w:p>
    <w:p w:rsidR="00714667" w:rsidRPr="00163DAC" w:rsidRDefault="00714667" w:rsidP="00714667">
      <w:pPr>
        <w:pStyle w:val="ac"/>
        <w:numPr>
          <w:ilvl w:val="0"/>
          <w:numId w:val="2"/>
        </w:numPr>
        <w:spacing w:line="360" w:lineRule="auto"/>
        <w:ind w:left="0" w:firstLine="709"/>
        <w:jc w:val="both"/>
        <w:rPr>
          <w:rStyle w:val="a9"/>
          <w:rFonts w:eastAsiaTheme="majorEastAsia"/>
          <w:color w:val="auto"/>
          <w:sz w:val="28"/>
          <w:szCs w:val="28"/>
          <w:u w:val="none"/>
          <w:lang w:eastAsia="en-US"/>
        </w:rPr>
      </w:pPr>
      <w:r w:rsidRPr="00163DAC">
        <w:rPr>
          <w:color w:val="2D2D2D"/>
          <w:sz w:val="28"/>
          <w:szCs w:val="28"/>
        </w:rPr>
        <w:t>Маркетингові тренди та тенденції 2020 року, актуальні у 2021 в Україні</w:t>
      </w:r>
      <w:r w:rsidRPr="00163DAC">
        <w:rPr>
          <w:color w:val="2D2D2D"/>
          <w:sz w:val="28"/>
          <w:szCs w:val="28"/>
          <w:lang w:val="en-US"/>
        </w:rPr>
        <w:t xml:space="preserve">. </w:t>
      </w:r>
      <w:r w:rsidRPr="00163DAC">
        <w:rPr>
          <w:sz w:val="28"/>
          <w:szCs w:val="28"/>
          <w:lang w:val="en-US"/>
        </w:rPr>
        <w:t>URL</w:t>
      </w:r>
      <w:r w:rsidRPr="00163DAC">
        <w:rPr>
          <w:sz w:val="28"/>
          <w:szCs w:val="28"/>
          <w:lang w:val="ru-RU"/>
        </w:rPr>
        <w:t xml:space="preserve">: </w:t>
      </w:r>
      <w:r w:rsidRPr="00163DAC">
        <w:rPr>
          <w:sz w:val="28"/>
          <w:szCs w:val="28"/>
        </w:rPr>
        <w:t>https://minfin.com.ua/ua/2020/12/09/56243706/</w:t>
      </w:r>
      <w:r w:rsidRPr="00163DAC">
        <w:rPr>
          <w:sz w:val="28"/>
          <w:szCs w:val="28"/>
          <w:lang w:val="en-US"/>
        </w:rPr>
        <w:t xml:space="preserve"> </w:t>
      </w:r>
      <w:r w:rsidRPr="00163DAC">
        <w:rPr>
          <w:bCs/>
          <w:iCs/>
          <w:sz w:val="28"/>
          <w:szCs w:val="28"/>
        </w:rPr>
        <w:t>(дата звернення: 20.09.2021)</w:t>
      </w:r>
    </w:p>
    <w:p w:rsidR="00714667" w:rsidRPr="00EA0B43" w:rsidRDefault="00714667" w:rsidP="00714667">
      <w:pPr>
        <w:pStyle w:val="ac"/>
        <w:numPr>
          <w:ilvl w:val="0"/>
          <w:numId w:val="2"/>
        </w:numPr>
        <w:spacing w:line="360" w:lineRule="auto"/>
        <w:ind w:left="0" w:firstLine="709"/>
        <w:jc w:val="both"/>
        <w:rPr>
          <w:sz w:val="28"/>
          <w:szCs w:val="28"/>
        </w:rPr>
      </w:pPr>
      <w:r w:rsidRPr="00EA0B43">
        <w:rPr>
          <w:bCs/>
          <w:sz w:val="28"/>
          <w:szCs w:val="28"/>
          <w:shd w:val="clear" w:color="auto" w:fill="F9F9F9"/>
        </w:rPr>
        <w:t>Маркетинг</w:t>
      </w:r>
      <w:r w:rsidRPr="00EA0B43">
        <w:rPr>
          <w:sz w:val="28"/>
          <w:szCs w:val="28"/>
          <w:shd w:val="clear" w:color="auto" w:fill="F9F9F9"/>
        </w:rPr>
        <w:t>ові к</w:t>
      </w:r>
      <w:r>
        <w:rPr>
          <w:sz w:val="28"/>
          <w:szCs w:val="28"/>
          <w:shd w:val="clear" w:color="auto" w:fill="F9F9F9"/>
        </w:rPr>
        <w:t>омунікації [Текст] : підручник</w:t>
      </w:r>
      <w:r w:rsidRPr="00EA0B43">
        <w:rPr>
          <w:sz w:val="28"/>
          <w:szCs w:val="28"/>
          <w:shd w:val="clear" w:color="auto" w:fill="F9F9F9"/>
        </w:rPr>
        <w:t xml:space="preserve">; під </w:t>
      </w:r>
      <w:proofErr w:type="spellStart"/>
      <w:r w:rsidRPr="00EA0B43">
        <w:rPr>
          <w:sz w:val="28"/>
          <w:szCs w:val="28"/>
          <w:shd w:val="clear" w:color="auto" w:fill="F9F9F9"/>
        </w:rPr>
        <w:t>заг</w:t>
      </w:r>
      <w:proofErr w:type="spellEnd"/>
      <w:r w:rsidRPr="00EA0B43">
        <w:rPr>
          <w:sz w:val="28"/>
          <w:szCs w:val="28"/>
          <w:shd w:val="clear" w:color="auto" w:fill="F9F9F9"/>
        </w:rPr>
        <w:t xml:space="preserve">. ред. Н. В. Попової ; Київ. </w:t>
      </w:r>
      <w:proofErr w:type="spellStart"/>
      <w:r w:rsidRPr="00EA0B43">
        <w:rPr>
          <w:sz w:val="28"/>
          <w:szCs w:val="28"/>
          <w:shd w:val="clear" w:color="auto" w:fill="F9F9F9"/>
        </w:rPr>
        <w:t>нац</w:t>
      </w:r>
      <w:proofErr w:type="spellEnd"/>
      <w:r w:rsidRPr="00EA0B43">
        <w:rPr>
          <w:sz w:val="28"/>
          <w:szCs w:val="28"/>
          <w:shd w:val="clear" w:color="auto" w:fill="F9F9F9"/>
        </w:rPr>
        <w:t>. торг.-</w:t>
      </w:r>
      <w:proofErr w:type="spellStart"/>
      <w:r w:rsidRPr="00EA0B43">
        <w:rPr>
          <w:sz w:val="28"/>
          <w:szCs w:val="28"/>
          <w:shd w:val="clear" w:color="auto" w:fill="F9F9F9"/>
        </w:rPr>
        <w:t>екон</w:t>
      </w:r>
      <w:proofErr w:type="spellEnd"/>
      <w:r w:rsidRPr="00EA0B43">
        <w:rPr>
          <w:sz w:val="28"/>
          <w:szCs w:val="28"/>
          <w:shd w:val="clear" w:color="auto" w:fill="F9F9F9"/>
        </w:rPr>
        <w:t>. ун-т, Харків. торг.-</w:t>
      </w:r>
      <w:proofErr w:type="spellStart"/>
      <w:r w:rsidRPr="00EA0B43">
        <w:rPr>
          <w:sz w:val="28"/>
          <w:szCs w:val="28"/>
          <w:shd w:val="clear" w:color="auto" w:fill="F9F9F9"/>
        </w:rPr>
        <w:t>екон</w:t>
      </w:r>
      <w:proofErr w:type="spellEnd"/>
      <w:r>
        <w:rPr>
          <w:sz w:val="28"/>
          <w:szCs w:val="28"/>
          <w:shd w:val="clear" w:color="auto" w:fill="F9F9F9"/>
        </w:rPr>
        <w:t>. ін-т. Харків : Факт, 2020. 314 с.</w:t>
      </w:r>
    </w:p>
    <w:p w:rsidR="00714667" w:rsidRPr="00FF04ED" w:rsidRDefault="00714667" w:rsidP="00714667">
      <w:pPr>
        <w:pStyle w:val="ac"/>
        <w:numPr>
          <w:ilvl w:val="0"/>
          <w:numId w:val="2"/>
        </w:numPr>
        <w:spacing w:line="360" w:lineRule="auto"/>
        <w:ind w:left="0" w:firstLine="680"/>
        <w:jc w:val="both"/>
        <w:textAlignment w:val="top"/>
        <w:rPr>
          <w:sz w:val="28"/>
          <w:szCs w:val="28"/>
        </w:rPr>
      </w:pPr>
      <w:r w:rsidRPr="00FF04ED">
        <w:rPr>
          <w:sz w:val="28"/>
          <w:szCs w:val="28"/>
        </w:rPr>
        <w:t xml:space="preserve">Меленчук Ю. Т. Теоретико-методичні підходи до оцінки ефективності маркетингової діяльності підприємств. </w:t>
      </w:r>
      <w:proofErr w:type="spellStart"/>
      <w:r w:rsidRPr="00FF04ED">
        <w:rPr>
          <w:i/>
          <w:sz w:val="28"/>
          <w:szCs w:val="28"/>
        </w:rPr>
        <w:t>Технологический</w:t>
      </w:r>
      <w:proofErr w:type="spellEnd"/>
      <w:r w:rsidRPr="00FF04ED">
        <w:rPr>
          <w:i/>
          <w:sz w:val="28"/>
          <w:szCs w:val="28"/>
        </w:rPr>
        <w:t xml:space="preserve"> аудит и </w:t>
      </w:r>
      <w:proofErr w:type="spellStart"/>
      <w:r w:rsidRPr="00FF04ED">
        <w:rPr>
          <w:i/>
          <w:sz w:val="28"/>
          <w:szCs w:val="28"/>
        </w:rPr>
        <w:t>резервы</w:t>
      </w:r>
      <w:proofErr w:type="spellEnd"/>
      <w:r w:rsidRPr="00FF04ED">
        <w:rPr>
          <w:i/>
          <w:sz w:val="28"/>
          <w:szCs w:val="28"/>
        </w:rPr>
        <w:t xml:space="preserve"> </w:t>
      </w:r>
      <w:proofErr w:type="spellStart"/>
      <w:r w:rsidRPr="00FF04ED">
        <w:rPr>
          <w:i/>
          <w:sz w:val="28"/>
          <w:szCs w:val="28"/>
        </w:rPr>
        <w:t>производства</w:t>
      </w:r>
      <w:proofErr w:type="spellEnd"/>
      <w:r w:rsidRPr="00FF04ED">
        <w:rPr>
          <w:i/>
          <w:sz w:val="28"/>
          <w:szCs w:val="28"/>
        </w:rPr>
        <w:t>.</w:t>
      </w:r>
      <w:r w:rsidRPr="00FF04ED">
        <w:rPr>
          <w:sz w:val="28"/>
          <w:szCs w:val="28"/>
        </w:rPr>
        <w:t xml:space="preserve"> 2015. 1/6. С. 18-22. </w:t>
      </w:r>
      <w:hyperlink r:id="rId45" w:history="1">
        <w:r w:rsidRPr="00FF04ED">
          <w:rPr>
            <w:rStyle w:val="a9"/>
            <w:rFonts w:eastAsiaTheme="majorEastAsia"/>
            <w:color w:val="auto"/>
            <w:sz w:val="28"/>
            <w:szCs w:val="28"/>
          </w:rPr>
          <w:t>https://doi.org/10.15587/2312-8372.2015.38384</w:t>
        </w:r>
      </w:hyperlink>
      <w:r w:rsidRPr="00FF04ED">
        <w:rPr>
          <w:sz w:val="28"/>
          <w:szCs w:val="28"/>
        </w:rPr>
        <w:t xml:space="preserve"> (дата звернення: 16.09.2021)</w:t>
      </w:r>
    </w:p>
    <w:p w:rsidR="00714667" w:rsidRPr="00FF04ED" w:rsidRDefault="00714667" w:rsidP="00714667">
      <w:pPr>
        <w:pStyle w:val="ac"/>
        <w:widowControl w:val="0"/>
        <w:numPr>
          <w:ilvl w:val="0"/>
          <w:numId w:val="2"/>
        </w:numPr>
        <w:tabs>
          <w:tab w:val="left" w:pos="1122"/>
        </w:tabs>
        <w:kinsoku w:val="0"/>
        <w:overflowPunct w:val="0"/>
        <w:autoSpaceDE w:val="0"/>
        <w:autoSpaceDN w:val="0"/>
        <w:adjustRightInd w:val="0"/>
        <w:spacing w:line="360" w:lineRule="auto"/>
        <w:ind w:left="0" w:firstLine="680"/>
        <w:contextualSpacing w:val="0"/>
        <w:jc w:val="both"/>
        <w:rPr>
          <w:sz w:val="28"/>
          <w:szCs w:val="28"/>
        </w:rPr>
      </w:pPr>
      <w:proofErr w:type="spellStart"/>
      <w:r>
        <w:rPr>
          <w:sz w:val="28"/>
          <w:szCs w:val="28"/>
        </w:rPr>
        <w:t>Міронова</w:t>
      </w:r>
      <w:proofErr w:type="spellEnd"/>
      <w:r>
        <w:rPr>
          <w:sz w:val="28"/>
          <w:szCs w:val="28"/>
        </w:rPr>
        <w:t xml:space="preserve"> Ю.</w:t>
      </w:r>
      <w:r w:rsidRPr="00FF04ED">
        <w:rPr>
          <w:sz w:val="28"/>
          <w:szCs w:val="28"/>
        </w:rPr>
        <w:t>В. Науково–теоретичні основи дослідження маркетингових комунікаційних про</w:t>
      </w:r>
      <w:r>
        <w:rPr>
          <w:sz w:val="28"/>
          <w:szCs w:val="28"/>
        </w:rPr>
        <w:t>цесів на підприємстві</w:t>
      </w:r>
      <w:r>
        <w:rPr>
          <w:sz w:val="28"/>
          <w:szCs w:val="28"/>
          <w:lang w:val="en-US"/>
        </w:rPr>
        <w:t xml:space="preserve">. </w:t>
      </w:r>
      <w:r w:rsidRPr="00D83E25">
        <w:rPr>
          <w:i/>
          <w:sz w:val="28"/>
          <w:szCs w:val="28"/>
        </w:rPr>
        <w:t>Вісник Хмельницького національного університету. Економічні науки</w:t>
      </w:r>
      <w:r w:rsidRPr="00FF04ED">
        <w:rPr>
          <w:sz w:val="28"/>
          <w:szCs w:val="28"/>
        </w:rPr>
        <w:t>. 2016. № 1. С. 207– 214.</w:t>
      </w:r>
    </w:p>
    <w:p w:rsidR="00714667" w:rsidRPr="00C35C85" w:rsidRDefault="00714667" w:rsidP="00714667">
      <w:pPr>
        <w:pStyle w:val="ac"/>
        <w:numPr>
          <w:ilvl w:val="0"/>
          <w:numId w:val="2"/>
        </w:numPr>
        <w:spacing w:line="360" w:lineRule="auto"/>
        <w:ind w:left="0" w:firstLine="709"/>
        <w:jc w:val="both"/>
        <w:rPr>
          <w:sz w:val="28"/>
          <w:szCs w:val="28"/>
        </w:rPr>
      </w:pPr>
      <w:r w:rsidRPr="00C35C85">
        <w:rPr>
          <w:rFonts w:eastAsiaTheme="majorEastAsia"/>
          <w:bCs/>
          <w:sz w:val="28"/>
          <w:szCs w:val="28"/>
        </w:rPr>
        <w:t xml:space="preserve">Молчанова, </w:t>
      </w:r>
      <w:r>
        <w:rPr>
          <w:rFonts w:eastAsiaTheme="majorEastAsia"/>
          <w:bCs/>
          <w:sz w:val="28"/>
          <w:szCs w:val="28"/>
        </w:rPr>
        <w:t>Ю.В.</w:t>
      </w:r>
      <w:r w:rsidRPr="00C35C85">
        <w:rPr>
          <w:sz w:val="28"/>
          <w:szCs w:val="28"/>
        </w:rPr>
        <w:t xml:space="preserve"> М</w:t>
      </w:r>
      <w:r>
        <w:rPr>
          <w:sz w:val="28"/>
          <w:szCs w:val="28"/>
        </w:rPr>
        <w:t>аркетингові комунікації [Текст]</w:t>
      </w:r>
      <w:r w:rsidRPr="00C35C85">
        <w:rPr>
          <w:sz w:val="28"/>
          <w:szCs w:val="28"/>
        </w:rPr>
        <w:t>: [</w:t>
      </w:r>
      <w:proofErr w:type="spellStart"/>
      <w:r w:rsidRPr="00C35C85">
        <w:rPr>
          <w:sz w:val="28"/>
          <w:szCs w:val="28"/>
        </w:rPr>
        <w:t>навч</w:t>
      </w:r>
      <w:proofErr w:type="spellEnd"/>
      <w:r w:rsidRPr="00C35C85">
        <w:rPr>
          <w:sz w:val="28"/>
          <w:szCs w:val="28"/>
        </w:rPr>
        <w:t xml:space="preserve">. </w:t>
      </w:r>
      <w:proofErr w:type="spellStart"/>
      <w:r w:rsidRPr="00C35C85">
        <w:rPr>
          <w:sz w:val="28"/>
          <w:szCs w:val="28"/>
        </w:rPr>
        <w:t>посіб</w:t>
      </w:r>
      <w:proofErr w:type="spellEnd"/>
      <w:r w:rsidRPr="00C35C85">
        <w:rPr>
          <w:sz w:val="28"/>
          <w:szCs w:val="28"/>
        </w:rPr>
        <w:t xml:space="preserve">.].  Одеса : ОДАБА, 2019.  199 с. </w:t>
      </w:r>
    </w:p>
    <w:p w:rsidR="00714667" w:rsidRPr="00FF04ED" w:rsidRDefault="00714667" w:rsidP="00714667">
      <w:pPr>
        <w:pStyle w:val="ac"/>
        <w:numPr>
          <w:ilvl w:val="0"/>
          <w:numId w:val="2"/>
        </w:numPr>
        <w:spacing w:line="360" w:lineRule="auto"/>
        <w:ind w:left="0" w:firstLine="680"/>
        <w:jc w:val="both"/>
        <w:textAlignment w:val="top"/>
        <w:rPr>
          <w:b/>
          <w:sz w:val="28"/>
          <w:szCs w:val="28"/>
        </w:rPr>
      </w:pPr>
      <w:proofErr w:type="spellStart"/>
      <w:r w:rsidRPr="00FF04ED">
        <w:rPr>
          <w:sz w:val="28"/>
          <w:szCs w:val="28"/>
        </w:rPr>
        <w:t>Окрепкий</w:t>
      </w:r>
      <w:proofErr w:type="spellEnd"/>
      <w:r w:rsidRPr="00FF04ED">
        <w:rPr>
          <w:sz w:val="28"/>
          <w:szCs w:val="28"/>
        </w:rPr>
        <w:t xml:space="preserve"> Р.Б. Методичні аспекти використання кількісних індикаторів концентрації товарного ринку та ступеня його монополізації. </w:t>
      </w:r>
      <w:r w:rsidRPr="00FF04ED">
        <w:rPr>
          <w:i/>
          <w:sz w:val="28"/>
          <w:szCs w:val="28"/>
        </w:rPr>
        <w:t>Український журнал прикладної економіки</w:t>
      </w:r>
      <w:r w:rsidRPr="00FF04ED">
        <w:rPr>
          <w:sz w:val="28"/>
          <w:szCs w:val="28"/>
        </w:rPr>
        <w:t>. 2016. Том 1. № 4. С. 81-88.</w:t>
      </w:r>
    </w:p>
    <w:p w:rsidR="00714667" w:rsidRPr="00FF04ED" w:rsidRDefault="00714667" w:rsidP="00714667">
      <w:pPr>
        <w:pStyle w:val="ac"/>
        <w:numPr>
          <w:ilvl w:val="0"/>
          <w:numId w:val="2"/>
        </w:numPr>
        <w:spacing w:line="360" w:lineRule="auto"/>
        <w:ind w:left="0" w:firstLine="680"/>
        <w:jc w:val="both"/>
        <w:textAlignment w:val="top"/>
        <w:rPr>
          <w:b/>
          <w:sz w:val="28"/>
          <w:szCs w:val="28"/>
        </w:rPr>
      </w:pPr>
      <w:proofErr w:type="spellStart"/>
      <w:r w:rsidRPr="00FF04ED">
        <w:rPr>
          <w:sz w:val="28"/>
          <w:szCs w:val="28"/>
        </w:rPr>
        <w:t>Окрепкий</w:t>
      </w:r>
      <w:proofErr w:type="spellEnd"/>
      <w:r w:rsidRPr="00FF04ED">
        <w:rPr>
          <w:sz w:val="28"/>
          <w:szCs w:val="28"/>
        </w:rPr>
        <w:t xml:space="preserve"> Р.Б. </w:t>
      </w:r>
      <w:r w:rsidRPr="00FF04ED">
        <w:rPr>
          <w:iCs/>
          <w:sz w:val="28"/>
          <w:szCs w:val="28"/>
        </w:rPr>
        <w:t xml:space="preserve">Реалізація концепції масової </w:t>
      </w:r>
      <w:proofErr w:type="spellStart"/>
      <w:r w:rsidRPr="00FF04ED">
        <w:rPr>
          <w:iCs/>
          <w:sz w:val="28"/>
          <w:szCs w:val="28"/>
        </w:rPr>
        <w:t>кастомізації</w:t>
      </w:r>
      <w:proofErr w:type="spellEnd"/>
      <w:r w:rsidRPr="00FF04ED">
        <w:rPr>
          <w:iCs/>
          <w:sz w:val="28"/>
          <w:szCs w:val="28"/>
        </w:rPr>
        <w:t xml:space="preserve"> у сфері послуг. </w:t>
      </w:r>
      <w:r w:rsidRPr="00FF04ED">
        <w:rPr>
          <w:i/>
          <w:iCs/>
          <w:sz w:val="28"/>
          <w:szCs w:val="28"/>
        </w:rPr>
        <w:t>Науковий вісник Херсонського державного університету</w:t>
      </w:r>
      <w:r w:rsidRPr="00FF04ED">
        <w:rPr>
          <w:iCs/>
          <w:sz w:val="28"/>
          <w:szCs w:val="28"/>
        </w:rPr>
        <w:t xml:space="preserve">. 2017. Випуск № 25. </w:t>
      </w:r>
      <w:r w:rsidRPr="00FF04ED">
        <w:rPr>
          <w:sz w:val="28"/>
          <w:szCs w:val="28"/>
        </w:rPr>
        <w:t>С. 182-185.</w:t>
      </w:r>
    </w:p>
    <w:p w:rsidR="00714667" w:rsidRPr="00FF04ED" w:rsidRDefault="00714667" w:rsidP="00714667">
      <w:pPr>
        <w:pStyle w:val="ac"/>
        <w:numPr>
          <w:ilvl w:val="0"/>
          <w:numId w:val="2"/>
        </w:numPr>
        <w:spacing w:line="360" w:lineRule="auto"/>
        <w:ind w:left="0" w:firstLine="680"/>
        <w:jc w:val="both"/>
        <w:textAlignment w:val="top"/>
        <w:rPr>
          <w:sz w:val="28"/>
          <w:szCs w:val="28"/>
        </w:rPr>
      </w:pPr>
      <w:proofErr w:type="spellStart"/>
      <w:r w:rsidRPr="00FF04ED">
        <w:rPr>
          <w:sz w:val="28"/>
          <w:szCs w:val="28"/>
        </w:rPr>
        <w:t>Окрепкий</w:t>
      </w:r>
      <w:proofErr w:type="spellEnd"/>
      <w:r w:rsidRPr="00FF04ED">
        <w:rPr>
          <w:sz w:val="28"/>
          <w:szCs w:val="28"/>
        </w:rPr>
        <w:t xml:space="preserve"> Р.Б. Стратегічні аспекти формування маркетингової товарної політики підприємства. </w:t>
      </w:r>
      <w:r w:rsidRPr="00FF04ED">
        <w:rPr>
          <w:i/>
          <w:sz w:val="28"/>
          <w:szCs w:val="28"/>
        </w:rPr>
        <w:t>Сталий розвиток економіки</w:t>
      </w:r>
      <w:r w:rsidRPr="00FF04ED">
        <w:rPr>
          <w:sz w:val="28"/>
          <w:szCs w:val="28"/>
        </w:rPr>
        <w:t xml:space="preserve">. 2015. </w:t>
      </w:r>
      <w:proofErr w:type="spellStart"/>
      <w:r w:rsidRPr="00FF04ED">
        <w:rPr>
          <w:sz w:val="28"/>
          <w:szCs w:val="28"/>
        </w:rPr>
        <w:t>Вип</w:t>
      </w:r>
      <w:proofErr w:type="spellEnd"/>
      <w:r w:rsidRPr="00FF04ED">
        <w:rPr>
          <w:sz w:val="28"/>
          <w:szCs w:val="28"/>
        </w:rPr>
        <w:t>. 2 (27). С. 283-289.</w:t>
      </w:r>
    </w:p>
    <w:p w:rsidR="00714667" w:rsidRPr="00FF04ED" w:rsidRDefault="00714667" w:rsidP="00714667">
      <w:pPr>
        <w:pStyle w:val="ac"/>
        <w:numPr>
          <w:ilvl w:val="0"/>
          <w:numId w:val="2"/>
        </w:numPr>
        <w:spacing w:line="360" w:lineRule="auto"/>
        <w:ind w:left="0" w:firstLine="680"/>
        <w:jc w:val="both"/>
        <w:textAlignment w:val="top"/>
        <w:rPr>
          <w:sz w:val="28"/>
          <w:szCs w:val="28"/>
        </w:rPr>
      </w:pPr>
      <w:proofErr w:type="spellStart"/>
      <w:r w:rsidRPr="00FF04ED">
        <w:rPr>
          <w:sz w:val="28"/>
          <w:szCs w:val="28"/>
        </w:rPr>
        <w:t>Окрепкий</w:t>
      </w:r>
      <w:proofErr w:type="spellEnd"/>
      <w:r w:rsidRPr="00FF04ED">
        <w:rPr>
          <w:sz w:val="28"/>
          <w:szCs w:val="28"/>
        </w:rPr>
        <w:t xml:space="preserve"> Р.Б. Тактичне прогнозування попиту як інструмент подолання диспропорцій у виробництві та споживанні продукції підприємства. </w:t>
      </w:r>
      <w:r w:rsidRPr="00FF04ED">
        <w:rPr>
          <w:i/>
          <w:sz w:val="28"/>
          <w:szCs w:val="28"/>
        </w:rPr>
        <w:t>Економічний аналіз.</w:t>
      </w:r>
      <w:r w:rsidRPr="00FF04ED">
        <w:rPr>
          <w:sz w:val="28"/>
          <w:szCs w:val="28"/>
        </w:rPr>
        <w:t xml:space="preserve"> 2014. №2. С. 188-194.</w:t>
      </w:r>
    </w:p>
    <w:p w:rsidR="00714667" w:rsidRPr="00FF04ED" w:rsidRDefault="00714667" w:rsidP="00714667">
      <w:pPr>
        <w:pStyle w:val="ac"/>
        <w:numPr>
          <w:ilvl w:val="0"/>
          <w:numId w:val="2"/>
        </w:numPr>
        <w:spacing w:line="360" w:lineRule="auto"/>
        <w:ind w:left="0" w:firstLine="680"/>
        <w:jc w:val="both"/>
        <w:textAlignment w:val="top"/>
        <w:rPr>
          <w:sz w:val="28"/>
          <w:szCs w:val="28"/>
        </w:rPr>
      </w:pPr>
      <w:proofErr w:type="spellStart"/>
      <w:r w:rsidRPr="00FF04ED">
        <w:rPr>
          <w:sz w:val="28"/>
          <w:szCs w:val="28"/>
        </w:rPr>
        <w:lastRenderedPageBreak/>
        <w:t>Окрепкий</w:t>
      </w:r>
      <w:proofErr w:type="spellEnd"/>
      <w:r w:rsidRPr="00FF04ED">
        <w:rPr>
          <w:sz w:val="28"/>
          <w:szCs w:val="28"/>
        </w:rPr>
        <w:t xml:space="preserve"> Р.Б. Упровадження концепції маркетингового управління в діяльність підприємств міського електротранспорту. </w:t>
      </w:r>
      <w:r w:rsidRPr="00FF04ED">
        <w:rPr>
          <w:i/>
          <w:sz w:val="28"/>
          <w:szCs w:val="28"/>
        </w:rPr>
        <w:t>Галицький економічний вісник</w:t>
      </w:r>
      <w:r w:rsidRPr="00FF04ED">
        <w:rPr>
          <w:sz w:val="28"/>
          <w:szCs w:val="28"/>
        </w:rPr>
        <w:t>. 2020. № 1. С. 118-131.</w:t>
      </w:r>
    </w:p>
    <w:p w:rsidR="00714667" w:rsidRPr="006A5F4E" w:rsidRDefault="00714667" w:rsidP="00714667">
      <w:pPr>
        <w:pStyle w:val="ac"/>
        <w:widowControl w:val="0"/>
        <w:numPr>
          <w:ilvl w:val="0"/>
          <w:numId w:val="2"/>
        </w:numPr>
        <w:tabs>
          <w:tab w:val="left" w:pos="1122"/>
        </w:tabs>
        <w:kinsoku w:val="0"/>
        <w:overflowPunct w:val="0"/>
        <w:autoSpaceDE w:val="0"/>
        <w:autoSpaceDN w:val="0"/>
        <w:adjustRightInd w:val="0"/>
        <w:spacing w:line="360" w:lineRule="auto"/>
        <w:ind w:left="0" w:firstLine="680"/>
        <w:contextualSpacing w:val="0"/>
        <w:jc w:val="both"/>
        <w:rPr>
          <w:sz w:val="28"/>
          <w:szCs w:val="28"/>
        </w:rPr>
      </w:pPr>
      <w:r w:rsidRPr="00CC357C">
        <w:rPr>
          <w:sz w:val="28"/>
          <w:szCs w:val="28"/>
        </w:rPr>
        <w:t xml:space="preserve">Офіційний сайт ТОВ «Торгова група </w:t>
      </w:r>
      <w:r>
        <w:rPr>
          <w:sz w:val="28"/>
          <w:szCs w:val="28"/>
        </w:rPr>
        <w:t>«АРС-КЕРАМІКА»</w:t>
      </w:r>
      <w:r w:rsidRPr="00CC357C">
        <w:rPr>
          <w:sz w:val="28"/>
          <w:szCs w:val="28"/>
        </w:rPr>
        <w:t xml:space="preserve">». </w:t>
      </w:r>
      <w:r w:rsidRPr="00CC357C">
        <w:rPr>
          <w:sz w:val="28"/>
          <w:szCs w:val="28"/>
          <w:lang w:val="en-US"/>
        </w:rPr>
        <w:t>URL</w:t>
      </w:r>
      <w:r w:rsidRPr="00CC357C">
        <w:rPr>
          <w:sz w:val="28"/>
          <w:szCs w:val="28"/>
          <w:lang w:val="ru-RU"/>
        </w:rPr>
        <w:t xml:space="preserve">: </w:t>
      </w:r>
      <w:r w:rsidRPr="00D83E25">
        <w:rPr>
          <w:sz w:val="28"/>
          <w:szCs w:val="28"/>
          <w:lang w:val="ru-RU"/>
        </w:rPr>
        <w:t>https://ars.ua</w:t>
      </w:r>
      <w:r>
        <w:rPr>
          <w:rStyle w:val="a9"/>
          <w:sz w:val="28"/>
          <w:szCs w:val="28"/>
          <w:lang w:val="en-US"/>
        </w:rPr>
        <w:t xml:space="preserve"> </w:t>
      </w:r>
      <w:r>
        <w:rPr>
          <w:rFonts w:eastAsiaTheme="majorEastAsia"/>
          <w:sz w:val="28"/>
          <w:szCs w:val="28"/>
        </w:rPr>
        <w:t>(дата звернення: 1.08.2021)</w:t>
      </w:r>
    </w:p>
    <w:p w:rsidR="00714667" w:rsidRPr="00FF04ED" w:rsidRDefault="00714667" w:rsidP="00714667">
      <w:pPr>
        <w:pStyle w:val="ac"/>
        <w:numPr>
          <w:ilvl w:val="0"/>
          <w:numId w:val="2"/>
        </w:numPr>
        <w:spacing w:line="360" w:lineRule="auto"/>
        <w:ind w:left="0" w:firstLine="680"/>
        <w:jc w:val="both"/>
        <w:rPr>
          <w:sz w:val="28"/>
          <w:szCs w:val="28"/>
          <w:shd w:val="clear" w:color="auto" w:fill="F9F9F9"/>
        </w:rPr>
      </w:pPr>
      <w:r w:rsidRPr="00FF04ED">
        <w:rPr>
          <w:sz w:val="28"/>
          <w:szCs w:val="28"/>
        </w:rPr>
        <w:t xml:space="preserve">Павлова В. А., Кузьменко О. В., Орлова В. М., Рижкова Г. А. </w:t>
      </w:r>
      <w:r w:rsidRPr="00FF04ED">
        <w:rPr>
          <w:bCs/>
          <w:sz w:val="28"/>
          <w:szCs w:val="28"/>
        </w:rPr>
        <w:t>Конкурент</w:t>
      </w:r>
      <w:r w:rsidRPr="00FF04ED">
        <w:rPr>
          <w:sz w:val="28"/>
          <w:szCs w:val="28"/>
        </w:rPr>
        <w:t xml:space="preserve">оспроможність підприємства: управління, оцінка, стратегія [Текст] : монографія; </w:t>
      </w:r>
      <w:proofErr w:type="spellStart"/>
      <w:r w:rsidRPr="00FF04ED">
        <w:rPr>
          <w:sz w:val="28"/>
          <w:szCs w:val="28"/>
        </w:rPr>
        <w:t>Дніпропетр</w:t>
      </w:r>
      <w:proofErr w:type="spellEnd"/>
      <w:r w:rsidRPr="00FF04ED">
        <w:rPr>
          <w:sz w:val="28"/>
          <w:szCs w:val="28"/>
        </w:rPr>
        <w:t>. ун-т економіки та права ім. А. Нобеля. Д. : [Вид-во ДУЕП], 2011. 350 с</w:t>
      </w:r>
      <w:r w:rsidRPr="00FF04ED">
        <w:rPr>
          <w:sz w:val="28"/>
          <w:szCs w:val="28"/>
          <w:shd w:val="clear" w:color="auto" w:fill="F9F9F9"/>
        </w:rPr>
        <w:t>.</w:t>
      </w:r>
    </w:p>
    <w:p w:rsidR="00714667" w:rsidRPr="00FF04ED" w:rsidRDefault="00714667" w:rsidP="00714667">
      <w:pPr>
        <w:pStyle w:val="ac"/>
        <w:numPr>
          <w:ilvl w:val="0"/>
          <w:numId w:val="2"/>
        </w:numPr>
        <w:spacing w:line="360" w:lineRule="auto"/>
        <w:ind w:left="0" w:firstLine="680"/>
        <w:jc w:val="both"/>
        <w:textAlignment w:val="top"/>
        <w:rPr>
          <w:sz w:val="28"/>
          <w:szCs w:val="28"/>
        </w:rPr>
      </w:pPr>
      <w:r w:rsidRPr="00FF04ED">
        <w:rPr>
          <w:sz w:val="28"/>
          <w:szCs w:val="28"/>
        </w:rPr>
        <w:t>Процишин Ю.Т. Ефективність використання E-</w:t>
      </w:r>
      <w:proofErr w:type="spellStart"/>
      <w:r w:rsidRPr="00FF04ED">
        <w:rPr>
          <w:sz w:val="28"/>
          <w:szCs w:val="28"/>
        </w:rPr>
        <w:t>мail</w:t>
      </w:r>
      <w:proofErr w:type="spellEnd"/>
      <w:r w:rsidRPr="00FF04ED">
        <w:rPr>
          <w:sz w:val="28"/>
          <w:szCs w:val="28"/>
        </w:rPr>
        <w:t xml:space="preserve"> маркетингу</w:t>
      </w:r>
      <w:r w:rsidRPr="00FF04ED">
        <w:rPr>
          <w:i/>
          <w:sz w:val="28"/>
          <w:szCs w:val="28"/>
        </w:rPr>
        <w:t xml:space="preserve">. «ΛΌГOΣ. Мистецтво наукової думки». </w:t>
      </w:r>
      <w:r w:rsidRPr="00FF04ED">
        <w:rPr>
          <w:sz w:val="28"/>
          <w:szCs w:val="28"/>
        </w:rPr>
        <w:t xml:space="preserve"> 2019. №5. С. 13-15. URL:  </w:t>
      </w:r>
      <w:hyperlink r:id="rId46" w:history="1">
        <w:r w:rsidRPr="00FF04ED">
          <w:rPr>
            <w:rStyle w:val="a9"/>
            <w:rFonts w:eastAsiaTheme="majorEastAsia"/>
            <w:color w:val="auto"/>
            <w:sz w:val="28"/>
            <w:szCs w:val="28"/>
          </w:rPr>
          <w:t>https://ojs.ukrlogos.in.ua/index.php/2617-7064/article/view/20</w:t>
        </w:r>
      </w:hyperlink>
      <w:r w:rsidRPr="00FF04ED">
        <w:rPr>
          <w:sz w:val="28"/>
          <w:szCs w:val="28"/>
        </w:rPr>
        <w:t xml:space="preserve"> (дата звернення: 16.09.2021)</w:t>
      </w:r>
    </w:p>
    <w:p w:rsidR="00714667" w:rsidRPr="00FF04ED" w:rsidRDefault="00714667" w:rsidP="00714667">
      <w:pPr>
        <w:pStyle w:val="ac"/>
        <w:numPr>
          <w:ilvl w:val="0"/>
          <w:numId w:val="2"/>
        </w:numPr>
        <w:spacing w:line="360" w:lineRule="auto"/>
        <w:ind w:left="0" w:firstLine="680"/>
        <w:jc w:val="both"/>
        <w:textAlignment w:val="top"/>
        <w:rPr>
          <w:sz w:val="28"/>
          <w:szCs w:val="28"/>
        </w:rPr>
      </w:pPr>
      <w:r w:rsidRPr="00FF04ED">
        <w:rPr>
          <w:sz w:val="28"/>
          <w:szCs w:val="28"/>
        </w:rPr>
        <w:t xml:space="preserve">Процишин Ю.Т. Наявність брендбуку–одна з обов'язкових умов створення сильної корпоративної культури. </w:t>
      </w:r>
      <w:r w:rsidRPr="00FF04ED">
        <w:rPr>
          <w:i/>
          <w:sz w:val="28"/>
          <w:szCs w:val="28"/>
        </w:rPr>
        <w:t>Молодий вчений</w:t>
      </w:r>
      <w:r w:rsidRPr="00FF04ED">
        <w:rPr>
          <w:sz w:val="28"/>
          <w:szCs w:val="28"/>
        </w:rPr>
        <w:t xml:space="preserve">. 2019. № 11 (75). С. 142-145. </w:t>
      </w:r>
      <w:hyperlink r:id="rId47" w:history="1">
        <w:r w:rsidRPr="00FF04ED">
          <w:rPr>
            <w:rStyle w:val="a9"/>
            <w:rFonts w:eastAsiaTheme="majorEastAsia"/>
            <w:color w:val="auto"/>
            <w:sz w:val="28"/>
            <w:szCs w:val="28"/>
          </w:rPr>
          <w:t>https://doi.org/10.32839/2304-5809/2019-11-75-32</w:t>
        </w:r>
      </w:hyperlink>
      <w:r w:rsidRPr="00FF04ED">
        <w:rPr>
          <w:sz w:val="28"/>
          <w:szCs w:val="28"/>
        </w:rPr>
        <w:t xml:space="preserve"> (дата звернення: 16.09.2021)</w:t>
      </w:r>
    </w:p>
    <w:p w:rsidR="00714667" w:rsidRPr="00FF04ED" w:rsidRDefault="00714667" w:rsidP="00714667">
      <w:pPr>
        <w:pStyle w:val="ac"/>
        <w:numPr>
          <w:ilvl w:val="0"/>
          <w:numId w:val="2"/>
        </w:numPr>
        <w:spacing w:line="360" w:lineRule="auto"/>
        <w:ind w:left="0" w:firstLine="680"/>
        <w:jc w:val="both"/>
        <w:textAlignment w:val="top"/>
        <w:rPr>
          <w:sz w:val="28"/>
          <w:szCs w:val="28"/>
        </w:rPr>
      </w:pPr>
      <w:r w:rsidRPr="00FF04ED">
        <w:rPr>
          <w:sz w:val="28"/>
          <w:szCs w:val="28"/>
        </w:rPr>
        <w:t xml:space="preserve">Процишин Ю.Т., Борисова Т.М. Дослідження векторів використання </w:t>
      </w:r>
      <w:proofErr w:type="spellStart"/>
      <w:r w:rsidRPr="00FF04ED">
        <w:rPr>
          <w:sz w:val="28"/>
          <w:szCs w:val="28"/>
        </w:rPr>
        <w:t>інтернет-маркетингу</w:t>
      </w:r>
      <w:proofErr w:type="spellEnd"/>
      <w:r w:rsidRPr="00FF04ED">
        <w:rPr>
          <w:sz w:val="28"/>
          <w:szCs w:val="28"/>
        </w:rPr>
        <w:t xml:space="preserve"> в сфері міського громадського транспорту. </w:t>
      </w:r>
      <w:r w:rsidRPr="00FF04ED">
        <w:rPr>
          <w:i/>
          <w:sz w:val="28"/>
          <w:szCs w:val="28"/>
        </w:rPr>
        <w:t>Вісник ХНУ.</w:t>
      </w:r>
      <w:r w:rsidRPr="00FF04ED">
        <w:rPr>
          <w:sz w:val="28"/>
          <w:szCs w:val="28"/>
        </w:rPr>
        <w:t xml:space="preserve"> 2020, №2. С. 130-135.</w:t>
      </w:r>
    </w:p>
    <w:p w:rsidR="00714667" w:rsidRPr="00FF04ED" w:rsidRDefault="00714667" w:rsidP="00714667">
      <w:pPr>
        <w:pStyle w:val="ac"/>
        <w:numPr>
          <w:ilvl w:val="0"/>
          <w:numId w:val="2"/>
        </w:numPr>
        <w:autoSpaceDE w:val="0"/>
        <w:autoSpaceDN w:val="0"/>
        <w:adjustRightInd w:val="0"/>
        <w:spacing w:line="360" w:lineRule="auto"/>
        <w:ind w:left="0" w:firstLine="680"/>
        <w:jc w:val="both"/>
        <w:rPr>
          <w:sz w:val="28"/>
          <w:szCs w:val="28"/>
        </w:rPr>
      </w:pPr>
      <w:r w:rsidRPr="00FF04ED">
        <w:rPr>
          <w:sz w:val="28"/>
          <w:szCs w:val="28"/>
        </w:rPr>
        <w:t xml:space="preserve">Процишин Ю.Т., Іванечко Н.Р., </w:t>
      </w:r>
      <w:proofErr w:type="spellStart"/>
      <w:r w:rsidRPr="00FF04ED">
        <w:rPr>
          <w:sz w:val="28"/>
          <w:szCs w:val="28"/>
        </w:rPr>
        <w:t>Крулевський</w:t>
      </w:r>
      <w:proofErr w:type="spellEnd"/>
      <w:r w:rsidRPr="00FF04ED">
        <w:rPr>
          <w:sz w:val="28"/>
          <w:szCs w:val="28"/>
        </w:rPr>
        <w:t xml:space="preserve"> А.В. Інтернет-маркетинг: </w:t>
      </w:r>
      <w:proofErr w:type="spellStart"/>
      <w:r w:rsidRPr="00FF04ED">
        <w:rPr>
          <w:sz w:val="28"/>
          <w:szCs w:val="28"/>
        </w:rPr>
        <w:t>email</w:t>
      </w:r>
      <w:proofErr w:type="spellEnd"/>
      <w:r w:rsidRPr="00FF04ED">
        <w:rPr>
          <w:sz w:val="28"/>
          <w:szCs w:val="28"/>
        </w:rPr>
        <w:t xml:space="preserve">-розсилка в освітній сфері. Проблеми системного підходу в економіці. 2020. Випуск 3(77), Ч.2, С. 134-142. URL: </w:t>
      </w:r>
      <w:hyperlink r:id="rId48" w:history="1">
        <w:r w:rsidRPr="00FF04ED">
          <w:rPr>
            <w:rStyle w:val="a9"/>
            <w:rFonts w:eastAsiaTheme="majorEastAsia"/>
            <w:color w:val="auto"/>
            <w:sz w:val="28"/>
            <w:szCs w:val="28"/>
          </w:rPr>
          <w:t>https://doi.org/10.32782/2520-2200/2020-3-39</w:t>
        </w:r>
      </w:hyperlink>
      <w:r w:rsidRPr="00FF04ED">
        <w:rPr>
          <w:sz w:val="28"/>
          <w:szCs w:val="28"/>
        </w:rPr>
        <w:t xml:space="preserve"> (дата звернення: 20.09.2021)</w:t>
      </w:r>
    </w:p>
    <w:p w:rsidR="00714667" w:rsidRPr="00163DAC" w:rsidRDefault="00714667" w:rsidP="00714667">
      <w:pPr>
        <w:pStyle w:val="ac"/>
        <w:numPr>
          <w:ilvl w:val="0"/>
          <w:numId w:val="2"/>
        </w:numPr>
        <w:spacing w:line="360" w:lineRule="auto"/>
        <w:ind w:left="0" w:firstLine="709"/>
        <w:jc w:val="both"/>
        <w:rPr>
          <w:rFonts w:eastAsiaTheme="majorEastAsia"/>
          <w:sz w:val="28"/>
          <w:szCs w:val="28"/>
          <w:lang w:eastAsia="en-US"/>
        </w:rPr>
      </w:pPr>
      <w:proofErr w:type="spellStart"/>
      <w:r w:rsidRPr="00EA0B43">
        <w:rPr>
          <w:rFonts w:eastAsiaTheme="majorEastAsia"/>
          <w:sz w:val="28"/>
          <w:szCs w:val="28"/>
        </w:rPr>
        <w:t>Разінькова</w:t>
      </w:r>
      <w:proofErr w:type="spellEnd"/>
      <w:r w:rsidRPr="00EA0B43">
        <w:rPr>
          <w:rFonts w:eastAsiaTheme="majorEastAsia"/>
          <w:sz w:val="28"/>
          <w:szCs w:val="28"/>
        </w:rPr>
        <w:t xml:space="preserve"> М. Ю.</w:t>
      </w:r>
      <w:r w:rsidRPr="00EA0B43">
        <w:rPr>
          <w:sz w:val="28"/>
          <w:szCs w:val="28"/>
          <w:shd w:val="clear" w:color="auto" w:fill="F9F9F9"/>
        </w:rPr>
        <w:t xml:space="preserve">  </w:t>
      </w:r>
      <w:r w:rsidRPr="00EA0B43">
        <w:rPr>
          <w:bCs/>
          <w:sz w:val="28"/>
          <w:szCs w:val="28"/>
        </w:rPr>
        <w:t>Соціальні мережі як засіб системи маркетинг</w:t>
      </w:r>
      <w:r w:rsidRPr="00EA0B43">
        <w:rPr>
          <w:sz w:val="28"/>
          <w:szCs w:val="28"/>
          <w:shd w:val="clear" w:color="auto" w:fill="F9F9F9"/>
        </w:rPr>
        <w:t>ових </w:t>
      </w:r>
      <w:r w:rsidRPr="00EA0B43">
        <w:rPr>
          <w:sz w:val="28"/>
          <w:szCs w:val="28"/>
        </w:rPr>
        <w:t>комунікац</w:t>
      </w:r>
      <w:r>
        <w:rPr>
          <w:sz w:val="28"/>
          <w:szCs w:val="28"/>
          <w:shd w:val="clear" w:color="auto" w:fill="F9F9F9"/>
        </w:rPr>
        <w:t>ій сучасних</w:t>
      </w:r>
      <w:r>
        <w:rPr>
          <w:sz w:val="28"/>
          <w:szCs w:val="28"/>
          <w:shd w:val="clear" w:color="auto" w:fill="F9F9F9"/>
          <w:lang w:val="en-US"/>
        </w:rPr>
        <w:t>.</w:t>
      </w:r>
      <w:r w:rsidRPr="00EA0B43">
        <w:rPr>
          <w:sz w:val="28"/>
          <w:szCs w:val="28"/>
          <w:shd w:val="clear" w:color="auto" w:fill="F9F9F9"/>
        </w:rPr>
        <w:t> </w:t>
      </w:r>
      <w:r w:rsidRPr="00D83E25">
        <w:rPr>
          <w:rFonts w:eastAsiaTheme="majorEastAsia"/>
          <w:i/>
          <w:sz w:val="28"/>
          <w:szCs w:val="28"/>
        </w:rPr>
        <w:t>Міжнародний науковий журнал "</w:t>
      </w:r>
      <w:proofErr w:type="spellStart"/>
      <w:r w:rsidRPr="00D83E25">
        <w:rPr>
          <w:rFonts w:eastAsiaTheme="majorEastAsia"/>
          <w:i/>
          <w:sz w:val="28"/>
          <w:szCs w:val="28"/>
        </w:rPr>
        <w:t>Інтернаука</w:t>
      </w:r>
      <w:proofErr w:type="spellEnd"/>
      <w:r w:rsidRPr="00D83E25">
        <w:rPr>
          <w:rFonts w:eastAsiaTheme="majorEastAsia"/>
          <w:i/>
          <w:sz w:val="28"/>
          <w:szCs w:val="28"/>
        </w:rPr>
        <w:t>". Серія : Економічні науки</w:t>
      </w:r>
      <w:r w:rsidRPr="00EA0B43">
        <w:rPr>
          <w:sz w:val="28"/>
          <w:szCs w:val="28"/>
          <w:shd w:val="clear" w:color="auto" w:fill="F9F9F9"/>
        </w:rPr>
        <w:t xml:space="preserve">. 2018. № 7. С. 69-74. </w:t>
      </w:r>
      <w:r>
        <w:rPr>
          <w:sz w:val="28"/>
          <w:szCs w:val="28"/>
          <w:shd w:val="clear" w:color="auto" w:fill="F9F9F9"/>
          <w:lang w:val="en-US"/>
        </w:rPr>
        <w:t>URL</w:t>
      </w:r>
      <w:r w:rsidRPr="00EA0B43">
        <w:rPr>
          <w:sz w:val="28"/>
          <w:szCs w:val="28"/>
          <w:shd w:val="clear" w:color="auto" w:fill="F9F9F9"/>
        </w:rPr>
        <w:t>: </w:t>
      </w:r>
      <w:r w:rsidRPr="00D83E25">
        <w:rPr>
          <w:rFonts w:eastAsiaTheme="majorEastAsia"/>
          <w:sz w:val="28"/>
          <w:szCs w:val="28"/>
        </w:rPr>
        <w:t>http://nbuv.gov.ua/UJRN/mnjie_2018_7_11</w:t>
      </w:r>
      <w:r>
        <w:rPr>
          <w:rFonts w:eastAsiaTheme="majorEastAsia"/>
          <w:sz w:val="28"/>
          <w:szCs w:val="28"/>
          <w:lang w:val="en-US"/>
        </w:rPr>
        <w:t xml:space="preserve"> </w:t>
      </w:r>
      <w:r>
        <w:rPr>
          <w:rFonts w:eastAsiaTheme="majorEastAsia"/>
          <w:sz w:val="28"/>
          <w:szCs w:val="28"/>
        </w:rPr>
        <w:t>(дата звернення: 1.08.2021)</w:t>
      </w:r>
    </w:p>
    <w:p w:rsidR="00714667" w:rsidRPr="00163DAC" w:rsidRDefault="00714667" w:rsidP="00714667">
      <w:pPr>
        <w:pStyle w:val="ac"/>
        <w:numPr>
          <w:ilvl w:val="0"/>
          <w:numId w:val="2"/>
        </w:numPr>
        <w:spacing w:line="360" w:lineRule="auto"/>
        <w:ind w:left="0" w:firstLine="709"/>
        <w:jc w:val="both"/>
        <w:rPr>
          <w:rStyle w:val="a9"/>
          <w:rFonts w:eastAsiaTheme="majorEastAsia"/>
          <w:color w:val="auto"/>
          <w:sz w:val="28"/>
          <w:szCs w:val="28"/>
          <w:u w:val="none"/>
          <w:lang w:eastAsia="en-US"/>
        </w:rPr>
      </w:pPr>
      <w:r w:rsidRPr="00163DAC">
        <w:rPr>
          <w:sz w:val="28"/>
          <w:szCs w:val="28"/>
        </w:rPr>
        <w:t>Сайт «</w:t>
      </w:r>
      <w:proofErr w:type="spellStart"/>
      <w:r w:rsidRPr="00163DAC">
        <w:rPr>
          <w:sz w:val="28"/>
          <w:szCs w:val="28"/>
          <w:lang w:val="en-US"/>
        </w:rPr>
        <w:t>Vkursi</w:t>
      </w:r>
      <w:proofErr w:type="spellEnd"/>
      <w:r w:rsidRPr="00163DAC">
        <w:rPr>
          <w:sz w:val="28"/>
          <w:szCs w:val="28"/>
          <w:lang w:val="en-US"/>
        </w:rPr>
        <w:t xml:space="preserve"> pro</w:t>
      </w:r>
      <w:r w:rsidRPr="00163DAC">
        <w:rPr>
          <w:sz w:val="28"/>
          <w:szCs w:val="28"/>
        </w:rPr>
        <w:t>»</w:t>
      </w:r>
      <w:r w:rsidRPr="00163DAC">
        <w:rPr>
          <w:sz w:val="28"/>
          <w:szCs w:val="28"/>
          <w:lang w:val="en-US"/>
        </w:rPr>
        <w:t>.</w:t>
      </w:r>
      <w:r w:rsidRPr="00163DAC">
        <w:rPr>
          <w:sz w:val="28"/>
          <w:szCs w:val="28"/>
        </w:rPr>
        <w:t xml:space="preserve"> </w:t>
      </w:r>
      <w:r w:rsidRPr="00163DAC">
        <w:rPr>
          <w:sz w:val="28"/>
          <w:szCs w:val="28"/>
          <w:lang w:val="en-US"/>
        </w:rPr>
        <w:t>URL</w:t>
      </w:r>
      <w:r w:rsidRPr="00163DAC">
        <w:rPr>
          <w:sz w:val="28"/>
          <w:szCs w:val="28"/>
          <w:lang w:val="ru-RU"/>
        </w:rPr>
        <w:t xml:space="preserve">: </w:t>
      </w:r>
      <w:r w:rsidRPr="00163DAC">
        <w:rPr>
          <w:rFonts w:eastAsiaTheme="majorEastAsia"/>
          <w:sz w:val="28"/>
          <w:szCs w:val="28"/>
          <w:lang w:eastAsia="en-US"/>
        </w:rPr>
        <w:t>https://vkursi.pro/card/index/tov-torhova-hrupa-ars-keramika-32549732</w:t>
      </w:r>
      <w:r w:rsidRPr="00163DAC">
        <w:rPr>
          <w:rStyle w:val="a9"/>
          <w:rFonts w:eastAsiaTheme="majorEastAsia"/>
          <w:color w:val="auto"/>
          <w:sz w:val="28"/>
          <w:szCs w:val="28"/>
          <w:lang w:val="en-US" w:eastAsia="en-US"/>
        </w:rPr>
        <w:t xml:space="preserve"> </w:t>
      </w:r>
      <w:r w:rsidRPr="00163DAC">
        <w:rPr>
          <w:bCs/>
          <w:iCs/>
          <w:sz w:val="28"/>
          <w:szCs w:val="28"/>
        </w:rPr>
        <w:t>(дата звернення: 20.09.2021)</w:t>
      </w:r>
    </w:p>
    <w:p w:rsidR="00714667" w:rsidRPr="00EA0B43" w:rsidRDefault="00714667" w:rsidP="00714667">
      <w:pPr>
        <w:pStyle w:val="ac"/>
        <w:numPr>
          <w:ilvl w:val="0"/>
          <w:numId w:val="2"/>
        </w:numPr>
        <w:spacing w:line="360" w:lineRule="auto"/>
        <w:ind w:left="0" w:firstLine="709"/>
        <w:jc w:val="both"/>
        <w:rPr>
          <w:rFonts w:eastAsiaTheme="majorEastAsia"/>
          <w:sz w:val="28"/>
          <w:szCs w:val="28"/>
          <w:lang w:eastAsia="en-US"/>
        </w:rPr>
      </w:pPr>
      <w:proofErr w:type="spellStart"/>
      <w:r w:rsidRPr="00EA0B43">
        <w:rPr>
          <w:rFonts w:eastAsiaTheme="majorEastAsia"/>
          <w:bCs/>
          <w:sz w:val="28"/>
          <w:szCs w:val="28"/>
        </w:rPr>
        <w:lastRenderedPageBreak/>
        <w:t>Сенишин</w:t>
      </w:r>
      <w:proofErr w:type="spellEnd"/>
      <w:r w:rsidRPr="00EA0B43">
        <w:rPr>
          <w:rFonts w:eastAsiaTheme="majorEastAsia"/>
          <w:bCs/>
          <w:sz w:val="28"/>
          <w:szCs w:val="28"/>
        </w:rPr>
        <w:t xml:space="preserve">, </w:t>
      </w:r>
      <w:r>
        <w:rPr>
          <w:rFonts w:eastAsiaTheme="majorEastAsia"/>
          <w:bCs/>
          <w:sz w:val="28"/>
          <w:szCs w:val="28"/>
          <w:lang w:val="ru-RU"/>
        </w:rPr>
        <w:t>О.С</w:t>
      </w:r>
      <w:r w:rsidRPr="00EA0B43">
        <w:rPr>
          <w:sz w:val="28"/>
          <w:szCs w:val="28"/>
        </w:rPr>
        <w:t>. М</w:t>
      </w:r>
      <w:r>
        <w:rPr>
          <w:sz w:val="28"/>
          <w:szCs w:val="28"/>
        </w:rPr>
        <w:t xml:space="preserve">аркетинг [Текст] :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w:t>
      </w:r>
      <w:r w:rsidRPr="00EA0B43">
        <w:rPr>
          <w:sz w:val="28"/>
          <w:szCs w:val="28"/>
        </w:rPr>
        <w:t xml:space="preserve">; Львів. </w:t>
      </w:r>
      <w:proofErr w:type="spellStart"/>
      <w:r w:rsidRPr="00EA0B43">
        <w:rPr>
          <w:sz w:val="28"/>
          <w:szCs w:val="28"/>
        </w:rPr>
        <w:t>нац</w:t>
      </w:r>
      <w:proofErr w:type="spellEnd"/>
      <w:r w:rsidRPr="00EA0B43">
        <w:rPr>
          <w:sz w:val="28"/>
          <w:szCs w:val="28"/>
        </w:rPr>
        <w:t xml:space="preserve">. ун-т ім. Івана Франка. Львів : Простір-М : ЛНУ ім. Івана Франка, 2020. 346 с. </w:t>
      </w:r>
    </w:p>
    <w:p w:rsidR="00714667" w:rsidRPr="00FF04ED" w:rsidRDefault="00714667" w:rsidP="00714667">
      <w:pPr>
        <w:pStyle w:val="ac"/>
        <w:numPr>
          <w:ilvl w:val="0"/>
          <w:numId w:val="2"/>
        </w:numPr>
        <w:spacing w:line="360" w:lineRule="auto"/>
        <w:ind w:left="0" w:firstLine="680"/>
        <w:jc w:val="both"/>
        <w:textAlignment w:val="top"/>
        <w:rPr>
          <w:sz w:val="28"/>
          <w:szCs w:val="28"/>
        </w:rPr>
      </w:pPr>
      <w:proofErr w:type="spellStart"/>
      <w:r w:rsidRPr="00FF04ED">
        <w:rPr>
          <w:sz w:val="28"/>
          <w:szCs w:val="28"/>
        </w:rPr>
        <w:t>Хрупович</w:t>
      </w:r>
      <w:proofErr w:type="spellEnd"/>
      <w:r w:rsidRPr="00FF04ED">
        <w:rPr>
          <w:sz w:val="28"/>
          <w:szCs w:val="28"/>
        </w:rPr>
        <w:t xml:space="preserve"> С.Є. Економічне оцінювання та управління збутовою діяльністю підприємств: </w:t>
      </w:r>
      <w:proofErr w:type="spellStart"/>
      <w:r w:rsidRPr="00FF04ED">
        <w:rPr>
          <w:sz w:val="28"/>
          <w:szCs w:val="28"/>
        </w:rPr>
        <w:t>автореф</w:t>
      </w:r>
      <w:proofErr w:type="spellEnd"/>
      <w:r w:rsidRPr="00FF04ED">
        <w:rPr>
          <w:sz w:val="28"/>
          <w:szCs w:val="28"/>
        </w:rPr>
        <w:t xml:space="preserve">. </w:t>
      </w:r>
      <w:proofErr w:type="spellStart"/>
      <w:r w:rsidRPr="00FF04ED">
        <w:rPr>
          <w:sz w:val="28"/>
          <w:szCs w:val="28"/>
        </w:rPr>
        <w:t>дис</w:t>
      </w:r>
      <w:proofErr w:type="spellEnd"/>
      <w:r w:rsidRPr="00FF04ED">
        <w:rPr>
          <w:sz w:val="28"/>
          <w:szCs w:val="28"/>
        </w:rPr>
        <w:t xml:space="preserve">. … </w:t>
      </w:r>
      <w:proofErr w:type="spellStart"/>
      <w:r w:rsidRPr="00FF04ED">
        <w:rPr>
          <w:sz w:val="28"/>
          <w:szCs w:val="28"/>
        </w:rPr>
        <w:t>канд</w:t>
      </w:r>
      <w:proofErr w:type="spellEnd"/>
      <w:r w:rsidRPr="00FF04ED">
        <w:rPr>
          <w:sz w:val="28"/>
          <w:szCs w:val="28"/>
        </w:rPr>
        <w:t xml:space="preserve">. </w:t>
      </w:r>
      <w:proofErr w:type="spellStart"/>
      <w:r w:rsidRPr="00FF04ED">
        <w:rPr>
          <w:sz w:val="28"/>
          <w:szCs w:val="28"/>
        </w:rPr>
        <w:t>екон</w:t>
      </w:r>
      <w:proofErr w:type="spellEnd"/>
      <w:r w:rsidRPr="00FF04ED">
        <w:rPr>
          <w:sz w:val="28"/>
          <w:szCs w:val="28"/>
        </w:rPr>
        <w:t xml:space="preserve">. наук: спец. 08.06.01. Львів, 2005. 22 с. </w:t>
      </w:r>
    </w:p>
    <w:p w:rsidR="00714667" w:rsidRPr="00FF04ED" w:rsidRDefault="00714667" w:rsidP="00714667">
      <w:pPr>
        <w:pStyle w:val="ac"/>
        <w:numPr>
          <w:ilvl w:val="0"/>
          <w:numId w:val="2"/>
        </w:numPr>
        <w:spacing w:line="360" w:lineRule="auto"/>
        <w:ind w:left="0" w:firstLine="709"/>
        <w:jc w:val="both"/>
        <w:textAlignment w:val="top"/>
        <w:rPr>
          <w:sz w:val="28"/>
          <w:szCs w:val="28"/>
        </w:rPr>
      </w:pPr>
      <w:proofErr w:type="spellStart"/>
      <w:r w:rsidRPr="00FF04ED">
        <w:rPr>
          <w:sz w:val="28"/>
          <w:szCs w:val="28"/>
        </w:rPr>
        <w:t>Хрупович</w:t>
      </w:r>
      <w:proofErr w:type="spellEnd"/>
      <w:r w:rsidRPr="00FF04ED">
        <w:rPr>
          <w:sz w:val="28"/>
          <w:szCs w:val="28"/>
        </w:rPr>
        <w:t xml:space="preserve"> С.Є. Іванечко Н.Р. Інструменти управління креативним маркетингом. </w:t>
      </w:r>
      <w:r w:rsidRPr="00FF04ED">
        <w:rPr>
          <w:i/>
          <w:sz w:val="28"/>
          <w:szCs w:val="28"/>
        </w:rPr>
        <w:t>Вісник Хмельницького національного університету.</w:t>
      </w:r>
      <w:r w:rsidRPr="00FF04ED">
        <w:rPr>
          <w:sz w:val="28"/>
          <w:szCs w:val="28"/>
        </w:rPr>
        <w:t xml:space="preserve"> 2020. №1  С. 138-143. URL: </w:t>
      </w:r>
      <w:hyperlink r:id="rId49" w:history="1">
        <w:r w:rsidRPr="00FF04ED">
          <w:rPr>
            <w:rStyle w:val="a9"/>
            <w:rFonts w:eastAsiaTheme="majorEastAsia"/>
            <w:color w:val="auto"/>
            <w:sz w:val="28"/>
            <w:szCs w:val="28"/>
          </w:rPr>
          <w:t>http://journals.khnu.km.ua/vestnik/pdf/ekon/pdfbase/2020/VKNU-ES-2020-N1(278).pdf</w:t>
        </w:r>
      </w:hyperlink>
      <w:r w:rsidRPr="00FF04ED">
        <w:rPr>
          <w:sz w:val="28"/>
          <w:szCs w:val="28"/>
        </w:rPr>
        <w:t>. (дата звернення: 16.10.2021)</w:t>
      </w:r>
    </w:p>
    <w:p w:rsidR="00714667" w:rsidRPr="00FF04ED" w:rsidRDefault="00714667" w:rsidP="00714667">
      <w:pPr>
        <w:pStyle w:val="ac"/>
        <w:numPr>
          <w:ilvl w:val="0"/>
          <w:numId w:val="2"/>
        </w:numPr>
        <w:spacing w:line="360" w:lineRule="auto"/>
        <w:ind w:left="0" w:firstLine="709"/>
        <w:jc w:val="both"/>
        <w:textAlignment w:val="top"/>
        <w:rPr>
          <w:sz w:val="28"/>
          <w:szCs w:val="28"/>
        </w:rPr>
      </w:pPr>
      <w:proofErr w:type="spellStart"/>
      <w:r w:rsidRPr="00FF04ED">
        <w:rPr>
          <w:sz w:val="28"/>
          <w:szCs w:val="28"/>
        </w:rPr>
        <w:t>Хрупович</w:t>
      </w:r>
      <w:proofErr w:type="spellEnd"/>
      <w:r w:rsidRPr="00FF04ED">
        <w:rPr>
          <w:sz w:val="28"/>
          <w:szCs w:val="28"/>
        </w:rPr>
        <w:t xml:space="preserve"> С.Є., Борисова Т.М. Використання штучного інтелекту при маркетинговому аналізі неструктурованих даних. </w:t>
      </w:r>
      <w:r w:rsidRPr="00FF04ED">
        <w:rPr>
          <w:i/>
          <w:sz w:val="28"/>
          <w:szCs w:val="28"/>
        </w:rPr>
        <w:t>Маркетинг і цифрові технології.</w:t>
      </w:r>
      <w:r w:rsidRPr="00FF04ED">
        <w:rPr>
          <w:sz w:val="28"/>
          <w:szCs w:val="28"/>
        </w:rPr>
        <w:t xml:space="preserve"> 2021. №1. С. 17-26. URL: </w:t>
      </w:r>
      <w:hyperlink r:id="rId50" w:history="1">
        <w:r w:rsidRPr="00FF04ED">
          <w:rPr>
            <w:rStyle w:val="a9"/>
            <w:rFonts w:eastAsiaTheme="majorEastAsia"/>
            <w:color w:val="auto"/>
            <w:sz w:val="28"/>
            <w:szCs w:val="28"/>
          </w:rPr>
          <w:t>http://mdt-opu.com.ua/index.php/mdt/article/view/127/114</w:t>
        </w:r>
      </w:hyperlink>
      <w:r w:rsidRPr="00FF04ED">
        <w:rPr>
          <w:sz w:val="28"/>
          <w:szCs w:val="28"/>
        </w:rPr>
        <w:t>. (дата звернення: 16.09.2021)</w:t>
      </w:r>
    </w:p>
    <w:p w:rsidR="00714667" w:rsidRPr="00FF04ED" w:rsidRDefault="00714667" w:rsidP="00714667">
      <w:pPr>
        <w:pStyle w:val="ac"/>
        <w:numPr>
          <w:ilvl w:val="0"/>
          <w:numId w:val="2"/>
        </w:numPr>
        <w:spacing w:line="360" w:lineRule="auto"/>
        <w:ind w:left="0" w:firstLine="709"/>
        <w:jc w:val="both"/>
        <w:textAlignment w:val="top"/>
        <w:rPr>
          <w:sz w:val="28"/>
          <w:szCs w:val="28"/>
        </w:rPr>
      </w:pPr>
      <w:proofErr w:type="spellStart"/>
      <w:r w:rsidRPr="00FF04ED">
        <w:rPr>
          <w:sz w:val="28"/>
          <w:szCs w:val="28"/>
        </w:rPr>
        <w:t>Хрупович</w:t>
      </w:r>
      <w:proofErr w:type="spellEnd"/>
      <w:r w:rsidRPr="00FF04ED">
        <w:rPr>
          <w:sz w:val="28"/>
          <w:szCs w:val="28"/>
        </w:rPr>
        <w:t xml:space="preserve"> С.Є., </w:t>
      </w:r>
      <w:proofErr w:type="spellStart"/>
      <w:r w:rsidRPr="00FF04ED">
        <w:rPr>
          <w:sz w:val="28"/>
          <w:szCs w:val="28"/>
        </w:rPr>
        <w:t>Мариненко</w:t>
      </w:r>
      <w:proofErr w:type="spellEnd"/>
      <w:r w:rsidRPr="00FF04ED">
        <w:rPr>
          <w:sz w:val="28"/>
          <w:szCs w:val="28"/>
        </w:rPr>
        <w:t xml:space="preserve"> Н.Ю. Використання теорії ігор при вивченні суспільно-економічної поведінки української молоді. Економіка і управління, 2017. №4 (76). URL: </w:t>
      </w:r>
      <w:r w:rsidRPr="00FF04ED">
        <w:rPr>
          <w:rFonts w:eastAsiaTheme="majorEastAsia"/>
          <w:sz w:val="28"/>
          <w:szCs w:val="28"/>
        </w:rPr>
        <w:t>http://elartu.tntu.edu.ua</w:t>
      </w:r>
      <w:r w:rsidRPr="00FF04ED">
        <w:rPr>
          <w:sz w:val="28"/>
          <w:szCs w:val="28"/>
        </w:rPr>
        <w:t>. (дата звернення: 16.10.2021)</w:t>
      </w:r>
    </w:p>
    <w:p w:rsidR="00714667" w:rsidRPr="00FF04ED" w:rsidRDefault="00714667" w:rsidP="00714667">
      <w:pPr>
        <w:pStyle w:val="ac"/>
        <w:numPr>
          <w:ilvl w:val="0"/>
          <w:numId w:val="2"/>
        </w:numPr>
        <w:spacing w:line="360" w:lineRule="auto"/>
        <w:ind w:left="0" w:firstLine="709"/>
        <w:jc w:val="both"/>
        <w:rPr>
          <w:sz w:val="28"/>
          <w:szCs w:val="28"/>
          <w:shd w:val="clear" w:color="auto" w:fill="F9F9F9"/>
        </w:rPr>
      </w:pPr>
      <w:proofErr w:type="spellStart"/>
      <w:r w:rsidRPr="00FF04ED">
        <w:rPr>
          <w:sz w:val="28"/>
          <w:szCs w:val="28"/>
        </w:rPr>
        <w:t>Чевганова</w:t>
      </w:r>
      <w:proofErr w:type="spellEnd"/>
      <w:r w:rsidRPr="00FF04ED">
        <w:rPr>
          <w:sz w:val="28"/>
          <w:szCs w:val="28"/>
        </w:rPr>
        <w:t xml:space="preserve"> В.Я., </w:t>
      </w:r>
      <w:proofErr w:type="spellStart"/>
      <w:r w:rsidRPr="00FF04ED">
        <w:rPr>
          <w:sz w:val="28"/>
          <w:szCs w:val="28"/>
        </w:rPr>
        <w:t>Брижань</w:t>
      </w:r>
      <w:proofErr w:type="spellEnd"/>
      <w:r w:rsidRPr="00FF04ED">
        <w:rPr>
          <w:sz w:val="28"/>
          <w:szCs w:val="28"/>
        </w:rPr>
        <w:t xml:space="preserve"> І.А., </w:t>
      </w:r>
      <w:proofErr w:type="spellStart"/>
      <w:r w:rsidRPr="00FF04ED">
        <w:rPr>
          <w:sz w:val="28"/>
          <w:szCs w:val="28"/>
        </w:rPr>
        <w:t>Земцова</w:t>
      </w:r>
      <w:proofErr w:type="spellEnd"/>
      <w:r w:rsidRPr="00FF04ED">
        <w:rPr>
          <w:sz w:val="28"/>
          <w:szCs w:val="28"/>
        </w:rPr>
        <w:t xml:space="preserve"> К.А., Олійник О.О. </w:t>
      </w:r>
      <w:r w:rsidRPr="00FF04ED">
        <w:rPr>
          <w:bCs/>
          <w:sz w:val="28"/>
          <w:szCs w:val="28"/>
        </w:rPr>
        <w:t>Конкурент</w:t>
      </w:r>
      <w:r w:rsidRPr="00FF04ED">
        <w:rPr>
          <w:sz w:val="28"/>
          <w:szCs w:val="28"/>
        </w:rPr>
        <w:t xml:space="preserve">оспроможність: сутність, оцінка та шляхи підвищення її рівня (регіон, галузь, підприємство) [Текст] : монографія; </w:t>
      </w:r>
      <w:proofErr w:type="spellStart"/>
      <w:r w:rsidRPr="00FF04ED">
        <w:rPr>
          <w:sz w:val="28"/>
          <w:szCs w:val="28"/>
        </w:rPr>
        <w:t>Полтав</w:t>
      </w:r>
      <w:proofErr w:type="spellEnd"/>
      <w:r w:rsidRPr="00FF04ED">
        <w:rPr>
          <w:sz w:val="28"/>
          <w:szCs w:val="28"/>
        </w:rPr>
        <w:t xml:space="preserve">. </w:t>
      </w:r>
      <w:proofErr w:type="spellStart"/>
      <w:r w:rsidRPr="00FF04ED">
        <w:rPr>
          <w:sz w:val="28"/>
          <w:szCs w:val="28"/>
        </w:rPr>
        <w:t>нац</w:t>
      </w:r>
      <w:proofErr w:type="spellEnd"/>
      <w:r w:rsidRPr="00FF04ED">
        <w:rPr>
          <w:sz w:val="28"/>
          <w:szCs w:val="28"/>
        </w:rPr>
        <w:t xml:space="preserve">. </w:t>
      </w:r>
      <w:proofErr w:type="spellStart"/>
      <w:r w:rsidRPr="00FF04ED">
        <w:rPr>
          <w:sz w:val="28"/>
          <w:szCs w:val="28"/>
        </w:rPr>
        <w:t>техн</w:t>
      </w:r>
      <w:proofErr w:type="spellEnd"/>
      <w:r w:rsidRPr="00FF04ED">
        <w:rPr>
          <w:sz w:val="28"/>
          <w:szCs w:val="28"/>
        </w:rPr>
        <w:t>. ун-т ім. Ю. Кондратюка. Полтава : [</w:t>
      </w:r>
      <w:proofErr w:type="spellStart"/>
      <w:r w:rsidRPr="00FF04ED">
        <w:rPr>
          <w:sz w:val="28"/>
          <w:szCs w:val="28"/>
        </w:rPr>
        <w:t>ПолтНТУ</w:t>
      </w:r>
      <w:proofErr w:type="spellEnd"/>
      <w:r w:rsidRPr="00FF04ED">
        <w:rPr>
          <w:sz w:val="28"/>
          <w:szCs w:val="28"/>
        </w:rPr>
        <w:t>], 2010. 255 с.</w:t>
      </w:r>
    </w:p>
    <w:p w:rsidR="00714667" w:rsidRPr="00163DAC" w:rsidRDefault="00714667" w:rsidP="00714667">
      <w:pPr>
        <w:pStyle w:val="ac"/>
        <w:widowControl w:val="0"/>
        <w:numPr>
          <w:ilvl w:val="0"/>
          <w:numId w:val="2"/>
        </w:numPr>
        <w:tabs>
          <w:tab w:val="left" w:pos="1122"/>
        </w:tabs>
        <w:kinsoku w:val="0"/>
        <w:overflowPunct w:val="0"/>
        <w:autoSpaceDE w:val="0"/>
        <w:autoSpaceDN w:val="0"/>
        <w:adjustRightInd w:val="0"/>
        <w:spacing w:line="360" w:lineRule="auto"/>
        <w:ind w:left="0" w:firstLine="709"/>
        <w:contextualSpacing w:val="0"/>
        <w:jc w:val="both"/>
        <w:rPr>
          <w:sz w:val="28"/>
          <w:szCs w:val="28"/>
        </w:rPr>
      </w:pPr>
      <w:proofErr w:type="spellStart"/>
      <w:r w:rsidRPr="00FF04ED">
        <w:rPr>
          <w:sz w:val="28"/>
          <w:szCs w:val="28"/>
        </w:rPr>
        <w:t>Яловега</w:t>
      </w:r>
      <w:proofErr w:type="spellEnd"/>
      <w:r w:rsidRPr="00FF04ED">
        <w:rPr>
          <w:sz w:val="28"/>
          <w:szCs w:val="28"/>
        </w:rPr>
        <w:t xml:space="preserve"> Н. І. Формування системи маркетингових комунікацій на підприємствах споживчої коопе</w:t>
      </w:r>
      <w:r>
        <w:rPr>
          <w:sz w:val="28"/>
          <w:szCs w:val="28"/>
        </w:rPr>
        <w:t xml:space="preserve">рації : </w:t>
      </w:r>
      <w:proofErr w:type="spellStart"/>
      <w:r>
        <w:rPr>
          <w:sz w:val="28"/>
          <w:szCs w:val="28"/>
        </w:rPr>
        <w:t>дис</w:t>
      </w:r>
      <w:proofErr w:type="spellEnd"/>
      <w:r>
        <w:rPr>
          <w:sz w:val="28"/>
          <w:szCs w:val="28"/>
        </w:rPr>
        <w:t>. …</w:t>
      </w:r>
      <w:proofErr w:type="spellStart"/>
      <w:r>
        <w:rPr>
          <w:sz w:val="28"/>
          <w:szCs w:val="28"/>
        </w:rPr>
        <w:t>канд</w:t>
      </w:r>
      <w:proofErr w:type="spellEnd"/>
      <w:r>
        <w:rPr>
          <w:sz w:val="28"/>
          <w:szCs w:val="28"/>
        </w:rPr>
        <w:t xml:space="preserve">. </w:t>
      </w:r>
      <w:proofErr w:type="spellStart"/>
      <w:r>
        <w:rPr>
          <w:sz w:val="28"/>
          <w:szCs w:val="28"/>
        </w:rPr>
        <w:t>екон</w:t>
      </w:r>
      <w:proofErr w:type="spellEnd"/>
      <w:r>
        <w:rPr>
          <w:sz w:val="28"/>
          <w:szCs w:val="28"/>
        </w:rPr>
        <w:t>. Наук</w:t>
      </w:r>
      <w:r>
        <w:rPr>
          <w:sz w:val="28"/>
          <w:szCs w:val="28"/>
          <w:lang w:val="en-US"/>
        </w:rPr>
        <w:t>.</w:t>
      </w:r>
      <w:r w:rsidRPr="00FF04ED">
        <w:rPr>
          <w:sz w:val="28"/>
          <w:szCs w:val="28"/>
        </w:rPr>
        <w:t xml:space="preserve"> Полтава : РВВ ПУСКУ, 2018. 268 с.</w:t>
      </w:r>
    </w:p>
    <w:p w:rsidR="00714667" w:rsidRPr="00163DAC" w:rsidRDefault="00714667" w:rsidP="00714667">
      <w:pPr>
        <w:pStyle w:val="ac"/>
        <w:widowControl w:val="0"/>
        <w:numPr>
          <w:ilvl w:val="0"/>
          <w:numId w:val="2"/>
        </w:numPr>
        <w:tabs>
          <w:tab w:val="left" w:pos="1122"/>
        </w:tabs>
        <w:kinsoku w:val="0"/>
        <w:overflowPunct w:val="0"/>
        <w:autoSpaceDE w:val="0"/>
        <w:autoSpaceDN w:val="0"/>
        <w:adjustRightInd w:val="0"/>
        <w:spacing w:line="360" w:lineRule="auto"/>
        <w:ind w:left="0" w:firstLine="709"/>
        <w:contextualSpacing w:val="0"/>
        <w:jc w:val="both"/>
        <w:rPr>
          <w:sz w:val="28"/>
          <w:szCs w:val="28"/>
        </w:rPr>
      </w:pPr>
      <w:proofErr w:type="spellStart"/>
      <w:r w:rsidRPr="00163DAC">
        <w:rPr>
          <w:sz w:val="28"/>
          <w:szCs w:val="28"/>
        </w:rPr>
        <w:t>Borysiak</w:t>
      </w:r>
      <w:proofErr w:type="spellEnd"/>
      <w:r w:rsidRPr="00163DAC">
        <w:rPr>
          <w:sz w:val="28"/>
          <w:szCs w:val="28"/>
        </w:rPr>
        <w:t xml:space="preserve"> O., </w:t>
      </w:r>
      <w:proofErr w:type="spellStart"/>
      <w:r w:rsidRPr="00163DAC">
        <w:rPr>
          <w:sz w:val="28"/>
          <w:szCs w:val="28"/>
        </w:rPr>
        <w:t>Brych</w:t>
      </w:r>
      <w:proofErr w:type="spellEnd"/>
      <w:r w:rsidRPr="00163DAC">
        <w:rPr>
          <w:sz w:val="28"/>
          <w:szCs w:val="28"/>
        </w:rPr>
        <w:t xml:space="preserve"> V., </w:t>
      </w:r>
      <w:proofErr w:type="spellStart"/>
      <w:r w:rsidRPr="00163DAC">
        <w:rPr>
          <w:sz w:val="28"/>
          <w:szCs w:val="28"/>
        </w:rPr>
        <w:t>Brych</w:t>
      </w:r>
      <w:proofErr w:type="spellEnd"/>
      <w:r w:rsidRPr="00163DAC">
        <w:rPr>
          <w:sz w:val="28"/>
          <w:szCs w:val="28"/>
        </w:rPr>
        <w:t xml:space="preserve"> B. </w:t>
      </w:r>
      <w:proofErr w:type="spellStart"/>
      <w:r w:rsidRPr="00163DAC">
        <w:rPr>
          <w:sz w:val="28"/>
          <w:szCs w:val="28"/>
        </w:rPr>
        <w:t>Digital</w:t>
      </w:r>
      <w:proofErr w:type="spellEnd"/>
      <w:r w:rsidRPr="00163DAC">
        <w:rPr>
          <w:sz w:val="28"/>
          <w:szCs w:val="28"/>
        </w:rPr>
        <w:t xml:space="preserve"> </w:t>
      </w:r>
      <w:proofErr w:type="spellStart"/>
      <w:r w:rsidRPr="00163DAC">
        <w:rPr>
          <w:sz w:val="28"/>
          <w:szCs w:val="28"/>
        </w:rPr>
        <w:t>marketing</w:t>
      </w:r>
      <w:proofErr w:type="spellEnd"/>
      <w:r w:rsidRPr="00163DAC">
        <w:rPr>
          <w:sz w:val="28"/>
          <w:szCs w:val="28"/>
        </w:rPr>
        <w:t xml:space="preserve"> </w:t>
      </w:r>
      <w:proofErr w:type="spellStart"/>
      <w:r w:rsidRPr="00163DAC">
        <w:rPr>
          <w:sz w:val="28"/>
          <w:szCs w:val="28"/>
        </w:rPr>
        <w:t>components</w:t>
      </w:r>
      <w:proofErr w:type="spellEnd"/>
      <w:r w:rsidRPr="00163DAC">
        <w:rPr>
          <w:sz w:val="28"/>
          <w:szCs w:val="28"/>
        </w:rPr>
        <w:t xml:space="preserve"> </w:t>
      </w:r>
      <w:proofErr w:type="spellStart"/>
      <w:r w:rsidRPr="00163DAC">
        <w:rPr>
          <w:sz w:val="28"/>
          <w:szCs w:val="28"/>
        </w:rPr>
        <w:t>of</w:t>
      </w:r>
      <w:proofErr w:type="spellEnd"/>
      <w:r w:rsidRPr="00163DAC">
        <w:rPr>
          <w:sz w:val="28"/>
          <w:szCs w:val="28"/>
        </w:rPr>
        <w:t xml:space="preserve"> </w:t>
      </w:r>
      <w:proofErr w:type="spellStart"/>
      <w:r w:rsidRPr="00163DAC">
        <w:rPr>
          <w:sz w:val="28"/>
          <w:szCs w:val="28"/>
        </w:rPr>
        <w:t>providing</w:t>
      </w:r>
      <w:proofErr w:type="spellEnd"/>
      <w:r w:rsidRPr="00163DAC">
        <w:rPr>
          <w:sz w:val="28"/>
          <w:szCs w:val="28"/>
        </w:rPr>
        <w:t xml:space="preserve"> </w:t>
      </w:r>
      <w:proofErr w:type="spellStart"/>
      <w:r w:rsidRPr="00163DAC">
        <w:rPr>
          <w:sz w:val="28"/>
          <w:szCs w:val="28"/>
        </w:rPr>
        <w:t>information</w:t>
      </w:r>
      <w:proofErr w:type="spellEnd"/>
      <w:r w:rsidRPr="00163DAC">
        <w:rPr>
          <w:sz w:val="28"/>
          <w:szCs w:val="28"/>
        </w:rPr>
        <w:t xml:space="preserve"> </w:t>
      </w:r>
      <w:proofErr w:type="spellStart"/>
      <w:r w:rsidRPr="00163DAC">
        <w:rPr>
          <w:sz w:val="28"/>
          <w:szCs w:val="28"/>
        </w:rPr>
        <w:t>about</w:t>
      </w:r>
      <w:proofErr w:type="spellEnd"/>
      <w:r w:rsidRPr="00163DAC">
        <w:rPr>
          <w:sz w:val="28"/>
          <w:szCs w:val="28"/>
        </w:rPr>
        <w:t xml:space="preserve"> </w:t>
      </w:r>
      <w:proofErr w:type="spellStart"/>
      <w:r w:rsidRPr="00163DAC">
        <w:rPr>
          <w:sz w:val="28"/>
          <w:szCs w:val="28"/>
        </w:rPr>
        <w:t>energy</w:t>
      </w:r>
      <w:proofErr w:type="spellEnd"/>
      <w:r w:rsidRPr="00163DAC">
        <w:rPr>
          <w:sz w:val="28"/>
          <w:szCs w:val="28"/>
        </w:rPr>
        <w:t xml:space="preserve"> </w:t>
      </w:r>
      <w:proofErr w:type="spellStart"/>
      <w:r w:rsidRPr="00163DAC">
        <w:rPr>
          <w:sz w:val="28"/>
          <w:szCs w:val="28"/>
        </w:rPr>
        <w:t>service</w:t>
      </w:r>
      <w:proofErr w:type="spellEnd"/>
      <w:r w:rsidRPr="00163DAC">
        <w:rPr>
          <w:sz w:val="28"/>
          <w:szCs w:val="28"/>
        </w:rPr>
        <w:t xml:space="preserve"> </w:t>
      </w:r>
      <w:proofErr w:type="spellStart"/>
      <w:r w:rsidRPr="00163DAC">
        <w:rPr>
          <w:sz w:val="28"/>
          <w:szCs w:val="28"/>
        </w:rPr>
        <w:t>companies</w:t>
      </w:r>
      <w:proofErr w:type="spellEnd"/>
      <w:r w:rsidRPr="00163DAC">
        <w:rPr>
          <w:sz w:val="28"/>
          <w:szCs w:val="28"/>
        </w:rPr>
        <w:t xml:space="preserve"> </w:t>
      </w:r>
      <w:proofErr w:type="spellStart"/>
      <w:r w:rsidRPr="00163DAC">
        <w:rPr>
          <w:sz w:val="28"/>
          <w:szCs w:val="28"/>
        </w:rPr>
        <w:t>in</w:t>
      </w:r>
      <w:proofErr w:type="spellEnd"/>
      <w:r w:rsidRPr="00163DAC">
        <w:rPr>
          <w:sz w:val="28"/>
          <w:szCs w:val="28"/>
        </w:rPr>
        <w:t xml:space="preserve"> </w:t>
      </w:r>
      <w:proofErr w:type="spellStart"/>
      <w:r w:rsidRPr="00163DAC">
        <w:rPr>
          <w:sz w:val="28"/>
          <w:szCs w:val="28"/>
        </w:rPr>
        <w:t>the</w:t>
      </w:r>
      <w:proofErr w:type="spellEnd"/>
      <w:r w:rsidRPr="00163DAC">
        <w:rPr>
          <w:sz w:val="28"/>
          <w:szCs w:val="28"/>
        </w:rPr>
        <w:t xml:space="preserve"> </w:t>
      </w:r>
      <w:proofErr w:type="spellStart"/>
      <w:r w:rsidRPr="00163DAC">
        <w:rPr>
          <w:sz w:val="28"/>
          <w:szCs w:val="28"/>
        </w:rPr>
        <w:t>conditions</w:t>
      </w:r>
      <w:proofErr w:type="spellEnd"/>
      <w:r w:rsidRPr="00163DAC">
        <w:rPr>
          <w:sz w:val="28"/>
          <w:szCs w:val="28"/>
        </w:rPr>
        <w:t xml:space="preserve"> </w:t>
      </w:r>
      <w:proofErr w:type="spellStart"/>
      <w:r w:rsidRPr="00163DAC">
        <w:rPr>
          <w:sz w:val="28"/>
          <w:szCs w:val="28"/>
        </w:rPr>
        <w:t>of</w:t>
      </w:r>
      <w:proofErr w:type="spellEnd"/>
      <w:r w:rsidRPr="00163DAC">
        <w:rPr>
          <w:sz w:val="28"/>
          <w:szCs w:val="28"/>
        </w:rPr>
        <w:t xml:space="preserve"> </w:t>
      </w:r>
      <w:proofErr w:type="spellStart"/>
      <w:r w:rsidRPr="00163DAC">
        <w:rPr>
          <w:sz w:val="28"/>
          <w:szCs w:val="28"/>
        </w:rPr>
        <w:t>green</w:t>
      </w:r>
      <w:proofErr w:type="spellEnd"/>
      <w:r w:rsidRPr="00163DAC">
        <w:rPr>
          <w:sz w:val="28"/>
          <w:szCs w:val="28"/>
        </w:rPr>
        <w:t xml:space="preserve"> </w:t>
      </w:r>
      <w:proofErr w:type="spellStart"/>
      <w:r w:rsidRPr="00163DAC">
        <w:rPr>
          <w:sz w:val="28"/>
          <w:szCs w:val="28"/>
        </w:rPr>
        <w:t>energy</w:t>
      </w:r>
      <w:proofErr w:type="spellEnd"/>
      <w:r w:rsidRPr="00163DAC">
        <w:rPr>
          <w:sz w:val="28"/>
          <w:szCs w:val="28"/>
        </w:rPr>
        <w:t xml:space="preserve"> </w:t>
      </w:r>
      <w:proofErr w:type="spellStart"/>
      <w:r w:rsidRPr="00163DAC">
        <w:rPr>
          <w:sz w:val="28"/>
          <w:szCs w:val="28"/>
        </w:rPr>
        <w:t>development</w:t>
      </w:r>
      <w:proofErr w:type="spellEnd"/>
      <w:r w:rsidRPr="00163DAC">
        <w:rPr>
          <w:sz w:val="28"/>
          <w:szCs w:val="28"/>
        </w:rPr>
        <w:t xml:space="preserve">. </w:t>
      </w:r>
      <w:proofErr w:type="spellStart"/>
      <w:r w:rsidRPr="00163DAC">
        <w:rPr>
          <w:bCs/>
          <w:i/>
          <w:sz w:val="28"/>
          <w:szCs w:val="28"/>
        </w:rPr>
        <w:t>New</w:t>
      </w:r>
      <w:proofErr w:type="spellEnd"/>
      <w:r w:rsidRPr="00163DAC">
        <w:rPr>
          <w:bCs/>
          <w:i/>
          <w:sz w:val="28"/>
          <w:szCs w:val="28"/>
        </w:rPr>
        <w:t xml:space="preserve"> </w:t>
      </w:r>
      <w:proofErr w:type="spellStart"/>
      <w:r w:rsidRPr="00163DAC">
        <w:rPr>
          <w:bCs/>
          <w:i/>
          <w:sz w:val="28"/>
          <w:szCs w:val="28"/>
        </w:rPr>
        <w:t>trends</w:t>
      </w:r>
      <w:proofErr w:type="spellEnd"/>
      <w:r w:rsidRPr="00163DAC">
        <w:rPr>
          <w:bCs/>
          <w:i/>
          <w:sz w:val="28"/>
          <w:szCs w:val="28"/>
        </w:rPr>
        <w:t xml:space="preserve"> </w:t>
      </w:r>
      <w:proofErr w:type="spellStart"/>
      <w:r w:rsidRPr="00163DAC">
        <w:rPr>
          <w:bCs/>
          <w:i/>
          <w:sz w:val="28"/>
          <w:szCs w:val="28"/>
        </w:rPr>
        <w:t>in</w:t>
      </w:r>
      <w:proofErr w:type="spellEnd"/>
      <w:r w:rsidRPr="00163DAC">
        <w:rPr>
          <w:bCs/>
          <w:i/>
          <w:sz w:val="28"/>
          <w:szCs w:val="28"/>
        </w:rPr>
        <w:t xml:space="preserve"> </w:t>
      </w:r>
      <w:proofErr w:type="spellStart"/>
      <w:r w:rsidRPr="00163DAC">
        <w:rPr>
          <w:bCs/>
          <w:i/>
          <w:sz w:val="28"/>
          <w:szCs w:val="28"/>
        </w:rPr>
        <w:t>the</w:t>
      </w:r>
      <w:proofErr w:type="spellEnd"/>
      <w:r w:rsidRPr="00163DAC">
        <w:rPr>
          <w:bCs/>
          <w:i/>
          <w:sz w:val="28"/>
          <w:szCs w:val="28"/>
        </w:rPr>
        <w:t xml:space="preserve"> </w:t>
      </w:r>
      <w:proofErr w:type="spellStart"/>
      <w:r w:rsidRPr="00163DAC">
        <w:rPr>
          <w:bCs/>
          <w:i/>
          <w:sz w:val="28"/>
          <w:szCs w:val="28"/>
        </w:rPr>
        <w:t>economic</w:t>
      </w:r>
      <w:proofErr w:type="spellEnd"/>
      <w:r w:rsidRPr="00163DAC">
        <w:rPr>
          <w:bCs/>
          <w:i/>
          <w:sz w:val="28"/>
          <w:szCs w:val="28"/>
        </w:rPr>
        <w:t xml:space="preserve"> </w:t>
      </w:r>
      <w:proofErr w:type="spellStart"/>
      <w:r w:rsidRPr="00163DAC">
        <w:rPr>
          <w:bCs/>
          <w:i/>
          <w:sz w:val="28"/>
          <w:szCs w:val="28"/>
        </w:rPr>
        <w:t>systems</w:t>
      </w:r>
      <w:proofErr w:type="spellEnd"/>
      <w:r w:rsidRPr="00163DAC">
        <w:rPr>
          <w:bCs/>
          <w:i/>
          <w:sz w:val="28"/>
          <w:szCs w:val="28"/>
        </w:rPr>
        <w:t xml:space="preserve"> </w:t>
      </w:r>
      <w:proofErr w:type="spellStart"/>
      <w:r w:rsidRPr="00163DAC">
        <w:rPr>
          <w:bCs/>
          <w:i/>
          <w:sz w:val="28"/>
          <w:szCs w:val="28"/>
        </w:rPr>
        <w:t>management</w:t>
      </w:r>
      <w:proofErr w:type="spellEnd"/>
      <w:r w:rsidRPr="00163DAC">
        <w:rPr>
          <w:bCs/>
          <w:i/>
          <w:sz w:val="28"/>
          <w:szCs w:val="28"/>
        </w:rPr>
        <w:t xml:space="preserve"> </w:t>
      </w:r>
      <w:proofErr w:type="spellStart"/>
      <w:r w:rsidRPr="00163DAC">
        <w:rPr>
          <w:bCs/>
          <w:i/>
          <w:sz w:val="28"/>
          <w:szCs w:val="28"/>
        </w:rPr>
        <w:t>in</w:t>
      </w:r>
      <w:proofErr w:type="spellEnd"/>
      <w:r w:rsidRPr="00163DAC">
        <w:rPr>
          <w:bCs/>
          <w:i/>
          <w:sz w:val="28"/>
          <w:szCs w:val="28"/>
        </w:rPr>
        <w:t xml:space="preserve"> </w:t>
      </w:r>
      <w:proofErr w:type="spellStart"/>
      <w:r w:rsidRPr="00163DAC">
        <w:rPr>
          <w:bCs/>
          <w:i/>
          <w:sz w:val="28"/>
          <w:szCs w:val="28"/>
        </w:rPr>
        <w:t>the</w:t>
      </w:r>
      <w:proofErr w:type="spellEnd"/>
      <w:r w:rsidRPr="00163DAC">
        <w:rPr>
          <w:bCs/>
          <w:i/>
          <w:sz w:val="28"/>
          <w:szCs w:val="28"/>
        </w:rPr>
        <w:t xml:space="preserve"> </w:t>
      </w:r>
      <w:proofErr w:type="spellStart"/>
      <w:r w:rsidRPr="00163DAC">
        <w:rPr>
          <w:bCs/>
          <w:i/>
          <w:sz w:val="28"/>
          <w:szCs w:val="28"/>
        </w:rPr>
        <w:t>context</w:t>
      </w:r>
      <w:proofErr w:type="spellEnd"/>
      <w:r w:rsidRPr="00163DAC">
        <w:rPr>
          <w:bCs/>
          <w:i/>
          <w:sz w:val="28"/>
          <w:szCs w:val="28"/>
        </w:rPr>
        <w:t xml:space="preserve"> </w:t>
      </w:r>
      <w:proofErr w:type="spellStart"/>
      <w:r w:rsidRPr="00163DAC">
        <w:rPr>
          <w:bCs/>
          <w:i/>
          <w:sz w:val="28"/>
          <w:szCs w:val="28"/>
        </w:rPr>
        <w:t>of</w:t>
      </w:r>
      <w:proofErr w:type="spellEnd"/>
      <w:r w:rsidRPr="00163DAC">
        <w:rPr>
          <w:bCs/>
          <w:i/>
          <w:sz w:val="28"/>
          <w:szCs w:val="28"/>
        </w:rPr>
        <w:t xml:space="preserve"> </w:t>
      </w:r>
      <w:proofErr w:type="spellStart"/>
      <w:r w:rsidRPr="00163DAC">
        <w:rPr>
          <w:bCs/>
          <w:i/>
          <w:sz w:val="28"/>
          <w:szCs w:val="28"/>
        </w:rPr>
        <w:t>modern</w:t>
      </w:r>
      <w:proofErr w:type="spellEnd"/>
      <w:r w:rsidRPr="00163DAC">
        <w:rPr>
          <w:bCs/>
          <w:i/>
          <w:sz w:val="28"/>
          <w:szCs w:val="28"/>
        </w:rPr>
        <w:t xml:space="preserve"> </w:t>
      </w:r>
      <w:proofErr w:type="spellStart"/>
      <w:r w:rsidRPr="00163DAC">
        <w:rPr>
          <w:bCs/>
          <w:i/>
          <w:sz w:val="28"/>
          <w:szCs w:val="28"/>
        </w:rPr>
        <w:t>global</w:t>
      </w:r>
      <w:proofErr w:type="spellEnd"/>
      <w:r w:rsidRPr="00163DAC">
        <w:rPr>
          <w:bCs/>
          <w:i/>
          <w:sz w:val="28"/>
          <w:szCs w:val="28"/>
        </w:rPr>
        <w:t xml:space="preserve"> </w:t>
      </w:r>
      <w:proofErr w:type="spellStart"/>
      <w:r w:rsidRPr="00163DAC">
        <w:rPr>
          <w:bCs/>
          <w:i/>
          <w:sz w:val="28"/>
          <w:szCs w:val="28"/>
        </w:rPr>
        <w:t>challenges</w:t>
      </w:r>
      <w:proofErr w:type="spellEnd"/>
      <w:r w:rsidRPr="00163DAC">
        <w:rPr>
          <w:sz w:val="28"/>
          <w:szCs w:val="28"/>
        </w:rPr>
        <w:t xml:space="preserve"> : </w:t>
      </w:r>
      <w:proofErr w:type="spellStart"/>
      <w:r w:rsidRPr="00163DAC">
        <w:rPr>
          <w:sz w:val="28"/>
          <w:szCs w:val="28"/>
        </w:rPr>
        <w:t>collective</w:t>
      </w:r>
      <w:proofErr w:type="spellEnd"/>
      <w:r w:rsidRPr="00163DAC">
        <w:rPr>
          <w:sz w:val="28"/>
          <w:szCs w:val="28"/>
        </w:rPr>
        <w:t xml:space="preserve"> </w:t>
      </w:r>
      <w:proofErr w:type="spellStart"/>
      <w:r w:rsidRPr="00163DAC">
        <w:rPr>
          <w:bCs/>
          <w:sz w:val="28"/>
          <w:szCs w:val="28"/>
        </w:rPr>
        <w:t>monograph</w:t>
      </w:r>
      <w:proofErr w:type="spellEnd"/>
      <w:r w:rsidRPr="00163DAC">
        <w:rPr>
          <w:bCs/>
          <w:sz w:val="28"/>
          <w:szCs w:val="28"/>
        </w:rPr>
        <w:t xml:space="preserve"> / </w:t>
      </w:r>
      <w:proofErr w:type="spellStart"/>
      <w:r w:rsidRPr="00163DAC">
        <w:rPr>
          <w:bCs/>
          <w:sz w:val="28"/>
          <w:szCs w:val="28"/>
        </w:rPr>
        <w:t>scientific</w:t>
      </w:r>
      <w:proofErr w:type="spellEnd"/>
      <w:r w:rsidRPr="00163DAC">
        <w:rPr>
          <w:bCs/>
          <w:sz w:val="28"/>
          <w:szCs w:val="28"/>
        </w:rPr>
        <w:t xml:space="preserve"> </w:t>
      </w:r>
      <w:proofErr w:type="spellStart"/>
      <w:r w:rsidRPr="00163DAC">
        <w:rPr>
          <w:bCs/>
          <w:sz w:val="28"/>
          <w:szCs w:val="28"/>
        </w:rPr>
        <w:t>edited</w:t>
      </w:r>
      <w:proofErr w:type="spellEnd"/>
      <w:r w:rsidRPr="00163DAC">
        <w:rPr>
          <w:bCs/>
          <w:sz w:val="28"/>
          <w:szCs w:val="28"/>
        </w:rPr>
        <w:t xml:space="preserve"> </w:t>
      </w:r>
      <w:proofErr w:type="spellStart"/>
      <w:r w:rsidRPr="00163DAC">
        <w:rPr>
          <w:bCs/>
          <w:sz w:val="28"/>
          <w:szCs w:val="28"/>
        </w:rPr>
        <w:t>by</w:t>
      </w:r>
      <w:proofErr w:type="spellEnd"/>
      <w:r w:rsidRPr="00163DAC">
        <w:rPr>
          <w:bCs/>
          <w:sz w:val="28"/>
          <w:szCs w:val="28"/>
        </w:rPr>
        <w:t xml:space="preserve"> M. </w:t>
      </w:r>
      <w:proofErr w:type="spellStart"/>
      <w:r w:rsidRPr="00163DAC">
        <w:rPr>
          <w:bCs/>
          <w:sz w:val="28"/>
          <w:szCs w:val="28"/>
        </w:rPr>
        <w:t>Bezpartochnyi</w:t>
      </w:r>
      <w:proofErr w:type="spellEnd"/>
      <w:r w:rsidRPr="00163DAC">
        <w:rPr>
          <w:bCs/>
          <w:sz w:val="28"/>
          <w:szCs w:val="28"/>
        </w:rPr>
        <w:t xml:space="preserve">. VUZF </w:t>
      </w:r>
      <w:proofErr w:type="spellStart"/>
      <w:r w:rsidRPr="00163DAC">
        <w:rPr>
          <w:bCs/>
          <w:sz w:val="28"/>
          <w:szCs w:val="28"/>
        </w:rPr>
        <w:t>University</w:t>
      </w:r>
      <w:proofErr w:type="spellEnd"/>
      <w:r w:rsidRPr="00163DAC">
        <w:rPr>
          <w:bCs/>
          <w:sz w:val="28"/>
          <w:szCs w:val="28"/>
        </w:rPr>
        <w:t xml:space="preserve"> </w:t>
      </w:r>
      <w:proofErr w:type="spellStart"/>
      <w:r w:rsidRPr="00163DAC">
        <w:rPr>
          <w:bCs/>
          <w:sz w:val="28"/>
          <w:szCs w:val="28"/>
        </w:rPr>
        <w:t>of</w:t>
      </w:r>
      <w:proofErr w:type="spellEnd"/>
      <w:r w:rsidRPr="00163DAC">
        <w:rPr>
          <w:bCs/>
          <w:sz w:val="28"/>
          <w:szCs w:val="28"/>
        </w:rPr>
        <w:t xml:space="preserve"> </w:t>
      </w:r>
      <w:proofErr w:type="spellStart"/>
      <w:r w:rsidRPr="00163DAC">
        <w:rPr>
          <w:bCs/>
          <w:sz w:val="28"/>
          <w:szCs w:val="28"/>
        </w:rPr>
        <w:t>Finance</w:t>
      </w:r>
      <w:proofErr w:type="spellEnd"/>
      <w:r w:rsidRPr="00163DAC">
        <w:rPr>
          <w:bCs/>
          <w:sz w:val="28"/>
          <w:szCs w:val="28"/>
        </w:rPr>
        <w:t xml:space="preserve">, </w:t>
      </w:r>
      <w:proofErr w:type="spellStart"/>
      <w:r w:rsidRPr="00163DAC">
        <w:rPr>
          <w:bCs/>
          <w:sz w:val="28"/>
          <w:szCs w:val="28"/>
        </w:rPr>
        <w:t>Business</w:t>
      </w:r>
      <w:proofErr w:type="spellEnd"/>
      <w:r w:rsidRPr="00163DAC">
        <w:rPr>
          <w:bCs/>
          <w:sz w:val="28"/>
          <w:szCs w:val="28"/>
        </w:rPr>
        <w:t xml:space="preserve"> </w:t>
      </w:r>
      <w:proofErr w:type="spellStart"/>
      <w:r w:rsidRPr="00163DAC">
        <w:rPr>
          <w:bCs/>
          <w:sz w:val="28"/>
          <w:szCs w:val="28"/>
        </w:rPr>
        <w:t>and</w:t>
      </w:r>
      <w:proofErr w:type="spellEnd"/>
      <w:r w:rsidRPr="00163DAC">
        <w:rPr>
          <w:bCs/>
          <w:sz w:val="28"/>
          <w:szCs w:val="28"/>
        </w:rPr>
        <w:t xml:space="preserve"> </w:t>
      </w:r>
      <w:proofErr w:type="spellStart"/>
      <w:r w:rsidRPr="00163DAC">
        <w:rPr>
          <w:bCs/>
          <w:sz w:val="28"/>
          <w:szCs w:val="28"/>
        </w:rPr>
        <w:t>Entrepreneurship</w:t>
      </w:r>
      <w:proofErr w:type="spellEnd"/>
      <w:r w:rsidRPr="00163DAC">
        <w:rPr>
          <w:bCs/>
          <w:sz w:val="28"/>
          <w:szCs w:val="28"/>
        </w:rPr>
        <w:t xml:space="preserve">. </w:t>
      </w:r>
      <w:proofErr w:type="spellStart"/>
      <w:r w:rsidRPr="00163DAC">
        <w:rPr>
          <w:bCs/>
          <w:sz w:val="28"/>
          <w:szCs w:val="28"/>
        </w:rPr>
        <w:t>Sofia</w:t>
      </w:r>
      <w:proofErr w:type="spellEnd"/>
      <w:r w:rsidRPr="00163DAC">
        <w:rPr>
          <w:bCs/>
          <w:sz w:val="28"/>
          <w:szCs w:val="28"/>
        </w:rPr>
        <w:t xml:space="preserve"> : VUZF </w:t>
      </w:r>
      <w:proofErr w:type="spellStart"/>
      <w:r w:rsidRPr="00163DAC">
        <w:rPr>
          <w:bCs/>
          <w:sz w:val="28"/>
          <w:szCs w:val="28"/>
        </w:rPr>
        <w:t>Publishing</w:t>
      </w:r>
      <w:proofErr w:type="spellEnd"/>
      <w:r w:rsidRPr="00163DAC">
        <w:rPr>
          <w:bCs/>
          <w:sz w:val="28"/>
          <w:szCs w:val="28"/>
        </w:rPr>
        <w:t xml:space="preserve"> </w:t>
      </w:r>
      <w:proofErr w:type="spellStart"/>
      <w:r w:rsidRPr="00163DAC">
        <w:rPr>
          <w:bCs/>
          <w:sz w:val="28"/>
          <w:szCs w:val="28"/>
        </w:rPr>
        <w:t>House</w:t>
      </w:r>
      <w:proofErr w:type="spellEnd"/>
      <w:r w:rsidRPr="00163DAC">
        <w:rPr>
          <w:bCs/>
          <w:sz w:val="28"/>
          <w:szCs w:val="28"/>
        </w:rPr>
        <w:t xml:space="preserve"> «</w:t>
      </w:r>
      <w:proofErr w:type="spellStart"/>
      <w:r w:rsidRPr="00163DAC">
        <w:rPr>
          <w:bCs/>
          <w:sz w:val="28"/>
          <w:szCs w:val="28"/>
        </w:rPr>
        <w:t>St</w:t>
      </w:r>
      <w:proofErr w:type="spellEnd"/>
      <w:r w:rsidRPr="00163DAC">
        <w:rPr>
          <w:bCs/>
          <w:sz w:val="28"/>
          <w:szCs w:val="28"/>
        </w:rPr>
        <w:t xml:space="preserve">. </w:t>
      </w:r>
      <w:proofErr w:type="spellStart"/>
      <w:r w:rsidRPr="00163DAC">
        <w:rPr>
          <w:bCs/>
          <w:sz w:val="28"/>
          <w:szCs w:val="28"/>
        </w:rPr>
        <w:t>Grigorii</w:t>
      </w:r>
      <w:proofErr w:type="spellEnd"/>
      <w:r w:rsidRPr="00163DAC">
        <w:rPr>
          <w:bCs/>
          <w:sz w:val="28"/>
          <w:szCs w:val="28"/>
        </w:rPr>
        <w:t xml:space="preserve"> </w:t>
      </w:r>
      <w:proofErr w:type="spellStart"/>
      <w:r w:rsidRPr="00163DAC">
        <w:rPr>
          <w:bCs/>
          <w:sz w:val="28"/>
          <w:szCs w:val="28"/>
        </w:rPr>
        <w:t>Bogoslov</w:t>
      </w:r>
      <w:proofErr w:type="spellEnd"/>
      <w:r w:rsidRPr="00163DAC">
        <w:rPr>
          <w:bCs/>
          <w:sz w:val="28"/>
          <w:szCs w:val="28"/>
        </w:rPr>
        <w:t xml:space="preserve">», 2020. </w:t>
      </w:r>
      <w:proofErr w:type="spellStart"/>
      <w:r w:rsidRPr="00163DAC">
        <w:rPr>
          <w:bCs/>
          <w:sz w:val="28"/>
          <w:szCs w:val="28"/>
        </w:rPr>
        <w:t>Vol</w:t>
      </w:r>
      <w:proofErr w:type="spellEnd"/>
      <w:r w:rsidRPr="00163DAC">
        <w:rPr>
          <w:bCs/>
          <w:sz w:val="28"/>
          <w:szCs w:val="28"/>
        </w:rPr>
        <w:t>. 2. P. 231-240.</w:t>
      </w:r>
    </w:p>
    <w:p w:rsidR="00714667" w:rsidRPr="00163DAC" w:rsidRDefault="00714667" w:rsidP="00714667">
      <w:pPr>
        <w:pStyle w:val="ac"/>
        <w:widowControl w:val="0"/>
        <w:numPr>
          <w:ilvl w:val="0"/>
          <w:numId w:val="2"/>
        </w:numPr>
        <w:tabs>
          <w:tab w:val="left" w:pos="1122"/>
        </w:tabs>
        <w:kinsoku w:val="0"/>
        <w:overflowPunct w:val="0"/>
        <w:autoSpaceDE w:val="0"/>
        <w:autoSpaceDN w:val="0"/>
        <w:adjustRightInd w:val="0"/>
        <w:spacing w:line="360" w:lineRule="auto"/>
        <w:ind w:left="0" w:firstLine="709"/>
        <w:contextualSpacing w:val="0"/>
        <w:jc w:val="both"/>
        <w:rPr>
          <w:sz w:val="28"/>
          <w:szCs w:val="28"/>
        </w:rPr>
      </w:pPr>
      <w:proofErr w:type="spellStart"/>
      <w:r w:rsidRPr="00163DAC">
        <w:rPr>
          <w:sz w:val="28"/>
          <w:szCs w:val="28"/>
          <w:shd w:val="clear" w:color="auto" w:fill="FFFFFF"/>
        </w:rPr>
        <w:lastRenderedPageBreak/>
        <w:t>Borysova</w:t>
      </w:r>
      <w:proofErr w:type="spellEnd"/>
      <w:r w:rsidRPr="00163DAC">
        <w:rPr>
          <w:sz w:val="28"/>
          <w:szCs w:val="28"/>
          <w:shd w:val="clear" w:color="auto" w:fill="FFFFFF"/>
        </w:rPr>
        <w:t xml:space="preserve">, T., </w:t>
      </w:r>
      <w:proofErr w:type="spellStart"/>
      <w:r w:rsidRPr="00163DAC">
        <w:rPr>
          <w:sz w:val="28"/>
          <w:szCs w:val="28"/>
          <w:shd w:val="clear" w:color="auto" w:fill="FFFFFF"/>
        </w:rPr>
        <w:t>Monastyrskyi</w:t>
      </w:r>
      <w:proofErr w:type="spellEnd"/>
      <w:r w:rsidRPr="00163DAC">
        <w:rPr>
          <w:sz w:val="28"/>
          <w:szCs w:val="28"/>
          <w:shd w:val="clear" w:color="auto" w:fill="FFFFFF"/>
        </w:rPr>
        <w:t xml:space="preserve">, G., </w:t>
      </w:r>
      <w:proofErr w:type="spellStart"/>
      <w:r w:rsidRPr="00163DAC">
        <w:rPr>
          <w:sz w:val="28"/>
          <w:szCs w:val="28"/>
          <w:shd w:val="clear" w:color="auto" w:fill="FFFFFF"/>
        </w:rPr>
        <w:t>Zielinska</w:t>
      </w:r>
      <w:proofErr w:type="spellEnd"/>
      <w:r w:rsidRPr="00163DAC">
        <w:rPr>
          <w:sz w:val="28"/>
          <w:szCs w:val="28"/>
          <w:shd w:val="clear" w:color="auto" w:fill="FFFFFF"/>
        </w:rPr>
        <w:t xml:space="preserve">, A. &amp; </w:t>
      </w:r>
      <w:proofErr w:type="spellStart"/>
      <w:r w:rsidRPr="00163DAC">
        <w:rPr>
          <w:sz w:val="28"/>
          <w:szCs w:val="28"/>
          <w:shd w:val="clear" w:color="auto" w:fill="FFFFFF"/>
        </w:rPr>
        <w:t>Barczak</w:t>
      </w:r>
      <w:proofErr w:type="spellEnd"/>
      <w:r w:rsidRPr="00163DAC">
        <w:rPr>
          <w:sz w:val="28"/>
          <w:szCs w:val="28"/>
          <w:shd w:val="clear" w:color="auto" w:fill="FFFFFF"/>
        </w:rPr>
        <w:t xml:space="preserve">, M. (2019). </w:t>
      </w:r>
      <w:proofErr w:type="spellStart"/>
      <w:r w:rsidRPr="00163DAC">
        <w:rPr>
          <w:sz w:val="28"/>
          <w:szCs w:val="28"/>
          <w:shd w:val="clear" w:color="auto" w:fill="FFFFFF"/>
        </w:rPr>
        <w:t>Innovation</w:t>
      </w:r>
      <w:proofErr w:type="spellEnd"/>
      <w:r w:rsidRPr="00163DAC">
        <w:rPr>
          <w:sz w:val="28"/>
          <w:szCs w:val="28"/>
          <w:shd w:val="clear" w:color="auto" w:fill="FFFFFF"/>
        </w:rPr>
        <w:t xml:space="preserve"> </w:t>
      </w:r>
      <w:proofErr w:type="spellStart"/>
      <w:r w:rsidRPr="00163DAC">
        <w:rPr>
          <w:sz w:val="28"/>
          <w:szCs w:val="28"/>
          <w:shd w:val="clear" w:color="auto" w:fill="FFFFFF"/>
        </w:rPr>
        <w:t>Activity</w:t>
      </w:r>
      <w:proofErr w:type="spellEnd"/>
      <w:r w:rsidRPr="00163DAC">
        <w:rPr>
          <w:sz w:val="28"/>
          <w:szCs w:val="28"/>
          <w:shd w:val="clear" w:color="auto" w:fill="FFFFFF"/>
        </w:rPr>
        <w:t xml:space="preserve"> </w:t>
      </w:r>
      <w:proofErr w:type="spellStart"/>
      <w:r w:rsidRPr="00163DAC">
        <w:rPr>
          <w:sz w:val="28"/>
          <w:szCs w:val="28"/>
          <w:shd w:val="clear" w:color="auto" w:fill="FFFFFF"/>
        </w:rPr>
        <w:t>Development</w:t>
      </w:r>
      <w:proofErr w:type="spellEnd"/>
      <w:r w:rsidRPr="00163DAC">
        <w:rPr>
          <w:sz w:val="28"/>
          <w:szCs w:val="28"/>
          <w:shd w:val="clear" w:color="auto" w:fill="FFFFFF"/>
        </w:rPr>
        <w:t xml:space="preserve"> </w:t>
      </w:r>
      <w:proofErr w:type="spellStart"/>
      <w:r w:rsidRPr="00163DAC">
        <w:rPr>
          <w:sz w:val="28"/>
          <w:szCs w:val="28"/>
          <w:shd w:val="clear" w:color="auto" w:fill="FFFFFF"/>
        </w:rPr>
        <w:t>of</w:t>
      </w:r>
      <w:proofErr w:type="spellEnd"/>
      <w:r w:rsidRPr="00163DAC">
        <w:rPr>
          <w:sz w:val="28"/>
          <w:szCs w:val="28"/>
          <w:shd w:val="clear" w:color="auto" w:fill="FFFFFF"/>
        </w:rPr>
        <w:t xml:space="preserve"> </w:t>
      </w:r>
      <w:proofErr w:type="spellStart"/>
      <w:r w:rsidRPr="00163DAC">
        <w:rPr>
          <w:sz w:val="28"/>
          <w:szCs w:val="28"/>
          <w:shd w:val="clear" w:color="auto" w:fill="FFFFFF"/>
        </w:rPr>
        <w:t>Urban</w:t>
      </w:r>
      <w:proofErr w:type="spellEnd"/>
      <w:r w:rsidRPr="00163DAC">
        <w:rPr>
          <w:sz w:val="28"/>
          <w:szCs w:val="28"/>
          <w:shd w:val="clear" w:color="auto" w:fill="FFFFFF"/>
        </w:rPr>
        <w:t xml:space="preserve"> </w:t>
      </w:r>
      <w:proofErr w:type="spellStart"/>
      <w:r w:rsidRPr="00163DAC">
        <w:rPr>
          <w:sz w:val="28"/>
          <w:szCs w:val="28"/>
          <w:shd w:val="clear" w:color="auto" w:fill="FFFFFF"/>
        </w:rPr>
        <w:t>Public</w:t>
      </w:r>
      <w:proofErr w:type="spellEnd"/>
      <w:r w:rsidRPr="00163DAC">
        <w:rPr>
          <w:sz w:val="28"/>
          <w:szCs w:val="28"/>
          <w:shd w:val="clear" w:color="auto" w:fill="FFFFFF"/>
        </w:rPr>
        <w:t xml:space="preserve"> </w:t>
      </w:r>
      <w:proofErr w:type="spellStart"/>
      <w:r w:rsidRPr="00163DAC">
        <w:rPr>
          <w:sz w:val="28"/>
          <w:szCs w:val="28"/>
          <w:shd w:val="clear" w:color="auto" w:fill="FFFFFF"/>
        </w:rPr>
        <w:t>Transport</w:t>
      </w:r>
      <w:proofErr w:type="spellEnd"/>
      <w:r w:rsidRPr="00163DAC">
        <w:rPr>
          <w:sz w:val="28"/>
          <w:szCs w:val="28"/>
          <w:shd w:val="clear" w:color="auto" w:fill="FFFFFF"/>
        </w:rPr>
        <w:t xml:space="preserve"> </w:t>
      </w:r>
      <w:proofErr w:type="spellStart"/>
      <w:r w:rsidRPr="00163DAC">
        <w:rPr>
          <w:sz w:val="28"/>
          <w:szCs w:val="28"/>
          <w:shd w:val="clear" w:color="auto" w:fill="FFFFFF"/>
        </w:rPr>
        <w:t>Service</w:t>
      </w:r>
      <w:proofErr w:type="spellEnd"/>
      <w:r w:rsidRPr="00163DAC">
        <w:rPr>
          <w:sz w:val="28"/>
          <w:szCs w:val="28"/>
          <w:shd w:val="clear" w:color="auto" w:fill="FFFFFF"/>
        </w:rPr>
        <w:t xml:space="preserve"> </w:t>
      </w:r>
      <w:proofErr w:type="spellStart"/>
      <w:r w:rsidRPr="00163DAC">
        <w:rPr>
          <w:sz w:val="28"/>
          <w:szCs w:val="28"/>
          <w:shd w:val="clear" w:color="auto" w:fill="FFFFFF"/>
        </w:rPr>
        <w:t>Providers</w:t>
      </w:r>
      <w:proofErr w:type="spellEnd"/>
      <w:r w:rsidRPr="00163DAC">
        <w:rPr>
          <w:sz w:val="28"/>
          <w:szCs w:val="28"/>
          <w:shd w:val="clear" w:color="auto" w:fill="FFFFFF"/>
        </w:rPr>
        <w:t xml:space="preserve">: </w:t>
      </w:r>
      <w:proofErr w:type="spellStart"/>
      <w:r w:rsidRPr="00163DAC">
        <w:rPr>
          <w:sz w:val="28"/>
          <w:szCs w:val="28"/>
          <w:shd w:val="clear" w:color="auto" w:fill="FFFFFF"/>
        </w:rPr>
        <w:t>Multifactor</w:t>
      </w:r>
      <w:proofErr w:type="spellEnd"/>
      <w:r w:rsidRPr="00163DAC">
        <w:rPr>
          <w:sz w:val="28"/>
          <w:szCs w:val="28"/>
          <w:shd w:val="clear" w:color="auto" w:fill="FFFFFF"/>
        </w:rPr>
        <w:t xml:space="preserve"> </w:t>
      </w:r>
      <w:proofErr w:type="spellStart"/>
      <w:r w:rsidRPr="00163DAC">
        <w:rPr>
          <w:sz w:val="28"/>
          <w:szCs w:val="28"/>
          <w:shd w:val="clear" w:color="auto" w:fill="FFFFFF"/>
        </w:rPr>
        <w:t>Economic</w:t>
      </w:r>
      <w:proofErr w:type="spellEnd"/>
      <w:r w:rsidRPr="00163DAC">
        <w:rPr>
          <w:sz w:val="28"/>
          <w:szCs w:val="28"/>
          <w:shd w:val="clear" w:color="auto" w:fill="FFFFFF"/>
        </w:rPr>
        <w:t xml:space="preserve"> </w:t>
      </w:r>
      <w:proofErr w:type="spellStart"/>
      <w:r w:rsidRPr="00163DAC">
        <w:rPr>
          <w:sz w:val="28"/>
          <w:szCs w:val="28"/>
          <w:shd w:val="clear" w:color="auto" w:fill="FFFFFF"/>
        </w:rPr>
        <w:t>and</w:t>
      </w:r>
      <w:proofErr w:type="spellEnd"/>
      <w:r w:rsidRPr="00163DAC">
        <w:rPr>
          <w:sz w:val="28"/>
          <w:szCs w:val="28"/>
          <w:shd w:val="clear" w:color="auto" w:fill="FFFFFF"/>
        </w:rPr>
        <w:t xml:space="preserve"> </w:t>
      </w:r>
      <w:proofErr w:type="spellStart"/>
      <w:r w:rsidRPr="00163DAC">
        <w:rPr>
          <w:sz w:val="28"/>
          <w:szCs w:val="28"/>
          <w:shd w:val="clear" w:color="auto" w:fill="FFFFFF"/>
        </w:rPr>
        <w:t>Mathematical</w:t>
      </w:r>
      <w:proofErr w:type="spellEnd"/>
      <w:r w:rsidRPr="00163DAC">
        <w:rPr>
          <w:sz w:val="28"/>
          <w:szCs w:val="28"/>
          <w:shd w:val="clear" w:color="auto" w:fill="FFFFFF"/>
        </w:rPr>
        <w:t xml:space="preserve"> </w:t>
      </w:r>
      <w:proofErr w:type="spellStart"/>
      <w:r w:rsidRPr="00163DAC">
        <w:rPr>
          <w:sz w:val="28"/>
          <w:szCs w:val="28"/>
          <w:shd w:val="clear" w:color="auto" w:fill="FFFFFF"/>
        </w:rPr>
        <w:t>Model</w:t>
      </w:r>
      <w:proofErr w:type="spellEnd"/>
      <w:r w:rsidRPr="00163DAC">
        <w:rPr>
          <w:sz w:val="28"/>
          <w:szCs w:val="28"/>
          <w:shd w:val="clear" w:color="auto" w:fill="FFFFFF"/>
        </w:rPr>
        <w:t xml:space="preserve">. </w:t>
      </w:r>
      <w:proofErr w:type="spellStart"/>
      <w:r w:rsidRPr="00163DAC">
        <w:rPr>
          <w:i/>
          <w:sz w:val="28"/>
          <w:szCs w:val="28"/>
          <w:shd w:val="clear" w:color="auto" w:fill="FFFFFF"/>
        </w:rPr>
        <w:t>Marketing</w:t>
      </w:r>
      <w:proofErr w:type="spellEnd"/>
      <w:r w:rsidRPr="00163DAC">
        <w:rPr>
          <w:i/>
          <w:sz w:val="28"/>
          <w:szCs w:val="28"/>
          <w:shd w:val="clear" w:color="auto" w:fill="FFFFFF"/>
        </w:rPr>
        <w:t xml:space="preserve"> </w:t>
      </w:r>
      <w:proofErr w:type="spellStart"/>
      <w:r w:rsidRPr="00163DAC">
        <w:rPr>
          <w:i/>
          <w:sz w:val="28"/>
          <w:szCs w:val="28"/>
          <w:shd w:val="clear" w:color="auto" w:fill="FFFFFF"/>
        </w:rPr>
        <w:t>and</w:t>
      </w:r>
      <w:proofErr w:type="spellEnd"/>
      <w:r w:rsidRPr="00163DAC">
        <w:rPr>
          <w:i/>
          <w:sz w:val="28"/>
          <w:szCs w:val="28"/>
          <w:shd w:val="clear" w:color="auto" w:fill="FFFFFF"/>
        </w:rPr>
        <w:t xml:space="preserve"> </w:t>
      </w:r>
      <w:proofErr w:type="spellStart"/>
      <w:r w:rsidRPr="00163DAC">
        <w:rPr>
          <w:i/>
          <w:sz w:val="28"/>
          <w:szCs w:val="28"/>
          <w:shd w:val="clear" w:color="auto" w:fill="FFFFFF"/>
        </w:rPr>
        <w:t>Management</w:t>
      </w:r>
      <w:proofErr w:type="spellEnd"/>
      <w:r w:rsidRPr="00163DAC">
        <w:rPr>
          <w:i/>
          <w:sz w:val="28"/>
          <w:szCs w:val="28"/>
          <w:shd w:val="clear" w:color="auto" w:fill="FFFFFF"/>
        </w:rPr>
        <w:t xml:space="preserve"> </w:t>
      </w:r>
      <w:proofErr w:type="spellStart"/>
      <w:r w:rsidRPr="00163DAC">
        <w:rPr>
          <w:i/>
          <w:sz w:val="28"/>
          <w:szCs w:val="28"/>
          <w:shd w:val="clear" w:color="auto" w:fill="FFFFFF"/>
        </w:rPr>
        <w:t>of</w:t>
      </w:r>
      <w:proofErr w:type="spellEnd"/>
      <w:r w:rsidRPr="00163DAC">
        <w:rPr>
          <w:i/>
          <w:sz w:val="28"/>
          <w:szCs w:val="28"/>
          <w:shd w:val="clear" w:color="auto" w:fill="FFFFFF"/>
        </w:rPr>
        <w:t xml:space="preserve"> </w:t>
      </w:r>
      <w:proofErr w:type="spellStart"/>
      <w:r w:rsidRPr="00163DAC">
        <w:rPr>
          <w:i/>
          <w:sz w:val="28"/>
          <w:szCs w:val="28"/>
          <w:shd w:val="clear" w:color="auto" w:fill="FFFFFF"/>
        </w:rPr>
        <w:t>Innovations</w:t>
      </w:r>
      <w:proofErr w:type="spellEnd"/>
      <w:r w:rsidRPr="00163DAC">
        <w:rPr>
          <w:sz w:val="28"/>
          <w:szCs w:val="28"/>
          <w:shd w:val="clear" w:color="auto" w:fill="FFFFFF"/>
        </w:rPr>
        <w:t xml:space="preserve">, 4, 98-109. URL: </w:t>
      </w:r>
      <w:hyperlink r:id="rId51" w:history="1">
        <w:r w:rsidRPr="00163DAC">
          <w:rPr>
            <w:rStyle w:val="a9"/>
            <w:rFonts w:eastAsiaTheme="majorEastAsia"/>
            <w:color w:val="auto"/>
            <w:sz w:val="28"/>
            <w:szCs w:val="28"/>
            <w:shd w:val="clear" w:color="auto" w:fill="FFFFFF"/>
          </w:rPr>
          <w:t>http://doi.org/10.21272/mmi.2019.4-08/</w:t>
        </w:r>
      </w:hyperlink>
      <w:r w:rsidRPr="00163DAC">
        <w:rPr>
          <w:sz w:val="28"/>
          <w:szCs w:val="28"/>
          <w:shd w:val="clear" w:color="auto" w:fill="FFFFFF"/>
        </w:rPr>
        <w:t xml:space="preserve"> </w:t>
      </w:r>
      <w:hyperlink r:id="rId52" w:history="1">
        <w:r w:rsidRPr="00163DAC">
          <w:rPr>
            <w:rStyle w:val="a9"/>
            <w:rFonts w:eastAsiaTheme="majorEastAsia"/>
            <w:color w:val="auto"/>
            <w:sz w:val="28"/>
            <w:szCs w:val="28"/>
          </w:rPr>
          <w:t>http://mmi.fem.sumdu.edu.ua/sites/default/files/08_%D0%90266-2019_Borysova%20et%20al.pdf</w:t>
        </w:r>
      </w:hyperlink>
      <w:r w:rsidRPr="00163DAC">
        <w:rPr>
          <w:rStyle w:val="a9"/>
          <w:rFonts w:eastAsiaTheme="majorEastAsia"/>
          <w:color w:val="auto"/>
          <w:sz w:val="28"/>
          <w:szCs w:val="28"/>
        </w:rPr>
        <w:t xml:space="preserve"> </w:t>
      </w:r>
      <w:r w:rsidRPr="00163DAC">
        <w:rPr>
          <w:rFonts w:eastAsia="Arial"/>
          <w:sz w:val="28"/>
          <w:szCs w:val="28"/>
        </w:rPr>
        <w:t>(Дата звернення: 1.09.2021)</w:t>
      </w:r>
    </w:p>
    <w:p w:rsidR="00714667" w:rsidRPr="00163DAC" w:rsidRDefault="00714667" w:rsidP="00714667">
      <w:pPr>
        <w:pStyle w:val="ac"/>
        <w:widowControl w:val="0"/>
        <w:numPr>
          <w:ilvl w:val="0"/>
          <w:numId w:val="2"/>
        </w:numPr>
        <w:tabs>
          <w:tab w:val="left" w:pos="1122"/>
        </w:tabs>
        <w:kinsoku w:val="0"/>
        <w:overflowPunct w:val="0"/>
        <w:autoSpaceDE w:val="0"/>
        <w:autoSpaceDN w:val="0"/>
        <w:adjustRightInd w:val="0"/>
        <w:spacing w:line="360" w:lineRule="auto"/>
        <w:ind w:left="0" w:firstLine="709"/>
        <w:contextualSpacing w:val="0"/>
        <w:jc w:val="both"/>
        <w:rPr>
          <w:sz w:val="28"/>
          <w:szCs w:val="28"/>
        </w:rPr>
      </w:pPr>
      <w:proofErr w:type="spellStart"/>
      <w:r w:rsidRPr="00163DAC">
        <w:rPr>
          <w:bCs/>
          <w:iCs/>
          <w:sz w:val="28"/>
          <w:szCs w:val="28"/>
        </w:rPr>
        <w:t>Ivanechko</w:t>
      </w:r>
      <w:proofErr w:type="spellEnd"/>
      <w:r w:rsidRPr="00163DAC">
        <w:rPr>
          <w:bCs/>
          <w:iCs/>
          <w:sz w:val="28"/>
          <w:szCs w:val="28"/>
        </w:rPr>
        <w:t xml:space="preserve"> N., </w:t>
      </w:r>
      <w:proofErr w:type="spellStart"/>
      <w:r w:rsidRPr="00163DAC">
        <w:rPr>
          <w:bCs/>
          <w:iCs/>
          <w:sz w:val="28"/>
          <w:szCs w:val="28"/>
        </w:rPr>
        <w:t>Borysova</w:t>
      </w:r>
      <w:proofErr w:type="spellEnd"/>
      <w:r w:rsidRPr="00163DAC">
        <w:rPr>
          <w:bCs/>
          <w:iCs/>
          <w:sz w:val="28"/>
          <w:szCs w:val="28"/>
        </w:rPr>
        <w:t xml:space="preserve"> T., </w:t>
      </w:r>
      <w:proofErr w:type="spellStart"/>
      <w:r w:rsidRPr="00163DAC">
        <w:rPr>
          <w:bCs/>
          <w:iCs/>
          <w:sz w:val="28"/>
          <w:szCs w:val="28"/>
        </w:rPr>
        <w:t>Monastyrskyi</w:t>
      </w:r>
      <w:proofErr w:type="spellEnd"/>
      <w:r w:rsidRPr="00163DAC">
        <w:rPr>
          <w:bCs/>
          <w:iCs/>
          <w:sz w:val="28"/>
          <w:szCs w:val="28"/>
        </w:rPr>
        <w:t xml:space="preserve"> G. </w:t>
      </w:r>
      <w:proofErr w:type="spellStart"/>
      <w:r w:rsidRPr="00163DAC">
        <w:rPr>
          <w:bCs/>
          <w:iCs/>
          <w:sz w:val="28"/>
          <w:szCs w:val="28"/>
        </w:rPr>
        <w:t>Research</w:t>
      </w:r>
      <w:proofErr w:type="spellEnd"/>
      <w:r w:rsidRPr="00163DAC">
        <w:rPr>
          <w:bCs/>
          <w:iCs/>
          <w:sz w:val="28"/>
          <w:szCs w:val="28"/>
        </w:rPr>
        <w:t xml:space="preserve"> </w:t>
      </w:r>
      <w:proofErr w:type="spellStart"/>
      <w:r w:rsidRPr="00163DAC">
        <w:rPr>
          <w:bCs/>
          <w:iCs/>
          <w:sz w:val="28"/>
          <w:szCs w:val="28"/>
        </w:rPr>
        <w:t>of</w:t>
      </w:r>
      <w:proofErr w:type="spellEnd"/>
      <w:r w:rsidRPr="00163DAC">
        <w:rPr>
          <w:bCs/>
          <w:iCs/>
          <w:sz w:val="28"/>
          <w:szCs w:val="28"/>
        </w:rPr>
        <w:t xml:space="preserve"> </w:t>
      </w:r>
      <w:proofErr w:type="spellStart"/>
      <w:r w:rsidRPr="00163DAC">
        <w:rPr>
          <w:bCs/>
          <w:iCs/>
          <w:sz w:val="28"/>
          <w:szCs w:val="28"/>
        </w:rPr>
        <w:t>customer</w:t>
      </w:r>
      <w:proofErr w:type="spellEnd"/>
      <w:r w:rsidRPr="00163DAC">
        <w:rPr>
          <w:bCs/>
          <w:iCs/>
          <w:sz w:val="28"/>
          <w:szCs w:val="28"/>
        </w:rPr>
        <w:t xml:space="preserve"> </w:t>
      </w:r>
      <w:proofErr w:type="spellStart"/>
      <w:r w:rsidRPr="00163DAC">
        <w:rPr>
          <w:bCs/>
          <w:iCs/>
          <w:sz w:val="28"/>
          <w:szCs w:val="28"/>
        </w:rPr>
        <w:t>buying</w:t>
      </w:r>
      <w:proofErr w:type="spellEnd"/>
      <w:r w:rsidRPr="00163DAC">
        <w:rPr>
          <w:bCs/>
          <w:iCs/>
          <w:sz w:val="28"/>
          <w:szCs w:val="28"/>
        </w:rPr>
        <w:t xml:space="preserve"> </w:t>
      </w:r>
      <w:proofErr w:type="spellStart"/>
      <w:r w:rsidRPr="00163DAC">
        <w:rPr>
          <w:bCs/>
          <w:iCs/>
          <w:sz w:val="28"/>
          <w:szCs w:val="28"/>
        </w:rPr>
        <w:t>behavior</w:t>
      </w:r>
      <w:proofErr w:type="spellEnd"/>
      <w:r w:rsidRPr="00163DAC">
        <w:rPr>
          <w:bCs/>
          <w:iCs/>
          <w:sz w:val="28"/>
          <w:szCs w:val="28"/>
        </w:rPr>
        <w:t xml:space="preserve"> </w:t>
      </w:r>
      <w:proofErr w:type="spellStart"/>
      <w:r w:rsidRPr="00163DAC">
        <w:rPr>
          <w:bCs/>
          <w:iCs/>
          <w:sz w:val="28"/>
          <w:szCs w:val="28"/>
        </w:rPr>
        <w:t>on</w:t>
      </w:r>
      <w:proofErr w:type="spellEnd"/>
      <w:r w:rsidRPr="00163DAC">
        <w:rPr>
          <w:bCs/>
          <w:iCs/>
          <w:sz w:val="28"/>
          <w:szCs w:val="28"/>
        </w:rPr>
        <w:t xml:space="preserve"> </w:t>
      </w:r>
      <w:proofErr w:type="spellStart"/>
      <w:r w:rsidRPr="00163DAC">
        <w:rPr>
          <w:bCs/>
          <w:iCs/>
          <w:sz w:val="28"/>
          <w:szCs w:val="28"/>
        </w:rPr>
        <w:t>the</w:t>
      </w:r>
      <w:proofErr w:type="spellEnd"/>
      <w:r w:rsidRPr="00163DAC">
        <w:rPr>
          <w:bCs/>
          <w:iCs/>
          <w:sz w:val="28"/>
          <w:szCs w:val="28"/>
        </w:rPr>
        <w:t xml:space="preserve"> </w:t>
      </w:r>
      <w:proofErr w:type="spellStart"/>
      <w:r w:rsidRPr="00163DAC">
        <w:rPr>
          <w:bCs/>
          <w:iCs/>
          <w:sz w:val="28"/>
          <w:szCs w:val="28"/>
        </w:rPr>
        <w:t>Ukrainian</w:t>
      </w:r>
      <w:proofErr w:type="spellEnd"/>
      <w:r w:rsidRPr="00163DAC">
        <w:rPr>
          <w:bCs/>
          <w:iCs/>
          <w:sz w:val="28"/>
          <w:szCs w:val="28"/>
        </w:rPr>
        <w:t xml:space="preserve"> </w:t>
      </w:r>
      <w:proofErr w:type="spellStart"/>
      <w:r w:rsidRPr="00163DAC">
        <w:rPr>
          <w:bCs/>
          <w:iCs/>
          <w:sz w:val="28"/>
          <w:szCs w:val="28"/>
        </w:rPr>
        <w:t>electromobile</w:t>
      </w:r>
      <w:proofErr w:type="spellEnd"/>
      <w:r w:rsidRPr="00163DAC">
        <w:rPr>
          <w:bCs/>
          <w:iCs/>
          <w:sz w:val="28"/>
          <w:szCs w:val="28"/>
        </w:rPr>
        <w:t xml:space="preserve"> </w:t>
      </w:r>
      <w:proofErr w:type="spellStart"/>
      <w:r w:rsidRPr="00163DAC">
        <w:rPr>
          <w:bCs/>
          <w:iCs/>
          <w:sz w:val="28"/>
          <w:szCs w:val="28"/>
        </w:rPr>
        <w:t>market</w:t>
      </w:r>
      <w:proofErr w:type="spellEnd"/>
      <w:r w:rsidRPr="00163DAC">
        <w:rPr>
          <w:bCs/>
          <w:iCs/>
          <w:sz w:val="28"/>
          <w:szCs w:val="28"/>
        </w:rPr>
        <w:t xml:space="preserve">. </w:t>
      </w:r>
      <w:proofErr w:type="spellStart"/>
      <w:r w:rsidRPr="00163DAC">
        <w:rPr>
          <w:rFonts w:eastAsiaTheme="majorEastAsia"/>
          <w:bCs/>
          <w:i/>
          <w:iCs/>
          <w:sz w:val="28"/>
          <w:szCs w:val="28"/>
        </w:rPr>
        <w:t>Financial</w:t>
      </w:r>
      <w:proofErr w:type="spellEnd"/>
      <w:r w:rsidRPr="00163DAC">
        <w:rPr>
          <w:rFonts w:eastAsiaTheme="majorEastAsia"/>
          <w:bCs/>
          <w:i/>
          <w:iCs/>
          <w:sz w:val="28"/>
          <w:szCs w:val="28"/>
        </w:rPr>
        <w:t xml:space="preserve"> </w:t>
      </w:r>
      <w:proofErr w:type="spellStart"/>
      <w:r w:rsidRPr="00163DAC">
        <w:rPr>
          <w:rFonts w:eastAsiaTheme="majorEastAsia"/>
          <w:bCs/>
          <w:i/>
          <w:iCs/>
          <w:sz w:val="28"/>
          <w:szCs w:val="28"/>
        </w:rPr>
        <w:t>and</w:t>
      </w:r>
      <w:proofErr w:type="spellEnd"/>
      <w:r w:rsidRPr="00163DAC">
        <w:rPr>
          <w:rFonts w:eastAsiaTheme="majorEastAsia"/>
          <w:bCs/>
          <w:i/>
          <w:iCs/>
          <w:sz w:val="28"/>
          <w:szCs w:val="28"/>
        </w:rPr>
        <w:t xml:space="preserve"> </w:t>
      </w:r>
      <w:proofErr w:type="spellStart"/>
      <w:r w:rsidRPr="00163DAC">
        <w:rPr>
          <w:rFonts w:eastAsiaTheme="majorEastAsia"/>
          <w:bCs/>
          <w:i/>
          <w:iCs/>
          <w:sz w:val="28"/>
          <w:szCs w:val="28"/>
        </w:rPr>
        <w:t>Credit</w:t>
      </w:r>
      <w:proofErr w:type="spellEnd"/>
      <w:r w:rsidRPr="00163DAC">
        <w:rPr>
          <w:rFonts w:eastAsiaTheme="majorEastAsia"/>
          <w:bCs/>
          <w:i/>
          <w:iCs/>
          <w:sz w:val="28"/>
          <w:szCs w:val="28"/>
        </w:rPr>
        <w:t xml:space="preserve"> </w:t>
      </w:r>
      <w:proofErr w:type="spellStart"/>
      <w:r w:rsidRPr="00163DAC">
        <w:rPr>
          <w:rFonts w:eastAsiaTheme="majorEastAsia"/>
          <w:bCs/>
          <w:i/>
          <w:iCs/>
          <w:sz w:val="28"/>
          <w:szCs w:val="28"/>
        </w:rPr>
        <w:t>Activity-Problems</w:t>
      </w:r>
      <w:proofErr w:type="spellEnd"/>
      <w:r w:rsidRPr="00163DAC">
        <w:rPr>
          <w:rFonts w:eastAsiaTheme="majorEastAsia"/>
          <w:bCs/>
          <w:i/>
          <w:iCs/>
          <w:sz w:val="28"/>
          <w:szCs w:val="28"/>
        </w:rPr>
        <w:t xml:space="preserve"> </w:t>
      </w:r>
      <w:proofErr w:type="spellStart"/>
      <w:r w:rsidRPr="00163DAC">
        <w:rPr>
          <w:rFonts w:eastAsiaTheme="majorEastAsia"/>
          <w:bCs/>
          <w:i/>
          <w:iCs/>
          <w:sz w:val="28"/>
          <w:szCs w:val="28"/>
        </w:rPr>
        <w:t>of</w:t>
      </w:r>
      <w:proofErr w:type="spellEnd"/>
      <w:r w:rsidRPr="00163DAC">
        <w:rPr>
          <w:rFonts w:eastAsiaTheme="majorEastAsia"/>
          <w:bCs/>
          <w:i/>
          <w:iCs/>
          <w:sz w:val="28"/>
          <w:szCs w:val="28"/>
        </w:rPr>
        <w:t xml:space="preserve"> </w:t>
      </w:r>
      <w:proofErr w:type="spellStart"/>
      <w:r w:rsidRPr="00163DAC">
        <w:rPr>
          <w:rFonts w:eastAsiaTheme="majorEastAsia"/>
          <w:bCs/>
          <w:i/>
          <w:iCs/>
          <w:sz w:val="28"/>
          <w:szCs w:val="28"/>
        </w:rPr>
        <w:t>Theory</w:t>
      </w:r>
      <w:proofErr w:type="spellEnd"/>
      <w:r w:rsidRPr="00163DAC">
        <w:rPr>
          <w:rFonts w:eastAsiaTheme="majorEastAsia"/>
          <w:bCs/>
          <w:i/>
          <w:iCs/>
          <w:sz w:val="28"/>
          <w:szCs w:val="28"/>
        </w:rPr>
        <w:t xml:space="preserve"> </w:t>
      </w:r>
      <w:proofErr w:type="spellStart"/>
      <w:r w:rsidRPr="00163DAC">
        <w:rPr>
          <w:rFonts w:eastAsiaTheme="majorEastAsia"/>
          <w:bCs/>
          <w:i/>
          <w:iCs/>
          <w:sz w:val="28"/>
          <w:szCs w:val="28"/>
        </w:rPr>
        <w:t>and</w:t>
      </w:r>
      <w:proofErr w:type="spellEnd"/>
      <w:r w:rsidRPr="00163DAC">
        <w:rPr>
          <w:rFonts w:eastAsiaTheme="majorEastAsia"/>
          <w:bCs/>
          <w:i/>
          <w:iCs/>
          <w:sz w:val="28"/>
          <w:szCs w:val="28"/>
        </w:rPr>
        <w:t xml:space="preserve"> </w:t>
      </w:r>
      <w:proofErr w:type="spellStart"/>
      <w:r w:rsidRPr="00163DAC">
        <w:rPr>
          <w:rFonts w:eastAsiaTheme="majorEastAsia"/>
          <w:bCs/>
          <w:i/>
          <w:iCs/>
          <w:sz w:val="28"/>
          <w:szCs w:val="28"/>
        </w:rPr>
        <w:t>Practice</w:t>
      </w:r>
      <w:proofErr w:type="spellEnd"/>
      <w:r w:rsidRPr="00163DAC">
        <w:rPr>
          <w:bCs/>
          <w:iCs/>
          <w:sz w:val="28"/>
          <w:szCs w:val="28"/>
        </w:rPr>
        <w:t xml:space="preserve">. 2020. №4 (35). 507-513 Р. URL: </w:t>
      </w:r>
      <w:hyperlink r:id="rId53" w:history="1">
        <w:r w:rsidRPr="00163DAC">
          <w:rPr>
            <w:rStyle w:val="a9"/>
            <w:rFonts w:eastAsiaTheme="majorEastAsia"/>
            <w:bCs/>
            <w:iCs/>
            <w:color w:val="auto"/>
            <w:sz w:val="28"/>
            <w:szCs w:val="28"/>
          </w:rPr>
          <w:t>https://doi.org/10.18371/fcaptp.v4i35.222527</w:t>
        </w:r>
      </w:hyperlink>
      <w:r w:rsidRPr="00163DAC">
        <w:rPr>
          <w:bCs/>
          <w:iCs/>
          <w:sz w:val="28"/>
          <w:szCs w:val="28"/>
        </w:rPr>
        <w:t xml:space="preserve"> (дата звернення: 20.09.2021)</w:t>
      </w:r>
    </w:p>
    <w:p w:rsidR="009A0120" w:rsidRPr="008C003A" w:rsidRDefault="009A0120" w:rsidP="009A0120">
      <w:pPr>
        <w:spacing w:line="360" w:lineRule="auto"/>
        <w:ind w:firstLine="709"/>
        <w:jc w:val="both"/>
        <w:rPr>
          <w:sz w:val="28"/>
          <w:szCs w:val="28"/>
        </w:rPr>
      </w:pPr>
      <w:bookmarkStart w:id="6" w:name="_GoBack"/>
      <w:bookmarkEnd w:id="6"/>
    </w:p>
    <w:sectPr w:rsidR="009A0120" w:rsidRPr="008C003A" w:rsidSect="00E92050">
      <w:headerReference w:type="default" r:id="rId54"/>
      <w:type w:val="nextColumn"/>
      <w:pgSz w:w="11906" w:h="16838"/>
      <w:pgMar w:top="1134" w:right="851" w:bottom="1134" w:left="1418" w:header="709"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2C90" w:rsidRDefault="00A02C90" w:rsidP="00384CA2">
      <w:r>
        <w:separator/>
      </w:r>
    </w:p>
  </w:endnote>
  <w:endnote w:type="continuationSeparator" w:id="0">
    <w:p w:rsidR="00A02C90" w:rsidRDefault="00A02C90" w:rsidP="00384C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Futura Com Book">
    <w:altName w:val="Segoe Script"/>
    <w:charset w:val="00"/>
    <w:family w:val="auto"/>
    <w:pitch w:val="variable"/>
    <w:sig w:usb0="00000001" w:usb1="5000204A" w:usb2="00000000" w:usb3="00000000" w:csb0="0000009B" w:csb1="00000000"/>
  </w:font>
  <w:font w:name="Arial">
    <w:panose1 w:val="020B0604020202020204"/>
    <w:charset w:val="CC"/>
    <w:family w:val="swiss"/>
    <w:pitch w:val="variable"/>
    <w:sig w:usb0="E0002EFF" w:usb1="C000785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rebuchet MS">
    <w:panose1 w:val="020B0603020202020204"/>
    <w:charset w:val="CC"/>
    <w:family w:val="swiss"/>
    <w:pitch w:val="variable"/>
    <w:sig w:usb0="00000687" w:usb1="00000000" w:usb2="00000000" w:usb3="00000000" w:csb0="0000009F" w:csb1="00000000"/>
  </w:font>
  <w:font w:name="TimesNewRomanPS-BoldMT">
    <w:altName w:val="MS Mincho"/>
    <w:panose1 w:val="00000000000000000000"/>
    <w:charset w:val="00"/>
    <w:family w:val="roman"/>
    <w:notTrueType/>
    <w:pitch w:val="default"/>
    <w:sig w:usb0="00000201" w:usb1="00000000" w:usb2="00000000" w:usb3="00000000" w:csb0="00000004" w:csb1="00000000"/>
  </w:font>
  <w:font w:name="Arial Unicode MS">
    <w:panose1 w:val="020B0604020202020204"/>
    <w:charset w:val="80"/>
    <w:family w:val="swiss"/>
    <w:pitch w:val="variable"/>
    <w:sig w:usb0="F7FFAFFF" w:usb1="E9DFFFFF" w:usb2="0000003F" w:usb3="00000000" w:csb0="003F01FF" w:csb1="00000000"/>
  </w:font>
  <w:font w:name="Myriad Pro">
    <w:altName w:val="Myriad Pro"/>
    <w:panose1 w:val="00000000000000000000"/>
    <w:charset w:val="CC"/>
    <w:family w:val="swiss"/>
    <w:notTrueType/>
    <w:pitch w:val="default"/>
    <w:sig w:usb0="00000201" w:usb1="00000000" w:usb2="00000000" w:usb3="00000000" w:csb0="00000004" w:csb1="00000000"/>
  </w:font>
  <w:font w:name="Warnock Pro">
    <w:altName w:val="Warnock Pro"/>
    <w:panose1 w:val="00000000000000000000"/>
    <w:charset w:val="CC"/>
    <w:family w:val="roman"/>
    <w:notTrueType/>
    <w:pitch w:val="default"/>
    <w:sig w:usb0="00000201" w:usb1="00000000" w:usb2="00000000" w:usb3="00000000" w:csb0="00000004" w:csb1="00000000"/>
  </w:font>
  <w:font w:name="Arial Narrow">
    <w:panose1 w:val="020B0606020202030204"/>
    <w:charset w:val="CC"/>
    <w:family w:val="swiss"/>
    <w:pitch w:val="variable"/>
    <w:sig w:usb0="00000287" w:usb1="000008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2C90" w:rsidRDefault="00A02C90" w:rsidP="00384CA2">
      <w:r>
        <w:separator/>
      </w:r>
    </w:p>
  </w:footnote>
  <w:footnote w:type="continuationSeparator" w:id="0">
    <w:p w:rsidR="00A02C90" w:rsidRDefault="00A02C90" w:rsidP="00384C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7110905"/>
      <w:docPartObj>
        <w:docPartGallery w:val="Page Numbers (Top of Page)"/>
        <w:docPartUnique/>
      </w:docPartObj>
    </w:sdtPr>
    <w:sdtEndPr/>
    <w:sdtContent>
      <w:p w:rsidR="00441E3F" w:rsidRDefault="00441E3F">
        <w:pPr>
          <w:pStyle w:val="a4"/>
          <w:jc w:val="right"/>
        </w:pPr>
        <w:r>
          <w:fldChar w:fldCharType="begin"/>
        </w:r>
        <w:r>
          <w:instrText>PAGE   \* MERGEFORMAT</w:instrText>
        </w:r>
        <w:r>
          <w:fldChar w:fldCharType="separate"/>
        </w:r>
        <w:r w:rsidR="00714667" w:rsidRPr="00714667">
          <w:rPr>
            <w:noProof/>
            <w:lang w:val="ru-RU"/>
          </w:rPr>
          <w:t>62</w:t>
        </w:r>
        <w:r>
          <w:fldChar w:fldCharType="end"/>
        </w:r>
      </w:p>
    </w:sdtContent>
  </w:sdt>
  <w:p w:rsidR="00441E3F" w:rsidRDefault="00441E3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404"/>
    <w:multiLevelType w:val="multilevel"/>
    <w:tmpl w:val="00000887"/>
    <w:lvl w:ilvl="0">
      <w:start w:val="3"/>
      <w:numFmt w:val="decimal"/>
      <w:lvlText w:val="%1"/>
      <w:lvlJc w:val="left"/>
      <w:pPr>
        <w:ind w:left="402" w:hanging="500"/>
      </w:pPr>
    </w:lvl>
    <w:lvl w:ilvl="1">
      <w:start w:val="1"/>
      <w:numFmt w:val="decimal"/>
      <w:lvlText w:val="%1.%2."/>
      <w:lvlJc w:val="left"/>
      <w:pPr>
        <w:ind w:left="402" w:hanging="500"/>
      </w:pPr>
      <w:rPr>
        <w:rFonts w:ascii="Times New Roman" w:hAnsi="Times New Roman" w:cs="Times New Roman"/>
        <w:b w:val="0"/>
        <w:bCs w:val="0"/>
        <w:i w:val="0"/>
        <w:iCs w:val="0"/>
        <w:w w:val="100"/>
        <w:sz w:val="28"/>
        <w:szCs w:val="28"/>
      </w:rPr>
    </w:lvl>
    <w:lvl w:ilvl="2">
      <w:numFmt w:val="bullet"/>
      <w:lvlText w:val="-"/>
      <w:lvlJc w:val="left"/>
      <w:pPr>
        <w:ind w:left="402" w:hanging="286"/>
      </w:pPr>
      <w:rPr>
        <w:rFonts w:ascii="Times New Roman" w:hAnsi="Times New Roman" w:cs="Times New Roman"/>
        <w:b w:val="0"/>
        <w:bCs w:val="0"/>
        <w:i w:val="0"/>
        <w:iCs w:val="0"/>
        <w:w w:val="100"/>
        <w:sz w:val="28"/>
        <w:szCs w:val="28"/>
      </w:rPr>
    </w:lvl>
    <w:lvl w:ilvl="3">
      <w:numFmt w:val="bullet"/>
      <w:lvlText w:val="•"/>
      <w:lvlJc w:val="left"/>
      <w:pPr>
        <w:ind w:left="3461" w:hanging="286"/>
      </w:pPr>
    </w:lvl>
    <w:lvl w:ilvl="4">
      <w:numFmt w:val="bullet"/>
      <w:lvlText w:val="•"/>
      <w:lvlJc w:val="left"/>
      <w:pPr>
        <w:ind w:left="4482" w:hanging="286"/>
      </w:pPr>
    </w:lvl>
    <w:lvl w:ilvl="5">
      <w:numFmt w:val="bullet"/>
      <w:lvlText w:val="•"/>
      <w:lvlJc w:val="left"/>
      <w:pPr>
        <w:ind w:left="5503" w:hanging="286"/>
      </w:pPr>
    </w:lvl>
    <w:lvl w:ilvl="6">
      <w:numFmt w:val="bullet"/>
      <w:lvlText w:val="•"/>
      <w:lvlJc w:val="left"/>
      <w:pPr>
        <w:ind w:left="6523" w:hanging="286"/>
      </w:pPr>
    </w:lvl>
    <w:lvl w:ilvl="7">
      <w:numFmt w:val="bullet"/>
      <w:lvlText w:val="•"/>
      <w:lvlJc w:val="left"/>
      <w:pPr>
        <w:ind w:left="7544" w:hanging="286"/>
      </w:pPr>
    </w:lvl>
    <w:lvl w:ilvl="8">
      <w:numFmt w:val="bullet"/>
      <w:lvlText w:val="•"/>
      <w:lvlJc w:val="left"/>
      <w:pPr>
        <w:ind w:left="8565" w:hanging="286"/>
      </w:pPr>
    </w:lvl>
  </w:abstractNum>
  <w:abstractNum w:abstractNumId="1">
    <w:nsid w:val="00000409"/>
    <w:multiLevelType w:val="multilevel"/>
    <w:tmpl w:val="0000088C"/>
    <w:lvl w:ilvl="0">
      <w:start w:val="1"/>
      <w:numFmt w:val="decimal"/>
      <w:lvlText w:val="%1."/>
      <w:lvlJc w:val="left"/>
      <w:pPr>
        <w:ind w:left="1390" w:hanging="281"/>
      </w:pPr>
      <w:rPr>
        <w:rFonts w:ascii="Times New Roman" w:hAnsi="Times New Roman" w:cs="Times New Roman"/>
        <w:b w:val="0"/>
        <w:bCs w:val="0"/>
        <w:i w:val="0"/>
        <w:iCs w:val="0"/>
        <w:w w:val="100"/>
        <w:sz w:val="28"/>
        <w:szCs w:val="28"/>
      </w:rPr>
    </w:lvl>
    <w:lvl w:ilvl="1">
      <w:numFmt w:val="bullet"/>
      <w:lvlText w:val="•"/>
      <w:lvlJc w:val="left"/>
      <w:pPr>
        <w:ind w:left="2320" w:hanging="281"/>
      </w:pPr>
    </w:lvl>
    <w:lvl w:ilvl="2">
      <w:numFmt w:val="bullet"/>
      <w:lvlText w:val="•"/>
      <w:lvlJc w:val="left"/>
      <w:pPr>
        <w:ind w:left="3241" w:hanging="281"/>
      </w:pPr>
    </w:lvl>
    <w:lvl w:ilvl="3">
      <w:numFmt w:val="bullet"/>
      <w:lvlText w:val="•"/>
      <w:lvlJc w:val="left"/>
      <w:pPr>
        <w:ind w:left="4161" w:hanging="281"/>
      </w:pPr>
    </w:lvl>
    <w:lvl w:ilvl="4">
      <w:numFmt w:val="bullet"/>
      <w:lvlText w:val="•"/>
      <w:lvlJc w:val="left"/>
      <w:pPr>
        <w:ind w:left="5082" w:hanging="281"/>
      </w:pPr>
    </w:lvl>
    <w:lvl w:ilvl="5">
      <w:numFmt w:val="bullet"/>
      <w:lvlText w:val="•"/>
      <w:lvlJc w:val="left"/>
      <w:pPr>
        <w:ind w:left="6003" w:hanging="281"/>
      </w:pPr>
    </w:lvl>
    <w:lvl w:ilvl="6">
      <w:numFmt w:val="bullet"/>
      <w:lvlText w:val="•"/>
      <w:lvlJc w:val="left"/>
      <w:pPr>
        <w:ind w:left="6923" w:hanging="281"/>
      </w:pPr>
    </w:lvl>
    <w:lvl w:ilvl="7">
      <w:numFmt w:val="bullet"/>
      <w:lvlText w:val="•"/>
      <w:lvlJc w:val="left"/>
      <w:pPr>
        <w:ind w:left="7844" w:hanging="281"/>
      </w:pPr>
    </w:lvl>
    <w:lvl w:ilvl="8">
      <w:numFmt w:val="bullet"/>
      <w:lvlText w:val="•"/>
      <w:lvlJc w:val="left"/>
      <w:pPr>
        <w:ind w:left="8765" w:hanging="281"/>
      </w:pPr>
    </w:lvl>
  </w:abstractNum>
  <w:abstractNum w:abstractNumId="2">
    <w:nsid w:val="0000040A"/>
    <w:multiLevelType w:val="multilevel"/>
    <w:tmpl w:val="0000088D"/>
    <w:lvl w:ilvl="0">
      <w:start w:val="1"/>
      <w:numFmt w:val="decimal"/>
      <w:lvlText w:val="%1."/>
      <w:lvlJc w:val="left"/>
      <w:pPr>
        <w:ind w:left="402" w:hanging="286"/>
      </w:pPr>
      <w:rPr>
        <w:rFonts w:ascii="Times New Roman" w:hAnsi="Times New Roman" w:cs="Times New Roman"/>
        <w:b w:val="0"/>
        <w:bCs w:val="0"/>
        <w:i w:val="0"/>
        <w:iCs w:val="0"/>
        <w:spacing w:val="0"/>
        <w:w w:val="100"/>
        <w:sz w:val="28"/>
        <w:szCs w:val="28"/>
      </w:rPr>
    </w:lvl>
    <w:lvl w:ilvl="1">
      <w:numFmt w:val="bullet"/>
      <w:lvlText w:val="•"/>
      <w:lvlJc w:val="left"/>
      <w:pPr>
        <w:ind w:left="1420" w:hanging="286"/>
      </w:pPr>
    </w:lvl>
    <w:lvl w:ilvl="2">
      <w:numFmt w:val="bullet"/>
      <w:lvlText w:val="•"/>
      <w:lvlJc w:val="left"/>
      <w:pPr>
        <w:ind w:left="2441" w:hanging="286"/>
      </w:pPr>
    </w:lvl>
    <w:lvl w:ilvl="3">
      <w:numFmt w:val="bullet"/>
      <w:lvlText w:val="•"/>
      <w:lvlJc w:val="left"/>
      <w:pPr>
        <w:ind w:left="3461" w:hanging="286"/>
      </w:pPr>
    </w:lvl>
    <w:lvl w:ilvl="4">
      <w:numFmt w:val="bullet"/>
      <w:lvlText w:val="•"/>
      <w:lvlJc w:val="left"/>
      <w:pPr>
        <w:ind w:left="4482" w:hanging="286"/>
      </w:pPr>
    </w:lvl>
    <w:lvl w:ilvl="5">
      <w:numFmt w:val="bullet"/>
      <w:lvlText w:val="•"/>
      <w:lvlJc w:val="left"/>
      <w:pPr>
        <w:ind w:left="5503" w:hanging="286"/>
      </w:pPr>
    </w:lvl>
    <w:lvl w:ilvl="6">
      <w:numFmt w:val="bullet"/>
      <w:lvlText w:val="•"/>
      <w:lvlJc w:val="left"/>
      <w:pPr>
        <w:ind w:left="6523" w:hanging="286"/>
      </w:pPr>
    </w:lvl>
    <w:lvl w:ilvl="7">
      <w:numFmt w:val="bullet"/>
      <w:lvlText w:val="•"/>
      <w:lvlJc w:val="left"/>
      <w:pPr>
        <w:ind w:left="7544" w:hanging="286"/>
      </w:pPr>
    </w:lvl>
    <w:lvl w:ilvl="8">
      <w:numFmt w:val="bullet"/>
      <w:lvlText w:val="•"/>
      <w:lvlJc w:val="left"/>
      <w:pPr>
        <w:ind w:left="8565" w:hanging="286"/>
      </w:pPr>
    </w:lvl>
  </w:abstractNum>
  <w:abstractNum w:abstractNumId="3">
    <w:nsid w:val="13560DCB"/>
    <w:multiLevelType w:val="hybridMultilevel"/>
    <w:tmpl w:val="9B4E782E"/>
    <w:lvl w:ilvl="0" w:tplc="E3386584">
      <w:start w:val="1"/>
      <w:numFmt w:val="decimal"/>
      <w:lvlText w:val="%1)"/>
      <w:lvlJc w:val="left"/>
      <w:pPr>
        <w:ind w:left="222" w:hanging="711"/>
      </w:pPr>
      <w:rPr>
        <w:rFonts w:ascii="Times New Roman" w:eastAsia="Times New Roman" w:hAnsi="Times New Roman" w:cs="Times New Roman" w:hint="default"/>
        <w:spacing w:val="0"/>
        <w:w w:val="100"/>
        <w:sz w:val="28"/>
        <w:szCs w:val="28"/>
        <w:lang w:val="ru-RU" w:eastAsia="en-US" w:bidi="ar-SA"/>
      </w:rPr>
    </w:lvl>
    <w:lvl w:ilvl="1" w:tplc="EEB2B856">
      <w:numFmt w:val="bullet"/>
      <w:lvlText w:val="•"/>
      <w:lvlJc w:val="left"/>
      <w:pPr>
        <w:ind w:left="1224" w:hanging="711"/>
      </w:pPr>
      <w:rPr>
        <w:rFonts w:hint="default"/>
        <w:lang w:val="ru-RU" w:eastAsia="en-US" w:bidi="ar-SA"/>
      </w:rPr>
    </w:lvl>
    <w:lvl w:ilvl="2" w:tplc="64CE9264">
      <w:numFmt w:val="bullet"/>
      <w:lvlText w:val="•"/>
      <w:lvlJc w:val="left"/>
      <w:pPr>
        <w:ind w:left="2229" w:hanging="711"/>
      </w:pPr>
      <w:rPr>
        <w:rFonts w:hint="default"/>
        <w:lang w:val="ru-RU" w:eastAsia="en-US" w:bidi="ar-SA"/>
      </w:rPr>
    </w:lvl>
    <w:lvl w:ilvl="3" w:tplc="71C8A7A6">
      <w:numFmt w:val="bullet"/>
      <w:lvlText w:val="•"/>
      <w:lvlJc w:val="left"/>
      <w:pPr>
        <w:ind w:left="3233" w:hanging="711"/>
      </w:pPr>
      <w:rPr>
        <w:rFonts w:hint="default"/>
        <w:lang w:val="ru-RU" w:eastAsia="en-US" w:bidi="ar-SA"/>
      </w:rPr>
    </w:lvl>
    <w:lvl w:ilvl="4" w:tplc="3D346046">
      <w:numFmt w:val="bullet"/>
      <w:lvlText w:val="•"/>
      <w:lvlJc w:val="left"/>
      <w:pPr>
        <w:ind w:left="4238" w:hanging="711"/>
      </w:pPr>
      <w:rPr>
        <w:rFonts w:hint="default"/>
        <w:lang w:val="ru-RU" w:eastAsia="en-US" w:bidi="ar-SA"/>
      </w:rPr>
    </w:lvl>
    <w:lvl w:ilvl="5" w:tplc="F4F2AA7A">
      <w:numFmt w:val="bullet"/>
      <w:lvlText w:val="•"/>
      <w:lvlJc w:val="left"/>
      <w:pPr>
        <w:ind w:left="5243" w:hanging="711"/>
      </w:pPr>
      <w:rPr>
        <w:rFonts w:hint="default"/>
        <w:lang w:val="ru-RU" w:eastAsia="en-US" w:bidi="ar-SA"/>
      </w:rPr>
    </w:lvl>
    <w:lvl w:ilvl="6" w:tplc="7B4C94EE">
      <w:numFmt w:val="bullet"/>
      <w:lvlText w:val="•"/>
      <w:lvlJc w:val="left"/>
      <w:pPr>
        <w:ind w:left="6247" w:hanging="711"/>
      </w:pPr>
      <w:rPr>
        <w:rFonts w:hint="default"/>
        <w:lang w:val="ru-RU" w:eastAsia="en-US" w:bidi="ar-SA"/>
      </w:rPr>
    </w:lvl>
    <w:lvl w:ilvl="7" w:tplc="081A385A">
      <w:numFmt w:val="bullet"/>
      <w:lvlText w:val="•"/>
      <w:lvlJc w:val="left"/>
      <w:pPr>
        <w:ind w:left="7252" w:hanging="711"/>
      </w:pPr>
      <w:rPr>
        <w:rFonts w:hint="default"/>
        <w:lang w:val="ru-RU" w:eastAsia="en-US" w:bidi="ar-SA"/>
      </w:rPr>
    </w:lvl>
    <w:lvl w:ilvl="8" w:tplc="45C2B27E">
      <w:numFmt w:val="bullet"/>
      <w:lvlText w:val="•"/>
      <w:lvlJc w:val="left"/>
      <w:pPr>
        <w:ind w:left="8257" w:hanging="711"/>
      </w:pPr>
      <w:rPr>
        <w:rFonts w:hint="default"/>
        <w:lang w:val="ru-RU" w:eastAsia="en-US" w:bidi="ar-SA"/>
      </w:rPr>
    </w:lvl>
  </w:abstractNum>
  <w:abstractNum w:abstractNumId="4">
    <w:nsid w:val="1464059E"/>
    <w:multiLevelType w:val="multilevel"/>
    <w:tmpl w:val="42481388"/>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E2703A0"/>
    <w:multiLevelType w:val="multilevel"/>
    <w:tmpl w:val="8760F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01C5FED"/>
    <w:multiLevelType w:val="hybridMultilevel"/>
    <w:tmpl w:val="89423118"/>
    <w:lvl w:ilvl="0" w:tplc="0ED09B8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5162A28"/>
    <w:multiLevelType w:val="hybridMultilevel"/>
    <w:tmpl w:val="0FF448D2"/>
    <w:lvl w:ilvl="0" w:tplc="169804BA">
      <w:start w:val="1"/>
      <w:numFmt w:val="decimal"/>
      <w:lvlText w:val="%1."/>
      <w:lvlJc w:val="left"/>
      <w:pPr>
        <w:ind w:left="904" w:hanging="711"/>
      </w:pPr>
      <w:rPr>
        <w:rFonts w:ascii="Times New Roman" w:eastAsia="Times New Roman" w:hAnsi="Times New Roman" w:cs="Times New Roman" w:hint="default"/>
        <w:spacing w:val="0"/>
        <w:w w:val="100"/>
        <w:sz w:val="28"/>
        <w:szCs w:val="28"/>
        <w:lang w:val="ru-RU" w:eastAsia="en-US" w:bidi="ar-SA"/>
      </w:rPr>
    </w:lvl>
    <w:lvl w:ilvl="1" w:tplc="AA04110C">
      <w:start w:val="1"/>
      <w:numFmt w:val="decimal"/>
      <w:lvlText w:val="%2."/>
      <w:lvlJc w:val="left"/>
      <w:pPr>
        <w:ind w:left="222" w:hanging="314"/>
      </w:pPr>
      <w:rPr>
        <w:rFonts w:ascii="Times New Roman" w:eastAsia="Times New Roman" w:hAnsi="Times New Roman" w:cs="Times New Roman" w:hint="default"/>
        <w:w w:val="100"/>
        <w:sz w:val="28"/>
        <w:szCs w:val="28"/>
        <w:lang w:val="ru-RU" w:eastAsia="en-US" w:bidi="ar-SA"/>
      </w:rPr>
    </w:lvl>
    <w:lvl w:ilvl="2" w:tplc="38FECC12">
      <w:numFmt w:val="bullet"/>
      <w:lvlText w:val="•"/>
      <w:lvlJc w:val="left"/>
      <w:pPr>
        <w:ind w:left="1858" w:hanging="314"/>
      </w:pPr>
      <w:rPr>
        <w:rFonts w:hint="default"/>
        <w:lang w:val="ru-RU" w:eastAsia="en-US" w:bidi="ar-SA"/>
      </w:rPr>
    </w:lvl>
    <w:lvl w:ilvl="3" w:tplc="64323792">
      <w:numFmt w:val="bullet"/>
      <w:lvlText w:val="•"/>
      <w:lvlJc w:val="left"/>
      <w:pPr>
        <w:ind w:left="2817" w:hanging="314"/>
      </w:pPr>
      <w:rPr>
        <w:rFonts w:hint="default"/>
        <w:lang w:val="ru-RU" w:eastAsia="en-US" w:bidi="ar-SA"/>
      </w:rPr>
    </w:lvl>
    <w:lvl w:ilvl="4" w:tplc="60C4D0C8">
      <w:numFmt w:val="bullet"/>
      <w:lvlText w:val="•"/>
      <w:lvlJc w:val="left"/>
      <w:pPr>
        <w:ind w:left="3776" w:hanging="314"/>
      </w:pPr>
      <w:rPr>
        <w:rFonts w:hint="default"/>
        <w:lang w:val="ru-RU" w:eastAsia="en-US" w:bidi="ar-SA"/>
      </w:rPr>
    </w:lvl>
    <w:lvl w:ilvl="5" w:tplc="0C7C355A">
      <w:numFmt w:val="bullet"/>
      <w:lvlText w:val="•"/>
      <w:lvlJc w:val="left"/>
      <w:pPr>
        <w:ind w:left="4735" w:hanging="314"/>
      </w:pPr>
      <w:rPr>
        <w:rFonts w:hint="default"/>
        <w:lang w:val="ru-RU" w:eastAsia="en-US" w:bidi="ar-SA"/>
      </w:rPr>
    </w:lvl>
    <w:lvl w:ilvl="6" w:tplc="3FD08186">
      <w:numFmt w:val="bullet"/>
      <w:lvlText w:val="•"/>
      <w:lvlJc w:val="left"/>
      <w:pPr>
        <w:ind w:left="5694" w:hanging="314"/>
      </w:pPr>
      <w:rPr>
        <w:rFonts w:hint="default"/>
        <w:lang w:val="ru-RU" w:eastAsia="en-US" w:bidi="ar-SA"/>
      </w:rPr>
    </w:lvl>
    <w:lvl w:ilvl="7" w:tplc="5C488D1C">
      <w:numFmt w:val="bullet"/>
      <w:lvlText w:val="•"/>
      <w:lvlJc w:val="left"/>
      <w:pPr>
        <w:ind w:left="6653" w:hanging="314"/>
      </w:pPr>
      <w:rPr>
        <w:rFonts w:hint="default"/>
        <w:lang w:val="ru-RU" w:eastAsia="en-US" w:bidi="ar-SA"/>
      </w:rPr>
    </w:lvl>
    <w:lvl w:ilvl="8" w:tplc="05CA8930">
      <w:numFmt w:val="bullet"/>
      <w:lvlText w:val="•"/>
      <w:lvlJc w:val="left"/>
      <w:pPr>
        <w:ind w:left="7612" w:hanging="314"/>
      </w:pPr>
      <w:rPr>
        <w:rFonts w:hint="default"/>
        <w:lang w:val="ru-RU" w:eastAsia="en-US" w:bidi="ar-SA"/>
      </w:rPr>
    </w:lvl>
  </w:abstractNum>
  <w:abstractNum w:abstractNumId="8">
    <w:nsid w:val="489A013B"/>
    <w:multiLevelType w:val="multilevel"/>
    <w:tmpl w:val="DD081F32"/>
    <w:lvl w:ilvl="0">
      <w:start w:val="1"/>
      <w:numFmt w:val="decimal"/>
      <w:lvlText w:val="%1"/>
      <w:lvlJc w:val="left"/>
      <w:pPr>
        <w:ind w:left="644" w:hanging="423"/>
      </w:pPr>
      <w:rPr>
        <w:rFonts w:hint="default"/>
        <w:lang w:val="ru-RU" w:eastAsia="en-US" w:bidi="ar-SA"/>
      </w:rPr>
    </w:lvl>
    <w:lvl w:ilvl="1">
      <w:start w:val="1"/>
      <w:numFmt w:val="decimal"/>
      <w:lvlText w:val="%1.%2"/>
      <w:lvlJc w:val="left"/>
      <w:pPr>
        <w:ind w:left="644" w:hanging="423"/>
      </w:pPr>
      <w:rPr>
        <w:rFonts w:ascii="Times New Roman" w:eastAsia="Times New Roman" w:hAnsi="Times New Roman" w:cs="Times New Roman" w:hint="default"/>
        <w:b/>
        <w:bCs/>
        <w:w w:val="100"/>
        <w:sz w:val="28"/>
        <w:szCs w:val="28"/>
        <w:lang w:val="ru-RU" w:eastAsia="en-US" w:bidi="ar-SA"/>
      </w:rPr>
    </w:lvl>
    <w:lvl w:ilvl="2">
      <w:start w:val="1"/>
      <w:numFmt w:val="decimal"/>
      <w:lvlText w:val="%3."/>
      <w:lvlJc w:val="left"/>
      <w:pPr>
        <w:ind w:left="222" w:hanging="308"/>
      </w:pPr>
      <w:rPr>
        <w:rFonts w:ascii="Times New Roman" w:eastAsia="Times New Roman" w:hAnsi="Times New Roman" w:cs="Times New Roman" w:hint="default"/>
        <w:spacing w:val="0"/>
        <w:w w:val="100"/>
        <w:sz w:val="28"/>
        <w:szCs w:val="28"/>
        <w:lang w:val="ru-RU" w:eastAsia="en-US" w:bidi="ar-SA"/>
      </w:rPr>
    </w:lvl>
    <w:lvl w:ilvl="3">
      <w:numFmt w:val="bullet"/>
      <w:lvlText w:val="•"/>
      <w:lvlJc w:val="left"/>
      <w:pPr>
        <w:ind w:left="2779" w:hanging="308"/>
      </w:pPr>
      <w:rPr>
        <w:rFonts w:hint="default"/>
        <w:lang w:val="ru-RU" w:eastAsia="en-US" w:bidi="ar-SA"/>
      </w:rPr>
    </w:lvl>
    <w:lvl w:ilvl="4">
      <w:numFmt w:val="bullet"/>
      <w:lvlText w:val="•"/>
      <w:lvlJc w:val="left"/>
      <w:pPr>
        <w:ind w:left="3848" w:hanging="308"/>
      </w:pPr>
      <w:rPr>
        <w:rFonts w:hint="default"/>
        <w:lang w:val="ru-RU" w:eastAsia="en-US" w:bidi="ar-SA"/>
      </w:rPr>
    </w:lvl>
    <w:lvl w:ilvl="5">
      <w:numFmt w:val="bullet"/>
      <w:lvlText w:val="•"/>
      <w:lvlJc w:val="left"/>
      <w:pPr>
        <w:ind w:left="4918" w:hanging="308"/>
      </w:pPr>
      <w:rPr>
        <w:rFonts w:hint="default"/>
        <w:lang w:val="ru-RU" w:eastAsia="en-US" w:bidi="ar-SA"/>
      </w:rPr>
    </w:lvl>
    <w:lvl w:ilvl="6">
      <w:numFmt w:val="bullet"/>
      <w:lvlText w:val="•"/>
      <w:lvlJc w:val="left"/>
      <w:pPr>
        <w:ind w:left="5988" w:hanging="308"/>
      </w:pPr>
      <w:rPr>
        <w:rFonts w:hint="default"/>
        <w:lang w:val="ru-RU" w:eastAsia="en-US" w:bidi="ar-SA"/>
      </w:rPr>
    </w:lvl>
    <w:lvl w:ilvl="7">
      <w:numFmt w:val="bullet"/>
      <w:lvlText w:val="•"/>
      <w:lvlJc w:val="left"/>
      <w:pPr>
        <w:ind w:left="7057" w:hanging="308"/>
      </w:pPr>
      <w:rPr>
        <w:rFonts w:hint="default"/>
        <w:lang w:val="ru-RU" w:eastAsia="en-US" w:bidi="ar-SA"/>
      </w:rPr>
    </w:lvl>
    <w:lvl w:ilvl="8">
      <w:numFmt w:val="bullet"/>
      <w:lvlText w:val="•"/>
      <w:lvlJc w:val="left"/>
      <w:pPr>
        <w:ind w:left="8127" w:hanging="308"/>
      </w:pPr>
      <w:rPr>
        <w:rFonts w:hint="default"/>
        <w:lang w:val="ru-RU" w:eastAsia="en-US" w:bidi="ar-SA"/>
      </w:rPr>
    </w:lvl>
  </w:abstractNum>
  <w:abstractNum w:abstractNumId="9">
    <w:nsid w:val="4E850981"/>
    <w:multiLevelType w:val="multilevel"/>
    <w:tmpl w:val="DD081F32"/>
    <w:lvl w:ilvl="0">
      <w:start w:val="1"/>
      <w:numFmt w:val="decimal"/>
      <w:lvlText w:val="%1"/>
      <w:lvlJc w:val="left"/>
      <w:pPr>
        <w:ind w:left="644" w:hanging="423"/>
      </w:pPr>
      <w:rPr>
        <w:rFonts w:hint="default"/>
        <w:lang w:val="ru-RU" w:eastAsia="en-US" w:bidi="ar-SA"/>
      </w:rPr>
    </w:lvl>
    <w:lvl w:ilvl="1">
      <w:start w:val="1"/>
      <w:numFmt w:val="decimal"/>
      <w:lvlText w:val="%1.%2"/>
      <w:lvlJc w:val="left"/>
      <w:pPr>
        <w:ind w:left="644" w:hanging="423"/>
      </w:pPr>
      <w:rPr>
        <w:rFonts w:ascii="Times New Roman" w:eastAsia="Times New Roman" w:hAnsi="Times New Roman" w:cs="Times New Roman" w:hint="default"/>
        <w:b/>
        <w:bCs/>
        <w:w w:val="100"/>
        <w:sz w:val="28"/>
        <w:szCs w:val="28"/>
        <w:lang w:val="ru-RU" w:eastAsia="en-US" w:bidi="ar-SA"/>
      </w:rPr>
    </w:lvl>
    <w:lvl w:ilvl="2">
      <w:start w:val="1"/>
      <w:numFmt w:val="decimal"/>
      <w:lvlText w:val="%3."/>
      <w:lvlJc w:val="left"/>
      <w:pPr>
        <w:ind w:left="222" w:hanging="308"/>
      </w:pPr>
      <w:rPr>
        <w:rFonts w:ascii="Times New Roman" w:eastAsia="Times New Roman" w:hAnsi="Times New Roman" w:cs="Times New Roman" w:hint="default"/>
        <w:spacing w:val="0"/>
        <w:w w:val="100"/>
        <w:sz w:val="28"/>
        <w:szCs w:val="28"/>
        <w:lang w:val="ru-RU" w:eastAsia="en-US" w:bidi="ar-SA"/>
      </w:rPr>
    </w:lvl>
    <w:lvl w:ilvl="3">
      <w:numFmt w:val="bullet"/>
      <w:lvlText w:val="•"/>
      <w:lvlJc w:val="left"/>
      <w:pPr>
        <w:ind w:left="2779" w:hanging="308"/>
      </w:pPr>
      <w:rPr>
        <w:rFonts w:hint="default"/>
        <w:lang w:val="ru-RU" w:eastAsia="en-US" w:bidi="ar-SA"/>
      </w:rPr>
    </w:lvl>
    <w:lvl w:ilvl="4">
      <w:numFmt w:val="bullet"/>
      <w:lvlText w:val="•"/>
      <w:lvlJc w:val="left"/>
      <w:pPr>
        <w:ind w:left="3848" w:hanging="308"/>
      </w:pPr>
      <w:rPr>
        <w:rFonts w:hint="default"/>
        <w:lang w:val="ru-RU" w:eastAsia="en-US" w:bidi="ar-SA"/>
      </w:rPr>
    </w:lvl>
    <w:lvl w:ilvl="5">
      <w:numFmt w:val="bullet"/>
      <w:lvlText w:val="•"/>
      <w:lvlJc w:val="left"/>
      <w:pPr>
        <w:ind w:left="4918" w:hanging="308"/>
      </w:pPr>
      <w:rPr>
        <w:rFonts w:hint="default"/>
        <w:lang w:val="ru-RU" w:eastAsia="en-US" w:bidi="ar-SA"/>
      </w:rPr>
    </w:lvl>
    <w:lvl w:ilvl="6">
      <w:numFmt w:val="bullet"/>
      <w:lvlText w:val="•"/>
      <w:lvlJc w:val="left"/>
      <w:pPr>
        <w:ind w:left="5988" w:hanging="308"/>
      </w:pPr>
      <w:rPr>
        <w:rFonts w:hint="default"/>
        <w:lang w:val="ru-RU" w:eastAsia="en-US" w:bidi="ar-SA"/>
      </w:rPr>
    </w:lvl>
    <w:lvl w:ilvl="7">
      <w:numFmt w:val="bullet"/>
      <w:lvlText w:val="•"/>
      <w:lvlJc w:val="left"/>
      <w:pPr>
        <w:ind w:left="7057" w:hanging="308"/>
      </w:pPr>
      <w:rPr>
        <w:rFonts w:hint="default"/>
        <w:lang w:val="ru-RU" w:eastAsia="en-US" w:bidi="ar-SA"/>
      </w:rPr>
    </w:lvl>
    <w:lvl w:ilvl="8">
      <w:numFmt w:val="bullet"/>
      <w:lvlText w:val="•"/>
      <w:lvlJc w:val="left"/>
      <w:pPr>
        <w:ind w:left="8127" w:hanging="308"/>
      </w:pPr>
      <w:rPr>
        <w:rFonts w:hint="default"/>
        <w:lang w:val="ru-RU" w:eastAsia="en-US" w:bidi="ar-SA"/>
      </w:rPr>
    </w:lvl>
  </w:abstractNum>
  <w:abstractNum w:abstractNumId="10">
    <w:nsid w:val="532903EF"/>
    <w:multiLevelType w:val="multilevel"/>
    <w:tmpl w:val="437E8AB2"/>
    <w:lvl w:ilvl="0">
      <w:start w:val="1"/>
      <w:numFmt w:val="decimal"/>
      <w:lvlText w:val="%1)"/>
      <w:lvlJc w:val="left"/>
      <w:pPr>
        <w:ind w:left="644" w:hanging="423"/>
      </w:pPr>
      <w:rPr>
        <w:rFonts w:hint="default"/>
        <w:lang w:val="ru-RU" w:eastAsia="en-US" w:bidi="ar-SA"/>
      </w:rPr>
    </w:lvl>
    <w:lvl w:ilvl="1">
      <w:start w:val="1"/>
      <w:numFmt w:val="decimal"/>
      <w:lvlText w:val="%1.%2"/>
      <w:lvlJc w:val="left"/>
      <w:pPr>
        <w:ind w:left="644" w:hanging="423"/>
      </w:pPr>
      <w:rPr>
        <w:rFonts w:ascii="Times New Roman" w:eastAsia="Times New Roman" w:hAnsi="Times New Roman" w:cs="Times New Roman" w:hint="default"/>
        <w:b/>
        <w:bCs/>
        <w:w w:val="100"/>
        <w:sz w:val="28"/>
        <w:szCs w:val="28"/>
        <w:lang w:val="ru-RU" w:eastAsia="en-US" w:bidi="ar-SA"/>
      </w:rPr>
    </w:lvl>
    <w:lvl w:ilvl="2">
      <w:start w:val="1"/>
      <w:numFmt w:val="decimal"/>
      <w:lvlText w:val="%3."/>
      <w:lvlJc w:val="left"/>
      <w:pPr>
        <w:ind w:left="222" w:hanging="308"/>
      </w:pPr>
      <w:rPr>
        <w:rFonts w:ascii="Times New Roman" w:eastAsia="Times New Roman" w:hAnsi="Times New Roman" w:cs="Times New Roman" w:hint="default"/>
        <w:spacing w:val="0"/>
        <w:w w:val="100"/>
        <w:sz w:val="28"/>
        <w:szCs w:val="28"/>
        <w:lang w:val="ru-RU" w:eastAsia="en-US" w:bidi="ar-SA"/>
      </w:rPr>
    </w:lvl>
    <w:lvl w:ilvl="3">
      <w:numFmt w:val="bullet"/>
      <w:lvlText w:val="•"/>
      <w:lvlJc w:val="left"/>
      <w:pPr>
        <w:ind w:left="2779" w:hanging="308"/>
      </w:pPr>
      <w:rPr>
        <w:rFonts w:hint="default"/>
        <w:lang w:val="ru-RU" w:eastAsia="en-US" w:bidi="ar-SA"/>
      </w:rPr>
    </w:lvl>
    <w:lvl w:ilvl="4">
      <w:numFmt w:val="bullet"/>
      <w:lvlText w:val="•"/>
      <w:lvlJc w:val="left"/>
      <w:pPr>
        <w:ind w:left="3848" w:hanging="308"/>
      </w:pPr>
      <w:rPr>
        <w:rFonts w:hint="default"/>
        <w:lang w:val="ru-RU" w:eastAsia="en-US" w:bidi="ar-SA"/>
      </w:rPr>
    </w:lvl>
    <w:lvl w:ilvl="5">
      <w:numFmt w:val="bullet"/>
      <w:lvlText w:val="•"/>
      <w:lvlJc w:val="left"/>
      <w:pPr>
        <w:ind w:left="4918" w:hanging="308"/>
      </w:pPr>
      <w:rPr>
        <w:rFonts w:hint="default"/>
        <w:lang w:val="ru-RU" w:eastAsia="en-US" w:bidi="ar-SA"/>
      </w:rPr>
    </w:lvl>
    <w:lvl w:ilvl="6">
      <w:numFmt w:val="bullet"/>
      <w:lvlText w:val="•"/>
      <w:lvlJc w:val="left"/>
      <w:pPr>
        <w:ind w:left="5988" w:hanging="308"/>
      </w:pPr>
      <w:rPr>
        <w:rFonts w:hint="default"/>
        <w:lang w:val="ru-RU" w:eastAsia="en-US" w:bidi="ar-SA"/>
      </w:rPr>
    </w:lvl>
    <w:lvl w:ilvl="7">
      <w:numFmt w:val="bullet"/>
      <w:lvlText w:val="•"/>
      <w:lvlJc w:val="left"/>
      <w:pPr>
        <w:ind w:left="7057" w:hanging="308"/>
      </w:pPr>
      <w:rPr>
        <w:rFonts w:hint="default"/>
        <w:lang w:val="ru-RU" w:eastAsia="en-US" w:bidi="ar-SA"/>
      </w:rPr>
    </w:lvl>
    <w:lvl w:ilvl="8">
      <w:numFmt w:val="bullet"/>
      <w:lvlText w:val="•"/>
      <w:lvlJc w:val="left"/>
      <w:pPr>
        <w:ind w:left="8127" w:hanging="308"/>
      </w:pPr>
      <w:rPr>
        <w:rFonts w:hint="default"/>
        <w:lang w:val="ru-RU" w:eastAsia="en-US" w:bidi="ar-SA"/>
      </w:rPr>
    </w:lvl>
  </w:abstractNum>
  <w:abstractNum w:abstractNumId="11">
    <w:nsid w:val="5B8000A1"/>
    <w:multiLevelType w:val="hybridMultilevel"/>
    <w:tmpl w:val="822A1D48"/>
    <w:lvl w:ilvl="0" w:tplc="0ED09B8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6BE91530"/>
    <w:multiLevelType w:val="hybridMultilevel"/>
    <w:tmpl w:val="20F2561A"/>
    <w:lvl w:ilvl="0" w:tplc="0ED09B8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6DAB10C6"/>
    <w:multiLevelType w:val="hybridMultilevel"/>
    <w:tmpl w:val="FA5ADD6C"/>
    <w:lvl w:ilvl="0" w:tplc="FEDE186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nsid w:val="6F293BBE"/>
    <w:multiLevelType w:val="multilevel"/>
    <w:tmpl w:val="430A38BC"/>
    <w:lvl w:ilvl="0">
      <w:start w:val="3"/>
      <w:numFmt w:val="decimal"/>
      <w:lvlText w:val="%1."/>
      <w:lvlJc w:val="left"/>
      <w:pPr>
        <w:tabs>
          <w:tab w:val="num" w:pos="645"/>
        </w:tabs>
        <w:ind w:left="645" w:hanging="645"/>
      </w:pPr>
      <w:rPr>
        <w:rFonts w:hint="default"/>
      </w:rPr>
    </w:lvl>
    <w:lvl w:ilvl="1">
      <w:start w:val="3"/>
      <w:numFmt w:val="decimal"/>
      <w:lvlText w:val="%1.%2."/>
      <w:lvlJc w:val="left"/>
      <w:pPr>
        <w:tabs>
          <w:tab w:val="num" w:pos="1224"/>
        </w:tabs>
        <w:ind w:left="1224" w:hanging="720"/>
      </w:pPr>
      <w:rPr>
        <w:rFonts w:hint="default"/>
      </w:rPr>
    </w:lvl>
    <w:lvl w:ilvl="2">
      <w:start w:val="1"/>
      <w:numFmt w:val="decimal"/>
      <w:lvlText w:val="%1.%2.%3."/>
      <w:lvlJc w:val="left"/>
      <w:pPr>
        <w:tabs>
          <w:tab w:val="num" w:pos="1728"/>
        </w:tabs>
        <w:ind w:left="1728" w:hanging="720"/>
      </w:pPr>
      <w:rPr>
        <w:rFonts w:hint="default"/>
      </w:rPr>
    </w:lvl>
    <w:lvl w:ilvl="3">
      <w:start w:val="1"/>
      <w:numFmt w:val="decimal"/>
      <w:lvlText w:val="%1.%2.%3.%4."/>
      <w:lvlJc w:val="left"/>
      <w:pPr>
        <w:tabs>
          <w:tab w:val="num" w:pos="2592"/>
        </w:tabs>
        <w:ind w:left="2592" w:hanging="1080"/>
      </w:pPr>
      <w:rPr>
        <w:rFonts w:hint="default"/>
      </w:rPr>
    </w:lvl>
    <w:lvl w:ilvl="4">
      <w:start w:val="1"/>
      <w:numFmt w:val="decimal"/>
      <w:lvlText w:val="%1.%2.%3.%4.%5."/>
      <w:lvlJc w:val="left"/>
      <w:pPr>
        <w:tabs>
          <w:tab w:val="num" w:pos="3096"/>
        </w:tabs>
        <w:ind w:left="3096" w:hanging="1080"/>
      </w:pPr>
      <w:rPr>
        <w:rFonts w:hint="default"/>
      </w:rPr>
    </w:lvl>
    <w:lvl w:ilvl="5">
      <w:start w:val="1"/>
      <w:numFmt w:val="decimal"/>
      <w:lvlText w:val="%1.%2.%3.%4.%5.%6."/>
      <w:lvlJc w:val="left"/>
      <w:pPr>
        <w:tabs>
          <w:tab w:val="num" w:pos="3960"/>
        </w:tabs>
        <w:ind w:left="3960" w:hanging="1440"/>
      </w:pPr>
      <w:rPr>
        <w:rFonts w:hint="default"/>
      </w:rPr>
    </w:lvl>
    <w:lvl w:ilvl="6">
      <w:start w:val="1"/>
      <w:numFmt w:val="decimal"/>
      <w:lvlText w:val="%1.%2.%3.%4.%5.%6.%7."/>
      <w:lvlJc w:val="left"/>
      <w:pPr>
        <w:tabs>
          <w:tab w:val="num" w:pos="4824"/>
        </w:tabs>
        <w:ind w:left="4824" w:hanging="1800"/>
      </w:pPr>
      <w:rPr>
        <w:rFonts w:hint="default"/>
      </w:rPr>
    </w:lvl>
    <w:lvl w:ilvl="7">
      <w:start w:val="1"/>
      <w:numFmt w:val="decimal"/>
      <w:lvlText w:val="%1.%2.%3.%4.%5.%6.%7.%8."/>
      <w:lvlJc w:val="left"/>
      <w:pPr>
        <w:tabs>
          <w:tab w:val="num" w:pos="5328"/>
        </w:tabs>
        <w:ind w:left="5328" w:hanging="1800"/>
      </w:pPr>
      <w:rPr>
        <w:rFonts w:hint="default"/>
      </w:rPr>
    </w:lvl>
    <w:lvl w:ilvl="8">
      <w:start w:val="1"/>
      <w:numFmt w:val="decimal"/>
      <w:lvlText w:val="%1.%2.%3.%4.%5.%6.%7.%8.%9."/>
      <w:lvlJc w:val="left"/>
      <w:pPr>
        <w:tabs>
          <w:tab w:val="num" w:pos="6192"/>
        </w:tabs>
        <w:ind w:left="6192" w:hanging="2160"/>
      </w:pPr>
      <w:rPr>
        <w:rFonts w:hint="default"/>
      </w:rPr>
    </w:lvl>
  </w:abstractNum>
  <w:abstractNum w:abstractNumId="15">
    <w:nsid w:val="71CC78A2"/>
    <w:multiLevelType w:val="hybridMultilevel"/>
    <w:tmpl w:val="15A6F99C"/>
    <w:lvl w:ilvl="0" w:tplc="7A047EC2">
      <w:start w:val="1"/>
      <w:numFmt w:val="decimal"/>
      <w:lvlText w:val="%1."/>
      <w:lvlJc w:val="left"/>
      <w:pPr>
        <w:ind w:left="9432"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73AE193A"/>
    <w:multiLevelType w:val="hybridMultilevel"/>
    <w:tmpl w:val="0628739A"/>
    <w:lvl w:ilvl="0" w:tplc="589258E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79476536"/>
    <w:multiLevelType w:val="multilevel"/>
    <w:tmpl w:val="385ED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15"/>
  </w:num>
  <w:num w:numId="3">
    <w:abstractNumId w:val="4"/>
  </w:num>
  <w:num w:numId="4">
    <w:abstractNumId w:val="3"/>
  </w:num>
  <w:num w:numId="5">
    <w:abstractNumId w:val="9"/>
  </w:num>
  <w:num w:numId="6">
    <w:abstractNumId w:val="7"/>
  </w:num>
  <w:num w:numId="7">
    <w:abstractNumId w:val="13"/>
  </w:num>
  <w:num w:numId="8">
    <w:abstractNumId w:val="2"/>
  </w:num>
  <w:num w:numId="9">
    <w:abstractNumId w:val="1"/>
  </w:num>
  <w:num w:numId="10">
    <w:abstractNumId w:val="0"/>
  </w:num>
  <w:num w:numId="11">
    <w:abstractNumId w:val="8"/>
  </w:num>
  <w:num w:numId="12">
    <w:abstractNumId w:val="10"/>
  </w:num>
  <w:num w:numId="13">
    <w:abstractNumId w:val="5"/>
  </w:num>
  <w:num w:numId="14">
    <w:abstractNumId w:val="17"/>
  </w:num>
  <w:num w:numId="15">
    <w:abstractNumId w:val="6"/>
  </w:num>
  <w:num w:numId="16">
    <w:abstractNumId w:val="12"/>
  </w:num>
  <w:num w:numId="17">
    <w:abstractNumId w:val="11"/>
  </w:num>
  <w:num w:numId="18">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53A"/>
    <w:rsid w:val="00002E4E"/>
    <w:rsid w:val="000031A2"/>
    <w:rsid w:val="00004BC9"/>
    <w:rsid w:val="00005C3B"/>
    <w:rsid w:val="0001058A"/>
    <w:rsid w:val="00012FDF"/>
    <w:rsid w:val="00016A62"/>
    <w:rsid w:val="00020DB3"/>
    <w:rsid w:val="000248BC"/>
    <w:rsid w:val="00031668"/>
    <w:rsid w:val="00034858"/>
    <w:rsid w:val="00043572"/>
    <w:rsid w:val="00045937"/>
    <w:rsid w:val="00045B0D"/>
    <w:rsid w:val="00051005"/>
    <w:rsid w:val="00054161"/>
    <w:rsid w:val="00056265"/>
    <w:rsid w:val="00057E3C"/>
    <w:rsid w:val="00066236"/>
    <w:rsid w:val="0006663F"/>
    <w:rsid w:val="00073E89"/>
    <w:rsid w:val="00077E2A"/>
    <w:rsid w:val="00085F67"/>
    <w:rsid w:val="000865A5"/>
    <w:rsid w:val="00086E09"/>
    <w:rsid w:val="0009011B"/>
    <w:rsid w:val="0009105C"/>
    <w:rsid w:val="00097100"/>
    <w:rsid w:val="000A77F0"/>
    <w:rsid w:val="000A7DCC"/>
    <w:rsid w:val="000B15BA"/>
    <w:rsid w:val="000B3C31"/>
    <w:rsid w:val="000B485D"/>
    <w:rsid w:val="000B5132"/>
    <w:rsid w:val="000B5142"/>
    <w:rsid w:val="000C02BD"/>
    <w:rsid w:val="000C06F3"/>
    <w:rsid w:val="000C17EE"/>
    <w:rsid w:val="000C7797"/>
    <w:rsid w:val="000D1CDB"/>
    <w:rsid w:val="000D30B0"/>
    <w:rsid w:val="000D37D9"/>
    <w:rsid w:val="000D60C8"/>
    <w:rsid w:val="000E7C57"/>
    <w:rsid w:val="000F401E"/>
    <w:rsid w:val="00103D68"/>
    <w:rsid w:val="00106991"/>
    <w:rsid w:val="00123E14"/>
    <w:rsid w:val="0012401F"/>
    <w:rsid w:val="00124FCA"/>
    <w:rsid w:val="00125DC9"/>
    <w:rsid w:val="00133339"/>
    <w:rsid w:val="0013337D"/>
    <w:rsid w:val="00133586"/>
    <w:rsid w:val="00137BFB"/>
    <w:rsid w:val="00137EFA"/>
    <w:rsid w:val="00140513"/>
    <w:rsid w:val="00140DEB"/>
    <w:rsid w:val="001532B7"/>
    <w:rsid w:val="00153B87"/>
    <w:rsid w:val="00156DE7"/>
    <w:rsid w:val="0016181C"/>
    <w:rsid w:val="00163DAC"/>
    <w:rsid w:val="00170B9B"/>
    <w:rsid w:val="0017771A"/>
    <w:rsid w:val="001813C7"/>
    <w:rsid w:val="00190ED4"/>
    <w:rsid w:val="00194D1A"/>
    <w:rsid w:val="001A448D"/>
    <w:rsid w:val="001A750A"/>
    <w:rsid w:val="001B4DFA"/>
    <w:rsid w:val="001C69D7"/>
    <w:rsid w:val="001D1353"/>
    <w:rsid w:val="001D1976"/>
    <w:rsid w:val="001D2C2D"/>
    <w:rsid w:val="001D4636"/>
    <w:rsid w:val="001D4F50"/>
    <w:rsid w:val="001D530E"/>
    <w:rsid w:val="001E0078"/>
    <w:rsid w:val="001E04FB"/>
    <w:rsid w:val="001E4A75"/>
    <w:rsid w:val="001E5763"/>
    <w:rsid w:val="001E63BA"/>
    <w:rsid w:val="001F40C9"/>
    <w:rsid w:val="001F6523"/>
    <w:rsid w:val="00202F91"/>
    <w:rsid w:val="00212A55"/>
    <w:rsid w:val="00215BD6"/>
    <w:rsid w:val="002274D0"/>
    <w:rsid w:val="00232679"/>
    <w:rsid w:val="00233D7F"/>
    <w:rsid w:val="002350DD"/>
    <w:rsid w:val="002432EC"/>
    <w:rsid w:val="00250C48"/>
    <w:rsid w:val="00250ED8"/>
    <w:rsid w:val="00253D3A"/>
    <w:rsid w:val="00257399"/>
    <w:rsid w:val="0026212F"/>
    <w:rsid w:val="00266986"/>
    <w:rsid w:val="0027201D"/>
    <w:rsid w:val="00274CFF"/>
    <w:rsid w:val="002754C1"/>
    <w:rsid w:val="00283CAC"/>
    <w:rsid w:val="00286107"/>
    <w:rsid w:val="00287BAA"/>
    <w:rsid w:val="0029637C"/>
    <w:rsid w:val="002A10F0"/>
    <w:rsid w:val="002A6033"/>
    <w:rsid w:val="002B3B06"/>
    <w:rsid w:val="002B4160"/>
    <w:rsid w:val="002B4304"/>
    <w:rsid w:val="002B50EA"/>
    <w:rsid w:val="002C2B78"/>
    <w:rsid w:val="002C6709"/>
    <w:rsid w:val="002D020D"/>
    <w:rsid w:val="002D13AA"/>
    <w:rsid w:val="002D262E"/>
    <w:rsid w:val="002D74A2"/>
    <w:rsid w:val="002D7D22"/>
    <w:rsid w:val="002E038A"/>
    <w:rsid w:val="002E4F49"/>
    <w:rsid w:val="002E6026"/>
    <w:rsid w:val="002E632A"/>
    <w:rsid w:val="002F25E5"/>
    <w:rsid w:val="002F517C"/>
    <w:rsid w:val="002F7F3F"/>
    <w:rsid w:val="00300FC4"/>
    <w:rsid w:val="003021D0"/>
    <w:rsid w:val="0030545C"/>
    <w:rsid w:val="00306130"/>
    <w:rsid w:val="0031161B"/>
    <w:rsid w:val="0031285E"/>
    <w:rsid w:val="0031479F"/>
    <w:rsid w:val="0031616D"/>
    <w:rsid w:val="0032335D"/>
    <w:rsid w:val="00323361"/>
    <w:rsid w:val="00330D78"/>
    <w:rsid w:val="00330E35"/>
    <w:rsid w:val="00332908"/>
    <w:rsid w:val="00342C56"/>
    <w:rsid w:val="0034467B"/>
    <w:rsid w:val="00345364"/>
    <w:rsid w:val="00345F04"/>
    <w:rsid w:val="00352A68"/>
    <w:rsid w:val="003540DF"/>
    <w:rsid w:val="0035520B"/>
    <w:rsid w:val="00364CFF"/>
    <w:rsid w:val="00364EEB"/>
    <w:rsid w:val="00371F56"/>
    <w:rsid w:val="00374549"/>
    <w:rsid w:val="003748E3"/>
    <w:rsid w:val="0037571F"/>
    <w:rsid w:val="00380025"/>
    <w:rsid w:val="00380814"/>
    <w:rsid w:val="00381B56"/>
    <w:rsid w:val="003823F3"/>
    <w:rsid w:val="00382975"/>
    <w:rsid w:val="00384CA2"/>
    <w:rsid w:val="00392E94"/>
    <w:rsid w:val="0039522D"/>
    <w:rsid w:val="00396453"/>
    <w:rsid w:val="003977CF"/>
    <w:rsid w:val="003A0A5C"/>
    <w:rsid w:val="003A191E"/>
    <w:rsid w:val="003A353B"/>
    <w:rsid w:val="003B40E8"/>
    <w:rsid w:val="003B6896"/>
    <w:rsid w:val="003C2311"/>
    <w:rsid w:val="003C2A76"/>
    <w:rsid w:val="003C4DD4"/>
    <w:rsid w:val="003D1274"/>
    <w:rsid w:val="003D4784"/>
    <w:rsid w:val="003D712E"/>
    <w:rsid w:val="003D790F"/>
    <w:rsid w:val="003D7EAB"/>
    <w:rsid w:val="003F2059"/>
    <w:rsid w:val="003F2F70"/>
    <w:rsid w:val="003F4A55"/>
    <w:rsid w:val="003F664F"/>
    <w:rsid w:val="003F7B05"/>
    <w:rsid w:val="004006B2"/>
    <w:rsid w:val="004116B0"/>
    <w:rsid w:val="0042066F"/>
    <w:rsid w:val="004223CC"/>
    <w:rsid w:val="00424116"/>
    <w:rsid w:val="004351F2"/>
    <w:rsid w:val="00437923"/>
    <w:rsid w:val="004418FC"/>
    <w:rsid w:val="00441E3F"/>
    <w:rsid w:val="00446476"/>
    <w:rsid w:val="00446D69"/>
    <w:rsid w:val="004472D4"/>
    <w:rsid w:val="00450465"/>
    <w:rsid w:val="00453475"/>
    <w:rsid w:val="004579C1"/>
    <w:rsid w:val="004608FD"/>
    <w:rsid w:val="004635AE"/>
    <w:rsid w:val="004663D5"/>
    <w:rsid w:val="00466FAC"/>
    <w:rsid w:val="00467733"/>
    <w:rsid w:val="004719B1"/>
    <w:rsid w:val="004754BA"/>
    <w:rsid w:val="0047618A"/>
    <w:rsid w:val="00484006"/>
    <w:rsid w:val="0048689C"/>
    <w:rsid w:val="0049217B"/>
    <w:rsid w:val="00492519"/>
    <w:rsid w:val="004949D9"/>
    <w:rsid w:val="00497064"/>
    <w:rsid w:val="004A0120"/>
    <w:rsid w:val="004A0CC7"/>
    <w:rsid w:val="004B40E1"/>
    <w:rsid w:val="004B5985"/>
    <w:rsid w:val="004B70E0"/>
    <w:rsid w:val="004C12C0"/>
    <w:rsid w:val="004C143E"/>
    <w:rsid w:val="004C3E6D"/>
    <w:rsid w:val="004D0DB2"/>
    <w:rsid w:val="004D11D8"/>
    <w:rsid w:val="004D2349"/>
    <w:rsid w:val="004E0507"/>
    <w:rsid w:val="004F05C9"/>
    <w:rsid w:val="004F1893"/>
    <w:rsid w:val="004F2991"/>
    <w:rsid w:val="004F4184"/>
    <w:rsid w:val="00504421"/>
    <w:rsid w:val="00511C60"/>
    <w:rsid w:val="00514B92"/>
    <w:rsid w:val="00520FDD"/>
    <w:rsid w:val="00522B57"/>
    <w:rsid w:val="00523569"/>
    <w:rsid w:val="005243AA"/>
    <w:rsid w:val="00525B6F"/>
    <w:rsid w:val="0052601D"/>
    <w:rsid w:val="005265DA"/>
    <w:rsid w:val="005305DA"/>
    <w:rsid w:val="005314BB"/>
    <w:rsid w:val="00532656"/>
    <w:rsid w:val="00534AF1"/>
    <w:rsid w:val="005412AA"/>
    <w:rsid w:val="00541F60"/>
    <w:rsid w:val="00552936"/>
    <w:rsid w:val="005535C4"/>
    <w:rsid w:val="00555D24"/>
    <w:rsid w:val="0055759B"/>
    <w:rsid w:val="005605C5"/>
    <w:rsid w:val="0056116A"/>
    <w:rsid w:val="00564037"/>
    <w:rsid w:val="00565C3B"/>
    <w:rsid w:val="00577E9C"/>
    <w:rsid w:val="005806B4"/>
    <w:rsid w:val="0058176A"/>
    <w:rsid w:val="00583659"/>
    <w:rsid w:val="00584D1D"/>
    <w:rsid w:val="00586002"/>
    <w:rsid w:val="00587810"/>
    <w:rsid w:val="00590427"/>
    <w:rsid w:val="0059725E"/>
    <w:rsid w:val="005A315E"/>
    <w:rsid w:val="005B1F67"/>
    <w:rsid w:val="005B6A53"/>
    <w:rsid w:val="005C0839"/>
    <w:rsid w:val="005C0AD0"/>
    <w:rsid w:val="005C3E71"/>
    <w:rsid w:val="005C5B18"/>
    <w:rsid w:val="005C6CCB"/>
    <w:rsid w:val="005D41D2"/>
    <w:rsid w:val="005D6E30"/>
    <w:rsid w:val="005E2627"/>
    <w:rsid w:val="005E55E6"/>
    <w:rsid w:val="005F18CA"/>
    <w:rsid w:val="006024F5"/>
    <w:rsid w:val="006100C5"/>
    <w:rsid w:val="00612235"/>
    <w:rsid w:val="006130E8"/>
    <w:rsid w:val="00615C5E"/>
    <w:rsid w:val="00617918"/>
    <w:rsid w:val="00620C56"/>
    <w:rsid w:val="00620CA0"/>
    <w:rsid w:val="00621D35"/>
    <w:rsid w:val="00624459"/>
    <w:rsid w:val="0063291A"/>
    <w:rsid w:val="006347D7"/>
    <w:rsid w:val="00636572"/>
    <w:rsid w:val="00644772"/>
    <w:rsid w:val="00650925"/>
    <w:rsid w:val="00653DF0"/>
    <w:rsid w:val="0065429A"/>
    <w:rsid w:val="00660087"/>
    <w:rsid w:val="0066072A"/>
    <w:rsid w:val="00661E28"/>
    <w:rsid w:val="00671836"/>
    <w:rsid w:val="00672A62"/>
    <w:rsid w:val="00673A2B"/>
    <w:rsid w:val="00673D0C"/>
    <w:rsid w:val="0067411B"/>
    <w:rsid w:val="00677FF1"/>
    <w:rsid w:val="006839E3"/>
    <w:rsid w:val="00687E65"/>
    <w:rsid w:val="006907C5"/>
    <w:rsid w:val="006908F8"/>
    <w:rsid w:val="00691799"/>
    <w:rsid w:val="00693BD0"/>
    <w:rsid w:val="0069677A"/>
    <w:rsid w:val="00697F3F"/>
    <w:rsid w:val="006A5F4E"/>
    <w:rsid w:val="006A6472"/>
    <w:rsid w:val="006B079A"/>
    <w:rsid w:val="006B302A"/>
    <w:rsid w:val="006B314A"/>
    <w:rsid w:val="006B5709"/>
    <w:rsid w:val="006B73D2"/>
    <w:rsid w:val="006B77E7"/>
    <w:rsid w:val="006C615A"/>
    <w:rsid w:val="006D1DEC"/>
    <w:rsid w:val="006D3B7C"/>
    <w:rsid w:val="006D410F"/>
    <w:rsid w:val="006D64DC"/>
    <w:rsid w:val="006E06F7"/>
    <w:rsid w:val="006E0B8F"/>
    <w:rsid w:val="006E3370"/>
    <w:rsid w:val="006E43EF"/>
    <w:rsid w:val="006E69C5"/>
    <w:rsid w:val="006F3782"/>
    <w:rsid w:val="006F7BDB"/>
    <w:rsid w:val="00710866"/>
    <w:rsid w:val="007134FE"/>
    <w:rsid w:val="00714667"/>
    <w:rsid w:val="00722F11"/>
    <w:rsid w:val="00726052"/>
    <w:rsid w:val="00732D33"/>
    <w:rsid w:val="007342A9"/>
    <w:rsid w:val="00737823"/>
    <w:rsid w:val="00737D83"/>
    <w:rsid w:val="00742B0E"/>
    <w:rsid w:val="00744FC6"/>
    <w:rsid w:val="00747C32"/>
    <w:rsid w:val="00753D44"/>
    <w:rsid w:val="007560F0"/>
    <w:rsid w:val="0075656C"/>
    <w:rsid w:val="00760D39"/>
    <w:rsid w:val="007610C8"/>
    <w:rsid w:val="00763991"/>
    <w:rsid w:val="00766541"/>
    <w:rsid w:val="007718F0"/>
    <w:rsid w:val="0077192F"/>
    <w:rsid w:val="0077243C"/>
    <w:rsid w:val="00772F29"/>
    <w:rsid w:val="00781C96"/>
    <w:rsid w:val="00786DE9"/>
    <w:rsid w:val="00791910"/>
    <w:rsid w:val="0079281B"/>
    <w:rsid w:val="00797598"/>
    <w:rsid w:val="007A6E66"/>
    <w:rsid w:val="007C0D9C"/>
    <w:rsid w:val="007C2051"/>
    <w:rsid w:val="007C44D5"/>
    <w:rsid w:val="007C4DF5"/>
    <w:rsid w:val="007C6676"/>
    <w:rsid w:val="007D298B"/>
    <w:rsid w:val="007E239E"/>
    <w:rsid w:val="007E2D7A"/>
    <w:rsid w:val="007E6845"/>
    <w:rsid w:val="007F0F92"/>
    <w:rsid w:val="007F0FC8"/>
    <w:rsid w:val="007F2263"/>
    <w:rsid w:val="007F4214"/>
    <w:rsid w:val="007F61DC"/>
    <w:rsid w:val="007F6756"/>
    <w:rsid w:val="008006A8"/>
    <w:rsid w:val="00800ADD"/>
    <w:rsid w:val="00800B03"/>
    <w:rsid w:val="008045A8"/>
    <w:rsid w:val="008048A5"/>
    <w:rsid w:val="0080777B"/>
    <w:rsid w:val="008121A8"/>
    <w:rsid w:val="00814F7C"/>
    <w:rsid w:val="00823642"/>
    <w:rsid w:val="00834D09"/>
    <w:rsid w:val="008400E4"/>
    <w:rsid w:val="00843C53"/>
    <w:rsid w:val="008444C7"/>
    <w:rsid w:val="008447EF"/>
    <w:rsid w:val="00845A30"/>
    <w:rsid w:val="00853CE6"/>
    <w:rsid w:val="00853E3C"/>
    <w:rsid w:val="00853FFE"/>
    <w:rsid w:val="00854358"/>
    <w:rsid w:val="00856733"/>
    <w:rsid w:val="00864550"/>
    <w:rsid w:val="00864BAC"/>
    <w:rsid w:val="00867B16"/>
    <w:rsid w:val="008700EC"/>
    <w:rsid w:val="00870ABB"/>
    <w:rsid w:val="00875887"/>
    <w:rsid w:val="008759A6"/>
    <w:rsid w:val="0087769C"/>
    <w:rsid w:val="00880DD0"/>
    <w:rsid w:val="008840C8"/>
    <w:rsid w:val="00884831"/>
    <w:rsid w:val="00884C34"/>
    <w:rsid w:val="00890172"/>
    <w:rsid w:val="00892529"/>
    <w:rsid w:val="008A69BB"/>
    <w:rsid w:val="008A77AA"/>
    <w:rsid w:val="008B26FC"/>
    <w:rsid w:val="008B5AE6"/>
    <w:rsid w:val="008B5DE5"/>
    <w:rsid w:val="008C003A"/>
    <w:rsid w:val="008C283F"/>
    <w:rsid w:val="008C29A3"/>
    <w:rsid w:val="008C3AC6"/>
    <w:rsid w:val="008C3C1F"/>
    <w:rsid w:val="008C6A79"/>
    <w:rsid w:val="008C73D1"/>
    <w:rsid w:val="008D2C45"/>
    <w:rsid w:val="008E3FA9"/>
    <w:rsid w:val="008E711A"/>
    <w:rsid w:val="008E7211"/>
    <w:rsid w:val="008F0963"/>
    <w:rsid w:val="008F185F"/>
    <w:rsid w:val="008F2AA5"/>
    <w:rsid w:val="008F68F9"/>
    <w:rsid w:val="0090179E"/>
    <w:rsid w:val="00902A16"/>
    <w:rsid w:val="009044D5"/>
    <w:rsid w:val="00904760"/>
    <w:rsid w:val="00904C6D"/>
    <w:rsid w:val="009056A9"/>
    <w:rsid w:val="0090640E"/>
    <w:rsid w:val="0091172F"/>
    <w:rsid w:val="00912281"/>
    <w:rsid w:val="00912971"/>
    <w:rsid w:val="009148DC"/>
    <w:rsid w:val="009156DD"/>
    <w:rsid w:val="00916E2B"/>
    <w:rsid w:val="0092368C"/>
    <w:rsid w:val="00930982"/>
    <w:rsid w:val="00934C86"/>
    <w:rsid w:val="00937D5C"/>
    <w:rsid w:val="0094294F"/>
    <w:rsid w:val="0094470C"/>
    <w:rsid w:val="00950056"/>
    <w:rsid w:val="009549FB"/>
    <w:rsid w:val="00956660"/>
    <w:rsid w:val="009573F4"/>
    <w:rsid w:val="00960765"/>
    <w:rsid w:val="0096222F"/>
    <w:rsid w:val="009636EF"/>
    <w:rsid w:val="00963737"/>
    <w:rsid w:val="0096374B"/>
    <w:rsid w:val="00963C2E"/>
    <w:rsid w:val="00967789"/>
    <w:rsid w:val="00972837"/>
    <w:rsid w:val="009846AE"/>
    <w:rsid w:val="00986ACE"/>
    <w:rsid w:val="00987928"/>
    <w:rsid w:val="0099210D"/>
    <w:rsid w:val="00992321"/>
    <w:rsid w:val="00994E21"/>
    <w:rsid w:val="0099686A"/>
    <w:rsid w:val="0099729D"/>
    <w:rsid w:val="009A0120"/>
    <w:rsid w:val="009A333E"/>
    <w:rsid w:val="009A5287"/>
    <w:rsid w:val="009A6840"/>
    <w:rsid w:val="009B12A7"/>
    <w:rsid w:val="009B3D33"/>
    <w:rsid w:val="009B7B9C"/>
    <w:rsid w:val="009C17FC"/>
    <w:rsid w:val="009C2E83"/>
    <w:rsid w:val="009C37E6"/>
    <w:rsid w:val="009C74F2"/>
    <w:rsid w:val="009D066B"/>
    <w:rsid w:val="009D36B0"/>
    <w:rsid w:val="009D4FDA"/>
    <w:rsid w:val="009D5A5E"/>
    <w:rsid w:val="009D76EB"/>
    <w:rsid w:val="009E710A"/>
    <w:rsid w:val="009F10F6"/>
    <w:rsid w:val="009F22F7"/>
    <w:rsid w:val="009F2C80"/>
    <w:rsid w:val="009F4E92"/>
    <w:rsid w:val="00A022D4"/>
    <w:rsid w:val="00A02C90"/>
    <w:rsid w:val="00A04321"/>
    <w:rsid w:val="00A06B19"/>
    <w:rsid w:val="00A16232"/>
    <w:rsid w:val="00A17CC5"/>
    <w:rsid w:val="00A22737"/>
    <w:rsid w:val="00A22F9C"/>
    <w:rsid w:val="00A329BF"/>
    <w:rsid w:val="00A32D3D"/>
    <w:rsid w:val="00A36F97"/>
    <w:rsid w:val="00A37526"/>
    <w:rsid w:val="00A4198C"/>
    <w:rsid w:val="00A430CC"/>
    <w:rsid w:val="00A47C3A"/>
    <w:rsid w:val="00A5325D"/>
    <w:rsid w:val="00A6400F"/>
    <w:rsid w:val="00A665FA"/>
    <w:rsid w:val="00A7138B"/>
    <w:rsid w:val="00A73508"/>
    <w:rsid w:val="00A739A5"/>
    <w:rsid w:val="00A8404E"/>
    <w:rsid w:val="00A8674C"/>
    <w:rsid w:val="00A928EC"/>
    <w:rsid w:val="00A93303"/>
    <w:rsid w:val="00A93C0B"/>
    <w:rsid w:val="00A94938"/>
    <w:rsid w:val="00A94E21"/>
    <w:rsid w:val="00AA0B29"/>
    <w:rsid w:val="00AA0CA7"/>
    <w:rsid w:val="00AA33B1"/>
    <w:rsid w:val="00AB79C0"/>
    <w:rsid w:val="00AC2CFD"/>
    <w:rsid w:val="00AC3075"/>
    <w:rsid w:val="00AC7AB5"/>
    <w:rsid w:val="00AD6C0A"/>
    <w:rsid w:val="00AE483D"/>
    <w:rsid w:val="00AF0A2A"/>
    <w:rsid w:val="00AF3C8B"/>
    <w:rsid w:val="00AF6238"/>
    <w:rsid w:val="00B00B41"/>
    <w:rsid w:val="00B03802"/>
    <w:rsid w:val="00B05AE0"/>
    <w:rsid w:val="00B05CF4"/>
    <w:rsid w:val="00B1121B"/>
    <w:rsid w:val="00B1308A"/>
    <w:rsid w:val="00B1425B"/>
    <w:rsid w:val="00B15013"/>
    <w:rsid w:val="00B16923"/>
    <w:rsid w:val="00B2061C"/>
    <w:rsid w:val="00B20C0D"/>
    <w:rsid w:val="00B21D4B"/>
    <w:rsid w:val="00B23012"/>
    <w:rsid w:val="00B256B4"/>
    <w:rsid w:val="00B258FF"/>
    <w:rsid w:val="00B27489"/>
    <w:rsid w:val="00B32C8D"/>
    <w:rsid w:val="00B40F82"/>
    <w:rsid w:val="00B4150C"/>
    <w:rsid w:val="00B46B1C"/>
    <w:rsid w:val="00B53AE3"/>
    <w:rsid w:val="00B556CC"/>
    <w:rsid w:val="00B55C7E"/>
    <w:rsid w:val="00B57241"/>
    <w:rsid w:val="00B62633"/>
    <w:rsid w:val="00B62BE6"/>
    <w:rsid w:val="00B63237"/>
    <w:rsid w:val="00B637E8"/>
    <w:rsid w:val="00B63A1F"/>
    <w:rsid w:val="00B66CDE"/>
    <w:rsid w:val="00B66D3C"/>
    <w:rsid w:val="00B70E8E"/>
    <w:rsid w:val="00B72F9E"/>
    <w:rsid w:val="00B73AC6"/>
    <w:rsid w:val="00B73BF3"/>
    <w:rsid w:val="00B75CAE"/>
    <w:rsid w:val="00B77D92"/>
    <w:rsid w:val="00B82F23"/>
    <w:rsid w:val="00B834E7"/>
    <w:rsid w:val="00B83EAA"/>
    <w:rsid w:val="00B87798"/>
    <w:rsid w:val="00B91D1A"/>
    <w:rsid w:val="00B9554B"/>
    <w:rsid w:val="00BA2FE1"/>
    <w:rsid w:val="00BA40EA"/>
    <w:rsid w:val="00BA7ABC"/>
    <w:rsid w:val="00BB1D81"/>
    <w:rsid w:val="00BB4771"/>
    <w:rsid w:val="00BB58C2"/>
    <w:rsid w:val="00BB6B7B"/>
    <w:rsid w:val="00BB6D0D"/>
    <w:rsid w:val="00BB7F61"/>
    <w:rsid w:val="00BC0B26"/>
    <w:rsid w:val="00BC12C1"/>
    <w:rsid w:val="00BE1B75"/>
    <w:rsid w:val="00BE1D30"/>
    <w:rsid w:val="00BE3672"/>
    <w:rsid w:val="00BE3D33"/>
    <w:rsid w:val="00BF017E"/>
    <w:rsid w:val="00BF53D0"/>
    <w:rsid w:val="00BF6B16"/>
    <w:rsid w:val="00BF7253"/>
    <w:rsid w:val="00BF756A"/>
    <w:rsid w:val="00C00A03"/>
    <w:rsid w:val="00C015D0"/>
    <w:rsid w:val="00C04C3D"/>
    <w:rsid w:val="00C07825"/>
    <w:rsid w:val="00C1242E"/>
    <w:rsid w:val="00C14331"/>
    <w:rsid w:val="00C1450F"/>
    <w:rsid w:val="00C218F2"/>
    <w:rsid w:val="00C22339"/>
    <w:rsid w:val="00C246DA"/>
    <w:rsid w:val="00C27670"/>
    <w:rsid w:val="00C35C85"/>
    <w:rsid w:val="00C43DAE"/>
    <w:rsid w:val="00C44C58"/>
    <w:rsid w:val="00C46E15"/>
    <w:rsid w:val="00C47C44"/>
    <w:rsid w:val="00C50A63"/>
    <w:rsid w:val="00C56CBB"/>
    <w:rsid w:val="00C5757F"/>
    <w:rsid w:val="00C7036A"/>
    <w:rsid w:val="00C754A0"/>
    <w:rsid w:val="00C831F1"/>
    <w:rsid w:val="00C862D5"/>
    <w:rsid w:val="00C86538"/>
    <w:rsid w:val="00C92966"/>
    <w:rsid w:val="00C944B1"/>
    <w:rsid w:val="00C95498"/>
    <w:rsid w:val="00CA02A1"/>
    <w:rsid w:val="00CA08F0"/>
    <w:rsid w:val="00CA17FF"/>
    <w:rsid w:val="00CA2B6E"/>
    <w:rsid w:val="00CA6D4A"/>
    <w:rsid w:val="00CB0900"/>
    <w:rsid w:val="00CB2D8C"/>
    <w:rsid w:val="00CC0E2D"/>
    <w:rsid w:val="00CC356A"/>
    <w:rsid w:val="00CC357C"/>
    <w:rsid w:val="00CD06B4"/>
    <w:rsid w:val="00CD391D"/>
    <w:rsid w:val="00CD64E6"/>
    <w:rsid w:val="00CE2D76"/>
    <w:rsid w:val="00CE3ED6"/>
    <w:rsid w:val="00CE4478"/>
    <w:rsid w:val="00CE617D"/>
    <w:rsid w:val="00CF0863"/>
    <w:rsid w:val="00CF1990"/>
    <w:rsid w:val="00CF5F89"/>
    <w:rsid w:val="00D0051A"/>
    <w:rsid w:val="00D0126D"/>
    <w:rsid w:val="00D06D13"/>
    <w:rsid w:val="00D15132"/>
    <w:rsid w:val="00D15BB4"/>
    <w:rsid w:val="00D15EF2"/>
    <w:rsid w:val="00D219AB"/>
    <w:rsid w:val="00D23F84"/>
    <w:rsid w:val="00D26A81"/>
    <w:rsid w:val="00D31248"/>
    <w:rsid w:val="00D32F32"/>
    <w:rsid w:val="00D403E4"/>
    <w:rsid w:val="00D43A13"/>
    <w:rsid w:val="00D45FC3"/>
    <w:rsid w:val="00D46077"/>
    <w:rsid w:val="00D505E2"/>
    <w:rsid w:val="00D53D25"/>
    <w:rsid w:val="00D5453A"/>
    <w:rsid w:val="00D570DC"/>
    <w:rsid w:val="00D60A02"/>
    <w:rsid w:val="00D61031"/>
    <w:rsid w:val="00D704FE"/>
    <w:rsid w:val="00D74FB1"/>
    <w:rsid w:val="00D75893"/>
    <w:rsid w:val="00D832DF"/>
    <w:rsid w:val="00D83E25"/>
    <w:rsid w:val="00D87031"/>
    <w:rsid w:val="00D920D7"/>
    <w:rsid w:val="00D92CD7"/>
    <w:rsid w:val="00D93C3A"/>
    <w:rsid w:val="00DA25B7"/>
    <w:rsid w:val="00DA267A"/>
    <w:rsid w:val="00DA2DDE"/>
    <w:rsid w:val="00DA5FA3"/>
    <w:rsid w:val="00DB14BB"/>
    <w:rsid w:val="00DB188B"/>
    <w:rsid w:val="00DB219B"/>
    <w:rsid w:val="00DB551D"/>
    <w:rsid w:val="00DC179A"/>
    <w:rsid w:val="00DC495D"/>
    <w:rsid w:val="00DD14C1"/>
    <w:rsid w:val="00DD258B"/>
    <w:rsid w:val="00DD5843"/>
    <w:rsid w:val="00DD58D2"/>
    <w:rsid w:val="00DE0F8D"/>
    <w:rsid w:val="00DE1D23"/>
    <w:rsid w:val="00DE5BD8"/>
    <w:rsid w:val="00DE7F45"/>
    <w:rsid w:val="00DF7479"/>
    <w:rsid w:val="00E02A96"/>
    <w:rsid w:val="00E07B1F"/>
    <w:rsid w:val="00E150B8"/>
    <w:rsid w:val="00E26C6E"/>
    <w:rsid w:val="00E330F6"/>
    <w:rsid w:val="00E41B58"/>
    <w:rsid w:val="00E41CD0"/>
    <w:rsid w:val="00E432E4"/>
    <w:rsid w:val="00E452E0"/>
    <w:rsid w:val="00E457CA"/>
    <w:rsid w:val="00E46354"/>
    <w:rsid w:val="00E47120"/>
    <w:rsid w:val="00E53B0D"/>
    <w:rsid w:val="00E543FE"/>
    <w:rsid w:val="00E66D9B"/>
    <w:rsid w:val="00E70AB1"/>
    <w:rsid w:val="00E84AA4"/>
    <w:rsid w:val="00E8556D"/>
    <w:rsid w:val="00E85780"/>
    <w:rsid w:val="00E85ABF"/>
    <w:rsid w:val="00E92050"/>
    <w:rsid w:val="00E96757"/>
    <w:rsid w:val="00E96B7C"/>
    <w:rsid w:val="00EA0B43"/>
    <w:rsid w:val="00EA2499"/>
    <w:rsid w:val="00EA431B"/>
    <w:rsid w:val="00EA7CFD"/>
    <w:rsid w:val="00EA7D35"/>
    <w:rsid w:val="00EB4CF3"/>
    <w:rsid w:val="00EB5711"/>
    <w:rsid w:val="00EB7FEC"/>
    <w:rsid w:val="00EC6E34"/>
    <w:rsid w:val="00ED0DDB"/>
    <w:rsid w:val="00ED153D"/>
    <w:rsid w:val="00ED15F6"/>
    <w:rsid w:val="00ED2331"/>
    <w:rsid w:val="00EE20FF"/>
    <w:rsid w:val="00EE3729"/>
    <w:rsid w:val="00EE5F8C"/>
    <w:rsid w:val="00EF197B"/>
    <w:rsid w:val="00EF1A8D"/>
    <w:rsid w:val="00EF7EB8"/>
    <w:rsid w:val="00F060FD"/>
    <w:rsid w:val="00F11C21"/>
    <w:rsid w:val="00F12DD3"/>
    <w:rsid w:val="00F12DE8"/>
    <w:rsid w:val="00F13782"/>
    <w:rsid w:val="00F14A9A"/>
    <w:rsid w:val="00F14CFD"/>
    <w:rsid w:val="00F167B0"/>
    <w:rsid w:val="00F3184E"/>
    <w:rsid w:val="00F33E94"/>
    <w:rsid w:val="00F34BC7"/>
    <w:rsid w:val="00F353A5"/>
    <w:rsid w:val="00F36710"/>
    <w:rsid w:val="00F4343A"/>
    <w:rsid w:val="00F54046"/>
    <w:rsid w:val="00F54E86"/>
    <w:rsid w:val="00F575DD"/>
    <w:rsid w:val="00F6158A"/>
    <w:rsid w:val="00F62CC9"/>
    <w:rsid w:val="00F6366C"/>
    <w:rsid w:val="00F729E7"/>
    <w:rsid w:val="00F738B0"/>
    <w:rsid w:val="00F73B29"/>
    <w:rsid w:val="00F74B87"/>
    <w:rsid w:val="00F76FB8"/>
    <w:rsid w:val="00F85973"/>
    <w:rsid w:val="00F86002"/>
    <w:rsid w:val="00F87BA2"/>
    <w:rsid w:val="00F90C92"/>
    <w:rsid w:val="00F95A85"/>
    <w:rsid w:val="00FA49A5"/>
    <w:rsid w:val="00FA6EA3"/>
    <w:rsid w:val="00FB2970"/>
    <w:rsid w:val="00FB4973"/>
    <w:rsid w:val="00FC0A08"/>
    <w:rsid w:val="00FC68CC"/>
    <w:rsid w:val="00FC6CE3"/>
    <w:rsid w:val="00FD4EDE"/>
    <w:rsid w:val="00FE2150"/>
    <w:rsid w:val="00FE37B7"/>
    <w:rsid w:val="00FE64E7"/>
    <w:rsid w:val="00FE6603"/>
    <w:rsid w:val="00FE6F83"/>
    <w:rsid w:val="00FF04ED"/>
    <w:rsid w:val="00FF3DD7"/>
    <w:rsid w:val="00FF593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0" w:qFormat="1"/>
    <w:lsdException w:name="heading 3" w:uiPriority="9" w:qFormat="1"/>
    <w:lsdException w:name="heading 4" w:uiPriority="0" w:qFormat="1"/>
    <w:lsdException w:name="heading 5" w:uiPriority="1" w:qFormat="1"/>
    <w:lsdException w:name="heading 6" w:uiPriority="0" w:qFormat="1"/>
    <w:lsdException w:name="heading 7" w:uiPriority="1" w:qFormat="1"/>
    <w:lsdException w:name="heading 8" w:uiPriority="1" w:qFormat="1"/>
    <w:lsdException w:name="heading 9" w:uiPriority="1" w:qFormat="1"/>
    <w:lsdException w:name="toc 1" w:uiPriority="39" w:qFormat="1"/>
    <w:lsdException w:name="toc 2" w:uiPriority="39" w:qFormat="1"/>
    <w:lsdException w:name="toc 3" w:uiPriority="1" w:qFormat="1"/>
    <w:lsdException w:name="toc 4" w:uiPriority="1" w:qFormat="1"/>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text" w:uiPriority="0"/>
    <w:lsdException w:name="List" w:uiPriority="0"/>
    <w:lsdException w:name="List 2" w:uiPriority="0"/>
    <w:lsdException w:name="List Bullet 2" w:uiPriority="0"/>
    <w:lsdException w:name="Title" w:semiHidden="0" w:uiPriority="0" w:unhideWhenUsed="0" w:qFormat="1"/>
    <w:lsdException w:name="Default Paragraph Font" w:uiPriority="1"/>
    <w:lsdException w:name="Body Text"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HTML Cite"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15E"/>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1"/>
    <w:qFormat/>
    <w:rsid w:val="00384CA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384CA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3D790F"/>
    <w:pPr>
      <w:spacing w:before="100" w:beforeAutospacing="1" w:after="100" w:afterAutospacing="1"/>
      <w:outlineLvl w:val="2"/>
    </w:pPr>
    <w:rPr>
      <w:b/>
      <w:bCs/>
      <w:color w:val="000000"/>
    </w:rPr>
  </w:style>
  <w:style w:type="paragraph" w:styleId="4">
    <w:name w:val="heading 4"/>
    <w:basedOn w:val="a"/>
    <w:link w:val="40"/>
    <w:qFormat/>
    <w:rsid w:val="003D790F"/>
    <w:pPr>
      <w:outlineLvl w:val="3"/>
    </w:pPr>
    <w:rPr>
      <w:b/>
      <w:bCs/>
      <w:color w:val="000000"/>
    </w:rPr>
  </w:style>
  <w:style w:type="paragraph" w:styleId="5">
    <w:name w:val="heading 5"/>
    <w:basedOn w:val="a"/>
    <w:link w:val="50"/>
    <w:uiPriority w:val="1"/>
    <w:qFormat/>
    <w:rsid w:val="003D790F"/>
    <w:pPr>
      <w:outlineLvl w:val="4"/>
    </w:pPr>
    <w:rPr>
      <w:b/>
      <w:bCs/>
      <w:color w:val="000000"/>
    </w:rPr>
  </w:style>
  <w:style w:type="paragraph" w:styleId="6">
    <w:name w:val="heading 6"/>
    <w:basedOn w:val="a"/>
    <w:next w:val="a"/>
    <w:link w:val="60"/>
    <w:qFormat/>
    <w:rsid w:val="003D790F"/>
    <w:pPr>
      <w:keepNext/>
      <w:ind w:right="-107"/>
      <w:jc w:val="center"/>
      <w:outlineLvl w:val="5"/>
    </w:pPr>
    <w:rPr>
      <w:b/>
      <w:bCs/>
      <w:sz w:val="28"/>
      <w:szCs w:val="28"/>
      <w:lang w:eastAsia="ru-RU"/>
    </w:rPr>
  </w:style>
  <w:style w:type="paragraph" w:styleId="7">
    <w:name w:val="heading 7"/>
    <w:basedOn w:val="a"/>
    <w:link w:val="70"/>
    <w:uiPriority w:val="1"/>
    <w:qFormat/>
    <w:rsid w:val="009148DC"/>
    <w:pPr>
      <w:widowControl w:val="0"/>
      <w:autoSpaceDE w:val="0"/>
      <w:autoSpaceDN w:val="0"/>
      <w:spacing w:before="79"/>
      <w:ind w:left="1054"/>
      <w:jc w:val="center"/>
      <w:outlineLvl w:val="6"/>
    </w:pPr>
    <w:rPr>
      <w:rFonts w:ascii="Microsoft Sans Serif" w:eastAsia="Microsoft Sans Serif" w:hAnsi="Microsoft Sans Serif" w:cs="Microsoft Sans Serif"/>
      <w:sz w:val="37"/>
      <w:szCs w:val="37"/>
      <w:lang w:eastAsia="en-US"/>
    </w:rPr>
  </w:style>
  <w:style w:type="paragraph" w:styleId="8">
    <w:name w:val="heading 8"/>
    <w:basedOn w:val="a"/>
    <w:next w:val="a"/>
    <w:link w:val="80"/>
    <w:uiPriority w:val="1"/>
    <w:qFormat/>
    <w:rsid w:val="003D790F"/>
    <w:pPr>
      <w:keepNext/>
      <w:numPr>
        <w:ilvl w:val="12"/>
      </w:numPr>
      <w:ind w:right="-17"/>
      <w:jc w:val="both"/>
      <w:outlineLvl w:val="7"/>
    </w:pPr>
    <w:rPr>
      <w:sz w:val="28"/>
      <w:szCs w:val="28"/>
      <w:lang w:eastAsia="ru-RU"/>
    </w:rPr>
  </w:style>
  <w:style w:type="paragraph" w:styleId="9">
    <w:name w:val="heading 9"/>
    <w:basedOn w:val="a"/>
    <w:next w:val="a"/>
    <w:link w:val="90"/>
    <w:uiPriority w:val="1"/>
    <w:qFormat/>
    <w:rsid w:val="003D790F"/>
    <w:pPr>
      <w:keepNext/>
      <w:ind w:right="-108"/>
      <w:jc w:val="center"/>
      <w:outlineLvl w:val="8"/>
    </w:pPr>
    <w:rPr>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84CA2"/>
    <w:rPr>
      <w:rFonts w:asciiTheme="majorHAnsi" w:eastAsiaTheme="majorEastAsia" w:hAnsiTheme="majorHAnsi" w:cstheme="majorBidi"/>
      <w:color w:val="2E74B5" w:themeColor="accent1" w:themeShade="BF"/>
      <w:sz w:val="32"/>
      <w:szCs w:val="32"/>
      <w:lang w:eastAsia="uk-UA"/>
    </w:rPr>
  </w:style>
  <w:style w:type="character" w:customStyle="1" w:styleId="20">
    <w:name w:val="Заголовок 2 Знак"/>
    <w:basedOn w:val="a0"/>
    <w:link w:val="2"/>
    <w:uiPriority w:val="1"/>
    <w:rsid w:val="00384CA2"/>
    <w:rPr>
      <w:rFonts w:asciiTheme="majorHAnsi" w:eastAsiaTheme="majorEastAsia" w:hAnsiTheme="majorHAnsi" w:cstheme="majorBidi"/>
      <w:color w:val="2E74B5" w:themeColor="accent1" w:themeShade="BF"/>
      <w:sz w:val="26"/>
      <w:szCs w:val="26"/>
      <w:lang w:eastAsia="uk-UA"/>
    </w:rPr>
  </w:style>
  <w:style w:type="character" w:customStyle="1" w:styleId="30">
    <w:name w:val="Заголовок 3 Знак"/>
    <w:basedOn w:val="a0"/>
    <w:link w:val="3"/>
    <w:uiPriority w:val="9"/>
    <w:rsid w:val="003D790F"/>
    <w:rPr>
      <w:rFonts w:ascii="Times New Roman" w:eastAsia="Times New Roman" w:hAnsi="Times New Roman" w:cs="Times New Roman"/>
      <w:b/>
      <w:bCs/>
      <w:color w:val="000000"/>
      <w:sz w:val="24"/>
      <w:szCs w:val="24"/>
      <w:lang w:eastAsia="uk-UA"/>
    </w:rPr>
  </w:style>
  <w:style w:type="character" w:customStyle="1" w:styleId="40">
    <w:name w:val="Заголовок 4 Знак"/>
    <w:basedOn w:val="a0"/>
    <w:link w:val="4"/>
    <w:uiPriority w:val="1"/>
    <w:rsid w:val="003D790F"/>
    <w:rPr>
      <w:rFonts w:ascii="Times New Roman" w:eastAsia="Times New Roman" w:hAnsi="Times New Roman" w:cs="Times New Roman"/>
      <w:b/>
      <w:bCs/>
      <w:color w:val="000000"/>
      <w:sz w:val="24"/>
      <w:szCs w:val="24"/>
      <w:lang w:eastAsia="uk-UA"/>
    </w:rPr>
  </w:style>
  <w:style w:type="character" w:customStyle="1" w:styleId="50">
    <w:name w:val="Заголовок 5 Знак"/>
    <w:basedOn w:val="a0"/>
    <w:link w:val="5"/>
    <w:uiPriority w:val="1"/>
    <w:rsid w:val="003D790F"/>
    <w:rPr>
      <w:rFonts w:ascii="Times New Roman" w:eastAsia="Times New Roman" w:hAnsi="Times New Roman" w:cs="Times New Roman"/>
      <w:b/>
      <w:bCs/>
      <w:color w:val="000000"/>
      <w:sz w:val="24"/>
      <w:szCs w:val="24"/>
      <w:lang w:eastAsia="uk-UA"/>
    </w:rPr>
  </w:style>
  <w:style w:type="character" w:customStyle="1" w:styleId="60">
    <w:name w:val="Заголовок 6 Знак"/>
    <w:basedOn w:val="a0"/>
    <w:link w:val="6"/>
    <w:uiPriority w:val="1"/>
    <w:rsid w:val="003D790F"/>
    <w:rPr>
      <w:rFonts w:ascii="Times New Roman" w:eastAsia="Times New Roman" w:hAnsi="Times New Roman" w:cs="Times New Roman"/>
      <w:b/>
      <w:bCs/>
      <w:sz w:val="28"/>
      <w:szCs w:val="28"/>
      <w:lang w:eastAsia="ru-RU"/>
    </w:rPr>
  </w:style>
  <w:style w:type="character" w:customStyle="1" w:styleId="70">
    <w:name w:val="Заголовок 7 Знак"/>
    <w:basedOn w:val="a0"/>
    <w:link w:val="7"/>
    <w:uiPriority w:val="1"/>
    <w:rsid w:val="009148DC"/>
    <w:rPr>
      <w:rFonts w:ascii="Microsoft Sans Serif" w:eastAsia="Microsoft Sans Serif" w:hAnsi="Microsoft Sans Serif" w:cs="Microsoft Sans Serif"/>
      <w:sz w:val="37"/>
      <w:szCs w:val="37"/>
    </w:rPr>
  </w:style>
  <w:style w:type="character" w:customStyle="1" w:styleId="80">
    <w:name w:val="Заголовок 8 Знак"/>
    <w:basedOn w:val="a0"/>
    <w:link w:val="8"/>
    <w:uiPriority w:val="1"/>
    <w:rsid w:val="003D790F"/>
    <w:rPr>
      <w:rFonts w:ascii="Times New Roman" w:eastAsia="Times New Roman" w:hAnsi="Times New Roman" w:cs="Times New Roman"/>
      <w:sz w:val="28"/>
      <w:szCs w:val="28"/>
      <w:lang w:eastAsia="ru-RU"/>
    </w:rPr>
  </w:style>
  <w:style w:type="character" w:customStyle="1" w:styleId="90">
    <w:name w:val="Заголовок 9 Знак"/>
    <w:basedOn w:val="a0"/>
    <w:link w:val="9"/>
    <w:uiPriority w:val="1"/>
    <w:rsid w:val="003D790F"/>
    <w:rPr>
      <w:rFonts w:ascii="Times New Roman" w:eastAsia="Times New Roman" w:hAnsi="Times New Roman" w:cs="Times New Roman"/>
      <w:b/>
      <w:bCs/>
      <w:sz w:val="28"/>
      <w:szCs w:val="28"/>
      <w:lang w:eastAsia="ru-RU"/>
    </w:rPr>
  </w:style>
  <w:style w:type="paragraph" w:styleId="a3">
    <w:name w:val="TOC Heading"/>
    <w:basedOn w:val="1"/>
    <w:next w:val="a"/>
    <w:uiPriority w:val="39"/>
    <w:unhideWhenUsed/>
    <w:qFormat/>
    <w:rsid w:val="00384CA2"/>
    <w:pPr>
      <w:spacing w:line="259" w:lineRule="auto"/>
      <w:outlineLvl w:val="9"/>
    </w:pPr>
  </w:style>
  <w:style w:type="paragraph" w:styleId="a4">
    <w:name w:val="header"/>
    <w:basedOn w:val="a"/>
    <w:link w:val="a5"/>
    <w:unhideWhenUsed/>
    <w:rsid w:val="00384CA2"/>
    <w:pPr>
      <w:tabs>
        <w:tab w:val="center" w:pos="4819"/>
        <w:tab w:val="right" w:pos="9639"/>
      </w:tabs>
    </w:pPr>
  </w:style>
  <w:style w:type="character" w:customStyle="1" w:styleId="a5">
    <w:name w:val="Верхний колонтитул Знак"/>
    <w:basedOn w:val="a0"/>
    <w:link w:val="a4"/>
    <w:uiPriority w:val="99"/>
    <w:rsid w:val="00384CA2"/>
    <w:rPr>
      <w:rFonts w:ascii="Times New Roman" w:eastAsia="Times New Roman" w:hAnsi="Times New Roman" w:cs="Times New Roman"/>
      <w:sz w:val="24"/>
      <w:szCs w:val="24"/>
      <w:lang w:eastAsia="uk-UA"/>
    </w:rPr>
  </w:style>
  <w:style w:type="paragraph" w:styleId="a6">
    <w:name w:val="footer"/>
    <w:basedOn w:val="a"/>
    <w:link w:val="a7"/>
    <w:uiPriority w:val="99"/>
    <w:unhideWhenUsed/>
    <w:rsid w:val="00384CA2"/>
    <w:pPr>
      <w:tabs>
        <w:tab w:val="center" w:pos="4819"/>
        <w:tab w:val="right" w:pos="9639"/>
      </w:tabs>
    </w:pPr>
  </w:style>
  <w:style w:type="character" w:customStyle="1" w:styleId="a7">
    <w:name w:val="Нижний колонтитул Знак"/>
    <w:basedOn w:val="a0"/>
    <w:link w:val="a6"/>
    <w:uiPriority w:val="99"/>
    <w:rsid w:val="00384CA2"/>
    <w:rPr>
      <w:rFonts w:ascii="Times New Roman" w:eastAsia="Times New Roman" w:hAnsi="Times New Roman" w:cs="Times New Roman"/>
      <w:sz w:val="24"/>
      <w:szCs w:val="24"/>
      <w:lang w:eastAsia="uk-UA"/>
    </w:rPr>
  </w:style>
  <w:style w:type="table" w:styleId="a8">
    <w:name w:val="Table Grid"/>
    <w:basedOn w:val="a1"/>
    <w:rsid w:val="00384C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qFormat/>
    <w:rsid w:val="00EF7EB8"/>
    <w:pPr>
      <w:tabs>
        <w:tab w:val="right" w:leader="dot" w:pos="9627"/>
      </w:tabs>
      <w:spacing w:after="100"/>
      <w:jc w:val="both"/>
    </w:pPr>
  </w:style>
  <w:style w:type="paragraph" w:styleId="21">
    <w:name w:val="toc 2"/>
    <w:basedOn w:val="a"/>
    <w:next w:val="a"/>
    <w:autoRedefine/>
    <w:uiPriority w:val="39"/>
    <w:unhideWhenUsed/>
    <w:qFormat/>
    <w:rsid w:val="00797598"/>
    <w:pPr>
      <w:spacing w:after="100"/>
      <w:ind w:left="240"/>
    </w:pPr>
  </w:style>
  <w:style w:type="character" w:styleId="a9">
    <w:name w:val="Hyperlink"/>
    <w:basedOn w:val="a0"/>
    <w:uiPriority w:val="99"/>
    <w:unhideWhenUsed/>
    <w:rsid w:val="00797598"/>
    <w:rPr>
      <w:color w:val="0563C1" w:themeColor="hyperlink"/>
      <w:u w:val="single"/>
    </w:rPr>
  </w:style>
  <w:style w:type="paragraph" w:styleId="31">
    <w:name w:val="toc 3"/>
    <w:basedOn w:val="a"/>
    <w:next w:val="a"/>
    <w:autoRedefine/>
    <w:uiPriority w:val="1"/>
    <w:unhideWhenUsed/>
    <w:qFormat/>
    <w:rsid w:val="00EF7EB8"/>
    <w:pPr>
      <w:spacing w:after="100" w:line="259" w:lineRule="auto"/>
      <w:ind w:left="440"/>
    </w:pPr>
    <w:rPr>
      <w:rFonts w:asciiTheme="minorHAnsi" w:eastAsiaTheme="minorEastAsia" w:hAnsiTheme="minorHAnsi"/>
      <w:sz w:val="22"/>
      <w:szCs w:val="22"/>
    </w:rPr>
  </w:style>
  <w:style w:type="paragraph" w:styleId="aa">
    <w:name w:val="Balloon Text"/>
    <w:basedOn w:val="a"/>
    <w:link w:val="ab"/>
    <w:uiPriority w:val="99"/>
    <w:unhideWhenUsed/>
    <w:rsid w:val="0090179E"/>
    <w:rPr>
      <w:rFonts w:ascii="Tahoma" w:hAnsi="Tahoma" w:cs="Tahoma"/>
      <w:sz w:val="16"/>
      <w:szCs w:val="16"/>
    </w:rPr>
  </w:style>
  <w:style w:type="character" w:customStyle="1" w:styleId="ab">
    <w:name w:val="Текст выноски Знак"/>
    <w:basedOn w:val="a0"/>
    <w:link w:val="aa"/>
    <w:uiPriority w:val="99"/>
    <w:rsid w:val="0090179E"/>
    <w:rPr>
      <w:rFonts w:ascii="Tahoma" w:eastAsia="Times New Roman" w:hAnsi="Tahoma" w:cs="Tahoma"/>
      <w:sz w:val="16"/>
      <w:szCs w:val="16"/>
      <w:lang w:eastAsia="uk-UA"/>
    </w:rPr>
  </w:style>
  <w:style w:type="paragraph" w:styleId="ac">
    <w:name w:val="List Paragraph"/>
    <w:basedOn w:val="a"/>
    <w:uiPriority w:val="99"/>
    <w:qFormat/>
    <w:rsid w:val="0090179E"/>
    <w:pPr>
      <w:ind w:left="720"/>
      <w:contextualSpacing/>
    </w:pPr>
  </w:style>
  <w:style w:type="paragraph" w:styleId="ad">
    <w:name w:val="Normal (Web)"/>
    <w:aliases w:val="Обычный (Web)"/>
    <w:basedOn w:val="a"/>
    <w:uiPriority w:val="99"/>
    <w:unhideWhenUsed/>
    <w:rsid w:val="00A36F97"/>
    <w:rPr>
      <w:color w:val="200F03"/>
      <w:sz w:val="26"/>
      <w:szCs w:val="26"/>
    </w:rPr>
  </w:style>
  <w:style w:type="paragraph" w:styleId="HTML">
    <w:name w:val="HTML Preformatted"/>
    <w:basedOn w:val="a"/>
    <w:link w:val="HTML0"/>
    <w:unhideWhenUsed/>
    <w:rsid w:val="0015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rsid w:val="00153B87"/>
    <w:rPr>
      <w:rFonts w:ascii="Courier New" w:eastAsia="Times New Roman" w:hAnsi="Courier New" w:cs="Courier New"/>
      <w:sz w:val="20"/>
      <w:szCs w:val="20"/>
      <w:lang w:eastAsia="uk-UA"/>
    </w:rPr>
  </w:style>
  <w:style w:type="character" w:customStyle="1" w:styleId="review-h62">
    <w:name w:val="review-h62"/>
    <w:rsid w:val="00153B87"/>
    <w:rPr>
      <w:b/>
      <w:bCs/>
      <w:strike w:val="0"/>
      <w:dstrike w:val="0"/>
      <w:vanish w:val="0"/>
      <w:webHidden w:val="0"/>
      <w:color w:val="517482"/>
      <w:sz w:val="18"/>
      <w:szCs w:val="18"/>
      <w:u w:val="none"/>
      <w:effect w:val="none"/>
      <w:specVanish w:val="0"/>
    </w:rPr>
  </w:style>
  <w:style w:type="paragraph" w:styleId="ae">
    <w:name w:val="Body Text Indent"/>
    <w:basedOn w:val="a"/>
    <w:link w:val="af"/>
    <w:rsid w:val="00B83EAA"/>
    <w:pPr>
      <w:widowControl w:val="0"/>
      <w:autoSpaceDE w:val="0"/>
      <w:autoSpaceDN w:val="0"/>
      <w:adjustRightInd w:val="0"/>
      <w:spacing w:after="120"/>
      <w:ind w:left="283"/>
    </w:pPr>
    <w:rPr>
      <w:sz w:val="20"/>
      <w:szCs w:val="20"/>
    </w:rPr>
  </w:style>
  <w:style w:type="character" w:customStyle="1" w:styleId="af">
    <w:name w:val="Основной текст с отступом Знак"/>
    <w:basedOn w:val="a0"/>
    <w:link w:val="ae"/>
    <w:rsid w:val="00B83EAA"/>
    <w:rPr>
      <w:rFonts w:ascii="Times New Roman" w:eastAsia="Times New Roman" w:hAnsi="Times New Roman" w:cs="Times New Roman"/>
      <w:sz w:val="20"/>
      <w:szCs w:val="20"/>
      <w:lang w:eastAsia="uk-UA"/>
    </w:rPr>
  </w:style>
  <w:style w:type="paragraph" w:styleId="af0">
    <w:name w:val="Subtitle"/>
    <w:basedOn w:val="a"/>
    <w:link w:val="af1"/>
    <w:qFormat/>
    <w:rsid w:val="00B83EAA"/>
    <w:pPr>
      <w:spacing w:line="360" w:lineRule="auto"/>
      <w:ind w:firstLine="567"/>
      <w:jc w:val="center"/>
    </w:pPr>
    <w:rPr>
      <w:b/>
      <w:bCs/>
      <w:sz w:val="28"/>
      <w:lang w:eastAsia="ru-RU"/>
    </w:rPr>
  </w:style>
  <w:style w:type="character" w:customStyle="1" w:styleId="af1">
    <w:name w:val="Подзаголовок Знак"/>
    <w:basedOn w:val="a0"/>
    <w:link w:val="af0"/>
    <w:rsid w:val="00B83EAA"/>
    <w:rPr>
      <w:rFonts w:ascii="Times New Roman" w:eastAsia="Times New Roman" w:hAnsi="Times New Roman" w:cs="Times New Roman"/>
      <w:b/>
      <w:bCs/>
      <w:sz w:val="28"/>
      <w:szCs w:val="24"/>
      <w:lang w:eastAsia="ru-RU"/>
    </w:rPr>
  </w:style>
  <w:style w:type="paragraph" w:customStyle="1" w:styleId="RBflowingtextnormal">
    <w:name w:val="RB flowing text normal"/>
    <w:basedOn w:val="a"/>
    <w:qFormat/>
    <w:rsid w:val="003D790F"/>
    <w:pPr>
      <w:tabs>
        <w:tab w:val="left" w:pos="567"/>
      </w:tabs>
      <w:spacing w:line="276" w:lineRule="auto"/>
    </w:pPr>
    <w:rPr>
      <w:rFonts w:ascii="Futura Com Book" w:eastAsia="Calibri" w:hAnsi="Futura Com Book" w:cs="Futura Com Book"/>
      <w:color w:val="000000"/>
      <w:sz w:val="18"/>
      <w:szCs w:val="18"/>
      <w:lang w:val="en-US" w:eastAsia="en-US"/>
    </w:rPr>
  </w:style>
  <w:style w:type="paragraph" w:styleId="af2">
    <w:name w:val="Body Text"/>
    <w:basedOn w:val="a"/>
    <w:link w:val="af3"/>
    <w:uiPriority w:val="99"/>
    <w:qFormat/>
    <w:rsid w:val="003D790F"/>
    <w:pPr>
      <w:spacing w:after="120"/>
    </w:pPr>
    <w:rPr>
      <w:lang w:val="ru-RU" w:eastAsia="ru-RU"/>
    </w:rPr>
  </w:style>
  <w:style w:type="character" w:customStyle="1" w:styleId="af3">
    <w:name w:val="Основной текст Знак"/>
    <w:basedOn w:val="a0"/>
    <w:link w:val="af2"/>
    <w:uiPriority w:val="99"/>
    <w:rsid w:val="003D790F"/>
    <w:rPr>
      <w:rFonts w:ascii="Times New Roman" w:eastAsia="Times New Roman" w:hAnsi="Times New Roman" w:cs="Times New Roman"/>
      <w:sz w:val="24"/>
      <w:szCs w:val="24"/>
      <w:lang w:val="ru-RU" w:eastAsia="ru-RU"/>
    </w:rPr>
  </w:style>
  <w:style w:type="character" w:customStyle="1" w:styleId="butback1">
    <w:name w:val="butback1"/>
    <w:rsid w:val="003D790F"/>
    <w:rPr>
      <w:color w:val="666666"/>
    </w:rPr>
  </w:style>
  <w:style w:type="character" w:customStyle="1" w:styleId="submenu-table">
    <w:name w:val="submenu-table"/>
    <w:rsid w:val="003D790F"/>
  </w:style>
  <w:style w:type="character" w:styleId="af4">
    <w:name w:val="Strong"/>
    <w:uiPriority w:val="22"/>
    <w:qFormat/>
    <w:rsid w:val="003D790F"/>
    <w:rPr>
      <w:b/>
      <w:bCs/>
    </w:rPr>
  </w:style>
  <w:style w:type="paragraph" w:customStyle="1" w:styleId="rtecenter">
    <w:name w:val="rtecenter"/>
    <w:basedOn w:val="a"/>
    <w:rsid w:val="003D790F"/>
    <w:pPr>
      <w:spacing w:before="144" w:after="288" w:line="384" w:lineRule="auto"/>
    </w:pPr>
  </w:style>
  <w:style w:type="character" w:styleId="af5">
    <w:name w:val="Emphasis"/>
    <w:uiPriority w:val="20"/>
    <w:qFormat/>
    <w:rsid w:val="003D790F"/>
    <w:rPr>
      <w:i/>
      <w:iCs/>
    </w:rPr>
  </w:style>
  <w:style w:type="character" w:styleId="HTML1">
    <w:name w:val="HTML Typewriter"/>
    <w:uiPriority w:val="99"/>
    <w:unhideWhenUsed/>
    <w:rsid w:val="003D790F"/>
    <w:rPr>
      <w:rFonts w:ascii="Courier New" w:eastAsia="Times New Roman" w:hAnsi="Courier New" w:cs="Courier New"/>
      <w:sz w:val="20"/>
      <w:szCs w:val="20"/>
    </w:rPr>
  </w:style>
  <w:style w:type="paragraph" w:styleId="22">
    <w:name w:val="Body Text 2"/>
    <w:aliases w:val=" Знак Знак Знак"/>
    <w:basedOn w:val="a"/>
    <w:link w:val="23"/>
    <w:rsid w:val="003D790F"/>
    <w:pPr>
      <w:spacing w:after="120" w:line="480" w:lineRule="auto"/>
    </w:pPr>
    <w:rPr>
      <w:lang w:val="ru-RU" w:eastAsia="ru-RU"/>
    </w:rPr>
  </w:style>
  <w:style w:type="character" w:customStyle="1" w:styleId="23">
    <w:name w:val="Основной текст 2 Знак"/>
    <w:aliases w:val=" Знак Знак Знак Знак"/>
    <w:basedOn w:val="a0"/>
    <w:link w:val="22"/>
    <w:rsid w:val="003D790F"/>
    <w:rPr>
      <w:rFonts w:ascii="Times New Roman" w:eastAsia="Times New Roman" w:hAnsi="Times New Roman" w:cs="Times New Roman"/>
      <w:sz w:val="24"/>
      <w:szCs w:val="24"/>
      <w:lang w:val="ru-RU" w:eastAsia="ru-RU"/>
    </w:rPr>
  </w:style>
  <w:style w:type="paragraph" w:styleId="32">
    <w:name w:val="Body Text 3"/>
    <w:basedOn w:val="a"/>
    <w:link w:val="33"/>
    <w:rsid w:val="003D790F"/>
    <w:pPr>
      <w:spacing w:after="120"/>
    </w:pPr>
    <w:rPr>
      <w:sz w:val="16"/>
      <w:szCs w:val="16"/>
      <w:lang w:val="ru-RU" w:eastAsia="ru-RU"/>
    </w:rPr>
  </w:style>
  <w:style w:type="character" w:customStyle="1" w:styleId="33">
    <w:name w:val="Основной текст 3 Знак"/>
    <w:basedOn w:val="a0"/>
    <w:link w:val="32"/>
    <w:rsid w:val="003D790F"/>
    <w:rPr>
      <w:rFonts w:ascii="Times New Roman" w:eastAsia="Times New Roman" w:hAnsi="Times New Roman" w:cs="Times New Roman"/>
      <w:sz w:val="16"/>
      <w:szCs w:val="16"/>
      <w:lang w:val="ru-RU" w:eastAsia="ru-RU"/>
    </w:rPr>
  </w:style>
  <w:style w:type="paragraph" w:styleId="24">
    <w:name w:val="Body Text Indent 2"/>
    <w:basedOn w:val="a"/>
    <w:link w:val="25"/>
    <w:rsid w:val="003D790F"/>
    <w:pPr>
      <w:spacing w:after="120" w:line="480" w:lineRule="auto"/>
      <w:ind w:left="283"/>
    </w:pPr>
    <w:rPr>
      <w:lang w:val="ru-RU" w:eastAsia="ru-RU"/>
    </w:rPr>
  </w:style>
  <w:style w:type="character" w:customStyle="1" w:styleId="25">
    <w:name w:val="Основной текст с отступом 2 Знак"/>
    <w:basedOn w:val="a0"/>
    <w:link w:val="24"/>
    <w:rsid w:val="003D790F"/>
    <w:rPr>
      <w:rFonts w:ascii="Times New Roman" w:eastAsia="Times New Roman" w:hAnsi="Times New Roman" w:cs="Times New Roman"/>
      <w:sz w:val="24"/>
      <w:szCs w:val="24"/>
      <w:lang w:val="ru-RU" w:eastAsia="ru-RU"/>
    </w:rPr>
  </w:style>
  <w:style w:type="character" w:styleId="af6">
    <w:name w:val="page number"/>
    <w:rsid w:val="003D790F"/>
  </w:style>
  <w:style w:type="paragraph" w:styleId="af7">
    <w:name w:val="List"/>
    <w:basedOn w:val="a"/>
    <w:rsid w:val="003D790F"/>
    <w:pPr>
      <w:keepNext/>
      <w:keepLines/>
      <w:widowControl w:val="0"/>
      <w:tabs>
        <w:tab w:val="left" w:pos="360"/>
      </w:tabs>
      <w:ind w:left="283" w:hanging="283"/>
      <w:jc w:val="both"/>
    </w:pPr>
    <w:rPr>
      <w:lang w:eastAsia="ru-RU"/>
    </w:rPr>
  </w:style>
  <w:style w:type="paragraph" w:styleId="26">
    <w:name w:val="List Bullet 2"/>
    <w:basedOn w:val="a"/>
    <w:rsid w:val="003D790F"/>
    <w:pPr>
      <w:keepNext/>
      <w:keepLines/>
      <w:widowControl w:val="0"/>
      <w:tabs>
        <w:tab w:val="left" w:pos="643"/>
      </w:tabs>
      <w:ind w:left="643" w:hanging="360"/>
      <w:jc w:val="both"/>
    </w:pPr>
    <w:rPr>
      <w:lang w:eastAsia="ru-RU"/>
    </w:rPr>
  </w:style>
  <w:style w:type="paragraph" w:styleId="34">
    <w:name w:val="Body Text Indent 3"/>
    <w:basedOn w:val="a"/>
    <w:link w:val="35"/>
    <w:rsid w:val="003D790F"/>
    <w:pPr>
      <w:ind w:firstLine="851"/>
      <w:jc w:val="both"/>
    </w:pPr>
    <w:rPr>
      <w:sz w:val="28"/>
      <w:szCs w:val="28"/>
      <w:lang w:eastAsia="ru-RU"/>
    </w:rPr>
  </w:style>
  <w:style w:type="character" w:customStyle="1" w:styleId="35">
    <w:name w:val="Основной текст с отступом 3 Знак"/>
    <w:basedOn w:val="a0"/>
    <w:link w:val="34"/>
    <w:rsid w:val="003D790F"/>
    <w:rPr>
      <w:rFonts w:ascii="Times New Roman" w:eastAsia="Times New Roman" w:hAnsi="Times New Roman" w:cs="Times New Roman"/>
      <w:sz w:val="28"/>
      <w:szCs w:val="28"/>
      <w:lang w:eastAsia="ru-RU"/>
    </w:rPr>
  </w:style>
  <w:style w:type="paragraph" w:styleId="af8">
    <w:name w:val="endnote text"/>
    <w:basedOn w:val="a"/>
    <w:link w:val="af9"/>
    <w:rsid w:val="003D790F"/>
    <w:rPr>
      <w:rFonts w:ascii="Arial" w:hAnsi="Arial" w:cs="Arial"/>
      <w:sz w:val="20"/>
      <w:szCs w:val="20"/>
      <w:lang w:eastAsia="ru-RU"/>
    </w:rPr>
  </w:style>
  <w:style w:type="character" w:customStyle="1" w:styleId="af9">
    <w:name w:val="Текст концевой сноски Знак"/>
    <w:basedOn w:val="a0"/>
    <w:link w:val="af8"/>
    <w:rsid w:val="003D790F"/>
    <w:rPr>
      <w:rFonts w:ascii="Arial" w:eastAsia="Times New Roman" w:hAnsi="Arial" w:cs="Arial"/>
      <w:sz w:val="20"/>
      <w:szCs w:val="20"/>
      <w:lang w:eastAsia="ru-RU"/>
    </w:rPr>
  </w:style>
  <w:style w:type="paragraph" w:styleId="27">
    <w:name w:val="List 2"/>
    <w:basedOn w:val="a"/>
    <w:rsid w:val="003D790F"/>
    <w:pPr>
      <w:ind w:left="566" w:hanging="283"/>
    </w:pPr>
  </w:style>
  <w:style w:type="character" w:styleId="afa">
    <w:name w:val="FollowedHyperlink"/>
    <w:uiPriority w:val="99"/>
    <w:unhideWhenUsed/>
    <w:rsid w:val="003D790F"/>
    <w:rPr>
      <w:rFonts w:ascii="Arial" w:hAnsi="Arial" w:cs="Arial" w:hint="default"/>
      <w:color w:val="095555"/>
      <w:sz w:val="20"/>
      <w:szCs w:val="20"/>
      <w:u w:val="single"/>
    </w:rPr>
  </w:style>
  <w:style w:type="character" w:customStyle="1" w:styleId="docinfo">
    <w:name w:val="docinfo"/>
    <w:rsid w:val="003D790F"/>
    <w:rPr>
      <w:rFonts w:ascii="Arial" w:hAnsi="Arial" w:cs="Arial" w:hint="default"/>
      <w:color w:val="567272"/>
      <w:sz w:val="20"/>
      <w:szCs w:val="20"/>
    </w:rPr>
  </w:style>
  <w:style w:type="character" w:customStyle="1" w:styleId="pluso-wrap">
    <w:name w:val="pluso-wrap"/>
    <w:rsid w:val="003D790F"/>
  </w:style>
  <w:style w:type="character" w:customStyle="1" w:styleId="pluso-counter">
    <w:name w:val="pluso-counter"/>
    <w:rsid w:val="003D790F"/>
  </w:style>
  <w:style w:type="character" w:customStyle="1" w:styleId="z-">
    <w:name w:val="z-Начало формы Знак"/>
    <w:link w:val="z-0"/>
    <w:uiPriority w:val="99"/>
    <w:rsid w:val="003D790F"/>
    <w:rPr>
      <w:rFonts w:ascii="Arial" w:hAnsi="Arial" w:cs="Arial"/>
      <w:vanish/>
      <w:sz w:val="16"/>
      <w:szCs w:val="16"/>
    </w:rPr>
  </w:style>
  <w:style w:type="paragraph" w:styleId="z-0">
    <w:name w:val="HTML Top of Form"/>
    <w:basedOn w:val="a"/>
    <w:next w:val="a"/>
    <w:link w:val="z-"/>
    <w:hidden/>
    <w:uiPriority w:val="99"/>
    <w:unhideWhenUsed/>
    <w:rsid w:val="003D790F"/>
    <w:pPr>
      <w:pBdr>
        <w:bottom w:val="single" w:sz="6" w:space="1" w:color="auto"/>
      </w:pBdr>
      <w:jc w:val="center"/>
    </w:pPr>
    <w:rPr>
      <w:rFonts w:ascii="Arial" w:eastAsiaTheme="minorHAnsi" w:hAnsi="Arial" w:cs="Arial"/>
      <w:vanish/>
      <w:sz w:val="16"/>
      <w:szCs w:val="16"/>
      <w:lang w:eastAsia="en-US"/>
    </w:rPr>
  </w:style>
  <w:style w:type="character" w:customStyle="1" w:styleId="z-1">
    <w:name w:val="z-Начало формы Знак1"/>
    <w:basedOn w:val="a0"/>
    <w:uiPriority w:val="99"/>
    <w:semiHidden/>
    <w:rsid w:val="003D790F"/>
    <w:rPr>
      <w:rFonts w:ascii="Arial" w:eastAsia="Times New Roman" w:hAnsi="Arial" w:cs="Arial"/>
      <w:vanish/>
      <w:sz w:val="16"/>
      <w:szCs w:val="16"/>
      <w:lang w:eastAsia="uk-UA"/>
    </w:rPr>
  </w:style>
  <w:style w:type="character" w:customStyle="1" w:styleId="z-2">
    <w:name w:val="z-Конец формы Знак"/>
    <w:link w:val="z-3"/>
    <w:uiPriority w:val="99"/>
    <w:rsid w:val="003D790F"/>
    <w:rPr>
      <w:rFonts w:ascii="Arial" w:hAnsi="Arial" w:cs="Arial"/>
      <w:vanish/>
      <w:sz w:val="16"/>
      <w:szCs w:val="16"/>
    </w:rPr>
  </w:style>
  <w:style w:type="paragraph" w:styleId="z-3">
    <w:name w:val="HTML Bottom of Form"/>
    <w:basedOn w:val="a"/>
    <w:next w:val="a"/>
    <w:link w:val="z-2"/>
    <w:hidden/>
    <w:uiPriority w:val="99"/>
    <w:unhideWhenUsed/>
    <w:rsid w:val="003D790F"/>
    <w:pPr>
      <w:pBdr>
        <w:top w:val="single" w:sz="6" w:space="1" w:color="auto"/>
      </w:pBdr>
      <w:jc w:val="center"/>
    </w:pPr>
    <w:rPr>
      <w:rFonts w:ascii="Arial" w:eastAsiaTheme="minorHAnsi" w:hAnsi="Arial" w:cs="Arial"/>
      <w:vanish/>
      <w:sz w:val="16"/>
      <w:szCs w:val="16"/>
      <w:lang w:eastAsia="en-US"/>
    </w:rPr>
  </w:style>
  <w:style w:type="character" w:customStyle="1" w:styleId="z-10">
    <w:name w:val="z-Конец формы Знак1"/>
    <w:basedOn w:val="a0"/>
    <w:uiPriority w:val="99"/>
    <w:semiHidden/>
    <w:rsid w:val="003D790F"/>
    <w:rPr>
      <w:rFonts w:ascii="Arial" w:eastAsia="Times New Roman" w:hAnsi="Arial" w:cs="Arial"/>
      <w:vanish/>
      <w:sz w:val="16"/>
      <w:szCs w:val="16"/>
      <w:lang w:eastAsia="uk-UA"/>
    </w:rPr>
  </w:style>
  <w:style w:type="paragraph" w:customStyle="1" w:styleId="Default">
    <w:name w:val="Default"/>
    <w:rsid w:val="003D790F"/>
    <w:pPr>
      <w:autoSpaceDE w:val="0"/>
      <w:autoSpaceDN w:val="0"/>
      <w:adjustRightInd w:val="0"/>
      <w:spacing w:after="0" w:line="240" w:lineRule="auto"/>
    </w:pPr>
    <w:rPr>
      <w:rFonts w:ascii="Arial" w:eastAsia="Times New Roman" w:hAnsi="Arial" w:cs="Arial"/>
      <w:color w:val="000000"/>
      <w:sz w:val="24"/>
      <w:szCs w:val="24"/>
      <w:lang w:eastAsia="uk-UA"/>
    </w:rPr>
  </w:style>
  <w:style w:type="character" w:customStyle="1" w:styleId="trafmagtableclass1companyurl">
    <w:name w:val="trafmag_table_class_1_companyurl"/>
    <w:rsid w:val="003D790F"/>
  </w:style>
  <w:style w:type="character" w:customStyle="1" w:styleId="trafmagtableclass1price">
    <w:name w:val="trafmag_table_class_1_price"/>
    <w:rsid w:val="003D790F"/>
  </w:style>
  <w:style w:type="character" w:customStyle="1" w:styleId="st1">
    <w:name w:val="st1"/>
    <w:rsid w:val="003D790F"/>
  </w:style>
  <w:style w:type="character" w:customStyle="1" w:styleId="apple-style-span">
    <w:name w:val="apple-style-span"/>
    <w:rsid w:val="003D790F"/>
  </w:style>
  <w:style w:type="character" w:customStyle="1" w:styleId="MTEquationSection">
    <w:name w:val="MTEquationSection"/>
    <w:rsid w:val="003D790F"/>
    <w:rPr>
      <w:b/>
      <w:vanish w:val="0"/>
      <w:color w:val="FF0000"/>
      <w:sz w:val="28"/>
      <w:szCs w:val="28"/>
      <w:lang w:val="uk-UA"/>
    </w:rPr>
  </w:style>
  <w:style w:type="paragraph" w:styleId="afb">
    <w:name w:val="No Spacing"/>
    <w:uiPriority w:val="1"/>
    <w:qFormat/>
    <w:rsid w:val="003D790F"/>
    <w:pPr>
      <w:widowControl w:val="0"/>
      <w:autoSpaceDE w:val="0"/>
      <w:autoSpaceDN w:val="0"/>
      <w:adjustRightInd w:val="0"/>
      <w:spacing w:after="0" w:line="240" w:lineRule="auto"/>
    </w:pPr>
    <w:rPr>
      <w:rFonts w:ascii="Franklin Gothic Medium" w:eastAsia="Times New Roman" w:hAnsi="Franklin Gothic Medium" w:cs="Times New Roman"/>
      <w:sz w:val="24"/>
      <w:szCs w:val="24"/>
      <w:lang w:val="ru-RU" w:eastAsia="ru-RU"/>
    </w:rPr>
  </w:style>
  <w:style w:type="character" w:customStyle="1" w:styleId="FontStyle17">
    <w:name w:val="Font Style17"/>
    <w:uiPriority w:val="99"/>
    <w:rsid w:val="003D790F"/>
    <w:rPr>
      <w:rFonts w:ascii="Cambria" w:hAnsi="Cambria"/>
      <w:sz w:val="18"/>
    </w:rPr>
  </w:style>
  <w:style w:type="paragraph" w:customStyle="1" w:styleId="Style9">
    <w:name w:val="Style9"/>
    <w:basedOn w:val="a"/>
    <w:uiPriority w:val="99"/>
    <w:rsid w:val="003D790F"/>
    <w:pPr>
      <w:widowControl w:val="0"/>
      <w:autoSpaceDE w:val="0"/>
      <w:autoSpaceDN w:val="0"/>
      <w:adjustRightInd w:val="0"/>
      <w:spacing w:line="238" w:lineRule="exact"/>
      <w:ind w:firstLine="370"/>
      <w:jc w:val="both"/>
    </w:pPr>
    <w:rPr>
      <w:lang w:val="ru-RU" w:eastAsia="ru-RU"/>
    </w:rPr>
  </w:style>
  <w:style w:type="character" w:customStyle="1" w:styleId="FontStyle66">
    <w:name w:val="Font Style66"/>
    <w:uiPriority w:val="99"/>
    <w:rsid w:val="003D790F"/>
    <w:rPr>
      <w:rFonts w:ascii="Times New Roman" w:hAnsi="Times New Roman"/>
      <w:sz w:val="18"/>
    </w:rPr>
  </w:style>
  <w:style w:type="character" w:customStyle="1" w:styleId="FontStyle72">
    <w:name w:val="Font Style72"/>
    <w:uiPriority w:val="99"/>
    <w:rsid w:val="003D790F"/>
    <w:rPr>
      <w:rFonts w:ascii="Times New Roman" w:hAnsi="Times New Roman"/>
      <w:spacing w:val="20"/>
      <w:sz w:val="16"/>
    </w:rPr>
  </w:style>
  <w:style w:type="paragraph" w:customStyle="1" w:styleId="28">
    <w:name w:val="Стиль2"/>
    <w:basedOn w:val="afb"/>
    <w:uiPriority w:val="99"/>
    <w:rsid w:val="003D790F"/>
    <w:pPr>
      <w:spacing w:line="360" w:lineRule="auto"/>
      <w:jc w:val="both"/>
    </w:pPr>
    <w:rPr>
      <w:rFonts w:ascii="Times New Roman" w:hAnsi="Times New Roman"/>
      <w:sz w:val="20"/>
      <w:szCs w:val="20"/>
    </w:rPr>
  </w:style>
  <w:style w:type="character" w:customStyle="1" w:styleId="MTDisplayEquation">
    <w:name w:val="MTDisplayEquation Знак"/>
    <w:link w:val="MTDisplayEquation0"/>
    <w:locked/>
    <w:rsid w:val="0037571F"/>
    <w:rPr>
      <w:sz w:val="28"/>
      <w:szCs w:val="24"/>
      <w:lang w:eastAsia="ru-RU"/>
    </w:rPr>
  </w:style>
  <w:style w:type="paragraph" w:customStyle="1" w:styleId="MTDisplayEquation0">
    <w:name w:val="MTDisplayEquation"/>
    <w:basedOn w:val="a"/>
    <w:next w:val="a"/>
    <w:link w:val="MTDisplayEquation"/>
    <w:rsid w:val="0037571F"/>
    <w:pPr>
      <w:tabs>
        <w:tab w:val="center" w:pos="4820"/>
        <w:tab w:val="right" w:pos="9640"/>
      </w:tabs>
      <w:spacing w:line="360" w:lineRule="auto"/>
      <w:ind w:firstLine="709"/>
      <w:jc w:val="both"/>
    </w:pPr>
    <w:rPr>
      <w:rFonts w:asciiTheme="minorHAnsi" w:eastAsiaTheme="minorHAnsi" w:hAnsiTheme="minorHAnsi" w:cstheme="minorBidi"/>
      <w:sz w:val="28"/>
      <w:lang w:eastAsia="ru-RU"/>
    </w:rPr>
  </w:style>
  <w:style w:type="paragraph" w:customStyle="1" w:styleId="afc">
    <w:name w:val="Знак Знак Знак Знак Знак Знак Знак"/>
    <w:basedOn w:val="a"/>
    <w:uiPriority w:val="99"/>
    <w:rsid w:val="002D7D22"/>
    <w:rPr>
      <w:rFonts w:ascii="Verdana" w:hAnsi="Verdana" w:cs="Verdana"/>
      <w:sz w:val="20"/>
      <w:szCs w:val="20"/>
      <w:lang w:val="en-US" w:eastAsia="en-US"/>
    </w:rPr>
  </w:style>
  <w:style w:type="character" w:customStyle="1" w:styleId="apple-converted-space">
    <w:name w:val="apple-converted-space"/>
    <w:rsid w:val="002D7D22"/>
  </w:style>
  <w:style w:type="character" w:customStyle="1" w:styleId="mw-headline">
    <w:name w:val="mw-headline"/>
    <w:uiPriority w:val="99"/>
    <w:rsid w:val="002D7D22"/>
  </w:style>
  <w:style w:type="paragraph" w:styleId="afd">
    <w:name w:val="annotation text"/>
    <w:basedOn w:val="a"/>
    <w:link w:val="afe"/>
    <w:uiPriority w:val="99"/>
    <w:rsid w:val="002D7D22"/>
    <w:pPr>
      <w:spacing w:after="160"/>
    </w:pPr>
    <w:rPr>
      <w:rFonts w:ascii="Calibri" w:eastAsia="Calibri" w:hAnsi="Calibri"/>
      <w:sz w:val="20"/>
      <w:szCs w:val="20"/>
      <w:lang w:val="en-US" w:eastAsia="en-US"/>
    </w:rPr>
  </w:style>
  <w:style w:type="character" w:customStyle="1" w:styleId="afe">
    <w:name w:val="Текст примечания Знак"/>
    <w:basedOn w:val="a0"/>
    <w:link w:val="afd"/>
    <w:uiPriority w:val="99"/>
    <w:rsid w:val="002D7D22"/>
    <w:rPr>
      <w:rFonts w:ascii="Calibri" w:eastAsia="Calibri" w:hAnsi="Calibri" w:cs="Times New Roman"/>
      <w:sz w:val="20"/>
      <w:szCs w:val="20"/>
      <w:lang w:val="en-US"/>
    </w:rPr>
  </w:style>
  <w:style w:type="character" w:customStyle="1" w:styleId="29">
    <w:name w:val="Основной текст (2)_"/>
    <w:link w:val="2a"/>
    <w:uiPriority w:val="99"/>
    <w:locked/>
    <w:rsid w:val="002D7D22"/>
    <w:rPr>
      <w:rFonts w:cs="Times New Roman"/>
      <w:shd w:val="clear" w:color="auto" w:fill="FFFFFF"/>
    </w:rPr>
  </w:style>
  <w:style w:type="paragraph" w:customStyle="1" w:styleId="2a">
    <w:name w:val="Основной текст (2)"/>
    <w:basedOn w:val="a"/>
    <w:link w:val="29"/>
    <w:uiPriority w:val="99"/>
    <w:rsid w:val="002D7D22"/>
    <w:pPr>
      <w:widowControl w:val="0"/>
      <w:shd w:val="clear" w:color="auto" w:fill="FFFFFF"/>
      <w:spacing w:line="288" w:lineRule="exact"/>
      <w:jc w:val="both"/>
    </w:pPr>
    <w:rPr>
      <w:rFonts w:asciiTheme="minorHAnsi" w:eastAsiaTheme="minorHAnsi" w:hAnsiTheme="minorHAnsi"/>
      <w:sz w:val="22"/>
      <w:szCs w:val="22"/>
      <w:shd w:val="clear" w:color="auto" w:fill="FFFFFF"/>
      <w:lang w:eastAsia="en-US"/>
    </w:rPr>
  </w:style>
  <w:style w:type="paragraph" w:customStyle="1" w:styleId="msonospacing0">
    <w:name w:val="msonospacing"/>
    <w:basedOn w:val="a"/>
    <w:uiPriority w:val="99"/>
    <w:rsid w:val="001A448D"/>
    <w:pPr>
      <w:spacing w:before="100" w:beforeAutospacing="1" w:after="100" w:afterAutospacing="1"/>
    </w:pPr>
  </w:style>
  <w:style w:type="paragraph" w:customStyle="1" w:styleId="Style1">
    <w:name w:val="Style1"/>
    <w:basedOn w:val="a"/>
    <w:uiPriority w:val="99"/>
    <w:rsid w:val="002D262E"/>
    <w:pPr>
      <w:widowControl w:val="0"/>
      <w:autoSpaceDE w:val="0"/>
      <w:autoSpaceDN w:val="0"/>
      <w:adjustRightInd w:val="0"/>
      <w:spacing w:line="274" w:lineRule="exact"/>
    </w:pPr>
    <w:rPr>
      <w:rFonts w:eastAsiaTheme="minorEastAsia"/>
    </w:rPr>
  </w:style>
  <w:style w:type="paragraph" w:customStyle="1" w:styleId="Style2">
    <w:name w:val="Style2"/>
    <w:basedOn w:val="a"/>
    <w:rsid w:val="002D262E"/>
    <w:pPr>
      <w:widowControl w:val="0"/>
      <w:autoSpaceDE w:val="0"/>
      <w:autoSpaceDN w:val="0"/>
      <w:adjustRightInd w:val="0"/>
    </w:pPr>
    <w:rPr>
      <w:rFonts w:eastAsiaTheme="minorEastAsia"/>
    </w:rPr>
  </w:style>
  <w:style w:type="paragraph" w:customStyle="1" w:styleId="Style3">
    <w:name w:val="Style3"/>
    <w:basedOn w:val="a"/>
    <w:rsid w:val="002D262E"/>
    <w:pPr>
      <w:widowControl w:val="0"/>
      <w:autoSpaceDE w:val="0"/>
      <w:autoSpaceDN w:val="0"/>
      <w:adjustRightInd w:val="0"/>
      <w:spacing w:line="322" w:lineRule="exact"/>
      <w:ind w:firstLine="710"/>
      <w:jc w:val="both"/>
    </w:pPr>
    <w:rPr>
      <w:rFonts w:eastAsiaTheme="minorEastAsia"/>
    </w:rPr>
  </w:style>
  <w:style w:type="character" w:customStyle="1" w:styleId="FontStyle11">
    <w:name w:val="Font Style11"/>
    <w:basedOn w:val="a0"/>
    <w:rsid w:val="002D262E"/>
    <w:rPr>
      <w:rFonts w:ascii="Times New Roman" w:hAnsi="Times New Roman" w:cs="Times New Roman" w:hint="default"/>
      <w:i/>
      <w:iCs/>
      <w:sz w:val="26"/>
      <w:szCs w:val="26"/>
    </w:rPr>
  </w:style>
  <w:style w:type="character" w:customStyle="1" w:styleId="FontStyle12">
    <w:name w:val="Font Style12"/>
    <w:basedOn w:val="a0"/>
    <w:rsid w:val="002D262E"/>
    <w:rPr>
      <w:rFonts w:ascii="Times New Roman" w:hAnsi="Times New Roman" w:cs="Times New Roman" w:hint="default"/>
      <w:i/>
      <w:iCs/>
      <w:sz w:val="22"/>
      <w:szCs w:val="22"/>
    </w:rPr>
  </w:style>
  <w:style w:type="character" w:customStyle="1" w:styleId="FontStyle13">
    <w:name w:val="Font Style13"/>
    <w:basedOn w:val="a0"/>
    <w:uiPriority w:val="99"/>
    <w:rsid w:val="002D262E"/>
    <w:rPr>
      <w:rFonts w:ascii="Trebuchet MS" w:hAnsi="Trebuchet MS" w:cs="Trebuchet MS" w:hint="default"/>
      <w:i/>
      <w:iCs/>
      <w:sz w:val="34"/>
      <w:szCs w:val="34"/>
    </w:rPr>
  </w:style>
  <w:style w:type="paragraph" w:customStyle="1" w:styleId="Style4">
    <w:name w:val="Style4"/>
    <w:basedOn w:val="a"/>
    <w:uiPriority w:val="99"/>
    <w:rsid w:val="002D262E"/>
    <w:pPr>
      <w:widowControl w:val="0"/>
      <w:autoSpaceDE w:val="0"/>
      <w:autoSpaceDN w:val="0"/>
      <w:adjustRightInd w:val="0"/>
      <w:spacing w:line="347" w:lineRule="exact"/>
      <w:jc w:val="both"/>
    </w:pPr>
    <w:rPr>
      <w:rFonts w:eastAsiaTheme="minorEastAsia"/>
    </w:rPr>
  </w:style>
  <w:style w:type="character" w:styleId="aff">
    <w:name w:val="annotation reference"/>
    <w:basedOn w:val="a0"/>
    <w:uiPriority w:val="99"/>
    <w:semiHidden/>
    <w:rsid w:val="00F54046"/>
    <w:rPr>
      <w:sz w:val="16"/>
      <w:szCs w:val="16"/>
    </w:rPr>
  </w:style>
  <w:style w:type="paragraph" w:styleId="aff0">
    <w:name w:val="footnote text"/>
    <w:basedOn w:val="a"/>
    <w:link w:val="aff1"/>
    <w:uiPriority w:val="99"/>
    <w:semiHidden/>
    <w:rsid w:val="00F54046"/>
    <w:rPr>
      <w:sz w:val="20"/>
      <w:szCs w:val="20"/>
      <w:lang w:val="ru-RU" w:eastAsia="ru-RU"/>
    </w:rPr>
  </w:style>
  <w:style w:type="character" w:customStyle="1" w:styleId="aff1">
    <w:name w:val="Текст сноски Знак"/>
    <w:basedOn w:val="a0"/>
    <w:link w:val="aff0"/>
    <w:uiPriority w:val="99"/>
    <w:semiHidden/>
    <w:rsid w:val="00F54046"/>
    <w:rPr>
      <w:rFonts w:ascii="Times New Roman" w:eastAsia="Times New Roman" w:hAnsi="Times New Roman" w:cs="Times New Roman"/>
      <w:sz w:val="20"/>
      <w:szCs w:val="20"/>
      <w:lang w:val="ru-RU" w:eastAsia="ru-RU"/>
    </w:rPr>
  </w:style>
  <w:style w:type="character" w:styleId="aff2">
    <w:name w:val="footnote reference"/>
    <w:basedOn w:val="a0"/>
    <w:uiPriority w:val="99"/>
    <w:semiHidden/>
    <w:rsid w:val="00F54046"/>
    <w:rPr>
      <w:vertAlign w:val="superscript"/>
    </w:rPr>
  </w:style>
  <w:style w:type="character" w:customStyle="1" w:styleId="hps">
    <w:name w:val="hps"/>
    <w:basedOn w:val="a0"/>
    <w:rsid w:val="008D2C45"/>
  </w:style>
  <w:style w:type="character" w:customStyle="1" w:styleId="spanlink">
    <w:name w:val="spanlink"/>
    <w:basedOn w:val="a0"/>
    <w:uiPriority w:val="99"/>
    <w:rsid w:val="0077192F"/>
    <w:rPr>
      <w:rFonts w:cs="Times New Roman"/>
    </w:rPr>
  </w:style>
  <w:style w:type="character" w:customStyle="1" w:styleId="shorttext">
    <w:name w:val="short_text"/>
    <w:basedOn w:val="a0"/>
    <w:uiPriority w:val="99"/>
    <w:rsid w:val="0077192F"/>
    <w:rPr>
      <w:rFonts w:cs="Times New Roman"/>
    </w:rPr>
  </w:style>
  <w:style w:type="paragraph" w:customStyle="1" w:styleId="12">
    <w:name w:val="Обычный1"/>
    <w:rsid w:val="0077192F"/>
    <w:pPr>
      <w:spacing w:after="0" w:line="276" w:lineRule="auto"/>
      <w:contextualSpacing/>
    </w:pPr>
    <w:rPr>
      <w:rFonts w:ascii="Arial" w:eastAsia="Times New Roman" w:hAnsi="Arial" w:cs="Arial"/>
      <w:lang w:val="ru-RU" w:eastAsia="ru-RU"/>
    </w:rPr>
  </w:style>
  <w:style w:type="table" w:customStyle="1" w:styleId="TableNormal">
    <w:name w:val="Table Normal"/>
    <w:uiPriority w:val="2"/>
    <w:semiHidden/>
    <w:unhideWhenUsed/>
    <w:qFormat/>
    <w:rsid w:val="005E55E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41">
    <w:name w:val="toc 4"/>
    <w:basedOn w:val="a"/>
    <w:uiPriority w:val="1"/>
    <w:qFormat/>
    <w:rsid w:val="005E55E6"/>
    <w:pPr>
      <w:widowControl w:val="0"/>
      <w:autoSpaceDE w:val="0"/>
      <w:autoSpaceDN w:val="0"/>
      <w:spacing w:before="160"/>
      <w:ind w:left="1173"/>
    </w:pPr>
    <w:rPr>
      <w:sz w:val="28"/>
      <w:szCs w:val="28"/>
      <w:lang w:eastAsia="en-US"/>
    </w:rPr>
  </w:style>
  <w:style w:type="paragraph" w:customStyle="1" w:styleId="TableParagraph">
    <w:name w:val="Table Paragraph"/>
    <w:basedOn w:val="a"/>
    <w:uiPriority w:val="1"/>
    <w:qFormat/>
    <w:rsid w:val="005E55E6"/>
    <w:pPr>
      <w:widowControl w:val="0"/>
      <w:autoSpaceDE w:val="0"/>
      <w:autoSpaceDN w:val="0"/>
    </w:pPr>
    <w:rPr>
      <w:sz w:val="22"/>
      <w:szCs w:val="22"/>
      <w:lang w:eastAsia="en-US"/>
    </w:rPr>
  </w:style>
  <w:style w:type="paragraph" w:customStyle="1" w:styleId="aff3">
    <w:name w:val="Îñíîâíîé"/>
    <w:basedOn w:val="a"/>
    <w:rsid w:val="00FC0A08"/>
    <w:pPr>
      <w:overflowPunct w:val="0"/>
      <w:autoSpaceDE w:val="0"/>
      <w:autoSpaceDN w:val="0"/>
      <w:adjustRightInd w:val="0"/>
      <w:spacing w:line="360" w:lineRule="auto"/>
      <w:ind w:firstLine="567"/>
      <w:jc w:val="both"/>
    </w:pPr>
    <w:rPr>
      <w:sz w:val="28"/>
      <w:szCs w:val="20"/>
    </w:rPr>
  </w:style>
  <w:style w:type="character" w:customStyle="1" w:styleId="fn">
    <w:name w:val="fn"/>
    <w:rsid w:val="00DE5BD8"/>
  </w:style>
  <w:style w:type="character" w:customStyle="1" w:styleId="price-ldot">
    <w:name w:val="price-ldot"/>
    <w:basedOn w:val="a0"/>
    <w:rsid w:val="00C22339"/>
  </w:style>
  <w:style w:type="character" w:customStyle="1" w:styleId="price-rdot">
    <w:name w:val="price-rdot"/>
    <w:basedOn w:val="a0"/>
    <w:rsid w:val="00C22339"/>
  </w:style>
  <w:style w:type="paragraph" w:customStyle="1" w:styleId="rvps12">
    <w:name w:val="rvps12"/>
    <w:basedOn w:val="a"/>
    <w:rsid w:val="00B1308A"/>
    <w:pPr>
      <w:spacing w:before="100" w:beforeAutospacing="1" w:after="100" w:afterAutospacing="1"/>
    </w:pPr>
    <w:rPr>
      <w:lang w:val="ru-RU" w:eastAsia="ru-RU"/>
    </w:rPr>
  </w:style>
  <w:style w:type="character" w:customStyle="1" w:styleId="fontstyle21">
    <w:name w:val="fontstyle21"/>
    <w:rsid w:val="00B1308A"/>
    <w:rPr>
      <w:rFonts w:ascii="Times New Roman" w:hAnsi="Times New Roman" w:cs="Times New Roman" w:hint="default"/>
      <w:b w:val="0"/>
      <w:bCs w:val="0"/>
      <w:i w:val="0"/>
      <w:iCs w:val="0"/>
      <w:color w:val="000000"/>
      <w:sz w:val="28"/>
      <w:szCs w:val="28"/>
    </w:rPr>
  </w:style>
  <w:style w:type="character" w:customStyle="1" w:styleId="fontstyle01">
    <w:name w:val="fontstyle01"/>
    <w:rsid w:val="00B1308A"/>
    <w:rPr>
      <w:rFonts w:ascii="TimesNewRomanPS-BoldMT" w:hAnsi="TimesNewRomanPS-BoldMT" w:hint="default"/>
      <w:b/>
      <w:bCs/>
      <w:i w:val="0"/>
      <w:iCs w:val="0"/>
      <w:color w:val="000000"/>
      <w:sz w:val="40"/>
      <w:szCs w:val="40"/>
    </w:rPr>
  </w:style>
  <w:style w:type="paragraph" w:styleId="aff4">
    <w:name w:val="Title"/>
    <w:basedOn w:val="a"/>
    <w:link w:val="aff5"/>
    <w:qFormat/>
    <w:rsid w:val="00963737"/>
    <w:pPr>
      <w:jc w:val="center"/>
    </w:pPr>
    <w:rPr>
      <w:noProof/>
      <w:sz w:val="28"/>
      <w:lang w:eastAsia="ru-RU"/>
    </w:rPr>
  </w:style>
  <w:style w:type="character" w:customStyle="1" w:styleId="aff5">
    <w:name w:val="Название Знак"/>
    <w:basedOn w:val="a0"/>
    <w:link w:val="aff4"/>
    <w:uiPriority w:val="99"/>
    <w:rsid w:val="00963737"/>
    <w:rPr>
      <w:rFonts w:ascii="Times New Roman" w:eastAsia="Times New Roman" w:hAnsi="Times New Roman" w:cs="Times New Roman"/>
      <w:noProof/>
      <w:sz w:val="28"/>
      <w:szCs w:val="24"/>
      <w:lang w:eastAsia="ru-RU"/>
    </w:rPr>
  </w:style>
  <w:style w:type="paragraph" w:customStyle="1" w:styleId="FR3">
    <w:name w:val="FR3"/>
    <w:rsid w:val="00963737"/>
    <w:pPr>
      <w:widowControl w:val="0"/>
      <w:autoSpaceDE w:val="0"/>
      <w:autoSpaceDN w:val="0"/>
      <w:adjustRightInd w:val="0"/>
      <w:spacing w:before="100" w:after="0" w:line="260" w:lineRule="auto"/>
      <w:jc w:val="both"/>
    </w:pPr>
    <w:rPr>
      <w:rFonts w:ascii="Times New Roman" w:eastAsia="Times New Roman" w:hAnsi="Times New Roman" w:cs="Times New Roman"/>
      <w:lang w:eastAsia="ru-RU"/>
    </w:rPr>
  </w:style>
  <w:style w:type="character" w:customStyle="1" w:styleId="titc">
    <w:name w:val="tit_c"/>
    <w:basedOn w:val="a0"/>
    <w:rsid w:val="00963737"/>
  </w:style>
  <w:style w:type="paragraph" w:customStyle="1" w:styleId="-">
    <w:name w:val="Бакалавр - основной текст"/>
    <w:basedOn w:val="af2"/>
    <w:rsid w:val="00963737"/>
    <w:pPr>
      <w:spacing w:after="0" w:line="360" w:lineRule="auto"/>
      <w:ind w:firstLine="851"/>
      <w:jc w:val="both"/>
    </w:pPr>
    <w:rPr>
      <w:kern w:val="24"/>
      <w:sz w:val="28"/>
      <w:szCs w:val="28"/>
    </w:rPr>
  </w:style>
  <w:style w:type="paragraph" w:customStyle="1" w:styleId="western">
    <w:name w:val="western"/>
    <w:basedOn w:val="a"/>
    <w:uiPriority w:val="99"/>
    <w:rsid w:val="00963737"/>
    <w:pPr>
      <w:spacing w:before="100" w:beforeAutospacing="1" w:after="100" w:afterAutospacing="1"/>
    </w:pPr>
    <w:rPr>
      <w:lang w:val="ru-RU" w:eastAsia="ru-RU"/>
    </w:rPr>
  </w:style>
  <w:style w:type="character" w:customStyle="1" w:styleId="BodyTextChar">
    <w:name w:val="Body Text Char"/>
    <w:uiPriority w:val="99"/>
    <w:locked/>
    <w:rsid w:val="00963737"/>
    <w:rPr>
      <w:rFonts w:cs="Times New Roman"/>
      <w:sz w:val="25"/>
      <w:szCs w:val="25"/>
      <w:shd w:val="clear" w:color="auto" w:fill="FFFFFF"/>
    </w:rPr>
  </w:style>
  <w:style w:type="character" w:customStyle="1" w:styleId="110">
    <w:name w:val="Основной текст + 11"/>
    <w:aliases w:val="5 pt1,Полужирный,Интервал 0 pt,Основной текст (2) + 12,5 pt,Основной текст (3) + 12,Не курсив"/>
    <w:basedOn w:val="BodyTextChar"/>
    <w:uiPriority w:val="99"/>
    <w:rsid w:val="00963737"/>
    <w:rPr>
      <w:rFonts w:ascii="Times New Roman" w:hAnsi="Times New Roman" w:cs="Times New Roman"/>
      <w:b/>
      <w:bCs/>
      <w:spacing w:val="-10"/>
      <w:sz w:val="23"/>
      <w:szCs w:val="23"/>
      <w:shd w:val="clear" w:color="auto" w:fill="FFFFFF"/>
      <w:lang w:val="ru-RU" w:eastAsia="ru-RU"/>
    </w:rPr>
  </w:style>
  <w:style w:type="character" w:customStyle="1" w:styleId="13pt">
    <w:name w:val="Основной текст + 13 pt"/>
    <w:basedOn w:val="BodyTextChar"/>
    <w:uiPriority w:val="99"/>
    <w:rsid w:val="00963737"/>
    <w:rPr>
      <w:rFonts w:ascii="Times New Roman" w:hAnsi="Times New Roman" w:cs="Times New Roman"/>
      <w:spacing w:val="0"/>
      <w:sz w:val="26"/>
      <w:szCs w:val="26"/>
      <w:shd w:val="clear" w:color="auto" w:fill="FFFFFF"/>
    </w:rPr>
  </w:style>
  <w:style w:type="character" w:customStyle="1" w:styleId="aff6">
    <w:name w:val="Тема примечания Знак"/>
    <w:basedOn w:val="afe"/>
    <w:link w:val="aff7"/>
    <w:uiPriority w:val="99"/>
    <w:semiHidden/>
    <w:rsid w:val="00963737"/>
    <w:rPr>
      <w:rFonts w:ascii="Times New Roman" w:eastAsia="Times New Roman" w:hAnsi="Times New Roman" w:cs="Times New Roman"/>
      <w:b/>
      <w:bCs/>
      <w:sz w:val="20"/>
      <w:szCs w:val="20"/>
      <w:lang w:val="ru-RU" w:eastAsia="ru-RU"/>
    </w:rPr>
  </w:style>
  <w:style w:type="paragraph" w:styleId="aff7">
    <w:name w:val="annotation subject"/>
    <w:basedOn w:val="afd"/>
    <w:next w:val="afd"/>
    <w:link w:val="aff6"/>
    <w:uiPriority w:val="99"/>
    <w:semiHidden/>
    <w:rsid w:val="00963737"/>
    <w:pPr>
      <w:spacing w:after="0"/>
    </w:pPr>
    <w:rPr>
      <w:rFonts w:ascii="Times New Roman" w:eastAsia="Times New Roman" w:hAnsi="Times New Roman"/>
      <w:b/>
      <w:bCs/>
      <w:lang w:val="ru-RU" w:eastAsia="ru-RU"/>
    </w:rPr>
  </w:style>
  <w:style w:type="paragraph" w:customStyle="1" w:styleId="13">
    <w:name w:val="заголовок 1"/>
    <w:basedOn w:val="a"/>
    <w:next w:val="a"/>
    <w:uiPriority w:val="99"/>
    <w:rsid w:val="00963737"/>
    <w:pPr>
      <w:keepNext/>
      <w:autoSpaceDE w:val="0"/>
      <w:autoSpaceDN w:val="0"/>
      <w:jc w:val="center"/>
    </w:pPr>
    <w:rPr>
      <w:lang w:val="en-US" w:eastAsia="ru-RU"/>
    </w:rPr>
  </w:style>
  <w:style w:type="paragraph" w:customStyle="1" w:styleId="14">
    <w:name w:val="Знак Знак Знак1 Знак Знак Знак Знак Знак Знак Знак Знак Знак Знак Знак Знак Знак Знак Знак Знак"/>
    <w:basedOn w:val="a"/>
    <w:uiPriority w:val="99"/>
    <w:rsid w:val="00963737"/>
    <w:pPr>
      <w:spacing w:after="160" w:line="240" w:lineRule="exact"/>
      <w:jc w:val="both"/>
    </w:pPr>
    <w:rPr>
      <w:rFonts w:ascii="Tahoma" w:hAnsi="Tahoma" w:cs="Tahoma"/>
      <w:b/>
      <w:bCs/>
      <w:lang w:val="en-US" w:eastAsia="en-US"/>
    </w:rPr>
  </w:style>
  <w:style w:type="character" w:styleId="aff8">
    <w:name w:val="Placeholder Text"/>
    <w:basedOn w:val="a0"/>
    <w:uiPriority w:val="99"/>
    <w:semiHidden/>
    <w:rsid w:val="009D066B"/>
    <w:rPr>
      <w:color w:val="808080"/>
    </w:rPr>
  </w:style>
  <w:style w:type="character" w:customStyle="1" w:styleId="nobr">
    <w:name w:val="nobr"/>
    <w:basedOn w:val="a0"/>
    <w:rsid w:val="00392E94"/>
  </w:style>
  <w:style w:type="paragraph" w:customStyle="1" w:styleId="xl22">
    <w:name w:val="xl22"/>
    <w:basedOn w:val="a"/>
    <w:rsid w:val="00D32F32"/>
    <w:pPr>
      <w:spacing w:before="100" w:beforeAutospacing="1" w:after="100" w:afterAutospacing="1"/>
    </w:pPr>
    <w:rPr>
      <w:rFonts w:ascii="Arial" w:eastAsia="Arial Unicode MS" w:hAnsi="Arial" w:cs="Arial"/>
      <w:b/>
      <w:bCs/>
      <w:lang w:val="en-GB" w:eastAsia="en-US"/>
    </w:rPr>
  </w:style>
  <w:style w:type="paragraph" w:customStyle="1" w:styleId="rvps2">
    <w:name w:val="rvps2"/>
    <w:basedOn w:val="a"/>
    <w:rsid w:val="00753D44"/>
    <w:pPr>
      <w:spacing w:before="100" w:beforeAutospacing="1" w:after="100" w:afterAutospacing="1"/>
    </w:pPr>
  </w:style>
  <w:style w:type="character" w:customStyle="1" w:styleId="rvts6">
    <w:name w:val="rvts6"/>
    <w:basedOn w:val="a0"/>
    <w:rsid w:val="00753D44"/>
  </w:style>
  <w:style w:type="paragraph" w:customStyle="1" w:styleId="aff9">
    <w:name w:val="Текст у вказаному форматі"/>
    <w:basedOn w:val="a"/>
    <w:qFormat/>
    <w:rsid w:val="00D403E4"/>
    <w:pPr>
      <w:spacing w:after="200" w:line="276" w:lineRule="auto"/>
    </w:pPr>
    <w:rPr>
      <w:rFonts w:asciiTheme="minorHAnsi" w:eastAsiaTheme="minorHAnsi" w:hAnsiTheme="minorHAnsi" w:cstheme="minorBidi"/>
      <w:color w:val="00000A"/>
      <w:sz w:val="22"/>
      <w:szCs w:val="22"/>
      <w:lang w:eastAsia="en-US"/>
    </w:rPr>
  </w:style>
  <w:style w:type="paragraph" w:styleId="affa">
    <w:name w:val="Plain Text"/>
    <w:aliases w:val=" Знак Знак Знак Знак Знак Знак Знак Знак Знак Знак Знак Знак,Знак Знак Знак Знак Знак Знак Знак Знак Знак Знак Знак Знак"/>
    <w:basedOn w:val="a"/>
    <w:link w:val="affb"/>
    <w:rsid w:val="00D505E2"/>
    <w:rPr>
      <w:rFonts w:ascii="Courier New" w:hAnsi="Courier New"/>
      <w:sz w:val="20"/>
      <w:szCs w:val="20"/>
      <w:lang w:val="x-none" w:eastAsia="x-none"/>
    </w:rPr>
  </w:style>
  <w:style w:type="character" w:customStyle="1" w:styleId="affb">
    <w:name w:val="Текст Знак"/>
    <w:aliases w:val=" Знак Знак Знак Знак Знак Знак Знак Знак Знак Знак Знак Знак Знак,Знак Знак Знак Знак Знак Знак Знак Знак Знак Знак Знак Знак Знак"/>
    <w:basedOn w:val="a0"/>
    <w:link w:val="affa"/>
    <w:rsid w:val="00D505E2"/>
    <w:rPr>
      <w:rFonts w:ascii="Courier New" w:eastAsia="Times New Roman" w:hAnsi="Courier New" w:cs="Times New Roman"/>
      <w:sz w:val="20"/>
      <w:szCs w:val="20"/>
      <w:lang w:val="x-none" w:eastAsia="x-none"/>
    </w:rPr>
  </w:style>
  <w:style w:type="paragraph" w:customStyle="1" w:styleId="td-kvedsmain">
    <w:name w:val="td-kveds__main"/>
    <w:basedOn w:val="a"/>
    <w:rsid w:val="00352A68"/>
    <w:pPr>
      <w:spacing w:before="100" w:beforeAutospacing="1" w:after="100" w:afterAutospacing="1"/>
    </w:pPr>
  </w:style>
  <w:style w:type="character" w:customStyle="1" w:styleId="gray-text">
    <w:name w:val="gray-text"/>
    <w:basedOn w:val="a0"/>
    <w:rsid w:val="00352A68"/>
  </w:style>
  <w:style w:type="character" w:customStyle="1" w:styleId="comment">
    <w:name w:val="comment"/>
    <w:basedOn w:val="a0"/>
    <w:rsid w:val="00352A68"/>
  </w:style>
  <w:style w:type="character" w:customStyle="1" w:styleId="A80">
    <w:name w:val="A8"/>
    <w:uiPriority w:val="99"/>
    <w:rsid w:val="00992321"/>
    <w:rPr>
      <w:rFonts w:cs="Myriad Pro"/>
      <w:b/>
      <w:bCs/>
      <w:color w:val="000000"/>
      <w:sz w:val="16"/>
      <w:szCs w:val="16"/>
    </w:rPr>
  </w:style>
  <w:style w:type="character" w:customStyle="1" w:styleId="A21">
    <w:name w:val="A21"/>
    <w:uiPriority w:val="99"/>
    <w:rsid w:val="00992321"/>
    <w:rPr>
      <w:rFonts w:cs="Warnock Pro"/>
      <w:color w:val="000000"/>
      <w:sz w:val="87"/>
      <w:szCs w:val="87"/>
    </w:rPr>
  </w:style>
  <w:style w:type="character" w:styleId="HTML2">
    <w:name w:val="HTML Cite"/>
    <w:rsid w:val="00992321"/>
    <w:rPr>
      <w:i/>
      <w:iCs/>
    </w:rPr>
  </w:style>
  <w:style w:type="paragraph" w:customStyle="1" w:styleId="PatriotNT">
    <w:name w:val="Patriot_NT"/>
    <w:rsid w:val="00992321"/>
    <w:pPr>
      <w:spacing w:before="20" w:after="0" w:line="240" w:lineRule="auto"/>
      <w:ind w:left="567" w:right="284" w:firstLine="284"/>
      <w:jc w:val="both"/>
    </w:pPr>
    <w:rPr>
      <w:rFonts w:ascii="Arial" w:eastAsia="Arial" w:hAnsi="Arial" w:cs="Arial"/>
      <w:sz w:val="20"/>
      <w:szCs w:val="20"/>
      <w:lang w:val="ru-RU" w:eastAsia="ru-RU"/>
    </w:rPr>
  </w:style>
  <w:style w:type="paragraph" w:customStyle="1" w:styleId="PatriotTC">
    <w:name w:val="Patriot_TC"/>
    <w:rsid w:val="00992321"/>
    <w:pPr>
      <w:spacing w:before="30" w:after="30" w:line="240" w:lineRule="auto"/>
      <w:ind w:left="57" w:right="57"/>
      <w:jc w:val="center"/>
    </w:pPr>
    <w:rPr>
      <w:rFonts w:ascii="Arial" w:eastAsia="Arial" w:hAnsi="Arial" w:cs="Arial"/>
      <w:sz w:val="18"/>
      <w:szCs w:val="20"/>
      <w:lang w:val="ru-RU" w:eastAsia="ru-RU"/>
    </w:rPr>
  </w:style>
  <w:style w:type="paragraph" w:customStyle="1" w:styleId="PatriotTS">
    <w:name w:val="Patriot_TS"/>
    <w:rsid w:val="00992321"/>
    <w:pPr>
      <w:spacing w:before="30" w:after="30" w:line="240" w:lineRule="auto"/>
      <w:jc w:val="center"/>
    </w:pPr>
    <w:rPr>
      <w:rFonts w:ascii="Arial" w:eastAsia="Arial" w:hAnsi="Arial" w:cs="Arial"/>
      <w:sz w:val="16"/>
      <w:szCs w:val="20"/>
      <w:lang w:val="ru-RU" w:eastAsia="ru-RU"/>
    </w:rPr>
  </w:style>
  <w:style w:type="paragraph" w:customStyle="1" w:styleId="36">
    <w:name w:val="Обычный3"/>
    <w:rsid w:val="00992321"/>
    <w:pPr>
      <w:widowControl w:val="0"/>
      <w:spacing w:after="0" w:line="240" w:lineRule="auto"/>
    </w:pPr>
    <w:rPr>
      <w:rFonts w:ascii="Times New Roman" w:eastAsia="Times New Roman" w:hAnsi="Times New Roman" w:cs="Times New Roman"/>
      <w:snapToGrid w:val="0"/>
      <w:sz w:val="20"/>
      <w:szCs w:val="20"/>
      <w:lang w:val="ru-RU" w:eastAsia="ru-RU"/>
    </w:rPr>
  </w:style>
  <w:style w:type="paragraph" w:customStyle="1" w:styleId="orange">
    <w:name w:val="orange"/>
    <w:basedOn w:val="a"/>
    <w:rsid w:val="00992321"/>
    <w:pPr>
      <w:spacing w:before="100" w:beforeAutospacing="1" w:after="100" w:afterAutospacing="1"/>
    </w:pPr>
    <w:rPr>
      <w:lang w:val="ru-RU" w:eastAsia="ru-RU"/>
    </w:rPr>
  </w:style>
  <w:style w:type="paragraph" w:customStyle="1" w:styleId="2b">
    <w:name w:val="Обычный2"/>
    <w:rsid w:val="00992321"/>
    <w:pPr>
      <w:widowControl w:val="0"/>
      <w:spacing w:before="40" w:after="0" w:line="260" w:lineRule="auto"/>
      <w:ind w:firstLine="340"/>
      <w:jc w:val="both"/>
    </w:pPr>
    <w:rPr>
      <w:rFonts w:ascii="Arial" w:eastAsia="Times New Roman" w:hAnsi="Arial" w:cs="Times New Roman"/>
      <w:snapToGrid w:val="0"/>
      <w:sz w:val="18"/>
      <w:szCs w:val="20"/>
      <w:lang w:eastAsia="ru-RU"/>
    </w:rPr>
  </w:style>
  <w:style w:type="character" w:customStyle="1" w:styleId="FontStyle25">
    <w:name w:val="Font Style25"/>
    <w:basedOn w:val="a0"/>
    <w:rsid w:val="00992321"/>
    <w:rPr>
      <w:rFonts w:ascii="Times New Roman" w:hAnsi="Times New Roman" w:cs="Times New Roman" w:hint="default"/>
      <w:sz w:val="20"/>
      <w:szCs w:val="20"/>
    </w:rPr>
  </w:style>
  <w:style w:type="character" w:customStyle="1" w:styleId="rvts13">
    <w:name w:val="rvts13"/>
    <w:basedOn w:val="a0"/>
    <w:rsid w:val="00992321"/>
    <w:rPr>
      <w:rFonts w:ascii="Times New Roman" w:hAnsi="Times New Roman" w:cs="Times New Roman" w:hint="default"/>
      <w:sz w:val="28"/>
      <w:szCs w:val="28"/>
    </w:rPr>
  </w:style>
  <w:style w:type="paragraph" w:customStyle="1" w:styleId="affc">
    <w:name w:val="Знак Знак"/>
    <w:basedOn w:val="a"/>
    <w:rsid w:val="00992321"/>
    <w:rPr>
      <w:rFonts w:ascii="Verdana" w:hAnsi="Verdana"/>
      <w:lang w:val="en-US" w:eastAsia="en-US"/>
    </w:rPr>
  </w:style>
  <w:style w:type="character" w:customStyle="1" w:styleId="affd">
    <w:name w:val="Основной текст_"/>
    <w:link w:val="51"/>
    <w:locked/>
    <w:rsid w:val="00992321"/>
    <w:rPr>
      <w:sz w:val="18"/>
      <w:shd w:val="clear" w:color="auto" w:fill="FFFFFF"/>
    </w:rPr>
  </w:style>
  <w:style w:type="paragraph" w:customStyle="1" w:styleId="51">
    <w:name w:val="Основной текст5"/>
    <w:basedOn w:val="a"/>
    <w:link w:val="affd"/>
    <w:rsid w:val="00992321"/>
    <w:pPr>
      <w:widowControl w:val="0"/>
      <w:shd w:val="clear" w:color="auto" w:fill="FFFFFF"/>
      <w:spacing w:before="300" w:after="240" w:line="230" w:lineRule="exact"/>
      <w:ind w:hanging="580"/>
      <w:jc w:val="right"/>
    </w:pPr>
    <w:rPr>
      <w:rFonts w:asciiTheme="minorHAnsi" w:eastAsiaTheme="minorHAnsi" w:hAnsiTheme="minorHAnsi" w:cstheme="minorBidi"/>
      <w:sz w:val="18"/>
      <w:szCs w:val="22"/>
      <w:lang w:eastAsia="en-US"/>
    </w:rPr>
  </w:style>
  <w:style w:type="character" w:customStyle="1" w:styleId="xfmc1">
    <w:name w:val="xfmc1"/>
    <w:basedOn w:val="a0"/>
    <w:rsid w:val="00992321"/>
  </w:style>
  <w:style w:type="paragraph" w:customStyle="1" w:styleId="15">
    <w:name w:val="Абзац списка1"/>
    <w:basedOn w:val="a"/>
    <w:rsid w:val="00992321"/>
    <w:pPr>
      <w:ind w:left="720"/>
    </w:pPr>
    <w:rPr>
      <w:sz w:val="20"/>
      <w:szCs w:val="20"/>
      <w:lang w:eastAsia="ru-RU"/>
    </w:rPr>
  </w:style>
  <w:style w:type="paragraph" w:customStyle="1" w:styleId="fr1">
    <w:name w:val="fr1"/>
    <w:basedOn w:val="a"/>
    <w:rsid w:val="00992321"/>
    <w:pPr>
      <w:spacing w:before="100" w:after="100"/>
    </w:pPr>
    <w:rPr>
      <w:lang w:val="ru-RU" w:eastAsia="ru-RU"/>
    </w:rPr>
  </w:style>
  <w:style w:type="paragraph" w:styleId="affe">
    <w:name w:val="caption"/>
    <w:basedOn w:val="a"/>
    <w:next w:val="a"/>
    <w:uiPriority w:val="35"/>
    <w:unhideWhenUsed/>
    <w:qFormat/>
    <w:rsid w:val="00B27489"/>
    <w:pPr>
      <w:spacing w:after="200"/>
    </w:pPr>
    <w:rPr>
      <w:b/>
      <w:bCs/>
      <w:color w:val="5B9BD5" w:themeColor="accent1"/>
      <w:sz w:val="18"/>
      <w:szCs w:val="18"/>
    </w:rPr>
  </w:style>
  <w:style w:type="paragraph" w:customStyle="1" w:styleId="Style6">
    <w:name w:val="Style6"/>
    <w:basedOn w:val="a"/>
    <w:rsid w:val="00F3184E"/>
    <w:pPr>
      <w:widowControl w:val="0"/>
      <w:autoSpaceDE w:val="0"/>
      <w:autoSpaceDN w:val="0"/>
      <w:adjustRightInd w:val="0"/>
      <w:spacing w:line="230" w:lineRule="exact"/>
      <w:ind w:firstLine="230"/>
      <w:jc w:val="both"/>
    </w:pPr>
    <w:rPr>
      <w:rFonts w:ascii="Arial Narrow" w:hAnsi="Arial Narrow"/>
      <w:lang w:val="ru-RU" w:eastAsia="ru-RU"/>
    </w:rPr>
  </w:style>
  <w:style w:type="character" w:customStyle="1" w:styleId="FontStyle33">
    <w:name w:val="Font Style33"/>
    <w:basedOn w:val="a0"/>
    <w:rsid w:val="00F3184E"/>
    <w:rPr>
      <w:rFonts w:ascii="Times New Roman" w:hAnsi="Times New Roman" w:cs="Times New Roman" w:hint="default"/>
      <w:sz w:val="16"/>
      <w:szCs w:val="16"/>
    </w:rPr>
  </w:style>
  <w:style w:type="paragraph" w:customStyle="1" w:styleId="afff">
    <w:name w:val="Стиль"/>
    <w:rsid w:val="006E06F7"/>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FR2">
    <w:name w:val="FR2"/>
    <w:rsid w:val="006E06F7"/>
    <w:pPr>
      <w:widowControl w:val="0"/>
      <w:snapToGrid w:val="0"/>
      <w:spacing w:after="0" w:line="240" w:lineRule="auto"/>
      <w:ind w:left="280"/>
      <w:jc w:val="center"/>
    </w:pPr>
    <w:rPr>
      <w:rFonts w:ascii="Arial" w:eastAsia="Times New Roman" w:hAnsi="Arial" w:cs="Times New Roman"/>
      <w:sz w:val="16"/>
      <w:szCs w:val="20"/>
      <w:lang w:eastAsia="ru-RU"/>
    </w:rPr>
  </w:style>
  <w:style w:type="paragraph" w:customStyle="1" w:styleId="42">
    <w:name w:val="Обычный4"/>
    <w:rsid w:val="006E06F7"/>
    <w:pPr>
      <w:spacing w:after="0" w:line="240" w:lineRule="auto"/>
      <w:ind w:left="80" w:firstLine="220"/>
      <w:jc w:val="both"/>
    </w:pPr>
    <w:rPr>
      <w:rFonts w:ascii="Times New Roman" w:eastAsia="Times New Roman" w:hAnsi="Times New Roman" w:cs="Times New Roman"/>
      <w:snapToGrid w:val="0"/>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0" w:qFormat="1"/>
    <w:lsdException w:name="heading 3" w:uiPriority="9" w:qFormat="1"/>
    <w:lsdException w:name="heading 4" w:uiPriority="0" w:qFormat="1"/>
    <w:lsdException w:name="heading 5" w:uiPriority="1" w:qFormat="1"/>
    <w:lsdException w:name="heading 6" w:uiPriority="0" w:qFormat="1"/>
    <w:lsdException w:name="heading 7" w:uiPriority="1" w:qFormat="1"/>
    <w:lsdException w:name="heading 8" w:uiPriority="1" w:qFormat="1"/>
    <w:lsdException w:name="heading 9" w:uiPriority="1" w:qFormat="1"/>
    <w:lsdException w:name="toc 1" w:uiPriority="39" w:qFormat="1"/>
    <w:lsdException w:name="toc 2" w:uiPriority="39" w:qFormat="1"/>
    <w:lsdException w:name="toc 3" w:uiPriority="1" w:qFormat="1"/>
    <w:lsdException w:name="toc 4" w:uiPriority="1" w:qFormat="1"/>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text" w:uiPriority="0"/>
    <w:lsdException w:name="List" w:uiPriority="0"/>
    <w:lsdException w:name="List 2" w:uiPriority="0"/>
    <w:lsdException w:name="List Bullet 2" w:uiPriority="0"/>
    <w:lsdException w:name="Title" w:semiHidden="0" w:uiPriority="0" w:unhideWhenUsed="0" w:qFormat="1"/>
    <w:lsdException w:name="Default Paragraph Font" w:uiPriority="1"/>
    <w:lsdException w:name="Body Text"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HTML Cite"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15E"/>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1"/>
    <w:qFormat/>
    <w:rsid w:val="00384CA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384CA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3D790F"/>
    <w:pPr>
      <w:spacing w:before="100" w:beforeAutospacing="1" w:after="100" w:afterAutospacing="1"/>
      <w:outlineLvl w:val="2"/>
    </w:pPr>
    <w:rPr>
      <w:b/>
      <w:bCs/>
      <w:color w:val="000000"/>
    </w:rPr>
  </w:style>
  <w:style w:type="paragraph" w:styleId="4">
    <w:name w:val="heading 4"/>
    <w:basedOn w:val="a"/>
    <w:link w:val="40"/>
    <w:qFormat/>
    <w:rsid w:val="003D790F"/>
    <w:pPr>
      <w:outlineLvl w:val="3"/>
    </w:pPr>
    <w:rPr>
      <w:b/>
      <w:bCs/>
      <w:color w:val="000000"/>
    </w:rPr>
  </w:style>
  <w:style w:type="paragraph" w:styleId="5">
    <w:name w:val="heading 5"/>
    <w:basedOn w:val="a"/>
    <w:link w:val="50"/>
    <w:uiPriority w:val="1"/>
    <w:qFormat/>
    <w:rsid w:val="003D790F"/>
    <w:pPr>
      <w:outlineLvl w:val="4"/>
    </w:pPr>
    <w:rPr>
      <w:b/>
      <w:bCs/>
      <w:color w:val="000000"/>
    </w:rPr>
  </w:style>
  <w:style w:type="paragraph" w:styleId="6">
    <w:name w:val="heading 6"/>
    <w:basedOn w:val="a"/>
    <w:next w:val="a"/>
    <w:link w:val="60"/>
    <w:qFormat/>
    <w:rsid w:val="003D790F"/>
    <w:pPr>
      <w:keepNext/>
      <w:ind w:right="-107"/>
      <w:jc w:val="center"/>
      <w:outlineLvl w:val="5"/>
    </w:pPr>
    <w:rPr>
      <w:b/>
      <w:bCs/>
      <w:sz w:val="28"/>
      <w:szCs w:val="28"/>
      <w:lang w:eastAsia="ru-RU"/>
    </w:rPr>
  </w:style>
  <w:style w:type="paragraph" w:styleId="7">
    <w:name w:val="heading 7"/>
    <w:basedOn w:val="a"/>
    <w:link w:val="70"/>
    <w:uiPriority w:val="1"/>
    <w:qFormat/>
    <w:rsid w:val="009148DC"/>
    <w:pPr>
      <w:widowControl w:val="0"/>
      <w:autoSpaceDE w:val="0"/>
      <w:autoSpaceDN w:val="0"/>
      <w:spacing w:before="79"/>
      <w:ind w:left="1054"/>
      <w:jc w:val="center"/>
      <w:outlineLvl w:val="6"/>
    </w:pPr>
    <w:rPr>
      <w:rFonts w:ascii="Microsoft Sans Serif" w:eastAsia="Microsoft Sans Serif" w:hAnsi="Microsoft Sans Serif" w:cs="Microsoft Sans Serif"/>
      <w:sz w:val="37"/>
      <w:szCs w:val="37"/>
      <w:lang w:eastAsia="en-US"/>
    </w:rPr>
  </w:style>
  <w:style w:type="paragraph" w:styleId="8">
    <w:name w:val="heading 8"/>
    <w:basedOn w:val="a"/>
    <w:next w:val="a"/>
    <w:link w:val="80"/>
    <w:uiPriority w:val="1"/>
    <w:qFormat/>
    <w:rsid w:val="003D790F"/>
    <w:pPr>
      <w:keepNext/>
      <w:numPr>
        <w:ilvl w:val="12"/>
      </w:numPr>
      <w:ind w:right="-17"/>
      <w:jc w:val="both"/>
      <w:outlineLvl w:val="7"/>
    </w:pPr>
    <w:rPr>
      <w:sz w:val="28"/>
      <w:szCs w:val="28"/>
      <w:lang w:eastAsia="ru-RU"/>
    </w:rPr>
  </w:style>
  <w:style w:type="paragraph" w:styleId="9">
    <w:name w:val="heading 9"/>
    <w:basedOn w:val="a"/>
    <w:next w:val="a"/>
    <w:link w:val="90"/>
    <w:uiPriority w:val="1"/>
    <w:qFormat/>
    <w:rsid w:val="003D790F"/>
    <w:pPr>
      <w:keepNext/>
      <w:ind w:right="-108"/>
      <w:jc w:val="center"/>
      <w:outlineLvl w:val="8"/>
    </w:pPr>
    <w:rPr>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84CA2"/>
    <w:rPr>
      <w:rFonts w:asciiTheme="majorHAnsi" w:eastAsiaTheme="majorEastAsia" w:hAnsiTheme="majorHAnsi" w:cstheme="majorBidi"/>
      <w:color w:val="2E74B5" w:themeColor="accent1" w:themeShade="BF"/>
      <w:sz w:val="32"/>
      <w:szCs w:val="32"/>
      <w:lang w:eastAsia="uk-UA"/>
    </w:rPr>
  </w:style>
  <w:style w:type="character" w:customStyle="1" w:styleId="20">
    <w:name w:val="Заголовок 2 Знак"/>
    <w:basedOn w:val="a0"/>
    <w:link w:val="2"/>
    <w:uiPriority w:val="1"/>
    <w:rsid w:val="00384CA2"/>
    <w:rPr>
      <w:rFonts w:asciiTheme="majorHAnsi" w:eastAsiaTheme="majorEastAsia" w:hAnsiTheme="majorHAnsi" w:cstheme="majorBidi"/>
      <w:color w:val="2E74B5" w:themeColor="accent1" w:themeShade="BF"/>
      <w:sz w:val="26"/>
      <w:szCs w:val="26"/>
      <w:lang w:eastAsia="uk-UA"/>
    </w:rPr>
  </w:style>
  <w:style w:type="character" w:customStyle="1" w:styleId="30">
    <w:name w:val="Заголовок 3 Знак"/>
    <w:basedOn w:val="a0"/>
    <w:link w:val="3"/>
    <w:uiPriority w:val="9"/>
    <w:rsid w:val="003D790F"/>
    <w:rPr>
      <w:rFonts w:ascii="Times New Roman" w:eastAsia="Times New Roman" w:hAnsi="Times New Roman" w:cs="Times New Roman"/>
      <w:b/>
      <w:bCs/>
      <w:color w:val="000000"/>
      <w:sz w:val="24"/>
      <w:szCs w:val="24"/>
      <w:lang w:eastAsia="uk-UA"/>
    </w:rPr>
  </w:style>
  <w:style w:type="character" w:customStyle="1" w:styleId="40">
    <w:name w:val="Заголовок 4 Знак"/>
    <w:basedOn w:val="a0"/>
    <w:link w:val="4"/>
    <w:uiPriority w:val="1"/>
    <w:rsid w:val="003D790F"/>
    <w:rPr>
      <w:rFonts w:ascii="Times New Roman" w:eastAsia="Times New Roman" w:hAnsi="Times New Roman" w:cs="Times New Roman"/>
      <w:b/>
      <w:bCs/>
      <w:color w:val="000000"/>
      <w:sz w:val="24"/>
      <w:szCs w:val="24"/>
      <w:lang w:eastAsia="uk-UA"/>
    </w:rPr>
  </w:style>
  <w:style w:type="character" w:customStyle="1" w:styleId="50">
    <w:name w:val="Заголовок 5 Знак"/>
    <w:basedOn w:val="a0"/>
    <w:link w:val="5"/>
    <w:uiPriority w:val="1"/>
    <w:rsid w:val="003D790F"/>
    <w:rPr>
      <w:rFonts w:ascii="Times New Roman" w:eastAsia="Times New Roman" w:hAnsi="Times New Roman" w:cs="Times New Roman"/>
      <w:b/>
      <w:bCs/>
      <w:color w:val="000000"/>
      <w:sz w:val="24"/>
      <w:szCs w:val="24"/>
      <w:lang w:eastAsia="uk-UA"/>
    </w:rPr>
  </w:style>
  <w:style w:type="character" w:customStyle="1" w:styleId="60">
    <w:name w:val="Заголовок 6 Знак"/>
    <w:basedOn w:val="a0"/>
    <w:link w:val="6"/>
    <w:uiPriority w:val="1"/>
    <w:rsid w:val="003D790F"/>
    <w:rPr>
      <w:rFonts w:ascii="Times New Roman" w:eastAsia="Times New Roman" w:hAnsi="Times New Roman" w:cs="Times New Roman"/>
      <w:b/>
      <w:bCs/>
      <w:sz w:val="28"/>
      <w:szCs w:val="28"/>
      <w:lang w:eastAsia="ru-RU"/>
    </w:rPr>
  </w:style>
  <w:style w:type="character" w:customStyle="1" w:styleId="70">
    <w:name w:val="Заголовок 7 Знак"/>
    <w:basedOn w:val="a0"/>
    <w:link w:val="7"/>
    <w:uiPriority w:val="1"/>
    <w:rsid w:val="009148DC"/>
    <w:rPr>
      <w:rFonts w:ascii="Microsoft Sans Serif" w:eastAsia="Microsoft Sans Serif" w:hAnsi="Microsoft Sans Serif" w:cs="Microsoft Sans Serif"/>
      <w:sz w:val="37"/>
      <w:szCs w:val="37"/>
    </w:rPr>
  </w:style>
  <w:style w:type="character" w:customStyle="1" w:styleId="80">
    <w:name w:val="Заголовок 8 Знак"/>
    <w:basedOn w:val="a0"/>
    <w:link w:val="8"/>
    <w:uiPriority w:val="1"/>
    <w:rsid w:val="003D790F"/>
    <w:rPr>
      <w:rFonts w:ascii="Times New Roman" w:eastAsia="Times New Roman" w:hAnsi="Times New Roman" w:cs="Times New Roman"/>
      <w:sz w:val="28"/>
      <w:szCs w:val="28"/>
      <w:lang w:eastAsia="ru-RU"/>
    </w:rPr>
  </w:style>
  <w:style w:type="character" w:customStyle="1" w:styleId="90">
    <w:name w:val="Заголовок 9 Знак"/>
    <w:basedOn w:val="a0"/>
    <w:link w:val="9"/>
    <w:uiPriority w:val="1"/>
    <w:rsid w:val="003D790F"/>
    <w:rPr>
      <w:rFonts w:ascii="Times New Roman" w:eastAsia="Times New Roman" w:hAnsi="Times New Roman" w:cs="Times New Roman"/>
      <w:b/>
      <w:bCs/>
      <w:sz w:val="28"/>
      <w:szCs w:val="28"/>
      <w:lang w:eastAsia="ru-RU"/>
    </w:rPr>
  </w:style>
  <w:style w:type="paragraph" w:styleId="a3">
    <w:name w:val="TOC Heading"/>
    <w:basedOn w:val="1"/>
    <w:next w:val="a"/>
    <w:uiPriority w:val="39"/>
    <w:unhideWhenUsed/>
    <w:qFormat/>
    <w:rsid w:val="00384CA2"/>
    <w:pPr>
      <w:spacing w:line="259" w:lineRule="auto"/>
      <w:outlineLvl w:val="9"/>
    </w:pPr>
  </w:style>
  <w:style w:type="paragraph" w:styleId="a4">
    <w:name w:val="header"/>
    <w:basedOn w:val="a"/>
    <w:link w:val="a5"/>
    <w:unhideWhenUsed/>
    <w:rsid w:val="00384CA2"/>
    <w:pPr>
      <w:tabs>
        <w:tab w:val="center" w:pos="4819"/>
        <w:tab w:val="right" w:pos="9639"/>
      </w:tabs>
    </w:pPr>
  </w:style>
  <w:style w:type="character" w:customStyle="1" w:styleId="a5">
    <w:name w:val="Верхний колонтитул Знак"/>
    <w:basedOn w:val="a0"/>
    <w:link w:val="a4"/>
    <w:uiPriority w:val="99"/>
    <w:rsid w:val="00384CA2"/>
    <w:rPr>
      <w:rFonts w:ascii="Times New Roman" w:eastAsia="Times New Roman" w:hAnsi="Times New Roman" w:cs="Times New Roman"/>
      <w:sz w:val="24"/>
      <w:szCs w:val="24"/>
      <w:lang w:eastAsia="uk-UA"/>
    </w:rPr>
  </w:style>
  <w:style w:type="paragraph" w:styleId="a6">
    <w:name w:val="footer"/>
    <w:basedOn w:val="a"/>
    <w:link w:val="a7"/>
    <w:uiPriority w:val="99"/>
    <w:unhideWhenUsed/>
    <w:rsid w:val="00384CA2"/>
    <w:pPr>
      <w:tabs>
        <w:tab w:val="center" w:pos="4819"/>
        <w:tab w:val="right" w:pos="9639"/>
      </w:tabs>
    </w:pPr>
  </w:style>
  <w:style w:type="character" w:customStyle="1" w:styleId="a7">
    <w:name w:val="Нижний колонтитул Знак"/>
    <w:basedOn w:val="a0"/>
    <w:link w:val="a6"/>
    <w:uiPriority w:val="99"/>
    <w:rsid w:val="00384CA2"/>
    <w:rPr>
      <w:rFonts w:ascii="Times New Roman" w:eastAsia="Times New Roman" w:hAnsi="Times New Roman" w:cs="Times New Roman"/>
      <w:sz w:val="24"/>
      <w:szCs w:val="24"/>
      <w:lang w:eastAsia="uk-UA"/>
    </w:rPr>
  </w:style>
  <w:style w:type="table" w:styleId="a8">
    <w:name w:val="Table Grid"/>
    <w:basedOn w:val="a1"/>
    <w:rsid w:val="00384C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qFormat/>
    <w:rsid w:val="00EF7EB8"/>
    <w:pPr>
      <w:tabs>
        <w:tab w:val="right" w:leader="dot" w:pos="9627"/>
      </w:tabs>
      <w:spacing w:after="100"/>
      <w:jc w:val="both"/>
    </w:pPr>
  </w:style>
  <w:style w:type="paragraph" w:styleId="21">
    <w:name w:val="toc 2"/>
    <w:basedOn w:val="a"/>
    <w:next w:val="a"/>
    <w:autoRedefine/>
    <w:uiPriority w:val="39"/>
    <w:unhideWhenUsed/>
    <w:qFormat/>
    <w:rsid w:val="00797598"/>
    <w:pPr>
      <w:spacing w:after="100"/>
      <w:ind w:left="240"/>
    </w:pPr>
  </w:style>
  <w:style w:type="character" w:styleId="a9">
    <w:name w:val="Hyperlink"/>
    <w:basedOn w:val="a0"/>
    <w:uiPriority w:val="99"/>
    <w:unhideWhenUsed/>
    <w:rsid w:val="00797598"/>
    <w:rPr>
      <w:color w:val="0563C1" w:themeColor="hyperlink"/>
      <w:u w:val="single"/>
    </w:rPr>
  </w:style>
  <w:style w:type="paragraph" w:styleId="31">
    <w:name w:val="toc 3"/>
    <w:basedOn w:val="a"/>
    <w:next w:val="a"/>
    <w:autoRedefine/>
    <w:uiPriority w:val="1"/>
    <w:unhideWhenUsed/>
    <w:qFormat/>
    <w:rsid w:val="00EF7EB8"/>
    <w:pPr>
      <w:spacing w:after="100" w:line="259" w:lineRule="auto"/>
      <w:ind w:left="440"/>
    </w:pPr>
    <w:rPr>
      <w:rFonts w:asciiTheme="minorHAnsi" w:eastAsiaTheme="minorEastAsia" w:hAnsiTheme="minorHAnsi"/>
      <w:sz w:val="22"/>
      <w:szCs w:val="22"/>
    </w:rPr>
  </w:style>
  <w:style w:type="paragraph" w:styleId="aa">
    <w:name w:val="Balloon Text"/>
    <w:basedOn w:val="a"/>
    <w:link w:val="ab"/>
    <w:uiPriority w:val="99"/>
    <w:unhideWhenUsed/>
    <w:rsid w:val="0090179E"/>
    <w:rPr>
      <w:rFonts w:ascii="Tahoma" w:hAnsi="Tahoma" w:cs="Tahoma"/>
      <w:sz w:val="16"/>
      <w:szCs w:val="16"/>
    </w:rPr>
  </w:style>
  <w:style w:type="character" w:customStyle="1" w:styleId="ab">
    <w:name w:val="Текст выноски Знак"/>
    <w:basedOn w:val="a0"/>
    <w:link w:val="aa"/>
    <w:uiPriority w:val="99"/>
    <w:rsid w:val="0090179E"/>
    <w:rPr>
      <w:rFonts w:ascii="Tahoma" w:eastAsia="Times New Roman" w:hAnsi="Tahoma" w:cs="Tahoma"/>
      <w:sz w:val="16"/>
      <w:szCs w:val="16"/>
      <w:lang w:eastAsia="uk-UA"/>
    </w:rPr>
  </w:style>
  <w:style w:type="paragraph" w:styleId="ac">
    <w:name w:val="List Paragraph"/>
    <w:basedOn w:val="a"/>
    <w:uiPriority w:val="99"/>
    <w:qFormat/>
    <w:rsid w:val="0090179E"/>
    <w:pPr>
      <w:ind w:left="720"/>
      <w:contextualSpacing/>
    </w:pPr>
  </w:style>
  <w:style w:type="paragraph" w:styleId="ad">
    <w:name w:val="Normal (Web)"/>
    <w:aliases w:val="Обычный (Web)"/>
    <w:basedOn w:val="a"/>
    <w:uiPriority w:val="99"/>
    <w:unhideWhenUsed/>
    <w:rsid w:val="00A36F97"/>
    <w:rPr>
      <w:color w:val="200F03"/>
      <w:sz w:val="26"/>
      <w:szCs w:val="26"/>
    </w:rPr>
  </w:style>
  <w:style w:type="paragraph" w:styleId="HTML">
    <w:name w:val="HTML Preformatted"/>
    <w:basedOn w:val="a"/>
    <w:link w:val="HTML0"/>
    <w:unhideWhenUsed/>
    <w:rsid w:val="0015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rsid w:val="00153B87"/>
    <w:rPr>
      <w:rFonts w:ascii="Courier New" w:eastAsia="Times New Roman" w:hAnsi="Courier New" w:cs="Courier New"/>
      <w:sz w:val="20"/>
      <w:szCs w:val="20"/>
      <w:lang w:eastAsia="uk-UA"/>
    </w:rPr>
  </w:style>
  <w:style w:type="character" w:customStyle="1" w:styleId="review-h62">
    <w:name w:val="review-h62"/>
    <w:rsid w:val="00153B87"/>
    <w:rPr>
      <w:b/>
      <w:bCs/>
      <w:strike w:val="0"/>
      <w:dstrike w:val="0"/>
      <w:vanish w:val="0"/>
      <w:webHidden w:val="0"/>
      <w:color w:val="517482"/>
      <w:sz w:val="18"/>
      <w:szCs w:val="18"/>
      <w:u w:val="none"/>
      <w:effect w:val="none"/>
      <w:specVanish w:val="0"/>
    </w:rPr>
  </w:style>
  <w:style w:type="paragraph" w:styleId="ae">
    <w:name w:val="Body Text Indent"/>
    <w:basedOn w:val="a"/>
    <w:link w:val="af"/>
    <w:rsid w:val="00B83EAA"/>
    <w:pPr>
      <w:widowControl w:val="0"/>
      <w:autoSpaceDE w:val="0"/>
      <w:autoSpaceDN w:val="0"/>
      <w:adjustRightInd w:val="0"/>
      <w:spacing w:after="120"/>
      <w:ind w:left="283"/>
    </w:pPr>
    <w:rPr>
      <w:sz w:val="20"/>
      <w:szCs w:val="20"/>
    </w:rPr>
  </w:style>
  <w:style w:type="character" w:customStyle="1" w:styleId="af">
    <w:name w:val="Основной текст с отступом Знак"/>
    <w:basedOn w:val="a0"/>
    <w:link w:val="ae"/>
    <w:rsid w:val="00B83EAA"/>
    <w:rPr>
      <w:rFonts w:ascii="Times New Roman" w:eastAsia="Times New Roman" w:hAnsi="Times New Roman" w:cs="Times New Roman"/>
      <w:sz w:val="20"/>
      <w:szCs w:val="20"/>
      <w:lang w:eastAsia="uk-UA"/>
    </w:rPr>
  </w:style>
  <w:style w:type="paragraph" w:styleId="af0">
    <w:name w:val="Subtitle"/>
    <w:basedOn w:val="a"/>
    <w:link w:val="af1"/>
    <w:qFormat/>
    <w:rsid w:val="00B83EAA"/>
    <w:pPr>
      <w:spacing w:line="360" w:lineRule="auto"/>
      <w:ind w:firstLine="567"/>
      <w:jc w:val="center"/>
    </w:pPr>
    <w:rPr>
      <w:b/>
      <w:bCs/>
      <w:sz w:val="28"/>
      <w:lang w:eastAsia="ru-RU"/>
    </w:rPr>
  </w:style>
  <w:style w:type="character" w:customStyle="1" w:styleId="af1">
    <w:name w:val="Подзаголовок Знак"/>
    <w:basedOn w:val="a0"/>
    <w:link w:val="af0"/>
    <w:rsid w:val="00B83EAA"/>
    <w:rPr>
      <w:rFonts w:ascii="Times New Roman" w:eastAsia="Times New Roman" w:hAnsi="Times New Roman" w:cs="Times New Roman"/>
      <w:b/>
      <w:bCs/>
      <w:sz w:val="28"/>
      <w:szCs w:val="24"/>
      <w:lang w:eastAsia="ru-RU"/>
    </w:rPr>
  </w:style>
  <w:style w:type="paragraph" w:customStyle="1" w:styleId="RBflowingtextnormal">
    <w:name w:val="RB flowing text normal"/>
    <w:basedOn w:val="a"/>
    <w:qFormat/>
    <w:rsid w:val="003D790F"/>
    <w:pPr>
      <w:tabs>
        <w:tab w:val="left" w:pos="567"/>
      </w:tabs>
      <w:spacing w:line="276" w:lineRule="auto"/>
    </w:pPr>
    <w:rPr>
      <w:rFonts w:ascii="Futura Com Book" w:eastAsia="Calibri" w:hAnsi="Futura Com Book" w:cs="Futura Com Book"/>
      <w:color w:val="000000"/>
      <w:sz w:val="18"/>
      <w:szCs w:val="18"/>
      <w:lang w:val="en-US" w:eastAsia="en-US"/>
    </w:rPr>
  </w:style>
  <w:style w:type="paragraph" w:styleId="af2">
    <w:name w:val="Body Text"/>
    <w:basedOn w:val="a"/>
    <w:link w:val="af3"/>
    <w:uiPriority w:val="99"/>
    <w:qFormat/>
    <w:rsid w:val="003D790F"/>
    <w:pPr>
      <w:spacing w:after="120"/>
    </w:pPr>
    <w:rPr>
      <w:lang w:val="ru-RU" w:eastAsia="ru-RU"/>
    </w:rPr>
  </w:style>
  <w:style w:type="character" w:customStyle="1" w:styleId="af3">
    <w:name w:val="Основной текст Знак"/>
    <w:basedOn w:val="a0"/>
    <w:link w:val="af2"/>
    <w:uiPriority w:val="99"/>
    <w:rsid w:val="003D790F"/>
    <w:rPr>
      <w:rFonts w:ascii="Times New Roman" w:eastAsia="Times New Roman" w:hAnsi="Times New Roman" w:cs="Times New Roman"/>
      <w:sz w:val="24"/>
      <w:szCs w:val="24"/>
      <w:lang w:val="ru-RU" w:eastAsia="ru-RU"/>
    </w:rPr>
  </w:style>
  <w:style w:type="character" w:customStyle="1" w:styleId="butback1">
    <w:name w:val="butback1"/>
    <w:rsid w:val="003D790F"/>
    <w:rPr>
      <w:color w:val="666666"/>
    </w:rPr>
  </w:style>
  <w:style w:type="character" w:customStyle="1" w:styleId="submenu-table">
    <w:name w:val="submenu-table"/>
    <w:rsid w:val="003D790F"/>
  </w:style>
  <w:style w:type="character" w:styleId="af4">
    <w:name w:val="Strong"/>
    <w:uiPriority w:val="22"/>
    <w:qFormat/>
    <w:rsid w:val="003D790F"/>
    <w:rPr>
      <w:b/>
      <w:bCs/>
    </w:rPr>
  </w:style>
  <w:style w:type="paragraph" w:customStyle="1" w:styleId="rtecenter">
    <w:name w:val="rtecenter"/>
    <w:basedOn w:val="a"/>
    <w:rsid w:val="003D790F"/>
    <w:pPr>
      <w:spacing w:before="144" w:after="288" w:line="384" w:lineRule="auto"/>
    </w:pPr>
  </w:style>
  <w:style w:type="character" w:styleId="af5">
    <w:name w:val="Emphasis"/>
    <w:uiPriority w:val="20"/>
    <w:qFormat/>
    <w:rsid w:val="003D790F"/>
    <w:rPr>
      <w:i/>
      <w:iCs/>
    </w:rPr>
  </w:style>
  <w:style w:type="character" w:styleId="HTML1">
    <w:name w:val="HTML Typewriter"/>
    <w:uiPriority w:val="99"/>
    <w:unhideWhenUsed/>
    <w:rsid w:val="003D790F"/>
    <w:rPr>
      <w:rFonts w:ascii="Courier New" w:eastAsia="Times New Roman" w:hAnsi="Courier New" w:cs="Courier New"/>
      <w:sz w:val="20"/>
      <w:szCs w:val="20"/>
    </w:rPr>
  </w:style>
  <w:style w:type="paragraph" w:styleId="22">
    <w:name w:val="Body Text 2"/>
    <w:aliases w:val=" Знак Знак Знак"/>
    <w:basedOn w:val="a"/>
    <w:link w:val="23"/>
    <w:rsid w:val="003D790F"/>
    <w:pPr>
      <w:spacing w:after="120" w:line="480" w:lineRule="auto"/>
    </w:pPr>
    <w:rPr>
      <w:lang w:val="ru-RU" w:eastAsia="ru-RU"/>
    </w:rPr>
  </w:style>
  <w:style w:type="character" w:customStyle="1" w:styleId="23">
    <w:name w:val="Основной текст 2 Знак"/>
    <w:aliases w:val=" Знак Знак Знак Знак"/>
    <w:basedOn w:val="a0"/>
    <w:link w:val="22"/>
    <w:rsid w:val="003D790F"/>
    <w:rPr>
      <w:rFonts w:ascii="Times New Roman" w:eastAsia="Times New Roman" w:hAnsi="Times New Roman" w:cs="Times New Roman"/>
      <w:sz w:val="24"/>
      <w:szCs w:val="24"/>
      <w:lang w:val="ru-RU" w:eastAsia="ru-RU"/>
    </w:rPr>
  </w:style>
  <w:style w:type="paragraph" w:styleId="32">
    <w:name w:val="Body Text 3"/>
    <w:basedOn w:val="a"/>
    <w:link w:val="33"/>
    <w:rsid w:val="003D790F"/>
    <w:pPr>
      <w:spacing w:after="120"/>
    </w:pPr>
    <w:rPr>
      <w:sz w:val="16"/>
      <w:szCs w:val="16"/>
      <w:lang w:val="ru-RU" w:eastAsia="ru-RU"/>
    </w:rPr>
  </w:style>
  <w:style w:type="character" w:customStyle="1" w:styleId="33">
    <w:name w:val="Основной текст 3 Знак"/>
    <w:basedOn w:val="a0"/>
    <w:link w:val="32"/>
    <w:rsid w:val="003D790F"/>
    <w:rPr>
      <w:rFonts w:ascii="Times New Roman" w:eastAsia="Times New Roman" w:hAnsi="Times New Roman" w:cs="Times New Roman"/>
      <w:sz w:val="16"/>
      <w:szCs w:val="16"/>
      <w:lang w:val="ru-RU" w:eastAsia="ru-RU"/>
    </w:rPr>
  </w:style>
  <w:style w:type="paragraph" w:styleId="24">
    <w:name w:val="Body Text Indent 2"/>
    <w:basedOn w:val="a"/>
    <w:link w:val="25"/>
    <w:rsid w:val="003D790F"/>
    <w:pPr>
      <w:spacing w:after="120" w:line="480" w:lineRule="auto"/>
      <w:ind w:left="283"/>
    </w:pPr>
    <w:rPr>
      <w:lang w:val="ru-RU" w:eastAsia="ru-RU"/>
    </w:rPr>
  </w:style>
  <w:style w:type="character" w:customStyle="1" w:styleId="25">
    <w:name w:val="Основной текст с отступом 2 Знак"/>
    <w:basedOn w:val="a0"/>
    <w:link w:val="24"/>
    <w:rsid w:val="003D790F"/>
    <w:rPr>
      <w:rFonts w:ascii="Times New Roman" w:eastAsia="Times New Roman" w:hAnsi="Times New Roman" w:cs="Times New Roman"/>
      <w:sz w:val="24"/>
      <w:szCs w:val="24"/>
      <w:lang w:val="ru-RU" w:eastAsia="ru-RU"/>
    </w:rPr>
  </w:style>
  <w:style w:type="character" w:styleId="af6">
    <w:name w:val="page number"/>
    <w:rsid w:val="003D790F"/>
  </w:style>
  <w:style w:type="paragraph" w:styleId="af7">
    <w:name w:val="List"/>
    <w:basedOn w:val="a"/>
    <w:rsid w:val="003D790F"/>
    <w:pPr>
      <w:keepNext/>
      <w:keepLines/>
      <w:widowControl w:val="0"/>
      <w:tabs>
        <w:tab w:val="left" w:pos="360"/>
      </w:tabs>
      <w:ind w:left="283" w:hanging="283"/>
      <w:jc w:val="both"/>
    </w:pPr>
    <w:rPr>
      <w:lang w:eastAsia="ru-RU"/>
    </w:rPr>
  </w:style>
  <w:style w:type="paragraph" w:styleId="26">
    <w:name w:val="List Bullet 2"/>
    <w:basedOn w:val="a"/>
    <w:rsid w:val="003D790F"/>
    <w:pPr>
      <w:keepNext/>
      <w:keepLines/>
      <w:widowControl w:val="0"/>
      <w:tabs>
        <w:tab w:val="left" w:pos="643"/>
      </w:tabs>
      <w:ind w:left="643" w:hanging="360"/>
      <w:jc w:val="both"/>
    </w:pPr>
    <w:rPr>
      <w:lang w:eastAsia="ru-RU"/>
    </w:rPr>
  </w:style>
  <w:style w:type="paragraph" w:styleId="34">
    <w:name w:val="Body Text Indent 3"/>
    <w:basedOn w:val="a"/>
    <w:link w:val="35"/>
    <w:rsid w:val="003D790F"/>
    <w:pPr>
      <w:ind w:firstLine="851"/>
      <w:jc w:val="both"/>
    </w:pPr>
    <w:rPr>
      <w:sz w:val="28"/>
      <w:szCs w:val="28"/>
      <w:lang w:eastAsia="ru-RU"/>
    </w:rPr>
  </w:style>
  <w:style w:type="character" w:customStyle="1" w:styleId="35">
    <w:name w:val="Основной текст с отступом 3 Знак"/>
    <w:basedOn w:val="a0"/>
    <w:link w:val="34"/>
    <w:rsid w:val="003D790F"/>
    <w:rPr>
      <w:rFonts w:ascii="Times New Roman" w:eastAsia="Times New Roman" w:hAnsi="Times New Roman" w:cs="Times New Roman"/>
      <w:sz w:val="28"/>
      <w:szCs w:val="28"/>
      <w:lang w:eastAsia="ru-RU"/>
    </w:rPr>
  </w:style>
  <w:style w:type="paragraph" w:styleId="af8">
    <w:name w:val="endnote text"/>
    <w:basedOn w:val="a"/>
    <w:link w:val="af9"/>
    <w:rsid w:val="003D790F"/>
    <w:rPr>
      <w:rFonts w:ascii="Arial" w:hAnsi="Arial" w:cs="Arial"/>
      <w:sz w:val="20"/>
      <w:szCs w:val="20"/>
      <w:lang w:eastAsia="ru-RU"/>
    </w:rPr>
  </w:style>
  <w:style w:type="character" w:customStyle="1" w:styleId="af9">
    <w:name w:val="Текст концевой сноски Знак"/>
    <w:basedOn w:val="a0"/>
    <w:link w:val="af8"/>
    <w:rsid w:val="003D790F"/>
    <w:rPr>
      <w:rFonts w:ascii="Arial" w:eastAsia="Times New Roman" w:hAnsi="Arial" w:cs="Arial"/>
      <w:sz w:val="20"/>
      <w:szCs w:val="20"/>
      <w:lang w:eastAsia="ru-RU"/>
    </w:rPr>
  </w:style>
  <w:style w:type="paragraph" w:styleId="27">
    <w:name w:val="List 2"/>
    <w:basedOn w:val="a"/>
    <w:rsid w:val="003D790F"/>
    <w:pPr>
      <w:ind w:left="566" w:hanging="283"/>
    </w:pPr>
  </w:style>
  <w:style w:type="character" w:styleId="afa">
    <w:name w:val="FollowedHyperlink"/>
    <w:uiPriority w:val="99"/>
    <w:unhideWhenUsed/>
    <w:rsid w:val="003D790F"/>
    <w:rPr>
      <w:rFonts w:ascii="Arial" w:hAnsi="Arial" w:cs="Arial" w:hint="default"/>
      <w:color w:val="095555"/>
      <w:sz w:val="20"/>
      <w:szCs w:val="20"/>
      <w:u w:val="single"/>
    </w:rPr>
  </w:style>
  <w:style w:type="character" w:customStyle="1" w:styleId="docinfo">
    <w:name w:val="docinfo"/>
    <w:rsid w:val="003D790F"/>
    <w:rPr>
      <w:rFonts w:ascii="Arial" w:hAnsi="Arial" w:cs="Arial" w:hint="default"/>
      <w:color w:val="567272"/>
      <w:sz w:val="20"/>
      <w:szCs w:val="20"/>
    </w:rPr>
  </w:style>
  <w:style w:type="character" w:customStyle="1" w:styleId="pluso-wrap">
    <w:name w:val="pluso-wrap"/>
    <w:rsid w:val="003D790F"/>
  </w:style>
  <w:style w:type="character" w:customStyle="1" w:styleId="pluso-counter">
    <w:name w:val="pluso-counter"/>
    <w:rsid w:val="003D790F"/>
  </w:style>
  <w:style w:type="character" w:customStyle="1" w:styleId="z-">
    <w:name w:val="z-Начало формы Знак"/>
    <w:link w:val="z-0"/>
    <w:uiPriority w:val="99"/>
    <w:rsid w:val="003D790F"/>
    <w:rPr>
      <w:rFonts w:ascii="Arial" w:hAnsi="Arial" w:cs="Arial"/>
      <w:vanish/>
      <w:sz w:val="16"/>
      <w:szCs w:val="16"/>
    </w:rPr>
  </w:style>
  <w:style w:type="paragraph" w:styleId="z-0">
    <w:name w:val="HTML Top of Form"/>
    <w:basedOn w:val="a"/>
    <w:next w:val="a"/>
    <w:link w:val="z-"/>
    <w:hidden/>
    <w:uiPriority w:val="99"/>
    <w:unhideWhenUsed/>
    <w:rsid w:val="003D790F"/>
    <w:pPr>
      <w:pBdr>
        <w:bottom w:val="single" w:sz="6" w:space="1" w:color="auto"/>
      </w:pBdr>
      <w:jc w:val="center"/>
    </w:pPr>
    <w:rPr>
      <w:rFonts w:ascii="Arial" w:eastAsiaTheme="minorHAnsi" w:hAnsi="Arial" w:cs="Arial"/>
      <w:vanish/>
      <w:sz w:val="16"/>
      <w:szCs w:val="16"/>
      <w:lang w:eastAsia="en-US"/>
    </w:rPr>
  </w:style>
  <w:style w:type="character" w:customStyle="1" w:styleId="z-1">
    <w:name w:val="z-Начало формы Знак1"/>
    <w:basedOn w:val="a0"/>
    <w:uiPriority w:val="99"/>
    <w:semiHidden/>
    <w:rsid w:val="003D790F"/>
    <w:rPr>
      <w:rFonts w:ascii="Arial" w:eastAsia="Times New Roman" w:hAnsi="Arial" w:cs="Arial"/>
      <w:vanish/>
      <w:sz w:val="16"/>
      <w:szCs w:val="16"/>
      <w:lang w:eastAsia="uk-UA"/>
    </w:rPr>
  </w:style>
  <w:style w:type="character" w:customStyle="1" w:styleId="z-2">
    <w:name w:val="z-Конец формы Знак"/>
    <w:link w:val="z-3"/>
    <w:uiPriority w:val="99"/>
    <w:rsid w:val="003D790F"/>
    <w:rPr>
      <w:rFonts w:ascii="Arial" w:hAnsi="Arial" w:cs="Arial"/>
      <w:vanish/>
      <w:sz w:val="16"/>
      <w:szCs w:val="16"/>
    </w:rPr>
  </w:style>
  <w:style w:type="paragraph" w:styleId="z-3">
    <w:name w:val="HTML Bottom of Form"/>
    <w:basedOn w:val="a"/>
    <w:next w:val="a"/>
    <w:link w:val="z-2"/>
    <w:hidden/>
    <w:uiPriority w:val="99"/>
    <w:unhideWhenUsed/>
    <w:rsid w:val="003D790F"/>
    <w:pPr>
      <w:pBdr>
        <w:top w:val="single" w:sz="6" w:space="1" w:color="auto"/>
      </w:pBdr>
      <w:jc w:val="center"/>
    </w:pPr>
    <w:rPr>
      <w:rFonts w:ascii="Arial" w:eastAsiaTheme="minorHAnsi" w:hAnsi="Arial" w:cs="Arial"/>
      <w:vanish/>
      <w:sz w:val="16"/>
      <w:szCs w:val="16"/>
      <w:lang w:eastAsia="en-US"/>
    </w:rPr>
  </w:style>
  <w:style w:type="character" w:customStyle="1" w:styleId="z-10">
    <w:name w:val="z-Конец формы Знак1"/>
    <w:basedOn w:val="a0"/>
    <w:uiPriority w:val="99"/>
    <w:semiHidden/>
    <w:rsid w:val="003D790F"/>
    <w:rPr>
      <w:rFonts w:ascii="Arial" w:eastAsia="Times New Roman" w:hAnsi="Arial" w:cs="Arial"/>
      <w:vanish/>
      <w:sz w:val="16"/>
      <w:szCs w:val="16"/>
      <w:lang w:eastAsia="uk-UA"/>
    </w:rPr>
  </w:style>
  <w:style w:type="paragraph" w:customStyle="1" w:styleId="Default">
    <w:name w:val="Default"/>
    <w:rsid w:val="003D790F"/>
    <w:pPr>
      <w:autoSpaceDE w:val="0"/>
      <w:autoSpaceDN w:val="0"/>
      <w:adjustRightInd w:val="0"/>
      <w:spacing w:after="0" w:line="240" w:lineRule="auto"/>
    </w:pPr>
    <w:rPr>
      <w:rFonts w:ascii="Arial" w:eastAsia="Times New Roman" w:hAnsi="Arial" w:cs="Arial"/>
      <w:color w:val="000000"/>
      <w:sz w:val="24"/>
      <w:szCs w:val="24"/>
      <w:lang w:eastAsia="uk-UA"/>
    </w:rPr>
  </w:style>
  <w:style w:type="character" w:customStyle="1" w:styleId="trafmagtableclass1companyurl">
    <w:name w:val="trafmag_table_class_1_companyurl"/>
    <w:rsid w:val="003D790F"/>
  </w:style>
  <w:style w:type="character" w:customStyle="1" w:styleId="trafmagtableclass1price">
    <w:name w:val="trafmag_table_class_1_price"/>
    <w:rsid w:val="003D790F"/>
  </w:style>
  <w:style w:type="character" w:customStyle="1" w:styleId="st1">
    <w:name w:val="st1"/>
    <w:rsid w:val="003D790F"/>
  </w:style>
  <w:style w:type="character" w:customStyle="1" w:styleId="apple-style-span">
    <w:name w:val="apple-style-span"/>
    <w:rsid w:val="003D790F"/>
  </w:style>
  <w:style w:type="character" w:customStyle="1" w:styleId="MTEquationSection">
    <w:name w:val="MTEquationSection"/>
    <w:rsid w:val="003D790F"/>
    <w:rPr>
      <w:b/>
      <w:vanish w:val="0"/>
      <w:color w:val="FF0000"/>
      <w:sz w:val="28"/>
      <w:szCs w:val="28"/>
      <w:lang w:val="uk-UA"/>
    </w:rPr>
  </w:style>
  <w:style w:type="paragraph" w:styleId="afb">
    <w:name w:val="No Spacing"/>
    <w:uiPriority w:val="1"/>
    <w:qFormat/>
    <w:rsid w:val="003D790F"/>
    <w:pPr>
      <w:widowControl w:val="0"/>
      <w:autoSpaceDE w:val="0"/>
      <w:autoSpaceDN w:val="0"/>
      <w:adjustRightInd w:val="0"/>
      <w:spacing w:after="0" w:line="240" w:lineRule="auto"/>
    </w:pPr>
    <w:rPr>
      <w:rFonts w:ascii="Franklin Gothic Medium" w:eastAsia="Times New Roman" w:hAnsi="Franklin Gothic Medium" w:cs="Times New Roman"/>
      <w:sz w:val="24"/>
      <w:szCs w:val="24"/>
      <w:lang w:val="ru-RU" w:eastAsia="ru-RU"/>
    </w:rPr>
  </w:style>
  <w:style w:type="character" w:customStyle="1" w:styleId="FontStyle17">
    <w:name w:val="Font Style17"/>
    <w:uiPriority w:val="99"/>
    <w:rsid w:val="003D790F"/>
    <w:rPr>
      <w:rFonts w:ascii="Cambria" w:hAnsi="Cambria"/>
      <w:sz w:val="18"/>
    </w:rPr>
  </w:style>
  <w:style w:type="paragraph" w:customStyle="1" w:styleId="Style9">
    <w:name w:val="Style9"/>
    <w:basedOn w:val="a"/>
    <w:uiPriority w:val="99"/>
    <w:rsid w:val="003D790F"/>
    <w:pPr>
      <w:widowControl w:val="0"/>
      <w:autoSpaceDE w:val="0"/>
      <w:autoSpaceDN w:val="0"/>
      <w:adjustRightInd w:val="0"/>
      <w:spacing w:line="238" w:lineRule="exact"/>
      <w:ind w:firstLine="370"/>
      <w:jc w:val="both"/>
    </w:pPr>
    <w:rPr>
      <w:lang w:val="ru-RU" w:eastAsia="ru-RU"/>
    </w:rPr>
  </w:style>
  <w:style w:type="character" w:customStyle="1" w:styleId="FontStyle66">
    <w:name w:val="Font Style66"/>
    <w:uiPriority w:val="99"/>
    <w:rsid w:val="003D790F"/>
    <w:rPr>
      <w:rFonts w:ascii="Times New Roman" w:hAnsi="Times New Roman"/>
      <w:sz w:val="18"/>
    </w:rPr>
  </w:style>
  <w:style w:type="character" w:customStyle="1" w:styleId="FontStyle72">
    <w:name w:val="Font Style72"/>
    <w:uiPriority w:val="99"/>
    <w:rsid w:val="003D790F"/>
    <w:rPr>
      <w:rFonts w:ascii="Times New Roman" w:hAnsi="Times New Roman"/>
      <w:spacing w:val="20"/>
      <w:sz w:val="16"/>
    </w:rPr>
  </w:style>
  <w:style w:type="paragraph" w:customStyle="1" w:styleId="28">
    <w:name w:val="Стиль2"/>
    <w:basedOn w:val="afb"/>
    <w:uiPriority w:val="99"/>
    <w:rsid w:val="003D790F"/>
    <w:pPr>
      <w:spacing w:line="360" w:lineRule="auto"/>
      <w:jc w:val="both"/>
    </w:pPr>
    <w:rPr>
      <w:rFonts w:ascii="Times New Roman" w:hAnsi="Times New Roman"/>
      <w:sz w:val="20"/>
      <w:szCs w:val="20"/>
    </w:rPr>
  </w:style>
  <w:style w:type="character" w:customStyle="1" w:styleId="MTDisplayEquation">
    <w:name w:val="MTDisplayEquation Знак"/>
    <w:link w:val="MTDisplayEquation0"/>
    <w:locked/>
    <w:rsid w:val="0037571F"/>
    <w:rPr>
      <w:sz w:val="28"/>
      <w:szCs w:val="24"/>
      <w:lang w:eastAsia="ru-RU"/>
    </w:rPr>
  </w:style>
  <w:style w:type="paragraph" w:customStyle="1" w:styleId="MTDisplayEquation0">
    <w:name w:val="MTDisplayEquation"/>
    <w:basedOn w:val="a"/>
    <w:next w:val="a"/>
    <w:link w:val="MTDisplayEquation"/>
    <w:rsid w:val="0037571F"/>
    <w:pPr>
      <w:tabs>
        <w:tab w:val="center" w:pos="4820"/>
        <w:tab w:val="right" w:pos="9640"/>
      </w:tabs>
      <w:spacing w:line="360" w:lineRule="auto"/>
      <w:ind w:firstLine="709"/>
      <w:jc w:val="both"/>
    </w:pPr>
    <w:rPr>
      <w:rFonts w:asciiTheme="minorHAnsi" w:eastAsiaTheme="minorHAnsi" w:hAnsiTheme="minorHAnsi" w:cstheme="minorBidi"/>
      <w:sz w:val="28"/>
      <w:lang w:eastAsia="ru-RU"/>
    </w:rPr>
  </w:style>
  <w:style w:type="paragraph" w:customStyle="1" w:styleId="afc">
    <w:name w:val="Знак Знак Знак Знак Знак Знак Знак"/>
    <w:basedOn w:val="a"/>
    <w:uiPriority w:val="99"/>
    <w:rsid w:val="002D7D22"/>
    <w:rPr>
      <w:rFonts w:ascii="Verdana" w:hAnsi="Verdana" w:cs="Verdana"/>
      <w:sz w:val="20"/>
      <w:szCs w:val="20"/>
      <w:lang w:val="en-US" w:eastAsia="en-US"/>
    </w:rPr>
  </w:style>
  <w:style w:type="character" w:customStyle="1" w:styleId="apple-converted-space">
    <w:name w:val="apple-converted-space"/>
    <w:rsid w:val="002D7D22"/>
  </w:style>
  <w:style w:type="character" w:customStyle="1" w:styleId="mw-headline">
    <w:name w:val="mw-headline"/>
    <w:uiPriority w:val="99"/>
    <w:rsid w:val="002D7D22"/>
  </w:style>
  <w:style w:type="paragraph" w:styleId="afd">
    <w:name w:val="annotation text"/>
    <w:basedOn w:val="a"/>
    <w:link w:val="afe"/>
    <w:uiPriority w:val="99"/>
    <w:rsid w:val="002D7D22"/>
    <w:pPr>
      <w:spacing w:after="160"/>
    </w:pPr>
    <w:rPr>
      <w:rFonts w:ascii="Calibri" w:eastAsia="Calibri" w:hAnsi="Calibri"/>
      <w:sz w:val="20"/>
      <w:szCs w:val="20"/>
      <w:lang w:val="en-US" w:eastAsia="en-US"/>
    </w:rPr>
  </w:style>
  <w:style w:type="character" w:customStyle="1" w:styleId="afe">
    <w:name w:val="Текст примечания Знак"/>
    <w:basedOn w:val="a0"/>
    <w:link w:val="afd"/>
    <w:uiPriority w:val="99"/>
    <w:rsid w:val="002D7D22"/>
    <w:rPr>
      <w:rFonts w:ascii="Calibri" w:eastAsia="Calibri" w:hAnsi="Calibri" w:cs="Times New Roman"/>
      <w:sz w:val="20"/>
      <w:szCs w:val="20"/>
      <w:lang w:val="en-US"/>
    </w:rPr>
  </w:style>
  <w:style w:type="character" w:customStyle="1" w:styleId="29">
    <w:name w:val="Основной текст (2)_"/>
    <w:link w:val="2a"/>
    <w:uiPriority w:val="99"/>
    <w:locked/>
    <w:rsid w:val="002D7D22"/>
    <w:rPr>
      <w:rFonts w:cs="Times New Roman"/>
      <w:shd w:val="clear" w:color="auto" w:fill="FFFFFF"/>
    </w:rPr>
  </w:style>
  <w:style w:type="paragraph" w:customStyle="1" w:styleId="2a">
    <w:name w:val="Основной текст (2)"/>
    <w:basedOn w:val="a"/>
    <w:link w:val="29"/>
    <w:uiPriority w:val="99"/>
    <w:rsid w:val="002D7D22"/>
    <w:pPr>
      <w:widowControl w:val="0"/>
      <w:shd w:val="clear" w:color="auto" w:fill="FFFFFF"/>
      <w:spacing w:line="288" w:lineRule="exact"/>
      <w:jc w:val="both"/>
    </w:pPr>
    <w:rPr>
      <w:rFonts w:asciiTheme="minorHAnsi" w:eastAsiaTheme="minorHAnsi" w:hAnsiTheme="minorHAnsi"/>
      <w:sz w:val="22"/>
      <w:szCs w:val="22"/>
      <w:shd w:val="clear" w:color="auto" w:fill="FFFFFF"/>
      <w:lang w:eastAsia="en-US"/>
    </w:rPr>
  </w:style>
  <w:style w:type="paragraph" w:customStyle="1" w:styleId="msonospacing0">
    <w:name w:val="msonospacing"/>
    <w:basedOn w:val="a"/>
    <w:uiPriority w:val="99"/>
    <w:rsid w:val="001A448D"/>
    <w:pPr>
      <w:spacing w:before="100" w:beforeAutospacing="1" w:after="100" w:afterAutospacing="1"/>
    </w:pPr>
  </w:style>
  <w:style w:type="paragraph" w:customStyle="1" w:styleId="Style1">
    <w:name w:val="Style1"/>
    <w:basedOn w:val="a"/>
    <w:uiPriority w:val="99"/>
    <w:rsid w:val="002D262E"/>
    <w:pPr>
      <w:widowControl w:val="0"/>
      <w:autoSpaceDE w:val="0"/>
      <w:autoSpaceDN w:val="0"/>
      <w:adjustRightInd w:val="0"/>
      <w:spacing w:line="274" w:lineRule="exact"/>
    </w:pPr>
    <w:rPr>
      <w:rFonts w:eastAsiaTheme="minorEastAsia"/>
    </w:rPr>
  </w:style>
  <w:style w:type="paragraph" w:customStyle="1" w:styleId="Style2">
    <w:name w:val="Style2"/>
    <w:basedOn w:val="a"/>
    <w:rsid w:val="002D262E"/>
    <w:pPr>
      <w:widowControl w:val="0"/>
      <w:autoSpaceDE w:val="0"/>
      <w:autoSpaceDN w:val="0"/>
      <w:adjustRightInd w:val="0"/>
    </w:pPr>
    <w:rPr>
      <w:rFonts w:eastAsiaTheme="minorEastAsia"/>
    </w:rPr>
  </w:style>
  <w:style w:type="paragraph" w:customStyle="1" w:styleId="Style3">
    <w:name w:val="Style3"/>
    <w:basedOn w:val="a"/>
    <w:rsid w:val="002D262E"/>
    <w:pPr>
      <w:widowControl w:val="0"/>
      <w:autoSpaceDE w:val="0"/>
      <w:autoSpaceDN w:val="0"/>
      <w:adjustRightInd w:val="0"/>
      <w:spacing w:line="322" w:lineRule="exact"/>
      <w:ind w:firstLine="710"/>
      <w:jc w:val="both"/>
    </w:pPr>
    <w:rPr>
      <w:rFonts w:eastAsiaTheme="minorEastAsia"/>
    </w:rPr>
  </w:style>
  <w:style w:type="character" w:customStyle="1" w:styleId="FontStyle11">
    <w:name w:val="Font Style11"/>
    <w:basedOn w:val="a0"/>
    <w:rsid w:val="002D262E"/>
    <w:rPr>
      <w:rFonts w:ascii="Times New Roman" w:hAnsi="Times New Roman" w:cs="Times New Roman" w:hint="default"/>
      <w:i/>
      <w:iCs/>
      <w:sz w:val="26"/>
      <w:szCs w:val="26"/>
    </w:rPr>
  </w:style>
  <w:style w:type="character" w:customStyle="1" w:styleId="FontStyle12">
    <w:name w:val="Font Style12"/>
    <w:basedOn w:val="a0"/>
    <w:rsid w:val="002D262E"/>
    <w:rPr>
      <w:rFonts w:ascii="Times New Roman" w:hAnsi="Times New Roman" w:cs="Times New Roman" w:hint="default"/>
      <w:i/>
      <w:iCs/>
      <w:sz w:val="22"/>
      <w:szCs w:val="22"/>
    </w:rPr>
  </w:style>
  <w:style w:type="character" w:customStyle="1" w:styleId="FontStyle13">
    <w:name w:val="Font Style13"/>
    <w:basedOn w:val="a0"/>
    <w:uiPriority w:val="99"/>
    <w:rsid w:val="002D262E"/>
    <w:rPr>
      <w:rFonts w:ascii="Trebuchet MS" w:hAnsi="Trebuchet MS" w:cs="Trebuchet MS" w:hint="default"/>
      <w:i/>
      <w:iCs/>
      <w:sz w:val="34"/>
      <w:szCs w:val="34"/>
    </w:rPr>
  </w:style>
  <w:style w:type="paragraph" w:customStyle="1" w:styleId="Style4">
    <w:name w:val="Style4"/>
    <w:basedOn w:val="a"/>
    <w:uiPriority w:val="99"/>
    <w:rsid w:val="002D262E"/>
    <w:pPr>
      <w:widowControl w:val="0"/>
      <w:autoSpaceDE w:val="0"/>
      <w:autoSpaceDN w:val="0"/>
      <w:adjustRightInd w:val="0"/>
      <w:spacing w:line="347" w:lineRule="exact"/>
      <w:jc w:val="both"/>
    </w:pPr>
    <w:rPr>
      <w:rFonts w:eastAsiaTheme="minorEastAsia"/>
    </w:rPr>
  </w:style>
  <w:style w:type="character" w:styleId="aff">
    <w:name w:val="annotation reference"/>
    <w:basedOn w:val="a0"/>
    <w:uiPriority w:val="99"/>
    <w:semiHidden/>
    <w:rsid w:val="00F54046"/>
    <w:rPr>
      <w:sz w:val="16"/>
      <w:szCs w:val="16"/>
    </w:rPr>
  </w:style>
  <w:style w:type="paragraph" w:styleId="aff0">
    <w:name w:val="footnote text"/>
    <w:basedOn w:val="a"/>
    <w:link w:val="aff1"/>
    <w:uiPriority w:val="99"/>
    <w:semiHidden/>
    <w:rsid w:val="00F54046"/>
    <w:rPr>
      <w:sz w:val="20"/>
      <w:szCs w:val="20"/>
      <w:lang w:val="ru-RU" w:eastAsia="ru-RU"/>
    </w:rPr>
  </w:style>
  <w:style w:type="character" w:customStyle="1" w:styleId="aff1">
    <w:name w:val="Текст сноски Знак"/>
    <w:basedOn w:val="a0"/>
    <w:link w:val="aff0"/>
    <w:uiPriority w:val="99"/>
    <w:semiHidden/>
    <w:rsid w:val="00F54046"/>
    <w:rPr>
      <w:rFonts w:ascii="Times New Roman" w:eastAsia="Times New Roman" w:hAnsi="Times New Roman" w:cs="Times New Roman"/>
      <w:sz w:val="20"/>
      <w:szCs w:val="20"/>
      <w:lang w:val="ru-RU" w:eastAsia="ru-RU"/>
    </w:rPr>
  </w:style>
  <w:style w:type="character" w:styleId="aff2">
    <w:name w:val="footnote reference"/>
    <w:basedOn w:val="a0"/>
    <w:uiPriority w:val="99"/>
    <w:semiHidden/>
    <w:rsid w:val="00F54046"/>
    <w:rPr>
      <w:vertAlign w:val="superscript"/>
    </w:rPr>
  </w:style>
  <w:style w:type="character" w:customStyle="1" w:styleId="hps">
    <w:name w:val="hps"/>
    <w:basedOn w:val="a0"/>
    <w:rsid w:val="008D2C45"/>
  </w:style>
  <w:style w:type="character" w:customStyle="1" w:styleId="spanlink">
    <w:name w:val="spanlink"/>
    <w:basedOn w:val="a0"/>
    <w:uiPriority w:val="99"/>
    <w:rsid w:val="0077192F"/>
    <w:rPr>
      <w:rFonts w:cs="Times New Roman"/>
    </w:rPr>
  </w:style>
  <w:style w:type="character" w:customStyle="1" w:styleId="shorttext">
    <w:name w:val="short_text"/>
    <w:basedOn w:val="a0"/>
    <w:uiPriority w:val="99"/>
    <w:rsid w:val="0077192F"/>
    <w:rPr>
      <w:rFonts w:cs="Times New Roman"/>
    </w:rPr>
  </w:style>
  <w:style w:type="paragraph" w:customStyle="1" w:styleId="12">
    <w:name w:val="Обычный1"/>
    <w:rsid w:val="0077192F"/>
    <w:pPr>
      <w:spacing w:after="0" w:line="276" w:lineRule="auto"/>
      <w:contextualSpacing/>
    </w:pPr>
    <w:rPr>
      <w:rFonts w:ascii="Arial" w:eastAsia="Times New Roman" w:hAnsi="Arial" w:cs="Arial"/>
      <w:lang w:val="ru-RU" w:eastAsia="ru-RU"/>
    </w:rPr>
  </w:style>
  <w:style w:type="table" w:customStyle="1" w:styleId="TableNormal">
    <w:name w:val="Table Normal"/>
    <w:uiPriority w:val="2"/>
    <w:semiHidden/>
    <w:unhideWhenUsed/>
    <w:qFormat/>
    <w:rsid w:val="005E55E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41">
    <w:name w:val="toc 4"/>
    <w:basedOn w:val="a"/>
    <w:uiPriority w:val="1"/>
    <w:qFormat/>
    <w:rsid w:val="005E55E6"/>
    <w:pPr>
      <w:widowControl w:val="0"/>
      <w:autoSpaceDE w:val="0"/>
      <w:autoSpaceDN w:val="0"/>
      <w:spacing w:before="160"/>
      <w:ind w:left="1173"/>
    </w:pPr>
    <w:rPr>
      <w:sz w:val="28"/>
      <w:szCs w:val="28"/>
      <w:lang w:eastAsia="en-US"/>
    </w:rPr>
  </w:style>
  <w:style w:type="paragraph" w:customStyle="1" w:styleId="TableParagraph">
    <w:name w:val="Table Paragraph"/>
    <w:basedOn w:val="a"/>
    <w:uiPriority w:val="1"/>
    <w:qFormat/>
    <w:rsid w:val="005E55E6"/>
    <w:pPr>
      <w:widowControl w:val="0"/>
      <w:autoSpaceDE w:val="0"/>
      <w:autoSpaceDN w:val="0"/>
    </w:pPr>
    <w:rPr>
      <w:sz w:val="22"/>
      <w:szCs w:val="22"/>
      <w:lang w:eastAsia="en-US"/>
    </w:rPr>
  </w:style>
  <w:style w:type="paragraph" w:customStyle="1" w:styleId="aff3">
    <w:name w:val="Îñíîâíîé"/>
    <w:basedOn w:val="a"/>
    <w:rsid w:val="00FC0A08"/>
    <w:pPr>
      <w:overflowPunct w:val="0"/>
      <w:autoSpaceDE w:val="0"/>
      <w:autoSpaceDN w:val="0"/>
      <w:adjustRightInd w:val="0"/>
      <w:spacing w:line="360" w:lineRule="auto"/>
      <w:ind w:firstLine="567"/>
      <w:jc w:val="both"/>
    </w:pPr>
    <w:rPr>
      <w:sz w:val="28"/>
      <w:szCs w:val="20"/>
    </w:rPr>
  </w:style>
  <w:style w:type="character" w:customStyle="1" w:styleId="fn">
    <w:name w:val="fn"/>
    <w:rsid w:val="00DE5BD8"/>
  </w:style>
  <w:style w:type="character" w:customStyle="1" w:styleId="price-ldot">
    <w:name w:val="price-ldot"/>
    <w:basedOn w:val="a0"/>
    <w:rsid w:val="00C22339"/>
  </w:style>
  <w:style w:type="character" w:customStyle="1" w:styleId="price-rdot">
    <w:name w:val="price-rdot"/>
    <w:basedOn w:val="a0"/>
    <w:rsid w:val="00C22339"/>
  </w:style>
  <w:style w:type="paragraph" w:customStyle="1" w:styleId="rvps12">
    <w:name w:val="rvps12"/>
    <w:basedOn w:val="a"/>
    <w:rsid w:val="00B1308A"/>
    <w:pPr>
      <w:spacing w:before="100" w:beforeAutospacing="1" w:after="100" w:afterAutospacing="1"/>
    </w:pPr>
    <w:rPr>
      <w:lang w:val="ru-RU" w:eastAsia="ru-RU"/>
    </w:rPr>
  </w:style>
  <w:style w:type="character" w:customStyle="1" w:styleId="fontstyle21">
    <w:name w:val="fontstyle21"/>
    <w:rsid w:val="00B1308A"/>
    <w:rPr>
      <w:rFonts w:ascii="Times New Roman" w:hAnsi="Times New Roman" w:cs="Times New Roman" w:hint="default"/>
      <w:b w:val="0"/>
      <w:bCs w:val="0"/>
      <w:i w:val="0"/>
      <w:iCs w:val="0"/>
      <w:color w:val="000000"/>
      <w:sz w:val="28"/>
      <w:szCs w:val="28"/>
    </w:rPr>
  </w:style>
  <w:style w:type="character" w:customStyle="1" w:styleId="fontstyle01">
    <w:name w:val="fontstyle01"/>
    <w:rsid w:val="00B1308A"/>
    <w:rPr>
      <w:rFonts w:ascii="TimesNewRomanPS-BoldMT" w:hAnsi="TimesNewRomanPS-BoldMT" w:hint="default"/>
      <w:b/>
      <w:bCs/>
      <w:i w:val="0"/>
      <w:iCs w:val="0"/>
      <w:color w:val="000000"/>
      <w:sz w:val="40"/>
      <w:szCs w:val="40"/>
    </w:rPr>
  </w:style>
  <w:style w:type="paragraph" w:styleId="aff4">
    <w:name w:val="Title"/>
    <w:basedOn w:val="a"/>
    <w:link w:val="aff5"/>
    <w:qFormat/>
    <w:rsid w:val="00963737"/>
    <w:pPr>
      <w:jc w:val="center"/>
    </w:pPr>
    <w:rPr>
      <w:noProof/>
      <w:sz w:val="28"/>
      <w:lang w:eastAsia="ru-RU"/>
    </w:rPr>
  </w:style>
  <w:style w:type="character" w:customStyle="1" w:styleId="aff5">
    <w:name w:val="Название Знак"/>
    <w:basedOn w:val="a0"/>
    <w:link w:val="aff4"/>
    <w:uiPriority w:val="99"/>
    <w:rsid w:val="00963737"/>
    <w:rPr>
      <w:rFonts w:ascii="Times New Roman" w:eastAsia="Times New Roman" w:hAnsi="Times New Roman" w:cs="Times New Roman"/>
      <w:noProof/>
      <w:sz w:val="28"/>
      <w:szCs w:val="24"/>
      <w:lang w:eastAsia="ru-RU"/>
    </w:rPr>
  </w:style>
  <w:style w:type="paragraph" w:customStyle="1" w:styleId="FR3">
    <w:name w:val="FR3"/>
    <w:rsid w:val="00963737"/>
    <w:pPr>
      <w:widowControl w:val="0"/>
      <w:autoSpaceDE w:val="0"/>
      <w:autoSpaceDN w:val="0"/>
      <w:adjustRightInd w:val="0"/>
      <w:spacing w:before="100" w:after="0" w:line="260" w:lineRule="auto"/>
      <w:jc w:val="both"/>
    </w:pPr>
    <w:rPr>
      <w:rFonts w:ascii="Times New Roman" w:eastAsia="Times New Roman" w:hAnsi="Times New Roman" w:cs="Times New Roman"/>
      <w:lang w:eastAsia="ru-RU"/>
    </w:rPr>
  </w:style>
  <w:style w:type="character" w:customStyle="1" w:styleId="titc">
    <w:name w:val="tit_c"/>
    <w:basedOn w:val="a0"/>
    <w:rsid w:val="00963737"/>
  </w:style>
  <w:style w:type="paragraph" w:customStyle="1" w:styleId="-">
    <w:name w:val="Бакалавр - основной текст"/>
    <w:basedOn w:val="af2"/>
    <w:rsid w:val="00963737"/>
    <w:pPr>
      <w:spacing w:after="0" w:line="360" w:lineRule="auto"/>
      <w:ind w:firstLine="851"/>
      <w:jc w:val="both"/>
    </w:pPr>
    <w:rPr>
      <w:kern w:val="24"/>
      <w:sz w:val="28"/>
      <w:szCs w:val="28"/>
    </w:rPr>
  </w:style>
  <w:style w:type="paragraph" w:customStyle="1" w:styleId="western">
    <w:name w:val="western"/>
    <w:basedOn w:val="a"/>
    <w:uiPriority w:val="99"/>
    <w:rsid w:val="00963737"/>
    <w:pPr>
      <w:spacing w:before="100" w:beforeAutospacing="1" w:after="100" w:afterAutospacing="1"/>
    </w:pPr>
    <w:rPr>
      <w:lang w:val="ru-RU" w:eastAsia="ru-RU"/>
    </w:rPr>
  </w:style>
  <w:style w:type="character" w:customStyle="1" w:styleId="BodyTextChar">
    <w:name w:val="Body Text Char"/>
    <w:uiPriority w:val="99"/>
    <w:locked/>
    <w:rsid w:val="00963737"/>
    <w:rPr>
      <w:rFonts w:cs="Times New Roman"/>
      <w:sz w:val="25"/>
      <w:szCs w:val="25"/>
      <w:shd w:val="clear" w:color="auto" w:fill="FFFFFF"/>
    </w:rPr>
  </w:style>
  <w:style w:type="character" w:customStyle="1" w:styleId="110">
    <w:name w:val="Основной текст + 11"/>
    <w:aliases w:val="5 pt1,Полужирный,Интервал 0 pt,Основной текст (2) + 12,5 pt,Основной текст (3) + 12,Не курсив"/>
    <w:basedOn w:val="BodyTextChar"/>
    <w:uiPriority w:val="99"/>
    <w:rsid w:val="00963737"/>
    <w:rPr>
      <w:rFonts w:ascii="Times New Roman" w:hAnsi="Times New Roman" w:cs="Times New Roman"/>
      <w:b/>
      <w:bCs/>
      <w:spacing w:val="-10"/>
      <w:sz w:val="23"/>
      <w:szCs w:val="23"/>
      <w:shd w:val="clear" w:color="auto" w:fill="FFFFFF"/>
      <w:lang w:val="ru-RU" w:eastAsia="ru-RU"/>
    </w:rPr>
  </w:style>
  <w:style w:type="character" w:customStyle="1" w:styleId="13pt">
    <w:name w:val="Основной текст + 13 pt"/>
    <w:basedOn w:val="BodyTextChar"/>
    <w:uiPriority w:val="99"/>
    <w:rsid w:val="00963737"/>
    <w:rPr>
      <w:rFonts w:ascii="Times New Roman" w:hAnsi="Times New Roman" w:cs="Times New Roman"/>
      <w:spacing w:val="0"/>
      <w:sz w:val="26"/>
      <w:szCs w:val="26"/>
      <w:shd w:val="clear" w:color="auto" w:fill="FFFFFF"/>
    </w:rPr>
  </w:style>
  <w:style w:type="character" w:customStyle="1" w:styleId="aff6">
    <w:name w:val="Тема примечания Знак"/>
    <w:basedOn w:val="afe"/>
    <w:link w:val="aff7"/>
    <w:uiPriority w:val="99"/>
    <w:semiHidden/>
    <w:rsid w:val="00963737"/>
    <w:rPr>
      <w:rFonts w:ascii="Times New Roman" w:eastAsia="Times New Roman" w:hAnsi="Times New Roman" w:cs="Times New Roman"/>
      <w:b/>
      <w:bCs/>
      <w:sz w:val="20"/>
      <w:szCs w:val="20"/>
      <w:lang w:val="ru-RU" w:eastAsia="ru-RU"/>
    </w:rPr>
  </w:style>
  <w:style w:type="paragraph" w:styleId="aff7">
    <w:name w:val="annotation subject"/>
    <w:basedOn w:val="afd"/>
    <w:next w:val="afd"/>
    <w:link w:val="aff6"/>
    <w:uiPriority w:val="99"/>
    <w:semiHidden/>
    <w:rsid w:val="00963737"/>
    <w:pPr>
      <w:spacing w:after="0"/>
    </w:pPr>
    <w:rPr>
      <w:rFonts w:ascii="Times New Roman" w:eastAsia="Times New Roman" w:hAnsi="Times New Roman"/>
      <w:b/>
      <w:bCs/>
      <w:lang w:val="ru-RU" w:eastAsia="ru-RU"/>
    </w:rPr>
  </w:style>
  <w:style w:type="paragraph" w:customStyle="1" w:styleId="13">
    <w:name w:val="заголовок 1"/>
    <w:basedOn w:val="a"/>
    <w:next w:val="a"/>
    <w:uiPriority w:val="99"/>
    <w:rsid w:val="00963737"/>
    <w:pPr>
      <w:keepNext/>
      <w:autoSpaceDE w:val="0"/>
      <w:autoSpaceDN w:val="0"/>
      <w:jc w:val="center"/>
    </w:pPr>
    <w:rPr>
      <w:lang w:val="en-US" w:eastAsia="ru-RU"/>
    </w:rPr>
  </w:style>
  <w:style w:type="paragraph" w:customStyle="1" w:styleId="14">
    <w:name w:val="Знак Знак Знак1 Знак Знак Знак Знак Знак Знак Знак Знак Знак Знак Знак Знак Знак Знак Знак Знак"/>
    <w:basedOn w:val="a"/>
    <w:uiPriority w:val="99"/>
    <w:rsid w:val="00963737"/>
    <w:pPr>
      <w:spacing w:after="160" w:line="240" w:lineRule="exact"/>
      <w:jc w:val="both"/>
    </w:pPr>
    <w:rPr>
      <w:rFonts w:ascii="Tahoma" w:hAnsi="Tahoma" w:cs="Tahoma"/>
      <w:b/>
      <w:bCs/>
      <w:lang w:val="en-US" w:eastAsia="en-US"/>
    </w:rPr>
  </w:style>
  <w:style w:type="character" w:styleId="aff8">
    <w:name w:val="Placeholder Text"/>
    <w:basedOn w:val="a0"/>
    <w:uiPriority w:val="99"/>
    <w:semiHidden/>
    <w:rsid w:val="009D066B"/>
    <w:rPr>
      <w:color w:val="808080"/>
    </w:rPr>
  </w:style>
  <w:style w:type="character" w:customStyle="1" w:styleId="nobr">
    <w:name w:val="nobr"/>
    <w:basedOn w:val="a0"/>
    <w:rsid w:val="00392E94"/>
  </w:style>
  <w:style w:type="paragraph" w:customStyle="1" w:styleId="xl22">
    <w:name w:val="xl22"/>
    <w:basedOn w:val="a"/>
    <w:rsid w:val="00D32F32"/>
    <w:pPr>
      <w:spacing w:before="100" w:beforeAutospacing="1" w:after="100" w:afterAutospacing="1"/>
    </w:pPr>
    <w:rPr>
      <w:rFonts w:ascii="Arial" w:eastAsia="Arial Unicode MS" w:hAnsi="Arial" w:cs="Arial"/>
      <w:b/>
      <w:bCs/>
      <w:lang w:val="en-GB" w:eastAsia="en-US"/>
    </w:rPr>
  </w:style>
  <w:style w:type="paragraph" w:customStyle="1" w:styleId="rvps2">
    <w:name w:val="rvps2"/>
    <w:basedOn w:val="a"/>
    <w:rsid w:val="00753D44"/>
    <w:pPr>
      <w:spacing w:before="100" w:beforeAutospacing="1" w:after="100" w:afterAutospacing="1"/>
    </w:pPr>
  </w:style>
  <w:style w:type="character" w:customStyle="1" w:styleId="rvts6">
    <w:name w:val="rvts6"/>
    <w:basedOn w:val="a0"/>
    <w:rsid w:val="00753D44"/>
  </w:style>
  <w:style w:type="paragraph" w:customStyle="1" w:styleId="aff9">
    <w:name w:val="Текст у вказаному форматі"/>
    <w:basedOn w:val="a"/>
    <w:qFormat/>
    <w:rsid w:val="00D403E4"/>
    <w:pPr>
      <w:spacing w:after="200" w:line="276" w:lineRule="auto"/>
    </w:pPr>
    <w:rPr>
      <w:rFonts w:asciiTheme="minorHAnsi" w:eastAsiaTheme="minorHAnsi" w:hAnsiTheme="minorHAnsi" w:cstheme="minorBidi"/>
      <w:color w:val="00000A"/>
      <w:sz w:val="22"/>
      <w:szCs w:val="22"/>
      <w:lang w:eastAsia="en-US"/>
    </w:rPr>
  </w:style>
  <w:style w:type="paragraph" w:styleId="affa">
    <w:name w:val="Plain Text"/>
    <w:aliases w:val=" Знак Знак Знак Знак Знак Знак Знак Знак Знак Знак Знак Знак,Знак Знак Знак Знак Знак Знак Знак Знак Знак Знак Знак Знак"/>
    <w:basedOn w:val="a"/>
    <w:link w:val="affb"/>
    <w:rsid w:val="00D505E2"/>
    <w:rPr>
      <w:rFonts w:ascii="Courier New" w:hAnsi="Courier New"/>
      <w:sz w:val="20"/>
      <w:szCs w:val="20"/>
      <w:lang w:val="x-none" w:eastAsia="x-none"/>
    </w:rPr>
  </w:style>
  <w:style w:type="character" w:customStyle="1" w:styleId="affb">
    <w:name w:val="Текст Знак"/>
    <w:aliases w:val=" Знак Знак Знак Знак Знак Знак Знак Знак Знак Знак Знак Знак Знак,Знак Знак Знак Знак Знак Знак Знак Знак Знак Знак Знак Знак Знак"/>
    <w:basedOn w:val="a0"/>
    <w:link w:val="affa"/>
    <w:rsid w:val="00D505E2"/>
    <w:rPr>
      <w:rFonts w:ascii="Courier New" w:eastAsia="Times New Roman" w:hAnsi="Courier New" w:cs="Times New Roman"/>
      <w:sz w:val="20"/>
      <w:szCs w:val="20"/>
      <w:lang w:val="x-none" w:eastAsia="x-none"/>
    </w:rPr>
  </w:style>
  <w:style w:type="paragraph" w:customStyle="1" w:styleId="td-kvedsmain">
    <w:name w:val="td-kveds__main"/>
    <w:basedOn w:val="a"/>
    <w:rsid w:val="00352A68"/>
    <w:pPr>
      <w:spacing w:before="100" w:beforeAutospacing="1" w:after="100" w:afterAutospacing="1"/>
    </w:pPr>
  </w:style>
  <w:style w:type="character" w:customStyle="1" w:styleId="gray-text">
    <w:name w:val="gray-text"/>
    <w:basedOn w:val="a0"/>
    <w:rsid w:val="00352A68"/>
  </w:style>
  <w:style w:type="character" w:customStyle="1" w:styleId="comment">
    <w:name w:val="comment"/>
    <w:basedOn w:val="a0"/>
    <w:rsid w:val="00352A68"/>
  </w:style>
  <w:style w:type="character" w:customStyle="1" w:styleId="A80">
    <w:name w:val="A8"/>
    <w:uiPriority w:val="99"/>
    <w:rsid w:val="00992321"/>
    <w:rPr>
      <w:rFonts w:cs="Myriad Pro"/>
      <w:b/>
      <w:bCs/>
      <w:color w:val="000000"/>
      <w:sz w:val="16"/>
      <w:szCs w:val="16"/>
    </w:rPr>
  </w:style>
  <w:style w:type="character" w:customStyle="1" w:styleId="A21">
    <w:name w:val="A21"/>
    <w:uiPriority w:val="99"/>
    <w:rsid w:val="00992321"/>
    <w:rPr>
      <w:rFonts w:cs="Warnock Pro"/>
      <w:color w:val="000000"/>
      <w:sz w:val="87"/>
      <w:szCs w:val="87"/>
    </w:rPr>
  </w:style>
  <w:style w:type="character" w:styleId="HTML2">
    <w:name w:val="HTML Cite"/>
    <w:rsid w:val="00992321"/>
    <w:rPr>
      <w:i/>
      <w:iCs/>
    </w:rPr>
  </w:style>
  <w:style w:type="paragraph" w:customStyle="1" w:styleId="PatriotNT">
    <w:name w:val="Patriot_NT"/>
    <w:rsid w:val="00992321"/>
    <w:pPr>
      <w:spacing w:before="20" w:after="0" w:line="240" w:lineRule="auto"/>
      <w:ind w:left="567" w:right="284" w:firstLine="284"/>
      <w:jc w:val="both"/>
    </w:pPr>
    <w:rPr>
      <w:rFonts w:ascii="Arial" w:eastAsia="Arial" w:hAnsi="Arial" w:cs="Arial"/>
      <w:sz w:val="20"/>
      <w:szCs w:val="20"/>
      <w:lang w:val="ru-RU" w:eastAsia="ru-RU"/>
    </w:rPr>
  </w:style>
  <w:style w:type="paragraph" w:customStyle="1" w:styleId="PatriotTC">
    <w:name w:val="Patriot_TC"/>
    <w:rsid w:val="00992321"/>
    <w:pPr>
      <w:spacing w:before="30" w:after="30" w:line="240" w:lineRule="auto"/>
      <w:ind w:left="57" w:right="57"/>
      <w:jc w:val="center"/>
    </w:pPr>
    <w:rPr>
      <w:rFonts w:ascii="Arial" w:eastAsia="Arial" w:hAnsi="Arial" w:cs="Arial"/>
      <w:sz w:val="18"/>
      <w:szCs w:val="20"/>
      <w:lang w:val="ru-RU" w:eastAsia="ru-RU"/>
    </w:rPr>
  </w:style>
  <w:style w:type="paragraph" w:customStyle="1" w:styleId="PatriotTS">
    <w:name w:val="Patriot_TS"/>
    <w:rsid w:val="00992321"/>
    <w:pPr>
      <w:spacing w:before="30" w:after="30" w:line="240" w:lineRule="auto"/>
      <w:jc w:val="center"/>
    </w:pPr>
    <w:rPr>
      <w:rFonts w:ascii="Arial" w:eastAsia="Arial" w:hAnsi="Arial" w:cs="Arial"/>
      <w:sz w:val="16"/>
      <w:szCs w:val="20"/>
      <w:lang w:val="ru-RU" w:eastAsia="ru-RU"/>
    </w:rPr>
  </w:style>
  <w:style w:type="paragraph" w:customStyle="1" w:styleId="36">
    <w:name w:val="Обычный3"/>
    <w:rsid w:val="00992321"/>
    <w:pPr>
      <w:widowControl w:val="0"/>
      <w:spacing w:after="0" w:line="240" w:lineRule="auto"/>
    </w:pPr>
    <w:rPr>
      <w:rFonts w:ascii="Times New Roman" w:eastAsia="Times New Roman" w:hAnsi="Times New Roman" w:cs="Times New Roman"/>
      <w:snapToGrid w:val="0"/>
      <w:sz w:val="20"/>
      <w:szCs w:val="20"/>
      <w:lang w:val="ru-RU" w:eastAsia="ru-RU"/>
    </w:rPr>
  </w:style>
  <w:style w:type="paragraph" w:customStyle="1" w:styleId="orange">
    <w:name w:val="orange"/>
    <w:basedOn w:val="a"/>
    <w:rsid w:val="00992321"/>
    <w:pPr>
      <w:spacing w:before="100" w:beforeAutospacing="1" w:after="100" w:afterAutospacing="1"/>
    </w:pPr>
    <w:rPr>
      <w:lang w:val="ru-RU" w:eastAsia="ru-RU"/>
    </w:rPr>
  </w:style>
  <w:style w:type="paragraph" w:customStyle="1" w:styleId="2b">
    <w:name w:val="Обычный2"/>
    <w:rsid w:val="00992321"/>
    <w:pPr>
      <w:widowControl w:val="0"/>
      <w:spacing w:before="40" w:after="0" w:line="260" w:lineRule="auto"/>
      <w:ind w:firstLine="340"/>
      <w:jc w:val="both"/>
    </w:pPr>
    <w:rPr>
      <w:rFonts w:ascii="Arial" w:eastAsia="Times New Roman" w:hAnsi="Arial" w:cs="Times New Roman"/>
      <w:snapToGrid w:val="0"/>
      <w:sz w:val="18"/>
      <w:szCs w:val="20"/>
      <w:lang w:eastAsia="ru-RU"/>
    </w:rPr>
  </w:style>
  <w:style w:type="character" w:customStyle="1" w:styleId="FontStyle25">
    <w:name w:val="Font Style25"/>
    <w:basedOn w:val="a0"/>
    <w:rsid w:val="00992321"/>
    <w:rPr>
      <w:rFonts w:ascii="Times New Roman" w:hAnsi="Times New Roman" w:cs="Times New Roman" w:hint="default"/>
      <w:sz w:val="20"/>
      <w:szCs w:val="20"/>
    </w:rPr>
  </w:style>
  <w:style w:type="character" w:customStyle="1" w:styleId="rvts13">
    <w:name w:val="rvts13"/>
    <w:basedOn w:val="a0"/>
    <w:rsid w:val="00992321"/>
    <w:rPr>
      <w:rFonts w:ascii="Times New Roman" w:hAnsi="Times New Roman" w:cs="Times New Roman" w:hint="default"/>
      <w:sz w:val="28"/>
      <w:szCs w:val="28"/>
    </w:rPr>
  </w:style>
  <w:style w:type="paragraph" w:customStyle="1" w:styleId="affc">
    <w:name w:val="Знак Знак"/>
    <w:basedOn w:val="a"/>
    <w:rsid w:val="00992321"/>
    <w:rPr>
      <w:rFonts w:ascii="Verdana" w:hAnsi="Verdana"/>
      <w:lang w:val="en-US" w:eastAsia="en-US"/>
    </w:rPr>
  </w:style>
  <w:style w:type="character" w:customStyle="1" w:styleId="affd">
    <w:name w:val="Основной текст_"/>
    <w:link w:val="51"/>
    <w:locked/>
    <w:rsid w:val="00992321"/>
    <w:rPr>
      <w:sz w:val="18"/>
      <w:shd w:val="clear" w:color="auto" w:fill="FFFFFF"/>
    </w:rPr>
  </w:style>
  <w:style w:type="paragraph" w:customStyle="1" w:styleId="51">
    <w:name w:val="Основной текст5"/>
    <w:basedOn w:val="a"/>
    <w:link w:val="affd"/>
    <w:rsid w:val="00992321"/>
    <w:pPr>
      <w:widowControl w:val="0"/>
      <w:shd w:val="clear" w:color="auto" w:fill="FFFFFF"/>
      <w:spacing w:before="300" w:after="240" w:line="230" w:lineRule="exact"/>
      <w:ind w:hanging="580"/>
      <w:jc w:val="right"/>
    </w:pPr>
    <w:rPr>
      <w:rFonts w:asciiTheme="minorHAnsi" w:eastAsiaTheme="minorHAnsi" w:hAnsiTheme="minorHAnsi" w:cstheme="minorBidi"/>
      <w:sz w:val="18"/>
      <w:szCs w:val="22"/>
      <w:lang w:eastAsia="en-US"/>
    </w:rPr>
  </w:style>
  <w:style w:type="character" w:customStyle="1" w:styleId="xfmc1">
    <w:name w:val="xfmc1"/>
    <w:basedOn w:val="a0"/>
    <w:rsid w:val="00992321"/>
  </w:style>
  <w:style w:type="paragraph" w:customStyle="1" w:styleId="15">
    <w:name w:val="Абзац списка1"/>
    <w:basedOn w:val="a"/>
    <w:rsid w:val="00992321"/>
    <w:pPr>
      <w:ind w:left="720"/>
    </w:pPr>
    <w:rPr>
      <w:sz w:val="20"/>
      <w:szCs w:val="20"/>
      <w:lang w:eastAsia="ru-RU"/>
    </w:rPr>
  </w:style>
  <w:style w:type="paragraph" w:customStyle="1" w:styleId="fr1">
    <w:name w:val="fr1"/>
    <w:basedOn w:val="a"/>
    <w:rsid w:val="00992321"/>
    <w:pPr>
      <w:spacing w:before="100" w:after="100"/>
    </w:pPr>
    <w:rPr>
      <w:lang w:val="ru-RU" w:eastAsia="ru-RU"/>
    </w:rPr>
  </w:style>
  <w:style w:type="paragraph" w:styleId="affe">
    <w:name w:val="caption"/>
    <w:basedOn w:val="a"/>
    <w:next w:val="a"/>
    <w:uiPriority w:val="35"/>
    <w:unhideWhenUsed/>
    <w:qFormat/>
    <w:rsid w:val="00B27489"/>
    <w:pPr>
      <w:spacing w:after="200"/>
    </w:pPr>
    <w:rPr>
      <w:b/>
      <w:bCs/>
      <w:color w:val="5B9BD5" w:themeColor="accent1"/>
      <w:sz w:val="18"/>
      <w:szCs w:val="18"/>
    </w:rPr>
  </w:style>
  <w:style w:type="paragraph" w:customStyle="1" w:styleId="Style6">
    <w:name w:val="Style6"/>
    <w:basedOn w:val="a"/>
    <w:rsid w:val="00F3184E"/>
    <w:pPr>
      <w:widowControl w:val="0"/>
      <w:autoSpaceDE w:val="0"/>
      <w:autoSpaceDN w:val="0"/>
      <w:adjustRightInd w:val="0"/>
      <w:spacing w:line="230" w:lineRule="exact"/>
      <w:ind w:firstLine="230"/>
      <w:jc w:val="both"/>
    </w:pPr>
    <w:rPr>
      <w:rFonts w:ascii="Arial Narrow" w:hAnsi="Arial Narrow"/>
      <w:lang w:val="ru-RU" w:eastAsia="ru-RU"/>
    </w:rPr>
  </w:style>
  <w:style w:type="character" w:customStyle="1" w:styleId="FontStyle33">
    <w:name w:val="Font Style33"/>
    <w:basedOn w:val="a0"/>
    <w:rsid w:val="00F3184E"/>
    <w:rPr>
      <w:rFonts w:ascii="Times New Roman" w:hAnsi="Times New Roman" w:cs="Times New Roman" w:hint="default"/>
      <w:sz w:val="16"/>
      <w:szCs w:val="16"/>
    </w:rPr>
  </w:style>
  <w:style w:type="paragraph" w:customStyle="1" w:styleId="afff">
    <w:name w:val="Стиль"/>
    <w:rsid w:val="006E06F7"/>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FR2">
    <w:name w:val="FR2"/>
    <w:rsid w:val="006E06F7"/>
    <w:pPr>
      <w:widowControl w:val="0"/>
      <w:snapToGrid w:val="0"/>
      <w:spacing w:after="0" w:line="240" w:lineRule="auto"/>
      <w:ind w:left="280"/>
      <w:jc w:val="center"/>
    </w:pPr>
    <w:rPr>
      <w:rFonts w:ascii="Arial" w:eastAsia="Times New Roman" w:hAnsi="Arial" w:cs="Times New Roman"/>
      <w:sz w:val="16"/>
      <w:szCs w:val="20"/>
      <w:lang w:eastAsia="ru-RU"/>
    </w:rPr>
  </w:style>
  <w:style w:type="paragraph" w:customStyle="1" w:styleId="42">
    <w:name w:val="Обычный4"/>
    <w:rsid w:val="006E06F7"/>
    <w:pPr>
      <w:spacing w:after="0" w:line="240" w:lineRule="auto"/>
      <w:ind w:left="80" w:firstLine="220"/>
      <w:jc w:val="both"/>
    </w:pPr>
    <w:rPr>
      <w:rFonts w:ascii="Times New Roman" w:eastAsia="Times New Roman" w:hAnsi="Times New Roman" w:cs="Times New Roman"/>
      <w:snapToGrid w:val="0"/>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01285">
      <w:bodyDiv w:val="1"/>
      <w:marLeft w:val="0"/>
      <w:marRight w:val="0"/>
      <w:marTop w:val="0"/>
      <w:marBottom w:val="0"/>
      <w:divBdr>
        <w:top w:val="none" w:sz="0" w:space="0" w:color="auto"/>
        <w:left w:val="none" w:sz="0" w:space="0" w:color="auto"/>
        <w:bottom w:val="none" w:sz="0" w:space="0" w:color="auto"/>
        <w:right w:val="none" w:sz="0" w:space="0" w:color="auto"/>
      </w:divBdr>
    </w:div>
    <w:div w:id="9141728">
      <w:bodyDiv w:val="1"/>
      <w:marLeft w:val="0"/>
      <w:marRight w:val="0"/>
      <w:marTop w:val="0"/>
      <w:marBottom w:val="0"/>
      <w:divBdr>
        <w:top w:val="none" w:sz="0" w:space="0" w:color="auto"/>
        <w:left w:val="none" w:sz="0" w:space="0" w:color="auto"/>
        <w:bottom w:val="none" w:sz="0" w:space="0" w:color="auto"/>
        <w:right w:val="none" w:sz="0" w:space="0" w:color="auto"/>
      </w:divBdr>
      <w:divsChild>
        <w:div w:id="560139998">
          <w:marLeft w:val="0"/>
          <w:marRight w:val="0"/>
          <w:marTop w:val="0"/>
          <w:marBottom w:val="0"/>
          <w:divBdr>
            <w:top w:val="none" w:sz="0" w:space="0" w:color="auto"/>
            <w:left w:val="none" w:sz="0" w:space="0" w:color="auto"/>
            <w:bottom w:val="none" w:sz="0" w:space="0" w:color="auto"/>
            <w:right w:val="none" w:sz="0" w:space="0" w:color="auto"/>
          </w:divBdr>
        </w:div>
        <w:div w:id="1990010002">
          <w:marLeft w:val="0"/>
          <w:marRight w:val="0"/>
          <w:marTop w:val="0"/>
          <w:marBottom w:val="0"/>
          <w:divBdr>
            <w:top w:val="none" w:sz="0" w:space="0" w:color="auto"/>
            <w:left w:val="none" w:sz="0" w:space="0" w:color="auto"/>
            <w:bottom w:val="none" w:sz="0" w:space="0" w:color="auto"/>
            <w:right w:val="none" w:sz="0" w:space="0" w:color="auto"/>
          </w:divBdr>
        </w:div>
        <w:div w:id="85611481">
          <w:marLeft w:val="0"/>
          <w:marRight w:val="0"/>
          <w:marTop w:val="0"/>
          <w:marBottom w:val="0"/>
          <w:divBdr>
            <w:top w:val="none" w:sz="0" w:space="0" w:color="auto"/>
            <w:left w:val="none" w:sz="0" w:space="0" w:color="auto"/>
            <w:bottom w:val="none" w:sz="0" w:space="0" w:color="auto"/>
            <w:right w:val="none" w:sz="0" w:space="0" w:color="auto"/>
          </w:divBdr>
        </w:div>
        <w:div w:id="1283653662">
          <w:marLeft w:val="0"/>
          <w:marRight w:val="0"/>
          <w:marTop w:val="0"/>
          <w:marBottom w:val="0"/>
          <w:divBdr>
            <w:top w:val="none" w:sz="0" w:space="0" w:color="auto"/>
            <w:left w:val="none" w:sz="0" w:space="0" w:color="auto"/>
            <w:bottom w:val="none" w:sz="0" w:space="0" w:color="auto"/>
            <w:right w:val="none" w:sz="0" w:space="0" w:color="auto"/>
          </w:divBdr>
        </w:div>
        <w:div w:id="254754080">
          <w:marLeft w:val="0"/>
          <w:marRight w:val="0"/>
          <w:marTop w:val="0"/>
          <w:marBottom w:val="0"/>
          <w:divBdr>
            <w:top w:val="none" w:sz="0" w:space="0" w:color="auto"/>
            <w:left w:val="none" w:sz="0" w:space="0" w:color="auto"/>
            <w:bottom w:val="none" w:sz="0" w:space="0" w:color="auto"/>
            <w:right w:val="none" w:sz="0" w:space="0" w:color="auto"/>
          </w:divBdr>
        </w:div>
        <w:div w:id="398946282">
          <w:marLeft w:val="0"/>
          <w:marRight w:val="0"/>
          <w:marTop w:val="0"/>
          <w:marBottom w:val="0"/>
          <w:divBdr>
            <w:top w:val="none" w:sz="0" w:space="0" w:color="auto"/>
            <w:left w:val="none" w:sz="0" w:space="0" w:color="auto"/>
            <w:bottom w:val="none" w:sz="0" w:space="0" w:color="auto"/>
            <w:right w:val="none" w:sz="0" w:space="0" w:color="auto"/>
          </w:divBdr>
        </w:div>
        <w:div w:id="2045787362">
          <w:marLeft w:val="0"/>
          <w:marRight w:val="0"/>
          <w:marTop w:val="0"/>
          <w:marBottom w:val="0"/>
          <w:divBdr>
            <w:top w:val="none" w:sz="0" w:space="0" w:color="auto"/>
            <w:left w:val="none" w:sz="0" w:space="0" w:color="auto"/>
            <w:bottom w:val="none" w:sz="0" w:space="0" w:color="auto"/>
            <w:right w:val="none" w:sz="0" w:space="0" w:color="auto"/>
          </w:divBdr>
        </w:div>
        <w:div w:id="1184857235">
          <w:marLeft w:val="0"/>
          <w:marRight w:val="0"/>
          <w:marTop w:val="0"/>
          <w:marBottom w:val="0"/>
          <w:divBdr>
            <w:top w:val="none" w:sz="0" w:space="0" w:color="auto"/>
            <w:left w:val="none" w:sz="0" w:space="0" w:color="auto"/>
            <w:bottom w:val="none" w:sz="0" w:space="0" w:color="auto"/>
            <w:right w:val="none" w:sz="0" w:space="0" w:color="auto"/>
          </w:divBdr>
        </w:div>
        <w:div w:id="1235974046">
          <w:marLeft w:val="0"/>
          <w:marRight w:val="0"/>
          <w:marTop w:val="0"/>
          <w:marBottom w:val="0"/>
          <w:divBdr>
            <w:top w:val="none" w:sz="0" w:space="0" w:color="auto"/>
            <w:left w:val="none" w:sz="0" w:space="0" w:color="auto"/>
            <w:bottom w:val="none" w:sz="0" w:space="0" w:color="auto"/>
            <w:right w:val="none" w:sz="0" w:space="0" w:color="auto"/>
          </w:divBdr>
        </w:div>
        <w:div w:id="505902454">
          <w:marLeft w:val="0"/>
          <w:marRight w:val="0"/>
          <w:marTop w:val="0"/>
          <w:marBottom w:val="0"/>
          <w:divBdr>
            <w:top w:val="none" w:sz="0" w:space="0" w:color="auto"/>
            <w:left w:val="none" w:sz="0" w:space="0" w:color="auto"/>
            <w:bottom w:val="none" w:sz="0" w:space="0" w:color="auto"/>
            <w:right w:val="none" w:sz="0" w:space="0" w:color="auto"/>
          </w:divBdr>
        </w:div>
        <w:div w:id="1518540917">
          <w:marLeft w:val="0"/>
          <w:marRight w:val="0"/>
          <w:marTop w:val="0"/>
          <w:marBottom w:val="0"/>
          <w:divBdr>
            <w:top w:val="none" w:sz="0" w:space="0" w:color="auto"/>
            <w:left w:val="none" w:sz="0" w:space="0" w:color="auto"/>
            <w:bottom w:val="none" w:sz="0" w:space="0" w:color="auto"/>
            <w:right w:val="none" w:sz="0" w:space="0" w:color="auto"/>
          </w:divBdr>
        </w:div>
        <w:div w:id="1412772697">
          <w:marLeft w:val="0"/>
          <w:marRight w:val="0"/>
          <w:marTop w:val="0"/>
          <w:marBottom w:val="0"/>
          <w:divBdr>
            <w:top w:val="none" w:sz="0" w:space="0" w:color="auto"/>
            <w:left w:val="none" w:sz="0" w:space="0" w:color="auto"/>
            <w:bottom w:val="none" w:sz="0" w:space="0" w:color="auto"/>
            <w:right w:val="none" w:sz="0" w:space="0" w:color="auto"/>
          </w:divBdr>
        </w:div>
        <w:div w:id="1514223254">
          <w:marLeft w:val="0"/>
          <w:marRight w:val="0"/>
          <w:marTop w:val="0"/>
          <w:marBottom w:val="0"/>
          <w:divBdr>
            <w:top w:val="none" w:sz="0" w:space="0" w:color="auto"/>
            <w:left w:val="none" w:sz="0" w:space="0" w:color="auto"/>
            <w:bottom w:val="none" w:sz="0" w:space="0" w:color="auto"/>
            <w:right w:val="none" w:sz="0" w:space="0" w:color="auto"/>
          </w:divBdr>
        </w:div>
        <w:div w:id="1131165352">
          <w:marLeft w:val="0"/>
          <w:marRight w:val="0"/>
          <w:marTop w:val="0"/>
          <w:marBottom w:val="0"/>
          <w:divBdr>
            <w:top w:val="none" w:sz="0" w:space="0" w:color="auto"/>
            <w:left w:val="none" w:sz="0" w:space="0" w:color="auto"/>
            <w:bottom w:val="none" w:sz="0" w:space="0" w:color="auto"/>
            <w:right w:val="none" w:sz="0" w:space="0" w:color="auto"/>
          </w:divBdr>
        </w:div>
        <w:div w:id="1619530695">
          <w:marLeft w:val="0"/>
          <w:marRight w:val="0"/>
          <w:marTop w:val="0"/>
          <w:marBottom w:val="0"/>
          <w:divBdr>
            <w:top w:val="none" w:sz="0" w:space="0" w:color="auto"/>
            <w:left w:val="none" w:sz="0" w:space="0" w:color="auto"/>
            <w:bottom w:val="none" w:sz="0" w:space="0" w:color="auto"/>
            <w:right w:val="none" w:sz="0" w:space="0" w:color="auto"/>
          </w:divBdr>
        </w:div>
        <w:div w:id="2114930639">
          <w:marLeft w:val="0"/>
          <w:marRight w:val="0"/>
          <w:marTop w:val="0"/>
          <w:marBottom w:val="0"/>
          <w:divBdr>
            <w:top w:val="none" w:sz="0" w:space="0" w:color="auto"/>
            <w:left w:val="none" w:sz="0" w:space="0" w:color="auto"/>
            <w:bottom w:val="none" w:sz="0" w:space="0" w:color="auto"/>
            <w:right w:val="none" w:sz="0" w:space="0" w:color="auto"/>
          </w:divBdr>
        </w:div>
        <w:div w:id="1661495333">
          <w:marLeft w:val="0"/>
          <w:marRight w:val="0"/>
          <w:marTop w:val="0"/>
          <w:marBottom w:val="0"/>
          <w:divBdr>
            <w:top w:val="none" w:sz="0" w:space="0" w:color="auto"/>
            <w:left w:val="none" w:sz="0" w:space="0" w:color="auto"/>
            <w:bottom w:val="none" w:sz="0" w:space="0" w:color="auto"/>
            <w:right w:val="none" w:sz="0" w:space="0" w:color="auto"/>
          </w:divBdr>
        </w:div>
        <w:div w:id="1869096843">
          <w:marLeft w:val="0"/>
          <w:marRight w:val="0"/>
          <w:marTop w:val="0"/>
          <w:marBottom w:val="0"/>
          <w:divBdr>
            <w:top w:val="none" w:sz="0" w:space="0" w:color="auto"/>
            <w:left w:val="none" w:sz="0" w:space="0" w:color="auto"/>
            <w:bottom w:val="none" w:sz="0" w:space="0" w:color="auto"/>
            <w:right w:val="none" w:sz="0" w:space="0" w:color="auto"/>
          </w:divBdr>
        </w:div>
        <w:div w:id="1681545547">
          <w:marLeft w:val="0"/>
          <w:marRight w:val="0"/>
          <w:marTop w:val="0"/>
          <w:marBottom w:val="0"/>
          <w:divBdr>
            <w:top w:val="none" w:sz="0" w:space="0" w:color="auto"/>
            <w:left w:val="none" w:sz="0" w:space="0" w:color="auto"/>
            <w:bottom w:val="none" w:sz="0" w:space="0" w:color="auto"/>
            <w:right w:val="none" w:sz="0" w:space="0" w:color="auto"/>
          </w:divBdr>
        </w:div>
        <w:div w:id="764808235">
          <w:marLeft w:val="0"/>
          <w:marRight w:val="0"/>
          <w:marTop w:val="0"/>
          <w:marBottom w:val="0"/>
          <w:divBdr>
            <w:top w:val="none" w:sz="0" w:space="0" w:color="auto"/>
            <w:left w:val="none" w:sz="0" w:space="0" w:color="auto"/>
            <w:bottom w:val="none" w:sz="0" w:space="0" w:color="auto"/>
            <w:right w:val="none" w:sz="0" w:space="0" w:color="auto"/>
          </w:divBdr>
        </w:div>
        <w:div w:id="1470588208">
          <w:marLeft w:val="0"/>
          <w:marRight w:val="0"/>
          <w:marTop w:val="0"/>
          <w:marBottom w:val="0"/>
          <w:divBdr>
            <w:top w:val="none" w:sz="0" w:space="0" w:color="auto"/>
            <w:left w:val="none" w:sz="0" w:space="0" w:color="auto"/>
            <w:bottom w:val="none" w:sz="0" w:space="0" w:color="auto"/>
            <w:right w:val="none" w:sz="0" w:space="0" w:color="auto"/>
          </w:divBdr>
        </w:div>
        <w:div w:id="1400127125">
          <w:marLeft w:val="0"/>
          <w:marRight w:val="0"/>
          <w:marTop w:val="0"/>
          <w:marBottom w:val="0"/>
          <w:divBdr>
            <w:top w:val="none" w:sz="0" w:space="0" w:color="auto"/>
            <w:left w:val="none" w:sz="0" w:space="0" w:color="auto"/>
            <w:bottom w:val="none" w:sz="0" w:space="0" w:color="auto"/>
            <w:right w:val="none" w:sz="0" w:space="0" w:color="auto"/>
          </w:divBdr>
        </w:div>
        <w:div w:id="98912315">
          <w:marLeft w:val="0"/>
          <w:marRight w:val="0"/>
          <w:marTop w:val="0"/>
          <w:marBottom w:val="0"/>
          <w:divBdr>
            <w:top w:val="none" w:sz="0" w:space="0" w:color="auto"/>
            <w:left w:val="none" w:sz="0" w:space="0" w:color="auto"/>
            <w:bottom w:val="none" w:sz="0" w:space="0" w:color="auto"/>
            <w:right w:val="none" w:sz="0" w:space="0" w:color="auto"/>
          </w:divBdr>
        </w:div>
        <w:div w:id="740057100">
          <w:marLeft w:val="0"/>
          <w:marRight w:val="0"/>
          <w:marTop w:val="0"/>
          <w:marBottom w:val="0"/>
          <w:divBdr>
            <w:top w:val="none" w:sz="0" w:space="0" w:color="auto"/>
            <w:left w:val="none" w:sz="0" w:space="0" w:color="auto"/>
            <w:bottom w:val="none" w:sz="0" w:space="0" w:color="auto"/>
            <w:right w:val="none" w:sz="0" w:space="0" w:color="auto"/>
          </w:divBdr>
        </w:div>
        <w:div w:id="95294170">
          <w:marLeft w:val="0"/>
          <w:marRight w:val="0"/>
          <w:marTop w:val="0"/>
          <w:marBottom w:val="0"/>
          <w:divBdr>
            <w:top w:val="none" w:sz="0" w:space="0" w:color="auto"/>
            <w:left w:val="none" w:sz="0" w:space="0" w:color="auto"/>
            <w:bottom w:val="none" w:sz="0" w:space="0" w:color="auto"/>
            <w:right w:val="none" w:sz="0" w:space="0" w:color="auto"/>
          </w:divBdr>
        </w:div>
        <w:div w:id="939143634">
          <w:marLeft w:val="0"/>
          <w:marRight w:val="0"/>
          <w:marTop w:val="0"/>
          <w:marBottom w:val="0"/>
          <w:divBdr>
            <w:top w:val="none" w:sz="0" w:space="0" w:color="auto"/>
            <w:left w:val="none" w:sz="0" w:space="0" w:color="auto"/>
            <w:bottom w:val="none" w:sz="0" w:space="0" w:color="auto"/>
            <w:right w:val="none" w:sz="0" w:space="0" w:color="auto"/>
          </w:divBdr>
        </w:div>
        <w:div w:id="1493570727">
          <w:marLeft w:val="0"/>
          <w:marRight w:val="0"/>
          <w:marTop w:val="0"/>
          <w:marBottom w:val="0"/>
          <w:divBdr>
            <w:top w:val="none" w:sz="0" w:space="0" w:color="auto"/>
            <w:left w:val="none" w:sz="0" w:space="0" w:color="auto"/>
            <w:bottom w:val="none" w:sz="0" w:space="0" w:color="auto"/>
            <w:right w:val="none" w:sz="0" w:space="0" w:color="auto"/>
          </w:divBdr>
        </w:div>
        <w:div w:id="98717797">
          <w:marLeft w:val="0"/>
          <w:marRight w:val="0"/>
          <w:marTop w:val="0"/>
          <w:marBottom w:val="0"/>
          <w:divBdr>
            <w:top w:val="none" w:sz="0" w:space="0" w:color="auto"/>
            <w:left w:val="none" w:sz="0" w:space="0" w:color="auto"/>
            <w:bottom w:val="none" w:sz="0" w:space="0" w:color="auto"/>
            <w:right w:val="none" w:sz="0" w:space="0" w:color="auto"/>
          </w:divBdr>
        </w:div>
        <w:div w:id="1506018857">
          <w:marLeft w:val="0"/>
          <w:marRight w:val="0"/>
          <w:marTop w:val="0"/>
          <w:marBottom w:val="0"/>
          <w:divBdr>
            <w:top w:val="none" w:sz="0" w:space="0" w:color="auto"/>
            <w:left w:val="none" w:sz="0" w:space="0" w:color="auto"/>
            <w:bottom w:val="none" w:sz="0" w:space="0" w:color="auto"/>
            <w:right w:val="none" w:sz="0" w:space="0" w:color="auto"/>
          </w:divBdr>
        </w:div>
        <w:div w:id="1621910247">
          <w:marLeft w:val="0"/>
          <w:marRight w:val="0"/>
          <w:marTop w:val="0"/>
          <w:marBottom w:val="0"/>
          <w:divBdr>
            <w:top w:val="none" w:sz="0" w:space="0" w:color="auto"/>
            <w:left w:val="none" w:sz="0" w:space="0" w:color="auto"/>
            <w:bottom w:val="none" w:sz="0" w:space="0" w:color="auto"/>
            <w:right w:val="none" w:sz="0" w:space="0" w:color="auto"/>
          </w:divBdr>
        </w:div>
        <w:div w:id="80487311">
          <w:marLeft w:val="0"/>
          <w:marRight w:val="0"/>
          <w:marTop w:val="0"/>
          <w:marBottom w:val="0"/>
          <w:divBdr>
            <w:top w:val="none" w:sz="0" w:space="0" w:color="auto"/>
            <w:left w:val="none" w:sz="0" w:space="0" w:color="auto"/>
            <w:bottom w:val="none" w:sz="0" w:space="0" w:color="auto"/>
            <w:right w:val="none" w:sz="0" w:space="0" w:color="auto"/>
          </w:divBdr>
        </w:div>
        <w:div w:id="743456457">
          <w:marLeft w:val="0"/>
          <w:marRight w:val="0"/>
          <w:marTop w:val="0"/>
          <w:marBottom w:val="0"/>
          <w:divBdr>
            <w:top w:val="none" w:sz="0" w:space="0" w:color="auto"/>
            <w:left w:val="none" w:sz="0" w:space="0" w:color="auto"/>
            <w:bottom w:val="none" w:sz="0" w:space="0" w:color="auto"/>
            <w:right w:val="none" w:sz="0" w:space="0" w:color="auto"/>
          </w:divBdr>
        </w:div>
        <w:div w:id="1209679783">
          <w:marLeft w:val="0"/>
          <w:marRight w:val="0"/>
          <w:marTop w:val="0"/>
          <w:marBottom w:val="0"/>
          <w:divBdr>
            <w:top w:val="none" w:sz="0" w:space="0" w:color="auto"/>
            <w:left w:val="none" w:sz="0" w:space="0" w:color="auto"/>
            <w:bottom w:val="none" w:sz="0" w:space="0" w:color="auto"/>
            <w:right w:val="none" w:sz="0" w:space="0" w:color="auto"/>
          </w:divBdr>
        </w:div>
        <w:div w:id="898783137">
          <w:marLeft w:val="0"/>
          <w:marRight w:val="0"/>
          <w:marTop w:val="0"/>
          <w:marBottom w:val="0"/>
          <w:divBdr>
            <w:top w:val="none" w:sz="0" w:space="0" w:color="auto"/>
            <w:left w:val="none" w:sz="0" w:space="0" w:color="auto"/>
            <w:bottom w:val="none" w:sz="0" w:space="0" w:color="auto"/>
            <w:right w:val="none" w:sz="0" w:space="0" w:color="auto"/>
          </w:divBdr>
        </w:div>
        <w:div w:id="1543329121">
          <w:marLeft w:val="0"/>
          <w:marRight w:val="0"/>
          <w:marTop w:val="0"/>
          <w:marBottom w:val="0"/>
          <w:divBdr>
            <w:top w:val="none" w:sz="0" w:space="0" w:color="auto"/>
            <w:left w:val="none" w:sz="0" w:space="0" w:color="auto"/>
            <w:bottom w:val="none" w:sz="0" w:space="0" w:color="auto"/>
            <w:right w:val="none" w:sz="0" w:space="0" w:color="auto"/>
          </w:divBdr>
        </w:div>
        <w:div w:id="269701807">
          <w:marLeft w:val="0"/>
          <w:marRight w:val="0"/>
          <w:marTop w:val="0"/>
          <w:marBottom w:val="0"/>
          <w:divBdr>
            <w:top w:val="none" w:sz="0" w:space="0" w:color="auto"/>
            <w:left w:val="none" w:sz="0" w:space="0" w:color="auto"/>
            <w:bottom w:val="none" w:sz="0" w:space="0" w:color="auto"/>
            <w:right w:val="none" w:sz="0" w:space="0" w:color="auto"/>
          </w:divBdr>
        </w:div>
        <w:div w:id="1921940520">
          <w:marLeft w:val="0"/>
          <w:marRight w:val="0"/>
          <w:marTop w:val="0"/>
          <w:marBottom w:val="0"/>
          <w:divBdr>
            <w:top w:val="none" w:sz="0" w:space="0" w:color="auto"/>
            <w:left w:val="none" w:sz="0" w:space="0" w:color="auto"/>
            <w:bottom w:val="none" w:sz="0" w:space="0" w:color="auto"/>
            <w:right w:val="none" w:sz="0" w:space="0" w:color="auto"/>
          </w:divBdr>
        </w:div>
        <w:div w:id="770322541">
          <w:marLeft w:val="0"/>
          <w:marRight w:val="0"/>
          <w:marTop w:val="0"/>
          <w:marBottom w:val="0"/>
          <w:divBdr>
            <w:top w:val="none" w:sz="0" w:space="0" w:color="auto"/>
            <w:left w:val="none" w:sz="0" w:space="0" w:color="auto"/>
            <w:bottom w:val="none" w:sz="0" w:space="0" w:color="auto"/>
            <w:right w:val="none" w:sz="0" w:space="0" w:color="auto"/>
          </w:divBdr>
        </w:div>
        <w:div w:id="1373073720">
          <w:marLeft w:val="0"/>
          <w:marRight w:val="0"/>
          <w:marTop w:val="0"/>
          <w:marBottom w:val="0"/>
          <w:divBdr>
            <w:top w:val="none" w:sz="0" w:space="0" w:color="auto"/>
            <w:left w:val="none" w:sz="0" w:space="0" w:color="auto"/>
            <w:bottom w:val="none" w:sz="0" w:space="0" w:color="auto"/>
            <w:right w:val="none" w:sz="0" w:space="0" w:color="auto"/>
          </w:divBdr>
        </w:div>
        <w:div w:id="1352953804">
          <w:marLeft w:val="0"/>
          <w:marRight w:val="0"/>
          <w:marTop w:val="0"/>
          <w:marBottom w:val="0"/>
          <w:divBdr>
            <w:top w:val="none" w:sz="0" w:space="0" w:color="auto"/>
            <w:left w:val="none" w:sz="0" w:space="0" w:color="auto"/>
            <w:bottom w:val="none" w:sz="0" w:space="0" w:color="auto"/>
            <w:right w:val="none" w:sz="0" w:space="0" w:color="auto"/>
          </w:divBdr>
        </w:div>
        <w:div w:id="553665649">
          <w:marLeft w:val="0"/>
          <w:marRight w:val="0"/>
          <w:marTop w:val="0"/>
          <w:marBottom w:val="0"/>
          <w:divBdr>
            <w:top w:val="none" w:sz="0" w:space="0" w:color="auto"/>
            <w:left w:val="none" w:sz="0" w:space="0" w:color="auto"/>
            <w:bottom w:val="none" w:sz="0" w:space="0" w:color="auto"/>
            <w:right w:val="none" w:sz="0" w:space="0" w:color="auto"/>
          </w:divBdr>
        </w:div>
        <w:div w:id="1314261716">
          <w:marLeft w:val="0"/>
          <w:marRight w:val="0"/>
          <w:marTop w:val="0"/>
          <w:marBottom w:val="0"/>
          <w:divBdr>
            <w:top w:val="none" w:sz="0" w:space="0" w:color="auto"/>
            <w:left w:val="none" w:sz="0" w:space="0" w:color="auto"/>
            <w:bottom w:val="none" w:sz="0" w:space="0" w:color="auto"/>
            <w:right w:val="none" w:sz="0" w:space="0" w:color="auto"/>
          </w:divBdr>
        </w:div>
        <w:div w:id="319583295">
          <w:marLeft w:val="0"/>
          <w:marRight w:val="0"/>
          <w:marTop w:val="0"/>
          <w:marBottom w:val="0"/>
          <w:divBdr>
            <w:top w:val="none" w:sz="0" w:space="0" w:color="auto"/>
            <w:left w:val="none" w:sz="0" w:space="0" w:color="auto"/>
            <w:bottom w:val="none" w:sz="0" w:space="0" w:color="auto"/>
            <w:right w:val="none" w:sz="0" w:space="0" w:color="auto"/>
          </w:divBdr>
        </w:div>
        <w:div w:id="1208957097">
          <w:marLeft w:val="0"/>
          <w:marRight w:val="0"/>
          <w:marTop w:val="0"/>
          <w:marBottom w:val="0"/>
          <w:divBdr>
            <w:top w:val="none" w:sz="0" w:space="0" w:color="auto"/>
            <w:left w:val="none" w:sz="0" w:space="0" w:color="auto"/>
            <w:bottom w:val="none" w:sz="0" w:space="0" w:color="auto"/>
            <w:right w:val="none" w:sz="0" w:space="0" w:color="auto"/>
          </w:divBdr>
        </w:div>
        <w:div w:id="1281837504">
          <w:marLeft w:val="0"/>
          <w:marRight w:val="0"/>
          <w:marTop w:val="0"/>
          <w:marBottom w:val="0"/>
          <w:divBdr>
            <w:top w:val="none" w:sz="0" w:space="0" w:color="auto"/>
            <w:left w:val="none" w:sz="0" w:space="0" w:color="auto"/>
            <w:bottom w:val="none" w:sz="0" w:space="0" w:color="auto"/>
            <w:right w:val="none" w:sz="0" w:space="0" w:color="auto"/>
          </w:divBdr>
        </w:div>
        <w:div w:id="1528132141">
          <w:marLeft w:val="0"/>
          <w:marRight w:val="0"/>
          <w:marTop w:val="0"/>
          <w:marBottom w:val="0"/>
          <w:divBdr>
            <w:top w:val="none" w:sz="0" w:space="0" w:color="auto"/>
            <w:left w:val="none" w:sz="0" w:space="0" w:color="auto"/>
            <w:bottom w:val="none" w:sz="0" w:space="0" w:color="auto"/>
            <w:right w:val="none" w:sz="0" w:space="0" w:color="auto"/>
          </w:divBdr>
        </w:div>
        <w:div w:id="1524050020">
          <w:marLeft w:val="0"/>
          <w:marRight w:val="0"/>
          <w:marTop w:val="0"/>
          <w:marBottom w:val="0"/>
          <w:divBdr>
            <w:top w:val="none" w:sz="0" w:space="0" w:color="auto"/>
            <w:left w:val="none" w:sz="0" w:space="0" w:color="auto"/>
            <w:bottom w:val="none" w:sz="0" w:space="0" w:color="auto"/>
            <w:right w:val="none" w:sz="0" w:space="0" w:color="auto"/>
          </w:divBdr>
        </w:div>
        <w:div w:id="577911373">
          <w:marLeft w:val="0"/>
          <w:marRight w:val="0"/>
          <w:marTop w:val="0"/>
          <w:marBottom w:val="0"/>
          <w:divBdr>
            <w:top w:val="none" w:sz="0" w:space="0" w:color="auto"/>
            <w:left w:val="none" w:sz="0" w:space="0" w:color="auto"/>
            <w:bottom w:val="none" w:sz="0" w:space="0" w:color="auto"/>
            <w:right w:val="none" w:sz="0" w:space="0" w:color="auto"/>
          </w:divBdr>
        </w:div>
        <w:div w:id="1419475609">
          <w:marLeft w:val="0"/>
          <w:marRight w:val="0"/>
          <w:marTop w:val="0"/>
          <w:marBottom w:val="0"/>
          <w:divBdr>
            <w:top w:val="none" w:sz="0" w:space="0" w:color="auto"/>
            <w:left w:val="none" w:sz="0" w:space="0" w:color="auto"/>
            <w:bottom w:val="none" w:sz="0" w:space="0" w:color="auto"/>
            <w:right w:val="none" w:sz="0" w:space="0" w:color="auto"/>
          </w:divBdr>
        </w:div>
        <w:div w:id="1784811808">
          <w:marLeft w:val="0"/>
          <w:marRight w:val="0"/>
          <w:marTop w:val="0"/>
          <w:marBottom w:val="0"/>
          <w:divBdr>
            <w:top w:val="none" w:sz="0" w:space="0" w:color="auto"/>
            <w:left w:val="none" w:sz="0" w:space="0" w:color="auto"/>
            <w:bottom w:val="none" w:sz="0" w:space="0" w:color="auto"/>
            <w:right w:val="none" w:sz="0" w:space="0" w:color="auto"/>
          </w:divBdr>
        </w:div>
        <w:div w:id="989552071">
          <w:marLeft w:val="0"/>
          <w:marRight w:val="0"/>
          <w:marTop w:val="0"/>
          <w:marBottom w:val="0"/>
          <w:divBdr>
            <w:top w:val="none" w:sz="0" w:space="0" w:color="auto"/>
            <w:left w:val="none" w:sz="0" w:space="0" w:color="auto"/>
            <w:bottom w:val="none" w:sz="0" w:space="0" w:color="auto"/>
            <w:right w:val="none" w:sz="0" w:space="0" w:color="auto"/>
          </w:divBdr>
        </w:div>
        <w:div w:id="781344632">
          <w:marLeft w:val="0"/>
          <w:marRight w:val="0"/>
          <w:marTop w:val="0"/>
          <w:marBottom w:val="0"/>
          <w:divBdr>
            <w:top w:val="none" w:sz="0" w:space="0" w:color="auto"/>
            <w:left w:val="none" w:sz="0" w:space="0" w:color="auto"/>
            <w:bottom w:val="none" w:sz="0" w:space="0" w:color="auto"/>
            <w:right w:val="none" w:sz="0" w:space="0" w:color="auto"/>
          </w:divBdr>
        </w:div>
        <w:div w:id="2026249233">
          <w:marLeft w:val="0"/>
          <w:marRight w:val="0"/>
          <w:marTop w:val="0"/>
          <w:marBottom w:val="0"/>
          <w:divBdr>
            <w:top w:val="none" w:sz="0" w:space="0" w:color="auto"/>
            <w:left w:val="none" w:sz="0" w:space="0" w:color="auto"/>
            <w:bottom w:val="none" w:sz="0" w:space="0" w:color="auto"/>
            <w:right w:val="none" w:sz="0" w:space="0" w:color="auto"/>
          </w:divBdr>
        </w:div>
        <w:div w:id="906185553">
          <w:marLeft w:val="0"/>
          <w:marRight w:val="0"/>
          <w:marTop w:val="0"/>
          <w:marBottom w:val="0"/>
          <w:divBdr>
            <w:top w:val="none" w:sz="0" w:space="0" w:color="auto"/>
            <w:left w:val="none" w:sz="0" w:space="0" w:color="auto"/>
            <w:bottom w:val="none" w:sz="0" w:space="0" w:color="auto"/>
            <w:right w:val="none" w:sz="0" w:space="0" w:color="auto"/>
          </w:divBdr>
        </w:div>
        <w:div w:id="1795515297">
          <w:marLeft w:val="0"/>
          <w:marRight w:val="0"/>
          <w:marTop w:val="0"/>
          <w:marBottom w:val="0"/>
          <w:divBdr>
            <w:top w:val="none" w:sz="0" w:space="0" w:color="auto"/>
            <w:left w:val="none" w:sz="0" w:space="0" w:color="auto"/>
            <w:bottom w:val="none" w:sz="0" w:space="0" w:color="auto"/>
            <w:right w:val="none" w:sz="0" w:space="0" w:color="auto"/>
          </w:divBdr>
        </w:div>
        <w:div w:id="790635986">
          <w:marLeft w:val="0"/>
          <w:marRight w:val="0"/>
          <w:marTop w:val="0"/>
          <w:marBottom w:val="0"/>
          <w:divBdr>
            <w:top w:val="none" w:sz="0" w:space="0" w:color="auto"/>
            <w:left w:val="none" w:sz="0" w:space="0" w:color="auto"/>
            <w:bottom w:val="none" w:sz="0" w:space="0" w:color="auto"/>
            <w:right w:val="none" w:sz="0" w:space="0" w:color="auto"/>
          </w:divBdr>
        </w:div>
        <w:div w:id="966660820">
          <w:marLeft w:val="0"/>
          <w:marRight w:val="0"/>
          <w:marTop w:val="0"/>
          <w:marBottom w:val="0"/>
          <w:divBdr>
            <w:top w:val="none" w:sz="0" w:space="0" w:color="auto"/>
            <w:left w:val="none" w:sz="0" w:space="0" w:color="auto"/>
            <w:bottom w:val="none" w:sz="0" w:space="0" w:color="auto"/>
            <w:right w:val="none" w:sz="0" w:space="0" w:color="auto"/>
          </w:divBdr>
        </w:div>
        <w:div w:id="1572420553">
          <w:marLeft w:val="0"/>
          <w:marRight w:val="0"/>
          <w:marTop w:val="0"/>
          <w:marBottom w:val="0"/>
          <w:divBdr>
            <w:top w:val="none" w:sz="0" w:space="0" w:color="auto"/>
            <w:left w:val="none" w:sz="0" w:space="0" w:color="auto"/>
            <w:bottom w:val="none" w:sz="0" w:space="0" w:color="auto"/>
            <w:right w:val="none" w:sz="0" w:space="0" w:color="auto"/>
          </w:divBdr>
        </w:div>
        <w:div w:id="1666206340">
          <w:marLeft w:val="0"/>
          <w:marRight w:val="0"/>
          <w:marTop w:val="0"/>
          <w:marBottom w:val="0"/>
          <w:divBdr>
            <w:top w:val="none" w:sz="0" w:space="0" w:color="auto"/>
            <w:left w:val="none" w:sz="0" w:space="0" w:color="auto"/>
            <w:bottom w:val="none" w:sz="0" w:space="0" w:color="auto"/>
            <w:right w:val="none" w:sz="0" w:space="0" w:color="auto"/>
          </w:divBdr>
        </w:div>
        <w:div w:id="1475610349">
          <w:marLeft w:val="0"/>
          <w:marRight w:val="0"/>
          <w:marTop w:val="0"/>
          <w:marBottom w:val="0"/>
          <w:divBdr>
            <w:top w:val="none" w:sz="0" w:space="0" w:color="auto"/>
            <w:left w:val="none" w:sz="0" w:space="0" w:color="auto"/>
            <w:bottom w:val="none" w:sz="0" w:space="0" w:color="auto"/>
            <w:right w:val="none" w:sz="0" w:space="0" w:color="auto"/>
          </w:divBdr>
        </w:div>
        <w:div w:id="1891454380">
          <w:marLeft w:val="0"/>
          <w:marRight w:val="0"/>
          <w:marTop w:val="0"/>
          <w:marBottom w:val="0"/>
          <w:divBdr>
            <w:top w:val="none" w:sz="0" w:space="0" w:color="auto"/>
            <w:left w:val="none" w:sz="0" w:space="0" w:color="auto"/>
            <w:bottom w:val="none" w:sz="0" w:space="0" w:color="auto"/>
            <w:right w:val="none" w:sz="0" w:space="0" w:color="auto"/>
          </w:divBdr>
        </w:div>
        <w:div w:id="1641228087">
          <w:marLeft w:val="0"/>
          <w:marRight w:val="0"/>
          <w:marTop w:val="0"/>
          <w:marBottom w:val="0"/>
          <w:divBdr>
            <w:top w:val="none" w:sz="0" w:space="0" w:color="auto"/>
            <w:left w:val="none" w:sz="0" w:space="0" w:color="auto"/>
            <w:bottom w:val="none" w:sz="0" w:space="0" w:color="auto"/>
            <w:right w:val="none" w:sz="0" w:space="0" w:color="auto"/>
          </w:divBdr>
        </w:div>
        <w:div w:id="452595689">
          <w:marLeft w:val="0"/>
          <w:marRight w:val="0"/>
          <w:marTop w:val="0"/>
          <w:marBottom w:val="0"/>
          <w:divBdr>
            <w:top w:val="none" w:sz="0" w:space="0" w:color="auto"/>
            <w:left w:val="none" w:sz="0" w:space="0" w:color="auto"/>
            <w:bottom w:val="none" w:sz="0" w:space="0" w:color="auto"/>
            <w:right w:val="none" w:sz="0" w:space="0" w:color="auto"/>
          </w:divBdr>
        </w:div>
        <w:div w:id="1478261496">
          <w:marLeft w:val="0"/>
          <w:marRight w:val="0"/>
          <w:marTop w:val="0"/>
          <w:marBottom w:val="0"/>
          <w:divBdr>
            <w:top w:val="none" w:sz="0" w:space="0" w:color="auto"/>
            <w:left w:val="none" w:sz="0" w:space="0" w:color="auto"/>
            <w:bottom w:val="none" w:sz="0" w:space="0" w:color="auto"/>
            <w:right w:val="none" w:sz="0" w:space="0" w:color="auto"/>
          </w:divBdr>
        </w:div>
        <w:div w:id="1501385488">
          <w:marLeft w:val="0"/>
          <w:marRight w:val="0"/>
          <w:marTop w:val="0"/>
          <w:marBottom w:val="0"/>
          <w:divBdr>
            <w:top w:val="none" w:sz="0" w:space="0" w:color="auto"/>
            <w:left w:val="none" w:sz="0" w:space="0" w:color="auto"/>
            <w:bottom w:val="none" w:sz="0" w:space="0" w:color="auto"/>
            <w:right w:val="none" w:sz="0" w:space="0" w:color="auto"/>
          </w:divBdr>
        </w:div>
        <w:div w:id="451215859">
          <w:marLeft w:val="0"/>
          <w:marRight w:val="0"/>
          <w:marTop w:val="0"/>
          <w:marBottom w:val="0"/>
          <w:divBdr>
            <w:top w:val="none" w:sz="0" w:space="0" w:color="auto"/>
            <w:left w:val="none" w:sz="0" w:space="0" w:color="auto"/>
            <w:bottom w:val="none" w:sz="0" w:space="0" w:color="auto"/>
            <w:right w:val="none" w:sz="0" w:space="0" w:color="auto"/>
          </w:divBdr>
        </w:div>
        <w:div w:id="993681727">
          <w:marLeft w:val="0"/>
          <w:marRight w:val="0"/>
          <w:marTop w:val="0"/>
          <w:marBottom w:val="0"/>
          <w:divBdr>
            <w:top w:val="none" w:sz="0" w:space="0" w:color="auto"/>
            <w:left w:val="none" w:sz="0" w:space="0" w:color="auto"/>
            <w:bottom w:val="none" w:sz="0" w:space="0" w:color="auto"/>
            <w:right w:val="none" w:sz="0" w:space="0" w:color="auto"/>
          </w:divBdr>
        </w:div>
        <w:div w:id="1125350485">
          <w:marLeft w:val="0"/>
          <w:marRight w:val="0"/>
          <w:marTop w:val="0"/>
          <w:marBottom w:val="0"/>
          <w:divBdr>
            <w:top w:val="none" w:sz="0" w:space="0" w:color="auto"/>
            <w:left w:val="none" w:sz="0" w:space="0" w:color="auto"/>
            <w:bottom w:val="none" w:sz="0" w:space="0" w:color="auto"/>
            <w:right w:val="none" w:sz="0" w:space="0" w:color="auto"/>
          </w:divBdr>
        </w:div>
        <w:div w:id="1558542084">
          <w:marLeft w:val="0"/>
          <w:marRight w:val="0"/>
          <w:marTop w:val="0"/>
          <w:marBottom w:val="0"/>
          <w:divBdr>
            <w:top w:val="none" w:sz="0" w:space="0" w:color="auto"/>
            <w:left w:val="none" w:sz="0" w:space="0" w:color="auto"/>
            <w:bottom w:val="none" w:sz="0" w:space="0" w:color="auto"/>
            <w:right w:val="none" w:sz="0" w:space="0" w:color="auto"/>
          </w:divBdr>
        </w:div>
        <w:div w:id="261423116">
          <w:marLeft w:val="0"/>
          <w:marRight w:val="0"/>
          <w:marTop w:val="0"/>
          <w:marBottom w:val="0"/>
          <w:divBdr>
            <w:top w:val="none" w:sz="0" w:space="0" w:color="auto"/>
            <w:left w:val="none" w:sz="0" w:space="0" w:color="auto"/>
            <w:bottom w:val="none" w:sz="0" w:space="0" w:color="auto"/>
            <w:right w:val="none" w:sz="0" w:space="0" w:color="auto"/>
          </w:divBdr>
        </w:div>
        <w:div w:id="1990209206">
          <w:marLeft w:val="0"/>
          <w:marRight w:val="0"/>
          <w:marTop w:val="0"/>
          <w:marBottom w:val="0"/>
          <w:divBdr>
            <w:top w:val="none" w:sz="0" w:space="0" w:color="auto"/>
            <w:left w:val="none" w:sz="0" w:space="0" w:color="auto"/>
            <w:bottom w:val="none" w:sz="0" w:space="0" w:color="auto"/>
            <w:right w:val="none" w:sz="0" w:space="0" w:color="auto"/>
          </w:divBdr>
        </w:div>
        <w:div w:id="491871548">
          <w:marLeft w:val="0"/>
          <w:marRight w:val="0"/>
          <w:marTop w:val="0"/>
          <w:marBottom w:val="0"/>
          <w:divBdr>
            <w:top w:val="none" w:sz="0" w:space="0" w:color="auto"/>
            <w:left w:val="none" w:sz="0" w:space="0" w:color="auto"/>
            <w:bottom w:val="none" w:sz="0" w:space="0" w:color="auto"/>
            <w:right w:val="none" w:sz="0" w:space="0" w:color="auto"/>
          </w:divBdr>
        </w:div>
        <w:div w:id="1147549964">
          <w:marLeft w:val="0"/>
          <w:marRight w:val="0"/>
          <w:marTop w:val="0"/>
          <w:marBottom w:val="0"/>
          <w:divBdr>
            <w:top w:val="none" w:sz="0" w:space="0" w:color="auto"/>
            <w:left w:val="none" w:sz="0" w:space="0" w:color="auto"/>
            <w:bottom w:val="none" w:sz="0" w:space="0" w:color="auto"/>
            <w:right w:val="none" w:sz="0" w:space="0" w:color="auto"/>
          </w:divBdr>
        </w:div>
        <w:div w:id="330446302">
          <w:marLeft w:val="0"/>
          <w:marRight w:val="0"/>
          <w:marTop w:val="0"/>
          <w:marBottom w:val="0"/>
          <w:divBdr>
            <w:top w:val="none" w:sz="0" w:space="0" w:color="auto"/>
            <w:left w:val="none" w:sz="0" w:space="0" w:color="auto"/>
            <w:bottom w:val="none" w:sz="0" w:space="0" w:color="auto"/>
            <w:right w:val="none" w:sz="0" w:space="0" w:color="auto"/>
          </w:divBdr>
        </w:div>
        <w:div w:id="1518885558">
          <w:marLeft w:val="0"/>
          <w:marRight w:val="0"/>
          <w:marTop w:val="0"/>
          <w:marBottom w:val="0"/>
          <w:divBdr>
            <w:top w:val="none" w:sz="0" w:space="0" w:color="auto"/>
            <w:left w:val="none" w:sz="0" w:space="0" w:color="auto"/>
            <w:bottom w:val="none" w:sz="0" w:space="0" w:color="auto"/>
            <w:right w:val="none" w:sz="0" w:space="0" w:color="auto"/>
          </w:divBdr>
        </w:div>
        <w:div w:id="629821849">
          <w:marLeft w:val="0"/>
          <w:marRight w:val="0"/>
          <w:marTop w:val="0"/>
          <w:marBottom w:val="0"/>
          <w:divBdr>
            <w:top w:val="none" w:sz="0" w:space="0" w:color="auto"/>
            <w:left w:val="none" w:sz="0" w:space="0" w:color="auto"/>
            <w:bottom w:val="none" w:sz="0" w:space="0" w:color="auto"/>
            <w:right w:val="none" w:sz="0" w:space="0" w:color="auto"/>
          </w:divBdr>
        </w:div>
        <w:div w:id="2017070795">
          <w:marLeft w:val="0"/>
          <w:marRight w:val="0"/>
          <w:marTop w:val="0"/>
          <w:marBottom w:val="0"/>
          <w:divBdr>
            <w:top w:val="none" w:sz="0" w:space="0" w:color="auto"/>
            <w:left w:val="none" w:sz="0" w:space="0" w:color="auto"/>
            <w:bottom w:val="none" w:sz="0" w:space="0" w:color="auto"/>
            <w:right w:val="none" w:sz="0" w:space="0" w:color="auto"/>
          </w:divBdr>
        </w:div>
        <w:div w:id="96608298">
          <w:marLeft w:val="0"/>
          <w:marRight w:val="0"/>
          <w:marTop w:val="0"/>
          <w:marBottom w:val="0"/>
          <w:divBdr>
            <w:top w:val="none" w:sz="0" w:space="0" w:color="auto"/>
            <w:left w:val="none" w:sz="0" w:space="0" w:color="auto"/>
            <w:bottom w:val="none" w:sz="0" w:space="0" w:color="auto"/>
            <w:right w:val="none" w:sz="0" w:space="0" w:color="auto"/>
          </w:divBdr>
        </w:div>
        <w:div w:id="872963791">
          <w:marLeft w:val="0"/>
          <w:marRight w:val="0"/>
          <w:marTop w:val="0"/>
          <w:marBottom w:val="0"/>
          <w:divBdr>
            <w:top w:val="none" w:sz="0" w:space="0" w:color="auto"/>
            <w:left w:val="none" w:sz="0" w:space="0" w:color="auto"/>
            <w:bottom w:val="none" w:sz="0" w:space="0" w:color="auto"/>
            <w:right w:val="none" w:sz="0" w:space="0" w:color="auto"/>
          </w:divBdr>
        </w:div>
        <w:div w:id="1062023218">
          <w:marLeft w:val="0"/>
          <w:marRight w:val="0"/>
          <w:marTop w:val="0"/>
          <w:marBottom w:val="0"/>
          <w:divBdr>
            <w:top w:val="none" w:sz="0" w:space="0" w:color="auto"/>
            <w:left w:val="none" w:sz="0" w:space="0" w:color="auto"/>
            <w:bottom w:val="none" w:sz="0" w:space="0" w:color="auto"/>
            <w:right w:val="none" w:sz="0" w:space="0" w:color="auto"/>
          </w:divBdr>
        </w:div>
        <w:div w:id="391076967">
          <w:marLeft w:val="0"/>
          <w:marRight w:val="0"/>
          <w:marTop w:val="0"/>
          <w:marBottom w:val="0"/>
          <w:divBdr>
            <w:top w:val="none" w:sz="0" w:space="0" w:color="auto"/>
            <w:left w:val="none" w:sz="0" w:space="0" w:color="auto"/>
            <w:bottom w:val="none" w:sz="0" w:space="0" w:color="auto"/>
            <w:right w:val="none" w:sz="0" w:space="0" w:color="auto"/>
          </w:divBdr>
        </w:div>
        <w:div w:id="1899389598">
          <w:marLeft w:val="0"/>
          <w:marRight w:val="0"/>
          <w:marTop w:val="0"/>
          <w:marBottom w:val="0"/>
          <w:divBdr>
            <w:top w:val="none" w:sz="0" w:space="0" w:color="auto"/>
            <w:left w:val="none" w:sz="0" w:space="0" w:color="auto"/>
            <w:bottom w:val="none" w:sz="0" w:space="0" w:color="auto"/>
            <w:right w:val="none" w:sz="0" w:space="0" w:color="auto"/>
          </w:divBdr>
        </w:div>
        <w:div w:id="177350435">
          <w:marLeft w:val="0"/>
          <w:marRight w:val="0"/>
          <w:marTop w:val="0"/>
          <w:marBottom w:val="0"/>
          <w:divBdr>
            <w:top w:val="none" w:sz="0" w:space="0" w:color="auto"/>
            <w:left w:val="none" w:sz="0" w:space="0" w:color="auto"/>
            <w:bottom w:val="none" w:sz="0" w:space="0" w:color="auto"/>
            <w:right w:val="none" w:sz="0" w:space="0" w:color="auto"/>
          </w:divBdr>
        </w:div>
        <w:div w:id="2102330052">
          <w:marLeft w:val="0"/>
          <w:marRight w:val="0"/>
          <w:marTop w:val="0"/>
          <w:marBottom w:val="0"/>
          <w:divBdr>
            <w:top w:val="none" w:sz="0" w:space="0" w:color="auto"/>
            <w:left w:val="none" w:sz="0" w:space="0" w:color="auto"/>
            <w:bottom w:val="none" w:sz="0" w:space="0" w:color="auto"/>
            <w:right w:val="none" w:sz="0" w:space="0" w:color="auto"/>
          </w:divBdr>
        </w:div>
        <w:div w:id="348261702">
          <w:marLeft w:val="0"/>
          <w:marRight w:val="0"/>
          <w:marTop w:val="0"/>
          <w:marBottom w:val="0"/>
          <w:divBdr>
            <w:top w:val="none" w:sz="0" w:space="0" w:color="auto"/>
            <w:left w:val="none" w:sz="0" w:space="0" w:color="auto"/>
            <w:bottom w:val="none" w:sz="0" w:space="0" w:color="auto"/>
            <w:right w:val="none" w:sz="0" w:space="0" w:color="auto"/>
          </w:divBdr>
        </w:div>
        <w:div w:id="1407916880">
          <w:marLeft w:val="0"/>
          <w:marRight w:val="0"/>
          <w:marTop w:val="0"/>
          <w:marBottom w:val="0"/>
          <w:divBdr>
            <w:top w:val="none" w:sz="0" w:space="0" w:color="auto"/>
            <w:left w:val="none" w:sz="0" w:space="0" w:color="auto"/>
            <w:bottom w:val="none" w:sz="0" w:space="0" w:color="auto"/>
            <w:right w:val="none" w:sz="0" w:space="0" w:color="auto"/>
          </w:divBdr>
        </w:div>
        <w:div w:id="1808160302">
          <w:marLeft w:val="0"/>
          <w:marRight w:val="0"/>
          <w:marTop w:val="0"/>
          <w:marBottom w:val="0"/>
          <w:divBdr>
            <w:top w:val="none" w:sz="0" w:space="0" w:color="auto"/>
            <w:left w:val="none" w:sz="0" w:space="0" w:color="auto"/>
            <w:bottom w:val="none" w:sz="0" w:space="0" w:color="auto"/>
            <w:right w:val="none" w:sz="0" w:space="0" w:color="auto"/>
          </w:divBdr>
        </w:div>
        <w:div w:id="1225483446">
          <w:marLeft w:val="0"/>
          <w:marRight w:val="0"/>
          <w:marTop w:val="0"/>
          <w:marBottom w:val="0"/>
          <w:divBdr>
            <w:top w:val="none" w:sz="0" w:space="0" w:color="auto"/>
            <w:left w:val="none" w:sz="0" w:space="0" w:color="auto"/>
            <w:bottom w:val="none" w:sz="0" w:space="0" w:color="auto"/>
            <w:right w:val="none" w:sz="0" w:space="0" w:color="auto"/>
          </w:divBdr>
        </w:div>
        <w:div w:id="2086610412">
          <w:marLeft w:val="0"/>
          <w:marRight w:val="0"/>
          <w:marTop w:val="0"/>
          <w:marBottom w:val="0"/>
          <w:divBdr>
            <w:top w:val="none" w:sz="0" w:space="0" w:color="auto"/>
            <w:left w:val="none" w:sz="0" w:space="0" w:color="auto"/>
            <w:bottom w:val="none" w:sz="0" w:space="0" w:color="auto"/>
            <w:right w:val="none" w:sz="0" w:space="0" w:color="auto"/>
          </w:divBdr>
        </w:div>
        <w:div w:id="1358389132">
          <w:marLeft w:val="0"/>
          <w:marRight w:val="0"/>
          <w:marTop w:val="0"/>
          <w:marBottom w:val="0"/>
          <w:divBdr>
            <w:top w:val="none" w:sz="0" w:space="0" w:color="auto"/>
            <w:left w:val="none" w:sz="0" w:space="0" w:color="auto"/>
            <w:bottom w:val="none" w:sz="0" w:space="0" w:color="auto"/>
            <w:right w:val="none" w:sz="0" w:space="0" w:color="auto"/>
          </w:divBdr>
        </w:div>
        <w:div w:id="399793185">
          <w:marLeft w:val="0"/>
          <w:marRight w:val="0"/>
          <w:marTop w:val="0"/>
          <w:marBottom w:val="0"/>
          <w:divBdr>
            <w:top w:val="none" w:sz="0" w:space="0" w:color="auto"/>
            <w:left w:val="none" w:sz="0" w:space="0" w:color="auto"/>
            <w:bottom w:val="none" w:sz="0" w:space="0" w:color="auto"/>
            <w:right w:val="none" w:sz="0" w:space="0" w:color="auto"/>
          </w:divBdr>
        </w:div>
        <w:div w:id="1942301625">
          <w:marLeft w:val="0"/>
          <w:marRight w:val="0"/>
          <w:marTop w:val="0"/>
          <w:marBottom w:val="0"/>
          <w:divBdr>
            <w:top w:val="none" w:sz="0" w:space="0" w:color="auto"/>
            <w:left w:val="none" w:sz="0" w:space="0" w:color="auto"/>
            <w:bottom w:val="none" w:sz="0" w:space="0" w:color="auto"/>
            <w:right w:val="none" w:sz="0" w:space="0" w:color="auto"/>
          </w:divBdr>
        </w:div>
      </w:divsChild>
    </w:div>
    <w:div w:id="23210488">
      <w:bodyDiv w:val="1"/>
      <w:marLeft w:val="0"/>
      <w:marRight w:val="0"/>
      <w:marTop w:val="0"/>
      <w:marBottom w:val="0"/>
      <w:divBdr>
        <w:top w:val="none" w:sz="0" w:space="0" w:color="auto"/>
        <w:left w:val="none" w:sz="0" w:space="0" w:color="auto"/>
        <w:bottom w:val="none" w:sz="0" w:space="0" w:color="auto"/>
        <w:right w:val="none" w:sz="0" w:space="0" w:color="auto"/>
      </w:divBdr>
    </w:div>
    <w:div w:id="28073452">
      <w:bodyDiv w:val="1"/>
      <w:marLeft w:val="0"/>
      <w:marRight w:val="0"/>
      <w:marTop w:val="0"/>
      <w:marBottom w:val="0"/>
      <w:divBdr>
        <w:top w:val="none" w:sz="0" w:space="0" w:color="auto"/>
        <w:left w:val="none" w:sz="0" w:space="0" w:color="auto"/>
        <w:bottom w:val="none" w:sz="0" w:space="0" w:color="auto"/>
        <w:right w:val="none" w:sz="0" w:space="0" w:color="auto"/>
      </w:divBdr>
    </w:div>
    <w:div w:id="65536428">
      <w:bodyDiv w:val="1"/>
      <w:marLeft w:val="0"/>
      <w:marRight w:val="0"/>
      <w:marTop w:val="0"/>
      <w:marBottom w:val="0"/>
      <w:divBdr>
        <w:top w:val="none" w:sz="0" w:space="0" w:color="auto"/>
        <w:left w:val="none" w:sz="0" w:space="0" w:color="auto"/>
        <w:bottom w:val="none" w:sz="0" w:space="0" w:color="auto"/>
        <w:right w:val="none" w:sz="0" w:space="0" w:color="auto"/>
      </w:divBdr>
    </w:div>
    <w:div w:id="89936153">
      <w:bodyDiv w:val="1"/>
      <w:marLeft w:val="0"/>
      <w:marRight w:val="0"/>
      <w:marTop w:val="0"/>
      <w:marBottom w:val="0"/>
      <w:divBdr>
        <w:top w:val="none" w:sz="0" w:space="0" w:color="auto"/>
        <w:left w:val="none" w:sz="0" w:space="0" w:color="auto"/>
        <w:bottom w:val="none" w:sz="0" w:space="0" w:color="auto"/>
        <w:right w:val="none" w:sz="0" w:space="0" w:color="auto"/>
      </w:divBdr>
    </w:div>
    <w:div w:id="190538809">
      <w:bodyDiv w:val="1"/>
      <w:marLeft w:val="0"/>
      <w:marRight w:val="0"/>
      <w:marTop w:val="0"/>
      <w:marBottom w:val="0"/>
      <w:divBdr>
        <w:top w:val="none" w:sz="0" w:space="0" w:color="auto"/>
        <w:left w:val="none" w:sz="0" w:space="0" w:color="auto"/>
        <w:bottom w:val="none" w:sz="0" w:space="0" w:color="auto"/>
        <w:right w:val="none" w:sz="0" w:space="0" w:color="auto"/>
      </w:divBdr>
    </w:div>
    <w:div w:id="319120194">
      <w:bodyDiv w:val="1"/>
      <w:marLeft w:val="0"/>
      <w:marRight w:val="0"/>
      <w:marTop w:val="0"/>
      <w:marBottom w:val="0"/>
      <w:divBdr>
        <w:top w:val="none" w:sz="0" w:space="0" w:color="auto"/>
        <w:left w:val="none" w:sz="0" w:space="0" w:color="auto"/>
        <w:bottom w:val="none" w:sz="0" w:space="0" w:color="auto"/>
        <w:right w:val="none" w:sz="0" w:space="0" w:color="auto"/>
      </w:divBdr>
    </w:div>
    <w:div w:id="377438978">
      <w:bodyDiv w:val="1"/>
      <w:marLeft w:val="0"/>
      <w:marRight w:val="0"/>
      <w:marTop w:val="0"/>
      <w:marBottom w:val="0"/>
      <w:divBdr>
        <w:top w:val="none" w:sz="0" w:space="0" w:color="auto"/>
        <w:left w:val="none" w:sz="0" w:space="0" w:color="auto"/>
        <w:bottom w:val="none" w:sz="0" w:space="0" w:color="auto"/>
        <w:right w:val="none" w:sz="0" w:space="0" w:color="auto"/>
      </w:divBdr>
    </w:div>
    <w:div w:id="387732534">
      <w:bodyDiv w:val="1"/>
      <w:marLeft w:val="0"/>
      <w:marRight w:val="0"/>
      <w:marTop w:val="0"/>
      <w:marBottom w:val="0"/>
      <w:divBdr>
        <w:top w:val="none" w:sz="0" w:space="0" w:color="auto"/>
        <w:left w:val="none" w:sz="0" w:space="0" w:color="auto"/>
        <w:bottom w:val="none" w:sz="0" w:space="0" w:color="auto"/>
        <w:right w:val="none" w:sz="0" w:space="0" w:color="auto"/>
      </w:divBdr>
    </w:div>
    <w:div w:id="401106870">
      <w:bodyDiv w:val="1"/>
      <w:marLeft w:val="0"/>
      <w:marRight w:val="0"/>
      <w:marTop w:val="0"/>
      <w:marBottom w:val="0"/>
      <w:divBdr>
        <w:top w:val="none" w:sz="0" w:space="0" w:color="auto"/>
        <w:left w:val="none" w:sz="0" w:space="0" w:color="auto"/>
        <w:bottom w:val="none" w:sz="0" w:space="0" w:color="auto"/>
        <w:right w:val="none" w:sz="0" w:space="0" w:color="auto"/>
      </w:divBdr>
    </w:div>
    <w:div w:id="407726295">
      <w:bodyDiv w:val="1"/>
      <w:marLeft w:val="0"/>
      <w:marRight w:val="0"/>
      <w:marTop w:val="0"/>
      <w:marBottom w:val="0"/>
      <w:divBdr>
        <w:top w:val="none" w:sz="0" w:space="0" w:color="auto"/>
        <w:left w:val="none" w:sz="0" w:space="0" w:color="auto"/>
        <w:bottom w:val="none" w:sz="0" w:space="0" w:color="auto"/>
        <w:right w:val="none" w:sz="0" w:space="0" w:color="auto"/>
      </w:divBdr>
    </w:div>
    <w:div w:id="481580527">
      <w:bodyDiv w:val="1"/>
      <w:marLeft w:val="0"/>
      <w:marRight w:val="0"/>
      <w:marTop w:val="0"/>
      <w:marBottom w:val="0"/>
      <w:divBdr>
        <w:top w:val="none" w:sz="0" w:space="0" w:color="auto"/>
        <w:left w:val="none" w:sz="0" w:space="0" w:color="auto"/>
        <w:bottom w:val="none" w:sz="0" w:space="0" w:color="auto"/>
        <w:right w:val="none" w:sz="0" w:space="0" w:color="auto"/>
      </w:divBdr>
    </w:div>
    <w:div w:id="488639293">
      <w:bodyDiv w:val="1"/>
      <w:marLeft w:val="0"/>
      <w:marRight w:val="0"/>
      <w:marTop w:val="0"/>
      <w:marBottom w:val="0"/>
      <w:divBdr>
        <w:top w:val="none" w:sz="0" w:space="0" w:color="auto"/>
        <w:left w:val="none" w:sz="0" w:space="0" w:color="auto"/>
        <w:bottom w:val="none" w:sz="0" w:space="0" w:color="auto"/>
        <w:right w:val="none" w:sz="0" w:space="0" w:color="auto"/>
      </w:divBdr>
    </w:div>
    <w:div w:id="497814317">
      <w:bodyDiv w:val="1"/>
      <w:marLeft w:val="0"/>
      <w:marRight w:val="0"/>
      <w:marTop w:val="0"/>
      <w:marBottom w:val="0"/>
      <w:divBdr>
        <w:top w:val="none" w:sz="0" w:space="0" w:color="auto"/>
        <w:left w:val="none" w:sz="0" w:space="0" w:color="auto"/>
        <w:bottom w:val="none" w:sz="0" w:space="0" w:color="auto"/>
        <w:right w:val="none" w:sz="0" w:space="0" w:color="auto"/>
      </w:divBdr>
      <w:divsChild>
        <w:div w:id="183908423">
          <w:marLeft w:val="0"/>
          <w:marRight w:val="600"/>
          <w:marTop w:val="0"/>
          <w:marBottom w:val="0"/>
          <w:divBdr>
            <w:top w:val="none" w:sz="0" w:space="0" w:color="auto"/>
            <w:left w:val="none" w:sz="0" w:space="0" w:color="auto"/>
            <w:bottom w:val="none" w:sz="0" w:space="0" w:color="auto"/>
            <w:right w:val="none" w:sz="0" w:space="0" w:color="auto"/>
          </w:divBdr>
          <w:divsChild>
            <w:div w:id="153763871">
              <w:marLeft w:val="0"/>
              <w:marRight w:val="0"/>
              <w:marTop w:val="0"/>
              <w:marBottom w:val="0"/>
              <w:divBdr>
                <w:top w:val="none" w:sz="0" w:space="0" w:color="auto"/>
                <w:left w:val="none" w:sz="0" w:space="0" w:color="auto"/>
                <w:bottom w:val="none" w:sz="0" w:space="0" w:color="auto"/>
                <w:right w:val="none" w:sz="0" w:space="0" w:color="auto"/>
              </w:divBdr>
            </w:div>
            <w:div w:id="178930199">
              <w:marLeft w:val="0"/>
              <w:marRight w:val="0"/>
              <w:marTop w:val="0"/>
              <w:marBottom w:val="0"/>
              <w:divBdr>
                <w:top w:val="none" w:sz="0" w:space="0" w:color="auto"/>
                <w:left w:val="none" w:sz="0" w:space="0" w:color="auto"/>
                <w:bottom w:val="none" w:sz="0" w:space="0" w:color="auto"/>
                <w:right w:val="none" w:sz="0" w:space="0" w:color="auto"/>
              </w:divBdr>
            </w:div>
          </w:divsChild>
        </w:div>
        <w:div w:id="393746713">
          <w:marLeft w:val="0"/>
          <w:marRight w:val="600"/>
          <w:marTop w:val="0"/>
          <w:marBottom w:val="0"/>
          <w:divBdr>
            <w:top w:val="none" w:sz="0" w:space="0" w:color="auto"/>
            <w:left w:val="none" w:sz="0" w:space="0" w:color="auto"/>
            <w:bottom w:val="none" w:sz="0" w:space="0" w:color="auto"/>
            <w:right w:val="none" w:sz="0" w:space="0" w:color="auto"/>
          </w:divBdr>
          <w:divsChild>
            <w:div w:id="536890376">
              <w:marLeft w:val="0"/>
              <w:marRight w:val="0"/>
              <w:marTop w:val="0"/>
              <w:marBottom w:val="0"/>
              <w:divBdr>
                <w:top w:val="none" w:sz="0" w:space="0" w:color="auto"/>
                <w:left w:val="none" w:sz="0" w:space="0" w:color="auto"/>
                <w:bottom w:val="none" w:sz="0" w:space="0" w:color="auto"/>
                <w:right w:val="none" w:sz="0" w:space="0" w:color="auto"/>
              </w:divBdr>
            </w:div>
            <w:div w:id="2093503498">
              <w:marLeft w:val="0"/>
              <w:marRight w:val="0"/>
              <w:marTop w:val="0"/>
              <w:marBottom w:val="0"/>
              <w:divBdr>
                <w:top w:val="none" w:sz="0" w:space="0" w:color="auto"/>
                <w:left w:val="none" w:sz="0" w:space="0" w:color="auto"/>
                <w:bottom w:val="none" w:sz="0" w:space="0" w:color="auto"/>
                <w:right w:val="none" w:sz="0" w:space="0" w:color="auto"/>
              </w:divBdr>
            </w:div>
          </w:divsChild>
        </w:div>
        <w:div w:id="224296449">
          <w:marLeft w:val="0"/>
          <w:marRight w:val="600"/>
          <w:marTop w:val="0"/>
          <w:marBottom w:val="0"/>
          <w:divBdr>
            <w:top w:val="none" w:sz="0" w:space="0" w:color="auto"/>
            <w:left w:val="none" w:sz="0" w:space="0" w:color="auto"/>
            <w:bottom w:val="none" w:sz="0" w:space="0" w:color="auto"/>
            <w:right w:val="none" w:sz="0" w:space="0" w:color="auto"/>
          </w:divBdr>
          <w:divsChild>
            <w:div w:id="1543443048">
              <w:marLeft w:val="0"/>
              <w:marRight w:val="0"/>
              <w:marTop w:val="0"/>
              <w:marBottom w:val="0"/>
              <w:divBdr>
                <w:top w:val="none" w:sz="0" w:space="0" w:color="auto"/>
                <w:left w:val="none" w:sz="0" w:space="0" w:color="auto"/>
                <w:bottom w:val="none" w:sz="0" w:space="0" w:color="auto"/>
                <w:right w:val="none" w:sz="0" w:space="0" w:color="auto"/>
              </w:divBdr>
            </w:div>
            <w:div w:id="682634403">
              <w:marLeft w:val="0"/>
              <w:marRight w:val="0"/>
              <w:marTop w:val="0"/>
              <w:marBottom w:val="0"/>
              <w:divBdr>
                <w:top w:val="none" w:sz="0" w:space="0" w:color="auto"/>
                <w:left w:val="none" w:sz="0" w:space="0" w:color="auto"/>
                <w:bottom w:val="none" w:sz="0" w:space="0" w:color="auto"/>
                <w:right w:val="none" w:sz="0" w:space="0" w:color="auto"/>
              </w:divBdr>
            </w:div>
          </w:divsChild>
        </w:div>
        <w:div w:id="550191900">
          <w:marLeft w:val="0"/>
          <w:marRight w:val="600"/>
          <w:marTop w:val="0"/>
          <w:marBottom w:val="0"/>
          <w:divBdr>
            <w:top w:val="none" w:sz="0" w:space="0" w:color="auto"/>
            <w:left w:val="none" w:sz="0" w:space="0" w:color="auto"/>
            <w:bottom w:val="none" w:sz="0" w:space="0" w:color="auto"/>
            <w:right w:val="none" w:sz="0" w:space="0" w:color="auto"/>
          </w:divBdr>
          <w:divsChild>
            <w:div w:id="222713935">
              <w:marLeft w:val="0"/>
              <w:marRight w:val="0"/>
              <w:marTop w:val="0"/>
              <w:marBottom w:val="0"/>
              <w:divBdr>
                <w:top w:val="none" w:sz="0" w:space="0" w:color="auto"/>
                <w:left w:val="none" w:sz="0" w:space="0" w:color="auto"/>
                <w:bottom w:val="none" w:sz="0" w:space="0" w:color="auto"/>
                <w:right w:val="none" w:sz="0" w:space="0" w:color="auto"/>
              </w:divBdr>
            </w:div>
            <w:div w:id="1814642103">
              <w:marLeft w:val="0"/>
              <w:marRight w:val="0"/>
              <w:marTop w:val="0"/>
              <w:marBottom w:val="0"/>
              <w:divBdr>
                <w:top w:val="none" w:sz="0" w:space="0" w:color="auto"/>
                <w:left w:val="none" w:sz="0" w:space="0" w:color="auto"/>
                <w:bottom w:val="none" w:sz="0" w:space="0" w:color="auto"/>
                <w:right w:val="none" w:sz="0" w:space="0" w:color="auto"/>
              </w:divBdr>
            </w:div>
          </w:divsChild>
        </w:div>
        <w:div w:id="387607697">
          <w:marLeft w:val="0"/>
          <w:marRight w:val="0"/>
          <w:marTop w:val="0"/>
          <w:marBottom w:val="0"/>
          <w:divBdr>
            <w:top w:val="none" w:sz="0" w:space="0" w:color="auto"/>
            <w:left w:val="none" w:sz="0" w:space="0" w:color="auto"/>
            <w:bottom w:val="none" w:sz="0" w:space="0" w:color="auto"/>
            <w:right w:val="none" w:sz="0" w:space="0" w:color="auto"/>
          </w:divBdr>
          <w:divsChild>
            <w:div w:id="526722263">
              <w:marLeft w:val="0"/>
              <w:marRight w:val="0"/>
              <w:marTop w:val="0"/>
              <w:marBottom w:val="0"/>
              <w:divBdr>
                <w:top w:val="none" w:sz="0" w:space="0" w:color="auto"/>
                <w:left w:val="none" w:sz="0" w:space="0" w:color="auto"/>
                <w:bottom w:val="none" w:sz="0" w:space="0" w:color="auto"/>
                <w:right w:val="none" w:sz="0" w:space="0" w:color="auto"/>
              </w:divBdr>
            </w:div>
            <w:div w:id="145328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297479">
      <w:bodyDiv w:val="1"/>
      <w:marLeft w:val="0"/>
      <w:marRight w:val="0"/>
      <w:marTop w:val="0"/>
      <w:marBottom w:val="0"/>
      <w:divBdr>
        <w:top w:val="none" w:sz="0" w:space="0" w:color="auto"/>
        <w:left w:val="none" w:sz="0" w:space="0" w:color="auto"/>
        <w:bottom w:val="none" w:sz="0" w:space="0" w:color="auto"/>
        <w:right w:val="none" w:sz="0" w:space="0" w:color="auto"/>
      </w:divBdr>
    </w:div>
    <w:div w:id="555699917">
      <w:bodyDiv w:val="1"/>
      <w:marLeft w:val="0"/>
      <w:marRight w:val="0"/>
      <w:marTop w:val="0"/>
      <w:marBottom w:val="0"/>
      <w:divBdr>
        <w:top w:val="none" w:sz="0" w:space="0" w:color="auto"/>
        <w:left w:val="none" w:sz="0" w:space="0" w:color="auto"/>
        <w:bottom w:val="none" w:sz="0" w:space="0" w:color="auto"/>
        <w:right w:val="none" w:sz="0" w:space="0" w:color="auto"/>
      </w:divBdr>
    </w:div>
    <w:div w:id="556866977">
      <w:bodyDiv w:val="1"/>
      <w:marLeft w:val="0"/>
      <w:marRight w:val="0"/>
      <w:marTop w:val="0"/>
      <w:marBottom w:val="0"/>
      <w:divBdr>
        <w:top w:val="none" w:sz="0" w:space="0" w:color="auto"/>
        <w:left w:val="none" w:sz="0" w:space="0" w:color="auto"/>
        <w:bottom w:val="none" w:sz="0" w:space="0" w:color="auto"/>
        <w:right w:val="none" w:sz="0" w:space="0" w:color="auto"/>
      </w:divBdr>
    </w:div>
    <w:div w:id="558323208">
      <w:bodyDiv w:val="1"/>
      <w:marLeft w:val="0"/>
      <w:marRight w:val="0"/>
      <w:marTop w:val="0"/>
      <w:marBottom w:val="0"/>
      <w:divBdr>
        <w:top w:val="none" w:sz="0" w:space="0" w:color="auto"/>
        <w:left w:val="none" w:sz="0" w:space="0" w:color="auto"/>
        <w:bottom w:val="none" w:sz="0" w:space="0" w:color="auto"/>
        <w:right w:val="none" w:sz="0" w:space="0" w:color="auto"/>
      </w:divBdr>
    </w:div>
    <w:div w:id="560605090">
      <w:bodyDiv w:val="1"/>
      <w:marLeft w:val="0"/>
      <w:marRight w:val="0"/>
      <w:marTop w:val="0"/>
      <w:marBottom w:val="0"/>
      <w:divBdr>
        <w:top w:val="none" w:sz="0" w:space="0" w:color="auto"/>
        <w:left w:val="none" w:sz="0" w:space="0" w:color="auto"/>
        <w:bottom w:val="none" w:sz="0" w:space="0" w:color="auto"/>
        <w:right w:val="none" w:sz="0" w:space="0" w:color="auto"/>
      </w:divBdr>
    </w:div>
    <w:div w:id="609094335">
      <w:bodyDiv w:val="1"/>
      <w:marLeft w:val="0"/>
      <w:marRight w:val="0"/>
      <w:marTop w:val="0"/>
      <w:marBottom w:val="0"/>
      <w:divBdr>
        <w:top w:val="none" w:sz="0" w:space="0" w:color="auto"/>
        <w:left w:val="none" w:sz="0" w:space="0" w:color="auto"/>
        <w:bottom w:val="none" w:sz="0" w:space="0" w:color="auto"/>
        <w:right w:val="none" w:sz="0" w:space="0" w:color="auto"/>
      </w:divBdr>
    </w:div>
    <w:div w:id="717124449">
      <w:bodyDiv w:val="1"/>
      <w:marLeft w:val="0"/>
      <w:marRight w:val="0"/>
      <w:marTop w:val="0"/>
      <w:marBottom w:val="0"/>
      <w:divBdr>
        <w:top w:val="none" w:sz="0" w:space="0" w:color="auto"/>
        <w:left w:val="none" w:sz="0" w:space="0" w:color="auto"/>
        <w:bottom w:val="none" w:sz="0" w:space="0" w:color="auto"/>
        <w:right w:val="none" w:sz="0" w:space="0" w:color="auto"/>
      </w:divBdr>
      <w:divsChild>
        <w:div w:id="827592986">
          <w:marLeft w:val="1200"/>
          <w:marRight w:val="0"/>
          <w:marTop w:val="0"/>
          <w:marBottom w:val="0"/>
          <w:divBdr>
            <w:top w:val="none" w:sz="0" w:space="0" w:color="auto"/>
            <w:left w:val="none" w:sz="0" w:space="0" w:color="auto"/>
            <w:bottom w:val="none" w:sz="0" w:space="0" w:color="auto"/>
            <w:right w:val="none" w:sz="0" w:space="0" w:color="auto"/>
          </w:divBdr>
        </w:div>
      </w:divsChild>
    </w:div>
    <w:div w:id="773667910">
      <w:bodyDiv w:val="1"/>
      <w:marLeft w:val="0"/>
      <w:marRight w:val="0"/>
      <w:marTop w:val="0"/>
      <w:marBottom w:val="0"/>
      <w:divBdr>
        <w:top w:val="none" w:sz="0" w:space="0" w:color="auto"/>
        <w:left w:val="none" w:sz="0" w:space="0" w:color="auto"/>
        <w:bottom w:val="none" w:sz="0" w:space="0" w:color="auto"/>
        <w:right w:val="none" w:sz="0" w:space="0" w:color="auto"/>
      </w:divBdr>
    </w:div>
    <w:div w:id="786896438">
      <w:bodyDiv w:val="1"/>
      <w:marLeft w:val="0"/>
      <w:marRight w:val="0"/>
      <w:marTop w:val="0"/>
      <w:marBottom w:val="0"/>
      <w:divBdr>
        <w:top w:val="none" w:sz="0" w:space="0" w:color="auto"/>
        <w:left w:val="none" w:sz="0" w:space="0" w:color="auto"/>
        <w:bottom w:val="none" w:sz="0" w:space="0" w:color="auto"/>
        <w:right w:val="none" w:sz="0" w:space="0" w:color="auto"/>
      </w:divBdr>
    </w:div>
    <w:div w:id="811678143">
      <w:bodyDiv w:val="1"/>
      <w:marLeft w:val="0"/>
      <w:marRight w:val="0"/>
      <w:marTop w:val="0"/>
      <w:marBottom w:val="0"/>
      <w:divBdr>
        <w:top w:val="none" w:sz="0" w:space="0" w:color="auto"/>
        <w:left w:val="none" w:sz="0" w:space="0" w:color="auto"/>
        <w:bottom w:val="none" w:sz="0" w:space="0" w:color="auto"/>
        <w:right w:val="none" w:sz="0" w:space="0" w:color="auto"/>
      </w:divBdr>
    </w:div>
    <w:div w:id="817386015">
      <w:bodyDiv w:val="1"/>
      <w:marLeft w:val="0"/>
      <w:marRight w:val="0"/>
      <w:marTop w:val="0"/>
      <w:marBottom w:val="0"/>
      <w:divBdr>
        <w:top w:val="none" w:sz="0" w:space="0" w:color="auto"/>
        <w:left w:val="none" w:sz="0" w:space="0" w:color="auto"/>
        <w:bottom w:val="none" w:sz="0" w:space="0" w:color="auto"/>
        <w:right w:val="none" w:sz="0" w:space="0" w:color="auto"/>
      </w:divBdr>
    </w:div>
    <w:div w:id="901410414">
      <w:bodyDiv w:val="1"/>
      <w:marLeft w:val="0"/>
      <w:marRight w:val="0"/>
      <w:marTop w:val="0"/>
      <w:marBottom w:val="0"/>
      <w:divBdr>
        <w:top w:val="none" w:sz="0" w:space="0" w:color="auto"/>
        <w:left w:val="none" w:sz="0" w:space="0" w:color="auto"/>
        <w:bottom w:val="none" w:sz="0" w:space="0" w:color="auto"/>
        <w:right w:val="none" w:sz="0" w:space="0" w:color="auto"/>
      </w:divBdr>
    </w:div>
    <w:div w:id="997540007">
      <w:bodyDiv w:val="1"/>
      <w:marLeft w:val="0"/>
      <w:marRight w:val="0"/>
      <w:marTop w:val="0"/>
      <w:marBottom w:val="0"/>
      <w:divBdr>
        <w:top w:val="none" w:sz="0" w:space="0" w:color="auto"/>
        <w:left w:val="none" w:sz="0" w:space="0" w:color="auto"/>
        <w:bottom w:val="none" w:sz="0" w:space="0" w:color="auto"/>
        <w:right w:val="none" w:sz="0" w:space="0" w:color="auto"/>
      </w:divBdr>
    </w:div>
    <w:div w:id="1011958001">
      <w:bodyDiv w:val="1"/>
      <w:marLeft w:val="0"/>
      <w:marRight w:val="0"/>
      <w:marTop w:val="0"/>
      <w:marBottom w:val="0"/>
      <w:divBdr>
        <w:top w:val="none" w:sz="0" w:space="0" w:color="auto"/>
        <w:left w:val="none" w:sz="0" w:space="0" w:color="auto"/>
        <w:bottom w:val="none" w:sz="0" w:space="0" w:color="auto"/>
        <w:right w:val="none" w:sz="0" w:space="0" w:color="auto"/>
      </w:divBdr>
    </w:div>
    <w:div w:id="1013264232">
      <w:bodyDiv w:val="1"/>
      <w:marLeft w:val="0"/>
      <w:marRight w:val="0"/>
      <w:marTop w:val="0"/>
      <w:marBottom w:val="0"/>
      <w:divBdr>
        <w:top w:val="none" w:sz="0" w:space="0" w:color="auto"/>
        <w:left w:val="none" w:sz="0" w:space="0" w:color="auto"/>
        <w:bottom w:val="none" w:sz="0" w:space="0" w:color="auto"/>
        <w:right w:val="none" w:sz="0" w:space="0" w:color="auto"/>
      </w:divBdr>
      <w:divsChild>
        <w:div w:id="1328897949">
          <w:marLeft w:val="1200"/>
          <w:marRight w:val="0"/>
          <w:marTop w:val="0"/>
          <w:marBottom w:val="0"/>
          <w:divBdr>
            <w:top w:val="none" w:sz="0" w:space="0" w:color="auto"/>
            <w:left w:val="none" w:sz="0" w:space="0" w:color="auto"/>
            <w:bottom w:val="none" w:sz="0" w:space="0" w:color="auto"/>
            <w:right w:val="none" w:sz="0" w:space="0" w:color="auto"/>
          </w:divBdr>
        </w:div>
      </w:divsChild>
    </w:div>
    <w:div w:id="1043364998">
      <w:bodyDiv w:val="1"/>
      <w:marLeft w:val="0"/>
      <w:marRight w:val="0"/>
      <w:marTop w:val="0"/>
      <w:marBottom w:val="0"/>
      <w:divBdr>
        <w:top w:val="none" w:sz="0" w:space="0" w:color="auto"/>
        <w:left w:val="none" w:sz="0" w:space="0" w:color="auto"/>
        <w:bottom w:val="none" w:sz="0" w:space="0" w:color="auto"/>
        <w:right w:val="none" w:sz="0" w:space="0" w:color="auto"/>
      </w:divBdr>
      <w:divsChild>
        <w:div w:id="471023499">
          <w:marLeft w:val="0"/>
          <w:marRight w:val="150"/>
          <w:marTop w:val="0"/>
          <w:marBottom w:val="150"/>
          <w:divBdr>
            <w:top w:val="none" w:sz="0" w:space="0" w:color="auto"/>
            <w:left w:val="none" w:sz="0" w:space="0" w:color="auto"/>
            <w:bottom w:val="none" w:sz="0" w:space="0" w:color="auto"/>
            <w:right w:val="none" w:sz="0" w:space="0" w:color="auto"/>
          </w:divBdr>
          <w:divsChild>
            <w:div w:id="1161232525">
              <w:marLeft w:val="0"/>
              <w:marRight w:val="0"/>
              <w:marTop w:val="0"/>
              <w:marBottom w:val="0"/>
              <w:divBdr>
                <w:top w:val="none" w:sz="0" w:space="0" w:color="auto"/>
                <w:left w:val="none" w:sz="0" w:space="0" w:color="auto"/>
                <w:bottom w:val="none" w:sz="0" w:space="0" w:color="auto"/>
                <w:right w:val="none" w:sz="0" w:space="0" w:color="auto"/>
              </w:divBdr>
            </w:div>
          </w:divsChild>
        </w:div>
        <w:div w:id="1206715371">
          <w:marLeft w:val="0"/>
          <w:marRight w:val="0"/>
          <w:marTop w:val="0"/>
          <w:marBottom w:val="150"/>
          <w:divBdr>
            <w:top w:val="none" w:sz="0" w:space="0" w:color="auto"/>
            <w:left w:val="none" w:sz="0" w:space="0" w:color="auto"/>
            <w:bottom w:val="none" w:sz="0" w:space="0" w:color="auto"/>
            <w:right w:val="none" w:sz="0" w:space="0" w:color="auto"/>
          </w:divBdr>
          <w:divsChild>
            <w:div w:id="1269696714">
              <w:marLeft w:val="0"/>
              <w:marRight w:val="0"/>
              <w:marTop w:val="0"/>
              <w:marBottom w:val="0"/>
              <w:divBdr>
                <w:top w:val="none" w:sz="0" w:space="0" w:color="auto"/>
                <w:left w:val="none" w:sz="0" w:space="0" w:color="auto"/>
                <w:bottom w:val="none" w:sz="0" w:space="0" w:color="auto"/>
                <w:right w:val="none" w:sz="0" w:space="0" w:color="auto"/>
              </w:divBdr>
            </w:div>
          </w:divsChild>
        </w:div>
        <w:div w:id="1178496419">
          <w:marLeft w:val="0"/>
          <w:marRight w:val="0"/>
          <w:marTop w:val="0"/>
          <w:marBottom w:val="75"/>
          <w:divBdr>
            <w:top w:val="none" w:sz="0" w:space="0" w:color="auto"/>
            <w:left w:val="none" w:sz="0" w:space="0" w:color="auto"/>
            <w:bottom w:val="none" w:sz="0" w:space="0" w:color="auto"/>
            <w:right w:val="none" w:sz="0" w:space="0" w:color="auto"/>
          </w:divBdr>
        </w:div>
      </w:divsChild>
    </w:div>
    <w:div w:id="1085417381">
      <w:bodyDiv w:val="1"/>
      <w:marLeft w:val="0"/>
      <w:marRight w:val="0"/>
      <w:marTop w:val="0"/>
      <w:marBottom w:val="0"/>
      <w:divBdr>
        <w:top w:val="none" w:sz="0" w:space="0" w:color="auto"/>
        <w:left w:val="none" w:sz="0" w:space="0" w:color="auto"/>
        <w:bottom w:val="none" w:sz="0" w:space="0" w:color="auto"/>
        <w:right w:val="none" w:sz="0" w:space="0" w:color="auto"/>
      </w:divBdr>
    </w:div>
    <w:div w:id="1098526773">
      <w:bodyDiv w:val="1"/>
      <w:marLeft w:val="0"/>
      <w:marRight w:val="0"/>
      <w:marTop w:val="0"/>
      <w:marBottom w:val="0"/>
      <w:divBdr>
        <w:top w:val="none" w:sz="0" w:space="0" w:color="auto"/>
        <w:left w:val="none" w:sz="0" w:space="0" w:color="auto"/>
        <w:bottom w:val="none" w:sz="0" w:space="0" w:color="auto"/>
        <w:right w:val="none" w:sz="0" w:space="0" w:color="auto"/>
      </w:divBdr>
      <w:divsChild>
        <w:div w:id="1974942989">
          <w:marLeft w:val="0"/>
          <w:marRight w:val="0"/>
          <w:marTop w:val="0"/>
          <w:marBottom w:val="0"/>
          <w:divBdr>
            <w:top w:val="none" w:sz="0" w:space="0" w:color="auto"/>
            <w:left w:val="none" w:sz="0" w:space="0" w:color="auto"/>
            <w:bottom w:val="none" w:sz="0" w:space="0" w:color="auto"/>
            <w:right w:val="none" w:sz="0" w:space="0" w:color="auto"/>
          </w:divBdr>
          <w:divsChild>
            <w:div w:id="341708174">
              <w:marLeft w:val="0"/>
              <w:marRight w:val="0"/>
              <w:marTop w:val="0"/>
              <w:marBottom w:val="0"/>
              <w:divBdr>
                <w:top w:val="none" w:sz="0" w:space="0" w:color="auto"/>
                <w:left w:val="none" w:sz="0" w:space="0" w:color="auto"/>
                <w:bottom w:val="none" w:sz="0" w:space="0" w:color="auto"/>
                <w:right w:val="none" w:sz="0" w:space="0" w:color="auto"/>
              </w:divBdr>
            </w:div>
            <w:div w:id="383871133">
              <w:marLeft w:val="0"/>
              <w:marRight w:val="0"/>
              <w:marTop w:val="0"/>
              <w:marBottom w:val="0"/>
              <w:divBdr>
                <w:top w:val="none" w:sz="0" w:space="0" w:color="auto"/>
                <w:left w:val="none" w:sz="0" w:space="0" w:color="auto"/>
                <w:bottom w:val="none" w:sz="0" w:space="0" w:color="auto"/>
                <w:right w:val="none" w:sz="0" w:space="0" w:color="auto"/>
              </w:divBdr>
            </w:div>
          </w:divsChild>
        </w:div>
        <w:div w:id="120149710">
          <w:marLeft w:val="0"/>
          <w:marRight w:val="0"/>
          <w:marTop w:val="0"/>
          <w:marBottom w:val="0"/>
          <w:divBdr>
            <w:top w:val="none" w:sz="0" w:space="0" w:color="auto"/>
            <w:left w:val="none" w:sz="0" w:space="0" w:color="auto"/>
            <w:bottom w:val="none" w:sz="0" w:space="0" w:color="auto"/>
            <w:right w:val="none" w:sz="0" w:space="0" w:color="auto"/>
          </w:divBdr>
          <w:divsChild>
            <w:div w:id="1055277923">
              <w:marLeft w:val="0"/>
              <w:marRight w:val="0"/>
              <w:marTop w:val="0"/>
              <w:marBottom w:val="0"/>
              <w:divBdr>
                <w:top w:val="none" w:sz="0" w:space="0" w:color="auto"/>
                <w:left w:val="none" w:sz="0" w:space="0" w:color="auto"/>
                <w:bottom w:val="none" w:sz="0" w:space="0" w:color="auto"/>
                <w:right w:val="none" w:sz="0" w:space="0" w:color="auto"/>
              </w:divBdr>
            </w:div>
            <w:div w:id="17509806">
              <w:marLeft w:val="0"/>
              <w:marRight w:val="0"/>
              <w:marTop w:val="0"/>
              <w:marBottom w:val="0"/>
              <w:divBdr>
                <w:top w:val="none" w:sz="0" w:space="0" w:color="auto"/>
                <w:left w:val="none" w:sz="0" w:space="0" w:color="auto"/>
                <w:bottom w:val="none" w:sz="0" w:space="0" w:color="auto"/>
                <w:right w:val="none" w:sz="0" w:space="0" w:color="auto"/>
              </w:divBdr>
              <w:divsChild>
                <w:div w:id="96226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782309">
      <w:bodyDiv w:val="1"/>
      <w:marLeft w:val="0"/>
      <w:marRight w:val="0"/>
      <w:marTop w:val="0"/>
      <w:marBottom w:val="0"/>
      <w:divBdr>
        <w:top w:val="none" w:sz="0" w:space="0" w:color="auto"/>
        <w:left w:val="none" w:sz="0" w:space="0" w:color="auto"/>
        <w:bottom w:val="none" w:sz="0" w:space="0" w:color="auto"/>
        <w:right w:val="none" w:sz="0" w:space="0" w:color="auto"/>
      </w:divBdr>
    </w:div>
    <w:div w:id="1113205092">
      <w:bodyDiv w:val="1"/>
      <w:marLeft w:val="0"/>
      <w:marRight w:val="0"/>
      <w:marTop w:val="0"/>
      <w:marBottom w:val="0"/>
      <w:divBdr>
        <w:top w:val="none" w:sz="0" w:space="0" w:color="auto"/>
        <w:left w:val="none" w:sz="0" w:space="0" w:color="auto"/>
        <w:bottom w:val="none" w:sz="0" w:space="0" w:color="auto"/>
        <w:right w:val="none" w:sz="0" w:space="0" w:color="auto"/>
      </w:divBdr>
      <w:divsChild>
        <w:div w:id="1820228068">
          <w:marLeft w:val="0"/>
          <w:marRight w:val="0"/>
          <w:marTop w:val="0"/>
          <w:marBottom w:val="120"/>
          <w:divBdr>
            <w:top w:val="none" w:sz="0" w:space="0" w:color="auto"/>
            <w:left w:val="none" w:sz="0" w:space="0" w:color="auto"/>
            <w:bottom w:val="none" w:sz="0" w:space="0" w:color="auto"/>
            <w:right w:val="none" w:sz="0" w:space="0" w:color="auto"/>
          </w:divBdr>
          <w:divsChild>
            <w:div w:id="2072773175">
              <w:marLeft w:val="0"/>
              <w:marRight w:val="0"/>
              <w:marTop w:val="0"/>
              <w:marBottom w:val="30"/>
              <w:divBdr>
                <w:top w:val="none" w:sz="0" w:space="0" w:color="auto"/>
                <w:left w:val="none" w:sz="0" w:space="0" w:color="auto"/>
                <w:bottom w:val="none" w:sz="0" w:space="0" w:color="auto"/>
                <w:right w:val="none" w:sz="0" w:space="0" w:color="auto"/>
              </w:divBdr>
            </w:div>
            <w:div w:id="235020667">
              <w:marLeft w:val="0"/>
              <w:marRight w:val="0"/>
              <w:marTop w:val="0"/>
              <w:marBottom w:val="0"/>
              <w:divBdr>
                <w:top w:val="none" w:sz="0" w:space="0" w:color="auto"/>
                <w:left w:val="none" w:sz="0" w:space="0" w:color="auto"/>
                <w:bottom w:val="none" w:sz="0" w:space="0" w:color="auto"/>
                <w:right w:val="none" w:sz="0" w:space="0" w:color="auto"/>
              </w:divBdr>
              <w:divsChild>
                <w:div w:id="103892007">
                  <w:marLeft w:val="0"/>
                  <w:marRight w:val="0"/>
                  <w:marTop w:val="0"/>
                  <w:marBottom w:val="30"/>
                  <w:divBdr>
                    <w:top w:val="none" w:sz="0" w:space="0" w:color="auto"/>
                    <w:left w:val="none" w:sz="0" w:space="0" w:color="auto"/>
                    <w:bottom w:val="none" w:sz="0" w:space="0" w:color="auto"/>
                    <w:right w:val="none" w:sz="0" w:space="0" w:color="auto"/>
                  </w:divBdr>
                </w:div>
                <w:div w:id="896861652">
                  <w:marLeft w:val="0"/>
                  <w:marRight w:val="0"/>
                  <w:marTop w:val="0"/>
                  <w:marBottom w:val="30"/>
                  <w:divBdr>
                    <w:top w:val="none" w:sz="0" w:space="0" w:color="auto"/>
                    <w:left w:val="none" w:sz="0" w:space="0" w:color="auto"/>
                    <w:bottom w:val="none" w:sz="0" w:space="0" w:color="auto"/>
                    <w:right w:val="none" w:sz="0" w:space="0" w:color="auto"/>
                  </w:divBdr>
                </w:div>
                <w:div w:id="744957171">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1769278400">
          <w:marLeft w:val="0"/>
          <w:marRight w:val="0"/>
          <w:marTop w:val="0"/>
          <w:marBottom w:val="0"/>
          <w:divBdr>
            <w:top w:val="none" w:sz="0" w:space="0" w:color="auto"/>
            <w:left w:val="none" w:sz="0" w:space="0" w:color="auto"/>
            <w:bottom w:val="none" w:sz="0" w:space="0" w:color="auto"/>
            <w:right w:val="none" w:sz="0" w:space="0" w:color="auto"/>
          </w:divBdr>
          <w:divsChild>
            <w:div w:id="1018043378">
              <w:marLeft w:val="0"/>
              <w:marRight w:val="0"/>
              <w:marTop w:val="0"/>
              <w:marBottom w:val="30"/>
              <w:divBdr>
                <w:top w:val="none" w:sz="0" w:space="0" w:color="auto"/>
                <w:left w:val="none" w:sz="0" w:space="0" w:color="auto"/>
                <w:bottom w:val="none" w:sz="0" w:space="0" w:color="auto"/>
                <w:right w:val="none" w:sz="0" w:space="0" w:color="auto"/>
              </w:divBdr>
            </w:div>
            <w:div w:id="199782851">
              <w:marLeft w:val="0"/>
              <w:marRight w:val="0"/>
              <w:marTop w:val="0"/>
              <w:marBottom w:val="0"/>
              <w:divBdr>
                <w:top w:val="none" w:sz="0" w:space="0" w:color="auto"/>
                <w:left w:val="none" w:sz="0" w:space="0" w:color="auto"/>
                <w:bottom w:val="none" w:sz="0" w:space="0" w:color="auto"/>
                <w:right w:val="none" w:sz="0" w:space="0" w:color="auto"/>
              </w:divBdr>
              <w:divsChild>
                <w:div w:id="876552876">
                  <w:marLeft w:val="0"/>
                  <w:marRight w:val="0"/>
                  <w:marTop w:val="0"/>
                  <w:marBottom w:val="30"/>
                  <w:divBdr>
                    <w:top w:val="none" w:sz="0" w:space="0" w:color="auto"/>
                    <w:left w:val="none" w:sz="0" w:space="0" w:color="auto"/>
                    <w:bottom w:val="none" w:sz="0" w:space="0" w:color="auto"/>
                    <w:right w:val="none" w:sz="0" w:space="0" w:color="auto"/>
                  </w:divBdr>
                </w:div>
                <w:div w:id="873228064">
                  <w:marLeft w:val="0"/>
                  <w:marRight w:val="0"/>
                  <w:marTop w:val="0"/>
                  <w:marBottom w:val="30"/>
                  <w:divBdr>
                    <w:top w:val="none" w:sz="0" w:space="0" w:color="auto"/>
                    <w:left w:val="none" w:sz="0" w:space="0" w:color="auto"/>
                    <w:bottom w:val="none" w:sz="0" w:space="0" w:color="auto"/>
                    <w:right w:val="none" w:sz="0" w:space="0" w:color="auto"/>
                  </w:divBdr>
                </w:div>
                <w:div w:id="1836142654">
                  <w:marLeft w:val="0"/>
                  <w:marRight w:val="0"/>
                  <w:marTop w:val="0"/>
                  <w:marBottom w:val="30"/>
                  <w:divBdr>
                    <w:top w:val="none" w:sz="0" w:space="0" w:color="auto"/>
                    <w:left w:val="none" w:sz="0" w:space="0" w:color="auto"/>
                    <w:bottom w:val="none" w:sz="0" w:space="0" w:color="auto"/>
                    <w:right w:val="none" w:sz="0" w:space="0" w:color="auto"/>
                  </w:divBdr>
                </w:div>
              </w:divsChild>
            </w:div>
          </w:divsChild>
        </w:div>
      </w:divsChild>
    </w:div>
    <w:div w:id="1184591990">
      <w:bodyDiv w:val="1"/>
      <w:marLeft w:val="0"/>
      <w:marRight w:val="0"/>
      <w:marTop w:val="0"/>
      <w:marBottom w:val="0"/>
      <w:divBdr>
        <w:top w:val="none" w:sz="0" w:space="0" w:color="auto"/>
        <w:left w:val="none" w:sz="0" w:space="0" w:color="auto"/>
        <w:bottom w:val="none" w:sz="0" w:space="0" w:color="auto"/>
        <w:right w:val="none" w:sz="0" w:space="0" w:color="auto"/>
      </w:divBdr>
    </w:div>
    <w:div w:id="1260942266">
      <w:bodyDiv w:val="1"/>
      <w:marLeft w:val="0"/>
      <w:marRight w:val="0"/>
      <w:marTop w:val="0"/>
      <w:marBottom w:val="0"/>
      <w:divBdr>
        <w:top w:val="none" w:sz="0" w:space="0" w:color="auto"/>
        <w:left w:val="none" w:sz="0" w:space="0" w:color="auto"/>
        <w:bottom w:val="none" w:sz="0" w:space="0" w:color="auto"/>
        <w:right w:val="none" w:sz="0" w:space="0" w:color="auto"/>
      </w:divBdr>
    </w:div>
    <w:div w:id="1282343404">
      <w:bodyDiv w:val="1"/>
      <w:marLeft w:val="0"/>
      <w:marRight w:val="0"/>
      <w:marTop w:val="0"/>
      <w:marBottom w:val="0"/>
      <w:divBdr>
        <w:top w:val="none" w:sz="0" w:space="0" w:color="auto"/>
        <w:left w:val="none" w:sz="0" w:space="0" w:color="auto"/>
        <w:bottom w:val="none" w:sz="0" w:space="0" w:color="auto"/>
        <w:right w:val="none" w:sz="0" w:space="0" w:color="auto"/>
      </w:divBdr>
      <w:divsChild>
        <w:div w:id="126095593">
          <w:marLeft w:val="0"/>
          <w:marRight w:val="0"/>
          <w:marTop w:val="0"/>
          <w:marBottom w:val="0"/>
          <w:divBdr>
            <w:top w:val="none" w:sz="0" w:space="0" w:color="auto"/>
            <w:left w:val="none" w:sz="0" w:space="0" w:color="auto"/>
            <w:bottom w:val="none" w:sz="0" w:space="0" w:color="auto"/>
            <w:right w:val="none" w:sz="0" w:space="0" w:color="auto"/>
          </w:divBdr>
          <w:divsChild>
            <w:div w:id="1872763280">
              <w:marLeft w:val="0"/>
              <w:marRight w:val="0"/>
              <w:marTop w:val="0"/>
              <w:marBottom w:val="0"/>
              <w:divBdr>
                <w:top w:val="none" w:sz="0" w:space="0" w:color="auto"/>
                <w:left w:val="none" w:sz="0" w:space="0" w:color="auto"/>
                <w:bottom w:val="none" w:sz="0" w:space="0" w:color="auto"/>
                <w:right w:val="none" w:sz="0" w:space="0" w:color="auto"/>
              </w:divBdr>
            </w:div>
            <w:div w:id="994989636">
              <w:marLeft w:val="0"/>
              <w:marRight w:val="0"/>
              <w:marTop w:val="0"/>
              <w:marBottom w:val="0"/>
              <w:divBdr>
                <w:top w:val="none" w:sz="0" w:space="0" w:color="auto"/>
                <w:left w:val="none" w:sz="0" w:space="0" w:color="auto"/>
                <w:bottom w:val="none" w:sz="0" w:space="0" w:color="auto"/>
                <w:right w:val="none" w:sz="0" w:space="0" w:color="auto"/>
              </w:divBdr>
            </w:div>
          </w:divsChild>
        </w:div>
        <w:div w:id="2118329528">
          <w:marLeft w:val="0"/>
          <w:marRight w:val="0"/>
          <w:marTop w:val="0"/>
          <w:marBottom w:val="0"/>
          <w:divBdr>
            <w:top w:val="none" w:sz="0" w:space="0" w:color="auto"/>
            <w:left w:val="none" w:sz="0" w:space="0" w:color="auto"/>
            <w:bottom w:val="none" w:sz="0" w:space="0" w:color="auto"/>
            <w:right w:val="none" w:sz="0" w:space="0" w:color="auto"/>
          </w:divBdr>
          <w:divsChild>
            <w:div w:id="1301108292">
              <w:marLeft w:val="0"/>
              <w:marRight w:val="0"/>
              <w:marTop w:val="0"/>
              <w:marBottom w:val="0"/>
              <w:divBdr>
                <w:top w:val="none" w:sz="0" w:space="0" w:color="auto"/>
                <w:left w:val="none" w:sz="0" w:space="0" w:color="auto"/>
                <w:bottom w:val="none" w:sz="0" w:space="0" w:color="auto"/>
                <w:right w:val="none" w:sz="0" w:space="0" w:color="auto"/>
              </w:divBdr>
            </w:div>
            <w:div w:id="37519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801979">
      <w:bodyDiv w:val="1"/>
      <w:marLeft w:val="0"/>
      <w:marRight w:val="0"/>
      <w:marTop w:val="0"/>
      <w:marBottom w:val="0"/>
      <w:divBdr>
        <w:top w:val="none" w:sz="0" w:space="0" w:color="auto"/>
        <w:left w:val="none" w:sz="0" w:space="0" w:color="auto"/>
        <w:bottom w:val="none" w:sz="0" w:space="0" w:color="auto"/>
        <w:right w:val="none" w:sz="0" w:space="0" w:color="auto"/>
      </w:divBdr>
    </w:div>
    <w:div w:id="1389038772">
      <w:bodyDiv w:val="1"/>
      <w:marLeft w:val="0"/>
      <w:marRight w:val="0"/>
      <w:marTop w:val="0"/>
      <w:marBottom w:val="0"/>
      <w:divBdr>
        <w:top w:val="none" w:sz="0" w:space="0" w:color="auto"/>
        <w:left w:val="none" w:sz="0" w:space="0" w:color="auto"/>
        <w:bottom w:val="none" w:sz="0" w:space="0" w:color="auto"/>
        <w:right w:val="none" w:sz="0" w:space="0" w:color="auto"/>
      </w:divBdr>
    </w:div>
    <w:div w:id="1467309145">
      <w:bodyDiv w:val="1"/>
      <w:marLeft w:val="0"/>
      <w:marRight w:val="0"/>
      <w:marTop w:val="0"/>
      <w:marBottom w:val="0"/>
      <w:divBdr>
        <w:top w:val="none" w:sz="0" w:space="0" w:color="auto"/>
        <w:left w:val="none" w:sz="0" w:space="0" w:color="auto"/>
        <w:bottom w:val="none" w:sz="0" w:space="0" w:color="auto"/>
        <w:right w:val="none" w:sz="0" w:space="0" w:color="auto"/>
      </w:divBdr>
    </w:div>
    <w:div w:id="1526289171">
      <w:bodyDiv w:val="1"/>
      <w:marLeft w:val="0"/>
      <w:marRight w:val="0"/>
      <w:marTop w:val="0"/>
      <w:marBottom w:val="0"/>
      <w:divBdr>
        <w:top w:val="none" w:sz="0" w:space="0" w:color="auto"/>
        <w:left w:val="none" w:sz="0" w:space="0" w:color="auto"/>
        <w:bottom w:val="none" w:sz="0" w:space="0" w:color="auto"/>
        <w:right w:val="none" w:sz="0" w:space="0" w:color="auto"/>
      </w:divBdr>
    </w:div>
    <w:div w:id="1579747978">
      <w:bodyDiv w:val="1"/>
      <w:marLeft w:val="0"/>
      <w:marRight w:val="0"/>
      <w:marTop w:val="0"/>
      <w:marBottom w:val="0"/>
      <w:divBdr>
        <w:top w:val="none" w:sz="0" w:space="0" w:color="auto"/>
        <w:left w:val="none" w:sz="0" w:space="0" w:color="auto"/>
        <w:bottom w:val="none" w:sz="0" w:space="0" w:color="auto"/>
        <w:right w:val="none" w:sz="0" w:space="0" w:color="auto"/>
      </w:divBdr>
    </w:div>
    <w:div w:id="1584606260">
      <w:bodyDiv w:val="1"/>
      <w:marLeft w:val="0"/>
      <w:marRight w:val="0"/>
      <w:marTop w:val="0"/>
      <w:marBottom w:val="0"/>
      <w:divBdr>
        <w:top w:val="none" w:sz="0" w:space="0" w:color="auto"/>
        <w:left w:val="none" w:sz="0" w:space="0" w:color="auto"/>
        <w:bottom w:val="none" w:sz="0" w:space="0" w:color="auto"/>
        <w:right w:val="none" w:sz="0" w:space="0" w:color="auto"/>
      </w:divBdr>
      <w:divsChild>
        <w:div w:id="1808548517">
          <w:marLeft w:val="0"/>
          <w:marRight w:val="0"/>
          <w:marTop w:val="0"/>
          <w:marBottom w:val="0"/>
          <w:divBdr>
            <w:top w:val="none" w:sz="0" w:space="0" w:color="auto"/>
            <w:left w:val="none" w:sz="0" w:space="0" w:color="auto"/>
            <w:bottom w:val="none" w:sz="0" w:space="0" w:color="auto"/>
            <w:right w:val="none" w:sz="0" w:space="0" w:color="auto"/>
          </w:divBdr>
        </w:div>
      </w:divsChild>
    </w:div>
    <w:div w:id="1591161471">
      <w:bodyDiv w:val="1"/>
      <w:marLeft w:val="0"/>
      <w:marRight w:val="0"/>
      <w:marTop w:val="0"/>
      <w:marBottom w:val="0"/>
      <w:divBdr>
        <w:top w:val="none" w:sz="0" w:space="0" w:color="auto"/>
        <w:left w:val="none" w:sz="0" w:space="0" w:color="auto"/>
        <w:bottom w:val="none" w:sz="0" w:space="0" w:color="auto"/>
        <w:right w:val="none" w:sz="0" w:space="0" w:color="auto"/>
      </w:divBdr>
    </w:div>
    <w:div w:id="1608000304">
      <w:bodyDiv w:val="1"/>
      <w:marLeft w:val="0"/>
      <w:marRight w:val="0"/>
      <w:marTop w:val="0"/>
      <w:marBottom w:val="0"/>
      <w:divBdr>
        <w:top w:val="none" w:sz="0" w:space="0" w:color="auto"/>
        <w:left w:val="none" w:sz="0" w:space="0" w:color="auto"/>
        <w:bottom w:val="none" w:sz="0" w:space="0" w:color="auto"/>
        <w:right w:val="none" w:sz="0" w:space="0" w:color="auto"/>
      </w:divBdr>
    </w:div>
    <w:div w:id="1696080650">
      <w:bodyDiv w:val="1"/>
      <w:marLeft w:val="0"/>
      <w:marRight w:val="0"/>
      <w:marTop w:val="0"/>
      <w:marBottom w:val="0"/>
      <w:divBdr>
        <w:top w:val="none" w:sz="0" w:space="0" w:color="auto"/>
        <w:left w:val="none" w:sz="0" w:space="0" w:color="auto"/>
        <w:bottom w:val="none" w:sz="0" w:space="0" w:color="auto"/>
        <w:right w:val="none" w:sz="0" w:space="0" w:color="auto"/>
      </w:divBdr>
    </w:div>
    <w:div w:id="1730957518">
      <w:bodyDiv w:val="1"/>
      <w:marLeft w:val="0"/>
      <w:marRight w:val="0"/>
      <w:marTop w:val="0"/>
      <w:marBottom w:val="0"/>
      <w:divBdr>
        <w:top w:val="none" w:sz="0" w:space="0" w:color="auto"/>
        <w:left w:val="none" w:sz="0" w:space="0" w:color="auto"/>
        <w:bottom w:val="none" w:sz="0" w:space="0" w:color="auto"/>
        <w:right w:val="none" w:sz="0" w:space="0" w:color="auto"/>
      </w:divBdr>
    </w:div>
    <w:div w:id="1739595551">
      <w:bodyDiv w:val="1"/>
      <w:marLeft w:val="0"/>
      <w:marRight w:val="0"/>
      <w:marTop w:val="0"/>
      <w:marBottom w:val="0"/>
      <w:divBdr>
        <w:top w:val="none" w:sz="0" w:space="0" w:color="auto"/>
        <w:left w:val="none" w:sz="0" w:space="0" w:color="auto"/>
        <w:bottom w:val="none" w:sz="0" w:space="0" w:color="auto"/>
        <w:right w:val="none" w:sz="0" w:space="0" w:color="auto"/>
      </w:divBdr>
    </w:div>
    <w:div w:id="1773356035">
      <w:bodyDiv w:val="1"/>
      <w:marLeft w:val="0"/>
      <w:marRight w:val="0"/>
      <w:marTop w:val="0"/>
      <w:marBottom w:val="0"/>
      <w:divBdr>
        <w:top w:val="none" w:sz="0" w:space="0" w:color="auto"/>
        <w:left w:val="none" w:sz="0" w:space="0" w:color="auto"/>
        <w:bottom w:val="none" w:sz="0" w:space="0" w:color="auto"/>
        <w:right w:val="none" w:sz="0" w:space="0" w:color="auto"/>
      </w:divBdr>
    </w:div>
    <w:div w:id="1777093019">
      <w:bodyDiv w:val="1"/>
      <w:marLeft w:val="0"/>
      <w:marRight w:val="0"/>
      <w:marTop w:val="0"/>
      <w:marBottom w:val="0"/>
      <w:divBdr>
        <w:top w:val="none" w:sz="0" w:space="0" w:color="auto"/>
        <w:left w:val="none" w:sz="0" w:space="0" w:color="auto"/>
        <w:bottom w:val="none" w:sz="0" w:space="0" w:color="auto"/>
        <w:right w:val="none" w:sz="0" w:space="0" w:color="auto"/>
      </w:divBdr>
    </w:div>
    <w:div w:id="1793283236">
      <w:bodyDiv w:val="1"/>
      <w:marLeft w:val="0"/>
      <w:marRight w:val="0"/>
      <w:marTop w:val="0"/>
      <w:marBottom w:val="0"/>
      <w:divBdr>
        <w:top w:val="none" w:sz="0" w:space="0" w:color="auto"/>
        <w:left w:val="none" w:sz="0" w:space="0" w:color="auto"/>
        <w:bottom w:val="none" w:sz="0" w:space="0" w:color="auto"/>
        <w:right w:val="none" w:sz="0" w:space="0" w:color="auto"/>
      </w:divBdr>
    </w:div>
    <w:div w:id="1815293050">
      <w:bodyDiv w:val="1"/>
      <w:marLeft w:val="0"/>
      <w:marRight w:val="0"/>
      <w:marTop w:val="0"/>
      <w:marBottom w:val="0"/>
      <w:divBdr>
        <w:top w:val="none" w:sz="0" w:space="0" w:color="auto"/>
        <w:left w:val="none" w:sz="0" w:space="0" w:color="auto"/>
        <w:bottom w:val="none" w:sz="0" w:space="0" w:color="auto"/>
        <w:right w:val="none" w:sz="0" w:space="0" w:color="auto"/>
      </w:divBdr>
    </w:div>
    <w:div w:id="1880782818">
      <w:bodyDiv w:val="1"/>
      <w:marLeft w:val="0"/>
      <w:marRight w:val="0"/>
      <w:marTop w:val="0"/>
      <w:marBottom w:val="0"/>
      <w:divBdr>
        <w:top w:val="none" w:sz="0" w:space="0" w:color="auto"/>
        <w:left w:val="none" w:sz="0" w:space="0" w:color="auto"/>
        <w:bottom w:val="none" w:sz="0" w:space="0" w:color="auto"/>
        <w:right w:val="none" w:sz="0" w:space="0" w:color="auto"/>
      </w:divBdr>
      <w:divsChild>
        <w:div w:id="1255746030">
          <w:marLeft w:val="0"/>
          <w:marRight w:val="0"/>
          <w:marTop w:val="0"/>
          <w:marBottom w:val="120"/>
          <w:divBdr>
            <w:top w:val="none" w:sz="0" w:space="0" w:color="auto"/>
            <w:left w:val="none" w:sz="0" w:space="0" w:color="auto"/>
            <w:bottom w:val="none" w:sz="0" w:space="0" w:color="auto"/>
            <w:right w:val="none" w:sz="0" w:space="0" w:color="auto"/>
          </w:divBdr>
        </w:div>
        <w:div w:id="433599308">
          <w:marLeft w:val="0"/>
          <w:marRight w:val="0"/>
          <w:marTop w:val="0"/>
          <w:marBottom w:val="0"/>
          <w:divBdr>
            <w:top w:val="none" w:sz="0" w:space="0" w:color="auto"/>
            <w:left w:val="none" w:sz="0" w:space="0" w:color="auto"/>
            <w:bottom w:val="none" w:sz="0" w:space="0" w:color="auto"/>
            <w:right w:val="none" w:sz="0" w:space="0" w:color="auto"/>
          </w:divBdr>
        </w:div>
        <w:div w:id="33970476">
          <w:marLeft w:val="0"/>
          <w:marRight w:val="0"/>
          <w:marTop w:val="0"/>
          <w:marBottom w:val="0"/>
          <w:divBdr>
            <w:top w:val="none" w:sz="0" w:space="0" w:color="auto"/>
            <w:left w:val="none" w:sz="0" w:space="0" w:color="auto"/>
            <w:bottom w:val="none" w:sz="0" w:space="0" w:color="auto"/>
            <w:right w:val="none" w:sz="0" w:space="0" w:color="auto"/>
          </w:divBdr>
        </w:div>
        <w:div w:id="162091413">
          <w:marLeft w:val="0"/>
          <w:marRight w:val="0"/>
          <w:marTop w:val="0"/>
          <w:marBottom w:val="120"/>
          <w:divBdr>
            <w:top w:val="none" w:sz="0" w:space="0" w:color="auto"/>
            <w:left w:val="none" w:sz="0" w:space="0" w:color="auto"/>
            <w:bottom w:val="none" w:sz="0" w:space="0" w:color="auto"/>
            <w:right w:val="none" w:sz="0" w:space="0" w:color="auto"/>
          </w:divBdr>
        </w:div>
        <w:div w:id="1519346079">
          <w:marLeft w:val="0"/>
          <w:marRight w:val="0"/>
          <w:marTop w:val="0"/>
          <w:marBottom w:val="0"/>
          <w:divBdr>
            <w:top w:val="none" w:sz="0" w:space="0" w:color="auto"/>
            <w:left w:val="none" w:sz="0" w:space="0" w:color="auto"/>
            <w:bottom w:val="none" w:sz="0" w:space="0" w:color="auto"/>
            <w:right w:val="none" w:sz="0" w:space="0" w:color="auto"/>
          </w:divBdr>
        </w:div>
        <w:div w:id="1161888680">
          <w:marLeft w:val="0"/>
          <w:marRight w:val="0"/>
          <w:marTop w:val="0"/>
          <w:marBottom w:val="0"/>
          <w:divBdr>
            <w:top w:val="none" w:sz="0" w:space="0" w:color="auto"/>
            <w:left w:val="none" w:sz="0" w:space="0" w:color="auto"/>
            <w:bottom w:val="none" w:sz="0" w:space="0" w:color="auto"/>
            <w:right w:val="none" w:sz="0" w:space="0" w:color="auto"/>
          </w:divBdr>
        </w:div>
        <w:div w:id="1135680689">
          <w:marLeft w:val="0"/>
          <w:marRight w:val="0"/>
          <w:marTop w:val="0"/>
          <w:marBottom w:val="120"/>
          <w:divBdr>
            <w:top w:val="none" w:sz="0" w:space="0" w:color="auto"/>
            <w:left w:val="none" w:sz="0" w:space="0" w:color="auto"/>
            <w:bottom w:val="none" w:sz="0" w:space="0" w:color="auto"/>
            <w:right w:val="none" w:sz="0" w:space="0" w:color="auto"/>
          </w:divBdr>
        </w:div>
        <w:div w:id="1077050255">
          <w:marLeft w:val="0"/>
          <w:marRight w:val="0"/>
          <w:marTop w:val="0"/>
          <w:marBottom w:val="0"/>
          <w:divBdr>
            <w:top w:val="none" w:sz="0" w:space="0" w:color="auto"/>
            <w:left w:val="none" w:sz="0" w:space="0" w:color="auto"/>
            <w:bottom w:val="none" w:sz="0" w:space="0" w:color="auto"/>
            <w:right w:val="none" w:sz="0" w:space="0" w:color="auto"/>
          </w:divBdr>
        </w:div>
        <w:div w:id="920142155">
          <w:marLeft w:val="0"/>
          <w:marRight w:val="0"/>
          <w:marTop w:val="0"/>
          <w:marBottom w:val="0"/>
          <w:divBdr>
            <w:top w:val="none" w:sz="0" w:space="0" w:color="auto"/>
            <w:left w:val="none" w:sz="0" w:space="0" w:color="auto"/>
            <w:bottom w:val="none" w:sz="0" w:space="0" w:color="auto"/>
            <w:right w:val="none" w:sz="0" w:space="0" w:color="auto"/>
          </w:divBdr>
        </w:div>
        <w:div w:id="2050451536">
          <w:marLeft w:val="0"/>
          <w:marRight w:val="0"/>
          <w:marTop w:val="0"/>
          <w:marBottom w:val="120"/>
          <w:divBdr>
            <w:top w:val="none" w:sz="0" w:space="0" w:color="auto"/>
            <w:left w:val="none" w:sz="0" w:space="0" w:color="auto"/>
            <w:bottom w:val="none" w:sz="0" w:space="0" w:color="auto"/>
            <w:right w:val="none" w:sz="0" w:space="0" w:color="auto"/>
          </w:divBdr>
        </w:div>
        <w:div w:id="1903785675">
          <w:marLeft w:val="0"/>
          <w:marRight w:val="0"/>
          <w:marTop w:val="0"/>
          <w:marBottom w:val="0"/>
          <w:divBdr>
            <w:top w:val="none" w:sz="0" w:space="0" w:color="auto"/>
            <w:left w:val="none" w:sz="0" w:space="0" w:color="auto"/>
            <w:bottom w:val="none" w:sz="0" w:space="0" w:color="auto"/>
            <w:right w:val="none" w:sz="0" w:space="0" w:color="auto"/>
          </w:divBdr>
        </w:div>
        <w:div w:id="2028746986">
          <w:marLeft w:val="0"/>
          <w:marRight w:val="0"/>
          <w:marTop w:val="0"/>
          <w:marBottom w:val="0"/>
          <w:divBdr>
            <w:top w:val="none" w:sz="0" w:space="0" w:color="auto"/>
            <w:left w:val="none" w:sz="0" w:space="0" w:color="auto"/>
            <w:bottom w:val="none" w:sz="0" w:space="0" w:color="auto"/>
            <w:right w:val="none" w:sz="0" w:space="0" w:color="auto"/>
          </w:divBdr>
        </w:div>
      </w:divsChild>
    </w:div>
    <w:div w:id="1890263871">
      <w:bodyDiv w:val="1"/>
      <w:marLeft w:val="0"/>
      <w:marRight w:val="0"/>
      <w:marTop w:val="0"/>
      <w:marBottom w:val="0"/>
      <w:divBdr>
        <w:top w:val="none" w:sz="0" w:space="0" w:color="auto"/>
        <w:left w:val="none" w:sz="0" w:space="0" w:color="auto"/>
        <w:bottom w:val="none" w:sz="0" w:space="0" w:color="auto"/>
        <w:right w:val="none" w:sz="0" w:space="0" w:color="auto"/>
      </w:divBdr>
    </w:div>
    <w:div w:id="1932547095">
      <w:bodyDiv w:val="1"/>
      <w:marLeft w:val="0"/>
      <w:marRight w:val="0"/>
      <w:marTop w:val="0"/>
      <w:marBottom w:val="0"/>
      <w:divBdr>
        <w:top w:val="none" w:sz="0" w:space="0" w:color="auto"/>
        <w:left w:val="none" w:sz="0" w:space="0" w:color="auto"/>
        <w:bottom w:val="none" w:sz="0" w:space="0" w:color="auto"/>
        <w:right w:val="none" w:sz="0" w:space="0" w:color="auto"/>
      </w:divBdr>
    </w:div>
    <w:div w:id="1938169298">
      <w:bodyDiv w:val="1"/>
      <w:marLeft w:val="0"/>
      <w:marRight w:val="0"/>
      <w:marTop w:val="0"/>
      <w:marBottom w:val="0"/>
      <w:divBdr>
        <w:top w:val="none" w:sz="0" w:space="0" w:color="auto"/>
        <w:left w:val="none" w:sz="0" w:space="0" w:color="auto"/>
        <w:bottom w:val="none" w:sz="0" w:space="0" w:color="auto"/>
        <w:right w:val="none" w:sz="0" w:space="0" w:color="auto"/>
      </w:divBdr>
    </w:div>
    <w:div w:id="1967661298">
      <w:bodyDiv w:val="1"/>
      <w:marLeft w:val="0"/>
      <w:marRight w:val="0"/>
      <w:marTop w:val="0"/>
      <w:marBottom w:val="0"/>
      <w:divBdr>
        <w:top w:val="none" w:sz="0" w:space="0" w:color="auto"/>
        <w:left w:val="none" w:sz="0" w:space="0" w:color="auto"/>
        <w:bottom w:val="none" w:sz="0" w:space="0" w:color="auto"/>
        <w:right w:val="none" w:sz="0" w:space="0" w:color="auto"/>
      </w:divBdr>
    </w:div>
    <w:div w:id="1976063872">
      <w:bodyDiv w:val="1"/>
      <w:marLeft w:val="0"/>
      <w:marRight w:val="0"/>
      <w:marTop w:val="0"/>
      <w:marBottom w:val="0"/>
      <w:divBdr>
        <w:top w:val="none" w:sz="0" w:space="0" w:color="auto"/>
        <w:left w:val="none" w:sz="0" w:space="0" w:color="auto"/>
        <w:bottom w:val="none" w:sz="0" w:space="0" w:color="auto"/>
        <w:right w:val="none" w:sz="0" w:space="0" w:color="auto"/>
      </w:divBdr>
    </w:div>
    <w:div w:id="1981302741">
      <w:bodyDiv w:val="1"/>
      <w:marLeft w:val="0"/>
      <w:marRight w:val="0"/>
      <w:marTop w:val="0"/>
      <w:marBottom w:val="0"/>
      <w:divBdr>
        <w:top w:val="none" w:sz="0" w:space="0" w:color="auto"/>
        <w:left w:val="none" w:sz="0" w:space="0" w:color="auto"/>
        <w:bottom w:val="none" w:sz="0" w:space="0" w:color="auto"/>
        <w:right w:val="none" w:sz="0" w:space="0" w:color="auto"/>
      </w:divBdr>
    </w:div>
    <w:div w:id="1989939935">
      <w:bodyDiv w:val="1"/>
      <w:marLeft w:val="0"/>
      <w:marRight w:val="0"/>
      <w:marTop w:val="0"/>
      <w:marBottom w:val="0"/>
      <w:divBdr>
        <w:top w:val="none" w:sz="0" w:space="0" w:color="auto"/>
        <w:left w:val="none" w:sz="0" w:space="0" w:color="auto"/>
        <w:bottom w:val="none" w:sz="0" w:space="0" w:color="auto"/>
        <w:right w:val="none" w:sz="0" w:space="0" w:color="auto"/>
      </w:divBdr>
    </w:div>
    <w:div w:id="2000578775">
      <w:bodyDiv w:val="1"/>
      <w:marLeft w:val="0"/>
      <w:marRight w:val="0"/>
      <w:marTop w:val="0"/>
      <w:marBottom w:val="0"/>
      <w:divBdr>
        <w:top w:val="none" w:sz="0" w:space="0" w:color="auto"/>
        <w:left w:val="none" w:sz="0" w:space="0" w:color="auto"/>
        <w:bottom w:val="none" w:sz="0" w:space="0" w:color="auto"/>
        <w:right w:val="none" w:sz="0" w:space="0" w:color="auto"/>
      </w:divBdr>
    </w:div>
    <w:div w:id="2068457840">
      <w:bodyDiv w:val="1"/>
      <w:marLeft w:val="0"/>
      <w:marRight w:val="0"/>
      <w:marTop w:val="0"/>
      <w:marBottom w:val="0"/>
      <w:divBdr>
        <w:top w:val="none" w:sz="0" w:space="0" w:color="auto"/>
        <w:left w:val="none" w:sz="0" w:space="0" w:color="auto"/>
        <w:bottom w:val="none" w:sz="0" w:space="0" w:color="auto"/>
        <w:right w:val="none" w:sz="0" w:space="0" w:color="auto"/>
      </w:divBdr>
    </w:div>
    <w:div w:id="2112434728">
      <w:bodyDiv w:val="1"/>
      <w:marLeft w:val="0"/>
      <w:marRight w:val="0"/>
      <w:marTop w:val="0"/>
      <w:marBottom w:val="0"/>
      <w:divBdr>
        <w:top w:val="none" w:sz="0" w:space="0" w:color="auto"/>
        <w:left w:val="none" w:sz="0" w:space="0" w:color="auto"/>
        <w:bottom w:val="none" w:sz="0" w:space="0" w:color="auto"/>
        <w:right w:val="none" w:sz="0" w:space="0" w:color="auto"/>
      </w:divBdr>
      <w:divsChild>
        <w:div w:id="1056585561">
          <w:marLeft w:val="0"/>
          <w:marRight w:val="0"/>
          <w:marTop w:val="0"/>
          <w:marBottom w:val="0"/>
          <w:divBdr>
            <w:top w:val="none" w:sz="0" w:space="0" w:color="auto"/>
            <w:left w:val="none" w:sz="0" w:space="0" w:color="auto"/>
            <w:bottom w:val="none" w:sz="0" w:space="0" w:color="auto"/>
            <w:right w:val="none" w:sz="0" w:space="0" w:color="auto"/>
          </w:divBdr>
        </w:div>
        <w:div w:id="2032106167">
          <w:marLeft w:val="0"/>
          <w:marRight w:val="0"/>
          <w:marTop w:val="0"/>
          <w:marBottom w:val="0"/>
          <w:divBdr>
            <w:top w:val="none" w:sz="0" w:space="0" w:color="auto"/>
            <w:left w:val="none" w:sz="0" w:space="0" w:color="auto"/>
            <w:bottom w:val="none" w:sz="0" w:space="0" w:color="auto"/>
            <w:right w:val="none" w:sz="0" w:space="0" w:color="auto"/>
          </w:divBdr>
        </w:div>
        <w:div w:id="1514688171">
          <w:marLeft w:val="0"/>
          <w:marRight w:val="0"/>
          <w:marTop w:val="0"/>
          <w:marBottom w:val="0"/>
          <w:divBdr>
            <w:top w:val="none" w:sz="0" w:space="0" w:color="auto"/>
            <w:left w:val="none" w:sz="0" w:space="0" w:color="auto"/>
            <w:bottom w:val="none" w:sz="0" w:space="0" w:color="auto"/>
            <w:right w:val="none" w:sz="0" w:space="0" w:color="auto"/>
          </w:divBdr>
        </w:div>
        <w:div w:id="434057159">
          <w:marLeft w:val="0"/>
          <w:marRight w:val="0"/>
          <w:marTop w:val="0"/>
          <w:marBottom w:val="0"/>
          <w:divBdr>
            <w:top w:val="none" w:sz="0" w:space="0" w:color="auto"/>
            <w:left w:val="none" w:sz="0" w:space="0" w:color="auto"/>
            <w:bottom w:val="none" w:sz="0" w:space="0" w:color="auto"/>
            <w:right w:val="none" w:sz="0" w:space="0" w:color="auto"/>
          </w:divBdr>
        </w:div>
        <w:div w:id="1840654858">
          <w:marLeft w:val="0"/>
          <w:marRight w:val="0"/>
          <w:marTop w:val="0"/>
          <w:marBottom w:val="0"/>
          <w:divBdr>
            <w:top w:val="none" w:sz="0" w:space="0" w:color="auto"/>
            <w:left w:val="none" w:sz="0" w:space="0" w:color="auto"/>
            <w:bottom w:val="none" w:sz="0" w:space="0" w:color="auto"/>
            <w:right w:val="none" w:sz="0" w:space="0" w:color="auto"/>
          </w:divBdr>
        </w:div>
        <w:div w:id="1446657325">
          <w:marLeft w:val="0"/>
          <w:marRight w:val="0"/>
          <w:marTop w:val="0"/>
          <w:marBottom w:val="0"/>
          <w:divBdr>
            <w:top w:val="none" w:sz="0" w:space="0" w:color="auto"/>
            <w:left w:val="none" w:sz="0" w:space="0" w:color="auto"/>
            <w:bottom w:val="none" w:sz="0" w:space="0" w:color="auto"/>
            <w:right w:val="none" w:sz="0" w:space="0" w:color="auto"/>
          </w:divBdr>
        </w:div>
        <w:div w:id="288708732">
          <w:marLeft w:val="0"/>
          <w:marRight w:val="0"/>
          <w:marTop w:val="0"/>
          <w:marBottom w:val="0"/>
          <w:divBdr>
            <w:top w:val="none" w:sz="0" w:space="0" w:color="auto"/>
            <w:left w:val="none" w:sz="0" w:space="0" w:color="auto"/>
            <w:bottom w:val="none" w:sz="0" w:space="0" w:color="auto"/>
            <w:right w:val="none" w:sz="0" w:space="0" w:color="auto"/>
          </w:divBdr>
        </w:div>
        <w:div w:id="487284915">
          <w:marLeft w:val="0"/>
          <w:marRight w:val="0"/>
          <w:marTop w:val="0"/>
          <w:marBottom w:val="0"/>
          <w:divBdr>
            <w:top w:val="none" w:sz="0" w:space="0" w:color="auto"/>
            <w:left w:val="none" w:sz="0" w:space="0" w:color="auto"/>
            <w:bottom w:val="none" w:sz="0" w:space="0" w:color="auto"/>
            <w:right w:val="none" w:sz="0" w:space="0" w:color="auto"/>
          </w:divBdr>
        </w:div>
        <w:div w:id="1734891352">
          <w:marLeft w:val="0"/>
          <w:marRight w:val="0"/>
          <w:marTop w:val="0"/>
          <w:marBottom w:val="0"/>
          <w:divBdr>
            <w:top w:val="none" w:sz="0" w:space="0" w:color="auto"/>
            <w:left w:val="none" w:sz="0" w:space="0" w:color="auto"/>
            <w:bottom w:val="none" w:sz="0" w:space="0" w:color="auto"/>
            <w:right w:val="none" w:sz="0" w:space="0" w:color="auto"/>
          </w:divBdr>
        </w:div>
        <w:div w:id="16032977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9.wmf"/><Relationship Id="rId26" Type="http://schemas.openxmlformats.org/officeDocument/2006/relationships/oleObject" Target="embeddings/oleObject5.bin"/><Relationship Id="rId39" Type="http://schemas.openxmlformats.org/officeDocument/2006/relationships/hyperlink" Target="http://www.irbis-nbuv.gov.ua/cgi-bin/irbis_nbuv/cgiirbis_64.exe?Z21ID=&amp;I21DBN=EC&amp;P21DBN=EC&amp;S21STN=1&amp;S21REF=10&amp;S21FMT=fullwebr&amp;C21COM=S&amp;S21CNR=20&amp;S21P01=0&amp;S21P02=0&amp;S21P03=A=&amp;S21COLORTERMS=1&amp;S21STR=%D0%93%D0%B0%D0%B2%D1%80%D0%B8%D1%88%20%D0%9E$" TargetMode="External"/><Relationship Id="rId21" Type="http://schemas.openxmlformats.org/officeDocument/2006/relationships/oleObject" Target="embeddings/oleObject2.bin"/><Relationship Id="rId34" Type="http://schemas.openxmlformats.org/officeDocument/2006/relationships/image" Target="media/image17.wmf"/><Relationship Id="rId42" Type="http://schemas.openxmlformats.org/officeDocument/2006/relationships/hyperlink" Target="http://elartu.tntu.edu.ua/handle/lib/31588" TargetMode="External"/><Relationship Id="rId47" Type="http://schemas.openxmlformats.org/officeDocument/2006/relationships/hyperlink" Target="https://doi.org/10.32839/2304-5809/2019-11-75-32" TargetMode="External"/><Relationship Id="rId50" Type="http://schemas.openxmlformats.org/officeDocument/2006/relationships/hyperlink" Target="http://mdt-opu.com.ua/index.php/mdt/article/view/127/114" TargetMode="External"/><Relationship Id="rId55"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4.png"/><Relationship Id="rId11" Type="http://schemas.openxmlformats.org/officeDocument/2006/relationships/image" Target="media/image3.png"/><Relationship Id="rId24" Type="http://schemas.openxmlformats.org/officeDocument/2006/relationships/image" Target="media/image12.wmf"/><Relationship Id="rId32" Type="http://schemas.openxmlformats.org/officeDocument/2006/relationships/image" Target="media/image16.wmf"/><Relationship Id="rId37" Type="http://schemas.openxmlformats.org/officeDocument/2006/relationships/hyperlink" Target="http://journals.khnu.km.ua/vestnik/pdf/ekon/pdfbase/2020/VKNU-ES-2020-N2(280).pdf" TargetMode="External"/><Relationship Id="rId40" Type="http://schemas.openxmlformats.org/officeDocument/2006/relationships/hyperlink" Target="http://www.ukrstat.gov.ua/" TargetMode="External"/><Relationship Id="rId45" Type="http://schemas.openxmlformats.org/officeDocument/2006/relationships/hyperlink" Target="https://doi.org/10.15587/2312-8372.2015.38384" TargetMode="External"/><Relationship Id="rId53" Type="http://schemas.openxmlformats.org/officeDocument/2006/relationships/hyperlink" Target="https://doi.org/10.18371/fcaptp.v4i35.222527" TargetMode="External"/><Relationship Id="rId5" Type="http://schemas.openxmlformats.org/officeDocument/2006/relationships/settings" Target="settings.xml"/><Relationship Id="rId10" Type="http://schemas.openxmlformats.org/officeDocument/2006/relationships/image" Target="media/image2.png"/><Relationship Id="rId19" Type="http://schemas.openxmlformats.org/officeDocument/2006/relationships/oleObject" Target="embeddings/oleObject1.bin"/><Relationship Id="rId31" Type="http://schemas.openxmlformats.org/officeDocument/2006/relationships/oleObject" Target="embeddings/oleObject7.bin"/><Relationship Id="rId44" Type="http://schemas.openxmlformats.org/officeDocument/2006/relationships/hyperlink" Target="https://doi.org/10.15673/fie.v12i1.1671" TargetMode="External"/><Relationship Id="rId52" Type="http://schemas.openxmlformats.org/officeDocument/2006/relationships/hyperlink" Target="http://mmi.fem.sumdu.edu.ua/sites/default/files/08_%D0%90266-2019_Borysova%20et%20al.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1.wmf"/><Relationship Id="rId27" Type="http://schemas.openxmlformats.org/officeDocument/2006/relationships/oleObject" Target="embeddings/oleObject6.bin"/><Relationship Id="rId30" Type="http://schemas.openxmlformats.org/officeDocument/2006/relationships/image" Target="media/image15.wmf"/><Relationship Id="rId35" Type="http://schemas.openxmlformats.org/officeDocument/2006/relationships/oleObject" Target="embeddings/oleObject9.bin"/><Relationship Id="rId43" Type="http://schemas.openxmlformats.org/officeDocument/2006/relationships/hyperlink" Target="http://journal.puet.edu.ua/index.php/nven/article/view/1465" TargetMode="External"/><Relationship Id="rId48" Type="http://schemas.openxmlformats.org/officeDocument/2006/relationships/hyperlink" Target="https://doi.org/10.32782/2520-2200/2020-3-39" TargetMode="Externa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doi.org/10.21272/mmi.2019.4-08/"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emf"/><Relationship Id="rId25" Type="http://schemas.openxmlformats.org/officeDocument/2006/relationships/oleObject" Target="embeddings/oleObject4.bin"/><Relationship Id="rId33" Type="http://schemas.openxmlformats.org/officeDocument/2006/relationships/oleObject" Target="embeddings/oleObject8.bin"/><Relationship Id="rId38" Type="http://schemas.openxmlformats.org/officeDocument/2006/relationships/hyperlink" Target="http://elartu.tntu.edu.ua/bitstream/lib/34853/2/GEB_2021v68n1_Borysova_T-Global_competition_the_159-165.pdf" TargetMode="External"/><Relationship Id="rId46" Type="http://schemas.openxmlformats.org/officeDocument/2006/relationships/hyperlink" Target="https://ojs.ukrlogos.in.ua/index.php/2617-7064/article/view/20" TargetMode="External"/><Relationship Id="rId20" Type="http://schemas.openxmlformats.org/officeDocument/2006/relationships/image" Target="media/image10.wmf"/><Relationship Id="rId41" Type="http://schemas.openxmlformats.org/officeDocument/2006/relationships/hyperlink" Target="https://www.sworld.com.ua/index.php/ru/e-journal/belarus/2523-4692/msr4"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oleObject" Target="embeddings/oleObject3.bin"/><Relationship Id="rId28" Type="http://schemas.openxmlformats.org/officeDocument/2006/relationships/image" Target="media/image13.png"/><Relationship Id="rId36" Type="http://schemas.openxmlformats.org/officeDocument/2006/relationships/hyperlink" Target="http://ukrexport.gov.ua/" TargetMode="External"/><Relationship Id="rId49" Type="http://schemas.openxmlformats.org/officeDocument/2006/relationships/hyperlink" Target="http://journals.khnu.km.ua/vestnik/pdf/ekon/pdfbase/2020/VKNU-ES-2020-N1(278).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Лист1!$B$21:$D$21</c:f>
              <c:numCache>
                <c:formatCode>General</c:formatCode>
                <c:ptCount val="3"/>
                <c:pt idx="0">
                  <c:v>2012</c:v>
                </c:pt>
                <c:pt idx="1">
                  <c:v>2013</c:v>
                </c:pt>
                <c:pt idx="2">
                  <c:v>2014</c:v>
                </c:pt>
              </c:numCache>
            </c:numRef>
          </c:cat>
          <c:val>
            <c:numRef>
              <c:f>Лист1!$B$27:$D$27</c:f>
              <c:numCache>
                <c:formatCode>General</c:formatCode>
                <c:ptCount val="3"/>
                <c:pt idx="0">
                  <c:v>281.2</c:v>
                </c:pt>
                <c:pt idx="1">
                  <c:v>311.60000000000002</c:v>
                </c:pt>
                <c:pt idx="2">
                  <c:v>285.2</c:v>
                </c:pt>
              </c:numCache>
            </c:numRef>
          </c:val>
        </c:ser>
        <c:dLbls>
          <c:showLegendKey val="0"/>
          <c:showVal val="1"/>
          <c:showCatName val="0"/>
          <c:showSerName val="0"/>
          <c:showPercent val="0"/>
          <c:showBubbleSize val="0"/>
        </c:dLbls>
        <c:gapWidth val="150"/>
        <c:shape val="box"/>
        <c:axId val="131453952"/>
        <c:axId val="288835264"/>
        <c:axId val="0"/>
      </c:bar3DChart>
      <c:catAx>
        <c:axId val="131453952"/>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РОКИ</a:t>
                </a:r>
              </a:p>
            </c:rich>
          </c:tx>
          <c:layout>
            <c:manualLayout>
              <c:xMode val="edge"/>
              <c:yMode val="edge"/>
              <c:x val="0.91865491330279669"/>
              <c:y val="0.92729768153980752"/>
            </c:manualLayout>
          </c:layout>
          <c:overlay val="0"/>
          <c:spPr>
            <a:noFill/>
            <a:ln>
              <a:noFill/>
            </a:ln>
            <a:effectLst/>
          </c:spPr>
        </c:title>
        <c:numFmt formatCode="General" sourceLinked="1"/>
        <c:majorTickMark val="none"/>
        <c:minorTickMark val="none"/>
        <c:tickLblPos val="nextTo"/>
        <c:crossAx val="288835264"/>
        <c:crosses val="autoZero"/>
        <c:auto val="1"/>
        <c:lblAlgn val="ctr"/>
        <c:lblOffset val="100"/>
        <c:noMultiLvlLbl val="0"/>
      </c:catAx>
      <c:valAx>
        <c:axId val="288835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ТИС,ГРН.</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1453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557814-FF65-4469-A219-1236F588C1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5281</TotalTime>
  <Pages>69</Pages>
  <Words>69680</Words>
  <Characters>39718</Characters>
  <Application>Microsoft Office Word</Application>
  <DocSecurity>0</DocSecurity>
  <Lines>330</Lines>
  <Paragraphs>218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109180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455</cp:revision>
  <cp:lastPrinted>2021-10-15T04:58:00Z</cp:lastPrinted>
  <dcterms:created xsi:type="dcterms:W3CDTF">2020-11-16T11:31:00Z</dcterms:created>
  <dcterms:modified xsi:type="dcterms:W3CDTF">2021-12-01T10:24:00Z</dcterms:modified>
</cp:coreProperties>
</file>