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57840" w14:textId="77777777" w:rsidR="0006293A" w:rsidRDefault="0006293A" w:rsidP="003E15E4">
      <w:pPr>
        <w:spacing w:after="0" w:line="240" w:lineRule="auto"/>
        <w:jc w:val="both"/>
        <w:rPr>
          <w:rFonts w:ascii="Times New Roman" w:eastAsia="Times New Roman" w:hAnsi="Times New Roman" w:cs="Times New Roman"/>
          <w:sz w:val="28"/>
          <w:szCs w:val="28"/>
          <w:lang w:eastAsia="uk-UA"/>
        </w:rPr>
      </w:pPr>
    </w:p>
    <w:p w14:paraId="0C32F277" w14:textId="77777777" w:rsidR="00696A5C" w:rsidRDefault="00696A5C" w:rsidP="00696A5C">
      <w:pPr>
        <w:pStyle w:val="1"/>
        <w:spacing w:before="72"/>
        <w:ind w:left="2125" w:right="1621"/>
      </w:pPr>
      <w:bookmarkStart w:id="0" w:name="_Toc167564961"/>
      <w:r>
        <w:t>Міністерство освіти і науки України</w:t>
      </w:r>
      <w:bookmarkEnd w:id="0"/>
    </w:p>
    <w:p w14:paraId="198C7016" w14:textId="77777777" w:rsidR="00696A5C" w:rsidRDefault="00696A5C" w:rsidP="00696A5C">
      <w:pPr>
        <w:widowControl w:val="0"/>
        <w:spacing w:before="48" w:after="0" w:line="278" w:lineRule="auto"/>
        <w:ind w:left="2105" w:right="16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 національний університет Факультет економіки та управління</w:t>
      </w:r>
    </w:p>
    <w:p w14:paraId="3BB4BFF4" w14:textId="77777777" w:rsidR="00696A5C" w:rsidRDefault="00696A5C" w:rsidP="00696A5C">
      <w:pPr>
        <w:widowControl w:val="0"/>
        <w:spacing w:after="0" w:line="314" w:lineRule="auto"/>
        <w:ind w:left="1417" w:right="121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менеджменту, публічного управління та персоналу</w:t>
      </w:r>
    </w:p>
    <w:p w14:paraId="2034C3D1" w14:textId="77777777" w:rsidR="00696A5C" w:rsidRDefault="00696A5C" w:rsidP="00696A5C">
      <w:pPr>
        <w:widowControl w:val="0"/>
        <w:spacing w:after="0" w:line="240" w:lineRule="auto"/>
        <w:rPr>
          <w:rFonts w:ascii="Times New Roman" w:eastAsia="Times New Roman" w:hAnsi="Times New Roman" w:cs="Times New Roman"/>
          <w:sz w:val="28"/>
          <w:szCs w:val="28"/>
        </w:rPr>
      </w:pPr>
    </w:p>
    <w:p w14:paraId="2348EA0A" w14:textId="77777777" w:rsidR="00696A5C" w:rsidRDefault="00696A5C" w:rsidP="00696A5C">
      <w:pPr>
        <w:widowControl w:val="0"/>
        <w:spacing w:after="0" w:line="240" w:lineRule="auto"/>
        <w:rPr>
          <w:rFonts w:ascii="Times New Roman" w:eastAsia="Times New Roman" w:hAnsi="Times New Roman" w:cs="Times New Roman"/>
          <w:sz w:val="28"/>
          <w:szCs w:val="28"/>
        </w:rPr>
      </w:pPr>
    </w:p>
    <w:p w14:paraId="3F47558E" w14:textId="77777777" w:rsidR="00696A5C" w:rsidRDefault="00696A5C" w:rsidP="00696A5C">
      <w:pPr>
        <w:pStyle w:val="1"/>
        <w:spacing w:before="1"/>
        <w:ind w:left="2102" w:right="1621"/>
      </w:pPr>
      <w:proofErr w:type="spellStart"/>
      <w:r>
        <w:t>Веренич</w:t>
      </w:r>
      <w:proofErr w:type="spellEnd"/>
      <w:r>
        <w:t xml:space="preserve"> Олександр Володимирович</w:t>
      </w:r>
    </w:p>
    <w:p w14:paraId="2EA9ECD9" w14:textId="77777777" w:rsidR="00696A5C" w:rsidRDefault="00696A5C" w:rsidP="00696A5C">
      <w:pPr>
        <w:widowControl w:val="0"/>
        <w:spacing w:after="0" w:line="240" w:lineRule="auto"/>
        <w:rPr>
          <w:rFonts w:ascii="Times New Roman" w:eastAsia="Times New Roman" w:hAnsi="Times New Roman" w:cs="Times New Roman"/>
          <w:b/>
          <w:sz w:val="28"/>
          <w:szCs w:val="28"/>
        </w:rPr>
      </w:pPr>
    </w:p>
    <w:p w14:paraId="47F00684" w14:textId="77777777" w:rsidR="000059CC" w:rsidRDefault="000059CC" w:rsidP="00696A5C">
      <w:pPr>
        <w:widowControl w:val="0"/>
        <w:spacing w:after="0" w:line="240" w:lineRule="auto"/>
        <w:rPr>
          <w:rFonts w:ascii="Times New Roman" w:eastAsia="Times New Roman" w:hAnsi="Times New Roman" w:cs="Times New Roman"/>
          <w:b/>
          <w:sz w:val="28"/>
          <w:szCs w:val="28"/>
        </w:rPr>
      </w:pPr>
    </w:p>
    <w:p w14:paraId="5E36CCF1" w14:textId="77777777" w:rsidR="00696A5C" w:rsidRDefault="00696A5C" w:rsidP="00696A5C">
      <w:pPr>
        <w:widowControl w:val="0"/>
        <w:spacing w:before="10" w:after="0" w:line="240" w:lineRule="auto"/>
        <w:rPr>
          <w:rFonts w:ascii="Times New Roman" w:eastAsia="Times New Roman" w:hAnsi="Times New Roman" w:cs="Times New Roman"/>
          <w:b/>
          <w:sz w:val="28"/>
          <w:szCs w:val="28"/>
        </w:rPr>
      </w:pPr>
    </w:p>
    <w:p w14:paraId="77613554" w14:textId="77777777" w:rsidR="00696A5C" w:rsidRDefault="00696A5C" w:rsidP="00696A5C">
      <w:pPr>
        <w:widowControl w:val="0"/>
        <w:spacing w:before="6" w:after="0" w:line="240" w:lineRule="auto"/>
        <w:jc w:val="center"/>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t>УДОСКОНАЛЕННЯ ОПЛАТИ ПРАЦІ В СИСТЕМІ МОТИВАЦІЇ ПЕРСОНАЛУ</w:t>
      </w:r>
    </w:p>
    <w:p w14:paraId="6747DA6A" w14:textId="77777777" w:rsidR="00696A5C" w:rsidRDefault="00696A5C" w:rsidP="00696A5C">
      <w:pPr>
        <w:widowControl w:val="0"/>
        <w:spacing w:before="6" w:after="0" w:line="240" w:lineRule="auto"/>
        <w:rPr>
          <w:rFonts w:ascii="Times New Roman" w:eastAsia="Times New Roman" w:hAnsi="Times New Roman" w:cs="Times New Roman"/>
          <w:b/>
          <w:sz w:val="28"/>
          <w:szCs w:val="28"/>
        </w:rPr>
      </w:pPr>
    </w:p>
    <w:p w14:paraId="4A92FAEF" w14:textId="77777777" w:rsidR="00696A5C" w:rsidRDefault="00696A5C" w:rsidP="00696A5C">
      <w:pPr>
        <w:widowControl w:val="0"/>
        <w:spacing w:after="0" w:line="276" w:lineRule="auto"/>
        <w:ind w:left="3695" w:right="32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Спеціальність 073 «Менеджмент» Освітньо-професійна програма «Управління персоналом» </w:t>
      </w:r>
    </w:p>
    <w:p w14:paraId="03B18848" w14:textId="77777777" w:rsidR="00696A5C" w:rsidRDefault="00696A5C" w:rsidP="00696A5C">
      <w:pPr>
        <w:widowControl w:val="0"/>
        <w:spacing w:before="7" w:after="0" w:line="240" w:lineRule="auto"/>
        <w:rPr>
          <w:rFonts w:ascii="Times New Roman" w:eastAsia="Times New Roman" w:hAnsi="Times New Roman" w:cs="Times New Roman"/>
          <w:sz w:val="28"/>
          <w:szCs w:val="28"/>
        </w:rPr>
      </w:pPr>
    </w:p>
    <w:p w14:paraId="4CC5E362" w14:textId="77777777" w:rsidR="00696A5C" w:rsidRDefault="00696A5C" w:rsidP="00696A5C">
      <w:pPr>
        <w:widowControl w:val="0"/>
        <w:spacing w:after="0" w:line="240" w:lineRule="auto"/>
        <w:ind w:left="2105" w:right="16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за ступенем вищої освіти «Бакалавр»</w:t>
      </w:r>
    </w:p>
    <w:p w14:paraId="5EB10D67" w14:textId="77777777" w:rsidR="00696A5C" w:rsidRDefault="00696A5C" w:rsidP="00696A5C">
      <w:pPr>
        <w:widowControl w:val="0"/>
        <w:spacing w:after="0" w:line="240" w:lineRule="auto"/>
        <w:rPr>
          <w:rFonts w:ascii="Times New Roman" w:eastAsia="Times New Roman" w:hAnsi="Times New Roman" w:cs="Times New Roman"/>
          <w:sz w:val="28"/>
          <w:szCs w:val="28"/>
        </w:rPr>
      </w:pPr>
    </w:p>
    <w:p w14:paraId="495C0A59" w14:textId="77777777" w:rsidR="00696A5C" w:rsidRDefault="00696A5C" w:rsidP="00696A5C">
      <w:pPr>
        <w:widowControl w:val="0"/>
        <w:spacing w:before="4" w:after="0" w:line="240" w:lineRule="auto"/>
        <w:rPr>
          <w:rFonts w:ascii="Times New Roman" w:eastAsia="Times New Roman" w:hAnsi="Times New Roman" w:cs="Times New Roman"/>
          <w:sz w:val="28"/>
          <w:szCs w:val="28"/>
        </w:rPr>
      </w:pPr>
    </w:p>
    <w:p w14:paraId="6B05E1AE" w14:textId="77777777" w:rsidR="00696A5C" w:rsidRDefault="00696A5C" w:rsidP="00696A5C">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Виконала студентка </w:t>
      </w:r>
    </w:p>
    <w:p w14:paraId="5BAFB8E2" w14:textId="77777777" w:rsidR="00696A5C" w:rsidRDefault="00696A5C" w:rsidP="00696A5C">
      <w:pPr>
        <w:widowControl w:val="0"/>
        <w:spacing w:after="0" w:line="276" w:lineRule="auto"/>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групи МЕНУП – 41 </w:t>
      </w:r>
    </w:p>
    <w:p w14:paraId="7F54ACDC" w14:textId="77777777" w:rsidR="00696A5C" w:rsidRDefault="00696A5C" w:rsidP="00696A5C">
      <w:pPr>
        <w:widowControl w:val="0"/>
        <w:spacing w:after="0" w:line="276" w:lineRule="auto"/>
        <w:ind w:left="5596" w:right="550" w:firstLine="215"/>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Веренич</w:t>
      </w:r>
      <w:proofErr w:type="spellEnd"/>
      <w:r>
        <w:rPr>
          <w:rFonts w:ascii="Times New Roman" w:eastAsia="Times New Roman" w:hAnsi="Times New Roman" w:cs="Times New Roman"/>
          <w:sz w:val="28"/>
          <w:szCs w:val="28"/>
        </w:rPr>
        <w:t xml:space="preserve"> Олександр Володимирович</w:t>
      </w:r>
    </w:p>
    <w:p w14:paraId="6E78704D" w14:textId="77777777" w:rsidR="00696A5C" w:rsidRDefault="00696A5C" w:rsidP="00696A5C">
      <w:pPr>
        <w:widowControl w:val="0"/>
        <w:tabs>
          <w:tab w:val="left" w:pos="9205"/>
        </w:tabs>
        <w:spacing w:after="0" w:line="240" w:lineRule="auto"/>
        <w:ind w:left="915" w:firstLine="4896"/>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14:paraId="1D7927E5" w14:textId="77777777" w:rsidR="00696A5C" w:rsidRDefault="00696A5C" w:rsidP="00696A5C">
      <w:pPr>
        <w:widowControl w:val="0"/>
        <w:spacing w:after="0" w:line="240" w:lineRule="auto"/>
        <w:ind w:left="6944"/>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
    <w:p w14:paraId="4BFC41A6" w14:textId="77777777" w:rsidR="00696A5C" w:rsidRDefault="00696A5C" w:rsidP="00696A5C">
      <w:pPr>
        <w:widowControl w:val="0"/>
        <w:spacing w:after="0" w:line="240" w:lineRule="auto"/>
        <w:rPr>
          <w:rFonts w:ascii="Times New Roman" w:eastAsia="Times New Roman" w:hAnsi="Times New Roman" w:cs="Times New Roman"/>
          <w:i/>
          <w:sz w:val="28"/>
          <w:szCs w:val="28"/>
        </w:rPr>
      </w:pPr>
    </w:p>
    <w:p w14:paraId="276F65C2" w14:textId="77777777" w:rsidR="00696A5C" w:rsidRDefault="00696A5C" w:rsidP="00696A5C">
      <w:pPr>
        <w:widowControl w:val="0"/>
        <w:spacing w:before="1"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779F7EE4" w14:textId="77777777" w:rsidR="00696A5C" w:rsidRDefault="00696A5C" w:rsidP="00696A5C">
      <w:pPr>
        <w:widowControl w:val="0"/>
        <w:spacing w:before="47"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г. н., доцент </w:t>
      </w:r>
    </w:p>
    <w:p w14:paraId="3CD3F29B" w14:textId="77777777" w:rsidR="00696A5C" w:rsidRDefault="00696A5C" w:rsidP="00696A5C">
      <w:pPr>
        <w:widowControl w:val="0"/>
        <w:spacing w:before="47" w:after="0"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Пушкар Зоряна Михайлівна</w:t>
      </w:r>
    </w:p>
    <w:p w14:paraId="2A0EEEDD" w14:textId="77777777" w:rsidR="00696A5C" w:rsidRDefault="00696A5C" w:rsidP="00696A5C">
      <w:pPr>
        <w:widowControl w:val="0"/>
        <w:tabs>
          <w:tab w:val="left" w:pos="9205"/>
        </w:tabs>
        <w:spacing w:after="0" w:line="240" w:lineRule="auto"/>
        <w:ind w:left="915" w:firstLine="4896"/>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14:paraId="19EE63DD" w14:textId="77777777" w:rsidR="00696A5C" w:rsidRDefault="00696A5C" w:rsidP="00696A5C">
      <w:pPr>
        <w:widowControl w:val="0"/>
        <w:spacing w:after="0" w:line="240" w:lineRule="auto"/>
        <w:ind w:left="694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підпис</w:t>
      </w:r>
    </w:p>
    <w:p w14:paraId="6979C503" w14:textId="77777777" w:rsidR="00696A5C" w:rsidRDefault="00696A5C" w:rsidP="00696A5C">
      <w:pPr>
        <w:widowControl w:val="0"/>
        <w:spacing w:after="0" w:line="240" w:lineRule="auto"/>
        <w:rPr>
          <w:rFonts w:ascii="Times New Roman" w:eastAsia="Times New Roman" w:hAnsi="Times New Roman" w:cs="Times New Roman"/>
          <w:i/>
          <w:sz w:val="28"/>
          <w:szCs w:val="28"/>
        </w:rPr>
      </w:pPr>
    </w:p>
    <w:p w14:paraId="7F87F8F9" w14:textId="77777777" w:rsidR="00696A5C" w:rsidRDefault="00696A5C" w:rsidP="00696A5C">
      <w:pPr>
        <w:widowControl w:val="0"/>
        <w:spacing w:before="1" w:after="0" w:line="240" w:lineRule="auto"/>
        <w:rPr>
          <w:rFonts w:ascii="Times New Roman" w:eastAsia="Times New Roman" w:hAnsi="Times New Roman" w:cs="Times New Roman"/>
          <w:i/>
          <w:sz w:val="28"/>
          <w:szCs w:val="28"/>
        </w:rPr>
      </w:pPr>
    </w:p>
    <w:p w14:paraId="1E677673" w14:textId="77777777" w:rsidR="00696A5C" w:rsidRDefault="00696A5C" w:rsidP="00696A5C">
      <w:pPr>
        <w:widowControl w:val="0"/>
        <w:spacing w:after="0" w:line="276" w:lineRule="auto"/>
        <w:ind w:left="915" w:right="6116"/>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Кваліфікаційну роботу допущено до захисту:</w:t>
      </w:r>
    </w:p>
    <w:p w14:paraId="0237D559" w14:textId="77777777" w:rsidR="00696A5C" w:rsidRDefault="00696A5C" w:rsidP="00696A5C">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2024р. </w:t>
      </w:r>
    </w:p>
    <w:p w14:paraId="33007A52" w14:textId="77777777" w:rsidR="00696A5C" w:rsidRDefault="00696A5C" w:rsidP="00696A5C">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14:paraId="34615E1B" w14:textId="77777777" w:rsidR="00696A5C" w:rsidRDefault="00696A5C" w:rsidP="00696A5C">
      <w:pPr>
        <w:widowControl w:val="0"/>
        <w:tabs>
          <w:tab w:val="left" w:pos="1477"/>
          <w:tab w:val="left" w:pos="3267"/>
        </w:tabs>
        <w:spacing w:after="0" w:line="276" w:lineRule="auto"/>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д. е. н., професор</w:t>
      </w:r>
    </w:p>
    <w:p w14:paraId="1663F2C6" w14:textId="77777777" w:rsidR="00696A5C" w:rsidRDefault="00696A5C" w:rsidP="00696A5C">
      <w:pPr>
        <w:widowControl w:val="0"/>
        <w:tabs>
          <w:tab w:val="left" w:pos="5077"/>
        </w:tabs>
        <w:spacing w:after="0" w:line="321" w:lineRule="auto"/>
        <w:ind w:left="915"/>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Шкільняк Михайло Михайлович  </w:t>
      </w:r>
      <w:r>
        <w:rPr>
          <w:rFonts w:ascii="Times New Roman" w:eastAsia="Times New Roman" w:hAnsi="Times New Roman" w:cs="Times New Roman"/>
          <w:sz w:val="28"/>
          <w:szCs w:val="28"/>
          <w:u w:val="single"/>
        </w:rPr>
        <w:t xml:space="preserve">  </w:t>
      </w:r>
    </w:p>
    <w:p w14:paraId="13655BEA" w14:textId="77777777" w:rsidR="00696A5C" w:rsidRDefault="00696A5C" w:rsidP="00696A5C">
      <w:pPr>
        <w:widowControl w:val="0"/>
        <w:tabs>
          <w:tab w:val="left" w:pos="5077"/>
        </w:tabs>
        <w:spacing w:after="0" w:line="240" w:lineRule="auto"/>
        <w:ind w:left="915"/>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14:paraId="3283EC83" w14:textId="77777777" w:rsidR="00696A5C" w:rsidRDefault="00696A5C" w:rsidP="00696A5C">
      <w:pPr>
        <w:widowControl w:val="0"/>
        <w:spacing w:after="0" w:line="240" w:lineRule="auto"/>
        <w:ind w:left="2267"/>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підпис</w:t>
      </w:r>
    </w:p>
    <w:p w14:paraId="0A152287" w14:textId="77777777" w:rsidR="00696A5C" w:rsidRDefault="00696A5C" w:rsidP="00696A5C">
      <w:pPr>
        <w:widowControl w:val="0"/>
        <w:spacing w:after="0" w:line="240" w:lineRule="auto"/>
        <w:rPr>
          <w:rFonts w:ascii="Times New Roman" w:eastAsia="Times New Roman" w:hAnsi="Times New Roman" w:cs="Times New Roman"/>
          <w:i/>
          <w:sz w:val="28"/>
          <w:szCs w:val="28"/>
        </w:rPr>
      </w:pPr>
    </w:p>
    <w:p w14:paraId="67DA4CB6" w14:textId="77777777" w:rsidR="00696A5C" w:rsidRDefault="00696A5C" w:rsidP="00696A5C">
      <w:pPr>
        <w:widowControl w:val="0"/>
        <w:spacing w:before="1" w:after="0" w:line="240" w:lineRule="auto"/>
        <w:ind w:left="2105" w:right="1621"/>
        <w:jc w:val="center"/>
        <w:rPr>
          <w:rFonts w:ascii="Times New Roman" w:eastAsia="Times New Roman" w:hAnsi="Times New Roman" w:cs="Times New Roman"/>
          <w:sz w:val="28"/>
          <w:szCs w:val="28"/>
        </w:rPr>
        <w:sectPr w:rsidR="00696A5C" w:rsidSect="000F64BE">
          <w:headerReference w:type="default" r:id="rId7"/>
          <w:footerReference w:type="default" r:id="rId8"/>
          <w:pgSz w:w="11906" w:h="16838"/>
          <w:pgMar w:top="566" w:right="420" w:bottom="280" w:left="500" w:header="360" w:footer="360" w:gutter="0"/>
          <w:cols w:space="720"/>
          <w:titlePg/>
          <w:docGrid w:linePitch="299"/>
        </w:sectPr>
      </w:pPr>
      <w:r>
        <w:rPr>
          <w:rFonts w:ascii="Times New Roman" w:eastAsia="Times New Roman" w:hAnsi="Times New Roman" w:cs="Times New Roman"/>
          <w:sz w:val="28"/>
          <w:szCs w:val="28"/>
        </w:rPr>
        <w:t>Тернопіль – 2024</w:t>
      </w:r>
    </w:p>
    <w:p w14:paraId="7710B807" w14:textId="77777777" w:rsidR="003E15E4" w:rsidRPr="003E15E4" w:rsidRDefault="003E15E4" w:rsidP="003E15E4">
      <w:pPr>
        <w:spacing w:after="0" w:line="240" w:lineRule="auto"/>
        <w:jc w:val="center"/>
        <w:rPr>
          <w:rFonts w:ascii="Times New Roman" w:eastAsia="Times New Roman" w:hAnsi="Times New Roman" w:cs="Times New Roman"/>
          <w:sz w:val="28"/>
          <w:szCs w:val="28"/>
          <w:lang w:eastAsia="uk-UA"/>
        </w:rPr>
      </w:pPr>
      <w:r w:rsidRPr="003E15E4">
        <w:rPr>
          <w:rFonts w:ascii="Times New Roman" w:eastAsia="Times New Roman" w:hAnsi="Times New Roman" w:cs="Times New Roman"/>
          <w:b/>
          <w:bCs/>
          <w:sz w:val="28"/>
          <w:szCs w:val="28"/>
          <w:lang w:eastAsia="uk-UA"/>
        </w:rPr>
        <w:lastRenderedPageBreak/>
        <w:t>ЗМІСТ</w:t>
      </w:r>
    </w:p>
    <w:p w14:paraId="5770CABE" w14:textId="77777777" w:rsidR="003E15E4" w:rsidRPr="003E15E4" w:rsidRDefault="003E15E4" w:rsidP="003E15E4">
      <w:pPr>
        <w:spacing w:after="0" w:line="240" w:lineRule="auto"/>
        <w:jc w:val="both"/>
        <w:rPr>
          <w:rFonts w:ascii="Times New Roman" w:eastAsia="Times New Roman" w:hAnsi="Times New Roman" w:cs="Times New Roman"/>
          <w:sz w:val="28"/>
          <w:szCs w:val="28"/>
          <w:lang w:eastAsia="uk-UA"/>
        </w:rPr>
      </w:pPr>
    </w:p>
    <w:p w14:paraId="1D1ED1F0" w14:textId="77777777" w:rsidR="003E15E4" w:rsidRPr="003E15E4" w:rsidRDefault="003E15E4" w:rsidP="003E15E4">
      <w:pPr>
        <w:spacing w:after="0" w:line="240" w:lineRule="auto"/>
        <w:jc w:val="both"/>
        <w:rPr>
          <w:rFonts w:ascii="Times New Roman" w:eastAsia="Times New Roman" w:hAnsi="Times New Roman" w:cs="Times New Roman"/>
          <w:sz w:val="28"/>
          <w:szCs w:val="28"/>
          <w:lang w:eastAsia="uk-UA"/>
        </w:rPr>
      </w:pPr>
      <w:r w:rsidRPr="003E15E4">
        <w:rPr>
          <w:rFonts w:ascii="Times New Roman" w:eastAsia="Times New Roman" w:hAnsi="Times New Roman" w:cs="Times New Roman"/>
          <w:sz w:val="28"/>
          <w:szCs w:val="28"/>
          <w:lang w:eastAsia="uk-UA"/>
        </w:rPr>
        <w:t>ВСТУП </w:t>
      </w:r>
      <w:r w:rsidR="007A4D3C">
        <w:rPr>
          <w:rFonts w:ascii="Times New Roman" w:eastAsia="Times New Roman" w:hAnsi="Times New Roman" w:cs="Times New Roman"/>
          <w:sz w:val="28"/>
          <w:szCs w:val="28"/>
          <w:lang w:eastAsia="uk-UA"/>
        </w:rPr>
        <w:t>………………………………………………………………………………</w:t>
      </w:r>
      <w:r w:rsidR="00B00166">
        <w:rPr>
          <w:rFonts w:ascii="Times New Roman" w:eastAsia="Times New Roman" w:hAnsi="Times New Roman" w:cs="Times New Roman"/>
          <w:sz w:val="28"/>
          <w:szCs w:val="28"/>
          <w:lang w:eastAsia="uk-UA"/>
        </w:rPr>
        <w:t>4</w:t>
      </w:r>
    </w:p>
    <w:p w14:paraId="4268A1C7" w14:textId="77777777" w:rsidR="003E15E4" w:rsidRPr="003E15E4" w:rsidRDefault="003E15E4" w:rsidP="003E15E4">
      <w:pPr>
        <w:spacing w:after="0" w:line="240" w:lineRule="auto"/>
        <w:jc w:val="both"/>
        <w:rPr>
          <w:rFonts w:ascii="Times New Roman" w:eastAsia="Times New Roman" w:hAnsi="Times New Roman" w:cs="Times New Roman"/>
          <w:sz w:val="28"/>
          <w:szCs w:val="28"/>
          <w:lang w:eastAsia="uk-UA"/>
        </w:rPr>
      </w:pPr>
    </w:p>
    <w:p w14:paraId="431334F9" w14:textId="77777777" w:rsidR="003E15E4" w:rsidRPr="00137771" w:rsidRDefault="003E15E4" w:rsidP="00137771">
      <w:pPr>
        <w:spacing w:after="0" w:line="360" w:lineRule="auto"/>
        <w:jc w:val="both"/>
        <w:rPr>
          <w:rFonts w:ascii="Times New Roman" w:eastAsia="Times New Roman" w:hAnsi="Times New Roman" w:cs="Times New Roman"/>
          <w:sz w:val="28"/>
          <w:szCs w:val="28"/>
          <w:lang w:eastAsia="uk-UA"/>
        </w:rPr>
      </w:pPr>
      <w:r w:rsidRPr="00137771">
        <w:rPr>
          <w:rFonts w:ascii="Times New Roman" w:eastAsia="Times New Roman" w:hAnsi="Times New Roman" w:cs="Times New Roman"/>
          <w:bCs/>
          <w:sz w:val="28"/>
          <w:szCs w:val="28"/>
          <w:lang w:eastAsia="uk-UA"/>
        </w:rPr>
        <w:t xml:space="preserve">РОЗДІЛ 1. ТЕОРЕТИЧНІ ОСНОВИ ОПЛАТИ ПРАЦІ </w:t>
      </w:r>
      <w:r w:rsidRPr="00137771">
        <w:rPr>
          <w:rFonts w:ascii="Times New Roman" w:hAnsi="Times New Roman" w:cs="Times New Roman"/>
          <w:sz w:val="28"/>
          <w:szCs w:val="28"/>
        </w:rPr>
        <w:t>ТА МОТИВАЦІЇ ПЕРСОНАЛУ</w:t>
      </w:r>
      <w:r w:rsidR="00B00166">
        <w:rPr>
          <w:rFonts w:ascii="Times New Roman" w:hAnsi="Times New Roman" w:cs="Times New Roman"/>
          <w:sz w:val="28"/>
          <w:szCs w:val="28"/>
        </w:rPr>
        <w:t>……………………………………………………………………… 6</w:t>
      </w:r>
    </w:p>
    <w:p w14:paraId="52E3FA97" w14:textId="77777777" w:rsidR="003E15E4" w:rsidRPr="00137771" w:rsidRDefault="003E15E4" w:rsidP="00137771">
      <w:pPr>
        <w:spacing w:after="0" w:line="360" w:lineRule="auto"/>
        <w:jc w:val="both"/>
        <w:rPr>
          <w:rFonts w:ascii="Times New Roman" w:hAnsi="Times New Roman" w:cs="Times New Roman"/>
          <w:sz w:val="28"/>
          <w:szCs w:val="28"/>
        </w:rPr>
      </w:pPr>
      <w:r w:rsidRPr="00137771">
        <w:rPr>
          <w:rFonts w:ascii="Times New Roman" w:eastAsia="Times New Roman" w:hAnsi="Times New Roman" w:cs="Times New Roman"/>
          <w:sz w:val="28"/>
          <w:szCs w:val="28"/>
          <w:lang w:eastAsia="uk-UA"/>
        </w:rPr>
        <w:t> 1.1. Поняття і значення оплати праці, мотиваці</w:t>
      </w:r>
      <w:r w:rsidR="00D02B32" w:rsidRPr="00137771">
        <w:rPr>
          <w:rFonts w:ascii="Times New Roman" w:eastAsia="Times New Roman" w:hAnsi="Times New Roman" w:cs="Times New Roman"/>
          <w:sz w:val="28"/>
          <w:szCs w:val="28"/>
          <w:lang w:eastAsia="uk-UA"/>
        </w:rPr>
        <w:t>я персоналу</w:t>
      </w:r>
      <w:r w:rsidRPr="00137771">
        <w:rPr>
          <w:rFonts w:ascii="Times New Roman" w:eastAsia="Times New Roman" w:hAnsi="Times New Roman" w:cs="Times New Roman"/>
          <w:sz w:val="28"/>
          <w:szCs w:val="28"/>
          <w:lang w:eastAsia="uk-UA"/>
        </w:rPr>
        <w:t xml:space="preserve"> та взаємозв'язок між оплатою праці та мотивацією працівників</w:t>
      </w:r>
      <w:r w:rsidR="00B00166">
        <w:rPr>
          <w:rFonts w:ascii="Times New Roman" w:eastAsia="Times New Roman" w:hAnsi="Times New Roman" w:cs="Times New Roman"/>
          <w:sz w:val="28"/>
          <w:szCs w:val="28"/>
          <w:lang w:eastAsia="uk-UA"/>
        </w:rPr>
        <w:t>…………………………………………6</w:t>
      </w:r>
    </w:p>
    <w:p w14:paraId="0F114D4C" w14:textId="77777777" w:rsidR="00BE35C0" w:rsidRPr="00137771" w:rsidRDefault="003E15E4" w:rsidP="00137771">
      <w:pPr>
        <w:spacing w:after="0" w:line="360" w:lineRule="auto"/>
        <w:jc w:val="both"/>
        <w:rPr>
          <w:rFonts w:ascii="Times New Roman" w:eastAsia="Times New Roman" w:hAnsi="Times New Roman" w:cs="Times New Roman"/>
          <w:bCs/>
          <w:sz w:val="28"/>
          <w:szCs w:val="28"/>
          <w:lang w:eastAsia="uk-UA"/>
        </w:rPr>
      </w:pPr>
      <w:r w:rsidRPr="00137771">
        <w:rPr>
          <w:rFonts w:ascii="Times New Roman" w:eastAsia="Times New Roman" w:hAnsi="Times New Roman" w:cs="Times New Roman"/>
          <w:bCs/>
          <w:sz w:val="28"/>
          <w:szCs w:val="28"/>
          <w:lang w:eastAsia="uk-UA"/>
        </w:rPr>
        <w:t xml:space="preserve">РОЗДІЛ 2. АНАЛІЗ </w:t>
      </w:r>
      <w:r w:rsidRPr="00137771">
        <w:rPr>
          <w:rFonts w:ascii="Times New Roman" w:hAnsi="Times New Roman" w:cs="Times New Roman"/>
          <w:sz w:val="28"/>
          <w:szCs w:val="28"/>
        </w:rPr>
        <w:t xml:space="preserve"> СУЧАСНОГО СТАНУ СИСТЕМИ ОПЛАТИ ПРАЦІ В ТОВ</w:t>
      </w:r>
      <w:r w:rsidR="00BE35C0" w:rsidRPr="00137771">
        <w:rPr>
          <w:rFonts w:ascii="Times New Roman" w:hAnsi="Times New Roman" w:cs="Times New Roman"/>
          <w:sz w:val="28"/>
          <w:szCs w:val="28"/>
        </w:rPr>
        <w:t xml:space="preserve"> </w:t>
      </w:r>
      <w:r w:rsidR="0006293A" w:rsidRPr="00137771">
        <w:rPr>
          <w:rFonts w:ascii="Times New Roman" w:eastAsia="Times New Roman" w:hAnsi="Times New Roman" w:cs="Times New Roman"/>
          <w:bCs/>
          <w:sz w:val="28"/>
          <w:szCs w:val="28"/>
          <w:lang w:eastAsia="uk-UA"/>
        </w:rPr>
        <w:t>“ЗАХІДНОУКРАЇНСЬКА КНИЖКОВА ФАБРИКА”</w:t>
      </w:r>
      <w:r w:rsidR="007A4D3C" w:rsidRPr="00137771">
        <w:rPr>
          <w:rFonts w:ascii="Times New Roman" w:eastAsia="Times New Roman" w:hAnsi="Times New Roman" w:cs="Times New Roman"/>
          <w:bCs/>
          <w:sz w:val="28"/>
          <w:szCs w:val="28"/>
          <w:lang w:eastAsia="uk-UA"/>
        </w:rPr>
        <w:t>…………………</w:t>
      </w:r>
      <w:r w:rsidR="00891A99">
        <w:rPr>
          <w:rFonts w:ascii="Times New Roman" w:eastAsia="Times New Roman" w:hAnsi="Times New Roman" w:cs="Times New Roman"/>
          <w:bCs/>
          <w:sz w:val="28"/>
          <w:szCs w:val="28"/>
          <w:lang w:eastAsia="uk-UA"/>
        </w:rPr>
        <w:t>…..…….15</w:t>
      </w:r>
    </w:p>
    <w:p w14:paraId="25CF194E" w14:textId="77777777" w:rsidR="00BE35C0" w:rsidRPr="00137771" w:rsidRDefault="003E15E4" w:rsidP="00137771">
      <w:pPr>
        <w:spacing w:after="0" w:line="360" w:lineRule="auto"/>
        <w:rPr>
          <w:rFonts w:ascii="Times New Roman" w:eastAsia="Times New Roman" w:hAnsi="Times New Roman" w:cs="Times New Roman"/>
          <w:bCs/>
          <w:sz w:val="28"/>
          <w:szCs w:val="28"/>
          <w:lang w:eastAsia="uk-UA"/>
        </w:rPr>
      </w:pPr>
      <w:r w:rsidRPr="00137771">
        <w:rPr>
          <w:rFonts w:ascii="Times New Roman" w:eastAsia="Times New Roman" w:hAnsi="Times New Roman" w:cs="Times New Roman"/>
          <w:sz w:val="28"/>
          <w:szCs w:val="28"/>
          <w:lang w:eastAsia="uk-UA"/>
        </w:rPr>
        <w:t xml:space="preserve">2.1 Загальна характеристика </w:t>
      </w:r>
      <w:r w:rsidRPr="00137771">
        <w:rPr>
          <w:rFonts w:ascii="Times New Roman" w:hAnsi="Times New Roman" w:cs="Times New Roman"/>
          <w:sz w:val="28"/>
          <w:szCs w:val="28"/>
        </w:rPr>
        <w:t xml:space="preserve">ТОВ </w:t>
      </w:r>
      <w:r w:rsidR="00BE35C0" w:rsidRPr="00137771">
        <w:rPr>
          <w:rFonts w:ascii="Times New Roman" w:eastAsia="Times New Roman" w:hAnsi="Times New Roman" w:cs="Times New Roman"/>
          <w:bCs/>
          <w:sz w:val="28"/>
          <w:szCs w:val="28"/>
          <w:lang w:eastAsia="uk-UA"/>
        </w:rPr>
        <w:t>“Західноукраїнська Книжкова Фабрика”</w:t>
      </w:r>
      <w:r w:rsidR="007A4D3C" w:rsidRPr="00137771">
        <w:rPr>
          <w:rFonts w:ascii="Times New Roman" w:eastAsia="Times New Roman" w:hAnsi="Times New Roman" w:cs="Times New Roman"/>
          <w:bCs/>
          <w:sz w:val="28"/>
          <w:szCs w:val="28"/>
          <w:lang w:eastAsia="uk-UA"/>
        </w:rPr>
        <w:t>…..</w:t>
      </w:r>
      <w:r w:rsidR="00891A99">
        <w:rPr>
          <w:rFonts w:ascii="Times New Roman" w:eastAsia="Times New Roman" w:hAnsi="Times New Roman" w:cs="Times New Roman"/>
          <w:bCs/>
          <w:sz w:val="28"/>
          <w:szCs w:val="28"/>
          <w:lang w:eastAsia="uk-UA"/>
        </w:rPr>
        <w:t>15</w:t>
      </w:r>
    </w:p>
    <w:p w14:paraId="150A7DC3" w14:textId="77777777" w:rsidR="003E15E4" w:rsidRPr="00137771" w:rsidRDefault="003E15E4" w:rsidP="00137771">
      <w:pPr>
        <w:spacing w:after="0" w:line="360" w:lineRule="auto"/>
        <w:jc w:val="both"/>
        <w:rPr>
          <w:rFonts w:ascii="Times New Roman" w:eastAsia="Times New Roman" w:hAnsi="Times New Roman" w:cs="Times New Roman"/>
          <w:sz w:val="28"/>
          <w:szCs w:val="28"/>
          <w:lang w:eastAsia="uk-UA"/>
        </w:rPr>
      </w:pPr>
      <w:r w:rsidRPr="00137771">
        <w:rPr>
          <w:rFonts w:ascii="Times New Roman" w:eastAsia="Times New Roman" w:hAnsi="Times New Roman" w:cs="Times New Roman"/>
          <w:sz w:val="28"/>
          <w:szCs w:val="28"/>
          <w:lang w:eastAsia="uk-UA"/>
        </w:rPr>
        <w:t xml:space="preserve">2.2. Аналіз сучасного стану  </w:t>
      </w:r>
      <w:r w:rsidRPr="00137771">
        <w:rPr>
          <w:rFonts w:ascii="Times New Roman" w:hAnsi="Times New Roman" w:cs="Times New Roman"/>
          <w:sz w:val="28"/>
          <w:szCs w:val="28"/>
        </w:rPr>
        <w:t>системи оплати праці</w:t>
      </w:r>
      <w:r w:rsidRPr="00137771">
        <w:rPr>
          <w:rFonts w:ascii="Times New Roman" w:hAnsi="Times New Roman" w:cs="Times New Roman"/>
          <w:sz w:val="28"/>
          <w:szCs w:val="28"/>
          <w:shd w:val="clear" w:color="auto" w:fill="FFFFFF"/>
        </w:rPr>
        <w:t xml:space="preserve"> о</w:t>
      </w:r>
      <w:r w:rsidRPr="00137771">
        <w:rPr>
          <w:rFonts w:ascii="Times New Roman" w:hAnsi="Times New Roman" w:cs="Times New Roman"/>
          <w:sz w:val="28"/>
          <w:szCs w:val="28"/>
        </w:rPr>
        <w:t xml:space="preserve">цінка ефективності існуючих систем в </w:t>
      </w:r>
      <w:r w:rsidR="007A4D3C" w:rsidRPr="00137771">
        <w:rPr>
          <w:rFonts w:ascii="Times New Roman" w:eastAsia="Times New Roman" w:hAnsi="Times New Roman" w:cs="Times New Roman"/>
          <w:sz w:val="28"/>
          <w:szCs w:val="28"/>
          <w:lang w:eastAsia="uk-UA"/>
        </w:rPr>
        <w:t>досліджуваній організації………………………………………………..</w:t>
      </w:r>
      <w:r w:rsidR="00891A99">
        <w:rPr>
          <w:rFonts w:ascii="Times New Roman" w:eastAsia="Times New Roman" w:hAnsi="Times New Roman" w:cs="Times New Roman"/>
          <w:sz w:val="28"/>
          <w:szCs w:val="28"/>
          <w:lang w:eastAsia="uk-UA"/>
        </w:rPr>
        <w:t>21</w:t>
      </w:r>
    </w:p>
    <w:p w14:paraId="4E874CB3" w14:textId="77777777" w:rsidR="003E15E4" w:rsidRPr="00137771" w:rsidRDefault="003E15E4" w:rsidP="00137771">
      <w:pPr>
        <w:spacing w:after="0" w:line="360" w:lineRule="auto"/>
        <w:jc w:val="both"/>
        <w:rPr>
          <w:rFonts w:ascii="Times New Roman" w:eastAsia="Times New Roman" w:hAnsi="Times New Roman" w:cs="Times New Roman"/>
          <w:bCs/>
          <w:sz w:val="28"/>
          <w:szCs w:val="28"/>
          <w:lang w:eastAsia="uk-UA"/>
        </w:rPr>
      </w:pPr>
      <w:r w:rsidRPr="00137771">
        <w:rPr>
          <w:rFonts w:ascii="Times New Roman" w:eastAsia="Times New Roman" w:hAnsi="Times New Roman" w:cs="Times New Roman"/>
          <w:bCs/>
          <w:sz w:val="28"/>
          <w:szCs w:val="28"/>
          <w:lang w:eastAsia="uk-UA"/>
        </w:rPr>
        <w:t>РОЗДІЛ 3.</w:t>
      </w:r>
      <w:r w:rsidRPr="00137771">
        <w:rPr>
          <w:rFonts w:ascii="Times New Roman" w:hAnsi="Times New Roman" w:cs="Times New Roman"/>
          <w:sz w:val="28"/>
          <w:szCs w:val="28"/>
          <w:shd w:val="clear" w:color="auto" w:fill="FFFFFF"/>
        </w:rPr>
        <w:t xml:space="preserve"> РЕКОМЕНДАЦІЇ ПО УДОСКОНАЛЕННЮ ОПЛАТИ ПРАЦІ В </w:t>
      </w:r>
      <w:r w:rsidR="007A4D3C" w:rsidRPr="00137771">
        <w:rPr>
          <w:rFonts w:ascii="Times New Roman" w:hAnsi="Times New Roman" w:cs="Times New Roman"/>
          <w:sz w:val="28"/>
          <w:szCs w:val="28"/>
        </w:rPr>
        <w:t xml:space="preserve">ТОВ </w:t>
      </w:r>
      <w:r w:rsidR="007A4D3C" w:rsidRPr="00137771">
        <w:rPr>
          <w:rFonts w:ascii="Times New Roman" w:eastAsia="Times New Roman" w:hAnsi="Times New Roman" w:cs="Times New Roman"/>
          <w:bCs/>
          <w:sz w:val="28"/>
          <w:szCs w:val="28"/>
          <w:lang w:eastAsia="uk-UA"/>
        </w:rPr>
        <w:t>“ЗАХІДНОУКРАЇНСЬКА КНИЖКОВА ФАБРИКА”</w:t>
      </w:r>
      <w:r w:rsidR="00137771">
        <w:rPr>
          <w:rFonts w:ascii="Times New Roman" w:eastAsia="Times New Roman" w:hAnsi="Times New Roman" w:cs="Times New Roman"/>
          <w:bCs/>
          <w:sz w:val="28"/>
          <w:szCs w:val="28"/>
          <w:lang w:eastAsia="uk-UA"/>
        </w:rPr>
        <w:t>………………………</w:t>
      </w:r>
      <w:r w:rsidR="00891A99">
        <w:rPr>
          <w:rFonts w:ascii="Times New Roman" w:eastAsia="Times New Roman" w:hAnsi="Times New Roman" w:cs="Times New Roman"/>
          <w:bCs/>
          <w:sz w:val="28"/>
          <w:szCs w:val="28"/>
          <w:lang w:eastAsia="uk-UA"/>
        </w:rPr>
        <w:t>..</w:t>
      </w:r>
      <w:r w:rsidR="00020EAB">
        <w:rPr>
          <w:rFonts w:ascii="Times New Roman" w:eastAsia="Times New Roman" w:hAnsi="Times New Roman" w:cs="Times New Roman"/>
          <w:bCs/>
          <w:sz w:val="28"/>
          <w:szCs w:val="28"/>
          <w:lang w:eastAsia="uk-UA"/>
        </w:rPr>
        <w:t>…</w:t>
      </w:r>
      <w:r w:rsidR="00891A99">
        <w:rPr>
          <w:rFonts w:ascii="Times New Roman" w:eastAsia="Times New Roman" w:hAnsi="Times New Roman" w:cs="Times New Roman"/>
          <w:bCs/>
          <w:sz w:val="28"/>
          <w:szCs w:val="28"/>
          <w:lang w:eastAsia="uk-UA"/>
        </w:rPr>
        <w:t>31</w:t>
      </w:r>
    </w:p>
    <w:p w14:paraId="379644F9" w14:textId="77777777" w:rsidR="003E15E4" w:rsidRDefault="003E15E4" w:rsidP="00137771">
      <w:pPr>
        <w:spacing w:after="0" w:line="360" w:lineRule="auto"/>
        <w:jc w:val="both"/>
        <w:rPr>
          <w:rFonts w:ascii="Times New Roman" w:eastAsia="Times New Roman" w:hAnsi="Times New Roman" w:cs="Times New Roman"/>
          <w:sz w:val="28"/>
          <w:szCs w:val="28"/>
          <w:lang w:eastAsia="uk-UA"/>
        </w:rPr>
      </w:pPr>
      <w:r w:rsidRPr="00137771">
        <w:rPr>
          <w:rFonts w:ascii="Times New Roman" w:eastAsia="Times New Roman" w:hAnsi="Times New Roman" w:cs="Times New Roman"/>
          <w:sz w:val="28"/>
          <w:szCs w:val="28"/>
          <w:lang w:eastAsia="uk-UA"/>
        </w:rPr>
        <w:t>ВИСНОВКИ</w:t>
      </w:r>
      <w:r w:rsidR="00137771">
        <w:rPr>
          <w:rFonts w:ascii="Times New Roman" w:eastAsia="Times New Roman" w:hAnsi="Times New Roman" w:cs="Times New Roman"/>
          <w:sz w:val="28"/>
          <w:szCs w:val="28"/>
          <w:lang w:eastAsia="uk-UA"/>
        </w:rPr>
        <w:t>………………………………………………………………</w:t>
      </w:r>
      <w:r w:rsidR="00891A99">
        <w:rPr>
          <w:rFonts w:ascii="Times New Roman" w:eastAsia="Times New Roman" w:hAnsi="Times New Roman" w:cs="Times New Roman"/>
          <w:sz w:val="28"/>
          <w:szCs w:val="28"/>
          <w:lang w:eastAsia="uk-UA"/>
        </w:rPr>
        <w:t>…</w:t>
      </w:r>
      <w:r w:rsidR="00137771">
        <w:rPr>
          <w:rFonts w:ascii="Times New Roman" w:eastAsia="Times New Roman" w:hAnsi="Times New Roman" w:cs="Times New Roman"/>
          <w:sz w:val="28"/>
          <w:szCs w:val="28"/>
          <w:lang w:eastAsia="uk-UA"/>
        </w:rPr>
        <w:t>…</w:t>
      </w:r>
      <w:r w:rsidR="00891A99">
        <w:rPr>
          <w:rFonts w:ascii="Times New Roman" w:eastAsia="Times New Roman" w:hAnsi="Times New Roman" w:cs="Times New Roman"/>
          <w:sz w:val="28"/>
          <w:szCs w:val="28"/>
          <w:lang w:eastAsia="uk-UA"/>
        </w:rPr>
        <w:t>.….38</w:t>
      </w:r>
    </w:p>
    <w:p w14:paraId="1AE0C50C" w14:textId="77777777" w:rsidR="00020EAB" w:rsidRPr="00137771" w:rsidRDefault="00020EAB" w:rsidP="00137771">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СПИСОК ВИКОРИСТАНИХ ДЖЕРЕЛ………………………………………</w:t>
      </w:r>
      <w:r w:rsidR="00891A9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r w:rsidR="00891A99">
        <w:rPr>
          <w:rFonts w:ascii="Times New Roman" w:eastAsia="Times New Roman" w:hAnsi="Times New Roman" w:cs="Times New Roman"/>
          <w:sz w:val="28"/>
          <w:szCs w:val="28"/>
          <w:lang w:eastAsia="uk-UA"/>
        </w:rPr>
        <w:t>40</w:t>
      </w:r>
      <w:r>
        <w:rPr>
          <w:rFonts w:ascii="Times New Roman" w:eastAsia="Times New Roman" w:hAnsi="Times New Roman" w:cs="Times New Roman"/>
          <w:sz w:val="28"/>
          <w:szCs w:val="28"/>
          <w:lang w:eastAsia="uk-UA"/>
        </w:rPr>
        <w:t xml:space="preserve"> </w:t>
      </w:r>
    </w:p>
    <w:p w14:paraId="3BF426DD" w14:textId="77777777" w:rsidR="003E15E4" w:rsidRPr="00137771" w:rsidRDefault="003E15E4" w:rsidP="00137771">
      <w:pPr>
        <w:spacing w:line="360" w:lineRule="auto"/>
        <w:jc w:val="both"/>
        <w:rPr>
          <w:rFonts w:ascii="Times New Roman" w:hAnsi="Times New Roman" w:cs="Times New Roman"/>
          <w:sz w:val="28"/>
          <w:szCs w:val="28"/>
        </w:rPr>
      </w:pPr>
    </w:p>
    <w:p w14:paraId="2E1F513A" w14:textId="77777777" w:rsidR="006539BF" w:rsidRDefault="006539BF" w:rsidP="003E15E4">
      <w:pPr>
        <w:jc w:val="center"/>
        <w:rPr>
          <w:rFonts w:ascii="Times New Roman" w:hAnsi="Times New Roman" w:cs="Times New Roman"/>
          <w:b/>
          <w:sz w:val="28"/>
          <w:szCs w:val="28"/>
        </w:rPr>
      </w:pPr>
      <w:r>
        <w:rPr>
          <w:rFonts w:ascii="Times New Roman" w:hAnsi="Times New Roman" w:cs="Times New Roman"/>
          <w:b/>
          <w:sz w:val="28"/>
          <w:szCs w:val="28"/>
        </w:rPr>
        <w:br w:type="page"/>
      </w:r>
    </w:p>
    <w:p w14:paraId="0C31F89B" w14:textId="70F97C38" w:rsidR="003E15E4" w:rsidRPr="003E15E4" w:rsidRDefault="003E15E4" w:rsidP="003E15E4">
      <w:pPr>
        <w:jc w:val="center"/>
        <w:rPr>
          <w:rFonts w:ascii="Times New Roman" w:hAnsi="Times New Roman" w:cs="Times New Roman"/>
          <w:b/>
          <w:sz w:val="28"/>
          <w:szCs w:val="28"/>
        </w:rPr>
      </w:pPr>
      <w:r w:rsidRPr="003E15E4">
        <w:rPr>
          <w:rFonts w:ascii="Times New Roman" w:hAnsi="Times New Roman" w:cs="Times New Roman"/>
          <w:b/>
          <w:sz w:val="28"/>
          <w:szCs w:val="28"/>
        </w:rPr>
        <w:lastRenderedPageBreak/>
        <w:t>ВСТУП</w:t>
      </w:r>
    </w:p>
    <w:p w14:paraId="632AF0D4" w14:textId="77777777" w:rsidR="00704ED6" w:rsidRPr="00704ED6" w:rsidRDefault="00126FA5" w:rsidP="00704E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55230B">
        <w:rPr>
          <w:rFonts w:ascii="Times New Roman" w:eastAsia="Times New Roman" w:hAnsi="Times New Roman" w:cs="Times New Roman"/>
          <w:b/>
          <w:sz w:val="28"/>
          <w:szCs w:val="28"/>
        </w:rPr>
        <w:t>Актуальність проблеми.</w:t>
      </w:r>
      <w:r w:rsidR="008240F9" w:rsidRPr="0055230B">
        <w:rPr>
          <w:rFonts w:ascii="Times New Roman" w:eastAsia="Times New Roman" w:hAnsi="Times New Roman" w:cs="Times New Roman"/>
          <w:b/>
          <w:sz w:val="28"/>
          <w:szCs w:val="28"/>
        </w:rPr>
        <w:t xml:space="preserve"> </w:t>
      </w:r>
      <w:r w:rsidR="00704ED6" w:rsidRPr="00704ED6">
        <w:rPr>
          <w:rFonts w:ascii="Times New Roman" w:eastAsia="Times New Roman" w:hAnsi="Times New Roman" w:cs="Times New Roman"/>
          <w:sz w:val="28"/>
          <w:szCs w:val="28"/>
          <w:lang w:eastAsia="uk-UA"/>
        </w:rPr>
        <w:t>Ефективність компанії багато в чому залежить від ефективності роботи персоналу. Саме завдяки зацікавленості працівника в результатах своєї праці шляхом створення хороших умов праці можна досягти підвищення продуктивності праці.</w:t>
      </w:r>
    </w:p>
    <w:p w14:paraId="0165CDF6" w14:textId="77777777" w:rsidR="00704ED6" w:rsidRPr="00704ED6" w:rsidRDefault="00704ED6" w:rsidP="00704E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04ED6">
        <w:rPr>
          <w:rFonts w:ascii="Times New Roman" w:eastAsia="Times New Roman" w:hAnsi="Times New Roman" w:cs="Times New Roman"/>
          <w:sz w:val="28"/>
          <w:szCs w:val="28"/>
          <w:lang w:eastAsia="uk-UA"/>
        </w:rPr>
        <w:t>Оптимізація системи оплати праці дозволяє значно підвищити мотивацію працівників, що сприяє зростанню продуктивності та ефективності праці. Вмотивовані співробітники, які відчувають справедливість і задоволення від своєї роботи, прагнуть до кращих результатів.</w:t>
      </w:r>
    </w:p>
    <w:p w14:paraId="399AFAC8" w14:textId="77777777" w:rsidR="00704ED6" w:rsidRPr="00704ED6" w:rsidRDefault="00704ED6" w:rsidP="00704E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04ED6">
        <w:rPr>
          <w:rFonts w:ascii="Times New Roman" w:eastAsia="Times New Roman" w:hAnsi="Times New Roman" w:cs="Times New Roman"/>
          <w:sz w:val="28"/>
          <w:szCs w:val="28"/>
          <w:lang w:eastAsia="uk-UA"/>
        </w:rPr>
        <w:t>Справедлива та конкурентоспроможна система винагороди є ключовим фактором утримання талановитих професіоналів. В умовах високої конкуренції на ринку праці компанії повинні пропонувати адекватні умови оплати, щоб не втрачати цінних кадрів. Несправедлива або недостатня система винагороди може призвести до високої плинності кадрів, що спричиняє додаткові витрати на наймання та навчання нових працівників.</w:t>
      </w:r>
    </w:p>
    <w:p w14:paraId="0993AF24" w14:textId="77777777" w:rsidR="00704ED6" w:rsidRPr="00704ED6" w:rsidRDefault="00704ED6" w:rsidP="00704E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04ED6">
        <w:rPr>
          <w:rFonts w:ascii="Times New Roman" w:eastAsia="Times New Roman" w:hAnsi="Times New Roman" w:cs="Times New Roman"/>
          <w:sz w:val="28"/>
          <w:szCs w:val="28"/>
          <w:lang w:eastAsia="uk-UA"/>
        </w:rPr>
        <w:t>Підвищення оплати праці сприяє зниженню плинності кадрів і стабільності робочої сили. Система оплати праці, яка враховує індивідуальні досягнення та внесок кожного співробітника, підвищує рівень їх задоволеності та загального добробуту, позитивно впливає на корпоративну культуру та атмосферу в колективі. Тому що мотивовані співробітники часто виступають з новими ідеями та ініціативами, що сприяє інноваційному розвитку компанії. Ефективна система мотивації, включаючи винагороду, стимулює креативність та інновації.</w:t>
      </w:r>
    </w:p>
    <w:p w14:paraId="4C65AB29" w14:textId="01B2A6EA" w:rsidR="008240F9" w:rsidRPr="0055230B" w:rsidRDefault="00704ED6" w:rsidP="00704ED6">
      <w:pPr>
        <w:shd w:val="clear" w:color="auto" w:fill="FFFFFF"/>
        <w:spacing w:after="0" w:line="360" w:lineRule="auto"/>
        <w:ind w:firstLine="709"/>
        <w:jc w:val="both"/>
        <w:rPr>
          <w:rFonts w:ascii="Times New Roman" w:hAnsi="Times New Roman" w:cs="Times New Roman"/>
          <w:sz w:val="28"/>
          <w:szCs w:val="28"/>
        </w:rPr>
      </w:pPr>
      <w:r w:rsidRPr="00704ED6">
        <w:rPr>
          <w:rFonts w:ascii="Times New Roman" w:eastAsia="Times New Roman" w:hAnsi="Times New Roman" w:cs="Times New Roman"/>
          <w:sz w:val="28"/>
          <w:szCs w:val="28"/>
          <w:lang w:eastAsia="uk-UA"/>
        </w:rPr>
        <w:t>Отже, удосконалення оплати праці в системі мотивації персоналу є важливим інструментом забезпечення стабільного розвитку, підвищення ефективності та конкурентоспроможності підприємства та надзвичайно актуальною темою дослідження.</w:t>
      </w:r>
    </w:p>
    <w:p w14:paraId="73641BA2" w14:textId="77777777" w:rsidR="0081445B" w:rsidRPr="0055230B" w:rsidRDefault="004A2543" w:rsidP="0081445B">
      <w:pPr>
        <w:spacing w:after="0" w:line="360" w:lineRule="auto"/>
        <w:ind w:firstLine="709"/>
        <w:jc w:val="both"/>
        <w:rPr>
          <w:rFonts w:ascii="Times New Roman" w:eastAsia="Times New Roman" w:hAnsi="Times New Roman" w:cs="Times New Roman"/>
          <w:sz w:val="28"/>
          <w:szCs w:val="28"/>
        </w:rPr>
      </w:pPr>
      <w:r w:rsidRPr="0055230B">
        <w:rPr>
          <w:rFonts w:ascii="Times New Roman" w:eastAsia="Times New Roman" w:hAnsi="Times New Roman" w:cs="Times New Roman"/>
          <w:b/>
          <w:sz w:val="28"/>
          <w:szCs w:val="28"/>
        </w:rPr>
        <w:t>Аналіз останніх досліджень та наукових праць.</w:t>
      </w:r>
      <w:r w:rsidR="0081445B" w:rsidRPr="0055230B">
        <w:rPr>
          <w:rFonts w:ascii="Times New Roman" w:eastAsia="Times New Roman" w:hAnsi="Times New Roman" w:cs="Times New Roman"/>
          <w:b/>
          <w:sz w:val="28"/>
          <w:szCs w:val="28"/>
        </w:rPr>
        <w:t xml:space="preserve"> </w:t>
      </w:r>
      <w:r w:rsidR="0081445B" w:rsidRPr="0055230B">
        <w:rPr>
          <w:rFonts w:ascii="Times New Roman" w:eastAsia="Times New Roman" w:hAnsi="Times New Roman" w:cs="Times New Roman"/>
          <w:sz w:val="28"/>
          <w:szCs w:val="28"/>
        </w:rPr>
        <w:t xml:space="preserve">Дослідження питання оплати праці, мотивації персоналу та шляхів його вдосконалення присвячено багато </w:t>
      </w:r>
      <w:r w:rsidR="007872BA">
        <w:rPr>
          <w:rFonts w:ascii="Times New Roman" w:eastAsia="Times New Roman" w:hAnsi="Times New Roman" w:cs="Times New Roman"/>
          <w:sz w:val="28"/>
          <w:szCs w:val="28"/>
        </w:rPr>
        <w:t xml:space="preserve">наукових </w:t>
      </w:r>
      <w:r w:rsidR="0081445B" w:rsidRPr="0055230B">
        <w:rPr>
          <w:rFonts w:ascii="Times New Roman" w:eastAsia="Times New Roman" w:hAnsi="Times New Roman" w:cs="Times New Roman"/>
          <w:sz w:val="28"/>
          <w:szCs w:val="28"/>
        </w:rPr>
        <w:t>праць</w:t>
      </w:r>
      <w:r w:rsidR="007872BA">
        <w:rPr>
          <w:rFonts w:ascii="Times New Roman" w:eastAsia="Times New Roman" w:hAnsi="Times New Roman" w:cs="Times New Roman"/>
          <w:sz w:val="28"/>
          <w:szCs w:val="28"/>
        </w:rPr>
        <w:t>, серед них праці</w:t>
      </w:r>
      <w:r w:rsidR="0081445B" w:rsidRPr="0055230B">
        <w:rPr>
          <w:rFonts w:ascii="Times New Roman" w:eastAsia="Times New Roman" w:hAnsi="Times New Roman" w:cs="Times New Roman"/>
          <w:sz w:val="28"/>
          <w:szCs w:val="28"/>
        </w:rPr>
        <w:t xml:space="preserve">: </w:t>
      </w:r>
      <w:r w:rsidR="007872BA">
        <w:rPr>
          <w:rFonts w:ascii="Times New Roman" w:eastAsia="Times New Roman" w:hAnsi="Times New Roman" w:cs="Times New Roman"/>
          <w:sz w:val="28"/>
          <w:szCs w:val="28"/>
        </w:rPr>
        <w:t>Богині Д.П.,</w:t>
      </w:r>
      <w:r w:rsidR="0081445B" w:rsidRPr="0055230B">
        <w:rPr>
          <w:rFonts w:ascii="Times New Roman" w:eastAsia="Times New Roman" w:hAnsi="Times New Roman" w:cs="Times New Roman"/>
          <w:sz w:val="28"/>
          <w:szCs w:val="28"/>
        </w:rPr>
        <w:t xml:space="preserve"> </w:t>
      </w:r>
      <w:r w:rsidR="007872BA">
        <w:rPr>
          <w:rFonts w:ascii="Times New Roman" w:eastAsia="Times New Roman" w:hAnsi="Times New Roman" w:cs="Times New Roman"/>
          <w:sz w:val="28"/>
          <w:szCs w:val="28"/>
        </w:rPr>
        <w:t>Колота А.М..,</w:t>
      </w:r>
      <w:r w:rsidR="0081445B" w:rsidRPr="0055230B">
        <w:rPr>
          <w:rFonts w:ascii="Times New Roman" w:eastAsia="Times New Roman" w:hAnsi="Times New Roman" w:cs="Times New Roman"/>
          <w:sz w:val="28"/>
          <w:szCs w:val="28"/>
        </w:rPr>
        <w:t xml:space="preserve"> </w:t>
      </w:r>
      <w:r w:rsidR="007872BA">
        <w:rPr>
          <w:rFonts w:ascii="Times New Roman" w:eastAsia="Times New Roman" w:hAnsi="Times New Roman" w:cs="Times New Roman"/>
          <w:sz w:val="28"/>
          <w:szCs w:val="28"/>
        </w:rPr>
        <w:t>Мазур Л.В.</w:t>
      </w:r>
      <w:r w:rsidR="0081445B" w:rsidRPr="0055230B">
        <w:rPr>
          <w:rFonts w:ascii="Times New Roman" w:eastAsia="Times New Roman" w:hAnsi="Times New Roman" w:cs="Times New Roman"/>
          <w:sz w:val="28"/>
          <w:szCs w:val="28"/>
        </w:rPr>
        <w:t xml:space="preserve"> </w:t>
      </w:r>
      <w:r w:rsidR="007872BA">
        <w:rPr>
          <w:rFonts w:ascii="Times New Roman" w:eastAsia="Times New Roman" w:hAnsi="Times New Roman" w:cs="Times New Roman"/>
          <w:sz w:val="28"/>
          <w:szCs w:val="28"/>
        </w:rPr>
        <w:lastRenderedPageBreak/>
        <w:t>Шкільняка М.М.,</w:t>
      </w:r>
      <w:r w:rsidR="00C00248">
        <w:rPr>
          <w:rFonts w:ascii="Times New Roman" w:eastAsia="Times New Roman" w:hAnsi="Times New Roman" w:cs="Times New Roman"/>
          <w:sz w:val="28"/>
          <w:szCs w:val="28"/>
        </w:rPr>
        <w:t xml:space="preserve"> </w:t>
      </w:r>
      <w:proofErr w:type="spellStart"/>
      <w:r w:rsidR="00C00248">
        <w:rPr>
          <w:rFonts w:ascii="Times New Roman" w:eastAsia="Times New Roman" w:hAnsi="Times New Roman" w:cs="Times New Roman"/>
          <w:sz w:val="28"/>
          <w:szCs w:val="28"/>
        </w:rPr>
        <w:t>Островерхова</w:t>
      </w:r>
      <w:proofErr w:type="spellEnd"/>
      <w:r w:rsidR="00C00248">
        <w:rPr>
          <w:rFonts w:ascii="Times New Roman" w:eastAsia="Times New Roman" w:hAnsi="Times New Roman" w:cs="Times New Roman"/>
          <w:sz w:val="28"/>
          <w:szCs w:val="28"/>
        </w:rPr>
        <w:t xml:space="preserve"> В.М., Дяків О.П., </w:t>
      </w:r>
      <w:r w:rsidR="007872BA">
        <w:rPr>
          <w:rFonts w:ascii="Times New Roman" w:eastAsia="Times New Roman" w:hAnsi="Times New Roman" w:cs="Times New Roman"/>
          <w:sz w:val="28"/>
          <w:szCs w:val="28"/>
        </w:rPr>
        <w:t xml:space="preserve">Пушкар З.М., </w:t>
      </w:r>
      <w:proofErr w:type="spellStart"/>
      <w:r w:rsidR="007872BA">
        <w:rPr>
          <w:rFonts w:ascii="Times New Roman" w:eastAsia="Times New Roman" w:hAnsi="Times New Roman" w:cs="Times New Roman"/>
          <w:sz w:val="28"/>
          <w:szCs w:val="28"/>
        </w:rPr>
        <w:t>Прохоровської</w:t>
      </w:r>
      <w:proofErr w:type="spellEnd"/>
      <w:r w:rsidR="007872BA">
        <w:rPr>
          <w:rFonts w:ascii="Times New Roman" w:eastAsia="Times New Roman" w:hAnsi="Times New Roman" w:cs="Times New Roman"/>
          <w:sz w:val="28"/>
          <w:szCs w:val="28"/>
        </w:rPr>
        <w:t xml:space="preserve"> С.А.</w:t>
      </w:r>
      <w:r w:rsidR="0081445B" w:rsidRPr="0055230B">
        <w:rPr>
          <w:rFonts w:ascii="Times New Roman" w:eastAsia="Times New Roman" w:hAnsi="Times New Roman" w:cs="Times New Roman"/>
          <w:sz w:val="28"/>
          <w:szCs w:val="28"/>
        </w:rPr>
        <w:t xml:space="preserve"> та інших. Проте сучасні виклики економіки вимагають нових підходів до покращення організації оплати праці  та мотивації персоналу на підприємстві. </w:t>
      </w:r>
    </w:p>
    <w:p w14:paraId="62850A97" w14:textId="77777777" w:rsidR="00DC436C" w:rsidRPr="0055230B" w:rsidRDefault="00DC436C" w:rsidP="00F503D9">
      <w:pPr>
        <w:spacing w:after="0" w:line="360" w:lineRule="auto"/>
        <w:ind w:firstLine="709"/>
        <w:jc w:val="both"/>
        <w:rPr>
          <w:rFonts w:ascii="Times New Roman" w:hAnsi="Times New Roman" w:cs="Times New Roman"/>
          <w:sz w:val="28"/>
          <w:szCs w:val="28"/>
        </w:rPr>
      </w:pPr>
      <w:r w:rsidRPr="0055230B">
        <w:rPr>
          <w:rFonts w:ascii="Times New Roman" w:hAnsi="Times New Roman" w:cs="Times New Roman"/>
          <w:b/>
          <w:bCs/>
          <w:sz w:val="28"/>
          <w:szCs w:val="28"/>
        </w:rPr>
        <w:t xml:space="preserve">Метою кваліфікаційної роботи </w:t>
      </w:r>
      <w:r w:rsidRPr="0055230B">
        <w:rPr>
          <w:rFonts w:ascii="Times New Roman" w:hAnsi="Times New Roman" w:cs="Times New Roman"/>
          <w:sz w:val="28"/>
          <w:szCs w:val="28"/>
        </w:rPr>
        <w:t>є обґрунтування теоретичних основ оплати праці і практичних рекомендацій щодо у</w:t>
      </w:r>
      <w:r w:rsidRPr="0055230B">
        <w:rPr>
          <w:rFonts w:ascii="Times New Roman" w:eastAsia="Times New Roman" w:hAnsi="Times New Roman" w:cs="Times New Roman"/>
          <w:bCs/>
          <w:sz w:val="28"/>
          <w:szCs w:val="28"/>
          <w:lang w:eastAsia="uk-UA"/>
        </w:rPr>
        <w:t xml:space="preserve">досконалення оплати праці в системі мотивації персоналу. </w:t>
      </w:r>
      <w:r w:rsidRPr="0055230B">
        <w:rPr>
          <w:rFonts w:ascii="Times New Roman" w:hAnsi="Times New Roman" w:cs="Times New Roman"/>
          <w:sz w:val="28"/>
          <w:szCs w:val="28"/>
        </w:rPr>
        <w:t xml:space="preserve">Відповідно до мети поставленні такі </w:t>
      </w:r>
      <w:r w:rsidRPr="0055230B">
        <w:rPr>
          <w:rFonts w:ascii="Times New Roman" w:hAnsi="Times New Roman" w:cs="Times New Roman"/>
          <w:b/>
          <w:bCs/>
          <w:sz w:val="28"/>
          <w:szCs w:val="28"/>
        </w:rPr>
        <w:t>завдання:</w:t>
      </w:r>
    </w:p>
    <w:p w14:paraId="24F41CB2" w14:textId="77777777" w:rsidR="00DC436C" w:rsidRPr="0055230B" w:rsidRDefault="00DC436C" w:rsidP="00C6466E">
      <w:pPr>
        <w:autoSpaceDE w:val="0"/>
        <w:autoSpaceDN w:val="0"/>
        <w:adjustRightInd w:val="0"/>
        <w:spacing w:after="0" w:line="360" w:lineRule="auto"/>
        <w:ind w:left="567"/>
        <w:rPr>
          <w:rFonts w:ascii="Times New Roman" w:hAnsi="Times New Roman" w:cs="Times New Roman"/>
          <w:sz w:val="28"/>
          <w:szCs w:val="28"/>
        </w:rPr>
      </w:pPr>
      <w:r w:rsidRPr="0055230B">
        <w:rPr>
          <w:rFonts w:ascii="Times New Roman" w:hAnsi="Times New Roman" w:cs="Times New Roman"/>
          <w:sz w:val="28"/>
          <w:szCs w:val="28"/>
        </w:rPr>
        <w:t>– окреслити сутність</w:t>
      </w:r>
      <w:r w:rsidRPr="0055230B">
        <w:rPr>
          <w:rFonts w:ascii="Times New Roman" w:eastAsia="Times New Roman" w:hAnsi="Times New Roman" w:cs="Times New Roman"/>
          <w:sz w:val="28"/>
          <w:szCs w:val="28"/>
          <w:lang w:eastAsia="uk-UA"/>
        </w:rPr>
        <w:t xml:space="preserve"> і значення оплати праці, мотивація персоналу та взаємозв'язок між оплатою праці та мотивацією працівників</w:t>
      </w:r>
      <w:r w:rsidRPr="0055230B">
        <w:rPr>
          <w:rFonts w:ascii="Times New Roman" w:hAnsi="Times New Roman" w:cs="Times New Roman"/>
          <w:sz w:val="28"/>
          <w:szCs w:val="28"/>
        </w:rPr>
        <w:t>;</w:t>
      </w:r>
    </w:p>
    <w:p w14:paraId="43FDAA56" w14:textId="77777777" w:rsidR="00DC436C" w:rsidRPr="0055230B" w:rsidRDefault="00DC436C" w:rsidP="00C6466E">
      <w:pPr>
        <w:spacing w:after="0" w:line="360" w:lineRule="auto"/>
        <w:ind w:left="567"/>
        <w:jc w:val="both"/>
        <w:rPr>
          <w:rFonts w:ascii="Times New Roman" w:hAnsi="Times New Roman" w:cs="Times New Roman"/>
          <w:sz w:val="28"/>
          <w:szCs w:val="28"/>
        </w:rPr>
      </w:pPr>
      <w:r w:rsidRPr="0055230B">
        <w:rPr>
          <w:rFonts w:ascii="Times New Roman" w:hAnsi="Times New Roman" w:cs="Times New Roman"/>
          <w:sz w:val="28"/>
          <w:szCs w:val="28"/>
        </w:rPr>
        <w:t xml:space="preserve">– проаналізувати діяльність ТОВ </w:t>
      </w:r>
      <w:r w:rsidRPr="0055230B">
        <w:rPr>
          <w:rFonts w:ascii="Times New Roman" w:eastAsia="Times New Roman" w:hAnsi="Times New Roman" w:cs="Times New Roman"/>
          <w:bCs/>
          <w:sz w:val="28"/>
          <w:szCs w:val="28"/>
          <w:lang w:eastAsia="uk-UA"/>
        </w:rPr>
        <w:t>«Західноукраїнська Книжкова Фабрика</w:t>
      </w:r>
      <w:r w:rsidRPr="0055230B">
        <w:rPr>
          <w:rFonts w:ascii="Times New Roman" w:hAnsi="Times New Roman" w:cs="Times New Roman"/>
          <w:sz w:val="28"/>
          <w:szCs w:val="28"/>
        </w:rPr>
        <w:t>»;</w:t>
      </w:r>
    </w:p>
    <w:p w14:paraId="757C7EA1" w14:textId="77777777" w:rsidR="00DC436C" w:rsidRPr="0055230B" w:rsidRDefault="00DC436C" w:rsidP="00C6466E">
      <w:pPr>
        <w:autoSpaceDE w:val="0"/>
        <w:autoSpaceDN w:val="0"/>
        <w:adjustRightInd w:val="0"/>
        <w:spacing w:after="0" w:line="360" w:lineRule="auto"/>
        <w:ind w:left="567"/>
        <w:rPr>
          <w:rFonts w:ascii="Times New Roman" w:hAnsi="Times New Roman" w:cs="Times New Roman"/>
          <w:sz w:val="28"/>
          <w:szCs w:val="28"/>
        </w:rPr>
      </w:pPr>
      <w:r w:rsidRPr="0055230B">
        <w:rPr>
          <w:rFonts w:ascii="Times New Roman" w:hAnsi="Times New Roman" w:cs="Times New Roman"/>
          <w:sz w:val="28"/>
          <w:szCs w:val="28"/>
        </w:rPr>
        <w:t>– провести а</w:t>
      </w:r>
      <w:r w:rsidR="00C6466E" w:rsidRPr="0055230B">
        <w:rPr>
          <w:rFonts w:ascii="Times New Roman" w:hAnsi="Times New Roman" w:cs="Times New Roman"/>
          <w:sz w:val="28"/>
          <w:szCs w:val="28"/>
        </w:rPr>
        <w:t xml:space="preserve">наліз </w:t>
      </w:r>
      <w:r w:rsidR="00C6466E" w:rsidRPr="0055230B">
        <w:rPr>
          <w:rFonts w:ascii="Times New Roman" w:eastAsia="Times New Roman" w:hAnsi="Times New Roman" w:cs="Times New Roman"/>
          <w:sz w:val="28"/>
          <w:szCs w:val="28"/>
          <w:lang w:eastAsia="uk-UA"/>
        </w:rPr>
        <w:t xml:space="preserve">сучасного стану  </w:t>
      </w:r>
      <w:r w:rsidR="00C6466E" w:rsidRPr="0055230B">
        <w:rPr>
          <w:rFonts w:ascii="Times New Roman" w:hAnsi="Times New Roman" w:cs="Times New Roman"/>
          <w:sz w:val="28"/>
          <w:szCs w:val="28"/>
        </w:rPr>
        <w:t>системи оплати праці та</w:t>
      </w:r>
      <w:r w:rsidR="00C6466E" w:rsidRPr="0055230B">
        <w:rPr>
          <w:rFonts w:ascii="Times New Roman" w:hAnsi="Times New Roman" w:cs="Times New Roman"/>
          <w:sz w:val="28"/>
          <w:szCs w:val="28"/>
          <w:shd w:val="clear" w:color="auto" w:fill="FFFFFF"/>
        </w:rPr>
        <w:t xml:space="preserve"> о</w:t>
      </w:r>
      <w:r w:rsidR="00C6466E" w:rsidRPr="0055230B">
        <w:rPr>
          <w:rFonts w:ascii="Times New Roman" w:hAnsi="Times New Roman" w:cs="Times New Roman"/>
          <w:sz w:val="28"/>
          <w:szCs w:val="28"/>
        </w:rPr>
        <w:t xml:space="preserve">цінку ефективності існуючих систем в </w:t>
      </w:r>
      <w:r w:rsidR="00C6466E" w:rsidRPr="0055230B">
        <w:rPr>
          <w:rFonts w:ascii="Times New Roman" w:eastAsia="Times New Roman" w:hAnsi="Times New Roman" w:cs="Times New Roman"/>
          <w:sz w:val="28"/>
          <w:szCs w:val="28"/>
          <w:lang w:eastAsia="uk-UA"/>
        </w:rPr>
        <w:t>досліджуваній організації</w:t>
      </w:r>
      <w:r w:rsidRPr="0055230B">
        <w:rPr>
          <w:rFonts w:ascii="Times New Roman" w:hAnsi="Times New Roman" w:cs="Times New Roman"/>
          <w:sz w:val="28"/>
          <w:szCs w:val="28"/>
        </w:rPr>
        <w:t>;</w:t>
      </w:r>
    </w:p>
    <w:p w14:paraId="4412DB14" w14:textId="77777777" w:rsidR="00FF71F8" w:rsidRPr="0055230B" w:rsidRDefault="00DC436C" w:rsidP="00C6466E">
      <w:pPr>
        <w:autoSpaceDE w:val="0"/>
        <w:autoSpaceDN w:val="0"/>
        <w:adjustRightInd w:val="0"/>
        <w:spacing w:after="0" w:line="360" w:lineRule="auto"/>
        <w:ind w:left="567"/>
        <w:rPr>
          <w:rFonts w:ascii="Times New Roman" w:hAnsi="Times New Roman" w:cs="Times New Roman"/>
          <w:sz w:val="28"/>
          <w:szCs w:val="28"/>
        </w:rPr>
      </w:pPr>
      <w:r w:rsidRPr="0055230B">
        <w:rPr>
          <w:rFonts w:ascii="Times New Roman" w:hAnsi="Times New Roman" w:cs="Times New Roman"/>
          <w:sz w:val="28"/>
          <w:szCs w:val="28"/>
        </w:rPr>
        <w:t xml:space="preserve">– </w:t>
      </w:r>
      <w:r w:rsidR="00C6466E" w:rsidRPr="0055230B">
        <w:rPr>
          <w:rFonts w:ascii="Times New Roman" w:hAnsi="Times New Roman" w:cs="Times New Roman"/>
          <w:sz w:val="28"/>
          <w:szCs w:val="28"/>
        </w:rPr>
        <w:t>розробити рекомендації по</w:t>
      </w:r>
      <w:r w:rsidRPr="0055230B">
        <w:rPr>
          <w:rFonts w:ascii="Times New Roman" w:hAnsi="Times New Roman" w:cs="Times New Roman"/>
          <w:sz w:val="28"/>
          <w:szCs w:val="28"/>
        </w:rPr>
        <w:t xml:space="preserve"> удосконаленн</w:t>
      </w:r>
      <w:r w:rsidR="00C6466E" w:rsidRPr="0055230B">
        <w:rPr>
          <w:rFonts w:ascii="Times New Roman" w:hAnsi="Times New Roman" w:cs="Times New Roman"/>
          <w:sz w:val="28"/>
          <w:szCs w:val="28"/>
        </w:rPr>
        <w:t>ю оплати праці.</w:t>
      </w:r>
    </w:p>
    <w:p w14:paraId="226B5A05" w14:textId="77777777" w:rsidR="004A2543" w:rsidRPr="0055230B" w:rsidRDefault="004A2543" w:rsidP="004A2543">
      <w:pPr>
        <w:spacing w:after="0" w:line="360" w:lineRule="auto"/>
        <w:ind w:firstLine="709"/>
        <w:jc w:val="both"/>
        <w:rPr>
          <w:rFonts w:ascii="Times New Roman" w:eastAsia="Times New Roman" w:hAnsi="Times New Roman" w:cs="Times New Roman"/>
          <w:b/>
          <w:color w:val="000000"/>
          <w:sz w:val="28"/>
          <w:szCs w:val="28"/>
        </w:rPr>
      </w:pPr>
      <w:r w:rsidRPr="0055230B">
        <w:rPr>
          <w:rFonts w:ascii="Times New Roman" w:eastAsia="Times New Roman" w:hAnsi="Times New Roman" w:cs="Times New Roman"/>
          <w:b/>
          <w:color w:val="000000"/>
          <w:sz w:val="28"/>
          <w:szCs w:val="28"/>
        </w:rPr>
        <w:t>Об’єкт дослідження ‒</w:t>
      </w:r>
      <w:r w:rsidR="00DC436C" w:rsidRPr="0055230B">
        <w:rPr>
          <w:rFonts w:ascii="Times New Roman" w:eastAsia="Times New Roman" w:hAnsi="Times New Roman" w:cs="Times New Roman"/>
          <w:b/>
          <w:color w:val="000000"/>
          <w:sz w:val="28"/>
          <w:szCs w:val="28"/>
        </w:rPr>
        <w:t xml:space="preserve"> </w:t>
      </w:r>
      <w:r w:rsidR="00DC436C" w:rsidRPr="00F503D9">
        <w:rPr>
          <w:rFonts w:ascii="Times New Roman" w:eastAsia="Times New Roman" w:hAnsi="Times New Roman" w:cs="Times New Roman"/>
          <w:color w:val="000000"/>
          <w:sz w:val="28"/>
          <w:szCs w:val="28"/>
        </w:rPr>
        <w:t>є  процес організації оплати праці в</w:t>
      </w:r>
      <w:r w:rsidR="00DC436C" w:rsidRPr="0055230B">
        <w:rPr>
          <w:rFonts w:ascii="Times New Roman" w:eastAsia="Times New Roman" w:hAnsi="Times New Roman" w:cs="Times New Roman"/>
          <w:b/>
          <w:color w:val="000000"/>
          <w:sz w:val="28"/>
          <w:szCs w:val="28"/>
        </w:rPr>
        <w:t xml:space="preserve"> </w:t>
      </w:r>
      <w:r w:rsidR="00CE2274" w:rsidRPr="0055230B">
        <w:rPr>
          <w:rFonts w:ascii="Times New Roman" w:hAnsi="Times New Roman" w:cs="Times New Roman"/>
          <w:sz w:val="28"/>
          <w:szCs w:val="28"/>
        </w:rPr>
        <w:t xml:space="preserve">ТОВ </w:t>
      </w:r>
      <w:r w:rsidR="00CE2274" w:rsidRPr="0055230B">
        <w:rPr>
          <w:rFonts w:ascii="Times New Roman" w:eastAsia="Times New Roman" w:hAnsi="Times New Roman" w:cs="Times New Roman"/>
          <w:bCs/>
          <w:sz w:val="28"/>
          <w:szCs w:val="28"/>
          <w:lang w:eastAsia="uk-UA"/>
        </w:rPr>
        <w:t>«Західноукраїнська Книжкова Фабрика</w:t>
      </w:r>
      <w:r w:rsidR="00CE2274" w:rsidRPr="0055230B">
        <w:rPr>
          <w:rFonts w:ascii="Times New Roman" w:hAnsi="Times New Roman" w:cs="Times New Roman"/>
          <w:sz w:val="28"/>
          <w:szCs w:val="28"/>
        </w:rPr>
        <w:t>»</w:t>
      </w:r>
      <w:r w:rsidR="0081445B" w:rsidRPr="0055230B">
        <w:rPr>
          <w:rFonts w:ascii="Times New Roman" w:hAnsi="Times New Roman" w:cs="Times New Roman"/>
          <w:sz w:val="28"/>
          <w:szCs w:val="28"/>
        </w:rPr>
        <w:t>.</w:t>
      </w:r>
    </w:p>
    <w:p w14:paraId="0B693DCC" w14:textId="77777777" w:rsidR="004A2543" w:rsidRPr="0055230B" w:rsidRDefault="004A2543" w:rsidP="004A2543">
      <w:pPr>
        <w:spacing w:after="0" w:line="360" w:lineRule="auto"/>
        <w:ind w:firstLine="709"/>
        <w:jc w:val="both"/>
        <w:rPr>
          <w:rFonts w:ascii="Times New Roman" w:eastAsia="Times New Roman" w:hAnsi="Times New Roman" w:cs="Times New Roman"/>
          <w:b/>
          <w:color w:val="000000"/>
          <w:sz w:val="28"/>
          <w:szCs w:val="28"/>
        </w:rPr>
      </w:pPr>
      <w:r w:rsidRPr="0055230B">
        <w:rPr>
          <w:rFonts w:ascii="Times New Roman" w:eastAsia="Times New Roman" w:hAnsi="Times New Roman" w:cs="Times New Roman"/>
          <w:b/>
          <w:color w:val="000000"/>
          <w:sz w:val="28"/>
          <w:szCs w:val="28"/>
        </w:rPr>
        <w:t xml:space="preserve">Предмет дослідження ‒ </w:t>
      </w:r>
      <w:r w:rsidR="00CE2274" w:rsidRPr="0055230B">
        <w:rPr>
          <w:rFonts w:ascii="Times New Roman" w:eastAsia="Times New Roman" w:hAnsi="Times New Roman" w:cs="Times New Roman"/>
          <w:color w:val="000000"/>
          <w:sz w:val="28"/>
          <w:szCs w:val="28"/>
        </w:rPr>
        <w:t>оплата праці та мотивація персоналу</w:t>
      </w:r>
      <w:r w:rsidR="00CE2274" w:rsidRPr="0055230B">
        <w:rPr>
          <w:rFonts w:ascii="Times New Roman" w:eastAsia="Times New Roman" w:hAnsi="Times New Roman" w:cs="Times New Roman"/>
          <w:b/>
          <w:color w:val="000000"/>
          <w:sz w:val="28"/>
          <w:szCs w:val="28"/>
        </w:rPr>
        <w:t xml:space="preserve"> </w:t>
      </w:r>
      <w:r w:rsidR="00CE2274" w:rsidRPr="0055230B">
        <w:rPr>
          <w:rFonts w:ascii="Times New Roman" w:hAnsi="Times New Roman" w:cs="Times New Roman"/>
          <w:sz w:val="28"/>
          <w:szCs w:val="28"/>
        </w:rPr>
        <w:t xml:space="preserve">ТОВ </w:t>
      </w:r>
      <w:r w:rsidR="00CE2274" w:rsidRPr="0055230B">
        <w:rPr>
          <w:rFonts w:ascii="Times New Roman" w:eastAsia="Times New Roman" w:hAnsi="Times New Roman" w:cs="Times New Roman"/>
          <w:bCs/>
          <w:sz w:val="28"/>
          <w:szCs w:val="28"/>
          <w:lang w:eastAsia="uk-UA"/>
        </w:rPr>
        <w:t>«Західноукраїнська Книжкова Фабрика</w:t>
      </w:r>
      <w:r w:rsidR="00CE2274" w:rsidRPr="0055230B">
        <w:rPr>
          <w:rFonts w:ascii="Times New Roman" w:hAnsi="Times New Roman" w:cs="Times New Roman"/>
          <w:sz w:val="28"/>
          <w:szCs w:val="28"/>
        </w:rPr>
        <w:t>»</w:t>
      </w:r>
    </w:p>
    <w:p w14:paraId="5F7475A0" w14:textId="77777777" w:rsidR="004A2543" w:rsidRPr="0055230B" w:rsidRDefault="004A2543" w:rsidP="004A2543">
      <w:pPr>
        <w:spacing w:after="0" w:line="360" w:lineRule="auto"/>
        <w:ind w:firstLine="709"/>
        <w:jc w:val="both"/>
        <w:rPr>
          <w:rFonts w:ascii="Times New Roman" w:eastAsia="Times New Roman" w:hAnsi="Times New Roman" w:cs="Times New Roman"/>
          <w:color w:val="000000"/>
          <w:sz w:val="28"/>
          <w:szCs w:val="28"/>
        </w:rPr>
      </w:pPr>
      <w:r w:rsidRPr="0055230B">
        <w:rPr>
          <w:rFonts w:ascii="Times New Roman" w:eastAsia="Times New Roman" w:hAnsi="Times New Roman" w:cs="Times New Roman"/>
          <w:b/>
          <w:color w:val="000000"/>
          <w:sz w:val="28"/>
          <w:szCs w:val="28"/>
        </w:rPr>
        <w:t xml:space="preserve">Методи дослідження. </w:t>
      </w:r>
      <w:r w:rsidR="00654C48" w:rsidRPr="00654C48">
        <w:rPr>
          <w:rFonts w:ascii="Times New Roman" w:eastAsia="Times New Roman" w:hAnsi="Times New Roman" w:cs="Times New Roman"/>
          <w:color w:val="000000"/>
          <w:sz w:val="28"/>
          <w:szCs w:val="28"/>
        </w:rPr>
        <w:t>В</w:t>
      </w:r>
      <w:r w:rsidRPr="0055230B">
        <w:rPr>
          <w:rFonts w:ascii="Times New Roman" w:eastAsia="Times New Roman" w:hAnsi="Times New Roman" w:cs="Times New Roman"/>
          <w:sz w:val="28"/>
          <w:szCs w:val="28"/>
        </w:rPr>
        <w:t xml:space="preserve"> роботи були використані:</w:t>
      </w:r>
      <w:r w:rsidR="00654C48">
        <w:rPr>
          <w:rFonts w:ascii="Times New Roman" w:eastAsia="Times New Roman" w:hAnsi="Times New Roman" w:cs="Times New Roman"/>
          <w:sz w:val="28"/>
          <w:szCs w:val="28"/>
        </w:rPr>
        <w:t xml:space="preserve"> </w:t>
      </w:r>
      <w:r w:rsidRPr="0055230B">
        <w:rPr>
          <w:rFonts w:ascii="Times New Roman" w:eastAsia="Times New Roman" w:hAnsi="Times New Roman" w:cs="Times New Roman"/>
          <w:sz w:val="28"/>
          <w:szCs w:val="28"/>
        </w:rPr>
        <w:t xml:space="preserve">системний, функціональний та структурний </w:t>
      </w:r>
      <w:r w:rsidRPr="0055230B">
        <w:rPr>
          <w:rFonts w:ascii="Times New Roman" w:eastAsia="Times New Roman" w:hAnsi="Times New Roman" w:cs="Times New Roman"/>
          <w:color w:val="000000"/>
          <w:sz w:val="28"/>
          <w:szCs w:val="28"/>
        </w:rPr>
        <w:t xml:space="preserve">аналіз </w:t>
      </w:r>
      <w:r w:rsidRPr="0055230B">
        <w:rPr>
          <w:rFonts w:ascii="Times New Roman" w:eastAsia="Times New Roman" w:hAnsi="Times New Roman" w:cs="Times New Roman"/>
          <w:sz w:val="28"/>
          <w:szCs w:val="28"/>
        </w:rPr>
        <w:t>– під час дослідження підприємства та організаційної структури</w:t>
      </w:r>
      <w:r w:rsidR="00654C48">
        <w:rPr>
          <w:rFonts w:ascii="Times New Roman" w:eastAsia="Times New Roman" w:hAnsi="Times New Roman" w:cs="Times New Roman"/>
          <w:color w:val="000000"/>
          <w:sz w:val="28"/>
          <w:szCs w:val="28"/>
        </w:rPr>
        <w:t>, а також метод</w:t>
      </w:r>
      <w:r w:rsidRPr="0055230B">
        <w:rPr>
          <w:rFonts w:ascii="Times New Roman" w:eastAsia="Times New Roman" w:hAnsi="Times New Roman" w:cs="Times New Roman"/>
          <w:color w:val="000000"/>
          <w:sz w:val="28"/>
          <w:szCs w:val="28"/>
        </w:rPr>
        <w:t xml:space="preserve"> спостереження.</w:t>
      </w:r>
    </w:p>
    <w:p w14:paraId="11D17603" w14:textId="77777777" w:rsidR="006826BD" w:rsidRPr="0055230B" w:rsidRDefault="004A2543" w:rsidP="006826BD">
      <w:pPr>
        <w:spacing w:after="0" w:line="360" w:lineRule="auto"/>
        <w:ind w:firstLine="709"/>
        <w:jc w:val="both"/>
        <w:rPr>
          <w:rFonts w:ascii="Times New Roman" w:eastAsia="Times New Roman" w:hAnsi="Times New Roman" w:cs="Times New Roman"/>
          <w:sz w:val="28"/>
          <w:szCs w:val="28"/>
        </w:rPr>
      </w:pPr>
      <w:r w:rsidRPr="0055230B">
        <w:rPr>
          <w:rFonts w:ascii="Times New Roman" w:eastAsia="Times New Roman" w:hAnsi="Times New Roman" w:cs="Times New Roman"/>
          <w:b/>
          <w:sz w:val="28"/>
          <w:szCs w:val="28"/>
        </w:rPr>
        <w:t xml:space="preserve">Інформаційною базою при </w:t>
      </w:r>
      <w:r w:rsidRPr="0055230B">
        <w:rPr>
          <w:rFonts w:ascii="Times New Roman" w:eastAsia="Times New Roman" w:hAnsi="Times New Roman" w:cs="Times New Roman"/>
          <w:sz w:val="28"/>
          <w:szCs w:val="28"/>
        </w:rPr>
        <w:t xml:space="preserve">написанні кваліфікаційної роботи використовувались матеріали </w:t>
      </w:r>
      <w:r w:rsidR="00A24DDA" w:rsidRPr="0055230B">
        <w:rPr>
          <w:rFonts w:ascii="Times New Roman" w:hAnsi="Times New Roman" w:cs="Times New Roman"/>
          <w:sz w:val="28"/>
          <w:szCs w:val="28"/>
        </w:rPr>
        <w:t xml:space="preserve">ТОВ </w:t>
      </w:r>
      <w:r w:rsidR="00A24DDA" w:rsidRPr="0055230B">
        <w:rPr>
          <w:rFonts w:ascii="Times New Roman" w:eastAsia="Times New Roman" w:hAnsi="Times New Roman" w:cs="Times New Roman"/>
          <w:bCs/>
          <w:sz w:val="28"/>
          <w:szCs w:val="28"/>
          <w:lang w:eastAsia="uk-UA"/>
        </w:rPr>
        <w:t>«Західноукраїнська Книжкова Фабрика</w:t>
      </w:r>
      <w:r w:rsidR="00A24DDA" w:rsidRPr="0055230B">
        <w:rPr>
          <w:rFonts w:ascii="Times New Roman" w:hAnsi="Times New Roman" w:cs="Times New Roman"/>
          <w:sz w:val="28"/>
          <w:szCs w:val="28"/>
        </w:rPr>
        <w:t>»</w:t>
      </w:r>
      <w:r w:rsidRPr="0055230B">
        <w:rPr>
          <w:rFonts w:ascii="Times New Roman" w:eastAsia="Times New Roman" w:hAnsi="Times New Roman" w:cs="Times New Roman"/>
          <w:sz w:val="28"/>
          <w:szCs w:val="28"/>
        </w:rPr>
        <w:t>, інтернет джерела</w:t>
      </w:r>
      <w:r w:rsidR="00A24DDA" w:rsidRPr="0055230B">
        <w:rPr>
          <w:rFonts w:ascii="Times New Roman" w:eastAsia="Times New Roman" w:hAnsi="Times New Roman" w:cs="Times New Roman"/>
          <w:sz w:val="28"/>
          <w:szCs w:val="28"/>
        </w:rPr>
        <w:t xml:space="preserve">, монографії </w:t>
      </w:r>
      <w:r w:rsidRPr="0055230B">
        <w:rPr>
          <w:rFonts w:ascii="Times New Roman" w:eastAsia="Times New Roman" w:hAnsi="Times New Roman" w:cs="Times New Roman"/>
          <w:sz w:val="28"/>
          <w:szCs w:val="28"/>
        </w:rPr>
        <w:t>та спеціальна література, Закони України і нормативно-правові акти.</w:t>
      </w:r>
    </w:p>
    <w:p w14:paraId="2BA9005F" w14:textId="77777777" w:rsidR="004A2543" w:rsidRPr="00924C8C" w:rsidRDefault="004A2543" w:rsidP="006826BD">
      <w:pPr>
        <w:spacing w:after="0" w:line="360" w:lineRule="auto"/>
        <w:ind w:firstLine="709"/>
        <w:jc w:val="both"/>
        <w:rPr>
          <w:rFonts w:ascii="Times New Roman" w:eastAsia="Times New Roman" w:hAnsi="Times New Roman" w:cs="Times New Roman"/>
          <w:sz w:val="28"/>
          <w:szCs w:val="28"/>
        </w:rPr>
      </w:pPr>
      <w:r w:rsidRPr="0055230B">
        <w:rPr>
          <w:rFonts w:ascii="Times New Roman" w:eastAsia="Times New Roman" w:hAnsi="Times New Roman" w:cs="Times New Roman"/>
          <w:b/>
          <w:sz w:val="28"/>
          <w:szCs w:val="28"/>
        </w:rPr>
        <w:t>Апробація</w:t>
      </w:r>
      <w:r w:rsidRPr="0055230B">
        <w:rPr>
          <w:rFonts w:ascii="Times New Roman" w:eastAsia="Times New Roman" w:hAnsi="Times New Roman" w:cs="Times New Roman"/>
          <w:sz w:val="28"/>
          <w:szCs w:val="28"/>
        </w:rPr>
        <w:t xml:space="preserve">. Результати дослідження  апробовані на </w:t>
      </w:r>
      <w:r w:rsidRPr="0055230B">
        <w:rPr>
          <w:rFonts w:ascii="Times New Roman" w:eastAsia="Times New Roman" w:hAnsi="Times New Roman" w:cs="Times New Roman"/>
          <w:sz w:val="28"/>
          <w:szCs w:val="28"/>
          <w:lang w:val="en-US"/>
        </w:rPr>
        <w:t>V</w:t>
      </w:r>
      <w:r w:rsidR="006826BD" w:rsidRPr="0055230B">
        <w:rPr>
          <w:rFonts w:ascii="Times New Roman" w:eastAsia="Times New Roman" w:hAnsi="Times New Roman" w:cs="Times New Roman"/>
          <w:sz w:val="28"/>
          <w:szCs w:val="28"/>
        </w:rPr>
        <w:t xml:space="preserve"> </w:t>
      </w:r>
      <w:r w:rsidR="006826BD" w:rsidRPr="0055230B">
        <w:rPr>
          <w:rFonts w:ascii="Times New Roman" w:hAnsi="Times New Roman" w:cs="Times New Roman"/>
          <w:bCs/>
          <w:sz w:val="28"/>
          <w:szCs w:val="28"/>
        </w:rPr>
        <w:t>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 1</w:t>
      </w:r>
      <w:r w:rsidRPr="0055230B">
        <w:rPr>
          <w:rFonts w:ascii="Times New Roman" w:eastAsia="Times New Roman" w:hAnsi="Times New Roman" w:cs="Times New Roman"/>
          <w:sz w:val="28"/>
          <w:szCs w:val="28"/>
        </w:rPr>
        <w:t xml:space="preserve">6 </w:t>
      </w:r>
      <w:r w:rsidR="006826BD" w:rsidRPr="0055230B">
        <w:rPr>
          <w:rFonts w:ascii="Times New Roman" w:eastAsia="Times New Roman" w:hAnsi="Times New Roman" w:cs="Times New Roman"/>
          <w:sz w:val="28"/>
          <w:szCs w:val="28"/>
        </w:rPr>
        <w:t>трав</w:t>
      </w:r>
      <w:r w:rsidRPr="0055230B">
        <w:rPr>
          <w:rFonts w:ascii="Times New Roman" w:eastAsia="Times New Roman" w:hAnsi="Times New Roman" w:cs="Times New Roman"/>
          <w:sz w:val="28"/>
          <w:szCs w:val="28"/>
        </w:rPr>
        <w:t>ня 202</w:t>
      </w:r>
      <w:r w:rsidR="006826BD" w:rsidRPr="0055230B">
        <w:rPr>
          <w:rFonts w:ascii="Times New Roman" w:eastAsia="Times New Roman" w:hAnsi="Times New Roman" w:cs="Times New Roman"/>
          <w:sz w:val="28"/>
          <w:szCs w:val="28"/>
        </w:rPr>
        <w:t>4</w:t>
      </w:r>
      <w:r w:rsidRPr="0055230B">
        <w:rPr>
          <w:rFonts w:ascii="Times New Roman" w:eastAsia="Times New Roman" w:hAnsi="Times New Roman" w:cs="Times New Roman"/>
          <w:sz w:val="28"/>
          <w:szCs w:val="28"/>
        </w:rPr>
        <w:t xml:space="preserve"> року, м. Тернопіль</w:t>
      </w:r>
      <w:r w:rsidR="006826BD" w:rsidRPr="0055230B">
        <w:rPr>
          <w:rFonts w:ascii="Times New Roman" w:eastAsia="Times New Roman" w:hAnsi="Times New Roman" w:cs="Times New Roman"/>
          <w:sz w:val="28"/>
          <w:szCs w:val="28"/>
        </w:rPr>
        <w:t>.</w:t>
      </w:r>
      <w:r w:rsidRPr="0055230B">
        <w:rPr>
          <w:rFonts w:ascii="Times New Roman" w:eastAsia="Times New Roman" w:hAnsi="Times New Roman" w:cs="Times New Roman"/>
          <w:sz w:val="28"/>
          <w:szCs w:val="28"/>
        </w:rPr>
        <w:t xml:space="preserve"> ЗУНУ  </w:t>
      </w:r>
      <w:r w:rsidR="002E2572" w:rsidRPr="007C1FF3">
        <w:rPr>
          <w:rFonts w:ascii="Times New Roman" w:eastAsia="Times New Roman" w:hAnsi="Times New Roman" w:cs="Times New Roman"/>
          <w:sz w:val="28"/>
          <w:szCs w:val="28"/>
          <w:lang w:val="ru-RU"/>
        </w:rPr>
        <w:t>[</w:t>
      </w:r>
      <w:r w:rsidR="0072152A">
        <w:rPr>
          <w:rFonts w:ascii="Times New Roman" w:eastAsia="Times New Roman" w:hAnsi="Times New Roman" w:cs="Times New Roman"/>
          <w:sz w:val="28"/>
          <w:szCs w:val="28"/>
          <w:lang w:val="ru-RU"/>
        </w:rPr>
        <w:t>4</w:t>
      </w:r>
      <w:r w:rsidR="002E2572" w:rsidRPr="007C1FF3">
        <w:rPr>
          <w:rFonts w:ascii="Times New Roman" w:eastAsia="Times New Roman" w:hAnsi="Times New Roman" w:cs="Times New Roman"/>
          <w:sz w:val="28"/>
          <w:szCs w:val="28"/>
          <w:lang w:val="ru-RU"/>
        </w:rPr>
        <w:t>]</w:t>
      </w:r>
      <w:r w:rsidR="00924C8C">
        <w:rPr>
          <w:rFonts w:ascii="Times New Roman" w:eastAsia="Times New Roman" w:hAnsi="Times New Roman" w:cs="Times New Roman"/>
          <w:sz w:val="28"/>
          <w:szCs w:val="28"/>
        </w:rPr>
        <w:t>.</w:t>
      </w:r>
    </w:p>
    <w:p w14:paraId="0D800798" w14:textId="77777777" w:rsidR="004A2543" w:rsidRPr="0055230B" w:rsidRDefault="004A2543" w:rsidP="004A2543">
      <w:pPr>
        <w:spacing w:after="0" w:line="360" w:lineRule="auto"/>
        <w:ind w:firstLine="709"/>
        <w:jc w:val="both"/>
        <w:rPr>
          <w:rFonts w:ascii="Times New Roman" w:eastAsia="Times New Roman" w:hAnsi="Times New Roman" w:cs="Times New Roman"/>
          <w:color w:val="FF0000"/>
          <w:sz w:val="28"/>
          <w:szCs w:val="28"/>
          <w:u w:val="single"/>
        </w:rPr>
      </w:pPr>
      <w:r w:rsidRPr="0055230B">
        <w:rPr>
          <w:rFonts w:ascii="Times New Roman" w:eastAsia="Times New Roman" w:hAnsi="Times New Roman" w:cs="Times New Roman"/>
          <w:b/>
          <w:sz w:val="28"/>
          <w:szCs w:val="28"/>
        </w:rPr>
        <w:t>Структура кваліфікаційної роботи</w:t>
      </w:r>
      <w:r w:rsidR="00747DFF" w:rsidRPr="0055230B">
        <w:rPr>
          <w:rFonts w:ascii="Times New Roman" w:eastAsia="Times New Roman" w:hAnsi="Times New Roman" w:cs="Times New Roman"/>
          <w:b/>
          <w:sz w:val="28"/>
          <w:szCs w:val="28"/>
        </w:rPr>
        <w:t>:</w:t>
      </w:r>
      <w:r w:rsidRPr="0055230B">
        <w:rPr>
          <w:rFonts w:ascii="Times New Roman" w:eastAsia="Times New Roman" w:hAnsi="Times New Roman" w:cs="Times New Roman"/>
          <w:sz w:val="28"/>
          <w:szCs w:val="28"/>
        </w:rPr>
        <w:t xml:space="preserve"> вступ, три розділи, висновк</w:t>
      </w:r>
      <w:r w:rsidR="00A773F1">
        <w:rPr>
          <w:rFonts w:ascii="Times New Roman" w:eastAsia="Times New Roman" w:hAnsi="Times New Roman" w:cs="Times New Roman"/>
          <w:sz w:val="28"/>
          <w:szCs w:val="28"/>
        </w:rPr>
        <w:t>и та список використаних джерел.</w:t>
      </w:r>
      <w:r w:rsidRPr="0055230B">
        <w:rPr>
          <w:rFonts w:ascii="Times New Roman" w:eastAsia="Times New Roman" w:hAnsi="Times New Roman" w:cs="Times New Roman"/>
          <w:sz w:val="28"/>
          <w:szCs w:val="28"/>
        </w:rPr>
        <w:t xml:space="preserve"> </w:t>
      </w:r>
    </w:p>
    <w:p w14:paraId="03B005D9" w14:textId="77777777" w:rsidR="003E15E4" w:rsidRPr="003E15E4" w:rsidRDefault="003E15E4" w:rsidP="003E15E4">
      <w:pPr>
        <w:spacing w:after="0" w:line="360" w:lineRule="auto"/>
        <w:jc w:val="center"/>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lastRenderedPageBreak/>
        <w:t>РОЗДІЛ 1</w:t>
      </w:r>
    </w:p>
    <w:p w14:paraId="12DD0F15" w14:textId="77777777" w:rsidR="003E15E4" w:rsidRPr="003E15E4" w:rsidRDefault="003E15E4" w:rsidP="003E15E4">
      <w:pPr>
        <w:spacing w:after="0" w:line="360" w:lineRule="auto"/>
        <w:jc w:val="center"/>
        <w:rPr>
          <w:rFonts w:ascii="Times New Roman" w:eastAsia="Times New Roman" w:hAnsi="Times New Roman" w:cs="Times New Roman"/>
          <w:b/>
          <w:sz w:val="28"/>
          <w:szCs w:val="28"/>
          <w:lang w:eastAsia="uk-UA"/>
        </w:rPr>
      </w:pPr>
      <w:r w:rsidRPr="003E15E4">
        <w:rPr>
          <w:rFonts w:ascii="Times New Roman" w:eastAsia="Times New Roman" w:hAnsi="Times New Roman" w:cs="Times New Roman"/>
          <w:b/>
          <w:bCs/>
          <w:sz w:val="28"/>
          <w:szCs w:val="28"/>
          <w:lang w:eastAsia="uk-UA"/>
        </w:rPr>
        <w:t xml:space="preserve">ТЕОРЕТИЧНІ ОСНОВИ ОПЛАТИ ПРАЦІ </w:t>
      </w:r>
      <w:r w:rsidRPr="003E15E4">
        <w:rPr>
          <w:rFonts w:ascii="Times New Roman" w:hAnsi="Times New Roman" w:cs="Times New Roman"/>
          <w:sz w:val="28"/>
          <w:szCs w:val="28"/>
        </w:rPr>
        <w:t xml:space="preserve"> </w:t>
      </w:r>
      <w:r w:rsidRPr="003E15E4">
        <w:rPr>
          <w:rFonts w:ascii="Times New Roman" w:hAnsi="Times New Roman" w:cs="Times New Roman"/>
          <w:b/>
          <w:sz w:val="28"/>
          <w:szCs w:val="28"/>
        </w:rPr>
        <w:t>ТА МОТИВАЦІЇ ПЕРСОНАЛУ</w:t>
      </w:r>
    </w:p>
    <w:p w14:paraId="4598436A" w14:textId="77777777" w:rsidR="003E15E4" w:rsidRPr="003E15E4" w:rsidRDefault="003E15E4" w:rsidP="003E15E4">
      <w:pPr>
        <w:spacing w:after="0" w:line="360" w:lineRule="auto"/>
        <w:jc w:val="center"/>
        <w:rPr>
          <w:rFonts w:ascii="Times New Roman" w:hAnsi="Times New Roman" w:cs="Times New Roman"/>
          <w:b/>
          <w:sz w:val="28"/>
          <w:szCs w:val="28"/>
        </w:rPr>
      </w:pPr>
      <w:r w:rsidRPr="003E15E4">
        <w:rPr>
          <w:rFonts w:ascii="Times New Roman" w:eastAsia="Times New Roman" w:hAnsi="Times New Roman" w:cs="Times New Roman"/>
          <w:b/>
          <w:sz w:val="28"/>
          <w:szCs w:val="28"/>
          <w:lang w:eastAsia="uk-UA"/>
        </w:rPr>
        <w:t>1.1. Сутність оплати праці, мотивація персоналу та взаємозв'язок між оплатою праці та мотивацією працівників</w:t>
      </w:r>
    </w:p>
    <w:p w14:paraId="7D5F087B" w14:textId="77777777" w:rsidR="003E15E4" w:rsidRPr="003E15E4" w:rsidRDefault="003E15E4" w:rsidP="003E15E4">
      <w:pPr>
        <w:spacing w:after="0" w:line="360" w:lineRule="auto"/>
        <w:jc w:val="both"/>
        <w:rPr>
          <w:rFonts w:ascii="Times New Roman" w:eastAsia="Times New Roman" w:hAnsi="Times New Roman" w:cs="Times New Roman"/>
          <w:b/>
          <w:bCs/>
          <w:sz w:val="28"/>
          <w:szCs w:val="28"/>
          <w:lang w:eastAsia="uk-UA"/>
        </w:rPr>
      </w:pPr>
    </w:p>
    <w:p w14:paraId="7B021E4B"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Заробітна плата є одним з ключових аспектів господарської діяльності будь-якої організації. Це набір грошових та/або негрошових винагород, які отримують працівники за свою роботу.</w:t>
      </w:r>
    </w:p>
    <w:p w14:paraId="1B5115D0"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Економічна сутність оплати праці полягає в забезпеченні працівників засобами існування, мотивації до продуктивної праці та підтриманні соціальної стабільності.</w:t>
      </w:r>
    </w:p>
    <w:p w14:paraId="10BE9C11"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Заробітна плата є важливим елементом економічних відносин у суспільстві. Він не тільки забезпечує співробітників засобами до існування, а й служить важливим інструментом управління персоналом, стимулюючи співробітників працювати ефективно і продуктивно. Ефективна система оплати праці дає можливість залучати і утримувати кваліфікований персонал, підвищувати продуктивність і конкурентоспроможність організації.</w:t>
      </w:r>
    </w:p>
    <w:p w14:paraId="588856BE" w14:textId="744329D5" w:rsidR="003E15E4" w:rsidRPr="003E15E4" w:rsidRDefault="00704ED6" w:rsidP="00704ED6">
      <w:pPr>
        <w:spacing w:after="0" w:line="360" w:lineRule="auto"/>
        <w:ind w:firstLine="709"/>
        <w:jc w:val="both"/>
        <w:rPr>
          <w:rFonts w:ascii="Times New Roman" w:hAnsi="Times New Roman" w:cs="Times New Roman"/>
          <w:sz w:val="28"/>
          <w:szCs w:val="28"/>
        </w:rPr>
      </w:pPr>
      <w:r w:rsidRPr="00704ED6">
        <w:rPr>
          <w:rFonts w:ascii="Times New Roman" w:eastAsia="Times New Roman" w:hAnsi="Times New Roman" w:cs="Times New Roman"/>
          <w:bCs/>
          <w:sz w:val="28"/>
          <w:szCs w:val="28"/>
          <w:lang w:eastAsia="uk-UA"/>
        </w:rPr>
        <w:t>Існує багато різних підходів до визначення поняття «зарплата».</w:t>
      </w:r>
      <w:r>
        <w:rPr>
          <w:rFonts w:ascii="Times New Roman" w:eastAsia="Times New Roman" w:hAnsi="Times New Roman" w:cs="Times New Roman"/>
          <w:bCs/>
          <w:sz w:val="28"/>
          <w:szCs w:val="28"/>
          <w:lang w:eastAsia="uk-UA"/>
        </w:rPr>
        <w:t xml:space="preserve"> </w:t>
      </w:r>
      <w:r w:rsidR="003E15E4" w:rsidRPr="003E15E4">
        <w:rPr>
          <w:rFonts w:ascii="Times New Roman" w:eastAsia="Times New Roman" w:hAnsi="Times New Roman" w:cs="Times New Roman"/>
          <w:bCs/>
          <w:sz w:val="28"/>
          <w:szCs w:val="28"/>
          <w:lang w:eastAsia="uk-UA"/>
        </w:rPr>
        <w:t>Зокрема, Богиня Д.П. зазначає, що : «</w:t>
      </w:r>
      <w:r w:rsidR="003E15E4" w:rsidRPr="003E15E4">
        <w:rPr>
          <w:rFonts w:ascii="Times New Roman" w:hAnsi="Times New Roman" w:cs="Times New Roman"/>
          <w:sz w:val="28"/>
          <w:szCs w:val="28"/>
        </w:rPr>
        <w:t>Заробітна</w:t>
      </w:r>
      <w:r w:rsidR="003E15E4" w:rsidRPr="003E15E4">
        <w:rPr>
          <w:rFonts w:ascii="Times New Roman" w:hAnsi="Times New Roman" w:cs="Times New Roman"/>
          <w:spacing w:val="21"/>
          <w:sz w:val="28"/>
          <w:szCs w:val="28"/>
        </w:rPr>
        <w:t xml:space="preserve"> </w:t>
      </w:r>
      <w:r w:rsidR="003E15E4" w:rsidRPr="003E15E4">
        <w:rPr>
          <w:rFonts w:ascii="Times New Roman" w:hAnsi="Times New Roman" w:cs="Times New Roman"/>
          <w:sz w:val="28"/>
          <w:szCs w:val="28"/>
        </w:rPr>
        <w:t>плата</w:t>
      </w:r>
      <w:r w:rsidR="003E15E4" w:rsidRPr="003E15E4">
        <w:rPr>
          <w:rFonts w:ascii="Times New Roman" w:hAnsi="Times New Roman" w:cs="Times New Roman"/>
          <w:spacing w:val="20"/>
          <w:sz w:val="28"/>
          <w:szCs w:val="28"/>
        </w:rPr>
        <w:t xml:space="preserve"> </w:t>
      </w:r>
      <w:r w:rsidR="003E15E4" w:rsidRPr="003E15E4">
        <w:rPr>
          <w:rFonts w:ascii="Times New Roman" w:hAnsi="Times New Roman" w:cs="Times New Roman"/>
          <w:sz w:val="28"/>
          <w:szCs w:val="28"/>
        </w:rPr>
        <w:t>-</w:t>
      </w:r>
      <w:r w:rsidR="003E15E4" w:rsidRPr="003E15E4">
        <w:rPr>
          <w:rFonts w:ascii="Times New Roman" w:hAnsi="Times New Roman" w:cs="Times New Roman"/>
          <w:spacing w:val="20"/>
          <w:sz w:val="28"/>
          <w:szCs w:val="28"/>
        </w:rPr>
        <w:t xml:space="preserve"> </w:t>
      </w:r>
      <w:r w:rsidR="003E15E4" w:rsidRPr="003E15E4">
        <w:rPr>
          <w:rFonts w:ascii="Times New Roman" w:hAnsi="Times New Roman" w:cs="Times New Roman"/>
          <w:sz w:val="28"/>
          <w:szCs w:val="28"/>
        </w:rPr>
        <w:t>це</w:t>
      </w:r>
      <w:r w:rsidR="003E15E4" w:rsidRPr="003E15E4">
        <w:rPr>
          <w:rFonts w:ascii="Times New Roman" w:hAnsi="Times New Roman" w:cs="Times New Roman"/>
          <w:spacing w:val="17"/>
          <w:sz w:val="28"/>
          <w:szCs w:val="28"/>
        </w:rPr>
        <w:t xml:space="preserve"> </w:t>
      </w:r>
      <w:r w:rsidR="003E15E4" w:rsidRPr="003E15E4">
        <w:rPr>
          <w:rFonts w:ascii="Times New Roman" w:hAnsi="Times New Roman" w:cs="Times New Roman"/>
          <w:sz w:val="28"/>
          <w:szCs w:val="28"/>
        </w:rPr>
        <w:t>винагорода</w:t>
      </w:r>
      <w:r w:rsidR="003E15E4" w:rsidRPr="003E15E4">
        <w:rPr>
          <w:rFonts w:ascii="Times New Roman" w:hAnsi="Times New Roman" w:cs="Times New Roman"/>
          <w:spacing w:val="17"/>
          <w:sz w:val="28"/>
          <w:szCs w:val="28"/>
        </w:rPr>
        <w:t xml:space="preserve"> </w:t>
      </w:r>
      <w:r w:rsidR="003E15E4" w:rsidRPr="003E15E4">
        <w:rPr>
          <w:rFonts w:ascii="Times New Roman" w:hAnsi="Times New Roman" w:cs="Times New Roman"/>
          <w:sz w:val="28"/>
          <w:szCs w:val="28"/>
        </w:rPr>
        <w:t>або</w:t>
      </w:r>
      <w:r w:rsidR="003E15E4" w:rsidRPr="003E15E4">
        <w:rPr>
          <w:rFonts w:ascii="Times New Roman" w:hAnsi="Times New Roman" w:cs="Times New Roman"/>
          <w:spacing w:val="22"/>
          <w:sz w:val="28"/>
          <w:szCs w:val="28"/>
        </w:rPr>
        <w:t xml:space="preserve"> </w:t>
      </w:r>
      <w:r w:rsidR="003E15E4" w:rsidRPr="003E15E4">
        <w:rPr>
          <w:rFonts w:ascii="Times New Roman" w:hAnsi="Times New Roman" w:cs="Times New Roman"/>
          <w:sz w:val="28"/>
          <w:szCs w:val="28"/>
        </w:rPr>
        <w:t>заробіток</w:t>
      </w:r>
      <w:r w:rsidR="003E15E4" w:rsidRPr="003E15E4">
        <w:rPr>
          <w:rFonts w:ascii="Times New Roman" w:hAnsi="Times New Roman" w:cs="Times New Roman"/>
          <w:spacing w:val="26"/>
          <w:sz w:val="28"/>
          <w:szCs w:val="28"/>
        </w:rPr>
        <w:t xml:space="preserve"> </w:t>
      </w:r>
      <w:r w:rsidR="003E15E4" w:rsidRPr="003E15E4">
        <w:rPr>
          <w:rFonts w:ascii="Times New Roman" w:hAnsi="Times New Roman" w:cs="Times New Roman"/>
          <w:sz w:val="28"/>
          <w:szCs w:val="28"/>
        </w:rPr>
        <w:t>в</w:t>
      </w:r>
      <w:r w:rsidR="003E15E4" w:rsidRPr="003E15E4">
        <w:rPr>
          <w:rFonts w:ascii="Times New Roman" w:hAnsi="Times New Roman" w:cs="Times New Roman"/>
          <w:spacing w:val="15"/>
          <w:sz w:val="28"/>
          <w:szCs w:val="28"/>
        </w:rPr>
        <w:t xml:space="preserve"> </w:t>
      </w:r>
      <w:r w:rsidR="003E15E4" w:rsidRPr="003E15E4">
        <w:rPr>
          <w:rFonts w:ascii="Times New Roman" w:hAnsi="Times New Roman" w:cs="Times New Roman"/>
          <w:sz w:val="28"/>
          <w:szCs w:val="28"/>
        </w:rPr>
        <w:t>грошовому</w:t>
      </w:r>
      <w:r w:rsidR="003E15E4" w:rsidRPr="003E15E4">
        <w:rPr>
          <w:rFonts w:ascii="Times New Roman" w:hAnsi="Times New Roman" w:cs="Times New Roman"/>
          <w:spacing w:val="13"/>
          <w:sz w:val="28"/>
          <w:szCs w:val="28"/>
        </w:rPr>
        <w:t xml:space="preserve"> </w:t>
      </w:r>
      <w:r w:rsidR="003E15E4" w:rsidRPr="003E15E4">
        <w:rPr>
          <w:rFonts w:ascii="Times New Roman" w:hAnsi="Times New Roman" w:cs="Times New Roman"/>
          <w:sz w:val="28"/>
          <w:szCs w:val="28"/>
        </w:rPr>
        <w:t>виразі,</w:t>
      </w:r>
      <w:r w:rsidR="003E15E4" w:rsidRPr="003E15E4">
        <w:rPr>
          <w:rFonts w:ascii="Times New Roman" w:hAnsi="Times New Roman" w:cs="Times New Roman"/>
          <w:spacing w:val="25"/>
          <w:sz w:val="28"/>
          <w:szCs w:val="28"/>
        </w:rPr>
        <w:t xml:space="preserve"> </w:t>
      </w:r>
      <w:r w:rsidR="003E15E4" w:rsidRPr="003E15E4">
        <w:rPr>
          <w:rFonts w:ascii="Times New Roman" w:hAnsi="Times New Roman" w:cs="Times New Roman"/>
          <w:sz w:val="28"/>
          <w:szCs w:val="28"/>
        </w:rPr>
        <w:t>яку роботодавець</w:t>
      </w:r>
      <w:r w:rsidR="003E15E4" w:rsidRPr="003E15E4">
        <w:rPr>
          <w:rFonts w:ascii="Times New Roman" w:hAnsi="Times New Roman" w:cs="Times New Roman"/>
          <w:spacing w:val="2"/>
          <w:sz w:val="28"/>
          <w:szCs w:val="28"/>
        </w:rPr>
        <w:t xml:space="preserve"> </w:t>
      </w:r>
      <w:r w:rsidR="003E15E4" w:rsidRPr="003E15E4">
        <w:rPr>
          <w:rFonts w:ascii="Times New Roman" w:hAnsi="Times New Roman" w:cs="Times New Roman"/>
          <w:sz w:val="28"/>
          <w:szCs w:val="28"/>
        </w:rPr>
        <w:t>виплачує</w:t>
      </w:r>
      <w:r w:rsidR="003E15E4" w:rsidRPr="003E15E4">
        <w:rPr>
          <w:rFonts w:ascii="Times New Roman" w:hAnsi="Times New Roman" w:cs="Times New Roman"/>
          <w:spacing w:val="5"/>
          <w:sz w:val="28"/>
          <w:szCs w:val="28"/>
        </w:rPr>
        <w:t xml:space="preserve"> </w:t>
      </w:r>
      <w:r w:rsidR="003E15E4" w:rsidRPr="003E15E4">
        <w:rPr>
          <w:rFonts w:ascii="Times New Roman" w:hAnsi="Times New Roman" w:cs="Times New Roman"/>
          <w:sz w:val="28"/>
          <w:szCs w:val="28"/>
        </w:rPr>
        <w:t>працівникові</w:t>
      </w:r>
      <w:r w:rsidR="003E15E4" w:rsidRPr="003E15E4">
        <w:rPr>
          <w:rFonts w:ascii="Times New Roman" w:hAnsi="Times New Roman" w:cs="Times New Roman"/>
          <w:spacing w:val="-2"/>
          <w:sz w:val="28"/>
          <w:szCs w:val="28"/>
        </w:rPr>
        <w:t xml:space="preserve"> </w:t>
      </w:r>
      <w:r w:rsidR="003E15E4" w:rsidRPr="003E15E4">
        <w:rPr>
          <w:rFonts w:ascii="Times New Roman" w:hAnsi="Times New Roman" w:cs="Times New Roman"/>
          <w:sz w:val="28"/>
          <w:szCs w:val="28"/>
        </w:rPr>
        <w:t>за</w:t>
      </w:r>
      <w:r w:rsidR="003E15E4" w:rsidRPr="003E15E4">
        <w:rPr>
          <w:rFonts w:ascii="Times New Roman" w:hAnsi="Times New Roman" w:cs="Times New Roman"/>
          <w:spacing w:val="6"/>
          <w:sz w:val="28"/>
          <w:szCs w:val="28"/>
        </w:rPr>
        <w:t xml:space="preserve"> </w:t>
      </w:r>
      <w:r w:rsidR="003E15E4" w:rsidRPr="003E15E4">
        <w:rPr>
          <w:rFonts w:ascii="Times New Roman" w:hAnsi="Times New Roman" w:cs="Times New Roman"/>
          <w:sz w:val="28"/>
          <w:szCs w:val="28"/>
        </w:rPr>
        <w:t>трудовим</w:t>
      </w:r>
      <w:r w:rsidR="003E15E4" w:rsidRPr="003E15E4">
        <w:rPr>
          <w:rFonts w:ascii="Times New Roman" w:hAnsi="Times New Roman" w:cs="Times New Roman"/>
          <w:spacing w:val="8"/>
          <w:sz w:val="28"/>
          <w:szCs w:val="28"/>
        </w:rPr>
        <w:t xml:space="preserve"> </w:t>
      </w:r>
      <w:r w:rsidR="003E15E4" w:rsidRPr="003E15E4">
        <w:rPr>
          <w:rFonts w:ascii="Times New Roman" w:hAnsi="Times New Roman" w:cs="Times New Roman"/>
          <w:sz w:val="28"/>
          <w:szCs w:val="28"/>
        </w:rPr>
        <w:t>договором</w:t>
      </w:r>
      <w:r w:rsidR="003E15E4" w:rsidRPr="003E15E4">
        <w:rPr>
          <w:rFonts w:ascii="Times New Roman" w:hAnsi="Times New Roman" w:cs="Times New Roman"/>
          <w:spacing w:val="4"/>
          <w:sz w:val="28"/>
          <w:szCs w:val="28"/>
        </w:rPr>
        <w:t xml:space="preserve"> </w:t>
      </w:r>
      <w:r w:rsidR="003E15E4" w:rsidRPr="003E15E4">
        <w:rPr>
          <w:rFonts w:ascii="Times New Roman" w:hAnsi="Times New Roman" w:cs="Times New Roman"/>
          <w:sz w:val="28"/>
          <w:szCs w:val="28"/>
        </w:rPr>
        <w:t>за</w:t>
      </w:r>
      <w:r w:rsidR="003E15E4" w:rsidRPr="003E15E4">
        <w:rPr>
          <w:rFonts w:ascii="Times New Roman" w:hAnsi="Times New Roman" w:cs="Times New Roman"/>
          <w:spacing w:val="2"/>
          <w:sz w:val="28"/>
          <w:szCs w:val="28"/>
        </w:rPr>
        <w:t xml:space="preserve"> </w:t>
      </w:r>
      <w:r w:rsidR="003E15E4" w:rsidRPr="003E15E4">
        <w:rPr>
          <w:rFonts w:ascii="Times New Roman" w:hAnsi="Times New Roman" w:cs="Times New Roman"/>
          <w:sz w:val="28"/>
          <w:szCs w:val="28"/>
        </w:rPr>
        <w:t>виконану</w:t>
      </w:r>
      <w:r w:rsidR="003E15E4" w:rsidRPr="003E15E4">
        <w:rPr>
          <w:rFonts w:ascii="Times New Roman" w:hAnsi="Times New Roman" w:cs="Times New Roman"/>
          <w:spacing w:val="-57"/>
          <w:sz w:val="28"/>
          <w:szCs w:val="28"/>
        </w:rPr>
        <w:t xml:space="preserve"> </w:t>
      </w:r>
      <w:r w:rsidR="003E15E4" w:rsidRPr="003E15E4">
        <w:rPr>
          <w:rFonts w:ascii="Times New Roman" w:hAnsi="Times New Roman" w:cs="Times New Roman"/>
          <w:sz w:val="28"/>
          <w:szCs w:val="28"/>
        </w:rPr>
        <w:t>або</w:t>
      </w:r>
      <w:r w:rsidR="003E15E4" w:rsidRPr="003E15E4">
        <w:rPr>
          <w:rFonts w:ascii="Times New Roman" w:hAnsi="Times New Roman" w:cs="Times New Roman"/>
          <w:spacing w:val="6"/>
          <w:sz w:val="28"/>
          <w:szCs w:val="28"/>
        </w:rPr>
        <w:t xml:space="preserve"> </w:t>
      </w:r>
      <w:r w:rsidR="003E15E4" w:rsidRPr="003E15E4">
        <w:rPr>
          <w:rFonts w:ascii="Times New Roman" w:hAnsi="Times New Roman" w:cs="Times New Roman"/>
          <w:sz w:val="28"/>
          <w:szCs w:val="28"/>
        </w:rPr>
        <w:t>підлягає</w:t>
      </w:r>
      <w:r w:rsidR="003E15E4" w:rsidRPr="003E15E4">
        <w:rPr>
          <w:rFonts w:ascii="Times New Roman" w:hAnsi="Times New Roman" w:cs="Times New Roman"/>
          <w:spacing w:val="-1"/>
          <w:sz w:val="28"/>
          <w:szCs w:val="28"/>
        </w:rPr>
        <w:t xml:space="preserve"> </w:t>
      </w:r>
      <w:r w:rsidR="003E15E4" w:rsidRPr="003E15E4">
        <w:rPr>
          <w:rFonts w:ascii="Times New Roman" w:hAnsi="Times New Roman" w:cs="Times New Roman"/>
          <w:sz w:val="28"/>
          <w:szCs w:val="28"/>
        </w:rPr>
        <w:t>виконанню</w:t>
      </w:r>
      <w:r w:rsidR="003E15E4" w:rsidRPr="003E15E4">
        <w:rPr>
          <w:rFonts w:ascii="Times New Roman" w:hAnsi="Times New Roman" w:cs="Times New Roman"/>
          <w:spacing w:val="-1"/>
          <w:sz w:val="28"/>
          <w:szCs w:val="28"/>
        </w:rPr>
        <w:t xml:space="preserve"> </w:t>
      </w:r>
      <w:r w:rsidR="003E15E4" w:rsidRPr="003E15E4">
        <w:rPr>
          <w:rFonts w:ascii="Times New Roman" w:hAnsi="Times New Roman" w:cs="Times New Roman"/>
          <w:sz w:val="28"/>
          <w:szCs w:val="28"/>
        </w:rPr>
        <w:t>роботу» [</w:t>
      </w:r>
      <w:r w:rsidR="0072152A">
        <w:rPr>
          <w:rFonts w:ascii="Times New Roman" w:hAnsi="Times New Roman" w:cs="Times New Roman"/>
          <w:sz w:val="28"/>
          <w:szCs w:val="28"/>
        </w:rPr>
        <w:t>1</w:t>
      </w:r>
      <w:r w:rsidR="003E15E4" w:rsidRPr="003E15E4">
        <w:rPr>
          <w:rFonts w:ascii="Times New Roman" w:hAnsi="Times New Roman" w:cs="Times New Roman"/>
          <w:sz w:val="28"/>
          <w:szCs w:val="28"/>
        </w:rPr>
        <w:t xml:space="preserve">].  </w:t>
      </w:r>
    </w:p>
    <w:p w14:paraId="0174A52C" w14:textId="77777777" w:rsidR="003E15E4" w:rsidRPr="003E15E4" w:rsidRDefault="003E15E4" w:rsidP="003E15E4">
      <w:pPr>
        <w:spacing w:after="0" w:line="360" w:lineRule="auto"/>
        <w:ind w:firstLine="709"/>
        <w:jc w:val="both"/>
        <w:rPr>
          <w:rFonts w:ascii="Times New Roman" w:hAnsi="Times New Roman" w:cs="Times New Roman"/>
          <w:sz w:val="28"/>
          <w:szCs w:val="28"/>
        </w:rPr>
      </w:pPr>
      <w:r w:rsidRPr="003E15E4">
        <w:rPr>
          <w:rFonts w:ascii="Times New Roman" w:hAnsi="Times New Roman" w:cs="Times New Roman"/>
          <w:sz w:val="28"/>
          <w:szCs w:val="28"/>
        </w:rPr>
        <w:t xml:space="preserve">На думку </w:t>
      </w:r>
      <w:proofErr w:type="spellStart"/>
      <w:r w:rsidRPr="003E15E4">
        <w:rPr>
          <w:rFonts w:ascii="Times New Roman" w:hAnsi="Times New Roman" w:cs="Times New Roman"/>
          <w:sz w:val="28"/>
          <w:szCs w:val="28"/>
        </w:rPr>
        <w:t>Мочерного</w:t>
      </w:r>
      <w:proofErr w:type="spellEnd"/>
      <w:r w:rsidRPr="003E15E4">
        <w:rPr>
          <w:rFonts w:ascii="Times New Roman" w:hAnsi="Times New Roman" w:cs="Times New Roman"/>
          <w:sz w:val="28"/>
          <w:szCs w:val="28"/>
        </w:rPr>
        <w:t xml:space="preserve"> С.В. : «Заробітна</w:t>
      </w:r>
      <w:r w:rsidR="0072152A">
        <w:rPr>
          <w:rFonts w:ascii="Times New Roman" w:hAnsi="Times New Roman" w:cs="Times New Roman"/>
          <w:sz w:val="28"/>
          <w:szCs w:val="28"/>
        </w:rPr>
        <w:t xml:space="preserve"> </w:t>
      </w:r>
      <w:r w:rsidRPr="003E15E4">
        <w:rPr>
          <w:rFonts w:ascii="Times New Roman" w:hAnsi="Times New Roman" w:cs="Times New Roman"/>
          <w:sz w:val="28"/>
          <w:szCs w:val="28"/>
        </w:rPr>
        <w:t>плата</w:t>
      </w:r>
      <w:r w:rsidR="0072152A">
        <w:rPr>
          <w:rFonts w:ascii="Times New Roman" w:hAnsi="Times New Roman" w:cs="Times New Roman"/>
          <w:sz w:val="28"/>
          <w:szCs w:val="28"/>
        </w:rPr>
        <w:t xml:space="preserve"> </w:t>
      </w:r>
      <w:r w:rsidRPr="003E15E4">
        <w:rPr>
          <w:rFonts w:ascii="Times New Roman" w:hAnsi="Times New Roman" w:cs="Times New Roman"/>
          <w:sz w:val="28"/>
          <w:szCs w:val="28"/>
        </w:rPr>
        <w:t xml:space="preserve">є грошовим вираженням вартості праці. Це визначається вартістю засобів існування, необхідних для </w:t>
      </w:r>
      <w:r w:rsidRPr="003E15E4">
        <w:rPr>
          <w:rFonts w:ascii="Times New Roman" w:hAnsi="Times New Roman" w:cs="Times New Roman"/>
          <w:spacing w:val="-1"/>
          <w:sz w:val="28"/>
          <w:szCs w:val="28"/>
        </w:rPr>
        <w:t xml:space="preserve">його </w:t>
      </w:r>
      <w:r w:rsidRPr="003E15E4">
        <w:rPr>
          <w:rFonts w:ascii="Times New Roman" w:hAnsi="Times New Roman" w:cs="Times New Roman"/>
          <w:spacing w:val="-57"/>
          <w:sz w:val="28"/>
          <w:szCs w:val="28"/>
        </w:rPr>
        <w:t xml:space="preserve"> </w:t>
      </w:r>
      <w:r w:rsidRPr="003E15E4">
        <w:rPr>
          <w:rFonts w:ascii="Times New Roman" w:hAnsi="Times New Roman" w:cs="Times New Roman"/>
          <w:sz w:val="28"/>
          <w:szCs w:val="28"/>
        </w:rPr>
        <w:t>відтворення» [</w:t>
      </w:r>
      <w:r w:rsidR="0072152A">
        <w:rPr>
          <w:rFonts w:ascii="Times New Roman" w:hAnsi="Times New Roman" w:cs="Times New Roman"/>
          <w:sz w:val="28"/>
          <w:szCs w:val="28"/>
        </w:rPr>
        <w:t>19</w:t>
      </w:r>
      <w:r w:rsidRPr="003E15E4">
        <w:rPr>
          <w:rFonts w:ascii="Times New Roman" w:hAnsi="Times New Roman" w:cs="Times New Roman"/>
          <w:sz w:val="28"/>
          <w:szCs w:val="28"/>
        </w:rPr>
        <w:t>].  «Заробітна</w:t>
      </w:r>
      <w:r w:rsidRPr="003E15E4">
        <w:rPr>
          <w:rFonts w:ascii="Times New Roman" w:hAnsi="Times New Roman" w:cs="Times New Roman"/>
          <w:spacing w:val="20"/>
          <w:sz w:val="28"/>
          <w:szCs w:val="28"/>
        </w:rPr>
        <w:t xml:space="preserve"> </w:t>
      </w:r>
      <w:r w:rsidRPr="003E15E4">
        <w:rPr>
          <w:rFonts w:ascii="Times New Roman" w:hAnsi="Times New Roman" w:cs="Times New Roman"/>
          <w:sz w:val="28"/>
          <w:szCs w:val="28"/>
        </w:rPr>
        <w:t>плата</w:t>
      </w:r>
      <w:r w:rsidRPr="003E15E4">
        <w:rPr>
          <w:rFonts w:ascii="Times New Roman" w:hAnsi="Times New Roman" w:cs="Times New Roman"/>
          <w:spacing w:val="24"/>
          <w:sz w:val="28"/>
          <w:szCs w:val="28"/>
        </w:rPr>
        <w:t xml:space="preserve"> </w:t>
      </w:r>
      <w:r w:rsidRPr="003E15E4">
        <w:rPr>
          <w:rFonts w:ascii="Times New Roman" w:hAnsi="Times New Roman" w:cs="Times New Roman"/>
          <w:sz w:val="28"/>
          <w:szCs w:val="28"/>
        </w:rPr>
        <w:t>–</w:t>
      </w:r>
      <w:r w:rsidRPr="003E15E4">
        <w:rPr>
          <w:rFonts w:ascii="Times New Roman" w:hAnsi="Times New Roman" w:cs="Times New Roman"/>
          <w:spacing w:val="21"/>
          <w:sz w:val="28"/>
          <w:szCs w:val="28"/>
        </w:rPr>
        <w:t xml:space="preserve"> </w:t>
      </w:r>
      <w:r w:rsidRPr="003E15E4">
        <w:rPr>
          <w:rFonts w:ascii="Times New Roman" w:hAnsi="Times New Roman" w:cs="Times New Roman"/>
          <w:sz w:val="28"/>
          <w:szCs w:val="28"/>
        </w:rPr>
        <w:t>це</w:t>
      </w:r>
      <w:r w:rsidRPr="003E15E4">
        <w:rPr>
          <w:rFonts w:ascii="Times New Roman" w:hAnsi="Times New Roman" w:cs="Times New Roman"/>
          <w:spacing w:val="21"/>
          <w:sz w:val="28"/>
          <w:szCs w:val="28"/>
        </w:rPr>
        <w:t xml:space="preserve"> </w:t>
      </w:r>
      <w:r w:rsidRPr="003E15E4">
        <w:rPr>
          <w:rFonts w:ascii="Times New Roman" w:hAnsi="Times New Roman" w:cs="Times New Roman"/>
          <w:sz w:val="28"/>
          <w:szCs w:val="28"/>
        </w:rPr>
        <w:t>будь-який</w:t>
      </w:r>
      <w:r w:rsidRPr="003E15E4">
        <w:rPr>
          <w:rFonts w:ascii="Times New Roman" w:hAnsi="Times New Roman" w:cs="Times New Roman"/>
          <w:spacing w:val="23"/>
          <w:sz w:val="28"/>
          <w:szCs w:val="28"/>
        </w:rPr>
        <w:t xml:space="preserve"> </w:t>
      </w:r>
      <w:r w:rsidRPr="003E15E4">
        <w:rPr>
          <w:rFonts w:ascii="Times New Roman" w:hAnsi="Times New Roman" w:cs="Times New Roman"/>
          <w:sz w:val="28"/>
          <w:szCs w:val="28"/>
        </w:rPr>
        <w:t>вид</w:t>
      </w:r>
      <w:r w:rsidRPr="003E15E4">
        <w:rPr>
          <w:rFonts w:ascii="Times New Roman" w:hAnsi="Times New Roman" w:cs="Times New Roman"/>
          <w:spacing w:val="19"/>
          <w:sz w:val="28"/>
          <w:szCs w:val="28"/>
        </w:rPr>
        <w:t xml:space="preserve"> </w:t>
      </w:r>
      <w:r w:rsidRPr="003E15E4">
        <w:rPr>
          <w:rFonts w:ascii="Times New Roman" w:hAnsi="Times New Roman" w:cs="Times New Roman"/>
          <w:sz w:val="28"/>
          <w:szCs w:val="28"/>
        </w:rPr>
        <w:t>доходу,</w:t>
      </w:r>
      <w:r w:rsidRPr="003E15E4">
        <w:rPr>
          <w:rFonts w:ascii="Times New Roman" w:hAnsi="Times New Roman" w:cs="Times New Roman"/>
          <w:spacing w:val="24"/>
          <w:sz w:val="28"/>
          <w:szCs w:val="28"/>
        </w:rPr>
        <w:t xml:space="preserve"> </w:t>
      </w:r>
      <w:r w:rsidRPr="003E15E4">
        <w:rPr>
          <w:rFonts w:ascii="Times New Roman" w:hAnsi="Times New Roman" w:cs="Times New Roman"/>
          <w:sz w:val="28"/>
          <w:szCs w:val="28"/>
        </w:rPr>
        <w:t>одержуваного</w:t>
      </w:r>
      <w:r w:rsidRPr="003E15E4">
        <w:rPr>
          <w:rFonts w:ascii="Times New Roman" w:hAnsi="Times New Roman" w:cs="Times New Roman"/>
          <w:spacing w:val="25"/>
          <w:sz w:val="28"/>
          <w:szCs w:val="28"/>
        </w:rPr>
        <w:t xml:space="preserve"> </w:t>
      </w:r>
      <w:r w:rsidRPr="003E15E4">
        <w:rPr>
          <w:rFonts w:ascii="Times New Roman" w:hAnsi="Times New Roman" w:cs="Times New Roman"/>
          <w:sz w:val="28"/>
          <w:szCs w:val="28"/>
        </w:rPr>
        <w:t>«за</w:t>
      </w:r>
      <w:r w:rsidRPr="003E15E4">
        <w:rPr>
          <w:rFonts w:ascii="Times New Roman" w:hAnsi="Times New Roman" w:cs="Times New Roman"/>
          <w:spacing w:val="21"/>
          <w:sz w:val="28"/>
          <w:szCs w:val="28"/>
        </w:rPr>
        <w:t xml:space="preserve"> </w:t>
      </w:r>
      <w:r w:rsidRPr="003E15E4">
        <w:rPr>
          <w:rFonts w:ascii="Times New Roman" w:hAnsi="Times New Roman" w:cs="Times New Roman"/>
          <w:sz w:val="28"/>
          <w:szCs w:val="28"/>
        </w:rPr>
        <w:t>працю», отриманого шляхом</w:t>
      </w:r>
      <w:r w:rsidRPr="003E15E4">
        <w:rPr>
          <w:rFonts w:ascii="Times New Roman" w:hAnsi="Times New Roman" w:cs="Times New Roman"/>
          <w:spacing w:val="-2"/>
          <w:sz w:val="28"/>
          <w:szCs w:val="28"/>
        </w:rPr>
        <w:t xml:space="preserve"> </w:t>
      </w:r>
      <w:r w:rsidRPr="003E15E4">
        <w:rPr>
          <w:rFonts w:ascii="Times New Roman" w:hAnsi="Times New Roman" w:cs="Times New Roman"/>
          <w:sz w:val="28"/>
          <w:szCs w:val="28"/>
        </w:rPr>
        <w:t>витрати</w:t>
      </w:r>
      <w:r w:rsidRPr="003E15E4">
        <w:rPr>
          <w:rFonts w:ascii="Times New Roman" w:hAnsi="Times New Roman" w:cs="Times New Roman"/>
          <w:spacing w:val="-2"/>
          <w:sz w:val="28"/>
          <w:szCs w:val="28"/>
        </w:rPr>
        <w:t xml:space="preserve"> </w:t>
      </w:r>
      <w:r w:rsidRPr="003E15E4">
        <w:rPr>
          <w:rFonts w:ascii="Times New Roman" w:hAnsi="Times New Roman" w:cs="Times New Roman"/>
          <w:sz w:val="28"/>
          <w:szCs w:val="28"/>
        </w:rPr>
        <w:t>фізичної</w:t>
      </w:r>
      <w:r w:rsidRPr="003E15E4">
        <w:rPr>
          <w:rFonts w:ascii="Times New Roman" w:hAnsi="Times New Roman" w:cs="Times New Roman"/>
          <w:spacing w:val="-4"/>
          <w:sz w:val="28"/>
          <w:szCs w:val="28"/>
        </w:rPr>
        <w:t xml:space="preserve"> </w:t>
      </w:r>
      <w:r w:rsidRPr="003E15E4">
        <w:rPr>
          <w:rFonts w:ascii="Times New Roman" w:hAnsi="Times New Roman" w:cs="Times New Roman"/>
          <w:sz w:val="28"/>
          <w:szCs w:val="28"/>
        </w:rPr>
        <w:t>чи</w:t>
      </w:r>
      <w:r w:rsidRPr="003E15E4">
        <w:rPr>
          <w:rFonts w:ascii="Times New Roman" w:hAnsi="Times New Roman" w:cs="Times New Roman"/>
          <w:spacing w:val="2"/>
          <w:sz w:val="28"/>
          <w:szCs w:val="28"/>
        </w:rPr>
        <w:t xml:space="preserve"> </w:t>
      </w:r>
      <w:r w:rsidRPr="003E15E4">
        <w:rPr>
          <w:rFonts w:ascii="Times New Roman" w:hAnsi="Times New Roman" w:cs="Times New Roman"/>
          <w:sz w:val="28"/>
          <w:szCs w:val="28"/>
        </w:rPr>
        <w:t>розумової</w:t>
      </w:r>
      <w:r w:rsidRPr="003E15E4">
        <w:rPr>
          <w:rFonts w:ascii="Times New Roman" w:hAnsi="Times New Roman" w:cs="Times New Roman"/>
          <w:spacing w:val="-8"/>
          <w:sz w:val="28"/>
          <w:szCs w:val="28"/>
        </w:rPr>
        <w:t xml:space="preserve"> </w:t>
      </w:r>
      <w:r w:rsidRPr="003E15E4">
        <w:rPr>
          <w:rFonts w:ascii="Times New Roman" w:hAnsi="Times New Roman" w:cs="Times New Roman"/>
          <w:sz w:val="28"/>
          <w:szCs w:val="28"/>
        </w:rPr>
        <w:t>енергії</w:t>
      </w:r>
      <w:r w:rsidRPr="003E15E4">
        <w:rPr>
          <w:rFonts w:ascii="Times New Roman" w:hAnsi="Times New Roman" w:cs="Times New Roman"/>
          <w:spacing w:val="-8"/>
          <w:sz w:val="28"/>
          <w:szCs w:val="28"/>
        </w:rPr>
        <w:t xml:space="preserve"> </w:t>
      </w:r>
      <w:r w:rsidRPr="003E15E4">
        <w:rPr>
          <w:rFonts w:ascii="Times New Roman" w:hAnsi="Times New Roman" w:cs="Times New Roman"/>
          <w:sz w:val="28"/>
          <w:szCs w:val="28"/>
        </w:rPr>
        <w:t>людини» у своїй праці [</w:t>
      </w:r>
      <w:r w:rsidR="00791FFC">
        <w:rPr>
          <w:rFonts w:ascii="Times New Roman" w:hAnsi="Times New Roman" w:cs="Times New Roman"/>
          <w:sz w:val="28"/>
          <w:szCs w:val="28"/>
        </w:rPr>
        <w:t>8</w:t>
      </w:r>
      <w:r w:rsidRPr="003E15E4">
        <w:rPr>
          <w:rFonts w:ascii="Times New Roman" w:hAnsi="Times New Roman" w:cs="Times New Roman"/>
          <w:sz w:val="28"/>
          <w:szCs w:val="28"/>
        </w:rPr>
        <w:t xml:space="preserve">] зазначає </w:t>
      </w:r>
      <w:proofErr w:type="spellStart"/>
      <w:r w:rsidR="00791FFC">
        <w:rPr>
          <w:rFonts w:ascii="Times New Roman" w:hAnsi="Times New Roman" w:cs="Times New Roman"/>
          <w:sz w:val="28"/>
          <w:szCs w:val="28"/>
        </w:rPr>
        <w:t>Предборський</w:t>
      </w:r>
      <w:proofErr w:type="spellEnd"/>
      <w:r w:rsidR="00791FFC">
        <w:rPr>
          <w:rFonts w:ascii="Times New Roman" w:hAnsi="Times New Roman" w:cs="Times New Roman"/>
          <w:sz w:val="28"/>
          <w:szCs w:val="28"/>
        </w:rPr>
        <w:t xml:space="preserve"> В.А.</w:t>
      </w:r>
    </w:p>
    <w:p w14:paraId="72F13CE8" w14:textId="78B2B5D4" w:rsidR="003E15E4" w:rsidRDefault="003E15E4" w:rsidP="003E15E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3E15E4">
        <w:rPr>
          <w:rFonts w:ascii="Times New Roman" w:eastAsia="Times New Roman" w:hAnsi="Times New Roman" w:cs="Times New Roman"/>
          <w:sz w:val="28"/>
          <w:szCs w:val="28"/>
        </w:rPr>
        <w:t>Найбільш точне і чітке визначення подано у  статті 1 Закону України «Про оплату праці»  [</w:t>
      </w:r>
      <w:r w:rsidR="0072152A">
        <w:rPr>
          <w:rFonts w:ascii="Times New Roman" w:eastAsia="Times New Roman" w:hAnsi="Times New Roman" w:cs="Times New Roman"/>
          <w:sz w:val="28"/>
          <w:szCs w:val="28"/>
        </w:rPr>
        <w:t>7</w:t>
      </w:r>
      <w:r w:rsidR="004767B1">
        <w:rPr>
          <w:rFonts w:ascii="Times New Roman" w:eastAsia="Times New Roman" w:hAnsi="Times New Roman" w:cs="Times New Roman"/>
          <w:sz w:val="28"/>
          <w:szCs w:val="28"/>
        </w:rPr>
        <w:t>; 17</w:t>
      </w:r>
      <w:r w:rsidRPr="003E15E4">
        <w:rPr>
          <w:rFonts w:ascii="Times New Roman" w:eastAsia="Times New Roman" w:hAnsi="Times New Roman" w:cs="Times New Roman"/>
          <w:sz w:val="28"/>
          <w:szCs w:val="28"/>
        </w:rPr>
        <w:t>],</w:t>
      </w:r>
      <w:r w:rsidRPr="003E15E4">
        <w:rPr>
          <w:rFonts w:ascii="Times New Roman" w:eastAsia="Times New Roman" w:hAnsi="Times New Roman" w:cs="Times New Roman"/>
          <w:spacing w:val="1"/>
          <w:sz w:val="28"/>
          <w:szCs w:val="28"/>
        </w:rPr>
        <w:t xml:space="preserve"> «</w:t>
      </w:r>
      <w:r w:rsidRPr="003E15E4">
        <w:rPr>
          <w:rFonts w:ascii="Times New Roman" w:eastAsia="Times New Roman" w:hAnsi="Times New Roman" w:cs="Times New Roman"/>
          <w:sz w:val="28"/>
          <w:szCs w:val="28"/>
        </w:rPr>
        <w:t>Заробітна</w:t>
      </w:r>
      <w:r w:rsidRPr="003E15E4">
        <w:rPr>
          <w:rFonts w:ascii="Times New Roman" w:eastAsia="Times New Roman" w:hAnsi="Times New Roman" w:cs="Times New Roman"/>
          <w:spacing w:val="1"/>
          <w:sz w:val="28"/>
          <w:szCs w:val="28"/>
        </w:rPr>
        <w:t xml:space="preserve"> </w:t>
      </w:r>
      <w:r w:rsidRPr="003E15E4">
        <w:rPr>
          <w:rFonts w:ascii="Times New Roman" w:eastAsia="Times New Roman" w:hAnsi="Times New Roman" w:cs="Times New Roman"/>
          <w:sz w:val="28"/>
          <w:szCs w:val="28"/>
        </w:rPr>
        <w:t xml:space="preserve">плата - будь-яка заробітна плата, обчислена, як </w:t>
      </w:r>
      <w:r w:rsidRPr="003E15E4">
        <w:rPr>
          <w:rFonts w:ascii="Times New Roman" w:eastAsia="Times New Roman" w:hAnsi="Times New Roman" w:cs="Times New Roman"/>
          <w:sz w:val="28"/>
          <w:szCs w:val="28"/>
        </w:rPr>
        <w:lastRenderedPageBreak/>
        <w:t>правило, у грошовому виразі,</w:t>
      </w:r>
      <w:r w:rsidRPr="003E15E4">
        <w:rPr>
          <w:rFonts w:ascii="Times New Roman" w:eastAsia="Times New Roman" w:hAnsi="Times New Roman" w:cs="Times New Roman"/>
          <w:spacing w:val="1"/>
          <w:sz w:val="28"/>
          <w:szCs w:val="28"/>
        </w:rPr>
        <w:t xml:space="preserve"> </w:t>
      </w:r>
      <w:r w:rsidRPr="003E15E4">
        <w:rPr>
          <w:rFonts w:ascii="Times New Roman" w:eastAsia="Times New Roman" w:hAnsi="Times New Roman" w:cs="Times New Roman"/>
          <w:sz w:val="28"/>
          <w:szCs w:val="28"/>
        </w:rPr>
        <w:t>яку за трудовим договором власник або уповноважений ним орган виплачує</w:t>
      </w:r>
      <w:r w:rsidRPr="003E15E4">
        <w:rPr>
          <w:rFonts w:ascii="Times New Roman" w:eastAsia="Times New Roman" w:hAnsi="Times New Roman" w:cs="Times New Roman"/>
          <w:spacing w:val="1"/>
          <w:sz w:val="28"/>
          <w:szCs w:val="28"/>
        </w:rPr>
        <w:t xml:space="preserve"> </w:t>
      </w:r>
      <w:r w:rsidRPr="003E15E4">
        <w:rPr>
          <w:rFonts w:ascii="Times New Roman" w:eastAsia="Times New Roman" w:hAnsi="Times New Roman" w:cs="Times New Roman"/>
          <w:sz w:val="28"/>
          <w:szCs w:val="28"/>
        </w:rPr>
        <w:t>працівникові</w:t>
      </w:r>
      <w:r w:rsidRPr="003E15E4">
        <w:rPr>
          <w:rFonts w:ascii="Times New Roman" w:eastAsia="Times New Roman" w:hAnsi="Times New Roman" w:cs="Times New Roman"/>
          <w:spacing w:val="-5"/>
          <w:sz w:val="28"/>
          <w:szCs w:val="28"/>
        </w:rPr>
        <w:t xml:space="preserve"> </w:t>
      </w:r>
      <w:r w:rsidRPr="003E15E4">
        <w:rPr>
          <w:rFonts w:ascii="Times New Roman" w:eastAsia="Times New Roman" w:hAnsi="Times New Roman" w:cs="Times New Roman"/>
          <w:sz w:val="28"/>
          <w:szCs w:val="28"/>
        </w:rPr>
        <w:t>за</w:t>
      </w:r>
      <w:r w:rsidRPr="003E15E4">
        <w:rPr>
          <w:rFonts w:ascii="Times New Roman" w:eastAsia="Times New Roman" w:hAnsi="Times New Roman" w:cs="Times New Roman"/>
          <w:spacing w:val="3"/>
          <w:sz w:val="28"/>
          <w:szCs w:val="28"/>
        </w:rPr>
        <w:t xml:space="preserve"> </w:t>
      </w:r>
      <w:r w:rsidRPr="003E15E4">
        <w:rPr>
          <w:rFonts w:ascii="Times New Roman" w:eastAsia="Times New Roman" w:hAnsi="Times New Roman" w:cs="Times New Roman"/>
          <w:sz w:val="28"/>
          <w:szCs w:val="28"/>
        </w:rPr>
        <w:t>виконану</w:t>
      </w:r>
      <w:r w:rsidRPr="003E15E4">
        <w:rPr>
          <w:rFonts w:ascii="Times New Roman" w:eastAsia="Times New Roman" w:hAnsi="Times New Roman" w:cs="Times New Roman"/>
          <w:spacing w:val="-4"/>
          <w:sz w:val="28"/>
          <w:szCs w:val="28"/>
        </w:rPr>
        <w:t xml:space="preserve"> </w:t>
      </w:r>
      <w:r w:rsidRPr="003E15E4">
        <w:rPr>
          <w:rFonts w:ascii="Times New Roman" w:eastAsia="Times New Roman" w:hAnsi="Times New Roman" w:cs="Times New Roman"/>
          <w:sz w:val="28"/>
          <w:szCs w:val="28"/>
        </w:rPr>
        <w:t>роботу</w:t>
      </w:r>
      <w:r w:rsidRPr="003E15E4">
        <w:rPr>
          <w:rFonts w:ascii="Times New Roman" w:eastAsia="Times New Roman" w:hAnsi="Times New Roman" w:cs="Times New Roman"/>
          <w:spacing w:val="-3"/>
          <w:sz w:val="28"/>
          <w:szCs w:val="28"/>
        </w:rPr>
        <w:t xml:space="preserve"> </w:t>
      </w:r>
      <w:r w:rsidRPr="003E15E4">
        <w:rPr>
          <w:rFonts w:ascii="Times New Roman" w:eastAsia="Times New Roman" w:hAnsi="Times New Roman" w:cs="Times New Roman"/>
          <w:sz w:val="28"/>
          <w:szCs w:val="28"/>
        </w:rPr>
        <w:t>або надані</w:t>
      </w:r>
      <w:r w:rsidRPr="003E15E4">
        <w:rPr>
          <w:rFonts w:ascii="Times New Roman" w:eastAsia="Times New Roman" w:hAnsi="Times New Roman" w:cs="Times New Roman"/>
          <w:spacing w:val="-4"/>
          <w:sz w:val="28"/>
          <w:szCs w:val="28"/>
        </w:rPr>
        <w:t xml:space="preserve"> </w:t>
      </w:r>
      <w:r w:rsidRPr="003E15E4">
        <w:rPr>
          <w:rFonts w:ascii="Times New Roman" w:eastAsia="Times New Roman" w:hAnsi="Times New Roman" w:cs="Times New Roman"/>
          <w:sz w:val="28"/>
          <w:szCs w:val="28"/>
        </w:rPr>
        <w:t>послуги»</w:t>
      </w:r>
      <w:r w:rsidR="00704ED6">
        <w:rPr>
          <w:rFonts w:ascii="Times New Roman" w:eastAsia="Times New Roman" w:hAnsi="Times New Roman" w:cs="Times New Roman"/>
          <w:sz w:val="28"/>
          <w:szCs w:val="28"/>
        </w:rPr>
        <w:t xml:space="preserve"> </w:t>
      </w:r>
      <w:r w:rsidR="00704ED6" w:rsidRPr="00721EE3">
        <w:rPr>
          <w:rStyle w:val="markedcontent"/>
          <w:rFonts w:ascii="Times New Roman" w:hAnsi="Times New Roman" w:cs="Times New Roman"/>
          <w:sz w:val="28"/>
          <w:szCs w:val="28"/>
        </w:rPr>
        <w:t>[1].</w:t>
      </w:r>
      <w:r w:rsidRPr="003E15E4">
        <w:rPr>
          <w:rFonts w:ascii="Times New Roman" w:eastAsia="Times New Roman" w:hAnsi="Times New Roman" w:cs="Times New Roman"/>
          <w:sz w:val="28"/>
          <w:szCs w:val="28"/>
        </w:rPr>
        <w:t xml:space="preserve"> </w:t>
      </w:r>
    </w:p>
    <w:p w14:paraId="41F30D45"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Мотивація співробітників впливає на їх продуктивність і спрямованість на досягнення цілей організації. Внутрішня винагорода - це задоволення, яке отримує людина, виконавши певну дію. Зовнішня винагорода - це винагорода, яку надає індивіду інша особа (керівник).</w:t>
      </w:r>
    </w:p>
    <w:p w14:paraId="2450D946"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Розглядаючи з точки зору працівника, заробітна плата — це трудовий дохід, який він отримує завдяки своїй працездатності, а для підприємства — невід’ємна частина витрат на виробництво, що включається до собівартості продукції праці та послуг. і водночас це основний фактор матеріальної зацікавленості працівників, що визначає досягнення високих кінцевих результатів у їх праці.</w:t>
      </w:r>
    </w:p>
    <w:p w14:paraId="4CAC17AA"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Зміст винагороди включає різноманітні елементи, які можуть змінюватися залежно від конкретних умов праці, кваліфікації працівника, законодавства країни та політики організації, представлені на малюнку 1.1., серед яких:</w:t>
      </w:r>
    </w:p>
    <w:p w14:paraId="0114A84F"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Основна заробітна плата: це фіксована частина, яку працівник отримує за виконання своїх основних функцій. Вона може визначатися ставками митних зборів, заробітною платою чи іншими фіксованими платежами.</w:t>
      </w:r>
    </w:p>
    <w:p w14:paraId="1089801F"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Додаткова заробітна плата: включає надбавки (виплачуються за високу кваліфікацію, стаж, умови праці), додаткову винагороду (за нічну, понаднормову роботу, роботу у вихідні та святкові дні), премії (надаються за досягнення заданих результатів, перевиконання планів або з поважних особистих причин) . досягнення) та інші види заохочень за високі досягнення, особливі умови праці, стаж роботи, кваліфікацію.</w:t>
      </w:r>
    </w:p>
    <w:p w14:paraId="0604D931"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Пільги та соціальні гарантії: до них відносяться відпустки, лікарняні, компенсація за невикористану відпустку, вихідна допомога та інші виплати, передбачені законодавством або колективним договором.</w:t>
      </w:r>
    </w:p>
    <w:p w14:paraId="469692AC" w14:textId="3ADB7D9D" w:rsidR="003E15E4" w:rsidRPr="003E15E4" w:rsidRDefault="003E15E4" w:rsidP="00704ED6">
      <w:pPr>
        <w:spacing w:after="0" w:line="360" w:lineRule="auto"/>
        <w:ind w:firstLine="709"/>
        <w:jc w:val="both"/>
        <w:rPr>
          <w:rFonts w:ascii="Times New Roman" w:eastAsia="Times New Roman" w:hAnsi="Times New Roman" w:cs="Times New Roman"/>
          <w:bCs/>
          <w:sz w:val="28"/>
          <w:szCs w:val="28"/>
          <w:lang w:eastAsia="uk-UA"/>
        </w:rPr>
      </w:pPr>
      <w:r w:rsidRPr="003E15E4">
        <w:rPr>
          <w:noProof/>
          <w:lang w:eastAsia="uk-UA"/>
        </w:rPr>
        <w:lastRenderedPageBreak/>
        <w:drawing>
          <wp:inline distT="0" distB="0" distL="0" distR="0" wp14:anchorId="408532AB" wp14:editId="50F5AAB4">
            <wp:extent cx="5909599" cy="4952501"/>
            <wp:effectExtent l="0" t="0" r="0" b="635"/>
            <wp:docPr id="1" name="Рисунок 1" descr="C:\Users\Admin\AppData\Local\Packages\Microsoft.Windows.Photos_8wekyb3d8bbwe\TempState\ShareServiceTempFolder\Screenshot 2024-05-19 at 16-50-08 Мелех Олена.pd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Packages\Microsoft.Windows.Photos_8wekyb3d8bbwe\TempState\ShareServiceTempFolder\Screenshot 2024-05-19 at 16-50-08 Мелех Олена.pdf.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6114" cy="4974722"/>
                    </a:xfrm>
                    <a:prstGeom prst="rect">
                      <a:avLst/>
                    </a:prstGeom>
                    <a:noFill/>
                    <a:ln>
                      <a:noFill/>
                    </a:ln>
                  </pic:spPr>
                </pic:pic>
              </a:graphicData>
            </a:graphic>
          </wp:inline>
        </w:drawing>
      </w:r>
    </w:p>
    <w:p w14:paraId="1985AF0C" w14:textId="77777777" w:rsidR="003E15E4" w:rsidRPr="003E15E4" w:rsidRDefault="003E15E4" w:rsidP="003E15E4">
      <w:pPr>
        <w:spacing w:after="0" w:line="360" w:lineRule="auto"/>
        <w:ind w:firstLine="709"/>
        <w:jc w:val="both"/>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t>Рис.1.1. Елементи оплати праці</w:t>
      </w:r>
    </w:p>
    <w:p w14:paraId="38991BAD" w14:textId="77777777" w:rsidR="003E15E4" w:rsidRPr="003E15E4" w:rsidRDefault="003E15E4" w:rsidP="003E15E4">
      <w:pPr>
        <w:spacing w:after="0" w:line="360" w:lineRule="auto"/>
        <w:ind w:firstLine="709"/>
        <w:jc w:val="both"/>
        <w:rPr>
          <w:rFonts w:ascii="Times New Roman" w:eastAsia="Times New Roman" w:hAnsi="Times New Roman" w:cs="Times New Roman"/>
          <w:bCs/>
          <w:sz w:val="24"/>
          <w:szCs w:val="24"/>
          <w:lang w:eastAsia="uk-UA"/>
        </w:rPr>
      </w:pPr>
      <w:r w:rsidRPr="003E15E4">
        <w:rPr>
          <w:rFonts w:ascii="Times New Roman" w:eastAsia="Times New Roman" w:hAnsi="Times New Roman" w:cs="Times New Roman"/>
          <w:bCs/>
          <w:sz w:val="24"/>
          <w:szCs w:val="24"/>
          <w:lang w:eastAsia="uk-UA"/>
        </w:rPr>
        <w:t xml:space="preserve">Примітка. Складено автором на основі </w:t>
      </w:r>
      <w:r w:rsidRPr="003E15E4">
        <w:rPr>
          <w:rFonts w:ascii="Times New Roman" w:eastAsia="Times New Roman" w:hAnsi="Times New Roman" w:cs="Times New Roman"/>
          <w:bCs/>
          <w:sz w:val="24"/>
          <w:szCs w:val="24"/>
          <w:lang w:val="ru-RU" w:eastAsia="uk-UA"/>
        </w:rPr>
        <w:t>[</w:t>
      </w:r>
      <w:r w:rsidR="0072152A">
        <w:rPr>
          <w:rFonts w:ascii="Times New Roman" w:eastAsia="Times New Roman" w:hAnsi="Times New Roman" w:cs="Times New Roman"/>
          <w:bCs/>
          <w:sz w:val="24"/>
          <w:szCs w:val="24"/>
          <w:lang w:val="ru-RU" w:eastAsia="uk-UA"/>
        </w:rPr>
        <w:t>13; 15</w:t>
      </w:r>
      <w:r w:rsidRPr="003E15E4">
        <w:rPr>
          <w:rFonts w:ascii="Times New Roman" w:eastAsia="Times New Roman" w:hAnsi="Times New Roman" w:cs="Times New Roman"/>
          <w:bCs/>
          <w:sz w:val="24"/>
          <w:szCs w:val="24"/>
          <w:lang w:val="ru-RU" w:eastAsia="uk-UA"/>
        </w:rPr>
        <w:t>]</w:t>
      </w:r>
    </w:p>
    <w:p w14:paraId="64C79E27" w14:textId="77777777" w:rsidR="000B1D2F" w:rsidRDefault="000B1D2F" w:rsidP="00526A74">
      <w:pPr>
        <w:spacing w:after="0" w:line="360" w:lineRule="auto"/>
        <w:ind w:firstLine="709"/>
        <w:jc w:val="both"/>
        <w:rPr>
          <w:rFonts w:ascii="Times New Roman" w:eastAsia="Times New Roman" w:hAnsi="Times New Roman" w:cs="Times New Roman"/>
          <w:bCs/>
          <w:i/>
          <w:sz w:val="28"/>
          <w:szCs w:val="28"/>
          <w:lang w:eastAsia="uk-UA"/>
        </w:rPr>
      </w:pPr>
    </w:p>
    <w:p w14:paraId="4674875D" w14:textId="77777777" w:rsidR="00704ED6" w:rsidRP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Натуральна оплата: надання товарів або послуг працівникам за рахунок заробітної плати, наприклад харчування, житло, транспорт.</w:t>
      </w:r>
    </w:p>
    <w:p w14:paraId="7F79D3DF" w14:textId="77777777" w:rsidR="00704ED6" w:rsidRDefault="00704ED6" w:rsidP="00704ED6">
      <w:pPr>
        <w:spacing w:after="0" w:line="360" w:lineRule="auto"/>
        <w:ind w:firstLine="709"/>
        <w:jc w:val="both"/>
        <w:rPr>
          <w:rStyle w:val="markedcontent"/>
          <w:rFonts w:ascii="Times New Roman" w:hAnsi="Times New Roman" w:cs="Times New Roman"/>
          <w:sz w:val="28"/>
          <w:szCs w:val="28"/>
        </w:rPr>
      </w:pPr>
      <w:r w:rsidRPr="00704ED6">
        <w:rPr>
          <w:rStyle w:val="markedcontent"/>
          <w:rFonts w:ascii="Times New Roman" w:hAnsi="Times New Roman" w:cs="Times New Roman"/>
          <w:sz w:val="28"/>
          <w:szCs w:val="28"/>
        </w:rPr>
        <w:t>Існує кілька форм і систем оплати праці персоналу, які можуть застосовуватися в залежності від виду роботи, галузі, організаційної структури та інших факторів. Ось основні форми та системи оплати:</w:t>
      </w:r>
    </w:p>
    <w:p w14:paraId="64110734"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Погодинна оплата: працівники оплачуються за кожну відпрацьовану годину; використовується на роботах, де важливий контроль часу, наприклад, у виробництві чи обслуговуванні.</w:t>
      </w:r>
    </w:p>
    <w:p w14:paraId="7C4E4994"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lastRenderedPageBreak/>
        <w:t>Оплата одиниці залежить від кількості виробленої продукції або виконаних завдань. Підходить для виробничих процесів, де продуктивність легко виміряти.</w:t>
      </w:r>
    </w:p>
    <w:p w14:paraId="62699DFC"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Працівники отримують фіксовану (постійну) заробітну плату протягом певного періоду (місяць, тиждень). Часто використовується для адміністративного та керівного персоналу.</w:t>
      </w:r>
    </w:p>
    <w:p w14:paraId="08DECA0E"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Платіжні системи:</w:t>
      </w:r>
    </w:p>
    <w:p w14:paraId="65FA3813"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Проста погодинна система заснована на кількості відпрацьованих годин без премій і додаткових премій.</w:t>
      </w:r>
    </w:p>
    <w:p w14:paraId="4B462B8F"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Паушальна система бонусів поєднує одноразову виплату з додатковими бонусами за досягнення певних показників або виконання проектів.</w:t>
      </w:r>
    </w:p>
    <w:p w14:paraId="5E01F40D"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Відрядна система - працівник отримує винагороду за виконання певного обсягу роботи незалежно від витраченого часу.</w:t>
      </w:r>
    </w:p>
    <w:p w14:paraId="0BFC6E2B"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Преміальна система, коли премії додаються до основної заробітної плати за досягнення певних результатів, наприклад для підвищення продуктивності та якості роботи.</w:t>
      </w:r>
    </w:p>
    <w:p w14:paraId="6E1B1A1F"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Система комісійних працює, коли працівники отримують відсоток від продажів або інших фінансових показників, як правило, використовується в сфері продажів і послуг.</w:t>
      </w:r>
    </w:p>
    <w:p w14:paraId="20C60170"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Система преміювання передбачає виплату премій за досягнення певних цілей або показників.</w:t>
      </w:r>
    </w:p>
    <w:p w14:paraId="6731E7FF"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Система розподілу прибутку. Співробітники отримують частину прибутку підприємства за результатами виконаної роботи за певний період, що стимулює їх підвищувати ефективність роботи підприємства.</w:t>
      </w:r>
    </w:p>
    <w:p w14:paraId="009E1854" w14:textId="77777777" w:rsidR="00704ED6" w:rsidRPr="00704ED6" w:rsidRDefault="00704ED6" w:rsidP="00704ED6">
      <w:pPr>
        <w:spacing w:after="0" w:line="360" w:lineRule="auto"/>
        <w:ind w:firstLine="709"/>
        <w:jc w:val="both"/>
        <w:rPr>
          <w:rFonts w:ascii="Times New Roman" w:eastAsia="Times New Roman" w:hAnsi="Times New Roman" w:cs="Times New Roman"/>
          <w:bCs/>
          <w:i/>
          <w:sz w:val="28"/>
          <w:szCs w:val="28"/>
          <w:lang w:eastAsia="uk-UA"/>
        </w:rPr>
      </w:pPr>
      <w:r w:rsidRPr="00704ED6">
        <w:rPr>
          <w:rFonts w:ascii="Times New Roman" w:eastAsia="Times New Roman" w:hAnsi="Times New Roman" w:cs="Times New Roman"/>
          <w:bCs/>
          <w:i/>
          <w:sz w:val="28"/>
          <w:szCs w:val="28"/>
          <w:lang w:eastAsia="uk-UA"/>
        </w:rPr>
        <w:t>Гнучка система оплати праці поєднує в собі різноманітні форми та системи оплати праці, що дозволяє адаптуватись до потреб працівників та умов ринку.</w:t>
      </w:r>
    </w:p>
    <w:p w14:paraId="294D608E" w14:textId="4C17F734" w:rsidR="003E15E4" w:rsidRPr="003E15E4"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i/>
          <w:sz w:val="28"/>
          <w:szCs w:val="28"/>
          <w:lang w:eastAsia="uk-UA"/>
        </w:rPr>
        <w:t>Змінна тарифна система – це коли оклад змінюється в залежності від виконання планів або досягнення певних показників.</w:t>
      </w:r>
    </w:p>
    <w:p w14:paraId="0F508E1E"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lastRenderedPageBreak/>
        <w:t>Тарифно-посадовою системою встановлюються певні ставки або посадові оклади для різних категорій працівників залежно від їх кваліфікації, посади та інших факторів.</w:t>
      </w:r>
    </w:p>
    <w:p w14:paraId="2068C35B"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Вибір конкретної форми або системи оплати праці залежить від стратегії компанії, її фінансових можливостей, політики мотивації та специфіки діяльності.</w:t>
      </w:r>
    </w:p>
    <w:p w14:paraId="1C0F66D0" w14:textId="6E1B4536" w:rsidR="003E15E4" w:rsidRPr="003E15E4"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Оплата праці виконує кілька важливих функцій, як показано на рисунку 1.2. Мотиваційна функція полягає в тому, що винагорода за працю спонукає працівників до продуктивної та якісної роботи. Ефективна система оплати праці мотивує співробітників на досягнення кращих результатів, професійний розвиток і кар'єрний розвиток.</w:t>
      </w:r>
      <w:r w:rsidR="003E15E4" w:rsidRPr="003E15E4">
        <w:rPr>
          <w:rFonts w:ascii="Times New Roman" w:eastAsia="Times New Roman" w:hAnsi="Times New Roman" w:cs="Times New Roman"/>
          <w:bCs/>
          <w:sz w:val="28"/>
          <w:szCs w:val="28"/>
          <w:lang w:eastAsia="uk-UA"/>
        </w:rPr>
        <w:t xml:space="preserve"> </w:t>
      </w:r>
    </w:p>
    <w:p w14:paraId="15E803D2" w14:textId="77777777" w:rsidR="003E15E4" w:rsidRPr="003E15E4" w:rsidRDefault="003E15E4" w:rsidP="003E15E4">
      <w:pPr>
        <w:spacing w:after="0" w:line="360" w:lineRule="auto"/>
        <w:ind w:firstLine="709"/>
        <w:jc w:val="both"/>
        <w:rPr>
          <w:rFonts w:ascii="Times New Roman" w:eastAsia="Times New Roman" w:hAnsi="Times New Roman" w:cs="Times New Roman"/>
          <w:bCs/>
          <w:sz w:val="28"/>
          <w:szCs w:val="28"/>
          <w:lang w:eastAsia="uk-UA"/>
        </w:rPr>
      </w:pPr>
    </w:p>
    <w:p w14:paraId="00E742FE" w14:textId="77777777" w:rsidR="003E15E4" w:rsidRPr="003E15E4" w:rsidRDefault="003E15E4" w:rsidP="003E15E4">
      <w:pPr>
        <w:spacing w:after="0" w:line="360" w:lineRule="auto"/>
        <w:ind w:firstLine="709"/>
        <w:jc w:val="both"/>
        <w:rPr>
          <w:rFonts w:ascii="Times New Roman" w:eastAsia="Times New Roman" w:hAnsi="Times New Roman" w:cs="Times New Roman"/>
          <w:bCs/>
          <w:sz w:val="28"/>
          <w:szCs w:val="28"/>
          <w:lang w:eastAsia="uk-UA"/>
        </w:rPr>
      </w:pPr>
      <w:r w:rsidRPr="003E15E4">
        <w:rPr>
          <w:rFonts w:ascii="Times New Roman" w:eastAsia="Times New Roman" w:hAnsi="Times New Roman" w:cs="Times New Roman"/>
          <w:bCs/>
          <w:noProof/>
          <w:sz w:val="28"/>
          <w:szCs w:val="28"/>
          <w:lang w:eastAsia="uk-UA"/>
        </w:rPr>
        <w:drawing>
          <wp:inline distT="0" distB="0" distL="0" distR="0" wp14:anchorId="7BA29A65" wp14:editId="280A212F">
            <wp:extent cx="4829175" cy="2207623"/>
            <wp:effectExtent l="0" t="0" r="0" b="2159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301CA7D" w14:textId="77777777" w:rsidR="003E15E4" w:rsidRPr="003E15E4" w:rsidRDefault="003E15E4" w:rsidP="003E15E4">
      <w:pPr>
        <w:spacing w:after="0" w:line="360" w:lineRule="auto"/>
        <w:ind w:firstLine="709"/>
        <w:jc w:val="both"/>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t>Рис.1.2. Функції оплати праці</w:t>
      </w:r>
    </w:p>
    <w:p w14:paraId="36C1EA70" w14:textId="77777777" w:rsidR="003E15E4" w:rsidRPr="003E15E4" w:rsidRDefault="003E15E4" w:rsidP="003E15E4">
      <w:pPr>
        <w:spacing w:after="0" w:line="360" w:lineRule="auto"/>
        <w:ind w:firstLine="709"/>
        <w:jc w:val="both"/>
        <w:rPr>
          <w:rFonts w:ascii="Times New Roman" w:eastAsia="Times New Roman" w:hAnsi="Times New Roman" w:cs="Times New Roman"/>
          <w:bCs/>
          <w:sz w:val="24"/>
          <w:szCs w:val="24"/>
          <w:lang w:eastAsia="uk-UA"/>
        </w:rPr>
      </w:pPr>
      <w:r w:rsidRPr="003E15E4">
        <w:rPr>
          <w:rFonts w:ascii="Times New Roman" w:eastAsia="Times New Roman" w:hAnsi="Times New Roman" w:cs="Times New Roman"/>
          <w:bCs/>
          <w:sz w:val="24"/>
          <w:szCs w:val="24"/>
          <w:lang w:eastAsia="uk-UA"/>
        </w:rPr>
        <w:t xml:space="preserve">Примітка. Складено автором на основі </w:t>
      </w:r>
      <w:r w:rsidRPr="003E15E4">
        <w:rPr>
          <w:rFonts w:ascii="Times New Roman" w:eastAsia="Times New Roman" w:hAnsi="Times New Roman" w:cs="Times New Roman"/>
          <w:bCs/>
          <w:sz w:val="24"/>
          <w:szCs w:val="24"/>
          <w:lang w:val="ru-RU" w:eastAsia="uk-UA"/>
        </w:rPr>
        <w:t>[</w:t>
      </w:r>
      <w:r w:rsidR="0072152A">
        <w:rPr>
          <w:rFonts w:ascii="Times New Roman" w:eastAsia="Times New Roman" w:hAnsi="Times New Roman" w:cs="Times New Roman"/>
          <w:bCs/>
          <w:sz w:val="24"/>
          <w:szCs w:val="24"/>
          <w:lang w:val="ru-RU" w:eastAsia="uk-UA"/>
        </w:rPr>
        <w:t>12</w:t>
      </w:r>
      <w:r w:rsidRPr="003E15E4">
        <w:rPr>
          <w:rFonts w:ascii="Times New Roman" w:eastAsia="Times New Roman" w:hAnsi="Times New Roman" w:cs="Times New Roman"/>
          <w:bCs/>
          <w:sz w:val="24"/>
          <w:szCs w:val="24"/>
          <w:lang w:val="ru-RU" w:eastAsia="uk-UA"/>
        </w:rPr>
        <w:t>]</w:t>
      </w:r>
    </w:p>
    <w:p w14:paraId="484BA580" w14:textId="77777777" w:rsidR="003E15E4" w:rsidRPr="003E15E4" w:rsidRDefault="003E15E4" w:rsidP="003E15E4">
      <w:pPr>
        <w:spacing w:after="0" w:line="360" w:lineRule="auto"/>
        <w:ind w:firstLine="709"/>
        <w:jc w:val="both"/>
        <w:rPr>
          <w:rFonts w:ascii="Times New Roman" w:eastAsia="Times New Roman" w:hAnsi="Times New Roman" w:cs="Times New Roman"/>
          <w:bCs/>
          <w:sz w:val="28"/>
          <w:szCs w:val="28"/>
          <w:lang w:eastAsia="uk-UA"/>
        </w:rPr>
      </w:pPr>
    </w:p>
    <w:p w14:paraId="17EB0157"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Сутність відтворювальної функції полягає в тому, що оплата праці забезпечує працівників засобами, необхідними для відтворення їх робочої сили. Це включає витрати, пов'язані з харчуванням, житлом, одягом, освітою та іншими життєвими потребами.</w:t>
      </w:r>
    </w:p>
    <w:p w14:paraId="2D9F3129"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Заробітна плата відіграє певну роль у регулюванні попиту та пропозиції праці на ринку праці. Високий рівень винагороди може залучити кваліфікованих спеціалістів, а низький — призвести до втечі кадрів.</w:t>
      </w:r>
    </w:p>
    <w:p w14:paraId="4F2DC178"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lastRenderedPageBreak/>
        <w:t>Оплачувана праця сприяє соціальній стабільності суспільства, забезпечує справедливий розподіл доходів і сприяє зменшенню соціальної нерівності.</w:t>
      </w:r>
    </w:p>
    <w:p w14:paraId="2963EEB0"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Рівень зарплати часто відображає цінність роботи працівника для організації, його внесок у досягнення цілей і загальний рівень компетентності.</w:t>
      </w:r>
    </w:p>
    <w:p w14:paraId="79C8A476"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 xml:space="preserve">Оплата праці — це система відносин між роботодавцем і працівниками, яка включає розмір і структуру винагороди за виконану роботу відповідно до трудового договору. Зарплата є одним із найважливіших </w:t>
      </w:r>
      <w:proofErr w:type="spellStart"/>
      <w:r w:rsidRPr="00704ED6">
        <w:rPr>
          <w:rFonts w:ascii="Times New Roman" w:eastAsia="Times New Roman" w:hAnsi="Times New Roman" w:cs="Times New Roman"/>
          <w:bCs/>
          <w:sz w:val="28"/>
          <w:szCs w:val="28"/>
          <w:lang w:eastAsia="uk-UA"/>
        </w:rPr>
        <w:t>мотиваторів</w:t>
      </w:r>
      <w:proofErr w:type="spellEnd"/>
      <w:r w:rsidRPr="00704ED6">
        <w:rPr>
          <w:rFonts w:ascii="Times New Roman" w:eastAsia="Times New Roman" w:hAnsi="Times New Roman" w:cs="Times New Roman"/>
          <w:bCs/>
          <w:sz w:val="28"/>
          <w:szCs w:val="28"/>
          <w:lang w:eastAsia="uk-UA"/>
        </w:rPr>
        <w:t xml:space="preserve"> для співробітників. Адекватна та справедлива заробітна плата сприяє підвищенню рівня задоволеності роботою та мотивації для досягнення високих результатів. Використання бонусів і премій для досягнення певних цілей спонукає співробітників бути більш продуктивними і творчими. Залучайте та утримуйте кваліфікованих працівників.</w:t>
      </w:r>
    </w:p>
    <w:p w14:paraId="215A2A7F"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Високий рівень оплати праці дозволяє компанії залучати та утримувати кваліфікованих спеціалістів. Це особливо важливо в конкурентному середовищі, де талановиті працівники можуть легко знайти роботу в інших компаніях.</w:t>
      </w:r>
    </w:p>
    <w:p w14:paraId="1B1D05B5"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Стабільна та справедлива заробітна плата сприяє зниженню плинності кадрів, що позитивно позначається на стабільності та ефективності компанії.</w:t>
      </w:r>
    </w:p>
    <w:p w14:paraId="4370B3BD"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Підвищення продуктивності та якості роботи. Підвищенню ефективності праці сприяє справедлива система оплати праці, що включає елементи стимулювання за високі результати. Співробітники, які знають, що їхні зусилля будуть оцінені, мотивовані досягати кращих результатів.</w:t>
      </w:r>
    </w:p>
    <w:p w14:paraId="55AC4255" w14:textId="77777777" w:rsidR="00704ED6" w:rsidRPr="00704ED6"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Високий рівень оплати праці мотивує співробітників не тільки працювати більш продуктивно, але й дотримуватись високих стандартів якості в роботі.</w:t>
      </w:r>
    </w:p>
    <w:p w14:paraId="315ADD3E" w14:textId="730462B9" w:rsidR="003E15E4" w:rsidRDefault="00704ED6" w:rsidP="00704ED6">
      <w:pPr>
        <w:spacing w:after="0" w:line="360" w:lineRule="auto"/>
        <w:ind w:firstLine="709"/>
        <w:jc w:val="both"/>
        <w:rPr>
          <w:rFonts w:ascii="Times New Roman" w:eastAsia="Times New Roman" w:hAnsi="Times New Roman" w:cs="Times New Roman"/>
          <w:bCs/>
          <w:sz w:val="28"/>
          <w:szCs w:val="28"/>
          <w:lang w:eastAsia="uk-UA"/>
        </w:rPr>
      </w:pPr>
      <w:r w:rsidRPr="00704ED6">
        <w:rPr>
          <w:rFonts w:ascii="Times New Roman" w:eastAsia="Times New Roman" w:hAnsi="Times New Roman" w:cs="Times New Roman"/>
          <w:bCs/>
          <w:sz w:val="28"/>
          <w:szCs w:val="28"/>
          <w:lang w:eastAsia="uk-UA"/>
        </w:rPr>
        <w:t>Формування позитивного іміджу компанії. Компанії, які пропонують чесні та конкурентоспроможні зарплати, мають позитивний імідж на ринку праці. Це сприяє залученню талановитих співробітників і покращує репутацію компанії серед клієнтів і партнерів.</w:t>
      </w:r>
    </w:p>
    <w:p w14:paraId="26B5C034"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lastRenderedPageBreak/>
        <w:t>Соціальна відповідальність. Гарантування гідних умов праці та заробітної плати сприяє формуванню позитивного іміджу компанії як соціально відповідальної компанії.</w:t>
      </w:r>
    </w:p>
    <w:p w14:paraId="259B5585"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Економічна стійкість компанії. Оптимізація системи оплати праці дозволяє ефективно розподіляти фінансові ресурси підприємства, що позитивно позначається на його економічній стабільності та здатності адаптуватися до змін ринкової кон’юнктури. Інвестиції в заробітну плату співробітників – це інвестиції в розвиток людського капіталу, що сприяє довгостроковій стабільності та зростанню компанії.</w:t>
      </w:r>
    </w:p>
    <w:p w14:paraId="532CA5DC"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Оплата праці персоналу компанії є ключовим елементом системи управління персоналом, який суттєво впливає на мотивацію, продуктивність, якість роботи та загальну ефективність компанії.</w:t>
      </w:r>
    </w:p>
    <w:p w14:paraId="72E3BAE4"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Ефективна система винагород є важливою складовою роботи будь-якої організації. Він має бути прозорим, справедливим і відповідати економічним реаліям, щоб забезпечити мотивацію працівників, стабільність персоналу та конкурентоспроможність організації на ринку праці.</w:t>
      </w:r>
    </w:p>
    <w:p w14:paraId="2585B218"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Взаємозв'язок між винагородою та мотивацією працівників є одним із найважливіших аспектів управління персоналом. Ефективна система оплати праці сприяє підвищенню продуктивності, задоволеності роботою та утриманню кваліфікованого персоналу. Основними аспектами цих відносин є:</w:t>
      </w:r>
    </w:p>
    <w:p w14:paraId="150E008A"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1. Задоволення основних потреб. Відповідно до теорії Маслоу, зарплата задовольняє основні фізіологічні потреби (їжа, притулок) і потреби в безпеці (стабільність, безпека). Запропонувати працівникам достатній рівень заробітної плати є важливою умовою їх мотивації до ефективної роботи.</w:t>
      </w:r>
    </w:p>
    <w:p w14:paraId="55375BFD"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 xml:space="preserve"> Згідно з теорією очікування </w:t>
      </w:r>
      <w:proofErr w:type="spellStart"/>
      <w:r w:rsidRPr="00C51950">
        <w:rPr>
          <w:rFonts w:ascii="Times New Roman" w:eastAsia="Times New Roman" w:hAnsi="Times New Roman" w:cs="Times New Roman"/>
          <w:bCs/>
          <w:sz w:val="28"/>
          <w:szCs w:val="28"/>
          <w:lang w:eastAsia="uk-UA"/>
        </w:rPr>
        <w:t>Врума</w:t>
      </w:r>
      <w:proofErr w:type="spellEnd"/>
      <w:r w:rsidRPr="00C51950">
        <w:rPr>
          <w:rFonts w:ascii="Times New Roman" w:eastAsia="Times New Roman" w:hAnsi="Times New Roman" w:cs="Times New Roman"/>
          <w:bCs/>
          <w:sz w:val="28"/>
          <w:szCs w:val="28"/>
          <w:lang w:eastAsia="uk-UA"/>
        </w:rPr>
        <w:t xml:space="preserve">, мотивація співробітників залежить від очікування того, що їхні зусилля приведуть до бажаних результатів, які, у свою чергу, призведуть до відповідної винагороди. Якщо співробітники вірять, що висока продуктивність буде справедливо </w:t>
      </w:r>
      <w:proofErr w:type="spellStart"/>
      <w:r w:rsidRPr="00C51950">
        <w:rPr>
          <w:rFonts w:ascii="Times New Roman" w:eastAsia="Times New Roman" w:hAnsi="Times New Roman" w:cs="Times New Roman"/>
          <w:bCs/>
          <w:sz w:val="28"/>
          <w:szCs w:val="28"/>
          <w:lang w:eastAsia="uk-UA"/>
        </w:rPr>
        <w:t>винагороджена</w:t>
      </w:r>
      <w:proofErr w:type="spellEnd"/>
      <w:r w:rsidRPr="00C51950">
        <w:rPr>
          <w:rFonts w:ascii="Times New Roman" w:eastAsia="Times New Roman" w:hAnsi="Times New Roman" w:cs="Times New Roman"/>
          <w:bCs/>
          <w:sz w:val="28"/>
          <w:szCs w:val="28"/>
          <w:lang w:eastAsia="uk-UA"/>
        </w:rPr>
        <w:t>, їх мотивація зростає.</w:t>
      </w:r>
    </w:p>
    <w:p w14:paraId="47D0D90B"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lastRenderedPageBreak/>
        <w:t xml:space="preserve">Згідно з теорією справедливості Адамса, працівники порівнюють свою оплату з оплатою інших працівників, які виконують подібну роботу. Почуття несправедливості може призвести до </w:t>
      </w:r>
      <w:proofErr w:type="spellStart"/>
      <w:r w:rsidRPr="00C51950">
        <w:rPr>
          <w:rFonts w:ascii="Times New Roman" w:eastAsia="Times New Roman" w:hAnsi="Times New Roman" w:cs="Times New Roman"/>
          <w:bCs/>
          <w:sz w:val="28"/>
          <w:szCs w:val="28"/>
          <w:lang w:eastAsia="uk-UA"/>
        </w:rPr>
        <w:t>демотивації</w:t>
      </w:r>
      <w:proofErr w:type="spellEnd"/>
      <w:r w:rsidRPr="00C51950">
        <w:rPr>
          <w:rFonts w:ascii="Times New Roman" w:eastAsia="Times New Roman" w:hAnsi="Times New Roman" w:cs="Times New Roman"/>
          <w:bCs/>
          <w:sz w:val="28"/>
          <w:szCs w:val="28"/>
          <w:lang w:eastAsia="uk-UA"/>
        </w:rPr>
        <w:t>. Важливо забезпечити внутрішню та зовнішню рівність оплати праці, щоб підтримувати високий рівень мотивації.</w:t>
      </w:r>
    </w:p>
    <w:p w14:paraId="3223568F"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proofErr w:type="spellStart"/>
      <w:r w:rsidRPr="00C51950">
        <w:rPr>
          <w:rFonts w:ascii="Times New Roman" w:eastAsia="Times New Roman" w:hAnsi="Times New Roman" w:cs="Times New Roman"/>
          <w:bCs/>
          <w:sz w:val="28"/>
          <w:szCs w:val="28"/>
          <w:lang w:eastAsia="uk-UA"/>
        </w:rPr>
        <w:t>Двофакторна</w:t>
      </w:r>
      <w:proofErr w:type="spellEnd"/>
      <w:r w:rsidRPr="00C51950">
        <w:rPr>
          <w:rFonts w:ascii="Times New Roman" w:eastAsia="Times New Roman" w:hAnsi="Times New Roman" w:cs="Times New Roman"/>
          <w:bCs/>
          <w:sz w:val="28"/>
          <w:szCs w:val="28"/>
          <w:lang w:eastAsia="uk-UA"/>
        </w:rPr>
        <w:t xml:space="preserve"> теорія </w:t>
      </w:r>
      <w:proofErr w:type="spellStart"/>
      <w:r w:rsidRPr="00C51950">
        <w:rPr>
          <w:rFonts w:ascii="Times New Roman" w:eastAsia="Times New Roman" w:hAnsi="Times New Roman" w:cs="Times New Roman"/>
          <w:bCs/>
          <w:sz w:val="28"/>
          <w:szCs w:val="28"/>
          <w:lang w:eastAsia="uk-UA"/>
        </w:rPr>
        <w:t>Герцберга</w:t>
      </w:r>
      <w:proofErr w:type="spellEnd"/>
      <w:r w:rsidRPr="00C51950">
        <w:rPr>
          <w:rFonts w:ascii="Times New Roman" w:eastAsia="Times New Roman" w:hAnsi="Times New Roman" w:cs="Times New Roman"/>
          <w:bCs/>
          <w:sz w:val="28"/>
          <w:szCs w:val="28"/>
          <w:lang w:eastAsia="uk-UA"/>
        </w:rPr>
        <w:t xml:space="preserve"> розрізняє фактори мотивації (успіх, визнання, відповідальність) і фактори гігієни (зарплата, умови праці, політика компанії). Оплата є одним із факторів гігієни: її достатній рівень дозволяє уникнути невдоволення, але фактори мотивації також необхідні для довгострокової мотивації.</w:t>
      </w:r>
    </w:p>
    <w:p w14:paraId="10BC8471"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2. Матеріальне стимулювання. Надбавки, премії, премії та інші доплати мотивують працівників на досягнення високих результатів, перевиконання планів і підвищення якості роботи. Фінансові стимули відіграють важливу роль в оперативній мотивації, коли працівники прагнуть додаткової винагороди за свої зусилля.</w:t>
      </w:r>
    </w:p>
    <w:p w14:paraId="2B31AA62"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3. Чесність і прозорість. Відчуття справедливості в системі винагороди впливає на моральний стан працівників і відданість організації; прозорість і чіткість критеріїв розрахунку заробітної плати дозволяють уникнути невдоволення і конфліктів всередині колективу.</w:t>
      </w:r>
    </w:p>
    <w:p w14:paraId="2B624872"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4. Визнання і престиж. Високий рівень винагороди часто асоціюється з визнанням і повагою з боку керівництва та колег; співробітники, які отримують гідну винагороду за свою роботу, відчувають себе важливими і цінними для організації, що підвищує їх мотивацію.</w:t>
      </w:r>
    </w:p>
    <w:p w14:paraId="748204E5" w14:textId="77777777" w:rsidR="00C51950" w:rsidRPr="00C51950"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5. Професійний розвиток. Інвестиції в навчання та професійний розвиток співробітників, що супроводжуються підвищенням заробітної плати, сприяють розвитку навичок та кар’єрному росту. Можливість заробляти більше стимулює співробітників до постійного професійного вдосконалення.</w:t>
      </w:r>
    </w:p>
    <w:p w14:paraId="4EB6C0D6" w14:textId="3B02A9F8" w:rsidR="003E15E4" w:rsidRDefault="00C51950" w:rsidP="00C51950">
      <w:pPr>
        <w:spacing w:after="0" w:line="360" w:lineRule="auto"/>
        <w:ind w:firstLine="709"/>
        <w:jc w:val="both"/>
        <w:rPr>
          <w:rFonts w:ascii="Times New Roman" w:eastAsia="Times New Roman" w:hAnsi="Times New Roman" w:cs="Times New Roman"/>
          <w:bCs/>
          <w:sz w:val="28"/>
          <w:szCs w:val="28"/>
          <w:lang w:eastAsia="uk-UA"/>
        </w:rPr>
      </w:pPr>
      <w:r w:rsidRPr="00C51950">
        <w:rPr>
          <w:rFonts w:ascii="Times New Roman" w:eastAsia="Times New Roman" w:hAnsi="Times New Roman" w:cs="Times New Roman"/>
          <w:bCs/>
          <w:sz w:val="28"/>
          <w:szCs w:val="28"/>
          <w:lang w:eastAsia="uk-UA"/>
        </w:rPr>
        <w:t xml:space="preserve">Компенсація є потужним інструментом мотивації співробітників. Це не тільки забезпечує задоволення основних потреб, але й впливає на почуття </w:t>
      </w:r>
      <w:r w:rsidRPr="00C51950">
        <w:rPr>
          <w:rFonts w:ascii="Times New Roman" w:eastAsia="Times New Roman" w:hAnsi="Times New Roman" w:cs="Times New Roman"/>
          <w:bCs/>
          <w:sz w:val="28"/>
          <w:szCs w:val="28"/>
          <w:lang w:eastAsia="uk-UA"/>
        </w:rPr>
        <w:lastRenderedPageBreak/>
        <w:t>справедливості, визнання та можливості для професійного розвитку. Добре побудована система винагороди, яка враховує індивідуальні досягнення та гарантує прозорість і справедливість, сприяє підвищенню мотивації співробітників, продуктивності та лояльності. Адекватна та справедлива система оплати праці допомагає залучати та утримувати кваліфікованих працівників, підвищувати їх мотивацію та продуктивність, а також формувати позитивний імідж компанії.</w:t>
      </w:r>
    </w:p>
    <w:p w14:paraId="5410A762" w14:textId="11B07F37" w:rsidR="00987181" w:rsidRPr="00721EE3" w:rsidRDefault="00987181" w:rsidP="00987181">
      <w:pPr>
        <w:spacing w:after="0" w:line="360" w:lineRule="auto"/>
        <w:ind w:firstLine="709"/>
        <w:jc w:val="both"/>
        <w:rPr>
          <w:rFonts w:ascii="Times New Roman" w:hAnsi="Times New Roman" w:cs="Times New Roman"/>
          <w:sz w:val="28"/>
          <w:szCs w:val="28"/>
        </w:rPr>
      </w:pPr>
      <w:r w:rsidRPr="00721EE3">
        <w:rPr>
          <w:rFonts w:ascii="Times New Roman" w:hAnsi="Times New Roman" w:cs="Times New Roman"/>
          <w:sz w:val="28"/>
          <w:szCs w:val="28"/>
        </w:rPr>
        <w:t xml:space="preserve">В системі мотивації персоналу для удосконалення оплати праці базовими є такі принципи, які допомагають забезпечити справедливість, ефективність та мотивацію працівників, </w:t>
      </w:r>
      <w:r w:rsidR="00C51950">
        <w:rPr>
          <w:rFonts w:ascii="Times New Roman" w:hAnsi="Times New Roman" w:cs="Times New Roman"/>
          <w:sz w:val="28"/>
          <w:szCs w:val="28"/>
        </w:rPr>
        <w:t>«</w:t>
      </w:r>
      <w:r w:rsidRPr="00721EE3">
        <w:rPr>
          <w:rFonts w:ascii="Times New Roman" w:hAnsi="Times New Roman" w:cs="Times New Roman"/>
          <w:sz w:val="28"/>
          <w:szCs w:val="28"/>
        </w:rPr>
        <w:t>зокрема</w:t>
      </w:r>
      <w:r w:rsidR="00C51950">
        <w:rPr>
          <w:rFonts w:ascii="Times New Roman" w:hAnsi="Times New Roman" w:cs="Times New Roman"/>
          <w:sz w:val="28"/>
          <w:szCs w:val="28"/>
        </w:rPr>
        <w:t>:</w:t>
      </w:r>
    </w:p>
    <w:p w14:paraId="1DF24C0C" w14:textId="77777777" w:rsidR="00987181" w:rsidRPr="00721EE3" w:rsidRDefault="00987181" w:rsidP="00987181">
      <w:pPr>
        <w:pStyle w:val="a5"/>
        <w:numPr>
          <w:ilvl w:val="0"/>
          <w:numId w:val="34"/>
        </w:numPr>
        <w:spacing w:after="0" w:line="360" w:lineRule="auto"/>
        <w:ind w:left="0" w:firstLine="709"/>
        <w:jc w:val="both"/>
        <w:rPr>
          <w:rFonts w:ascii="Times New Roman" w:hAnsi="Times New Roman" w:cs="Times New Roman"/>
          <w:sz w:val="28"/>
          <w:szCs w:val="28"/>
        </w:rPr>
      </w:pPr>
      <w:r w:rsidRPr="00721EE3">
        <w:rPr>
          <w:rFonts w:ascii="Times New Roman" w:hAnsi="Times New Roman" w:cs="Times New Roman"/>
          <w:sz w:val="28"/>
          <w:szCs w:val="28"/>
        </w:rPr>
        <w:t xml:space="preserve">прозорість та справедливість; </w:t>
      </w:r>
    </w:p>
    <w:p w14:paraId="735C1BFB" w14:textId="77777777" w:rsidR="00987181" w:rsidRPr="00721EE3" w:rsidRDefault="00987181" w:rsidP="00987181">
      <w:pPr>
        <w:pStyle w:val="a5"/>
        <w:numPr>
          <w:ilvl w:val="0"/>
          <w:numId w:val="34"/>
        </w:numPr>
        <w:spacing w:after="0" w:line="360" w:lineRule="auto"/>
        <w:ind w:left="0" w:firstLine="709"/>
        <w:jc w:val="both"/>
        <w:rPr>
          <w:rFonts w:ascii="Times New Roman" w:hAnsi="Times New Roman" w:cs="Times New Roman"/>
          <w:sz w:val="28"/>
          <w:szCs w:val="28"/>
        </w:rPr>
      </w:pPr>
      <w:r w:rsidRPr="00721EE3">
        <w:rPr>
          <w:rFonts w:ascii="Times New Roman" w:hAnsi="Times New Roman" w:cs="Times New Roman"/>
          <w:sz w:val="28"/>
          <w:szCs w:val="28"/>
        </w:rPr>
        <w:t>стимулювання результатів;</w:t>
      </w:r>
    </w:p>
    <w:p w14:paraId="2FAA7228" w14:textId="77777777" w:rsidR="00987181" w:rsidRPr="00721EE3" w:rsidRDefault="00987181" w:rsidP="00987181">
      <w:pPr>
        <w:pStyle w:val="a5"/>
        <w:numPr>
          <w:ilvl w:val="0"/>
          <w:numId w:val="34"/>
        </w:numPr>
        <w:spacing w:after="0" w:line="360" w:lineRule="auto"/>
        <w:ind w:left="0" w:firstLine="709"/>
        <w:jc w:val="both"/>
        <w:rPr>
          <w:rFonts w:ascii="Times New Roman" w:hAnsi="Times New Roman" w:cs="Times New Roman"/>
          <w:sz w:val="28"/>
          <w:szCs w:val="28"/>
        </w:rPr>
      </w:pPr>
      <w:r w:rsidRPr="00721EE3">
        <w:rPr>
          <w:rFonts w:ascii="Times New Roman" w:hAnsi="Times New Roman" w:cs="Times New Roman"/>
          <w:sz w:val="28"/>
          <w:szCs w:val="28"/>
        </w:rPr>
        <w:t xml:space="preserve">гнучкість та адаптивність; </w:t>
      </w:r>
    </w:p>
    <w:p w14:paraId="38EA39AE" w14:textId="11234A94" w:rsidR="00987181" w:rsidRPr="00721EE3" w:rsidRDefault="00987181" w:rsidP="00987181">
      <w:pPr>
        <w:pStyle w:val="a5"/>
        <w:numPr>
          <w:ilvl w:val="0"/>
          <w:numId w:val="34"/>
        </w:numPr>
        <w:spacing w:after="0" w:line="360" w:lineRule="auto"/>
        <w:ind w:left="0" w:firstLine="709"/>
        <w:jc w:val="both"/>
        <w:rPr>
          <w:rFonts w:ascii="Times New Roman" w:hAnsi="Times New Roman" w:cs="Times New Roman"/>
          <w:sz w:val="28"/>
          <w:szCs w:val="28"/>
        </w:rPr>
      </w:pPr>
      <w:r w:rsidRPr="00721EE3">
        <w:rPr>
          <w:rFonts w:ascii="Times New Roman" w:hAnsi="Times New Roman" w:cs="Times New Roman"/>
          <w:sz w:val="28"/>
          <w:szCs w:val="28"/>
        </w:rPr>
        <w:t>підтримка розвитку та кар'єрного зростання</w:t>
      </w:r>
      <w:r w:rsidR="00C51950">
        <w:rPr>
          <w:rFonts w:ascii="Times New Roman" w:hAnsi="Times New Roman" w:cs="Times New Roman"/>
          <w:sz w:val="28"/>
          <w:szCs w:val="28"/>
        </w:rPr>
        <w:t xml:space="preserve">» </w:t>
      </w:r>
      <w:r w:rsidR="00C51950">
        <w:rPr>
          <w:rFonts w:ascii="Times New Roman" w:hAnsi="Times New Roman" w:cs="Times New Roman"/>
          <w:sz w:val="28"/>
          <w:szCs w:val="28"/>
        </w:rPr>
        <w:t>[4]</w:t>
      </w:r>
      <w:r w:rsidRPr="00721EE3">
        <w:rPr>
          <w:rFonts w:ascii="Times New Roman" w:hAnsi="Times New Roman" w:cs="Times New Roman"/>
          <w:sz w:val="28"/>
          <w:szCs w:val="28"/>
        </w:rPr>
        <w:t xml:space="preserve">. </w:t>
      </w:r>
    </w:p>
    <w:p w14:paraId="0CB39730" w14:textId="77777777" w:rsidR="00987181" w:rsidRPr="00721EE3" w:rsidRDefault="00987181" w:rsidP="00987181">
      <w:pPr>
        <w:spacing w:after="0" w:line="360" w:lineRule="auto"/>
        <w:ind w:firstLine="709"/>
        <w:jc w:val="both"/>
        <w:rPr>
          <w:rFonts w:ascii="Times New Roman" w:hAnsi="Times New Roman" w:cs="Times New Roman"/>
          <w:sz w:val="28"/>
          <w:szCs w:val="28"/>
        </w:rPr>
      </w:pPr>
      <w:r w:rsidRPr="00721EE3">
        <w:rPr>
          <w:rFonts w:ascii="Times New Roman" w:hAnsi="Times New Roman" w:cs="Times New Roman"/>
          <w:sz w:val="28"/>
          <w:szCs w:val="28"/>
        </w:rPr>
        <w:t>Згадані принципи можуть варіюватися в залежності від конкретних потреб та стратегій компанії, але загалом вони допомагають створити ефективну та мотивуючу систему оплати праці.</w:t>
      </w:r>
    </w:p>
    <w:p w14:paraId="60BBD125" w14:textId="77777777" w:rsidR="00987181" w:rsidRDefault="00987181" w:rsidP="003E15E4">
      <w:pPr>
        <w:spacing w:after="0" w:line="360" w:lineRule="auto"/>
        <w:ind w:firstLine="709"/>
        <w:jc w:val="both"/>
        <w:rPr>
          <w:rFonts w:ascii="Times New Roman" w:eastAsia="Times New Roman" w:hAnsi="Times New Roman" w:cs="Times New Roman"/>
          <w:bCs/>
          <w:sz w:val="28"/>
          <w:szCs w:val="28"/>
          <w:lang w:eastAsia="uk-UA"/>
        </w:rPr>
      </w:pPr>
    </w:p>
    <w:p w14:paraId="205367F0" w14:textId="77777777" w:rsidR="001A3723" w:rsidRDefault="001A3723" w:rsidP="003E15E4">
      <w:pPr>
        <w:spacing w:after="0" w:line="360" w:lineRule="auto"/>
        <w:ind w:firstLine="709"/>
        <w:jc w:val="both"/>
        <w:rPr>
          <w:rFonts w:ascii="Times New Roman" w:eastAsia="Times New Roman" w:hAnsi="Times New Roman" w:cs="Times New Roman"/>
          <w:bCs/>
          <w:sz w:val="28"/>
          <w:szCs w:val="28"/>
          <w:lang w:eastAsia="uk-UA"/>
        </w:rPr>
      </w:pPr>
    </w:p>
    <w:p w14:paraId="3AC72074" w14:textId="77777777" w:rsidR="001A3723" w:rsidRDefault="001A3723" w:rsidP="003E15E4">
      <w:pPr>
        <w:spacing w:after="0" w:line="360" w:lineRule="auto"/>
        <w:ind w:firstLine="709"/>
        <w:jc w:val="both"/>
        <w:rPr>
          <w:rFonts w:ascii="Times New Roman" w:eastAsia="Times New Roman" w:hAnsi="Times New Roman" w:cs="Times New Roman"/>
          <w:bCs/>
          <w:sz w:val="28"/>
          <w:szCs w:val="28"/>
          <w:lang w:eastAsia="uk-UA"/>
        </w:rPr>
      </w:pPr>
    </w:p>
    <w:p w14:paraId="0434D9D0" w14:textId="77777777" w:rsidR="001A3723" w:rsidRDefault="001A3723" w:rsidP="003E15E4">
      <w:pPr>
        <w:spacing w:after="0" w:line="360" w:lineRule="auto"/>
        <w:ind w:firstLine="709"/>
        <w:jc w:val="both"/>
        <w:rPr>
          <w:rFonts w:ascii="Times New Roman" w:eastAsia="Times New Roman" w:hAnsi="Times New Roman" w:cs="Times New Roman"/>
          <w:bCs/>
          <w:sz w:val="28"/>
          <w:szCs w:val="28"/>
          <w:lang w:eastAsia="uk-UA"/>
        </w:rPr>
      </w:pPr>
    </w:p>
    <w:p w14:paraId="7A94A19A" w14:textId="77777777" w:rsidR="001A3723" w:rsidRDefault="001A3723" w:rsidP="003E15E4">
      <w:pPr>
        <w:spacing w:after="0" w:line="360" w:lineRule="auto"/>
        <w:ind w:firstLine="709"/>
        <w:jc w:val="both"/>
        <w:rPr>
          <w:rFonts w:ascii="Times New Roman" w:eastAsia="Times New Roman" w:hAnsi="Times New Roman" w:cs="Times New Roman"/>
          <w:bCs/>
          <w:sz w:val="28"/>
          <w:szCs w:val="28"/>
          <w:lang w:eastAsia="uk-UA"/>
        </w:rPr>
      </w:pPr>
    </w:p>
    <w:p w14:paraId="20C5FB9F" w14:textId="77777777" w:rsidR="00C51950" w:rsidRDefault="00C51950" w:rsidP="0087784D">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6EEF4B2F" w14:textId="5D9E6643" w:rsidR="003E15E4" w:rsidRPr="003E15E4" w:rsidRDefault="003E15E4" w:rsidP="0087784D">
      <w:pPr>
        <w:spacing w:after="0" w:line="360" w:lineRule="auto"/>
        <w:jc w:val="center"/>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lastRenderedPageBreak/>
        <w:t>РОЗДІЛ 2</w:t>
      </w:r>
    </w:p>
    <w:p w14:paraId="6D24366B" w14:textId="77777777" w:rsidR="003E15E4" w:rsidRPr="003E15E4" w:rsidRDefault="003E15E4" w:rsidP="0087784D">
      <w:pPr>
        <w:spacing w:after="0" w:line="360" w:lineRule="auto"/>
        <w:jc w:val="center"/>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bCs/>
          <w:sz w:val="28"/>
          <w:szCs w:val="28"/>
          <w:lang w:eastAsia="uk-UA"/>
        </w:rPr>
        <w:t xml:space="preserve"> АНАЛІЗ </w:t>
      </w:r>
      <w:r w:rsidRPr="003E15E4">
        <w:rPr>
          <w:rFonts w:ascii="Times New Roman" w:hAnsi="Times New Roman" w:cs="Times New Roman"/>
          <w:sz w:val="28"/>
          <w:szCs w:val="28"/>
        </w:rPr>
        <w:t xml:space="preserve"> </w:t>
      </w:r>
      <w:r w:rsidRPr="003E15E4">
        <w:rPr>
          <w:rFonts w:ascii="Times New Roman" w:hAnsi="Times New Roman" w:cs="Times New Roman"/>
          <w:b/>
          <w:sz w:val="28"/>
          <w:szCs w:val="28"/>
        </w:rPr>
        <w:t xml:space="preserve">СУЧАСНОГО СТАНУ СИСТЕМИ ОПЛАТИ ПРАЦІ В ТОВ </w:t>
      </w:r>
      <w:r w:rsidRPr="003E15E4">
        <w:rPr>
          <w:rFonts w:ascii="Times New Roman" w:eastAsia="Times New Roman" w:hAnsi="Times New Roman" w:cs="Times New Roman"/>
          <w:b/>
          <w:bCs/>
          <w:sz w:val="28"/>
          <w:szCs w:val="28"/>
          <w:lang w:eastAsia="uk-UA"/>
        </w:rPr>
        <w:t xml:space="preserve"> “ЗАХІДНОУКРАЇНСЬКА КНИЖКОВА ФАБРИКА”</w:t>
      </w:r>
    </w:p>
    <w:p w14:paraId="214899E3" w14:textId="77777777" w:rsidR="003E15E4" w:rsidRDefault="003E15E4" w:rsidP="003E15E4">
      <w:pPr>
        <w:spacing w:after="0" w:line="240" w:lineRule="auto"/>
        <w:jc w:val="center"/>
        <w:rPr>
          <w:rFonts w:ascii="Times New Roman" w:eastAsia="Times New Roman" w:hAnsi="Times New Roman" w:cs="Times New Roman"/>
          <w:b/>
          <w:bCs/>
          <w:sz w:val="28"/>
          <w:szCs w:val="28"/>
          <w:lang w:eastAsia="uk-UA"/>
        </w:rPr>
      </w:pPr>
      <w:r w:rsidRPr="003E15E4">
        <w:rPr>
          <w:rFonts w:ascii="Times New Roman" w:eastAsia="Times New Roman" w:hAnsi="Times New Roman" w:cs="Times New Roman"/>
          <w:b/>
          <w:sz w:val="28"/>
          <w:szCs w:val="28"/>
          <w:lang w:eastAsia="uk-UA"/>
        </w:rPr>
        <w:t xml:space="preserve">2.1. Загальна характеристика </w:t>
      </w:r>
      <w:r w:rsidRPr="003E15E4">
        <w:rPr>
          <w:rFonts w:ascii="Times New Roman" w:hAnsi="Times New Roman" w:cs="Times New Roman"/>
          <w:b/>
          <w:sz w:val="28"/>
          <w:szCs w:val="28"/>
        </w:rPr>
        <w:t xml:space="preserve">ТОВ </w:t>
      </w:r>
      <w:r w:rsidRPr="003E15E4">
        <w:rPr>
          <w:rFonts w:ascii="Times New Roman" w:eastAsia="Times New Roman" w:hAnsi="Times New Roman" w:cs="Times New Roman"/>
          <w:b/>
          <w:bCs/>
          <w:sz w:val="28"/>
          <w:szCs w:val="28"/>
          <w:lang w:eastAsia="uk-UA"/>
        </w:rPr>
        <w:t>“Західноукраїнська Книжкова Фабрика”</w:t>
      </w:r>
    </w:p>
    <w:p w14:paraId="79446C68" w14:textId="77777777" w:rsidR="00076641" w:rsidRPr="003E15E4" w:rsidRDefault="00076641" w:rsidP="003E15E4">
      <w:pPr>
        <w:spacing w:after="0" w:line="240" w:lineRule="auto"/>
        <w:jc w:val="center"/>
        <w:rPr>
          <w:rFonts w:ascii="Times New Roman" w:eastAsia="Times New Roman" w:hAnsi="Times New Roman" w:cs="Times New Roman"/>
          <w:b/>
          <w:bCs/>
          <w:sz w:val="28"/>
          <w:szCs w:val="28"/>
          <w:lang w:eastAsia="uk-UA"/>
        </w:rPr>
      </w:pPr>
    </w:p>
    <w:p w14:paraId="59374005" w14:textId="77777777" w:rsidR="00C51950" w:rsidRPr="00C51950" w:rsidRDefault="00C51950" w:rsidP="00C51950">
      <w:pPr>
        <w:spacing w:after="0" w:line="360" w:lineRule="auto"/>
        <w:ind w:firstLine="709"/>
        <w:jc w:val="both"/>
        <w:rPr>
          <w:rFonts w:ascii="Times New Roman" w:hAnsi="Times New Roman" w:cs="Times New Roman"/>
          <w:sz w:val="28"/>
          <w:szCs w:val="28"/>
        </w:rPr>
      </w:pPr>
      <w:r w:rsidRPr="00C51950">
        <w:rPr>
          <w:rFonts w:ascii="Times New Roman" w:hAnsi="Times New Roman" w:cs="Times New Roman"/>
          <w:sz w:val="28"/>
          <w:szCs w:val="28"/>
        </w:rPr>
        <w:t xml:space="preserve">Історія ТОВ «Західноукраїнська книжкова фабрика» починається з 90-х років минулого століття, коли була заснована одна з перших приватних друкарень у місті Тернопіль. У 2008 році компанія змінила власника і отримала назву «Друкарня </w:t>
      </w:r>
      <w:proofErr w:type="spellStart"/>
      <w:r w:rsidRPr="00C51950">
        <w:rPr>
          <w:rFonts w:ascii="Times New Roman" w:hAnsi="Times New Roman" w:cs="Times New Roman"/>
          <w:sz w:val="28"/>
          <w:szCs w:val="28"/>
        </w:rPr>
        <w:t>Zaza</w:t>
      </w:r>
      <w:proofErr w:type="spellEnd"/>
      <w:r w:rsidRPr="00C51950">
        <w:rPr>
          <w:rFonts w:ascii="Times New Roman" w:hAnsi="Times New Roman" w:cs="Times New Roman"/>
          <w:sz w:val="28"/>
          <w:szCs w:val="28"/>
        </w:rPr>
        <w:t xml:space="preserve"> </w:t>
      </w:r>
      <w:proofErr w:type="spellStart"/>
      <w:r w:rsidRPr="00C51950">
        <w:rPr>
          <w:rFonts w:ascii="Times New Roman" w:hAnsi="Times New Roman" w:cs="Times New Roman"/>
          <w:sz w:val="28"/>
          <w:szCs w:val="28"/>
        </w:rPr>
        <w:t>Print</w:t>
      </w:r>
      <w:proofErr w:type="spellEnd"/>
      <w:r w:rsidRPr="00C51950">
        <w:rPr>
          <w:rFonts w:ascii="Times New Roman" w:hAnsi="Times New Roman" w:cs="Times New Roman"/>
          <w:sz w:val="28"/>
          <w:szCs w:val="28"/>
        </w:rPr>
        <w:t>». З появою нових власників розпочався динамічний розвиток виробництва та придбання нового обладнання» [32].</w:t>
      </w:r>
    </w:p>
    <w:p w14:paraId="01979D54" w14:textId="379FF0F6" w:rsidR="003E15E4" w:rsidRPr="003E15E4" w:rsidRDefault="00C51950" w:rsidP="00C51950">
      <w:pPr>
        <w:spacing w:after="0" w:line="360" w:lineRule="auto"/>
        <w:ind w:firstLine="709"/>
        <w:jc w:val="both"/>
        <w:rPr>
          <w:rFonts w:ascii="Times New Roman" w:hAnsi="Times New Roman" w:cs="Times New Roman"/>
          <w:sz w:val="28"/>
          <w:szCs w:val="28"/>
        </w:rPr>
      </w:pPr>
      <w:r w:rsidRPr="00C51950">
        <w:rPr>
          <w:rFonts w:ascii="Times New Roman" w:hAnsi="Times New Roman" w:cs="Times New Roman"/>
          <w:sz w:val="28"/>
          <w:szCs w:val="28"/>
        </w:rPr>
        <w:t>ТОВ «Західноукраїнська книжкова фабрика» зареєстровано 22 квітня 2019 року. Це одна з найбільших та найуспішніших друкарень на західному ринку України. Загальні дані компанії представлені в таблиці 2.1.</w:t>
      </w:r>
    </w:p>
    <w:p w14:paraId="307B5936" w14:textId="77777777" w:rsidR="003E15E4" w:rsidRPr="003E15E4" w:rsidRDefault="003E15E4" w:rsidP="003E15E4">
      <w:pPr>
        <w:jc w:val="right"/>
        <w:rPr>
          <w:rFonts w:ascii="Times New Roman" w:hAnsi="Times New Roman" w:cs="Times New Roman"/>
          <w:sz w:val="28"/>
          <w:szCs w:val="28"/>
        </w:rPr>
      </w:pPr>
      <w:r w:rsidRPr="003E15E4">
        <w:rPr>
          <w:rFonts w:ascii="Times New Roman" w:hAnsi="Times New Roman" w:cs="Times New Roman"/>
          <w:sz w:val="28"/>
          <w:szCs w:val="28"/>
        </w:rPr>
        <w:t>Таблиця 2.1</w:t>
      </w:r>
    </w:p>
    <w:p w14:paraId="071A4137" w14:textId="0DEBE27D" w:rsidR="003E15E4" w:rsidRDefault="00042E2F" w:rsidP="003E15E4">
      <w:pPr>
        <w:jc w:val="center"/>
        <w:rPr>
          <w:rFonts w:ascii="Times New Roman" w:hAnsi="Times New Roman" w:cs="Times New Roman"/>
          <w:b/>
          <w:sz w:val="28"/>
          <w:szCs w:val="28"/>
        </w:rPr>
      </w:pPr>
      <w:r>
        <w:rPr>
          <w:rFonts w:ascii="Times New Roman" w:hAnsi="Times New Roman" w:cs="Times New Roman"/>
          <w:b/>
          <w:sz w:val="28"/>
          <w:szCs w:val="28"/>
        </w:rPr>
        <w:t xml:space="preserve">Загальні дані ТОВ </w:t>
      </w:r>
      <w:r>
        <w:rPr>
          <w:rFonts w:ascii="Times New Roman" w:eastAsia="Times New Roman" w:hAnsi="Times New Roman" w:cs="Times New Roman"/>
          <w:bCs/>
          <w:sz w:val="28"/>
          <w:szCs w:val="28"/>
          <w:lang w:eastAsia="uk-UA"/>
        </w:rPr>
        <w:t>«</w:t>
      </w:r>
      <w:r w:rsidRPr="003E15E4">
        <w:rPr>
          <w:rFonts w:ascii="Times New Roman" w:eastAsia="Times New Roman" w:hAnsi="Times New Roman" w:cs="Times New Roman"/>
          <w:b/>
          <w:bCs/>
          <w:sz w:val="28"/>
          <w:szCs w:val="28"/>
          <w:lang w:eastAsia="uk-UA"/>
        </w:rPr>
        <w:t>Зах</w:t>
      </w:r>
      <w:r w:rsidRPr="00042E2F">
        <w:rPr>
          <w:rFonts w:ascii="Times New Roman" w:eastAsia="Times New Roman" w:hAnsi="Times New Roman" w:cs="Times New Roman"/>
          <w:b/>
          <w:bCs/>
          <w:sz w:val="28"/>
          <w:szCs w:val="28"/>
          <w:lang w:eastAsia="uk-UA"/>
        </w:rPr>
        <w:t>ідноукраїнська Книжкова Фабрика</w:t>
      </w:r>
      <w:r w:rsidR="003E15E4" w:rsidRPr="003E15E4">
        <w:rPr>
          <w:rFonts w:ascii="Times New Roman" w:hAnsi="Times New Roman" w:cs="Times New Roman"/>
          <w:b/>
          <w:sz w:val="28"/>
          <w:szCs w:val="28"/>
        </w:rPr>
        <w:t>»</w:t>
      </w:r>
    </w:p>
    <w:p w14:paraId="2D5C9613" w14:textId="03B18731" w:rsidR="00C51950" w:rsidRPr="003E15E4" w:rsidRDefault="00C51950" w:rsidP="003E15E4">
      <w:pPr>
        <w:jc w:val="center"/>
        <w:rPr>
          <w:rFonts w:ascii="Times New Roman" w:hAnsi="Times New Roman" w:cs="Times New Roman"/>
          <w:b/>
          <w:sz w:val="28"/>
          <w:szCs w:val="28"/>
        </w:rPr>
      </w:pPr>
      <w:r>
        <w:rPr>
          <w:noProof/>
        </w:rPr>
        <w:drawing>
          <wp:inline distT="0" distB="0" distL="0" distR="0" wp14:anchorId="4C9C1A06" wp14:editId="2A1B6CE7">
            <wp:extent cx="6119495" cy="3865880"/>
            <wp:effectExtent l="0" t="0" r="0"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3865880"/>
                    </a:xfrm>
                    <a:prstGeom prst="rect">
                      <a:avLst/>
                    </a:prstGeom>
                  </pic:spPr>
                </pic:pic>
              </a:graphicData>
            </a:graphic>
          </wp:inline>
        </w:drawing>
      </w:r>
    </w:p>
    <w:p w14:paraId="3862FE16" w14:textId="77777777" w:rsidR="00A95F6E" w:rsidRPr="00FC4E0D" w:rsidRDefault="003E15E4" w:rsidP="00A95F6E">
      <w:pPr>
        <w:spacing w:after="0" w:line="360" w:lineRule="auto"/>
        <w:ind w:firstLine="709"/>
        <w:jc w:val="both"/>
        <w:rPr>
          <w:rFonts w:ascii="Times New Roman" w:hAnsi="Times New Roman" w:cs="Times New Roman"/>
          <w:sz w:val="28"/>
          <w:szCs w:val="28"/>
        </w:rPr>
      </w:pPr>
      <w:r w:rsidRPr="003E15E4">
        <w:rPr>
          <w:rFonts w:ascii="Times New Roman" w:hAnsi="Times New Roman" w:cs="Times New Roman"/>
          <w:sz w:val="24"/>
          <w:szCs w:val="24"/>
        </w:rPr>
        <w:t xml:space="preserve"> Примітка: Складено автором на основі даних </w:t>
      </w:r>
      <w:r w:rsidR="00A95F6E" w:rsidRPr="00FC4E0D">
        <w:rPr>
          <w:rFonts w:ascii="Times New Roman" w:hAnsi="Times New Roman" w:cs="Times New Roman"/>
          <w:sz w:val="28"/>
          <w:szCs w:val="28"/>
        </w:rPr>
        <w:t>[</w:t>
      </w:r>
      <w:r w:rsidR="00A13DF3">
        <w:rPr>
          <w:rFonts w:ascii="Times New Roman" w:hAnsi="Times New Roman" w:cs="Times New Roman"/>
          <w:sz w:val="28"/>
          <w:szCs w:val="28"/>
        </w:rPr>
        <w:t>10; 32</w:t>
      </w:r>
      <w:r w:rsidR="00A95F6E" w:rsidRPr="00FC4E0D">
        <w:rPr>
          <w:rFonts w:ascii="Times New Roman" w:hAnsi="Times New Roman" w:cs="Times New Roman"/>
          <w:sz w:val="28"/>
          <w:szCs w:val="28"/>
        </w:rPr>
        <w:t>].</w:t>
      </w:r>
    </w:p>
    <w:p w14:paraId="48BA5B0C" w14:textId="77777777" w:rsidR="00FC4B67" w:rsidRDefault="00FC4B67" w:rsidP="00FC4B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 таблиці  2.1 бачимо, що з</w:t>
      </w:r>
      <w:r w:rsidR="003E15E4" w:rsidRPr="00327D88">
        <w:rPr>
          <w:rFonts w:ascii="Times New Roman" w:hAnsi="Times New Roman" w:cs="Times New Roman"/>
          <w:sz w:val="28"/>
          <w:szCs w:val="28"/>
        </w:rPr>
        <w:t xml:space="preserve">гідно з даними Єдиного державного реєстру юридичних осіб, фізичних осіб-підприємців та громадських формувань код ЄДРПОУ ТОВ </w:t>
      </w:r>
      <w:r w:rsidR="00FC4E0D" w:rsidRPr="00327D88">
        <w:rPr>
          <w:rFonts w:ascii="Times New Roman" w:eastAsia="Times New Roman" w:hAnsi="Times New Roman" w:cs="Times New Roman"/>
          <w:b/>
          <w:bCs/>
          <w:sz w:val="28"/>
          <w:szCs w:val="28"/>
          <w:lang w:eastAsia="uk-UA"/>
        </w:rPr>
        <w:t>“</w:t>
      </w:r>
      <w:r w:rsidR="00FC4E0D" w:rsidRPr="00327D88">
        <w:rPr>
          <w:rFonts w:ascii="Times New Roman" w:eastAsia="Times New Roman" w:hAnsi="Times New Roman" w:cs="Times New Roman"/>
          <w:bCs/>
          <w:sz w:val="28"/>
          <w:szCs w:val="28"/>
          <w:lang w:eastAsia="uk-UA"/>
        </w:rPr>
        <w:t xml:space="preserve">ЗАХІДНОУКРАЇНСЬКА КНИЖКОВА ФАБРИКА” </w:t>
      </w:r>
      <w:r w:rsidR="001C0FA0">
        <w:rPr>
          <w:rFonts w:ascii="Times New Roman" w:eastAsia="Times New Roman" w:hAnsi="Times New Roman" w:cs="Times New Roman"/>
          <w:bCs/>
          <w:sz w:val="28"/>
          <w:szCs w:val="28"/>
          <w:lang w:eastAsia="uk-UA"/>
        </w:rPr>
        <w:t>-</w:t>
      </w:r>
      <w:r w:rsidR="003E15E4" w:rsidRPr="00327D88">
        <w:rPr>
          <w:rFonts w:ascii="Times New Roman" w:hAnsi="Times New Roman" w:cs="Times New Roman"/>
          <w:sz w:val="28"/>
          <w:szCs w:val="28"/>
        </w:rPr>
        <w:t xml:space="preserve"> </w:t>
      </w:r>
      <w:r w:rsidR="00FC4E0D" w:rsidRPr="00327D88">
        <w:rPr>
          <w:rFonts w:ascii="Times New Roman" w:hAnsi="Times New Roman" w:cs="Times New Roman"/>
          <w:sz w:val="28"/>
          <w:szCs w:val="28"/>
        </w:rPr>
        <w:t>42965653.</w:t>
      </w:r>
    </w:p>
    <w:p w14:paraId="3043B905" w14:textId="29AF7A27" w:rsidR="00076641" w:rsidRPr="00076641" w:rsidRDefault="003E15E4" w:rsidP="00076641">
      <w:pPr>
        <w:spacing w:after="0" w:line="360" w:lineRule="auto"/>
        <w:ind w:firstLine="709"/>
        <w:jc w:val="both"/>
        <w:rPr>
          <w:rFonts w:ascii="Times New Roman" w:hAnsi="Times New Roman" w:cs="Times New Roman"/>
          <w:sz w:val="28"/>
          <w:szCs w:val="28"/>
          <w:lang w:val="ru-RU"/>
        </w:rPr>
      </w:pPr>
      <w:r w:rsidRPr="00327D88">
        <w:rPr>
          <w:rFonts w:ascii="Times New Roman" w:hAnsi="Times New Roman" w:cs="Times New Roman"/>
          <w:sz w:val="28"/>
          <w:szCs w:val="28"/>
        </w:rPr>
        <w:t xml:space="preserve">За 2023 рік компанія </w:t>
      </w:r>
      <w:r w:rsidR="001C0FA0">
        <w:rPr>
          <w:rFonts w:ascii="Times New Roman" w:hAnsi="Times New Roman" w:cs="Times New Roman"/>
          <w:sz w:val="28"/>
          <w:szCs w:val="28"/>
        </w:rPr>
        <w:t>«</w:t>
      </w:r>
      <w:r w:rsidRPr="00327D88">
        <w:rPr>
          <w:rFonts w:ascii="Times New Roman" w:hAnsi="Times New Roman" w:cs="Times New Roman"/>
          <w:sz w:val="28"/>
          <w:szCs w:val="28"/>
        </w:rPr>
        <w:t xml:space="preserve">отримала виторг на суму </w:t>
      </w:r>
      <w:r w:rsidR="00327D88" w:rsidRPr="00327D88">
        <w:rPr>
          <w:rFonts w:ascii="Times New Roman" w:hAnsi="Times New Roman" w:cs="Times New Roman"/>
          <w:sz w:val="28"/>
          <w:szCs w:val="28"/>
        </w:rPr>
        <w:t xml:space="preserve">39 266 700 ₴ гривень. </w:t>
      </w:r>
      <w:r w:rsidR="005B4B58">
        <w:rPr>
          <w:rFonts w:ascii="Times New Roman" w:hAnsi="Times New Roman" w:cs="Times New Roman"/>
          <w:sz w:val="28"/>
          <w:szCs w:val="28"/>
        </w:rPr>
        <w:t xml:space="preserve"> </w:t>
      </w:r>
      <w:r w:rsidRPr="00327D88">
        <w:rPr>
          <w:rFonts w:ascii="Times New Roman" w:hAnsi="Times New Roman" w:cs="Times New Roman"/>
          <w:sz w:val="28"/>
          <w:szCs w:val="28"/>
        </w:rPr>
        <w:t>Чистий прибуток компанії ТОВ «</w:t>
      </w:r>
      <w:r w:rsidR="005B4B58" w:rsidRPr="005B4B58">
        <w:rPr>
          <w:rFonts w:ascii="Times New Roman" w:eastAsia="Times New Roman" w:hAnsi="Times New Roman" w:cs="Times New Roman"/>
          <w:bCs/>
          <w:sz w:val="28"/>
          <w:szCs w:val="28"/>
          <w:lang w:eastAsia="uk-UA"/>
        </w:rPr>
        <w:t>Західноукраїнська Книжкова Фабрика</w:t>
      </w:r>
      <w:r w:rsidR="005B4B58">
        <w:rPr>
          <w:rFonts w:ascii="Times New Roman" w:hAnsi="Times New Roman" w:cs="Times New Roman"/>
          <w:sz w:val="28"/>
          <w:szCs w:val="28"/>
        </w:rPr>
        <w:t>»</w:t>
      </w:r>
      <w:r w:rsidRPr="00327D88">
        <w:rPr>
          <w:rFonts w:ascii="Times New Roman" w:hAnsi="Times New Roman" w:cs="Times New Roman"/>
          <w:sz w:val="28"/>
          <w:szCs w:val="28"/>
        </w:rPr>
        <w:t xml:space="preserve"> склав </w:t>
      </w:r>
      <w:r w:rsidR="00327D88" w:rsidRPr="00327D88">
        <w:rPr>
          <w:rFonts w:ascii="Times New Roman" w:hAnsi="Times New Roman" w:cs="Times New Roman"/>
          <w:sz w:val="28"/>
          <w:szCs w:val="28"/>
        </w:rPr>
        <w:t xml:space="preserve">1 378 600 ₴ </w:t>
      </w:r>
      <w:r w:rsidRPr="00327D88">
        <w:rPr>
          <w:rFonts w:ascii="Times New Roman" w:hAnsi="Times New Roman" w:cs="Times New Roman"/>
          <w:sz w:val="28"/>
          <w:szCs w:val="28"/>
        </w:rPr>
        <w:t xml:space="preserve">у 2023 році. Вартість активів компанії станом на кінець 2023 року становить </w:t>
      </w:r>
      <w:r w:rsidR="00327D88" w:rsidRPr="00327D88">
        <w:rPr>
          <w:rFonts w:ascii="Times New Roman" w:hAnsi="Times New Roman" w:cs="Times New Roman"/>
          <w:sz w:val="28"/>
          <w:szCs w:val="28"/>
        </w:rPr>
        <w:t>13 738 000 ₴</w:t>
      </w:r>
      <w:r w:rsidR="001C0FA0">
        <w:rPr>
          <w:rFonts w:ascii="Times New Roman" w:hAnsi="Times New Roman" w:cs="Times New Roman"/>
          <w:sz w:val="28"/>
          <w:szCs w:val="28"/>
        </w:rPr>
        <w:t xml:space="preserve">» </w:t>
      </w:r>
      <w:r w:rsidRPr="00327D88">
        <w:rPr>
          <w:rFonts w:ascii="Times New Roman" w:hAnsi="Times New Roman" w:cs="Times New Roman"/>
          <w:sz w:val="28"/>
          <w:szCs w:val="28"/>
          <w:lang w:val="ru-RU"/>
        </w:rPr>
        <w:t>[</w:t>
      </w:r>
      <w:r w:rsidR="00A13DF3">
        <w:rPr>
          <w:rFonts w:ascii="Times New Roman" w:hAnsi="Times New Roman" w:cs="Times New Roman"/>
          <w:sz w:val="28"/>
          <w:szCs w:val="28"/>
          <w:lang w:val="ru-RU"/>
        </w:rPr>
        <w:t>33</w:t>
      </w:r>
      <w:r w:rsidRPr="00327D88">
        <w:rPr>
          <w:rFonts w:ascii="Times New Roman" w:hAnsi="Times New Roman" w:cs="Times New Roman"/>
          <w:sz w:val="28"/>
          <w:szCs w:val="28"/>
          <w:lang w:val="ru-RU"/>
        </w:rPr>
        <w:t>]</w:t>
      </w:r>
      <w:r w:rsidR="005B4B58">
        <w:rPr>
          <w:rFonts w:ascii="Times New Roman" w:hAnsi="Times New Roman" w:cs="Times New Roman"/>
          <w:sz w:val="28"/>
          <w:szCs w:val="28"/>
          <w:lang w:val="ru-RU"/>
        </w:rPr>
        <w:t xml:space="preserve">. </w:t>
      </w:r>
      <w:r w:rsidR="00B00166">
        <w:rPr>
          <w:rFonts w:ascii="Times New Roman" w:hAnsi="Times New Roman" w:cs="Times New Roman"/>
          <w:sz w:val="28"/>
          <w:szCs w:val="28"/>
          <w:lang w:val="ru-RU"/>
        </w:rPr>
        <w:t xml:space="preserve"> </w:t>
      </w:r>
      <w:proofErr w:type="spellStart"/>
      <w:r w:rsidR="00076641" w:rsidRPr="00076641">
        <w:rPr>
          <w:rFonts w:ascii="Times New Roman" w:hAnsi="Times New Roman" w:cs="Times New Roman"/>
          <w:sz w:val="28"/>
          <w:szCs w:val="28"/>
          <w:lang w:val="ru-RU"/>
        </w:rPr>
        <w:t>Основні</w:t>
      </w:r>
      <w:proofErr w:type="spellEnd"/>
      <w:r w:rsidR="00076641" w:rsidRPr="00076641">
        <w:rPr>
          <w:rFonts w:ascii="Times New Roman" w:hAnsi="Times New Roman" w:cs="Times New Roman"/>
          <w:sz w:val="28"/>
          <w:szCs w:val="28"/>
          <w:lang w:val="ru-RU"/>
        </w:rPr>
        <w:t xml:space="preserve"> </w:t>
      </w:r>
      <w:r w:rsidR="002B619E">
        <w:rPr>
          <w:rFonts w:ascii="Times New Roman" w:hAnsi="Times New Roman" w:cs="Times New Roman"/>
          <w:sz w:val="28"/>
          <w:szCs w:val="28"/>
          <w:lang w:val="ru-RU"/>
        </w:rPr>
        <w:t>«</w:t>
      </w:r>
      <w:proofErr w:type="spellStart"/>
      <w:r w:rsidR="00076641" w:rsidRPr="00076641">
        <w:rPr>
          <w:rFonts w:ascii="Times New Roman" w:hAnsi="Times New Roman" w:cs="Times New Roman"/>
          <w:sz w:val="28"/>
          <w:szCs w:val="28"/>
          <w:lang w:val="ru-RU"/>
        </w:rPr>
        <w:t>види</w:t>
      </w:r>
      <w:proofErr w:type="spellEnd"/>
      <w:r w:rsidR="00076641" w:rsidRPr="00076641">
        <w:rPr>
          <w:rFonts w:ascii="Times New Roman" w:hAnsi="Times New Roman" w:cs="Times New Roman"/>
          <w:sz w:val="28"/>
          <w:szCs w:val="28"/>
          <w:lang w:val="ru-RU"/>
        </w:rPr>
        <w:t xml:space="preserve"> </w:t>
      </w:r>
      <w:proofErr w:type="spellStart"/>
      <w:r w:rsidR="00076641" w:rsidRPr="00076641">
        <w:rPr>
          <w:rFonts w:ascii="Times New Roman" w:hAnsi="Times New Roman" w:cs="Times New Roman"/>
          <w:sz w:val="28"/>
          <w:szCs w:val="28"/>
          <w:lang w:val="ru-RU"/>
        </w:rPr>
        <w:t>діяльності</w:t>
      </w:r>
      <w:proofErr w:type="spellEnd"/>
      <w:r w:rsidR="00076641" w:rsidRPr="00076641">
        <w:rPr>
          <w:rFonts w:ascii="Times New Roman" w:hAnsi="Times New Roman" w:cs="Times New Roman"/>
          <w:sz w:val="28"/>
          <w:szCs w:val="28"/>
          <w:lang w:val="ru-RU"/>
        </w:rPr>
        <w:t xml:space="preserve"> </w:t>
      </w:r>
      <w:proofErr w:type="spellStart"/>
      <w:r w:rsidR="00076641" w:rsidRPr="00076641">
        <w:rPr>
          <w:rFonts w:ascii="Times New Roman" w:hAnsi="Times New Roman" w:cs="Times New Roman"/>
          <w:sz w:val="28"/>
          <w:szCs w:val="28"/>
          <w:lang w:val="ru-RU"/>
        </w:rPr>
        <w:t>компанії</w:t>
      </w:r>
      <w:proofErr w:type="spellEnd"/>
      <w:r w:rsidR="00076641" w:rsidRPr="00076641">
        <w:rPr>
          <w:rFonts w:ascii="Times New Roman" w:hAnsi="Times New Roman" w:cs="Times New Roman"/>
          <w:sz w:val="28"/>
          <w:szCs w:val="28"/>
          <w:lang w:val="ru-RU"/>
        </w:rPr>
        <w:t>:</w:t>
      </w:r>
      <w:r w:rsidR="00076641">
        <w:rPr>
          <w:rFonts w:ascii="Times New Roman" w:hAnsi="Times New Roman" w:cs="Times New Roman"/>
          <w:sz w:val="28"/>
          <w:szCs w:val="28"/>
          <w:lang w:val="ru-RU"/>
        </w:rPr>
        <w:t xml:space="preserve"> </w:t>
      </w:r>
    </w:p>
    <w:p w14:paraId="311DD09B" w14:textId="77777777" w:rsidR="00076641" w:rsidRPr="00076641" w:rsidRDefault="00076641" w:rsidP="00076641">
      <w:pPr>
        <w:spacing w:after="0" w:line="360" w:lineRule="auto"/>
        <w:ind w:firstLine="709"/>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18.12 Друкування іншої продукції.</w:t>
      </w:r>
    </w:p>
    <w:p w14:paraId="5FD89157" w14:textId="77777777" w:rsidR="00076641" w:rsidRPr="00076641" w:rsidRDefault="00076641" w:rsidP="00076641">
      <w:pPr>
        <w:spacing w:after="0" w:line="360" w:lineRule="auto"/>
        <w:ind w:firstLine="709"/>
        <w:jc w:val="both"/>
        <w:rPr>
          <w:rFonts w:ascii="Times New Roman" w:hAnsi="Times New Roman" w:cs="Times New Roman"/>
          <w:sz w:val="28"/>
          <w:szCs w:val="28"/>
          <w:lang w:val="ru-RU"/>
        </w:rPr>
      </w:pPr>
      <w:r w:rsidRPr="00076641">
        <w:rPr>
          <w:rFonts w:ascii="Times New Roman" w:eastAsia="Times New Roman" w:hAnsi="Times New Roman" w:cs="Times New Roman"/>
          <w:sz w:val="28"/>
          <w:szCs w:val="28"/>
          <w:lang w:eastAsia="uk-UA"/>
        </w:rPr>
        <w:t>Інші:</w:t>
      </w:r>
    </w:p>
    <w:p w14:paraId="124C97F1" w14:textId="77777777" w:rsidR="00076641" w:rsidRPr="00076641" w:rsidRDefault="00076641" w:rsidP="00076641">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58.19 Інші види видавничої діяльності</w:t>
      </w:r>
    </w:p>
    <w:p w14:paraId="1F6DAA28" w14:textId="77777777" w:rsidR="00076641" w:rsidRPr="00076641" w:rsidRDefault="00076641" w:rsidP="00076641">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58.11 Видання книг</w:t>
      </w:r>
    </w:p>
    <w:p w14:paraId="4D257D73" w14:textId="77777777" w:rsidR="00076641" w:rsidRPr="00076641" w:rsidRDefault="00076641" w:rsidP="00076641">
      <w:pPr>
        <w:numPr>
          <w:ilvl w:val="0"/>
          <w:numId w:val="29"/>
        </w:numPr>
        <w:spacing w:after="0" w:line="360" w:lineRule="auto"/>
        <w:ind w:left="0" w:firstLine="709"/>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46.49 Оптова торгівля іншими товарами господарського призначення</w:t>
      </w:r>
    </w:p>
    <w:p w14:paraId="324A721B" w14:textId="77777777" w:rsidR="00076641" w:rsidRPr="00076641" w:rsidRDefault="00076641" w:rsidP="00076641">
      <w:pPr>
        <w:numPr>
          <w:ilvl w:val="0"/>
          <w:numId w:val="30"/>
        </w:numPr>
        <w:spacing w:after="0" w:line="360" w:lineRule="auto"/>
        <w:ind w:left="0" w:firstLine="709"/>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 xml:space="preserve">18.14 </w:t>
      </w:r>
      <w:proofErr w:type="spellStart"/>
      <w:r w:rsidRPr="00076641">
        <w:rPr>
          <w:rFonts w:ascii="Times New Roman" w:eastAsia="Times New Roman" w:hAnsi="Times New Roman" w:cs="Times New Roman"/>
          <w:sz w:val="28"/>
          <w:szCs w:val="28"/>
          <w:lang w:eastAsia="uk-UA"/>
        </w:rPr>
        <w:t>Брошурувально</w:t>
      </w:r>
      <w:proofErr w:type="spellEnd"/>
      <w:r w:rsidRPr="00076641">
        <w:rPr>
          <w:rFonts w:ascii="Times New Roman" w:eastAsia="Times New Roman" w:hAnsi="Times New Roman" w:cs="Times New Roman"/>
          <w:sz w:val="28"/>
          <w:szCs w:val="28"/>
          <w:lang w:eastAsia="uk-UA"/>
        </w:rPr>
        <w:t>-палітурна діяльність і надання пов'язаних із нею послуг</w:t>
      </w:r>
    </w:p>
    <w:p w14:paraId="6D083AAA" w14:textId="3CBDA58E" w:rsidR="00076641" w:rsidRPr="00A900C8" w:rsidRDefault="00076641" w:rsidP="00076641">
      <w:pPr>
        <w:numPr>
          <w:ilvl w:val="0"/>
          <w:numId w:val="30"/>
        </w:numPr>
        <w:spacing w:after="0" w:line="360" w:lineRule="auto"/>
        <w:jc w:val="both"/>
        <w:rPr>
          <w:rFonts w:ascii="Times New Roman" w:eastAsia="Times New Roman" w:hAnsi="Times New Roman" w:cs="Times New Roman"/>
          <w:sz w:val="28"/>
          <w:szCs w:val="28"/>
          <w:lang w:eastAsia="uk-UA"/>
        </w:rPr>
      </w:pPr>
      <w:r w:rsidRPr="00076641">
        <w:rPr>
          <w:rFonts w:ascii="Times New Roman" w:eastAsia="Times New Roman" w:hAnsi="Times New Roman" w:cs="Times New Roman"/>
          <w:sz w:val="28"/>
          <w:szCs w:val="28"/>
          <w:lang w:eastAsia="uk-UA"/>
        </w:rPr>
        <w:t>18.13 Виготовлення друкарських форм і надання інших поліграфічних послуг</w:t>
      </w:r>
      <w:r w:rsidR="002B619E">
        <w:rPr>
          <w:rFonts w:ascii="Times New Roman" w:eastAsia="Times New Roman" w:hAnsi="Times New Roman" w:cs="Times New Roman"/>
          <w:sz w:val="28"/>
          <w:szCs w:val="28"/>
          <w:lang w:eastAsia="uk-UA"/>
        </w:rPr>
        <w:t>»</w:t>
      </w:r>
      <w:r w:rsidR="00BD5954" w:rsidRPr="00BD5954">
        <w:rPr>
          <w:rFonts w:ascii="Times New Roman" w:eastAsia="Times New Roman" w:hAnsi="Times New Roman" w:cs="Times New Roman"/>
          <w:sz w:val="28"/>
          <w:szCs w:val="28"/>
          <w:lang w:val="ru-RU" w:eastAsia="uk-UA"/>
        </w:rPr>
        <w:t xml:space="preserve"> [</w:t>
      </w:r>
      <w:r w:rsidR="00A13DF3" w:rsidRPr="00A13DF3">
        <w:rPr>
          <w:rFonts w:ascii="Times New Roman" w:eastAsia="Times New Roman" w:hAnsi="Times New Roman" w:cs="Times New Roman"/>
          <w:sz w:val="28"/>
          <w:szCs w:val="28"/>
          <w:lang w:val="ru-RU" w:eastAsia="uk-UA"/>
        </w:rPr>
        <w:t>29</w:t>
      </w:r>
      <w:r w:rsidR="00BD5954" w:rsidRPr="00BD5954">
        <w:rPr>
          <w:rFonts w:ascii="Times New Roman" w:eastAsia="Times New Roman" w:hAnsi="Times New Roman" w:cs="Times New Roman"/>
          <w:sz w:val="28"/>
          <w:szCs w:val="28"/>
          <w:lang w:val="ru-RU" w:eastAsia="uk-UA"/>
        </w:rPr>
        <w:t>].</w:t>
      </w:r>
    </w:p>
    <w:p w14:paraId="6FBF892F" w14:textId="3A3CF2FB" w:rsidR="00A900C8" w:rsidRDefault="002B619E" w:rsidP="00A900C8">
      <w:pPr>
        <w:spacing w:after="0" w:line="360" w:lineRule="auto"/>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w:t>
      </w:r>
      <w:r w:rsidR="00A900C8" w:rsidRPr="009B2F5D">
        <w:rPr>
          <w:rFonts w:ascii="Times New Roman" w:eastAsia="Times New Roman" w:hAnsi="Times New Roman" w:cs="Times New Roman"/>
          <w:bCs/>
          <w:sz w:val="28"/>
          <w:szCs w:val="28"/>
          <w:lang w:eastAsia="uk-UA"/>
        </w:rPr>
        <w:t>Станом на 01.05.2024 р.</w:t>
      </w:r>
      <w:r w:rsidR="00A900C8" w:rsidRPr="009B2F5D">
        <w:rPr>
          <w:rFonts w:ascii="Times New Roman" w:hAnsi="Times New Roman" w:cs="Times New Roman"/>
          <w:sz w:val="28"/>
          <w:szCs w:val="28"/>
        </w:rPr>
        <w:t xml:space="preserve"> ТОВ </w:t>
      </w:r>
      <w:r w:rsidR="00A900C8" w:rsidRPr="009B2F5D">
        <w:rPr>
          <w:rFonts w:ascii="Times New Roman" w:eastAsia="Times New Roman" w:hAnsi="Times New Roman" w:cs="Times New Roman"/>
          <w:bCs/>
          <w:sz w:val="28"/>
          <w:szCs w:val="28"/>
          <w:lang w:eastAsia="uk-UA"/>
        </w:rPr>
        <w:t>“Західноукраїнська Книжкова Фабрика” працює успішно, дохід у 2023 році в порівнянні з 2022 роком зріз на 20330700 грн, а чистий прибуток на 1238400 грн, активи компанії теж зросли (таблиця 2.3)</w:t>
      </w:r>
      <w:r>
        <w:rPr>
          <w:rFonts w:ascii="Times New Roman" w:eastAsia="Times New Roman" w:hAnsi="Times New Roman" w:cs="Times New Roman"/>
          <w:bCs/>
          <w:sz w:val="28"/>
          <w:szCs w:val="28"/>
          <w:lang w:eastAsia="uk-UA"/>
        </w:rPr>
        <w:t>»с</w:t>
      </w:r>
      <w:r w:rsidR="00A900C8" w:rsidRPr="009B2F5D">
        <w:rPr>
          <w:rFonts w:ascii="Times New Roman" w:eastAsia="Times New Roman" w:hAnsi="Times New Roman" w:cs="Times New Roman"/>
          <w:bCs/>
          <w:sz w:val="28"/>
          <w:szCs w:val="28"/>
          <w:lang w:val="ru-RU" w:eastAsia="uk-UA"/>
        </w:rPr>
        <w:t>[</w:t>
      </w:r>
      <w:r w:rsidR="004767B1" w:rsidRPr="004767B1">
        <w:rPr>
          <w:rFonts w:ascii="Times New Roman" w:eastAsia="Times New Roman" w:hAnsi="Times New Roman" w:cs="Times New Roman"/>
          <w:bCs/>
          <w:sz w:val="28"/>
          <w:szCs w:val="28"/>
          <w:lang w:val="ru-RU" w:eastAsia="uk-UA"/>
        </w:rPr>
        <w:t>33</w:t>
      </w:r>
      <w:r w:rsidR="00A900C8" w:rsidRPr="009B2F5D">
        <w:rPr>
          <w:rFonts w:ascii="Times New Roman" w:eastAsia="Times New Roman" w:hAnsi="Times New Roman" w:cs="Times New Roman"/>
          <w:bCs/>
          <w:sz w:val="28"/>
          <w:szCs w:val="28"/>
          <w:lang w:val="ru-RU" w:eastAsia="uk-UA"/>
        </w:rPr>
        <w:t>]</w:t>
      </w:r>
      <w:r w:rsidR="00A900C8" w:rsidRPr="009B2F5D">
        <w:rPr>
          <w:rFonts w:ascii="Times New Roman" w:eastAsia="Times New Roman" w:hAnsi="Times New Roman" w:cs="Times New Roman"/>
          <w:bCs/>
          <w:sz w:val="28"/>
          <w:szCs w:val="28"/>
          <w:lang w:eastAsia="uk-UA"/>
        </w:rPr>
        <w:t>.</w:t>
      </w:r>
    </w:p>
    <w:p w14:paraId="21FED2FA" w14:textId="77777777" w:rsidR="00A900C8" w:rsidRPr="009B2F5D" w:rsidRDefault="00A900C8" w:rsidP="004767B1">
      <w:pPr>
        <w:pStyle w:val="a5"/>
        <w:shd w:val="clear" w:color="auto" w:fill="FFFFFF" w:themeFill="background1"/>
        <w:spacing w:after="0" w:line="360" w:lineRule="auto"/>
        <w:ind w:left="1429"/>
        <w:jc w:val="right"/>
        <w:rPr>
          <w:rFonts w:ascii="Times New Roman" w:eastAsia="Times New Roman" w:hAnsi="Times New Roman" w:cs="Times New Roman"/>
          <w:bCs/>
          <w:sz w:val="28"/>
          <w:szCs w:val="28"/>
          <w:lang w:eastAsia="uk-UA"/>
        </w:rPr>
      </w:pPr>
      <w:r w:rsidRPr="009B2F5D">
        <w:rPr>
          <w:rFonts w:ascii="Times New Roman" w:eastAsia="Times New Roman" w:hAnsi="Times New Roman" w:cs="Times New Roman"/>
          <w:bCs/>
          <w:sz w:val="28"/>
          <w:szCs w:val="28"/>
          <w:lang w:eastAsia="uk-UA"/>
        </w:rPr>
        <w:t>Таблиця 2.3</w:t>
      </w:r>
    </w:p>
    <w:p w14:paraId="47F080E2" w14:textId="3F26C526" w:rsidR="00A900C8" w:rsidRDefault="00A900C8" w:rsidP="005C4B2C">
      <w:pPr>
        <w:spacing w:after="0" w:line="240" w:lineRule="auto"/>
        <w:rPr>
          <w:rFonts w:ascii="Times New Roman" w:eastAsia="Times New Roman" w:hAnsi="Times New Roman" w:cs="Times New Roman"/>
          <w:b/>
          <w:bCs/>
          <w:sz w:val="28"/>
          <w:szCs w:val="28"/>
          <w:lang w:eastAsia="uk-UA"/>
        </w:rPr>
      </w:pPr>
      <w:r w:rsidRPr="005C4B2C">
        <w:rPr>
          <w:rFonts w:ascii="Times New Roman" w:eastAsia="Times New Roman" w:hAnsi="Times New Roman" w:cs="Times New Roman"/>
          <w:b/>
          <w:bCs/>
          <w:sz w:val="28"/>
          <w:szCs w:val="28"/>
          <w:lang w:eastAsia="uk-UA"/>
        </w:rPr>
        <w:t xml:space="preserve">Фінансова діяльність </w:t>
      </w:r>
      <w:r w:rsidRPr="005C4B2C">
        <w:rPr>
          <w:rFonts w:ascii="Times New Roman" w:hAnsi="Times New Roman" w:cs="Times New Roman"/>
          <w:b/>
          <w:sz w:val="28"/>
          <w:szCs w:val="28"/>
        </w:rPr>
        <w:t xml:space="preserve">ТОВ </w:t>
      </w:r>
      <w:r w:rsidRPr="005C4B2C">
        <w:rPr>
          <w:rFonts w:ascii="Times New Roman" w:eastAsia="Times New Roman" w:hAnsi="Times New Roman" w:cs="Times New Roman"/>
          <w:b/>
          <w:bCs/>
          <w:sz w:val="28"/>
          <w:szCs w:val="28"/>
          <w:lang w:eastAsia="uk-UA"/>
        </w:rPr>
        <w:t>“Західноукраїнська Книжкова Фабрика”</w:t>
      </w:r>
    </w:p>
    <w:p w14:paraId="4D660A5C" w14:textId="57CCCD4E" w:rsidR="002B619E" w:rsidRPr="005C4B2C" w:rsidRDefault="002B619E" w:rsidP="005C4B2C">
      <w:pPr>
        <w:spacing w:after="0" w:line="240" w:lineRule="auto"/>
        <w:rPr>
          <w:rFonts w:ascii="Times New Roman" w:eastAsia="Times New Roman" w:hAnsi="Times New Roman" w:cs="Times New Roman"/>
          <w:b/>
          <w:bCs/>
          <w:sz w:val="28"/>
          <w:szCs w:val="28"/>
          <w:lang w:eastAsia="uk-UA"/>
        </w:rPr>
      </w:pPr>
      <w:r>
        <w:rPr>
          <w:noProof/>
        </w:rPr>
        <w:drawing>
          <wp:inline distT="0" distB="0" distL="0" distR="0" wp14:anchorId="66ED05A5" wp14:editId="2B9AACBD">
            <wp:extent cx="6119495" cy="13239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19495" cy="1323975"/>
                    </a:xfrm>
                    <a:prstGeom prst="rect">
                      <a:avLst/>
                    </a:prstGeom>
                  </pic:spPr>
                </pic:pic>
              </a:graphicData>
            </a:graphic>
          </wp:inline>
        </w:drawing>
      </w:r>
    </w:p>
    <w:p w14:paraId="679EFFF0" w14:textId="77777777" w:rsidR="00A900C8" w:rsidRPr="005C4B2C" w:rsidRDefault="005C4B2C" w:rsidP="00A900C8">
      <w:pPr>
        <w:spacing w:after="0" w:line="360" w:lineRule="auto"/>
        <w:jc w:val="both"/>
        <w:rPr>
          <w:rFonts w:ascii="Times New Roman" w:eastAsia="Times New Roman" w:hAnsi="Times New Roman" w:cs="Times New Roman"/>
          <w:sz w:val="24"/>
          <w:szCs w:val="24"/>
          <w:lang w:eastAsia="uk-UA"/>
        </w:rPr>
      </w:pPr>
      <w:r w:rsidRPr="005C4B2C">
        <w:rPr>
          <w:rFonts w:ascii="Times New Roman" w:eastAsia="Times New Roman" w:hAnsi="Times New Roman" w:cs="Times New Roman"/>
          <w:sz w:val="24"/>
          <w:szCs w:val="24"/>
          <w:lang w:eastAsia="uk-UA"/>
        </w:rPr>
        <w:t xml:space="preserve">Примітка. Наведено за даними </w:t>
      </w:r>
      <w:r w:rsidRPr="005C4B2C">
        <w:rPr>
          <w:rFonts w:ascii="Times New Roman" w:eastAsia="Times New Roman" w:hAnsi="Times New Roman" w:cs="Times New Roman"/>
          <w:sz w:val="24"/>
          <w:szCs w:val="24"/>
          <w:lang w:val="en-US" w:eastAsia="uk-UA"/>
        </w:rPr>
        <w:t>[]</w:t>
      </w:r>
    </w:p>
    <w:p w14:paraId="59CD83AF" w14:textId="77777777" w:rsidR="003E15E4" w:rsidRPr="003E15E4" w:rsidRDefault="003E15E4" w:rsidP="005B4B58">
      <w:pPr>
        <w:spacing w:after="0" w:line="360" w:lineRule="auto"/>
        <w:ind w:firstLine="709"/>
        <w:jc w:val="both"/>
        <w:rPr>
          <w:rFonts w:ascii="Times New Roman" w:hAnsi="Times New Roman" w:cs="Times New Roman"/>
          <w:sz w:val="28"/>
          <w:szCs w:val="28"/>
        </w:rPr>
      </w:pPr>
      <w:r w:rsidRPr="003E15E4">
        <w:rPr>
          <w:rFonts w:ascii="Times New Roman" w:hAnsi="Times New Roman" w:cs="Times New Roman"/>
          <w:sz w:val="28"/>
          <w:szCs w:val="28"/>
        </w:rPr>
        <w:t xml:space="preserve">ТОВ </w:t>
      </w:r>
      <w:r w:rsidR="005B4B58" w:rsidRPr="005B4B58">
        <w:rPr>
          <w:rFonts w:ascii="Times New Roman" w:eastAsia="Times New Roman" w:hAnsi="Times New Roman" w:cs="Times New Roman"/>
          <w:bCs/>
          <w:sz w:val="28"/>
          <w:szCs w:val="28"/>
          <w:lang w:eastAsia="uk-UA"/>
        </w:rPr>
        <w:t>«Західноукраїнська Книжкова Фабрика</w:t>
      </w:r>
      <w:r w:rsidR="005B4B58" w:rsidRPr="005B4B58">
        <w:rPr>
          <w:rFonts w:ascii="Times New Roman" w:hAnsi="Times New Roman" w:cs="Times New Roman"/>
          <w:sz w:val="28"/>
          <w:szCs w:val="28"/>
        </w:rPr>
        <w:t>»</w:t>
      </w:r>
      <w:r w:rsidR="005B4B58">
        <w:rPr>
          <w:rFonts w:ascii="Times New Roman" w:hAnsi="Times New Roman" w:cs="Times New Roman"/>
          <w:sz w:val="28"/>
          <w:szCs w:val="28"/>
        </w:rPr>
        <w:t xml:space="preserve"> </w:t>
      </w:r>
      <w:r w:rsidRPr="003E15E4">
        <w:rPr>
          <w:rFonts w:ascii="Times New Roman" w:hAnsi="Times New Roman" w:cs="Times New Roman"/>
          <w:sz w:val="28"/>
          <w:szCs w:val="28"/>
        </w:rPr>
        <w:t xml:space="preserve">щороку оновлює свій парк професійного устаткування, у якому нараховується понад 50 одиниць високопродуктивного обладнання: </w:t>
      </w:r>
      <w:proofErr w:type="spellStart"/>
      <w:r w:rsidRPr="003E15E4">
        <w:rPr>
          <w:rFonts w:ascii="Times New Roman" w:hAnsi="Times New Roman" w:cs="Times New Roman"/>
          <w:bCs/>
          <w:sz w:val="28"/>
          <w:szCs w:val="28"/>
        </w:rPr>
        <w:t>Heidelberg</w:t>
      </w:r>
      <w:proofErr w:type="spellEnd"/>
      <w:r w:rsidRPr="003E15E4">
        <w:rPr>
          <w:rFonts w:ascii="Times New Roman" w:hAnsi="Times New Roman" w:cs="Times New Roman"/>
          <w:bCs/>
          <w:sz w:val="28"/>
          <w:szCs w:val="28"/>
        </w:rPr>
        <w:t xml:space="preserve"> </w:t>
      </w:r>
      <w:proofErr w:type="spellStart"/>
      <w:r w:rsidRPr="003E15E4">
        <w:rPr>
          <w:rFonts w:ascii="Times New Roman" w:hAnsi="Times New Roman" w:cs="Times New Roman"/>
          <w:bCs/>
          <w:sz w:val="28"/>
          <w:szCs w:val="28"/>
        </w:rPr>
        <w:t>SpeedMaster</w:t>
      </w:r>
      <w:proofErr w:type="spellEnd"/>
      <w:r w:rsidRPr="003E15E4">
        <w:rPr>
          <w:rFonts w:ascii="Times New Roman" w:hAnsi="Times New Roman" w:cs="Times New Roman"/>
          <w:bCs/>
          <w:sz w:val="28"/>
          <w:szCs w:val="28"/>
        </w:rPr>
        <w:t xml:space="preserve"> 102-4; </w:t>
      </w:r>
      <w:proofErr w:type="spellStart"/>
      <w:r w:rsidRPr="003E15E4">
        <w:rPr>
          <w:rFonts w:ascii="Times New Roman" w:hAnsi="Times New Roman" w:cs="Times New Roman"/>
          <w:bCs/>
          <w:sz w:val="28"/>
          <w:szCs w:val="28"/>
        </w:rPr>
        <w:t>Heidelberg</w:t>
      </w:r>
      <w:proofErr w:type="spellEnd"/>
      <w:r w:rsidRPr="003E15E4">
        <w:rPr>
          <w:rFonts w:ascii="Times New Roman" w:hAnsi="Times New Roman" w:cs="Times New Roman"/>
          <w:bCs/>
          <w:sz w:val="28"/>
          <w:szCs w:val="28"/>
        </w:rPr>
        <w:t xml:space="preserve"> </w:t>
      </w:r>
      <w:proofErr w:type="spellStart"/>
      <w:r w:rsidRPr="003E15E4">
        <w:rPr>
          <w:rFonts w:ascii="Times New Roman" w:hAnsi="Times New Roman" w:cs="Times New Roman"/>
          <w:bCs/>
          <w:sz w:val="28"/>
          <w:szCs w:val="28"/>
        </w:rPr>
        <w:t>SpeedMaster</w:t>
      </w:r>
      <w:proofErr w:type="spellEnd"/>
      <w:r w:rsidRPr="003E15E4">
        <w:rPr>
          <w:rFonts w:ascii="Times New Roman" w:hAnsi="Times New Roman" w:cs="Times New Roman"/>
          <w:bCs/>
          <w:sz w:val="28"/>
          <w:szCs w:val="28"/>
        </w:rPr>
        <w:t xml:space="preserve"> 102ZP; </w:t>
      </w:r>
      <w:proofErr w:type="spellStart"/>
      <w:r w:rsidRPr="003E15E4">
        <w:rPr>
          <w:rFonts w:ascii="Times New Roman" w:hAnsi="Times New Roman" w:cs="Times New Roman"/>
          <w:bCs/>
          <w:sz w:val="28"/>
          <w:szCs w:val="28"/>
        </w:rPr>
        <w:t>Heidelberg</w:t>
      </w:r>
      <w:proofErr w:type="spellEnd"/>
      <w:r w:rsidRPr="003E15E4">
        <w:rPr>
          <w:rFonts w:ascii="Times New Roman" w:hAnsi="Times New Roman" w:cs="Times New Roman"/>
          <w:bCs/>
          <w:sz w:val="28"/>
          <w:szCs w:val="28"/>
        </w:rPr>
        <w:t xml:space="preserve"> MOPH; </w:t>
      </w:r>
      <w:proofErr w:type="spellStart"/>
      <w:r w:rsidRPr="003E15E4">
        <w:rPr>
          <w:rFonts w:ascii="Times New Roman" w:hAnsi="Times New Roman" w:cs="Times New Roman"/>
          <w:bCs/>
          <w:sz w:val="28"/>
          <w:szCs w:val="28"/>
        </w:rPr>
        <w:t>Roland</w:t>
      </w:r>
      <w:proofErr w:type="spellEnd"/>
      <w:r w:rsidRPr="003E15E4">
        <w:rPr>
          <w:rFonts w:ascii="Times New Roman" w:hAnsi="Times New Roman" w:cs="Times New Roman"/>
          <w:bCs/>
          <w:sz w:val="28"/>
          <w:szCs w:val="28"/>
        </w:rPr>
        <w:t xml:space="preserve"> 202; </w:t>
      </w:r>
      <w:proofErr w:type="spellStart"/>
      <w:r w:rsidRPr="003E15E4">
        <w:rPr>
          <w:rFonts w:ascii="Times New Roman" w:hAnsi="Times New Roman" w:cs="Times New Roman"/>
          <w:bCs/>
          <w:sz w:val="28"/>
          <w:szCs w:val="28"/>
        </w:rPr>
        <w:t>Hamada</w:t>
      </w:r>
      <w:proofErr w:type="spellEnd"/>
      <w:r w:rsidRPr="003E15E4">
        <w:rPr>
          <w:rFonts w:ascii="Times New Roman" w:hAnsi="Times New Roman" w:cs="Times New Roman"/>
          <w:bCs/>
          <w:sz w:val="28"/>
          <w:szCs w:val="28"/>
        </w:rPr>
        <w:t xml:space="preserve"> SH-245H та ін. </w:t>
      </w:r>
    </w:p>
    <w:p w14:paraId="3C41C730" w14:textId="0EE9BB9A" w:rsidR="003E15E4" w:rsidRPr="003E15E4" w:rsidRDefault="003E15E4" w:rsidP="003E15E4">
      <w:pPr>
        <w:spacing w:after="0" w:line="360" w:lineRule="auto"/>
        <w:ind w:firstLine="709"/>
        <w:jc w:val="both"/>
        <w:rPr>
          <w:rFonts w:ascii="Times New Roman" w:hAnsi="Times New Roman" w:cs="Times New Roman"/>
          <w:bCs/>
          <w:sz w:val="28"/>
          <w:szCs w:val="28"/>
        </w:rPr>
      </w:pPr>
      <w:r w:rsidRPr="003E15E4">
        <w:rPr>
          <w:rFonts w:ascii="Times New Roman" w:hAnsi="Times New Roman" w:cs="Times New Roman"/>
          <w:bCs/>
          <w:sz w:val="28"/>
          <w:szCs w:val="28"/>
        </w:rPr>
        <w:lastRenderedPageBreak/>
        <w:t xml:space="preserve">Друкарське обладнання яке використовується після друку </w:t>
      </w:r>
      <w:r w:rsidR="004B766F">
        <w:rPr>
          <w:rFonts w:ascii="Times New Roman" w:hAnsi="Times New Roman" w:cs="Times New Roman"/>
          <w:bCs/>
          <w:sz w:val="28"/>
          <w:szCs w:val="28"/>
        </w:rPr>
        <w:t>«</w:t>
      </w:r>
      <w:r w:rsidRPr="003E15E4">
        <w:rPr>
          <w:rFonts w:ascii="Times New Roman" w:hAnsi="Times New Roman" w:cs="Times New Roman"/>
          <w:bCs/>
          <w:sz w:val="28"/>
          <w:szCs w:val="28"/>
        </w:rPr>
        <w:t xml:space="preserve">включає: </w:t>
      </w:r>
    </w:p>
    <w:p w14:paraId="42834485" w14:textId="77777777" w:rsidR="003E15E4" w:rsidRPr="00682493" w:rsidRDefault="003E15E4" w:rsidP="00664EA0">
      <w:pPr>
        <w:numPr>
          <w:ilvl w:val="0"/>
          <w:numId w:val="27"/>
        </w:numPr>
        <w:spacing w:after="0" w:line="360" w:lineRule="auto"/>
        <w:ind w:left="426"/>
        <w:contextualSpacing/>
        <w:jc w:val="both"/>
        <w:rPr>
          <w:rFonts w:ascii="Times New Roman" w:hAnsi="Times New Roman" w:cs="Times New Roman"/>
          <w:bCs/>
          <w:sz w:val="28"/>
          <w:szCs w:val="28"/>
        </w:rPr>
      </w:pPr>
      <w:proofErr w:type="spellStart"/>
      <w:r w:rsidRPr="00682493">
        <w:rPr>
          <w:rFonts w:ascii="Times New Roman" w:hAnsi="Times New Roman" w:cs="Times New Roman"/>
          <w:bCs/>
          <w:sz w:val="28"/>
          <w:szCs w:val="28"/>
        </w:rPr>
        <w:t>одноножову</w:t>
      </w:r>
      <w:proofErr w:type="spellEnd"/>
      <w:r w:rsidRPr="00682493">
        <w:rPr>
          <w:rFonts w:ascii="Times New Roman" w:hAnsi="Times New Roman" w:cs="Times New Roman"/>
          <w:bCs/>
          <w:sz w:val="28"/>
          <w:szCs w:val="28"/>
        </w:rPr>
        <w:t xml:space="preserve"> різальну машину гільйотинного типу; </w:t>
      </w:r>
      <w:proofErr w:type="spellStart"/>
      <w:r w:rsidRPr="00682493">
        <w:rPr>
          <w:rFonts w:ascii="Times New Roman" w:hAnsi="Times New Roman" w:cs="Times New Roman"/>
          <w:bCs/>
          <w:sz w:val="28"/>
          <w:szCs w:val="28"/>
        </w:rPr>
        <w:t>трьохножову</w:t>
      </w:r>
      <w:proofErr w:type="spellEnd"/>
      <w:r w:rsidRPr="00682493">
        <w:rPr>
          <w:rFonts w:ascii="Times New Roman" w:hAnsi="Times New Roman" w:cs="Times New Roman"/>
          <w:bCs/>
          <w:sz w:val="28"/>
          <w:szCs w:val="28"/>
        </w:rPr>
        <w:t xml:space="preserve"> різальну машину;</w:t>
      </w:r>
      <w:r w:rsidR="00682493">
        <w:rPr>
          <w:rFonts w:ascii="Times New Roman" w:hAnsi="Times New Roman" w:cs="Times New Roman"/>
          <w:bCs/>
          <w:sz w:val="28"/>
          <w:szCs w:val="28"/>
        </w:rPr>
        <w:t xml:space="preserve"> </w:t>
      </w:r>
    </w:p>
    <w:p w14:paraId="40E8721E"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r w:rsidRPr="003E15E4">
        <w:rPr>
          <w:rFonts w:ascii="Times New Roman" w:hAnsi="Times New Roman" w:cs="Times New Roman"/>
          <w:sz w:val="28"/>
          <w:szCs w:val="28"/>
        </w:rPr>
        <w:t xml:space="preserve">32-сторінкову комбіновану </w:t>
      </w:r>
      <w:proofErr w:type="spellStart"/>
      <w:r w:rsidRPr="003E15E4">
        <w:rPr>
          <w:rFonts w:ascii="Times New Roman" w:hAnsi="Times New Roman" w:cs="Times New Roman"/>
          <w:sz w:val="28"/>
          <w:szCs w:val="28"/>
        </w:rPr>
        <w:t>касетно</w:t>
      </w:r>
      <w:proofErr w:type="spellEnd"/>
      <w:r w:rsidRPr="003E15E4">
        <w:rPr>
          <w:rFonts w:ascii="Times New Roman" w:hAnsi="Times New Roman" w:cs="Times New Roman"/>
          <w:sz w:val="28"/>
          <w:szCs w:val="28"/>
        </w:rPr>
        <w:t>-ножову фальцювальну машину формату B1 та B2</w:t>
      </w:r>
      <w:r w:rsidRPr="003E15E4">
        <w:rPr>
          <w:rFonts w:ascii="Times New Roman" w:hAnsi="Times New Roman" w:cs="Times New Roman"/>
          <w:bCs/>
          <w:sz w:val="28"/>
          <w:szCs w:val="28"/>
        </w:rPr>
        <w:t xml:space="preserve">; </w:t>
      </w:r>
    </w:p>
    <w:p w14:paraId="306EAD89"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r w:rsidRPr="003E15E4">
        <w:rPr>
          <w:rFonts w:ascii="Times New Roman" w:hAnsi="Times New Roman" w:cs="Times New Roman"/>
          <w:bCs/>
          <w:sz w:val="28"/>
          <w:szCs w:val="28"/>
        </w:rPr>
        <w:t>лінію для виготовлення книг та брошур в м’якій палітурці на зшивання скобою;</w:t>
      </w:r>
    </w:p>
    <w:p w14:paraId="210422EF"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proofErr w:type="spellStart"/>
      <w:r w:rsidRPr="003E15E4">
        <w:rPr>
          <w:rFonts w:ascii="Times New Roman" w:hAnsi="Times New Roman" w:cs="Times New Roman"/>
          <w:bCs/>
          <w:sz w:val="28"/>
          <w:szCs w:val="28"/>
        </w:rPr>
        <w:t>блоковставочну</w:t>
      </w:r>
      <w:proofErr w:type="spellEnd"/>
      <w:r w:rsidRPr="003E15E4">
        <w:rPr>
          <w:rFonts w:ascii="Times New Roman" w:hAnsi="Times New Roman" w:cs="Times New Roman"/>
          <w:bCs/>
          <w:sz w:val="28"/>
          <w:szCs w:val="28"/>
        </w:rPr>
        <w:t xml:space="preserve"> лінія твердої палітурки; </w:t>
      </w:r>
    </w:p>
    <w:p w14:paraId="36BCED36"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proofErr w:type="spellStart"/>
      <w:r w:rsidRPr="003E15E4">
        <w:rPr>
          <w:rFonts w:ascii="Times New Roman" w:hAnsi="Times New Roman" w:cs="Times New Roman"/>
          <w:bCs/>
          <w:sz w:val="28"/>
          <w:szCs w:val="28"/>
        </w:rPr>
        <w:t>біндер</w:t>
      </w:r>
      <w:proofErr w:type="spellEnd"/>
      <w:r w:rsidRPr="003E15E4">
        <w:rPr>
          <w:rFonts w:ascii="Times New Roman" w:hAnsi="Times New Roman" w:cs="Times New Roman"/>
          <w:bCs/>
          <w:sz w:val="28"/>
          <w:szCs w:val="28"/>
        </w:rPr>
        <w:t xml:space="preserve"> для гарячого склеювання книг у м’якій палітурці; </w:t>
      </w:r>
    </w:p>
    <w:p w14:paraId="08E507EA"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proofErr w:type="spellStart"/>
      <w:r w:rsidRPr="003E15E4">
        <w:rPr>
          <w:rFonts w:ascii="Times New Roman" w:hAnsi="Times New Roman" w:cs="Times New Roman"/>
          <w:bCs/>
          <w:sz w:val="28"/>
          <w:szCs w:val="28"/>
        </w:rPr>
        <w:t>ниткошвейну</w:t>
      </w:r>
      <w:proofErr w:type="spellEnd"/>
      <w:r w:rsidRPr="003E15E4">
        <w:rPr>
          <w:rFonts w:ascii="Times New Roman" w:hAnsi="Times New Roman" w:cs="Times New Roman"/>
          <w:bCs/>
          <w:sz w:val="28"/>
          <w:szCs w:val="28"/>
        </w:rPr>
        <w:t xml:space="preserve"> автоматичну машину для зшивання книжкових блоків; </w:t>
      </w:r>
    </w:p>
    <w:p w14:paraId="556D4092"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bCs/>
          <w:sz w:val="28"/>
          <w:szCs w:val="28"/>
        </w:rPr>
      </w:pPr>
      <w:proofErr w:type="spellStart"/>
      <w:r w:rsidRPr="003E15E4">
        <w:rPr>
          <w:rFonts w:ascii="Times New Roman" w:hAnsi="Times New Roman" w:cs="Times New Roman"/>
          <w:bCs/>
          <w:sz w:val="28"/>
          <w:szCs w:val="28"/>
        </w:rPr>
        <w:t>напів</w:t>
      </w:r>
      <w:proofErr w:type="spellEnd"/>
      <w:r w:rsidRPr="003E15E4">
        <w:rPr>
          <w:rFonts w:ascii="Times New Roman" w:hAnsi="Times New Roman" w:cs="Times New Roman"/>
          <w:bCs/>
          <w:sz w:val="28"/>
          <w:szCs w:val="28"/>
        </w:rPr>
        <w:t xml:space="preserve">-автоматичний </w:t>
      </w:r>
      <w:proofErr w:type="spellStart"/>
      <w:r w:rsidRPr="003E15E4">
        <w:rPr>
          <w:rFonts w:ascii="Times New Roman" w:hAnsi="Times New Roman" w:cs="Times New Roman"/>
          <w:bCs/>
          <w:sz w:val="28"/>
          <w:szCs w:val="28"/>
        </w:rPr>
        <w:t>біндер</w:t>
      </w:r>
      <w:proofErr w:type="spellEnd"/>
      <w:r w:rsidRPr="003E15E4">
        <w:rPr>
          <w:rFonts w:ascii="Times New Roman" w:hAnsi="Times New Roman" w:cs="Times New Roman"/>
          <w:bCs/>
          <w:sz w:val="28"/>
          <w:szCs w:val="28"/>
        </w:rPr>
        <w:t xml:space="preserve"> для зшивання багатосторінкової продукції металічною пружиною;</w:t>
      </w:r>
    </w:p>
    <w:p w14:paraId="5B531374"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sz w:val="28"/>
          <w:szCs w:val="28"/>
        </w:rPr>
      </w:pPr>
      <w:r w:rsidRPr="003E15E4">
        <w:rPr>
          <w:rFonts w:ascii="Times New Roman" w:hAnsi="Times New Roman" w:cs="Times New Roman"/>
          <w:sz w:val="28"/>
          <w:szCs w:val="28"/>
        </w:rPr>
        <w:t xml:space="preserve">автоматизоване обладнання для висікання паперової продукції; </w:t>
      </w:r>
    </w:p>
    <w:p w14:paraId="1D1E30FE"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sz w:val="28"/>
          <w:szCs w:val="28"/>
        </w:rPr>
      </w:pPr>
      <w:proofErr w:type="spellStart"/>
      <w:r w:rsidRPr="003E15E4">
        <w:rPr>
          <w:rFonts w:ascii="Times New Roman" w:hAnsi="Times New Roman" w:cs="Times New Roman"/>
          <w:sz w:val="28"/>
          <w:szCs w:val="28"/>
        </w:rPr>
        <w:t>висікальний</w:t>
      </w:r>
      <w:proofErr w:type="spellEnd"/>
      <w:r w:rsidRPr="003E15E4">
        <w:rPr>
          <w:rFonts w:ascii="Times New Roman" w:hAnsi="Times New Roman" w:cs="Times New Roman"/>
          <w:sz w:val="28"/>
          <w:szCs w:val="28"/>
        </w:rPr>
        <w:t xml:space="preserve"> напівавтомат тигельного типу. Використовується для висічки паперової продукції;</w:t>
      </w:r>
    </w:p>
    <w:p w14:paraId="2A4A50AC" w14:textId="77777777" w:rsidR="003E15E4" w:rsidRPr="003E15E4" w:rsidRDefault="003E15E4" w:rsidP="003E15E4">
      <w:pPr>
        <w:numPr>
          <w:ilvl w:val="0"/>
          <w:numId w:val="27"/>
        </w:numPr>
        <w:spacing w:after="0" w:line="360" w:lineRule="auto"/>
        <w:ind w:left="426"/>
        <w:contextualSpacing/>
        <w:jc w:val="both"/>
        <w:rPr>
          <w:rFonts w:ascii="Times New Roman" w:hAnsi="Times New Roman" w:cs="Times New Roman"/>
          <w:sz w:val="28"/>
          <w:szCs w:val="28"/>
        </w:rPr>
      </w:pPr>
      <w:r w:rsidRPr="003E15E4">
        <w:rPr>
          <w:rFonts w:ascii="Times New Roman" w:hAnsi="Times New Roman" w:cs="Times New Roman"/>
          <w:sz w:val="28"/>
          <w:szCs w:val="28"/>
        </w:rPr>
        <w:t>3 БФП принтери цифрового друку «</w:t>
      </w:r>
      <w:proofErr w:type="spellStart"/>
      <w:r w:rsidRPr="003E15E4">
        <w:rPr>
          <w:rFonts w:ascii="Times New Roman" w:hAnsi="Times New Roman" w:cs="Times New Roman"/>
          <w:sz w:val="28"/>
          <w:szCs w:val="28"/>
        </w:rPr>
        <w:t>Konica</w:t>
      </w:r>
      <w:proofErr w:type="spellEnd"/>
      <w:r w:rsidRPr="003E15E4">
        <w:rPr>
          <w:rFonts w:ascii="Times New Roman" w:hAnsi="Times New Roman" w:cs="Times New Roman"/>
          <w:sz w:val="28"/>
          <w:szCs w:val="28"/>
        </w:rPr>
        <w:t xml:space="preserve"> </w:t>
      </w:r>
      <w:proofErr w:type="spellStart"/>
      <w:r w:rsidRPr="003E15E4">
        <w:rPr>
          <w:rFonts w:ascii="Times New Roman" w:hAnsi="Times New Roman" w:cs="Times New Roman"/>
          <w:sz w:val="28"/>
          <w:szCs w:val="28"/>
        </w:rPr>
        <w:t>Minolta</w:t>
      </w:r>
      <w:proofErr w:type="spellEnd"/>
      <w:r w:rsidRPr="003E15E4">
        <w:rPr>
          <w:rFonts w:ascii="Times New Roman" w:hAnsi="Times New Roman" w:cs="Times New Roman"/>
          <w:sz w:val="28"/>
          <w:szCs w:val="28"/>
        </w:rPr>
        <w:t>»;</w:t>
      </w:r>
    </w:p>
    <w:p w14:paraId="0005AC82" w14:textId="64FB428A" w:rsidR="003E15E4" w:rsidRPr="003E15E4" w:rsidRDefault="003E15E4" w:rsidP="003E15E4">
      <w:pPr>
        <w:numPr>
          <w:ilvl w:val="0"/>
          <w:numId w:val="27"/>
        </w:numPr>
        <w:spacing w:after="0" w:line="360" w:lineRule="auto"/>
        <w:ind w:left="426"/>
        <w:contextualSpacing/>
        <w:jc w:val="both"/>
        <w:rPr>
          <w:rFonts w:ascii="Times New Roman" w:hAnsi="Times New Roman" w:cs="Times New Roman"/>
          <w:sz w:val="28"/>
          <w:szCs w:val="28"/>
        </w:rPr>
      </w:pPr>
      <w:r w:rsidRPr="003E15E4">
        <w:rPr>
          <w:rFonts w:ascii="Times New Roman" w:hAnsi="Times New Roman" w:cs="Times New Roman"/>
          <w:sz w:val="28"/>
          <w:szCs w:val="28"/>
        </w:rPr>
        <w:t>2 ручних різаки</w:t>
      </w:r>
      <w:r w:rsidR="004B766F">
        <w:rPr>
          <w:rFonts w:ascii="Times New Roman" w:hAnsi="Times New Roman" w:cs="Times New Roman"/>
          <w:sz w:val="28"/>
          <w:szCs w:val="28"/>
        </w:rPr>
        <w:t>»</w:t>
      </w:r>
      <w:r w:rsidRPr="003E15E4">
        <w:rPr>
          <w:rFonts w:ascii="Times New Roman" w:hAnsi="Times New Roman" w:cs="Times New Roman"/>
          <w:sz w:val="28"/>
          <w:szCs w:val="28"/>
        </w:rPr>
        <w:t xml:space="preserve"> [</w:t>
      </w:r>
      <w:r w:rsidR="004767B1">
        <w:rPr>
          <w:rFonts w:ascii="Times New Roman" w:hAnsi="Times New Roman" w:cs="Times New Roman"/>
          <w:sz w:val="28"/>
          <w:szCs w:val="28"/>
          <w:lang w:val="en-US"/>
        </w:rPr>
        <w:t>33</w:t>
      </w:r>
      <w:r w:rsidRPr="003E15E4">
        <w:rPr>
          <w:rFonts w:ascii="Times New Roman" w:hAnsi="Times New Roman" w:cs="Times New Roman"/>
          <w:sz w:val="28"/>
          <w:szCs w:val="28"/>
        </w:rPr>
        <w:t>].</w:t>
      </w:r>
    </w:p>
    <w:p w14:paraId="74B7986B" w14:textId="77777777" w:rsidR="003E15E4" w:rsidRDefault="003E15E4" w:rsidP="001C0FA0">
      <w:pPr>
        <w:spacing w:after="0" w:line="360" w:lineRule="auto"/>
        <w:ind w:left="-142" w:firstLine="709"/>
        <w:jc w:val="center"/>
        <w:rPr>
          <w:rFonts w:ascii="Times New Roman" w:hAnsi="Times New Roman" w:cs="Times New Roman"/>
          <w:sz w:val="28"/>
          <w:szCs w:val="28"/>
        </w:rPr>
      </w:pPr>
      <w:r w:rsidRPr="003E15E4">
        <w:rPr>
          <w:rFonts w:ascii="Times New Roman" w:hAnsi="Times New Roman" w:cs="Times New Roman"/>
          <w:sz w:val="28"/>
          <w:szCs w:val="28"/>
        </w:rPr>
        <w:t xml:space="preserve">ТОВ </w:t>
      </w:r>
      <w:r w:rsidR="005B4B58" w:rsidRPr="005B4B58">
        <w:rPr>
          <w:rFonts w:ascii="Times New Roman" w:eastAsia="Times New Roman" w:hAnsi="Times New Roman" w:cs="Times New Roman"/>
          <w:bCs/>
          <w:sz w:val="28"/>
          <w:szCs w:val="28"/>
          <w:lang w:eastAsia="uk-UA"/>
        </w:rPr>
        <w:t>«Західноукраїнська Книжкова Фабрика</w:t>
      </w:r>
      <w:r w:rsidR="005B4B58" w:rsidRPr="005B4B58">
        <w:rPr>
          <w:rFonts w:ascii="Times New Roman" w:hAnsi="Times New Roman" w:cs="Times New Roman"/>
          <w:sz w:val="28"/>
          <w:szCs w:val="28"/>
        </w:rPr>
        <w:t>»</w:t>
      </w:r>
      <w:r w:rsidR="005B4B58">
        <w:rPr>
          <w:rFonts w:ascii="Times New Roman" w:hAnsi="Times New Roman" w:cs="Times New Roman"/>
          <w:sz w:val="28"/>
          <w:szCs w:val="28"/>
        </w:rPr>
        <w:t xml:space="preserve"> </w:t>
      </w:r>
      <w:r w:rsidRPr="003E15E4">
        <w:rPr>
          <w:rFonts w:ascii="Times New Roman" w:hAnsi="Times New Roman" w:cs="Times New Roman"/>
          <w:sz w:val="28"/>
          <w:szCs w:val="28"/>
        </w:rPr>
        <w:t>має багатий сегмент ринку і випускає різні види продукції, що наведено  у рис</w:t>
      </w:r>
      <w:r w:rsidR="001C0FA0">
        <w:rPr>
          <w:rFonts w:ascii="Times New Roman" w:hAnsi="Times New Roman" w:cs="Times New Roman"/>
          <w:sz w:val="28"/>
          <w:szCs w:val="28"/>
        </w:rPr>
        <w:t xml:space="preserve">унку </w:t>
      </w:r>
      <w:r w:rsidRPr="003E15E4">
        <w:rPr>
          <w:rFonts w:ascii="Times New Roman" w:hAnsi="Times New Roman" w:cs="Times New Roman"/>
          <w:sz w:val="28"/>
          <w:szCs w:val="28"/>
        </w:rPr>
        <w:t xml:space="preserve">2.1 і таблиці </w:t>
      </w:r>
      <w:r w:rsidRPr="005B4B58">
        <w:rPr>
          <w:rFonts w:ascii="Times New Roman" w:hAnsi="Times New Roman" w:cs="Times New Roman"/>
          <w:sz w:val="28"/>
          <w:szCs w:val="28"/>
        </w:rPr>
        <w:t>2</w:t>
      </w:r>
      <w:r w:rsidRPr="003E15E4">
        <w:rPr>
          <w:rFonts w:ascii="Times New Roman" w:hAnsi="Times New Roman" w:cs="Times New Roman"/>
          <w:sz w:val="28"/>
          <w:szCs w:val="28"/>
        </w:rPr>
        <w:t>.2.</w:t>
      </w:r>
    </w:p>
    <w:p w14:paraId="425F2C9F" w14:textId="77777777" w:rsidR="003E15E4" w:rsidRPr="003E15E4" w:rsidRDefault="003E15E4" w:rsidP="00B00166">
      <w:pPr>
        <w:spacing w:line="360" w:lineRule="auto"/>
        <w:ind w:left="709" w:hanging="643"/>
        <w:jc w:val="both"/>
        <w:rPr>
          <w:rFonts w:ascii="Times New Roman" w:hAnsi="Times New Roman" w:cs="Times New Roman"/>
          <w:sz w:val="28"/>
          <w:szCs w:val="28"/>
        </w:rPr>
      </w:pPr>
      <w:r w:rsidRPr="003E15E4">
        <w:rPr>
          <w:rFonts w:ascii="Times New Roman" w:hAnsi="Times New Roman" w:cs="Times New Roman"/>
          <w:noProof/>
          <w:sz w:val="28"/>
          <w:szCs w:val="28"/>
          <w:lang w:eastAsia="uk-UA"/>
        </w:rPr>
        <w:drawing>
          <wp:inline distT="0" distB="0" distL="0" distR="0" wp14:anchorId="27A7D1BB" wp14:editId="6C25BB9D">
            <wp:extent cx="4454435" cy="2455455"/>
            <wp:effectExtent l="0" t="0" r="3810" b="254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83F98D1" w14:textId="77777777" w:rsidR="00C324EB" w:rsidRPr="003E15E4" w:rsidRDefault="003E15E4" w:rsidP="00C324EB">
      <w:pPr>
        <w:spacing w:after="0" w:line="240" w:lineRule="auto"/>
        <w:jc w:val="center"/>
        <w:rPr>
          <w:rFonts w:ascii="Times New Roman" w:eastAsia="Times New Roman" w:hAnsi="Times New Roman" w:cs="Times New Roman"/>
          <w:b/>
          <w:bCs/>
          <w:sz w:val="28"/>
          <w:szCs w:val="28"/>
          <w:lang w:eastAsia="uk-UA"/>
        </w:rPr>
      </w:pPr>
      <w:r w:rsidRPr="003E15E4">
        <w:rPr>
          <w:rFonts w:ascii="Times New Roman" w:hAnsi="Times New Roman" w:cs="Times New Roman"/>
          <w:b/>
          <w:sz w:val="28"/>
          <w:szCs w:val="28"/>
        </w:rPr>
        <w:t>Рис.2.1. Сегмент ринку</w:t>
      </w:r>
      <w:r w:rsidRPr="003E15E4">
        <w:rPr>
          <w:rFonts w:ascii="Times New Roman" w:hAnsi="Times New Roman" w:cs="Times New Roman"/>
          <w:sz w:val="28"/>
          <w:szCs w:val="28"/>
        </w:rPr>
        <w:t xml:space="preserve"> </w:t>
      </w:r>
      <w:r w:rsidRPr="003E15E4">
        <w:rPr>
          <w:rFonts w:ascii="Times New Roman" w:hAnsi="Times New Roman" w:cs="Times New Roman"/>
          <w:b/>
          <w:sz w:val="28"/>
          <w:szCs w:val="28"/>
        </w:rPr>
        <w:t xml:space="preserve">ТОВ </w:t>
      </w:r>
      <w:r w:rsidR="00C324EB" w:rsidRPr="003E15E4">
        <w:rPr>
          <w:rFonts w:ascii="Times New Roman" w:eastAsia="Times New Roman" w:hAnsi="Times New Roman" w:cs="Times New Roman"/>
          <w:b/>
          <w:bCs/>
          <w:sz w:val="28"/>
          <w:szCs w:val="28"/>
          <w:lang w:eastAsia="uk-UA"/>
        </w:rPr>
        <w:t>“Західноукраїнська Книжкова Фабрика”</w:t>
      </w:r>
    </w:p>
    <w:p w14:paraId="1AD66797" w14:textId="77777777" w:rsidR="003E15E4" w:rsidRDefault="003E15E4" w:rsidP="003E15E4">
      <w:pPr>
        <w:spacing w:line="240" w:lineRule="auto"/>
        <w:ind w:left="1429"/>
        <w:contextualSpacing/>
        <w:rPr>
          <w:rFonts w:ascii="Times New Roman" w:hAnsi="Times New Roman" w:cs="Times New Roman"/>
          <w:sz w:val="24"/>
          <w:szCs w:val="24"/>
        </w:rPr>
      </w:pPr>
      <w:r w:rsidRPr="003E15E4">
        <w:rPr>
          <w:rFonts w:ascii="Times New Roman" w:hAnsi="Times New Roman" w:cs="Times New Roman"/>
          <w:sz w:val="24"/>
          <w:szCs w:val="24"/>
        </w:rPr>
        <w:t>Примітка. Наведено за даними підприємства</w:t>
      </w:r>
    </w:p>
    <w:p w14:paraId="2E50C148" w14:textId="77777777" w:rsidR="00ED7C7C" w:rsidRPr="003E15E4" w:rsidRDefault="00ED7C7C" w:rsidP="003E15E4">
      <w:pPr>
        <w:spacing w:line="240" w:lineRule="auto"/>
        <w:ind w:left="1429"/>
        <w:contextualSpacing/>
        <w:rPr>
          <w:rFonts w:ascii="Times New Roman" w:hAnsi="Times New Roman" w:cs="Times New Roman"/>
          <w:bCs/>
          <w:sz w:val="24"/>
          <w:szCs w:val="24"/>
        </w:rPr>
      </w:pPr>
    </w:p>
    <w:p w14:paraId="6B13AE30" w14:textId="77777777" w:rsidR="00ED7C7C" w:rsidRDefault="00ED7C7C" w:rsidP="00ED7C7C">
      <w:pPr>
        <w:spacing w:after="0" w:line="360" w:lineRule="auto"/>
        <w:ind w:firstLine="709"/>
        <w:jc w:val="both"/>
        <w:rPr>
          <w:rFonts w:ascii="Times New Roman" w:hAnsi="Times New Roman" w:cs="Times New Roman"/>
          <w:sz w:val="28"/>
          <w:szCs w:val="28"/>
        </w:rPr>
      </w:pPr>
      <w:r w:rsidRPr="003E15E4">
        <w:rPr>
          <w:rFonts w:ascii="Times New Roman" w:hAnsi="Times New Roman" w:cs="Times New Roman"/>
          <w:sz w:val="28"/>
          <w:szCs w:val="28"/>
        </w:rPr>
        <w:lastRenderedPageBreak/>
        <w:t xml:space="preserve">Партнерами ТОВ </w:t>
      </w:r>
      <w:r w:rsidRPr="005B4B58">
        <w:rPr>
          <w:rFonts w:ascii="Times New Roman" w:eastAsia="Times New Roman" w:hAnsi="Times New Roman" w:cs="Times New Roman"/>
          <w:bCs/>
          <w:sz w:val="28"/>
          <w:szCs w:val="28"/>
          <w:lang w:eastAsia="uk-UA"/>
        </w:rPr>
        <w:t>«Західноукраїнська Книжкова Фабрика</w:t>
      </w:r>
      <w:r w:rsidRPr="005B4B58">
        <w:rPr>
          <w:rFonts w:ascii="Times New Roman" w:hAnsi="Times New Roman" w:cs="Times New Roman"/>
          <w:sz w:val="28"/>
          <w:szCs w:val="28"/>
        </w:rPr>
        <w:t>»</w:t>
      </w:r>
      <w:r>
        <w:rPr>
          <w:rFonts w:ascii="Times New Roman" w:hAnsi="Times New Roman" w:cs="Times New Roman"/>
          <w:sz w:val="28"/>
          <w:szCs w:val="28"/>
        </w:rPr>
        <w:t xml:space="preserve"> </w:t>
      </w:r>
      <w:r w:rsidRPr="003E15E4">
        <w:rPr>
          <w:rFonts w:ascii="Times New Roman" w:hAnsi="Times New Roman" w:cs="Times New Roman"/>
          <w:sz w:val="28"/>
          <w:szCs w:val="28"/>
        </w:rPr>
        <w:t xml:space="preserve"> є: видавництва «</w:t>
      </w:r>
      <w:proofErr w:type="spellStart"/>
      <w:r w:rsidRPr="003E15E4">
        <w:rPr>
          <w:rFonts w:ascii="Times New Roman" w:hAnsi="Times New Roman" w:cs="Times New Roman"/>
          <w:sz w:val="28"/>
          <w:szCs w:val="28"/>
        </w:rPr>
        <w:t>Лібра</w:t>
      </w:r>
      <w:proofErr w:type="spellEnd"/>
      <w:r w:rsidRPr="003E15E4">
        <w:rPr>
          <w:rFonts w:ascii="Times New Roman" w:hAnsi="Times New Roman" w:cs="Times New Roman"/>
          <w:sz w:val="28"/>
          <w:szCs w:val="28"/>
        </w:rPr>
        <w:t xml:space="preserve"> Терра»,  «</w:t>
      </w:r>
      <w:proofErr w:type="spellStart"/>
      <w:r w:rsidRPr="003E15E4">
        <w:rPr>
          <w:rFonts w:ascii="Times New Roman" w:hAnsi="Times New Roman" w:cs="Times New Roman"/>
          <w:sz w:val="28"/>
          <w:szCs w:val="28"/>
        </w:rPr>
        <w:t>Заза</w:t>
      </w:r>
      <w:proofErr w:type="spellEnd"/>
      <w:r w:rsidRPr="003E15E4">
        <w:rPr>
          <w:rFonts w:ascii="Times New Roman" w:hAnsi="Times New Roman" w:cs="Times New Roman"/>
          <w:sz w:val="28"/>
          <w:szCs w:val="28"/>
        </w:rPr>
        <w:t xml:space="preserve"> </w:t>
      </w:r>
      <w:proofErr w:type="spellStart"/>
      <w:r w:rsidRPr="003E15E4">
        <w:rPr>
          <w:rFonts w:ascii="Times New Roman" w:hAnsi="Times New Roman" w:cs="Times New Roman"/>
          <w:sz w:val="28"/>
          <w:szCs w:val="28"/>
        </w:rPr>
        <w:t>Прінт</w:t>
      </w:r>
      <w:proofErr w:type="spellEnd"/>
      <w:r w:rsidRPr="003E15E4">
        <w:rPr>
          <w:rFonts w:ascii="Times New Roman" w:hAnsi="Times New Roman" w:cs="Times New Roman"/>
          <w:sz w:val="28"/>
          <w:szCs w:val="28"/>
        </w:rPr>
        <w:t>»</w:t>
      </w:r>
      <w:r>
        <w:rPr>
          <w:rFonts w:ascii="Times New Roman" w:hAnsi="Times New Roman" w:cs="Times New Roman"/>
          <w:sz w:val="28"/>
          <w:szCs w:val="28"/>
        </w:rPr>
        <w:t>,</w:t>
      </w:r>
      <w:r w:rsidRPr="003E15E4">
        <w:rPr>
          <w:rFonts w:ascii="Times New Roman" w:hAnsi="Times New Roman" w:cs="Times New Roman"/>
          <w:sz w:val="28"/>
          <w:szCs w:val="28"/>
        </w:rPr>
        <w:t xml:space="preserve"> «Підручники і посібники», «Школярик», «</w:t>
      </w:r>
      <w:proofErr w:type="spellStart"/>
      <w:r w:rsidRPr="003E15E4">
        <w:rPr>
          <w:rFonts w:ascii="Times New Roman" w:hAnsi="Times New Roman" w:cs="Times New Roman"/>
          <w:sz w:val="28"/>
          <w:szCs w:val="28"/>
        </w:rPr>
        <w:t>БогДан</w:t>
      </w:r>
      <w:proofErr w:type="spellEnd"/>
      <w:r w:rsidRPr="003E15E4">
        <w:rPr>
          <w:rFonts w:ascii="Times New Roman" w:hAnsi="Times New Roman" w:cs="Times New Roman"/>
          <w:sz w:val="28"/>
          <w:szCs w:val="28"/>
        </w:rPr>
        <w:t>», «</w:t>
      </w:r>
      <w:r w:rsidRPr="003E15E4">
        <w:rPr>
          <w:rFonts w:ascii="Times New Roman" w:hAnsi="Times New Roman" w:cs="Times New Roman"/>
          <w:sz w:val="28"/>
          <w:szCs w:val="28"/>
          <w:lang w:val="en-US"/>
        </w:rPr>
        <w:t>VIVAT</w:t>
      </w:r>
      <w:r w:rsidRPr="003E15E4">
        <w:rPr>
          <w:rFonts w:ascii="Times New Roman" w:hAnsi="Times New Roman" w:cs="Times New Roman"/>
          <w:sz w:val="28"/>
          <w:szCs w:val="28"/>
        </w:rPr>
        <w:t xml:space="preserve">», </w:t>
      </w:r>
      <w:r w:rsidRPr="005B2799">
        <w:rPr>
          <w:rFonts w:ascii="Times New Roman" w:hAnsi="Times New Roman" w:cs="Times New Roman"/>
          <w:sz w:val="28"/>
          <w:szCs w:val="28"/>
        </w:rPr>
        <w:t xml:space="preserve"> </w:t>
      </w:r>
      <w:r w:rsidRPr="003E15E4">
        <w:rPr>
          <w:rFonts w:ascii="Times New Roman" w:hAnsi="Times New Roman" w:cs="Times New Roman"/>
          <w:sz w:val="28"/>
          <w:szCs w:val="28"/>
        </w:rPr>
        <w:t>в-во Старого Лева, «</w:t>
      </w:r>
      <w:r w:rsidRPr="003E15E4">
        <w:rPr>
          <w:rFonts w:ascii="Times New Roman" w:hAnsi="Times New Roman" w:cs="Times New Roman"/>
          <w:sz w:val="28"/>
          <w:szCs w:val="28"/>
          <w:lang w:val="en-US"/>
        </w:rPr>
        <w:t>Folio</w:t>
      </w:r>
      <w:r w:rsidRPr="003E15E4">
        <w:rPr>
          <w:rFonts w:ascii="Times New Roman" w:hAnsi="Times New Roman" w:cs="Times New Roman"/>
          <w:sz w:val="28"/>
          <w:szCs w:val="28"/>
        </w:rPr>
        <w:t>».</w:t>
      </w:r>
    </w:p>
    <w:p w14:paraId="6D0E48C4" w14:textId="77777777" w:rsidR="003E15E4" w:rsidRPr="003E15E4" w:rsidRDefault="003E15E4" w:rsidP="003E15E4">
      <w:pPr>
        <w:spacing w:line="240" w:lineRule="auto"/>
        <w:ind w:left="1429"/>
        <w:contextualSpacing/>
        <w:jc w:val="right"/>
        <w:rPr>
          <w:rFonts w:ascii="Times New Roman" w:hAnsi="Times New Roman" w:cs="Times New Roman"/>
          <w:sz w:val="28"/>
          <w:szCs w:val="28"/>
        </w:rPr>
      </w:pPr>
      <w:r w:rsidRPr="003E15E4">
        <w:rPr>
          <w:rFonts w:ascii="Times New Roman" w:hAnsi="Times New Roman" w:cs="Times New Roman"/>
          <w:sz w:val="28"/>
          <w:szCs w:val="28"/>
        </w:rPr>
        <w:t xml:space="preserve">Таблиця </w:t>
      </w:r>
      <w:r w:rsidRPr="003E15E4">
        <w:rPr>
          <w:rFonts w:ascii="Times New Roman" w:hAnsi="Times New Roman" w:cs="Times New Roman"/>
          <w:sz w:val="28"/>
          <w:szCs w:val="28"/>
          <w:lang w:val="ru-RU"/>
        </w:rPr>
        <w:t>2</w:t>
      </w:r>
      <w:r w:rsidRPr="003E15E4">
        <w:rPr>
          <w:rFonts w:ascii="Times New Roman" w:hAnsi="Times New Roman" w:cs="Times New Roman"/>
          <w:sz w:val="28"/>
          <w:szCs w:val="28"/>
        </w:rPr>
        <w:t>.2</w:t>
      </w:r>
    </w:p>
    <w:p w14:paraId="580A859B" w14:textId="16349023" w:rsidR="00C324EB" w:rsidRDefault="003E15E4" w:rsidP="004A2543">
      <w:pPr>
        <w:spacing w:after="0" w:line="240" w:lineRule="auto"/>
        <w:jc w:val="center"/>
        <w:rPr>
          <w:rFonts w:ascii="Times New Roman" w:eastAsia="Times New Roman" w:hAnsi="Times New Roman" w:cs="Times New Roman"/>
          <w:b/>
          <w:bCs/>
          <w:sz w:val="28"/>
          <w:szCs w:val="28"/>
          <w:lang w:eastAsia="uk-UA"/>
        </w:rPr>
      </w:pPr>
      <w:r w:rsidRPr="003E15E4">
        <w:rPr>
          <w:rFonts w:ascii="Times New Roman" w:hAnsi="Times New Roman" w:cs="Times New Roman"/>
          <w:b/>
          <w:sz w:val="28"/>
          <w:szCs w:val="28"/>
        </w:rPr>
        <w:t>Види продукції</w:t>
      </w:r>
      <w:r w:rsidRPr="003E15E4">
        <w:rPr>
          <w:rFonts w:ascii="Times New Roman" w:hAnsi="Times New Roman" w:cs="Times New Roman"/>
          <w:b/>
          <w:sz w:val="28"/>
          <w:szCs w:val="28"/>
          <w:lang w:val="ru-RU"/>
        </w:rPr>
        <w:t xml:space="preserve">, </w:t>
      </w:r>
      <w:r w:rsidRPr="003E15E4">
        <w:rPr>
          <w:rFonts w:ascii="Times New Roman" w:hAnsi="Times New Roman" w:cs="Times New Roman"/>
          <w:b/>
          <w:sz w:val="28"/>
          <w:szCs w:val="28"/>
        </w:rPr>
        <w:t>що</w:t>
      </w:r>
      <w:r w:rsidRPr="003E15E4">
        <w:rPr>
          <w:rFonts w:ascii="Times New Roman" w:hAnsi="Times New Roman" w:cs="Times New Roman"/>
          <w:b/>
          <w:sz w:val="28"/>
          <w:szCs w:val="28"/>
          <w:lang w:val="ru-RU"/>
        </w:rPr>
        <w:t xml:space="preserve"> </w:t>
      </w:r>
      <w:proofErr w:type="spellStart"/>
      <w:r w:rsidRPr="003E15E4">
        <w:rPr>
          <w:rFonts w:ascii="Times New Roman" w:hAnsi="Times New Roman" w:cs="Times New Roman"/>
          <w:b/>
          <w:sz w:val="28"/>
          <w:szCs w:val="28"/>
          <w:lang w:val="ru-RU"/>
        </w:rPr>
        <w:t>випускає</w:t>
      </w:r>
      <w:proofErr w:type="spellEnd"/>
      <w:r w:rsidRPr="003E15E4">
        <w:rPr>
          <w:rFonts w:ascii="Times New Roman" w:hAnsi="Times New Roman" w:cs="Times New Roman"/>
          <w:b/>
          <w:sz w:val="28"/>
          <w:szCs w:val="28"/>
        </w:rPr>
        <w:t xml:space="preserve"> ТОВ </w:t>
      </w:r>
      <w:r w:rsidR="00C324EB" w:rsidRPr="003E15E4">
        <w:rPr>
          <w:rFonts w:ascii="Times New Roman" w:eastAsia="Times New Roman" w:hAnsi="Times New Roman" w:cs="Times New Roman"/>
          <w:b/>
          <w:bCs/>
          <w:sz w:val="28"/>
          <w:szCs w:val="28"/>
          <w:lang w:eastAsia="uk-UA"/>
        </w:rPr>
        <w:t>“Західноукраїнська Книжкова Фабрика”</w:t>
      </w:r>
    </w:p>
    <w:p w14:paraId="798A46AF" w14:textId="23D0196C" w:rsidR="004B766F" w:rsidRDefault="004B766F" w:rsidP="004A2543">
      <w:pPr>
        <w:spacing w:after="0" w:line="240" w:lineRule="auto"/>
        <w:jc w:val="center"/>
        <w:rPr>
          <w:rFonts w:ascii="Times New Roman" w:eastAsia="Times New Roman" w:hAnsi="Times New Roman" w:cs="Times New Roman"/>
          <w:b/>
          <w:bCs/>
          <w:sz w:val="28"/>
          <w:szCs w:val="28"/>
          <w:lang w:eastAsia="uk-UA"/>
        </w:rPr>
      </w:pPr>
      <w:r>
        <w:rPr>
          <w:noProof/>
        </w:rPr>
        <w:drawing>
          <wp:inline distT="0" distB="0" distL="0" distR="0" wp14:anchorId="016C04FA" wp14:editId="4CEE406D">
            <wp:extent cx="6119495" cy="525335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9495" cy="5253355"/>
                    </a:xfrm>
                    <a:prstGeom prst="rect">
                      <a:avLst/>
                    </a:prstGeom>
                  </pic:spPr>
                </pic:pic>
              </a:graphicData>
            </a:graphic>
          </wp:inline>
        </w:drawing>
      </w:r>
    </w:p>
    <w:p w14:paraId="787CDAE9" w14:textId="77777777" w:rsidR="003E15E4" w:rsidRPr="003E15E4" w:rsidRDefault="003E15E4" w:rsidP="003E15E4">
      <w:pPr>
        <w:spacing w:line="360" w:lineRule="auto"/>
        <w:ind w:left="1429"/>
        <w:contextualSpacing/>
        <w:jc w:val="both"/>
        <w:rPr>
          <w:rFonts w:ascii="Times New Roman" w:hAnsi="Times New Roman" w:cs="Times New Roman"/>
          <w:sz w:val="28"/>
          <w:szCs w:val="28"/>
        </w:rPr>
      </w:pPr>
      <w:r w:rsidRPr="003E15E4">
        <w:rPr>
          <w:rFonts w:ascii="Times New Roman" w:hAnsi="Times New Roman" w:cs="Times New Roman"/>
          <w:sz w:val="24"/>
          <w:szCs w:val="24"/>
        </w:rPr>
        <w:t>Примітка. Складено автором на основі [</w:t>
      </w:r>
      <w:r w:rsidR="004767B1">
        <w:rPr>
          <w:rFonts w:ascii="Times New Roman" w:hAnsi="Times New Roman" w:cs="Times New Roman"/>
          <w:sz w:val="24"/>
          <w:szCs w:val="24"/>
          <w:lang w:val="en-US"/>
        </w:rPr>
        <w:t>33</w:t>
      </w:r>
      <w:r w:rsidR="004767B1">
        <w:rPr>
          <w:rFonts w:ascii="Times New Roman" w:hAnsi="Times New Roman" w:cs="Times New Roman"/>
          <w:sz w:val="24"/>
          <w:szCs w:val="24"/>
        </w:rPr>
        <w:t>;</w:t>
      </w:r>
      <w:r w:rsidR="004767B1">
        <w:rPr>
          <w:rFonts w:ascii="Times New Roman" w:hAnsi="Times New Roman" w:cs="Times New Roman"/>
          <w:sz w:val="24"/>
          <w:szCs w:val="24"/>
          <w:lang w:val="en-US"/>
        </w:rPr>
        <w:t xml:space="preserve"> 10</w:t>
      </w:r>
      <w:r w:rsidRPr="003E15E4">
        <w:rPr>
          <w:rFonts w:ascii="Times New Roman" w:hAnsi="Times New Roman" w:cs="Times New Roman"/>
          <w:sz w:val="24"/>
          <w:szCs w:val="24"/>
        </w:rPr>
        <w:t>]</w:t>
      </w:r>
    </w:p>
    <w:p w14:paraId="68E71AF9" w14:textId="77777777" w:rsidR="005B2799" w:rsidRDefault="005B2799" w:rsidP="003E15E4">
      <w:pPr>
        <w:spacing w:after="0" w:line="360" w:lineRule="auto"/>
        <w:ind w:firstLine="709"/>
        <w:jc w:val="both"/>
        <w:rPr>
          <w:rFonts w:ascii="Times New Roman" w:hAnsi="Times New Roman" w:cs="Times New Roman"/>
          <w:sz w:val="28"/>
          <w:szCs w:val="28"/>
        </w:rPr>
      </w:pPr>
    </w:p>
    <w:p w14:paraId="0502A5E4" w14:textId="77777777" w:rsidR="008D5525" w:rsidRPr="008D4641" w:rsidRDefault="003E15E4" w:rsidP="008D4641">
      <w:pPr>
        <w:spacing w:after="0" w:line="360" w:lineRule="auto"/>
        <w:ind w:firstLine="709"/>
        <w:jc w:val="both"/>
        <w:rPr>
          <w:rFonts w:ascii="Times New Roman" w:hAnsi="Times New Roman" w:cs="Times New Roman"/>
          <w:sz w:val="28"/>
          <w:szCs w:val="28"/>
        </w:rPr>
      </w:pPr>
      <w:r w:rsidRPr="008D4641">
        <w:rPr>
          <w:rFonts w:ascii="Times New Roman" w:hAnsi="Times New Roman" w:cs="Times New Roman"/>
          <w:sz w:val="28"/>
          <w:szCs w:val="28"/>
        </w:rPr>
        <w:t>Організаційна структура ТОВ</w:t>
      </w:r>
      <w:r w:rsidR="005B2799" w:rsidRPr="008D4641">
        <w:rPr>
          <w:rFonts w:ascii="Times New Roman" w:hAnsi="Times New Roman" w:cs="Times New Roman"/>
          <w:sz w:val="28"/>
          <w:szCs w:val="28"/>
        </w:rPr>
        <w:t xml:space="preserve"> </w:t>
      </w:r>
      <w:r w:rsidR="005B2799" w:rsidRPr="008D4641">
        <w:rPr>
          <w:rFonts w:ascii="Times New Roman" w:eastAsia="Times New Roman" w:hAnsi="Times New Roman" w:cs="Times New Roman"/>
          <w:bCs/>
          <w:sz w:val="28"/>
          <w:szCs w:val="28"/>
          <w:lang w:eastAsia="uk-UA"/>
        </w:rPr>
        <w:t>“Західноукраїнська Книжкова Фабрика”</w:t>
      </w:r>
      <w:r w:rsidRPr="008D4641">
        <w:rPr>
          <w:rFonts w:ascii="Times New Roman" w:hAnsi="Times New Roman" w:cs="Times New Roman"/>
          <w:sz w:val="28"/>
          <w:szCs w:val="28"/>
        </w:rPr>
        <w:t xml:space="preserve"> подана на рисунку 2.2. є системою органів управління та структурних </w:t>
      </w:r>
      <w:r w:rsidR="008D4641" w:rsidRPr="008D4641">
        <w:rPr>
          <w:rFonts w:ascii="Times New Roman" w:hAnsi="Times New Roman" w:cs="Times New Roman"/>
          <w:sz w:val="28"/>
          <w:szCs w:val="28"/>
        </w:rPr>
        <w:t xml:space="preserve">підрозділів даного підприємства і </w:t>
      </w:r>
      <w:r w:rsidR="008D5525" w:rsidRPr="008D4641">
        <w:rPr>
          <w:rFonts w:ascii="Times New Roman" w:hAnsi="Times New Roman" w:cs="Times New Roman"/>
          <w:sz w:val="28"/>
          <w:szCs w:val="28"/>
        </w:rPr>
        <w:t>визначає</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рівень</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відповідальності,</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ступінь</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делегування</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повноважень,</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права</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та</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обов’язки</w:t>
      </w:r>
      <w:r w:rsidR="008D5525" w:rsidRPr="008D4641">
        <w:rPr>
          <w:rFonts w:ascii="Times New Roman" w:hAnsi="Times New Roman" w:cs="Times New Roman"/>
          <w:spacing w:val="1"/>
          <w:sz w:val="28"/>
          <w:szCs w:val="28"/>
        </w:rPr>
        <w:t xml:space="preserve"> </w:t>
      </w:r>
      <w:r w:rsidR="008D5525" w:rsidRPr="008D4641">
        <w:rPr>
          <w:rFonts w:ascii="Times New Roman" w:hAnsi="Times New Roman" w:cs="Times New Roman"/>
          <w:sz w:val="28"/>
          <w:szCs w:val="28"/>
        </w:rPr>
        <w:t>персоналу</w:t>
      </w:r>
      <w:r w:rsidR="008D4641">
        <w:rPr>
          <w:rFonts w:ascii="Times New Roman" w:hAnsi="Times New Roman" w:cs="Times New Roman"/>
          <w:spacing w:val="1"/>
          <w:sz w:val="28"/>
          <w:szCs w:val="28"/>
        </w:rPr>
        <w:t>.</w:t>
      </w:r>
    </w:p>
    <w:p w14:paraId="0221C30B" w14:textId="010C5AFF" w:rsidR="008D5525" w:rsidRPr="008D5525" w:rsidRDefault="007E7EEC" w:rsidP="007E7EEC">
      <w:pPr>
        <w:pStyle w:val="a7"/>
        <w:ind w:left="0"/>
        <w:jc w:val="center"/>
        <w:rPr>
          <w:sz w:val="24"/>
          <w:szCs w:val="24"/>
        </w:rPr>
      </w:pPr>
      <w:r>
        <w:rPr>
          <w:noProof/>
        </w:rPr>
        <w:lastRenderedPageBreak/>
        <w:drawing>
          <wp:inline distT="0" distB="0" distL="0" distR="0" wp14:anchorId="520B9046" wp14:editId="20AAAAA5">
            <wp:extent cx="5724525" cy="4924425"/>
            <wp:effectExtent l="0" t="0" r="952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24525" cy="4924425"/>
                    </a:xfrm>
                    <a:prstGeom prst="rect">
                      <a:avLst/>
                    </a:prstGeom>
                  </pic:spPr>
                </pic:pic>
              </a:graphicData>
            </a:graphic>
          </wp:inline>
        </w:drawing>
      </w:r>
    </w:p>
    <w:p w14:paraId="64442BF9" w14:textId="77777777" w:rsidR="008D4641" w:rsidRPr="003E15E4" w:rsidRDefault="008D4641" w:rsidP="008D4641">
      <w:pPr>
        <w:spacing w:after="0" w:line="240" w:lineRule="auto"/>
        <w:jc w:val="center"/>
        <w:rPr>
          <w:rFonts w:ascii="Times New Roman" w:eastAsia="Times New Roman" w:hAnsi="Times New Roman" w:cs="Times New Roman"/>
          <w:b/>
          <w:bCs/>
          <w:sz w:val="28"/>
          <w:szCs w:val="28"/>
          <w:lang w:eastAsia="uk-UA"/>
        </w:rPr>
      </w:pPr>
      <w:r w:rsidRPr="003E15E4">
        <w:rPr>
          <w:rFonts w:ascii="Times New Roman" w:hAnsi="Times New Roman" w:cs="Times New Roman"/>
          <w:b/>
          <w:sz w:val="28"/>
          <w:szCs w:val="28"/>
        </w:rPr>
        <w:t>Рис. 2.</w:t>
      </w:r>
      <w:r w:rsidRPr="003E15E4">
        <w:rPr>
          <w:rFonts w:ascii="Times New Roman" w:hAnsi="Times New Roman" w:cs="Times New Roman"/>
          <w:b/>
          <w:sz w:val="28"/>
          <w:szCs w:val="28"/>
          <w:lang w:val="ru-RU"/>
        </w:rPr>
        <w:t>2</w:t>
      </w:r>
      <w:r w:rsidRPr="003E15E4">
        <w:rPr>
          <w:rFonts w:ascii="Times New Roman" w:hAnsi="Times New Roman" w:cs="Times New Roman"/>
          <w:b/>
          <w:sz w:val="28"/>
          <w:szCs w:val="28"/>
        </w:rPr>
        <w:t xml:space="preserve">. Організаційна структура ТОВ </w:t>
      </w:r>
      <w:r w:rsidRPr="003E15E4">
        <w:rPr>
          <w:rFonts w:ascii="Times New Roman" w:eastAsia="Times New Roman" w:hAnsi="Times New Roman" w:cs="Times New Roman"/>
          <w:b/>
          <w:bCs/>
          <w:sz w:val="28"/>
          <w:szCs w:val="28"/>
          <w:lang w:eastAsia="uk-UA"/>
        </w:rPr>
        <w:t>“Західноукраїнська Книжкова Фабрика”</w:t>
      </w:r>
    </w:p>
    <w:p w14:paraId="2657EB65" w14:textId="77777777" w:rsidR="008D4641" w:rsidRDefault="008D4641" w:rsidP="008D4641">
      <w:pPr>
        <w:spacing w:after="0" w:line="360" w:lineRule="auto"/>
        <w:ind w:firstLine="709"/>
        <w:rPr>
          <w:rFonts w:ascii="Times New Roman" w:hAnsi="Times New Roman" w:cs="Times New Roman"/>
          <w:sz w:val="24"/>
          <w:szCs w:val="24"/>
        </w:rPr>
      </w:pPr>
      <w:r w:rsidRPr="003E15E4">
        <w:rPr>
          <w:rFonts w:ascii="Times New Roman" w:hAnsi="Times New Roman" w:cs="Times New Roman"/>
          <w:sz w:val="24"/>
          <w:szCs w:val="24"/>
        </w:rPr>
        <w:t xml:space="preserve">Примітка. Складено автором самостійно на основі </w:t>
      </w:r>
      <w:r w:rsidRPr="003E15E4">
        <w:rPr>
          <w:rFonts w:ascii="Times New Roman" w:hAnsi="Times New Roman" w:cs="Times New Roman"/>
          <w:sz w:val="24"/>
          <w:szCs w:val="24"/>
          <w:lang w:val="ru-RU"/>
        </w:rPr>
        <w:t>[</w:t>
      </w:r>
      <w:r w:rsidR="004767B1">
        <w:rPr>
          <w:rFonts w:ascii="Times New Roman" w:hAnsi="Times New Roman" w:cs="Times New Roman"/>
          <w:sz w:val="24"/>
          <w:szCs w:val="24"/>
          <w:lang w:val="ru-RU"/>
        </w:rPr>
        <w:t>20; 33</w:t>
      </w:r>
      <w:r w:rsidRPr="003E15E4">
        <w:rPr>
          <w:rFonts w:ascii="Times New Roman" w:hAnsi="Times New Roman" w:cs="Times New Roman"/>
          <w:sz w:val="24"/>
          <w:szCs w:val="24"/>
          <w:lang w:val="ru-RU"/>
        </w:rPr>
        <w:t>]</w:t>
      </w:r>
      <w:r w:rsidRPr="003E15E4">
        <w:rPr>
          <w:rFonts w:ascii="Times New Roman" w:hAnsi="Times New Roman" w:cs="Times New Roman"/>
          <w:sz w:val="24"/>
          <w:szCs w:val="24"/>
        </w:rPr>
        <w:t xml:space="preserve">  </w:t>
      </w:r>
    </w:p>
    <w:p w14:paraId="15EE3672" w14:textId="77777777" w:rsidR="008D5525" w:rsidRDefault="008D5525" w:rsidP="005B2799">
      <w:pPr>
        <w:spacing w:after="0" w:line="360" w:lineRule="auto"/>
        <w:ind w:firstLine="709"/>
        <w:rPr>
          <w:rFonts w:ascii="Times New Roman" w:hAnsi="Times New Roman" w:cs="Times New Roman"/>
          <w:sz w:val="24"/>
          <w:szCs w:val="24"/>
        </w:rPr>
      </w:pPr>
    </w:p>
    <w:p w14:paraId="6EAB6218" w14:textId="77777777" w:rsidR="00F76E4E" w:rsidRDefault="00F76E4E" w:rsidP="00F76E4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ТОВ </w:t>
      </w:r>
      <w:r w:rsidRPr="005B4B58">
        <w:rPr>
          <w:rFonts w:ascii="Times New Roman" w:eastAsia="Times New Roman" w:hAnsi="Times New Roman" w:cs="Times New Roman"/>
          <w:bCs/>
          <w:sz w:val="28"/>
          <w:szCs w:val="28"/>
          <w:lang w:eastAsia="uk-UA"/>
        </w:rPr>
        <w:t>«Західноукраїнська Книжкова Фабрика</w:t>
      </w:r>
      <w:r w:rsidRPr="005B4B58">
        <w:rPr>
          <w:rFonts w:ascii="Times New Roman" w:hAnsi="Times New Roman" w:cs="Times New Roman"/>
          <w:sz w:val="28"/>
          <w:szCs w:val="28"/>
        </w:rPr>
        <w:t>»</w:t>
      </w:r>
      <w:r>
        <w:rPr>
          <w:rFonts w:ascii="Times New Roman" w:hAnsi="Times New Roman" w:cs="Times New Roman"/>
          <w:sz w:val="28"/>
          <w:szCs w:val="28"/>
        </w:rPr>
        <w:t xml:space="preserve"> </w:t>
      </w:r>
      <w:r w:rsidRPr="003E15E4">
        <w:rPr>
          <w:rFonts w:ascii="Times New Roman" w:hAnsi="Times New Roman" w:cs="Times New Roman"/>
          <w:sz w:val="28"/>
          <w:szCs w:val="28"/>
        </w:rPr>
        <w:t xml:space="preserve"> </w:t>
      </w:r>
      <w:r>
        <w:rPr>
          <w:rFonts w:ascii="Times New Roman" w:hAnsi="Times New Roman" w:cs="Times New Roman"/>
          <w:sz w:val="28"/>
          <w:szCs w:val="28"/>
        </w:rPr>
        <w:t>станом на травень 2024 року працює 14 працівників. Середній вік працівника до 30 років. Щодо кількості працівників по вікових категоріях, то це виглядає наступним чином:</w:t>
      </w:r>
    </w:p>
    <w:p w14:paraId="3FDF12C7" w14:textId="77777777" w:rsidR="00F76E4E" w:rsidRDefault="00F76E4E" w:rsidP="00F76E4E">
      <w:pPr>
        <w:pStyle w:val="a5"/>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віком від 20 до 29 років – 9 працівників, 64,3%;</w:t>
      </w:r>
    </w:p>
    <w:p w14:paraId="6BE03109" w14:textId="77777777" w:rsidR="00F76E4E" w:rsidRDefault="00F76E4E" w:rsidP="00F76E4E">
      <w:pPr>
        <w:pStyle w:val="a5"/>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віком від 30 до 40 років – 3 працівників, 21,4%;</w:t>
      </w:r>
    </w:p>
    <w:p w14:paraId="12C610D2" w14:textId="77777777" w:rsidR="00F76E4E" w:rsidRDefault="00F76E4E" w:rsidP="00F76E4E">
      <w:pPr>
        <w:pStyle w:val="a5"/>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віком від 41 до 55 років – 2 працівників, 14,3%.</w:t>
      </w:r>
    </w:p>
    <w:p w14:paraId="53800727" w14:textId="0EB983AE" w:rsidR="00F76E4E" w:rsidRPr="007D12F1" w:rsidRDefault="00665E99" w:rsidP="00F76E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76E4E">
        <w:rPr>
          <w:rFonts w:ascii="Times New Roman" w:hAnsi="Times New Roman" w:cs="Times New Roman"/>
          <w:sz w:val="28"/>
          <w:szCs w:val="28"/>
        </w:rPr>
        <w:t xml:space="preserve">Дані свідчать про те, що колектив молодий, швидше адаптується до змін навколишнього середовища та більш мобільний. Всі працівники працездатного віку та спроможні до виконання своїх обов’язків. У порівнянні з 2023 роком </w:t>
      </w:r>
      <w:r w:rsidR="00F76E4E">
        <w:rPr>
          <w:rFonts w:ascii="Times New Roman" w:hAnsi="Times New Roman" w:cs="Times New Roman"/>
          <w:sz w:val="28"/>
          <w:szCs w:val="28"/>
        </w:rPr>
        <w:lastRenderedPageBreak/>
        <w:t>чисельність персоналу зменшилась на 4 особи (28%) у зв’язку з виїздом за кордон (2 особи) і звільненням за власним бажанням – 2 особи</w:t>
      </w:r>
      <w:r w:rsidR="007E7EEC">
        <w:rPr>
          <w:rFonts w:ascii="Times New Roman" w:hAnsi="Times New Roman" w:cs="Times New Roman"/>
          <w:sz w:val="28"/>
          <w:szCs w:val="28"/>
        </w:rPr>
        <w:t>»</w:t>
      </w:r>
      <w:r w:rsidR="00F76E4E">
        <w:rPr>
          <w:rFonts w:ascii="Times New Roman" w:hAnsi="Times New Roman" w:cs="Times New Roman"/>
          <w:sz w:val="28"/>
          <w:szCs w:val="28"/>
        </w:rPr>
        <w:t xml:space="preserve"> </w:t>
      </w:r>
      <w:r w:rsidR="00F76E4E" w:rsidRPr="00A95FCC">
        <w:rPr>
          <w:rFonts w:ascii="Times New Roman" w:hAnsi="Times New Roman" w:cs="Times New Roman"/>
          <w:sz w:val="28"/>
          <w:szCs w:val="28"/>
          <w:lang w:val="ru-RU"/>
        </w:rPr>
        <w:t>[</w:t>
      </w:r>
      <w:r w:rsidR="004767B1">
        <w:rPr>
          <w:rFonts w:ascii="Times New Roman" w:hAnsi="Times New Roman" w:cs="Times New Roman"/>
          <w:sz w:val="28"/>
          <w:szCs w:val="28"/>
          <w:lang w:val="ru-RU"/>
        </w:rPr>
        <w:t>33</w:t>
      </w:r>
      <w:r w:rsidR="00F76E4E" w:rsidRPr="00A95FCC">
        <w:rPr>
          <w:rFonts w:ascii="Times New Roman" w:hAnsi="Times New Roman" w:cs="Times New Roman"/>
          <w:sz w:val="28"/>
          <w:szCs w:val="28"/>
          <w:lang w:val="ru-RU"/>
        </w:rPr>
        <w:t>]</w:t>
      </w:r>
      <w:r w:rsidR="00F76E4E">
        <w:rPr>
          <w:rFonts w:ascii="Times New Roman" w:hAnsi="Times New Roman" w:cs="Times New Roman"/>
          <w:sz w:val="28"/>
          <w:szCs w:val="28"/>
        </w:rPr>
        <w:t>.</w:t>
      </w:r>
    </w:p>
    <w:p w14:paraId="719F4C37" w14:textId="77777777" w:rsidR="004D434F" w:rsidRDefault="00887545" w:rsidP="00887545">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423CD1">
        <w:rPr>
          <w:rFonts w:ascii="Times New Roman" w:hAnsi="Times New Roman" w:cs="Times New Roman"/>
          <w:sz w:val="28"/>
          <w:szCs w:val="28"/>
        </w:rPr>
        <w:t>ажливим аспектом у формуванні персоналу</w:t>
      </w:r>
      <w:r w:rsidR="00627375">
        <w:rPr>
          <w:rFonts w:ascii="Times New Roman" w:hAnsi="Times New Roman" w:cs="Times New Roman"/>
          <w:sz w:val="28"/>
          <w:szCs w:val="28"/>
        </w:rPr>
        <w:t xml:space="preserve"> та його якісного складу </w:t>
      </w:r>
      <w:r w:rsidRPr="00423CD1">
        <w:rPr>
          <w:rFonts w:ascii="Times New Roman" w:hAnsi="Times New Roman" w:cs="Times New Roman"/>
          <w:sz w:val="28"/>
          <w:szCs w:val="28"/>
        </w:rPr>
        <w:t xml:space="preserve">є рівень освіти працівників. З </w:t>
      </w:r>
      <w:r>
        <w:rPr>
          <w:rFonts w:ascii="Times New Roman" w:hAnsi="Times New Roman" w:cs="Times New Roman"/>
          <w:sz w:val="28"/>
          <w:szCs w:val="28"/>
        </w:rPr>
        <w:t>14</w:t>
      </w:r>
      <w:r w:rsidRPr="00423CD1">
        <w:rPr>
          <w:rFonts w:ascii="Times New Roman" w:hAnsi="Times New Roman" w:cs="Times New Roman"/>
          <w:sz w:val="28"/>
          <w:szCs w:val="28"/>
        </w:rPr>
        <w:t xml:space="preserve"> працівників </w:t>
      </w:r>
      <w:r>
        <w:rPr>
          <w:rFonts w:ascii="Times New Roman" w:hAnsi="Times New Roman" w:cs="Times New Roman"/>
          <w:sz w:val="28"/>
          <w:szCs w:val="28"/>
        </w:rPr>
        <w:t>7</w:t>
      </w:r>
      <w:r w:rsidRPr="00423CD1">
        <w:rPr>
          <w:rFonts w:ascii="Times New Roman" w:hAnsi="Times New Roman" w:cs="Times New Roman"/>
          <w:sz w:val="28"/>
          <w:szCs w:val="28"/>
        </w:rPr>
        <w:t xml:space="preserve"> мають повну вищу освіту, </w:t>
      </w:r>
      <w:r>
        <w:rPr>
          <w:rFonts w:ascii="Times New Roman" w:hAnsi="Times New Roman" w:cs="Times New Roman"/>
          <w:sz w:val="28"/>
          <w:szCs w:val="28"/>
        </w:rPr>
        <w:t>3</w:t>
      </w:r>
      <w:r w:rsidRPr="00423CD1">
        <w:rPr>
          <w:rFonts w:ascii="Times New Roman" w:hAnsi="Times New Roman" w:cs="Times New Roman"/>
          <w:sz w:val="28"/>
          <w:szCs w:val="28"/>
        </w:rPr>
        <w:t xml:space="preserve"> – професійно-технічну, </w:t>
      </w:r>
      <w:r>
        <w:rPr>
          <w:rFonts w:ascii="Times New Roman" w:hAnsi="Times New Roman" w:cs="Times New Roman"/>
          <w:sz w:val="28"/>
          <w:szCs w:val="28"/>
        </w:rPr>
        <w:t>2</w:t>
      </w:r>
      <w:r w:rsidRPr="00423CD1">
        <w:rPr>
          <w:rFonts w:ascii="Times New Roman" w:hAnsi="Times New Roman" w:cs="Times New Roman"/>
          <w:sz w:val="28"/>
          <w:szCs w:val="28"/>
        </w:rPr>
        <w:t xml:space="preserve"> – неповну вищу та </w:t>
      </w:r>
      <w:r>
        <w:rPr>
          <w:rFonts w:ascii="Times New Roman" w:hAnsi="Times New Roman" w:cs="Times New Roman"/>
          <w:sz w:val="28"/>
          <w:szCs w:val="28"/>
        </w:rPr>
        <w:t>2</w:t>
      </w:r>
      <w:r w:rsidRPr="00423CD1">
        <w:rPr>
          <w:rFonts w:ascii="Times New Roman" w:hAnsi="Times New Roman" w:cs="Times New Roman"/>
          <w:sz w:val="28"/>
          <w:szCs w:val="28"/>
        </w:rPr>
        <w:t xml:space="preserve"> працівник</w:t>
      </w:r>
      <w:r>
        <w:rPr>
          <w:rFonts w:ascii="Times New Roman" w:hAnsi="Times New Roman" w:cs="Times New Roman"/>
          <w:sz w:val="28"/>
          <w:szCs w:val="28"/>
        </w:rPr>
        <w:t>и</w:t>
      </w:r>
      <w:r w:rsidRPr="00423CD1">
        <w:rPr>
          <w:rFonts w:ascii="Times New Roman" w:hAnsi="Times New Roman" w:cs="Times New Roman"/>
          <w:sz w:val="28"/>
          <w:szCs w:val="28"/>
        </w:rPr>
        <w:t xml:space="preserve"> навча</w:t>
      </w:r>
      <w:r>
        <w:rPr>
          <w:rFonts w:ascii="Times New Roman" w:hAnsi="Times New Roman" w:cs="Times New Roman"/>
          <w:sz w:val="28"/>
          <w:szCs w:val="28"/>
        </w:rPr>
        <w:t>ю</w:t>
      </w:r>
      <w:r w:rsidRPr="00423CD1">
        <w:rPr>
          <w:rFonts w:ascii="Times New Roman" w:hAnsi="Times New Roman" w:cs="Times New Roman"/>
          <w:sz w:val="28"/>
          <w:szCs w:val="28"/>
        </w:rPr>
        <w:t>ться паралельно з роботою</w:t>
      </w:r>
      <w:r w:rsidR="006914EA">
        <w:rPr>
          <w:rFonts w:ascii="Times New Roman" w:hAnsi="Times New Roman" w:cs="Times New Roman"/>
          <w:sz w:val="28"/>
          <w:szCs w:val="28"/>
        </w:rPr>
        <w:t xml:space="preserve">, </w:t>
      </w:r>
      <w:r w:rsidRPr="00423CD1">
        <w:rPr>
          <w:rFonts w:ascii="Times New Roman" w:hAnsi="Times New Roman" w:cs="Times New Roman"/>
          <w:sz w:val="28"/>
          <w:szCs w:val="28"/>
        </w:rPr>
        <w:t xml:space="preserve">рис. </w:t>
      </w:r>
      <w:r>
        <w:rPr>
          <w:rFonts w:ascii="Times New Roman" w:hAnsi="Times New Roman" w:cs="Times New Roman"/>
          <w:sz w:val="28"/>
          <w:szCs w:val="28"/>
        </w:rPr>
        <w:t>2</w:t>
      </w:r>
      <w:r w:rsidRPr="00423CD1">
        <w:rPr>
          <w:rFonts w:ascii="Times New Roman" w:hAnsi="Times New Roman" w:cs="Times New Roman"/>
          <w:sz w:val="28"/>
          <w:szCs w:val="28"/>
        </w:rPr>
        <w:t>.</w:t>
      </w:r>
      <w:r w:rsidR="007844F6">
        <w:rPr>
          <w:rFonts w:ascii="Times New Roman" w:hAnsi="Times New Roman" w:cs="Times New Roman"/>
          <w:sz w:val="28"/>
          <w:szCs w:val="28"/>
        </w:rPr>
        <w:t>3</w:t>
      </w:r>
      <w:r w:rsidRPr="00423CD1">
        <w:rPr>
          <w:rFonts w:ascii="Times New Roman" w:hAnsi="Times New Roman" w:cs="Times New Roman"/>
          <w:sz w:val="28"/>
          <w:szCs w:val="28"/>
        </w:rPr>
        <w:t>.</w:t>
      </w:r>
      <w:r w:rsidR="00C93DB4">
        <w:rPr>
          <w:rFonts w:ascii="Times New Roman" w:hAnsi="Times New Roman" w:cs="Times New Roman"/>
          <w:sz w:val="28"/>
          <w:szCs w:val="28"/>
        </w:rPr>
        <w:t xml:space="preserve"> </w:t>
      </w:r>
    </w:p>
    <w:p w14:paraId="073BCD26" w14:textId="77777777" w:rsidR="00A36D1B" w:rsidRDefault="00A36D1B" w:rsidP="00425B4A">
      <w:pPr>
        <w:shd w:val="clear" w:color="auto" w:fill="FFFFFF" w:themeFill="background1"/>
        <w:spacing w:after="0" w:line="360" w:lineRule="auto"/>
        <w:ind w:firstLine="709"/>
        <w:jc w:val="both"/>
        <w:rPr>
          <w:rFonts w:ascii="Times New Roman" w:hAnsi="Times New Roman" w:cs="Times New Roman"/>
          <w:sz w:val="28"/>
          <w:szCs w:val="28"/>
        </w:rPr>
      </w:pPr>
    </w:p>
    <w:p w14:paraId="1C39E554" w14:textId="77777777" w:rsidR="00887545" w:rsidRDefault="00887545" w:rsidP="00887545">
      <w:pPr>
        <w:shd w:val="clear" w:color="auto" w:fill="FFFFFF" w:themeFill="background1"/>
        <w:spacing w:after="0" w:line="360" w:lineRule="auto"/>
        <w:ind w:firstLine="709"/>
        <w:jc w:val="both"/>
        <w:rPr>
          <w:rFonts w:ascii="Times New Roman" w:hAnsi="Times New Roman" w:cs="Times New Roman"/>
          <w:sz w:val="28"/>
          <w:szCs w:val="28"/>
        </w:rPr>
      </w:pPr>
      <w:r w:rsidRPr="00EF4823">
        <w:rPr>
          <w:noProof/>
          <w:sz w:val="28"/>
          <w:szCs w:val="28"/>
          <w:lang w:eastAsia="uk-UA"/>
        </w:rPr>
        <w:drawing>
          <wp:inline distT="0" distB="0" distL="0" distR="0" wp14:anchorId="75FDC8E2" wp14:editId="24106D81">
            <wp:extent cx="5210175" cy="2429691"/>
            <wp:effectExtent l="0" t="0" r="9525" b="889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41F75AB" w14:textId="77777777" w:rsidR="007844F6" w:rsidRPr="003E15E4" w:rsidRDefault="00887545" w:rsidP="007844F6">
      <w:pPr>
        <w:spacing w:after="0" w:line="240" w:lineRule="auto"/>
        <w:jc w:val="center"/>
        <w:rPr>
          <w:rFonts w:ascii="Times New Roman" w:eastAsia="Times New Roman" w:hAnsi="Times New Roman" w:cs="Times New Roman"/>
          <w:b/>
          <w:bCs/>
          <w:sz w:val="28"/>
          <w:szCs w:val="28"/>
          <w:lang w:eastAsia="uk-UA"/>
        </w:rPr>
      </w:pPr>
      <w:r w:rsidRPr="00374096">
        <w:rPr>
          <w:rFonts w:ascii="Times New Roman" w:hAnsi="Times New Roman" w:cs="Times New Roman"/>
          <w:b/>
          <w:sz w:val="28"/>
          <w:szCs w:val="28"/>
        </w:rPr>
        <w:t>Рис. 2.</w:t>
      </w:r>
      <w:r w:rsidR="007844F6" w:rsidRPr="00374096">
        <w:rPr>
          <w:rFonts w:ascii="Times New Roman" w:hAnsi="Times New Roman" w:cs="Times New Roman"/>
          <w:b/>
          <w:sz w:val="28"/>
          <w:szCs w:val="28"/>
        </w:rPr>
        <w:t>3</w:t>
      </w:r>
      <w:r w:rsidRPr="00374096">
        <w:rPr>
          <w:rFonts w:ascii="Times New Roman" w:hAnsi="Times New Roman" w:cs="Times New Roman"/>
          <w:b/>
          <w:sz w:val="28"/>
          <w:szCs w:val="28"/>
        </w:rPr>
        <w:t xml:space="preserve">. Рівень освіти працівників ТОВ </w:t>
      </w:r>
      <w:r w:rsidR="007844F6" w:rsidRPr="00374096">
        <w:rPr>
          <w:rFonts w:ascii="Times New Roman" w:eastAsia="Times New Roman" w:hAnsi="Times New Roman" w:cs="Times New Roman"/>
          <w:b/>
          <w:bCs/>
          <w:sz w:val="28"/>
          <w:szCs w:val="28"/>
          <w:lang w:eastAsia="uk-UA"/>
        </w:rPr>
        <w:t>“Західноукраїнська Книжкова Фабрика</w:t>
      </w:r>
      <w:r w:rsidR="007844F6" w:rsidRPr="007844F6">
        <w:rPr>
          <w:rFonts w:ascii="Times New Roman" w:eastAsia="Times New Roman" w:hAnsi="Times New Roman" w:cs="Times New Roman"/>
          <w:bCs/>
          <w:sz w:val="28"/>
          <w:szCs w:val="28"/>
          <w:lang w:eastAsia="uk-UA"/>
        </w:rPr>
        <w:t>”</w:t>
      </w:r>
    </w:p>
    <w:p w14:paraId="75F21D20" w14:textId="77777777" w:rsidR="00887545" w:rsidRDefault="00887545" w:rsidP="007844F6">
      <w:pPr>
        <w:shd w:val="clear" w:color="auto" w:fill="FFFFFF" w:themeFill="background1"/>
        <w:spacing w:after="0" w:line="360" w:lineRule="auto"/>
        <w:ind w:firstLine="709"/>
        <w:jc w:val="center"/>
        <w:rPr>
          <w:rFonts w:ascii="Times New Roman" w:hAnsi="Times New Roman" w:cs="Times New Roman"/>
          <w:sz w:val="24"/>
          <w:szCs w:val="24"/>
        </w:rPr>
      </w:pPr>
      <w:r w:rsidRPr="007B0309">
        <w:rPr>
          <w:rFonts w:ascii="Times New Roman" w:hAnsi="Times New Roman" w:cs="Times New Roman"/>
          <w:sz w:val="24"/>
          <w:szCs w:val="24"/>
        </w:rPr>
        <w:t xml:space="preserve">Примітка. Складено </w:t>
      </w:r>
      <w:r w:rsidR="007844F6">
        <w:rPr>
          <w:rFonts w:ascii="Times New Roman" w:hAnsi="Times New Roman" w:cs="Times New Roman"/>
          <w:sz w:val="24"/>
          <w:szCs w:val="24"/>
        </w:rPr>
        <w:t xml:space="preserve">самостійно </w:t>
      </w:r>
      <w:r w:rsidRPr="007B0309">
        <w:rPr>
          <w:rFonts w:ascii="Times New Roman" w:hAnsi="Times New Roman" w:cs="Times New Roman"/>
          <w:sz w:val="24"/>
          <w:szCs w:val="24"/>
        </w:rPr>
        <w:t>автором</w:t>
      </w:r>
      <w:r>
        <w:rPr>
          <w:rFonts w:ascii="Times New Roman" w:hAnsi="Times New Roman" w:cs="Times New Roman"/>
          <w:sz w:val="24"/>
          <w:szCs w:val="24"/>
        </w:rPr>
        <w:t xml:space="preserve"> на основі матеріалів підприємства</w:t>
      </w:r>
    </w:p>
    <w:p w14:paraId="64544624" w14:textId="77777777" w:rsidR="00FA665F" w:rsidRDefault="00FA665F" w:rsidP="007844F6">
      <w:pPr>
        <w:shd w:val="clear" w:color="auto" w:fill="FFFFFF" w:themeFill="background1"/>
        <w:spacing w:after="0" w:line="360" w:lineRule="auto"/>
        <w:ind w:firstLine="709"/>
        <w:jc w:val="center"/>
        <w:rPr>
          <w:rFonts w:ascii="Times New Roman" w:hAnsi="Times New Roman" w:cs="Times New Roman"/>
          <w:sz w:val="24"/>
          <w:szCs w:val="24"/>
        </w:rPr>
      </w:pPr>
    </w:p>
    <w:p w14:paraId="1013B41D" w14:textId="77777777" w:rsidR="00FA665F" w:rsidRDefault="00FA665F" w:rsidP="00FA665F">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видно з діаграми, лише 50 % персоналу має вищу освіту, професійно-технічну – 22%, неповну вищу – 14% і навчається – 14%. </w:t>
      </w:r>
    </w:p>
    <w:p w14:paraId="5EF178A0" w14:textId="77777777" w:rsidR="00FA665F" w:rsidRDefault="00FA665F" w:rsidP="00FA665F">
      <w:pPr>
        <w:shd w:val="clear" w:color="auto" w:fill="FFFFFF" w:themeFill="background1"/>
        <w:spacing w:after="0" w:line="360" w:lineRule="auto"/>
        <w:ind w:firstLine="709"/>
        <w:jc w:val="both"/>
        <w:rPr>
          <w:rFonts w:ascii="Times New Roman" w:hAnsi="Times New Roman" w:cs="Times New Roman"/>
          <w:sz w:val="24"/>
          <w:szCs w:val="24"/>
        </w:rPr>
      </w:pPr>
      <w:r>
        <w:rPr>
          <w:rFonts w:ascii="Times New Roman" w:hAnsi="Times New Roman" w:cs="Times New Roman"/>
          <w:sz w:val="28"/>
          <w:szCs w:val="28"/>
        </w:rPr>
        <w:t xml:space="preserve">У ТОВ </w:t>
      </w:r>
      <w:r w:rsidRPr="007844F6">
        <w:rPr>
          <w:rFonts w:ascii="Times New Roman" w:eastAsia="Times New Roman" w:hAnsi="Times New Roman" w:cs="Times New Roman"/>
          <w:bCs/>
          <w:sz w:val="28"/>
          <w:szCs w:val="28"/>
          <w:lang w:eastAsia="uk-UA"/>
        </w:rPr>
        <w:t>“Західноукраїнська Книжкова Фабрика”</w:t>
      </w:r>
      <w:r>
        <w:rPr>
          <w:rFonts w:ascii="Times New Roman" w:eastAsia="Times New Roman" w:hAnsi="Times New Roman" w:cs="Times New Roman"/>
          <w:bCs/>
          <w:sz w:val="28"/>
          <w:szCs w:val="28"/>
          <w:lang w:eastAsia="uk-UA"/>
        </w:rPr>
        <w:t xml:space="preserve"> </w:t>
      </w:r>
      <w:r>
        <w:rPr>
          <w:rFonts w:ascii="Times New Roman" w:hAnsi="Times New Roman" w:cs="Times New Roman"/>
          <w:sz w:val="28"/>
          <w:szCs w:val="28"/>
        </w:rPr>
        <w:t>є потреба в навчанні і зумовлена вона переважно зовнішніми факторами – війною, зміною кон’юнктури ринку, появою нових технологій та обладнання, змінами в законодавстві, конкурентній боротьбі. Внутрішні ж фактори до навчання – кар’єрний і професійний ріст, особистісний розвиток, необхідність для виконання кола обов’язків та ін.</w:t>
      </w:r>
    </w:p>
    <w:p w14:paraId="70AD85E3" w14:textId="77777777" w:rsidR="00140E82" w:rsidRDefault="00425B4A" w:rsidP="00140E82">
      <w:pPr>
        <w:shd w:val="clear" w:color="auto" w:fill="FFFFFF" w:themeFill="background1"/>
        <w:spacing w:after="0" w:line="360" w:lineRule="auto"/>
        <w:ind w:firstLine="709"/>
        <w:jc w:val="both"/>
        <w:rPr>
          <w:rFonts w:ascii="Times New Roman" w:hAnsi="Times New Roman" w:cs="Times New Roman"/>
          <w:sz w:val="28"/>
          <w:szCs w:val="28"/>
        </w:rPr>
      </w:pPr>
      <w:r w:rsidRPr="00423CD1">
        <w:rPr>
          <w:rFonts w:ascii="Times New Roman" w:hAnsi="Times New Roman" w:cs="Times New Roman"/>
          <w:sz w:val="28"/>
          <w:szCs w:val="28"/>
        </w:rPr>
        <w:t xml:space="preserve">Щодо відношення працівників за статевою ознакою спостерігається перевага </w:t>
      </w:r>
      <w:r>
        <w:rPr>
          <w:rFonts w:ascii="Times New Roman" w:hAnsi="Times New Roman" w:cs="Times New Roman"/>
          <w:sz w:val="28"/>
          <w:szCs w:val="28"/>
        </w:rPr>
        <w:t>чоловіків</w:t>
      </w:r>
      <w:r w:rsidRPr="00423CD1">
        <w:rPr>
          <w:rFonts w:ascii="Times New Roman" w:hAnsi="Times New Roman" w:cs="Times New Roman"/>
          <w:sz w:val="28"/>
          <w:szCs w:val="28"/>
        </w:rPr>
        <w:t xml:space="preserve"> у співвідношенні </w:t>
      </w:r>
      <w:r>
        <w:rPr>
          <w:rFonts w:ascii="Times New Roman" w:hAnsi="Times New Roman" w:cs="Times New Roman"/>
          <w:sz w:val="28"/>
          <w:szCs w:val="28"/>
        </w:rPr>
        <w:t>78</w:t>
      </w:r>
      <w:r w:rsidRPr="00423CD1">
        <w:rPr>
          <w:rFonts w:ascii="Times New Roman" w:hAnsi="Times New Roman" w:cs="Times New Roman"/>
          <w:sz w:val="28"/>
          <w:szCs w:val="28"/>
        </w:rPr>
        <w:t xml:space="preserve">% до </w:t>
      </w:r>
      <w:r>
        <w:rPr>
          <w:rFonts w:ascii="Times New Roman" w:hAnsi="Times New Roman" w:cs="Times New Roman"/>
          <w:sz w:val="28"/>
          <w:szCs w:val="28"/>
        </w:rPr>
        <w:t>22</w:t>
      </w:r>
      <w:r w:rsidRPr="00423CD1">
        <w:rPr>
          <w:rFonts w:ascii="Times New Roman" w:hAnsi="Times New Roman" w:cs="Times New Roman"/>
          <w:sz w:val="28"/>
          <w:szCs w:val="28"/>
        </w:rPr>
        <w:t>%.</w:t>
      </w:r>
      <w:r>
        <w:rPr>
          <w:rFonts w:ascii="Times New Roman" w:hAnsi="Times New Roman" w:cs="Times New Roman"/>
          <w:sz w:val="28"/>
          <w:szCs w:val="28"/>
        </w:rPr>
        <w:t xml:space="preserve"> </w:t>
      </w:r>
      <w:r w:rsidR="00140E82">
        <w:rPr>
          <w:rFonts w:ascii="Times New Roman" w:hAnsi="Times New Roman" w:cs="Times New Roman"/>
          <w:sz w:val="28"/>
          <w:szCs w:val="28"/>
        </w:rPr>
        <w:t xml:space="preserve"> </w:t>
      </w:r>
    </w:p>
    <w:p w14:paraId="4BF647A8" w14:textId="77777777" w:rsidR="00B751F7" w:rsidRDefault="00147249" w:rsidP="00140E82">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даний час у компанії є три вакансій : </w:t>
      </w:r>
    </w:p>
    <w:p w14:paraId="4227CAFA" w14:textId="77777777" w:rsidR="00A20EDC" w:rsidRPr="00EA3C7D" w:rsidRDefault="00B751F7" w:rsidP="00EA3C7D">
      <w:pPr>
        <w:pStyle w:val="a5"/>
        <w:numPr>
          <w:ilvl w:val="0"/>
          <w:numId w:val="31"/>
        </w:numPr>
        <w:spacing w:after="0" w:line="360" w:lineRule="auto"/>
        <w:ind w:left="426"/>
        <w:jc w:val="both"/>
        <w:outlineLvl w:val="0"/>
        <w:rPr>
          <w:rFonts w:ascii="Times New Roman" w:eastAsia="Times New Roman" w:hAnsi="Times New Roman" w:cs="Times New Roman"/>
          <w:bCs/>
          <w:kern w:val="36"/>
          <w:sz w:val="28"/>
          <w:szCs w:val="28"/>
          <w:lang w:eastAsia="uk-UA"/>
        </w:rPr>
      </w:pPr>
      <w:r w:rsidRPr="00EA3C7D">
        <w:rPr>
          <w:rFonts w:ascii="Times New Roman" w:hAnsi="Times New Roman" w:cs="Times New Roman"/>
          <w:sz w:val="28"/>
          <w:szCs w:val="28"/>
        </w:rPr>
        <w:lastRenderedPageBreak/>
        <w:t>о</w:t>
      </w:r>
      <w:r w:rsidRPr="00EA3C7D">
        <w:rPr>
          <w:rFonts w:ascii="Times New Roman" w:eastAsia="Times New Roman" w:hAnsi="Times New Roman" w:cs="Times New Roman"/>
          <w:bCs/>
          <w:kern w:val="36"/>
          <w:sz w:val="28"/>
          <w:szCs w:val="28"/>
          <w:lang w:eastAsia="uk-UA"/>
        </w:rPr>
        <w:t>ператор поліграфічн</w:t>
      </w:r>
      <w:r w:rsidR="00A20EDC" w:rsidRPr="00EA3C7D">
        <w:rPr>
          <w:rFonts w:ascii="Times New Roman" w:eastAsia="Times New Roman" w:hAnsi="Times New Roman" w:cs="Times New Roman"/>
          <w:bCs/>
          <w:kern w:val="36"/>
          <w:sz w:val="28"/>
          <w:szCs w:val="28"/>
          <w:lang w:eastAsia="uk-UA"/>
        </w:rPr>
        <w:t xml:space="preserve">их машин - заробітна плата від 15 тис. грн; </w:t>
      </w:r>
    </w:p>
    <w:p w14:paraId="0BA2B596" w14:textId="77777777" w:rsidR="00FD587A" w:rsidRPr="00EA3C7D" w:rsidRDefault="00A20EDC" w:rsidP="00EA3C7D">
      <w:pPr>
        <w:pStyle w:val="a5"/>
        <w:numPr>
          <w:ilvl w:val="0"/>
          <w:numId w:val="31"/>
        </w:numPr>
        <w:spacing w:after="0" w:line="360" w:lineRule="auto"/>
        <w:ind w:left="426"/>
        <w:jc w:val="both"/>
        <w:outlineLvl w:val="0"/>
        <w:rPr>
          <w:rFonts w:ascii="Times New Roman" w:eastAsia="Times New Roman" w:hAnsi="Times New Roman" w:cs="Times New Roman"/>
          <w:bCs/>
          <w:sz w:val="28"/>
          <w:szCs w:val="28"/>
          <w:lang w:eastAsia="uk-UA"/>
        </w:rPr>
      </w:pPr>
      <w:r w:rsidRPr="00EA3C7D">
        <w:rPr>
          <w:rFonts w:ascii="Times New Roman" w:eastAsia="Times New Roman" w:hAnsi="Times New Roman" w:cs="Times New Roman"/>
          <w:bCs/>
          <w:sz w:val="28"/>
          <w:szCs w:val="28"/>
          <w:lang w:eastAsia="uk-UA"/>
        </w:rPr>
        <w:t xml:space="preserve">механік-налагоджувальник поліграфічного обладнання - </w:t>
      </w:r>
      <w:r w:rsidRPr="00EA3C7D">
        <w:rPr>
          <w:rFonts w:ascii="Times New Roman" w:eastAsia="Times New Roman" w:hAnsi="Times New Roman" w:cs="Times New Roman"/>
          <w:bCs/>
          <w:kern w:val="36"/>
          <w:sz w:val="28"/>
          <w:szCs w:val="28"/>
          <w:lang w:eastAsia="uk-UA"/>
        </w:rPr>
        <w:t>заробітна плата від 25 тис. грн;</w:t>
      </w:r>
    </w:p>
    <w:p w14:paraId="7C1CEA05" w14:textId="77777777" w:rsidR="002502EC" w:rsidRDefault="00B751F7" w:rsidP="00346398">
      <w:pPr>
        <w:pStyle w:val="a5"/>
        <w:numPr>
          <w:ilvl w:val="0"/>
          <w:numId w:val="31"/>
        </w:numPr>
        <w:spacing w:after="0" w:line="360" w:lineRule="auto"/>
        <w:ind w:left="426"/>
        <w:jc w:val="both"/>
        <w:outlineLvl w:val="0"/>
        <w:rPr>
          <w:rFonts w:ascii="Times New Roman" w:eastAsia="Times New Roman" w:hAnsi="Times New Roman" w:cs="Times New Roman"/>
          <w:b/>
          <w:bCs/>
          <w:sz w:val="27"/>
          <w:szCs w:val="27"/>
          <w:lang w:eastAsia="uk-UA"/>
        </w:rPr>
      </w:pPr>
      <w:r w:rsidRPr="00EA3C7D">
        <w:rPr>
          <w:rFonts w:ascii="Times New Roman" w:eastAsia="Times New Roman" w:hAnsi="Times New Roman" w:cs="Times New Roman"/>
          <w:bCs/>
          <w:kern w:val="36"/>
          <w:sz w:val="28"/>
          <w:szCs w:val="28"/>
          <w:lang w:eastAsia="uk-UA"/>
        </w:rPr>
        <w:t>графічний дизайнер цифрового друку</w:t>
      </w:r>
      <w:r w:rsidR="00FD587A" w:rsidRPr="00EA3C7D">
        <w:rPr>
          <w:rFonts w:ascii="Times New Roman" w:eastAsia="Times New Roman" w:hAnsi="Times New Roman" w:cs="Times New Roman"/>
          <w:bCs/>
          <w:kern w:val="36"/>
          <w:sz w:val="28"/>
          <w:szCs w:val="28"/>
          <w:lang w:eastAsia="uk-UA"/>
        </w:rPr>
        <w:t xml:space="preserve"> – заробітна плата</w:t>
      </w:r>
      <w:r w:rsidR="00FD587A" w:rsidRPr="00EA3C7D">
        <w:rPr>
          <w:rFonts w:ascii="Times New Roman" w:eastAsia="Times New Roman" w:hAnsi="Times New Roman" w:cs="Times New Roman"/>
          <w:sz w:val="28"/>
          <w:szCs w:val="28"/>
          <w:lang w:eastAsia="uk-UA"/>
        </w:rPr>
        <w:t xml:space="preserve"> 18 000 – 20 000 грн, ставка + % </w:t>
      </w:r>
      <w:r w:rsidR="00791FFC" w:rsidRPr="00791FFC">
        <w:rPr>
          <w:rFonts w:ascii="Times New Roman" w:eastAsia="Times New Roman" w:hAnsi="Times New Roman" w:cs="Times New Roman"/>
          <w:sz w:val="28"/>
          <w:szCs w:val="28"/>
          <w:lang w:val="ru-RU" w:eastAsia="uk-UA"/>
        </w:rPr>
        <w:t>[</w:t>
      </w:r>
      <w:r w:rsidR="00791FFC">
        <w:rPr>
          <w:rFonts w:ascii="Times New Roman" w:eastAsia="Times New Roman" w:hAnsi="Times New Roman" w:cs="Times New Roman"/>
          <w:sz w:val="28"/>
          <w:szCs w:val="28"/>
          <w:lang w:val="ru-RU" w:eastAsia="uk-UA"/>
        </w:rPr>
        <w:t>33</w:t>
      </w:r>
      <w:r w:rsidR="00791FFC" w:rsidRPr="00791FFC">
        <w:rPr>
          <w:rFonts w:ascii="Times New Roman" w:eastAsia="Times New Roman" w:hAnsi="Times New Roman" w:cs="Times New Roman"/>
          <w:sz w:val="28"/>
          <w:szCs w:val="28"/>
          <w:lang w:val="ru-RU" w:eastAsia="uk-UA"/>
        </w:rPr>
        <w:t>]</w:t>
      </w:r>
      <w:r w:rsidR="00791FFC">
        <w:rPr>
          <w:rFonts w:ascii="Times New Roman" w:eastAsia="Times New Roman" w:hAnsi="Times New Roman" w:cs="Times New Roman"/>
          <w:sz w:val="28"/>
          <w:szCs w:val="28"/>
          <w:lang w:val="ru-RU" w:eastAsia="uk-UA"/>
        </w:rPr>
        <w:t>.</w:t>
      </w:r>
    </w:p>
    <w:p w14:paraId="7C4ABA4C" w14:textId="77777777" w:rsidR="00E74144" w:rsidRDefault="00E74144" w:rsidP="004D1AC4">
      <w:pPr>
        <w:spacing w:after="0" w:line="360" w:lineRule="auto"/>
        <w:ind w:firstLine="709"/>
        <w:jc w:val="both"/>
        <w:outlineLvl w:val="2"/>
        <w:rPr>
          <w:rFonts w:ascii="Times New Roman" w:eastAsia="Times New Roman" w:hAnsi="Times New Roman" w:cs="Times New Roman"/>
          <w:b/>
          <w:bCs/>
          <w:sz w:val="27"/>
          <w:szCs w:val="27"/>
          <w:lang w:eastAsia="uk-UA"/>
        </w:rPr>
      </w:pPr>
    </w:p>
    <w:p w14:paraId="7DA488AE" w14:textId="77777777" w:rsidR="003E15E4" w:rsidRPr="009C2DC2" w:rsidRDefault="009C2DC2" w:rsidP="009C2DC2">
      <w:pPr>
        <w:spacing w:line="360" w:lineRule="auto"/>
        <w:jc w:val="center"/>
        <w:rPr>
          <w:rFonts w:ascii="Times New Roman" w:hAnsi="Times New Roman" w:cs="Times New Roman"/>
          <w:b/>
          <w:sz w:val="28"/>
          <w:szCs w:val="28"/>
        </w:rPr>
      </w:pPr>
      <w:r w:rsidRPr="009C2DC2">
        <w:rPr>
          <w:rFonts w:ascii="Times New Roman" w:eastAsia="Times New Roman" w:hAnsi="Times New Roman" w:cs="Times New Roman"/>
          <w:b/>
          <w:sz w:val="28"/>
          <w:szCs w:val="28"/>
          <w:lang w:eastAsia="uk-UA"/>
        </w:rPr>
        <w:t xml:space="preserve">2.2. Аналіз сучасного стану  </w:t>
      </w:r>
      <w:r w:rsidRPr="009C2DC2">
        <w:rPr>
          <w:rFonts w:ascii="Times New Roman" w:hAnsi="Times New Roman" w:cs="Times New Roman"/>
          <w:b/>
          <w:sz w:val="28"/>
          <w:szCs w:val="28"/>
        </w:rPr>
        <w:t>системи оплати праці</w:t>
      </w:r>
      <w:r w:rsidR="00282E0F">
        <w:rPr>
          <w:rFonts w:ascii="Times New Roman" w:hAnsi="Times New Roman" w:cs="Times New Roman"/>
          <w:b/>
          <w:sz w:val="28"/>
          <w:szCs w:val="28"/>
        </w:rPr>
        <w:t xml:space="preserve"> та</w:t>
      </w:r>
      <w:r w:rsidRPr="009C2DC2">
        <w:rPr>
          <w:rFonts w:ascii="Times New Roman" w:hAnsi="Times New Roman" w:cs="Times New Roman"/>
          <w:b/>
          <w:sz w:val="28"/>
          <w:szCs w:val="28"/>
          <w:shd w:val="clear" w:color="auto" w:fill="FFFFFF"/>
        </w:rPr>
        <w:t xml:space="preserve"> о</w:t>
      </w:r>
      <w:r w:rsidRPr="009C2DC2">
        <w:rPr>
          <w:rFonts w:ascii="Times New Roman" w:hAnsi="Times New Roman" w:cs="Times New Roman"/>
          <w:b/>
          <w:sz w:val="28"/>
          <w:szCs w:val="28"/>
        </w:rPr>
        <w:t xml:space="preserve">цінка ефективності існуючих систем в </w:t>
      </w:r>
      <w:r w:rsidRPr="009C2DC2">
        <w:rPr>
          <w:rFonts w:ascii="Times New Roman" w:eastAsia="Times New Roman" w:hAnsi="Times New Roman" w:cs="Times New Roman"/>
          <w:b/>
          <w:sz w:val="28"/>
          <w:szCs w:val="28"/>
          <w:lang w:eastAsia="uk-UA"/>
        </w:rPr>
        <w:t>досліджуваній організації</w:t>
      </w:r>
    </w:p>
    <w:p w14:paraId="1C910313"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Оплата праці на ТОВ «Західноукраїнська книжкова фабрика» відіграє важливу роль, особливо в умовах нестабільної ситуації в країні, тому фабрика прагне залучати висококваліфікованих спеціалістів та мотивувати їх.</w:t>
      </w:r>
    </w:p>
    <w:p w14:paraId="022FA495"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Сьогодні ТОВ «Західноукраїнська книжкова фабрика» виділяє кілька етапів матеріального стимулювання працівників, а саме:</w:t>
      </w:r>
    </w:p>
    <w:p w14:paraId="78C98FD6"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Основна заробітна плата - це винагорода за виконану роботу відповідно до встановлених норм праці (норми часу, виробітку, обслуговування, завдання) і встановлюється у вигляді ставок (окладів) і відрядної оплати праці робітників і посадових окладів працівників апарату управління . .</w:t>
      </w:r>
    </w:p>
    <w:p w14:paraId="67A00F49"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Додаткова заробітна плата - це винагорода за працю понад установлені стандарти, за професійні успіхи та винахідливість, а також особливі умови праці. Сюди входять надбавки, надбавки, гарантії та компенсації, передбачені чинним законодавством; премії, пов'язані з виконанням виробничих завдань і функцій. Витрати, пов'язані з виплатою додаткової заробітної плати, включають:</w:t>
      </w:r>
    </w:p>
    <w:p w14:paraId="02774EBF"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 компенсації та доплати до посадових ставок і окладів у розмірах, передбачених чинним законодавством;</w:t>
      </w:r>
    </w:p>
    <w:p w14:paraId="3614A617"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 преміювання та заохочення робітників, керівників, спеціалістів та інших службовців за виробничі результати;</w:t>
      </w:r>
    </w:p>
    <w:p w14:paraId="51349CBE"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lastRenderedPageBreak/>
        <w:t>• гарантійні та компенсаційні виплати;</w:t>
      </w:r>
    </w:p>
    <w:p w14:paraId="6A6E1471"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 оплата відпусток;</w:t>
      </w:r>
    </w:p>
    <w:p w14:paraId="1C1310B7"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 оплата інших невідпрацьованих годин;</w:t>
      </w:r>
    </w:p>
    <w:p w14:paraId="2274F1E8"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 інші витрати на оплату праці.</w:t>
      </w:r>
    </w:p>
    <w:p w14:paraId="7B71184F"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Інші заохочувальні та компенсаційні виплати - це виплати у вигляді винагород за підсумками роботи за рік, премії за спеціальними системами та положеннями, компенсаційні виплати та інші грошові та матеріальні виплати, не передбачені актами чинного законодавства, або які здійснюються понад норми, встановлені зазначеними актами.</w:t>
      </w:r>
    </w:p>
    <w:p w14:paraId="3CBE9665"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При виборі тієї чи іншої форми і системи оплати праці в книжковій фабриці враховуються об'єктивні умови: характер діяльності, використовуване устаткування, транспорт, специфіка технологічних процесів, форма організації праці, технічні умови праці. вимоги до якості виконуваних робіт і послуг, використання трудових ресурсів і матеріалів.</w:t>
      </w:r>
    </w:p>
    <w:p w14:paraId="769C78BB"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Одним із важливих елементів мотивації персоналу ТОВ «Західноукраїнська книжкова фабрика» є оплата праці. Для оплати праці використовується погодинний метод оплати праці. Робітники - погодинна оплата праці здійснюється за встановленими погодинними ставками або місячними окладами. Адміністративно-управлінському персоналу встановлюються посадові оклади з урахуванням виконуваної роботи, кваліфікації працівника та його професійних обов'язків.</w:t>
      </w:r>
    </w:p>
    <w:p w14:paraId="6BD0882E"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t>Для робітників тарифна ставка встановлюється залежно від кваліфікації робітників, складності робіт та умов праці за тарифною ставкою, диференційованою за розрядом працівників і виконуваною роботою.</w:t>
      </w:r>
    </w:p>
    <w:p w14:paraId="3A053C6E" w14:textId="77777777" w:rsidR="00665E99" w:rsidRPr="00665E99" w:rsidRDefault="00665E99" w:rsidP="00665E99">
      <w:pPr>
        <w:pStyle w:val="a3"/>
        <w:spacing w:after="0" w:line="360" w:lineRule="auto"/>
        <w:ind w:firstLine="851"/>
        <w:jc w:val="both"/>
        <w:rPr>
          <w:rFonts w:eastAsiaTheme="minorHAnsi"/>
          <w:sz w:val="28"/>
          <w:szCs w:val="28"/>
          <w:lang w:eastAsia="en-US"/>
        </w:rPr>
      </w:pPr>
      <w:r w:rsidRPr="00665E99">
        <w:rPr>
          <w:rFonts w:eastAsiaTheme="minorHAnsi"/>
          <w:sz w:val="28"/>
          <w:szCs w:val="28"/>
          <w:lang w:eastAsia="en-US"/>
        </w:rPr>
        <w:lastRenderedPageBreak/>
        <w:t>Обов’язковою умовою оплати праці на ТОВ «Західноукраїнська книжкова фабрика» є виконання працівником покладених на нього обов’язків, визначених посадовою інструкцією та інструкцією з охорони праці.</w:t>
      </w:r>
    </w:p>
    <w:p w14:paraId="2E70095D" w14:textId="75EC1B34" w:rsidR="007E5408" w:rsidRPr="005A6F93" w:rsidRDefault="00665E99" w:rsidP="00665E99">
      <w:pPr>
        <w:pStyle w:val="a3"/>
        <w:spacing w:before="0" w:beforeAutospacing="0" w:after="0" w:afterAutospacing="0" w:line="360" w:lineRule="auto"/>
        <w:ind w:firstLine="851"/>
        <w:jc w:val="both"/>
        <w:rPr>
          <w:sz w:val="28"/>
          <w:szCs w:val="28"/>
        </w:rPr>
      </w:pPr>
      <w:r w:rsidRPr="00665E99">
        <w:rPr>
          <w:rFonts w:eastAsiaTheme="minorHAnsi"/>
          <w:sz w:val="28"/>
          <w:szCs w:val="28"/>
          <w:lang w:eastAsia="en-US"/>
        </w:rPr>
        <w:t>Ефективність праці певною мірою пов'язана із сутністю заробітної плати. Заробітна плата як соціально-економічна категорія, з одного боку, є основним джерелом грошових доходів працівників, тому її величина значною мірою характеризує рівень добробуту всіх членів суспільства. З іншого боку, правильна організація повинна мотивувати працівників до продуктивної праці та досягнення високих результатів праці та виробництва.</w:t>
      </w:r>
      <w:r w:rsidR="007E5408" w:rsidRPr="005A6F93">
        <w:rPr>
          <w:sz w:val="28"/>
          <w:szCs w:val="28"/>
        </w:rPr>
        <w:t xml:space="preserve"> </w:t>
      </w:r>
    </w:p>
    <w:p w14:paraId="1B23F800" w14:textId="77777777" w:rsidR="007E5408" w:rsidRPr="005A6F93" w:rsidRDefault="007E5408" w:rsidP="007E5408">
      <w:pPr>
        <w:autoSpaceDE w:val="0"/>
        <w:autoSpaceDN w:val="0"/>
        <w:adjustRightInd w:val="0"/>
        <w:spacing w:after="0" w:line="360" w:lineRule="auto"/>
        <w:ind w:firstLine="851"/>
        <w:jc w:val="both"/>
        <w:rPr>
          <w:rFonts w:ascii="Times New Roman" w:hAnsi="Times New Roman"/>
          <w:bCs/>
          <w:sz w:val="28"/>
          <w:szCs w:val="28"/>
        </w:rPr>
      </w:pPr>
      <w:r w:rsidRPr="005A6F93">
        <w:rPr>
          <w:rFonts w:ascii="Times New Roman" w:hAnsi="Times New Roman"/>
          <w:sz w:val="28"/>
          <w:szCs w:val="28"/>
        </w:rPr>
        <w:t>Фонд оплати праці підприємства формується, виходячи з тарифних умов (ставок, окладів), розмірів доплат, надбавок, премій, інших виплат (таблиця 2.</w:t>
      </w:r>
      <w:r>
        <w:rPr>
          <w:rFonts w:ascii="Times New Roman" w:hAnsi="Times New Roman"/>
          <w:sz w:val="28"/>
          <w:szCs w:val="28"/>
        </w:rPr>
        <w:t>4</w:t>
      </w:r>
      <w:r w:rsidRPr="005A6F93">
        <w:rPr>
          <w:rFonts w:ascii="Times New Roman" w:hAnsi="Times New Roman"/>
          <w:sz w:val="28"/>
          <w:szCs w:val="28"/>
        </w:rPr>
        <w:t>).</w:t>
      </w:r>
      <w:r w:rsidRPr="005A6F93">
        <w:rPr>
          <w:rFonts w:ascii="Times New Roman" w:hAnsi="Times New Roman"/>
          <w:bCs/>
          <w:sz w:val="28"/>
          <w:szCs w:val="28"/>
        </w:rPr>
        <w:t xml:space="preserve"> </w:t>
      </w:r>
    </w:p>
    <w:p w14:paraId="4DEDC8DA" w14:textId="77777777" w:rsidR="00885B1F" w:rsidRPr="005A6F93" w:rsidRDefault="00885B1F" w:rsidP="00885B1F">
      <w:pPr>
        <w:autoSpaceDE w:val="0"/>
        <w:autoSpaceDN w:val="0"/>
        <w:adjustRightInd w:val="0"/>
        <w:spacing w:line="360" w:lineRule="auto"/>
        <w:ind w:firstLine="851"/>
        <w:jc w:val="right"/>
        <w:rPr>
          <w:rFonts w:ascii="Times New Roman" w:hAnsi="Times New Roman"/>
          <w:sz w:val="28"/>
          <w:szCs w:val="28"/>
        </w:rPr>
      </w:pPr>
      <w:r>
        <w:rPr>
          <w:rFonts w:ascii="Times New Roman" w:hAnsi="Times New Roman"/>
          <w:sz w:val="28"/>
          <w:szCs w:val="28"/>
        </w:rPr>
        <w:t>Таблиця 2.4</w:t>
      </w:r>
    </w:p>
    <w:p w14:paraId="363F3D85" w14:textId="77777777" w:rsidR="00885B1F" w:rsidRDefault="006C643F" w:rsidP="00885B1F">
      <w:pPr>
        <w:autoSpaceDE w:val="0"/>
        <w:autoSpaceDN w:val="0"/>
        <w:adjustRightInd w:val="0"/>
        <w:spacing w:after="0" w:line="360" w:lineRule="auto"/>
        <w:jc w:val="center"/>
        <w:rPr>
          <w:rFonts w:ascii="Times New Roman" w:eastAsia="Times New Roman" w:hAnsi="Times New Roman" w:cs="Times New Roman"/>
          <w:b/>
          <w:bCs/>
          <w:sz w:val="28"/>
          <w:szCs w:val="28"/>
        </w:rPr>
      </w:pPr>
      <w:r w:rsidRPr="006C643F">
        <w:rPr>
          <w:rFonts w:ascii="Times New Roman" w:eastAsia="Times New Roman" w:hAnsi="Times New Roman" w:cs="Times New Roman"/>
          <w:b/>
          <w:bCs/>
          <w:sz w:val="28"/>
          <w:szCs w:val="28"/>
        </w:rPr>
        <w:t xml:space="preserve">Використання фонду оплати праці </w:t>
      </w:r>
      <w:r w:rsidR="00885B1F">
        <w:rPr>
          <w:rFonts w:ascii="Times New Roman" w:eastAsia="Times New Roman" w:hAnsi="Times New Roman" w:cs="Times New Roman"/>
          <w:b/>
          <w:bCs/>
          <w:sz w:val="28"/>
          <w:szCs w:val="28"/>
        </w:rPr>
        <w:t>в</w:t>
      </w:r>
    </w:p>
    <w:p w14:paraId="3327E77E" w14:textId="7DDC9286" w:rsidR="006C643F" w:rsidRDefault="00885B1F" w:rsidP="00885B1F">
      <w:pPr>
        <w:autoSpaceDE w:val="0"/>
        <w:autoSpaceDN w:val="0"/>
        <w:adjustRightInd w:val="0"/>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006C643F" w:rsidRPr="006C643F">
        <w:rPr>
          <w:rFonts w:ascii="Times New Roman" w:eastAsia="Times New Roman" w:hAnsi="Times New Roman" w:cs="Times New Roman"/>
          <w:b/>
          <w:bCs/>
          <w:sz w:val="28"/>
          <w:szCs w:val="28"/>
        </w:rPr>
        <w:t>ТОВ «Західноукраїнська книжкова фабрика»</w:t>
      </w:r>
    </w:p>
    <w:p w14:paraId="6F699462" w14:textId="0E3A24B7" w:rsidR="006C643F" w:rsidRPr="006C643F" w:rsidRDefault="00665E99" w:rsidP="006C643F">
      <w:pPr>
        <w:spacing w:after="200" w:line="276" w:lineRule="auto"/>
        <w:rPr>
          <w:rFonts w:ascii="Calibri" w:eastAsia="Times New Roman" w:hAnsi="Calibri" w:cs="Times New Roman"/>
        </w:rPr>
      </w:pPr>
      <w:r>
        <w:rPr>
          <w:noProof/>
        </w:rPr>
        <w:drawing>
          <wp:inline distT="0" distB="0" distL="0" distR="0" wp14:anchorId="679F281E" wp14:editId="6810A9C5">
            <wp:extent cx="6119495" cy="27463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2746375"/>
                    </a:xfrm>
                    <a:prstGeom prst="rect">
                      <a:avLst/>
                    </a:prstGeom>
                  </pic:spPr>
                </pic:pic>
              </a:graphicData>
            </a:graphic>
          </wp:inline>
        </w:drawing>
      </w:r>
    </w:p>
    <w:p w14:paraId="406E6B1D" w14:textId="77777777" w:rsidR="00F72449" w:rsidRDefault="009B2F5D" w:rsidP="000B6763">
      <w:pPr>
        <w:autoSpaceDE w:val="0"/>
        <w:autoSpaceDN w:val="0"/>
        <w:adjustRightInd w:val="0"/>
        <w:spacing w:after="0" w:line="360" w:lineRule="auto"/>
        <w:ind w:firstLine="851"/>
        <w:jc w:val="both"/>
        <w:rPr>
          <w:rFonts w:ascii="Times New Roman" w:hAnsi="Times New Roman"/>
          <w:sz w:val="28"/>
          <w:szCs w:val="28"/>
        </w:rPr>
      </w:pPr>
      <w:r w:rsidRPr="005A6F93">
        <w:rPr>
          <w:rFonts w:ascii="Times New Roman" w:hAnsi="Times New Roman"/>
          <w:sz w:val="28"/>
          <w:szCs w:val="28"/>
        </w:rPr>
        <w:t>Розмір тарифних ставок працівників, які перебувають у трудових відносинах, визначаються керівником самостійно, виходячи з фінансових можливостей і не нижче норм і гарантій, передбачених чинним законодавством, Галузевою угодою, іншими нормативно-правовими актами.</w:t>
      </w:r>
      <w:r w:rsidR="0029290D">
        <w:rPr>
          <w:rFonts w:ascii="Times New Roman" w:hAnsi="Times New Roman"/>
          <w:sz w:val="28"/>
          <w:szCs w:val="28"/>
        </w:rPr>
        <w:t xml:space="preserve"> </w:t>
      </w:r>
    </w:p>
    <w:p w14:paraId="67100695" w14:textId="77777777" w:rsidR="009B2F5D" w:rsidRDefault="009B2F5D" w:rsidP="000B6763">
      <w:pPr>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cs="Times New Roman"/>
          <w:sz w:val="28"/>
          <w:szCs w:val="28"/>
        </w:rPr>
        <w:lastRenderedPageBreak/>
        <w:t xml:space="preserve">У </w:t>
      </w:r>
      <w:r w:rsidRPr="006160AB">
        <w:rPr>
          <w:rFonts w:ascii="Times New Roman" w:hAnsi="Times New Roman" w:cs="Times New Roman"/>
          <w:sz w:val="28"/>
          <w:szCs w:val="28"/>
        </w:rPr>
        <w:t xml:space="preserve">ТОВ </w:t>
      </w:r>
      <w:r w:rsidRPr="006160AB">
        <w:rPr>
          <w:rFonts w:ascii="Times New Roman" w:hAnsi="Times New Roman" w:cs="Times New Roman"/>
          <w:bCs/>
          <w:sz w:val="28"/>
          <w:szCs w:val="28"/>
          <w:lang w:eastAsia="uk-UA"/>
        </w:rPr>
        <w:t xml:space="preserve">“Західноукраїнська Книжкова Фабрика” </w:t>
      </w:r>
      <w:r w:rsidRPr="005A6F93">
        <w:rPr>
          <w:rFonts w:ascii="Times New Roman" w:hAnsi="Times New Roman"/>
          <w:sz w:val="28"/>
          <w:szCs w:val="28"/>
        </w:rPr>
        <w:t xml:space="preserve">встановлено використовувати при оплаті праці єдину сітку </w:t>
      </w:r>
      <w:proofErr w:type="spellStart"/>
      <w:r w:rsidRPr="005A6F93">
        <w:rPr>
          <w:rFonts w:ascii="Times New Roman" w:hAnsi="Times New Roman"/>
          <w:sz w:val="28"/>
          <w:szCs w:val="28"/>
        </w:rPr>
        <w:t>міжрозрядних</w:t>
      </w:r>
      <w:proofErr w:type="spellEnd"/>
      <w:r w:rsidRPr="005A6F93">
        <w:rPr>
          <w:rFonts w:ascii="Times New Roman" w:hAnsi="Times New Roman"/>
          <w:sz w:val="28"/>
          <w:szCs w:val="28"/>
        </w:rPr>
        <w:t xml:space="preserve"> тарифних коефіцієнтів (табл</w:t>
      </w:r>
      <w:r w:rsidR="00A147D1">
        <w:rPr>
          <w:rFonts w:ascii="Times New Roman" w:hAnsi="Times New Roman"/>
          <w:sz w:val="28"/>
          <w:szCs w:val="28"/>
        </w:rPr>
        <w:t>.</w:t>
      </w:r>
      <w:r w:rsidRPr="005A6F93">
        <w:rPr>
          <w:rFonts w:ascii="Times New Roman" w:hAnsi="Times New Roman"/>
          <w:sz w:val="28"/>
          <w:szCs w:val="28"/>
        </w:rPr>
        <w:t xml:space="preserve"> 2.</w:t>
      </w:r>
      <w:r w:rsidR="00664EA0">
        <w:rPr>
          <w:rFonts w:ascii="Times New Roman" w:hAnsi="Times New Roman"/>
          <w:sz w:val="28"/>
          <w:szCs w:val="28"/>
        </w:rPr>
        <w:t>5</w:t>
      </w:r>
      <w:r w:rsidRPr="005A6F93">
        <w:rPr>
          <w:rFonts w:ascii="Times New Roman" w:hAnsi="Times New Roman"/>
          <w:sz w:val="28"/>
          <w:szCs w:val="28"/>
        </w:rPr>
        <w:t>).</w:t>
      </w:r>
    </w:p>
    <w:p w14:paraId="6CD9742B" w14:textId="77777777" w:rsidR="00F72449" w:rsidRDefault="00F72449" w:rsidP="000B6763">
      <w:pPr>
        <w:autoSpaceDE w:val="0"/>
        <w:autoSpaceDN w:val="0"/>
        <w:adjustRightInd w:val="0"/>
        <w:spacing w:after="0" w:line="360" w:lineRule="auto"/>
        <w:ind w:firstLine="851"/>
        <w:jc w:val="both"/>
        <w:rPr>
          <w:rFonts w:ascii="Times New Roman" w:hAnsi="Times New Roman"/>
          <w:sz w:val="28"/>
          <w:szCs w:val="28"/>
        </w:rPr>
      </w:pPr>
    </w:p>
    <w:p w14:paraId="6D4A80FE" w14:textId="77777777" w:rsidR="009B2F5D" w:rsidRPr="005A6F93" w:rsidRDefault="00A147D1" w:rsidP="009B2F5D">
      <w:pPr>
        <w:autoSpaceDE w:val="0"/>
        <w:autoSpaceDN w:val="0"/>
        <w:adjustRightInd w:val="0"/>
        <w:spacing w:line="360" w:lineRule="auto"/>
        <w:ind w:firstLine="851"/>
        <w:jc w:val="right"/>
        <w:rPr>
          <w:rFonts w:ascii="Times New Roman" w:hAnsi="Times New Roman"/>
          <w:sz w:val="28"/>
          <w:szCs w:val="28"/>
        </w:rPr>
      </w:pPr>
      <w:r>
        <w:rPr>
          <w:rFonts w:ascii="Times New Roman" w:hAnsi="Times New Roman"/>
          <w:sz w:val="28"/>
          <w:szCs w:val="28"/>
        </w:rPr>
        <w:t>Таблиця 2.</w:t>
      </w:r>
      <w:r w:rsidR="00664EA0">
        <w:rPr>
          <w:rFonts w:ascii="Times New Roman" w:hAnsi="Times New Roman"/>
          <w:sz w:val="28"/>
          <w:szCs w:val="28"/>
        </w:rPr>
        <w:t>5</w:t>
      </w:r>
    </w:p>
    <w:p w14:paraId="5E43755A" w14:textId="77777777" w:rsidR="000A7E1A" w:rsidRDefault="009B2F5D" w:rsidP="000A7E1A">
      <w:pPr>
        <w:keepNext/>
        <w:autoSpaceDE w:val="0"/>
        <w:autoSpaceDN w:val="0"/>
        <w:adjustRightInd w:val="0"/>
        <w:spacing w:after="0" w:line="240" w:lineRule="auto"/>
        <w:ind w:firstLine="709"/>
        <w:jc w:val="center"/>
        <w:rPr>
          <w:rFonts w:ascii="Times New Roman" w:hAnsi="Times New Roman"/>
          <w:b/>
          <w:sz w:val="28"/>
          <w:szCs w:val="28"/>
        </w:rPr>
      </w:pPr>
      <w:r w:rsidRPr="00A147D1">
        <w:rPr>
          <w:rFonts w:ascii="Times New Roman" w:hAnsi="Times New Roman"/>
          <w:b/>
          <w:sz w:val="28"/>
          <w:szCs w:val="28"/>
        </w:rPr>
        <w:t xml:space="preserve">Єдина сітка </w:t>
      </w:r>
      <w:proofErr w:type="spellStart"/>
      <w:r w:rsidRPr="00A147D1">
        <w:rPr>
          <w:rFonts w:ascii="Times New Roman" w:hAnsi="Times New Roman"/>
          <w:b/>
          <w:sz w:val="28"/>
          <w:szCs w:val="28"/>
        </w:rPr>
        <w:t>міжрозрядних</w:t>
      </w:r>
      <w:proofErr w:type="spellEnd"/>
      <w:r w:rsidRPr="00A147D1">
        <w:rPr>
          <w:rFonts w:ascii="Times New Roman" w:hAnsi="Times New Roman"/>
          <w:b/>
          <w:sz w:val="28"/>
          <w:szCs w:val="28"/>
        </w:rPr>
        <w:t xml:space="preserve"> тарифних коефіцієнтів,</w:t>
      </w:r>
      <w:r w:rsidR="000A7E1A">
        <w:rPr>
          <w:rFonts w:ascii="Times New Roman" w:hAnsi="Times New Roman"/>
          <w:b/>
          <w:sz w:val="28"/>
          <w:szCs w:val="28"/>
        </w:rPr>
        <w:t xml:space="preserve"> що діє в</w:t>
      </w:r>
    </w:p>
    <w:p w14:paraId="5CF9D8E2" w14:textId="77777777" w:rsidR="009B2F5D" w:rsidRDefault="00A147D1" w:rsidP="000A7E1A">
      <w:pPr>
        <w:keepNext/>
        <w:autoSpaceDE w:val="0"/>
        <w:autoSpaceDN w:val="0"/>
        <w:adjustRightInd w:val="0"/>
        <w:spacing w:after="0" w:line="240" w:lineRule="auto"/>
        <w:ind w:firstLine="709"/>
        <w:jc w:val="center"/>
        <w:rPr>
          <w:rFonts w:ascii="Times New Roman" w:hAnsi="Times New Roman" w:cs="Times New Roman"/>
          <w:b/>
          <w:bCs/>
          <w:sz w:val="28"/>
          <w:szCs w:val="28"/>
          <w:lang w:eastAsia="uk-UA"/>
        </w:rPr>
      </w:pPr>
      <w:r w:rsidRPr="00A147D1">
        <w:rPr>
          <w:rFonts w:ascii="Times New Roman" w:hAnsi="Times New Roman" w:cs="Times New Roman"/>
          <w:b/>
          <w:sz w:val="28"/>
          <w:szCs w:val="28"/>
        </w:rPr>
        <w:t xml:space="preserve">ТОВ </w:t>
      </w:r>
      <w:r w:rsidRPr="00A147D1">
        <w:rPr>
          <w:rFonts w:ascii="Times New Roman" w:hAnsi="Times New Roman" w:cs="Times New Roman"/>
          <w:b/>
          <w:bCs/>
          <w:sz w:val="28"/>
          <w:szCs w:val="28"/>
          <w:lang w:eastAsia="uk-UA"/>
        </w:rPr>
        <w:t>“Західноукраїнська Книжкова Фабрика”</w:t>
      </w:r>
    </w:p>
    <w:p w14:paraId="7802321C" w14:textId="77777777" w:rsidR="00F72449" w:rsidRDefault="00F72449" w:rsidP="000A7E1A">
      <w:pPr>
        <w:keepNext/>
        <w:autoSpaceDE w:val="0"/>
        <w:autoSpaceDN w:val="0"/>
        <w:adjustRightInd w:val="0"/>
        <w:spacing w:after="0" w:line="240" w:lineRule="auto"/>
        <w:ind w:firstLine="709"/>
        <w:jc w:val="center"/>
        <w:rPr>
          <w:rFonts w:ascii="Times New Roman" w:hAnsi="Times New Roman" w:cs="Times New Roman"/>
          <w:b/>
          <w:bCs/>
          <w:sz w:val="28"/>
          <w:szCs w:val="28"/>
          <w:lang w:eastAsia="uk-UA"/>
        </w:rPr>
      </w:pPr>
    </w:p>
    <w:tbl>
      <w:tblPr>
        <w:tblStyle w:val="a4"/>
        <w:tblW w:w="0" w:type="auto"/>
        <w:tblLook w:val="04A0" w:firstRow="1" w:lastRow="0" w:firstColumn="1" w:lastColumn="0" w:noHBand="0" w:noVBand="1"/>
      </w:tblPr>
      <w:tblGrid>
        <w:gridCol w:w="1605"/>
        <w:gridCol w:w="1605"/>
        <w:gridCol w:w="1604"/>
        <w:gridCol w:w="1604"/>
        <w:gridCol w:w="1604"/>
        <w:gridCol w:w="1605"/>
      </w:tblGrid>
      <w:tr w:rsidR="00A147D1" w14:paraId="399654DA" w14:textId="77777777" w:rsidTr="00A147D1">
        <w:tc>
          <w:tcPr>
            <w:tcW w:w="1605" w:type="dxa"/>
          </w:tcPr>
          <w:p w14:paraId="07495E7A"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I</w:t>
            </w:r>
          </w:p>
        </w:tc>
        <w:tc>
          <w:tcPr>
            <w:tcW w:w="1605" w:type="dxa"/>
          </w:tcPr>
          <w:p w14:paraId="24BA1D01"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II</w:t>
            </w:r>
          </w:p>
        </w:tc>
        <w:tc>
          <w:tcPr>
            <w:tcW w:w="1605" w:type="dxa"/>
          </w:tcPr>
          <w:p w14:paraId="12F76910"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III</w:t>
            </w:r>
          </w:p>
        </w:tc>
        <w:tc>
          <w:tcPr>
            <w:tcW w:w="1605" w:type="dxa"/>
          </w:tcPr>
          <w:p w14:paraId="3886390B"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IV</w:t>
            </w:r>
          </w:p>
        </w:tc>
        <w:tc>
          <w:tcPr>
            <w:tcW w:w="1605" w:type="dxa"/>
          </w:tcPr>
          <w:p w14:paraId="1047379C"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V</w:t>
            </w:r>
          </w:p>
        </w:tc>
        <w:tc>
          <w:tcPr>
            <w:tcW w:w="1606" w:type="dxa"/>
          </w:tcPr>
          <w:p w14:paraId="172D22A2"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lang w:val="en-US"/>
              </w:rPr>
            </w:pPr>
            <w:r w:rsidRPr="00A147D1">
              <w:rPr>
                <w:rFonts w:ascii="Times New Roman" w:hAnsi="Times New Roman"/>
                <w:sz w:val="28"/>
                <w:szCs w:val="28"/>
                <w:lang w:val="en-US"/>
              </w:rPr>
              <w:t>VI</w:t>
            </w:r>
          </w:p>
        </w:tc>
      </w:tr>
      <w:tr w:rsidR="00A147D1" w14:paraId="7F459289" w14:textId="77777777" w:rsidTr="00A147D1">
        <w:tc>
          <w:tcPr>
            <w:tcW w:w="1605" w:type="dxa"/>
          </w:tcPr>
          <w:p w14:paraId="57420B48"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1,00</w:t>
            </w:r>
          </w:p>
        </w:tc>
        <w:tc>
          <w:tcPr>
            <w:tcW w:w="1605" w:type="dxa"/>
          </w:tcPr>
          <w:p w14:paraId="1BB7AC10"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1,08</w:t>
            </w:r>
          </w:p>
        </w:tc>
        <w:tc>
          <w:tcPr>
            <w:tcW w:w="1605" w:type="dxa"/>
          </w:tcPr>
          <w:p w14:paraId="7050B2A8"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1,20</w:t>
            </w:r>
          </w:p>
        </w:tc>
        <w:tc>
          <w:tcPr>
            <w:tcW w:w="1605" w:type="dxa"/>
          </w:tcPr>
          <w:p w14:paraId="62E2D6DB"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1,35</w:t>
            </w:r>
          </w:p>
        </w:tc>
        <w:tc>
          <w:tcPr>
            <w:tcW w:w="1605" w:type="dxa"/>
          </w:tcPr>
          <w:p w14:paraId="33598B44"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1,54</w:t>
            </w:r>
          </w:p>
        </w:tc>
        <w:tc>
          <w:tcPr>
            <w:tcW w:w="1606" w:type="dxa"/>
          </w:tcPr>
          <w:p w14:paraId="0D408546" w14:textId="77777777" w:rsidR="00A147D1" w:rsidRPr="00A147D1" w:rsidRDefault="00A147D1" w:rsidP="00A147D1">
            <w:pPr>
              <w:keepNext/>
              <w:autoSpaceDE w:val="0"/>
              <w:autoSpaceDN w:val="0"/>
              <w:adjustRightInd w:val="0"/>
              <w:spacing w:line="360" w:lineRule="auto"/>
              <w:jc w:val="center"/>
              <w:rPr>
                <w:rFonts w:ascii="Times New Roman" w:hAnsi="Times New Roman"/>
                <w:sz w:val="28"/>
                <w:szCs w:val="28"/>
              </w:rPr>
            </w:pPr>
            <w:r w:rsidRPr="00A147D1">
              <w:rPr>
                <w:rFonts w:ascii="Times New Roman" w:hAnsi="Times New Roman"/>
                <w:sz w:val="28"/>
                <w:szCs w:val="28"/>
              </w:rPr>
              <w:t>1,80</w:t>
            </w:r>
          </w:p>
        </w:tc>
      </w:tr>
    </w:tbl>
    <w:p w14:paraId="2B13963F" w14:textId="77777777" w:rsidR="00A147D1" w:rsidRDefault="00A147D1" w:rsidP="009B2F5D">
      <w:pPr>
        <w:autoSpaceDE w:val="0"/>
        <w:autoSpaceDN w:val="0"/>
        <w:adjustRightInd w:val="0"/>
        <w:spacing w:line="360" w:lineRule="auto"/>
        <w:ind w:firstLine="851"/>
        <w:jc w:val="both"/>
        <w:rPr>
          <w:rFonts w:ascii="Times New Roman" w:hAnsi="Times New Roman"/>
          <w:sz w:val="28"/>
          <w:szCs w:val="28"/>
        </w:rPr>
      </w:pPr>
      <w:r>
        <w:rPr>
          <w:rFonts w:ascii="Times New Roman" w:hAnsi="Times New Roman"/>
          <w:sz w:val="28"/>
          <w:szCs w:val="28"/>
        </w:rPr>
        <w:t>Примітка. Складено за даними підприємства</w:t>
      </w:r>
    </w:p>
    <w:p w14:paraId="730741D4" w14:textId="77777777" w:rsidR="00665E99" w:rsidRDefault="00665E99" w:rsidP="00665E99">
      <w:pPr>
        <w:autoSpaceDE w:val="0"/>
        <w:autoSpaceDN w:val="0"/>
        <w:adjustRightInd w:val="0"/>
        <w:spacing w:line="360" w:lineRule="auto"/>
        <w:ind w:firstLine="851"/>
        <w:jc w:val="both"/>
        <w:rPr>
          <w:rFonts w:ascii="Times New Roman" w:hAnsi="Times New Roman"/>
          <w:sz w:val="28"/>
          <w:szCs w:val="28"/>
        </w:rPr>
      </w:pPr>
      <w:r w:rsidRPr="00665E99">
        <w:rPr>
          <w:rFonts w:ascii="Times New Roman" w:hAnsi="Times New Roman"/>
          <w:sz w:val="28"/>
          <w:szCs w:val="28"/>
        </w:rPr>
        <w:t>ТОВ «Західноукраїнська книжкова фабрика» використовує шестизначний ціновий графік із діапазоном. В посадових окладах також застосовуються коефіцієнти співвідношення між мінімальними ставками (окладами) технічних працівників і мінімальними місячними ставками (посадовими окладами) технічних працівників, встановленими колективним договором (таблиця 2.6).</w:t>
      </w:r>
    </w:p>
    <w:p w14:paraId="6E6B9225" w14:textId="4FD6805D" w:rsidR="009B2F5D" w:rsidRPr="005A6F93" w:rsidRDefault="009B2F5D" w:rsidP="009B2F5D">
      <w:pPr>
        <w:autoSpaceDE w:val="0"/>
        <w:autoSpaceDN w:val="0"/>
        <w:adjustRightInd w:val="0"/>
        <w:spacing w:line="360" w:lineRule="auto"/>
        <w:ind w:firstLine="851"/>
        <w:jc w:val="right"/>
        <w:rPr>
          <w:rFonts w:ascii="Times New Roman" w:hAnsi="Times New Roman"/>
          <w:sz w:val="28"/>
          <w:szCs w:val="28"/>
        </w:rPr>
      </w:pPr>
      <w:r w:rsidRPr="005A6F93">
        <w:rPr>
          <w:rFonts w:ascii="Times New Roman" w:hAnsi="Times New Roman"/>
          <w:sz w:val="28"/>
          <w:szCs w:val="28"/>
        </w:rPr>
        <w:t>Таблиця 2.</w:t>
      </w:r>
      <w:r w:rsidR="00F72449">
        <w:rPr>
          <w:rFonts w:ascii="Times New Roman" w:hAnsi="Times New Roman"/>
          <w:sz w:val="28"/>
          <w:szCs w:val="28"/>
        </w:rPr>
        <w:t>6</w:t>
      </w:r>
    </w:p>
    <w:p w14:paraId="2FD27906" w14:textId="77777777" w:rsidR="009B2F5D" w:rsidRDefault="009B2F5D" w:rsidP="00665E99">
      <w:pPr>
        <w:widowControl w:val="0"/>
        <w:autoSpaceDE w:val="0"/>
        <w:autoSpaceDN w:val="0"/>
        <w:adjustRightInd w:val="0"/>
        <w:spacing w:line="240" w:lineRule="auto"/>
        <w:ind w:firstLine="851"/>
        <w:jc w:val="both"/>
        <w:rPr>
          <w:rFonts w:ascii="Times New Roman" w:hAnsi="Times New Roman"/>
          <w:b/>
          <w:sz w:val="28"/>
          <w:szCs w:val="28"/>
        </w:rPr>
      </w:pPr>
      <w:r w:rsidRPr="004D77BE">
        <w:rPr>
          <w:rFonts w:ascii="Times New Roman" w:hAnsi="Times New Roman"/>
          <w:b/>
          <w:bCs/>
          <w:sz w:val="28"/>
          <w:szCs w:val="28"/>
        </w:rPr>
        <w:t xml:space="preserve">Коефіцієнти співвідношень розмірів мінімальних тарифних ставок (окладів) технічних службовців до встановленої колективним договором мінімальної тарифної ставки (окладу)  </w:t>
      </w:r>
      <w:r w:rsidRPr="004D77BE">
        <w:rPr>
          <w:rFonts w:ascii="Times New Roman" w:hAnsi="Times New Roman"/>
          <w:b/>
          <w:sz w:val="28"/>
          <w:szCs w:val="28"/>
        </w:rPr>
        <w:t>технічних службовців</w:t>
      </w:r>
    </w:p>
    <w:tbl>
      <w:tblPr>
        <w:tblW w:w="9747" w:type="dxa"/>
        <w:tblLayout w:type="fixed"/>
        <w:tblLook w:val="0000" w:firstRow="0" w:lastRow="0" w:firstColumn="0" w:lastColumn="0" w:noHBand="0" w:noVBand="0"/>
      </w:tblPr>
      <w:tblGrid>
        <w:gridCol w:w="5804"/>
        <w:gridCol w:w="3943"/>
      </w:tblGrid>
      <w:tr w:rsidR="009B2F5D" w:rsidRPr="005A6F93" w14:paraId="5F98CC41" w14:textId="77777777" w:rsidTr="000B6763">
        <w:tc>
          <w:tcPr>
            <w:tcW w:w="5804" w:type="dxa"/>
            <w:tcBorders>
              <w:top w:val="single" w:sz="6" w:space="0" w:color="auto"/>
              <w:left w:val="single" w:sz="6" w:space="0" w:color="auto"/>
              <w:bottom w:val="single" w:sz="6" w:space="0" w:color="auto"/>
              <w:right w:val="single" w:sz="6" w:space="0" w:color="auto"/>
            </w:tcBorders>
          </w:tcPr>
          <w:p w14:paraId="38799E17" w14:textId="77777777" w:rsidR="009B2F5D" w:rsidRPr="00F72449" w:rsidRDefault="009B2F5D" w:rsidP="00665E99">
            <w:pPr>
              <w:widowControl w:val="0"/>
              <w:autoSpaceDE w:val="0"/>
              <w:autoSpaceDN w:val="0"/>
              <w:adjustRightInd w:val="0"/>
              <w:spacing w:line="240" w:lineRule="auto"/>
              <w:ind w:firstLine="851"/>
              <w:jc w:val="center"/>
              <w:rPr>
                <w:rFonts w:ascii="Times New Roman" w:hAnsi="Times New Roman"/>
                <w:sz w:val="28"/>
                <w:szCs w:val="28"/>
              </w:rPr>
            </w:pPr>
            <w:r w:rsidRPr="00F72449">
              <w:rPr>
                <w:rFonts w:ascii="Times New Roman" w:hAnsi="Times New Roman"/>
                <w:sz w:val="28"/>
                <w:szCs w:val="28"/>
              </w:rPr>
              <w:t>Види  робіт</w:t>
            </w:r>
          </w:p>
        </w:tc>
        <w:tc>
          <w:tcPr>
            <w:tcW w:w="3943" w:type="dxa"/>
            <w:tcBorders>
              <w:top w:val="single" w:sz="6" w:space="0" w:color="auto"/>
              <w:left w:val="single" w:sz="6" w:space="0" w:color="auto"/>
              <w:bottom w:val="single" w:sz="6" w:space="0" w:color="auto"/>
              <w:right w:val="single" w:sz="6" w:space="0" w:color="auto"/>
            </w:tcBorders>
          </w:tcPr>
          <w:p w14:paraId="2CB2BA10" w14:textId="77777777" w:rsidR="009B2F5D" w:rsidRPr="00F72449" w:rsidRDefault="009B2F5D" w:rsidP="00665E99">
            <w:pPr>
              <w:widowControl w:val="0"/>
              <w:autoSpaceDE w:val="0"/>
              <w:autoSpaceDN w:val="0"/>
              <w:adjustRightInd w:val="0"/>
              <w:spacing w:line="240" w:lineRule="auto"/>
              <w:jc w:val="center"/>
              <w:rPr>
                <w:rFonts w:ascii="Times New Roman" w:hAnsi="Times New Roman"/>
                <w:sz w:val="28"/>
                <w:szCs w:val="28"/>
              </w:rPr>
            </w:pPr>
            <w:proofErr w:type="spellStart"/>
            <w:r w:rsidRPr="00F72449">
              <w:rPr>
                <w:rFonts w:ascii="Times New Roman" w:hAnsi="Times New Roman"/>
                <w:sz w:val="28"/>
                <w:szCs w:val="28"/>
                <w:lang w:val="en-US"/>
              </w:rPr>
              <w:t>Коефіцієнти</w:t>
            </w:r>
            <w:proofErr w:type="spellEnd"/>
            <w:r w:rsidRPr="00F72449">
              <w:rPr>
                <w:rFonts w:ascii="Times New Roman" w:hAnsi="Times New Roman"/>
                <w:sz w:val="28"/>
                <w:szCs w:val="28"/>
                <w:lang w:val="en-US"/>
              </w:rPr>
              <w:t xml:space="preserve"> </w:t>
            </w:r>
            <w:proofErr w:type="spellStart"/>
            <w:r w:rsidRPr="00F72449">
              <w:rPr>
                <w:rFonts w:ascii="Times New Roman" w:hAnsi="Times New Roman"/>
                <w:sz w:val="28"/>
                <w:szCs w:val="28"/>
                <w:lang w:val="en-US"/>
              </w:rPr>
              <w:t>співвідношен</w:t>
            </w:r>
            <w:proofErr w:type="spellEnd"/>
            <w:r w:rsidRPr="00F72449">
              <w:rPr>
                <w:rFonts w:ascii="Times New Roman" w:hAnsi="Times New Roman"/>
                <w:sz w:val="28"/>
                <w:szCs w:val="28"/>
              </w:rPr>
              <w:t>ь</w:t>
            </w:r>
          </w:p>
        </w:tc>
      </w:tr>
      <w:tr w:rsidR="009B2F5D" w:rsidRPr="005A6F93" w14:paraId="50490662" w14:textId="77777777" w:rsidTr="000B6763">
        <w:trPr>
          <w:trHeight w:val="267"/>
        </w:trPr>
        <w:tc>
          <w:tcPr>
            <w:tcW w:w="5804" w:type="dxa"/>
            <w:tcBorders>
              <w:top w:val="single" w:sz="6" w:space="0" w:color="auto"/>
              <w:left w:val="single" w:sz="6" w:space="0" w:color="auto"/>
              <w:bottom w:val="single" w:sz="6" w:space="0" w:color="auto"/>
              <w:right w:val="single" w:sz="6" w:space="0" w:color="auto"/>
            </w:tcBorders>
          </w:tcPr>
          <w:p w14:paraId="03E0CEA8" w14:textId="77777777" w:rsidR="009B2F5D" w:rsidRPr="00F72449" w:rsidRDefault="009B2F5D" w:rsidP="00665E99">
            <w:pPr>
              <w:pStyle w:val="a5"/>
              <w:widowControl w:val="0"/>
              <w:numPr>
                <w:ilvl w:val="1"/>
                <w:numId w:val="29"/>
              </w:numPr>
              <w:autoSpaceDE w:val="0"/>
              <w:autoSpaceDN w:val="0"/>
              <w:adjustRightInd w:val="0"/>
              <w:spacing w:line="240" w:lineRule="auto"/>
              <w:ind w:left="735"/>
              <w:jc w:val="both"/>
              <w:rPr>
                <w:rFonts w:ascii="Times New Roman" w:hAnsi="Times New Roman"/>
                <w:sz w:val="28"/>
                <w:szCs w:val="28"/>
              </w:rPr>
            </w:pPr>
            <w:r w:rsidRPr="00F72449">
              <w:rPr>
                <w:rFonts w:ascii="Times New Roman" w:hAnsi="Times New Roman"/>
                <w:sz w:val="28"/>
                <w:szCs w:val="28"/>
              </w:rPr>
              <w:t>Завідувач складу, роздавальник нафтопродуктів</w:t>
            </w:r>
          </w:p>
          <w:p w14:paraId="6264ABDE" w14:textId="77777777" w:rsidR="008626CE" w:rsidRPr="00F72449" w:rsidRDefault="008626CE" w:rsidP="00665E99">
            <w:pPr>
              <w:pStyle w:val="a5"/>
              <w:widowControl w:val="0"/>
              <w:numPr>
                <w:ilvl w:val="1"/>
                <w:numId w:val="29"/>
              </w:numPr>
              <w:autoSpaceDE w:val="0"/>
              <w:autoSpaceDN w:val="0"/>
              <w:adjustRightInd w:val="0"/>
              <w:spacing w:line="240" w:lineRule="auto"/>
              <w:ind w:left="735"/>
              <w:jc w:val="both"/>
              <w:rPr>
                <w:rFonts w:ascii="Times New Roman" w:hAnsi="Times New Roman"/>
                <w:sz w:val="28"/>
                <w:szCs w:val="28"/>
              </w:rPr>
            </w:pPr>
            <w:r w:rsidRPr="00F72449">
              <w:rPr>
                <w:rFonts w:ascii="Times New Roman" w:hAnsi="Times New Roman"/>
                <w:sz w:val="28"/>
                <w:szCs w:val="28"/>
              </w:rPr>
              <w:t>Охоронець</w:t>
            </w:r>
          </w:p>
          <w:p w14:paraId="4B223D43" w14:textId="77777777" w:rsidR="008626CE" w:rsidRPr="00F72449" w:rsidRDefault="008626CE" w:rsidP="00665E99">
            <w:pPr>
              <w:pStyle w:val="a5"/>
              <w:widowControl w:val="0"/>
              <w:numPr>
                <w:ilvl w:val="1"/>
                <w:numId w:val="29"/>
              </w:numPr>
              <w:autoSpaceDE w:val="0"/>
              <w:autoSpaceDN w:val="0"/>
              <w:adjustRightInd w:val="0"/>
              <w:spacing w:line="240" w:lineRule="auto"/>
              <w:ind w:left="735"/>
              <w:jc w:val="both"/>
              <w:rPr>
                <w:rFonts w:ascii="Times New Roman" w:hAnsi="Times New Roman"/>
                <w:sz w:val="28"/>
                <w:szCs w:val="28"/>
              </w:rPr>
            </w:pPr>
            <w:r w:rsidRPr="00F72449">
              <w:rPr>
                <w:rFonts w:ascii="Times New Roman" w:hAnsi="Times New Roman"/>
                <w:sz w:val="28"/>
                <w:szCs w:val="28"/>
              </w:rPr>
              <w:t>Прибиральниця</w:t>
            </w:r>
          </w:p>
        </w:tc>
        <w:tc>
          <w:tcPr>
            <w:tcW w:w="3943" w:type="dxa"/>
            <w:tcBorders>
              <w:top w:val="single" w:sz="6" w:space="0" w:color="auto"/>
              <w:left w:val="single" w:sz="6" w:space="0" w:color="auto"/>
              <w:bottom w:val="single" w:sz="6" w:space="0" w:color="auto"/>
              <w:right w:val="single" w:sz="6" w:space="0" w:color="auto"/>
            </w:tcBorders>
          </w:tcPr>
          <w:p w14:paraId="7B951677" w14:textId="77777777" w:rsidR="008626CE" w:rsidRPr="00F72449" w:rsidRDefault="009B2F5D" w:rsidP="00665E99">
            <w:pPr>
              <w:widowControl w:val="0"/>
              <w:autoSpaceDE w:val="0"/>
              <w:autoSpaceDN w:val="0"/>
              <w:adjustRightInd w:val="0"/>
              <w:spacing w:line="240" w:lineRule="auto"/>
              <w:ind w:firstLine="851"/>
              <w:rPr>
                <w:rFonts w:ascii="Times New Roman" w:hAnsi="Times New Roman"/>
                <w:sz w:val="28"/>
                <w:szCs w:val="28"/>
                <w:lang w:val="en-US"/>
              </w:rPr>
            </w:pPr>
            <w:r w:rsidRPr="00F72449">
              <w:rPr>
                <w:rFonts w:ascii="Times New Roman" w:hAnsi="Times New Roman"/>
                <w:sz w:val="28"/>
                <w:szCs w:val="28"/>
                <w:lang w:val="en-US"/>
              </w:rPr>
              <w:t>1,7</w:t>
            </w:r>
          </w:p>
          <w:p w14:paraId="218BDF59" w14:textId="77777777" w:rsidR="008626CE" w:rsidRPr="00F72449" w:rsidRDefault="009B2F5D" w:rsidP="00665E99">
            <w:pPr>
              <w:widowControl w:val="0"/>
              <w:autoSpaceDE w:val="0"/>
              <w:autoSpaceDN w:val="0"/>
              <w:adjustRightInd w:val="0"/>
              <w:spacing w:line="240" w:lineRule="auto"/>
              <w:ind w:firstLine="851"/>
              <w:rPr>
                <w:rFonts w:ascii="Times New Roman" w:hAnsi="Times New Roman"/>
                <w:sz w:val="28"/>
                <w:szCs w:val="28"/>
                <w:lang w:val="en-US"/>
              </w:rPr>
            </w:pPr>
            <w:r w:rsidRPr="00F72449">
              <w:rPr>
                <w:rFonts w:ascii="Times New Roman" w:hAnsi="Times New Roman"/>
                <w:sz w:val="28"/>
                <w:szCs w:val="28"/>
                <w:lang w:val="en-US"/>
              </w:rPr>
              <w:t>1,38</w:t>
            </w:r>
          </w:p>
          <w:p w14:paraId="0E042696" w14:textId="77777777" w:rsidR="008626CE" w:rsidRPr="00F72449" w:rsidRDefault="008626CE" w:rsidP="00665E99">
            <w:pPr>
              <w:widowControl w:val="0"/>
              <w:autoSpaceDE w:val="0"/>
              <w:autoSpaceDN w:val="0"/>
              <w:adjustRightInd w:val="0"/>
              <w:spacing w:line="240" w:lineRule="auto"/>
              <w:ind w:firstLine="851"/>
              <w:rPr>
                <w:rFonts w:ascii="Times New Roman" w:hAnsi="Times New Roman"/>
                <w:sz w:val="28"/>
                <w:szCs w:val="28"/>
              </w:rPr>
            </w:pPr>
            <w:r w:rsidRPr="00F72449">
              <w:rPr>
                <w:rFonts w:ascii="Times New Roman" w:hAnsi="Times New Roman"/>
                <w:sz w:val="28"/>
                <w:szCs w:val="28"/>
              </w:rPr>
              <w:t>1,35</w:t>
            </w:r>
          </w:p>
        </w:tc>
      </w:tr>
    </w:tbl>
    <w:p w14:paraId="1C86B8CB" w14:textId="77777777" w:rsidR="009B2F5D" w:rsidRPr="005A6F93" w:rsidRDefault="00AF5578" w:rsidP="00665E99">
      <w:pPr>
        <w:widowControl w:val="0"/>
        <w:autoSpaceDE w:val="0"/>
        <w:autoSpaceDN w:val="0"/>
        <w:adjustRightInd w:val="0"/>
        <w:spacing w:line="360" w:lineRule="auto"/>
        <w:ind w:firstLine="851"/>
        <w:jc w:val="both"/>
        <w:rPr>
          <w:rFonts w:ascii="Times New Roman" w:hAnsi="Times New Roman"/>
          <w:sz w:val="28"/>
          <w:szCs w:val="28"/>
        </w:rPr>
      </w:pPr>
      <w:r>
        <w:rPr>
          <w:rFonts w:ascii="Times New Roman" w:hAnsi="Times New Roman"/>
          <w:sz w:val="28"/>
          <w:szCs w:val="28"/>
        </w:rPr>
        <w:t>Примітка. Складено за даними підприємства</w:t>
      </w:r>
    </w:p>
    <w:p w14:paraId="044B73A2" w14:textId="77777777" w:rsidR="009B2F5D" w:rsidRDefault="009B2F5D" w:rsidP="00665E99">
      <w:pPr>
        <w:widowControl w:val="0"/>
        <w:autoSpaceDE w:val="0"/>
        <w:autoSpaceDN w:val="0"/>
        <w:adjustRightInd w:val="0"/>
        <w:spacing w:after="0" w:line="360" w:lineRule="auto"/>
        <w:ind w:firstLine="709"/>
        <w:jc w:val="both"/>
        <w:rPr>
          <w:rFonts w:ascii="Times New Roman" w:hAnsi="Times New Roman"/>
          <w:sz w:val="28"/>
          <w:szCs w:val="28"/>
        </w:rPr>
      </w:pPr>
      <w:r w:rsidRPr="008626CE">
        <w:rPr>
          <w:rFonts w:ascii="Times New Roman" w:hAnsi="Times New Roman"/>
          <w:sz w:val="28"/>
          <w:szCs w:val="28"/>
        </w:rPr>
        <w:t>Як бачимо з таблиці 2.</w:t>
      </w:r>
      <w:r w:rsidR="00F72449">
        <w:rPr>
          <w:rFonts w:ascii="Times New Roman" w:hAnsi="Times New Roman"/>
          <w:sz w:val="28"/>
          <w:szCs w:val="28"/>
        </w:rPr>
        <w:t>6</w:t>
      </w:r>
      <w:r w:rsidRPr="008626CE">
        <w:rPr>
          <w:rFonts w:ascii="Times New Roman" w:hAnsi="Times New Roman"/>
          <w:sz w:val="28"/>
          <w:szCs w:val="28"/>
        </w:rPr>
        <w:t>, серед технічних службовців найвища заробітна плата  у завідувача складу</w:t>
      </w:r>
      <w:r w:rsidR="008626CE" w:rsidRPr="008626CE">
        <w:rPr>
          <w:rFonts w:ascii="Times New Roman" w:hAnsi="Times New Roman"/>
          <w:sz w:val="28"/>
          <w:szCs w:val="28"/>
        </w:rPr>
        <w:t>, роздавальник нафтопродуктів</w:t>
      </w:r>
      <w:r w:rsidR="000B6763">
        <w:rPr>
          <w:rFonts w:ascii="Times New Roman" w:hAnsi="Times New Roman"/>
          <w:sz w:val="28"/>
          <w:szCs w:val="28"/>
        </w:rPr>
        <w:t xml:space="preserve">. </w:t>
      </w:r>
      <w:r w:rsidRPr="005A6F93">
        <w:rPr>
          <w:rFonts w:ascii="Times New Roman" w:hAnsi="Times New Roman"/>
          <w:sz w:val="28"/>
          <w:szCs w:val="28"/>
        </w:rPr>
        <w:t xml:space="preserve">Коефіцієнти співвідношень розмірів мінімальних місячних посадових окладів керівних </w:t>
      </w:r>
      <w:r w:rsidRPr="005A6F93">
        <w:rPr>
          <w:rFonts w:ascii="Times New Roman" w:hAnsi="Times New Roman"/>
          <w:sz w:val="28"/>
          <w:szCs w:val="28"/>
        </w:rPr>
        <w:lastRenderedPageBreak/>
        <w:t>працівників,</w:t>
      </w:r>
      <w:r w:rsidR="004D77BE" w:rsidRPr="004D77BE">
        <w:rPr>
          <w:rFonts w:ascii="Times New Roman" w:hAnsi="Times New Roman"/>
          <w:sz w:val="28"/>
          <w:szCs w:val="28"/>
        </w:rPr>
        <w:t xml:space="preserve"> </w:t>
      </w:r>
      <w:r w:rsidRPr="005A6F93">
        <w:rPr>
          <w:rFonts w:ascii="Times New Roman" w:hAnsi="Times New Roman"/>
          <w:sz w:val="28"/>
          <w:szCs w:val="28"/>
        </w:rPr>
        <w:t>професіоналів і фахівців до мінімальної тарифної ставки 1 розряду робітника основного виробництва, встановленої колективним договором відображені в таблиці 2.</w:t>
      </w:r>
      <w:r w:rsidR="00F72449">
        <w:rPr>
          <w:rFonts w:ascii="Times New Roman" w:hAnsi="Times New Roman"/>
          <w:sz w:val="28"/>
          <w:szCs w:val="28"/>
        </w:rPr>
        <w:t>7</w:t>
      </w:r>
      <w:r w:rsidRPr="005A6F93">
        <w:rPr>
          <w:rFonts w:ascii="Times New Roman" w:hAnsi="Times New Roman"/>
          <w:sz w:val="28"/>
          <w:szCs w:val="28"/>
        </w:rPr>
        <w:t>.</w:t>
      </w:r>
    </w:p>
    <w:p w14:paraId="54108D77" w14:textId="77777777" w:rsidR="009B2F5D" w:rsidRPr="005A6F93" w:rsidRDefault="009B2F5D" w:rsidP="00665E99">
      <w:pPr>
        <w:widowControl w:val="0"/>
        <w:autoSpaceDE w:val="0"/>
        <w:autoSpaceDN w:val="0"/>
        <w:adjustRightInd w:val="0"/>
        <w:spacing w:line="360" w:lineRule="auto"/>
        <w:jc w:val="right"/>
        <w:rPr>
          <w:rFonts w:ascii="Times New Roman" w:hAnsi="Times New Roman"/>
          <w:sz w:val="28"/>
          <w:szCs w:val="28"/>
        </w:rPr>
      </w:pPr>
      <w:r w:rsidRPr="005A6F93">
        <w:rPr>
          <w:rFonts w:ascii="Times New Roman" w:hAnsi="Times New Roman"/>
          <w:sz w:val="28"/>
          <w:szCs w:val="28"/>
        </w:rPr>
        <w:t>Таблиця 2.</w:t>
      </w:r>
      <w:r w:rsidR="00F72449">
        <w:rPr>
          <w:rFonts w:ascii="Times New Roman" w:hAnsi="Times New Roman"/>
          <w:sz w:val="28"/>
          <w:szCs w:val="28"/>
        </w:rPr>
        <w:t>7</w:t>
      </w:r>
      <w:r w:rsidRPr="005A6F93">
        <w:rPr>
          <w:rFonts w:ascii="Times New Roman" w:hAnsi="Times New Roman"/>
          <w:sz w:val="28"/>
          <w:szCs w:val="28"/>
        </w:rPr>
        <w:t>.</w:t>
      </w:r>
    </w:p>
    <w:p w14:paraId="1A0FE2D4" w14:textId="77777777" w:rsidR="009B2F5D" w:rsidRPr="00D856A9" w:rsidRDefault="009B2F5D" w:rsidP="00665E99">
      <w:pPr>
        <w:widowControl w:val="0"/>
        <w:autoSpaceDE w:val="0"/>
        <w:autoSpaceDN w:val="0"/>
        <w:adjustRightInd w:val="0"/>
        <w:spacing w:after="0" w:line="240" w:lineRule="auto"/>
        <w:ind w:firstLine="851"/>
        <w:jc w:val="center"/>
        <w:rPr>
          <w:rFonts w:ascii="Times New Roman" w:hAnsi="Times New Roman"/>
          <w:b/>
          <w:bCs/>
          <w:sz w:val="28"/>
          <w:szCs w:val="28"/>
        </w:rPr>
      </w:pPr>
      <w:r w:rsidRPr="00D856A9">
        <w:rPr>
          <w:rFonts w:ascii="Times New Roman" w:hAnsi="Times New Roman"/>
          <w:b/>
          <w:bCs/>
          <w:sz w:val="28"/>
          <w:szCs w:val="28"/>
        </w:rPr>
        <w:t>Коефіцієнти співвідношень розмірів мінімальних місячних</w:t>
      </w:r>
    </w:p>
    <w:p w14:paraId="6E7D9543" w14:textId="77777777" w:rsidR="009B2F5D" w:rsidRPr="00D856A9" w:rsidRDefault="009B2F5D" w:rsidP="00665E99">
      <w:pPr>
        <w:widowControl w:val="0"/>
        <w:autoSpaceDE w:val="0"/>
        <w:autoSpaceDN w:val="0"/>
        <w:adjustRightInd w:val="0"/>
        <w:spacing w:after="0" w:line="240" w:lineRule="auto"/>
        <w:ind w:firstLine="851"/>
        <w:jc w:val="center"/>
        <w:rPr>
          <w:rFonts w:ascii="Times New Roman" w:hAnsi="Times New Roman"/>
          <w:b/>
          <w:bCs/>
          <w:sz w:val="28"/>
          <w:szCs w:val="28"/>
        </w:rPr>
      </w:pPr>
      <w:r w:rsidRPr="00D856A9">
        <w:rPr>
          <w:rFonts w:ascii="Times New Roman" w:hAnsi="Times New Roman"/>
          <w:b/>
          <w:bCs/>
          <w:sz w:val="28"/>
          <w:szCs w:val="28"/>
        </w:rPr>
        <w:t>посадових окладів керівних працівників, професіоналів і фахівців</w:t>
      </w:r>
    </w:p>
    <w:p w14:paraId="62D418A9" w14:textId="77777777" w:rsidR="009B2F5D" w:rsidRPr="00D856A9" w:rsidRDefault="009B2F5D" w:rsidP="00665E99">
      <w:pPr>
        <w:widowControl w:val="0"/>
        <w:autoSpaceDE w:val="0"/>
        <w:autoSpaceDN w:val="0"/>
        <w:adjustRightInd w:val="0"/>
        <w:spacing w:after="0" w:line="240" w:lineRule="auto"/>
        <w:ind w:firstLine="851"/>
        <w:jc w:val="center"/>
        <w:rPr>
          <w:rFonts w:ascii="Times New Roman" w:hAnsi="Times New Roman"/>
          <w:b/>
          <w:bCs/>
          <w:sz w:val="28"/>
          <w:szCs w:val="28"/>
        </w:rPr>
      </w:pPr>
      <w:r w:rsidRPr="00D856A9">
        <w:rPr>
          <w:rFonts w:ascii="Times New Roman" w:hAnsi="Times New Roman"/>
          <w:b/>
          <w:bCs/>
          <w:sz w:val="28"/>
          <w:szCs w:val="28"/>
        </w:rPr>
        <w:t>до мінімальної тарифної ставки 1 розряду робітника основного</w:t>
      </w:r>
    </w:p>
    <w:p w14:paraId="7DC2E5D4" w14:textId="1EBBD675" w:rsidR="009B2F5D" w:rsidRDefault="009B2F5D" w:rsidP="00665E99">
      <w:pPr>
        <w:widowControl w:val="0"/>
        <w:autoSpaceDE w:val="0"/>
        <w:autoSpaceDN w:val="0"/>
        <w:adjustRightInd w:val="0"/>
        <w:spacing w:after="0" w:line="240" w:lineRule="auto"/>
        <w:ind w:firstLine="851"/>
        <w:jc w:val="center"/>
        <w:rPr>
          <w:rFonts w:ascii="Times New Roman" w:hAnsi="Times New Roman"/>
          <w:b/>
          <w:bCs/>
          <w:sz w:val="28"/>
          <w:szCs w:val="28"/>
        </w:rPr>
      </w:pPr>
      <w:r w:rsidRPr="00D856A9">
        <w:rPr>
          <w:rFonts w:ascii="Times New Roman" w:hAnsi="Times New Roman"/>
          <w:b/>
          <w:bCs/>
          <w:sz w:val="28"/>
          <w:szCs w:val="28"/>
        </w:rPr>
        <w:t>виробництва, встановленої колективним договором</w:t>
      </w:r>
    </w:p>
    <w:p w14:paraId="271EFF9A" w14:textId="4B1953E4" w:rsidR="00665E99" w:rsidRPr="00D856A9" w:rsidRDefault="00665E99" w:rsidP="00665E99">
      <w:pPr>
        <w:widowControl w:val="0"/>
        <w:autoSpaceDE w:val="0"/>
        <w:autoSpaceDN w:val="0"/>
        <w:adjustRightInd w:val="0"/>
        <w:spacing w:after="0" w:line="240" w:lineRule="auto"/>
        <w:jc w:val="center"/>
        <w:rPr>
          <w:rFonts w:ascii="Times New Roman" w:hAnsi="Times New Roman"/>
          <w:b/>
          <w:bCs/>
          <w:sz w:val="28"/>
          <w:szCs w:val="28"/>
        </w:rPr>
      </w:pPr>
      <w:r>
        <w:rPr>
          <w:noProof/>
        </w:rPr>
        <w:drawing>
          <wp:inline distT="0" distB="0" distL="0" distR="0" wp14:anchorId="25B42740" wp14:editId="423B5CB9">
            <wp:extent cx="6119495" cy="4150995"/>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19495" cy="4150995"/>
                    </a:xfrm>
                    <a:prstGeom prst="rect">
                      <a:avLst/>
                    </a:prstGeom>
                  </pic:spPr>
                </pic:pic>
              </a:graphicData>
            </a:graphic>
          </wp:inline>
        </w:drawing>
      </w:r>
    </w:p>
    <w:p w14:paraId="55A643CB" w14:textId="77777777" w:rsidR="00BF29C3" w:rsidRDefault="00BF29C3" w:rsidP="00665E99">
      <w:pPr>
        <w:widowControl w:val="0"/>
        <w:autoSpaceDE w:val="0"/>
        <w:autoSpaceDN w:val="0"/>
        <w:adjustRightInd w:val="0"/>
        <w:spacing w:line="360" w:lineRule="auto"/>
        <w:ind w:firstLine="851"/>
        <w:jc w:val="both"/>
        <w:rPr>
          <w:rFonts w:ascii="Times New Roman" w:hAnsi="Times New Roman"/>
          <w:sz w:val="28"/>
          <w:szCs w:val="28"/>
        </w:rPr>
      </w:pPr>
      <w:r>
        <w:rPr>
          <w:rFonts w:ascii="Times New Roman" w:hAnsi="Times New Roman"/>
          <w:sz w:val="28"/>
          <w:szCs w:val="28"/>
        </w:rPr>
        <w:t>Примітка. Складено за даними підприємства</w:t>
      </w:r>
    </w:p>
    <w:p w14:paraId="668395B1" w14:textId="77777777" w:rsidR="009B2F5D" w:rsidRDefault="009B2F5D" w:rsidP="00665E99">
      <w:pPr>
        <w:widowControl w:val="0"/>
        <w:autoSpaceDE w:val="0"/>
        <w:autoSpaceDN w:val="0"/>
        <w:adjustRightInd w:val="0"/>
        <w:spacing w:line="360" w:lineRule="auto"/>
        <w:jc w:val="both"/>
        <w:rPr>
          <w:rFonts w:ascii="Times New Roman" w:hAnsi="Times New Roman"/>
          <w:sz w:val="28"/>
          <w:szCs w:val="28"/>
        </w:rPr>
      </w:pPr>
      <w:r w:rsidRPr="005A6F93">
        <w:rPr>
          <w:rFonts w:ascii="Times New Roman" w:hAnsi="Times New Roman"/>
          <w:sz w:val="28"/>
          <w:szCs w:val="28"/>
        </w:rPr>
        <w:t>З таблиці 2.</w:t>
      </w:r>
      <w:r w:rsidR="00F72449">
        <w:rPr>
          <w:rFonts w:ascii="Times New Roman" w:hAnsi="Times New Roman"/>
          <w:sz w:val="28"/>
          <w:szCs w:val="28"/>
        </w:rPr>
        <w:t>7</w:t>
      </w:r>
      <w:r w:rsidRPr="005A6F93">
        <w:rPr>
          <w:rFonts w:ascii="Times New Roman" w:hAnsi="Times New Roman"/>
          <w:sz w:val="28"/>
          <w:szCs w:val="28"/>
        </w:rPr>
        <w:t>. бачимо, що в спеціалісті</w:t>
      </w:r>
      <w:r w:rsidR="002F498A">
        <w:rPr>
          <w:rFonts w:ascii="Times New Roman" w:hAnsi="Times New Roman"/>
          <w:sz w:val="28"/>
          <w:szCs w:val="28"/>
        </w:rPr>
        <w:t>в</w:t>
      </w:r>
      <w:r w:rsidRPr="005A6F93">
        <w:rPr>
          <w:rFonts w:ascii="Times New Roman" w:hAnsi="Times New Roman"/>
          <w:sz w:val="28"/>
          <w:szCs w:val="28"/>
        </w:rPr>
        <w:t xml:space="preserve"> заробітні пл</w:t>
      </w:r>
      <w:r w:rsidR="002F498A">
        <w:rPr>
          <w:rFonts w:ascii="Times New Roman" w:hAnsi="Times New Roman"/>
          <w:sz w:val="28"/>
          <w:szCs w:val="28"/>
        </w:rPr>
        <w:t>ати багато вищі від мінімальної</w:t>
      </w:r>
      <w:r w:rsidRPr="005A6F93">
        <w:rPr>
          <w:rFonts w:ascii="Times New Roman" w:hAnsi="Times New Roman"/>
          <w:sz w:val="28"/>
          <w:szCs w:val="28"/>
        </w:rPr>
        <w:t>.</w:t>
      </w:r>
      <w:r w:rsidR="004512ED">
        <w:rPr>
          <w:rFonts w:ascii="Times New Roman" w:hAnsi="Times New Roman"/>
          <w:sz w:val="28"/>
          <w:szCs w:val="28"/>
        </w:rPr>
        <w:t xml:space="preserve"> </w:t>
      </w:r>
      <w:r w:rsidRPr="005A6F93">
        <w:rPr>
          <w:rFonts w:ascii="Times New Roman" w:hAnsi="Times New Roman"/>
          <w:sz w:val="28"/>
          <w:szCs w:val="28"/>
        </w:rPr>
        <w:t>На підприємстві для додаткового стимулювання працівників  застосовуються наступні види і розміри доплат, надбавок, які виплачуються згідно з наказом керівника підприємства (табл</w:t>
      </w:r>
      <w:r w:rsidR="002F498A">
        <w:rPr>
          <w:rFonts w:ascii="Times New Roman" w:hAnsi="Times New Roman"/>
          <w:sz w:val="28"/>
          <w:szCs w:val="28"/>
        </w:rPr>
        <w:t>.</w:t>
      </w:r>
      <w:r w:rsidRPr="005A6F93">
        <w:rPr>
          <w:rFonts w:ascii="Times New Roman" w:hAnsi="Times New Roman"/>
          <w:sz w:val="28"/>
          <w:szCs w:val="28"/>
        </w:rPr>
        <w:t xml:space="preserve"> 2.</w:t>
      </w:r>
      <w:r w:rsidR="00F72449">
        <w:rPr>
          <w:rFonts w:ascii="Times New Roman" w:hAnsi="Times New Roman"/>
          <w:sz w:val="28"/>
          <w:szCs w:val="28"/>
        </w:rPr>
        <w:t>8).</w:t>
      </w:r>
    </w:p>
    <w:p w14:paraId="6112840F" w14:textId="77777777" w:rsidR="00F72449" w:rsidRPr="005A6F93" w:rsidRDefault="00F72449" w:rsidP="00665E99">
      <w:pPr>
        <w:widowControl w:val="0"/>
        <w:autoSpaceDE w:val="0"/>
        <w:autoSpaceDN w:val="0"/>
        <w:adjustRightInd w:val="0"/>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Дані </w:t>
      </w:r>
      <w:r w:rsidRPr="005A6F93">
        <w:rPr>
          <w:rFonts w:ascii="Times New Roman" w:hAnsi="Times New Roman"/>
          <w:bCs/>
          <w:sz w:val="28"/>
          <w:szCs w:val="28"/>
        </w:rPr>
        <w:t>таблиці 2.</w:t>
      </w:r>
      <w:r>
        <w:rPr>
          <w:rFonts w:ascii="Times New Roman" w:hAnsi="Times New Roman"/>
          <w:bCs/>
          <w:sz w:val="28"/>
          <w:szCs w:val="28"/>
        </w:rPr>
        <w:t>8</w:t>
      </w:r>
      <w:r w:rsidRPr="005A6F93">
        <w:rPr>
          <w:rFonts w:ascii="Times New Roman" w:hAnsi="Times New Roman"/>
          <w:bCs/>
          <w:sz w:val="28"/>
          <w:szCs w:val="28"/>
        </w:rPr>
        <w:t xml:space="preserve"> </w:t>
      </w:r>
      <w:r>
        <w:rPr>
          <w:rFonts w:ascii="Times New Roman" w:hAnsi="Times New Roman"/>
          <w:bCs/>
          <w:sz w:val="28"/>
          <w:szCs w:val="28"/>
        </w:rPr>
        <w:t>показують</w:t>
      </w:r>
      <w:r w:rsidRPr="005A6F93">
        <w:rPr>
          <w:rFonts w:ascii="Times New Roman" w:hAnsi="Times New Roman"/>
          <w:bCs/>
          <w:sz w:val="28"/>
          <w:szCs w:val="28"/>
        </w:rPr>
        <w:t xml:space="preserve">, що </w:t>
      </w:r>
      <w:r>
        <w:rPr>
          <w:rFonts w:ascii="Times New Roman" w:hAnsi="Times New Roman"/>
          <w:bCs/>
          <w:sz w:val="28"/>
          <w:szCs w:val="28"/>
        </w:rPr>
        <w:t xml:space="preserve">в </w:t>
      </w:r>
      <w:r w:rsidRPr="0021299E">
        <w:rPr>
          <w:rFonts w:ascii="Times New Roman" w:hAnsi="Times New Roman" w:cs="Times New Roman"/>
          <w:sz w:val="28"/>
          <w:szCs w:val="28"/>
        </w:rPr>
        <w:t>Т</w:t>
      </w:r>
      <w:r w:rsidRPr="00BA198B">
        <w:rPr>
          <w:rFonts w:ascii="Times New Roman" w:hAnsi="Times New Roman" w:cs="Times New Roman"/>
          <w:sz w:val="28"/>
          <w:szCs w:val="28"/>
        </w:rPr>
        <w:t>О</w:t>
      </w:r>
      <w:r w:rsidRPr="002A61BE">
        <w:rPr>
          <w:rFonts w:ascii="Times New Roman" w:hAnsi="Times New Roman" w:cs="Times New Roman"/>
          <w:sz w:val="28"/>
          <w:szCs w:val="28"/>
        </w:rPr>
        <w:t xml:space="preserve">В </w:t>
      </w:r>
      <w:r w:rsidRPr="002A61BE">
        <w:rPr>
          <w:rFonts w:ascii="Times New Roman" w:hAnsi="Times New Roman" w:cs="Times New Roman"/>
          <w:bCs/>
          <w:sz w:val="28"/>
          <w:szCs w:val="28"/>
          <w:lang w:eastAsia="uk-UA"/>
        </w:rPr>
        <w:t>“Західноукраїнська Книжкова Фабрика”</w:t>
      </w:r>
      <w:r>
        <w:rPr>
          <w:rFonts w:ascii="Times New Roman" w:hAnsi="Times New Roman"/>
          <w:bCs/>
          <w:sz w:val="28"/>
          <w:szCs w:val="28"/>
        </w:rPr>
        <w:t xml:space="preserve"> </w:t>
      </w:r>
      <w:r w:rsidRPr="005A6F93">
        <w:rPr>
          <w:rFonts w:ascii="Times New Roman" w:hAnsi="Times New Roman"/>
          <w:bCs/>
          <w:sz w:val="28"/>
          <w:szCs w:val="28"/>
        </w:rPr>
        <w:t>застосовуються для оплати праці працівників всі ті доплати, що мають місце в організації оплати праці в Україні.</w:t>
      </w:r>
    </w:p>
    <w:p w14:paraId="1E612EB5" w14:textId="77777777" w:rsidR="00F72449" w:rsidRPr="005A6F93" w:rsidRDefault="00F72449" w:rsidP="00F72449">
      <w:pPr>
        <w:autoSpaceDE w:val="0"/>
        <w:autoSpaceDN w:val="0"/>
        <w:adjustRightInd w:val="0"/>
        <w:spacing w:after="0" w:line="360" w:lineRule="auto"/>
        <w:ind w:firstLine="709"/>
        <w:jc w:val="both"/>
        <w:rPr>
          <w:rFonts w:ascii="Times New Roman" w:hAnsi="Times New Roman"/>
          <w:bCs/>
          <w:sz w:val="28"/>
          <w:szCs w:val="28"/>
        </w:rPr>
      </w:pPr>
      <w:r w:rsidRPr="005A6F93">
        <w:rPr>
          <w:rFonts w:ascii="Times New Roman" w:hAnsi="Times New Roman"/>
          <w:bCs/>
          <w:sz w:val="28"/>
          <w:szCs w:val="28"/>
        </w:rPr>
        <w:lastRenderedPageBreak/>
        <w:t>Розрахункова середньомісячна норма тривалості робочого часу при 40 –годинному робочому тижні на 20</w:t>
      </w:r>
      <w:r>
        <w:rPr>
          <w:rFonts w:ascii="Times New Roman" w:hAnsi="Times New Roman"/>
          <w:bCs/>
          <w:sz w:val="28"/>
          <w:szCs w:val="28"/>
        </w:rPr>
        <w:t>24</w:t>
      </w:r>
      <w:r w:rsidRPr="005A6F93">
        <w:rPr>
          <w:rFonts w:ascii="Times New Roman" w:hAnsi="Times New Roman"/>
          <w:bCs/>
          <w:sz w:val="28"/>
          <w:szCs w:val="28"/>
        </w:rPr>
        <w:t>рік становить 1</w:t>
      </w:r>
      <w:r>
        <w:rPr>
          <w:rFonts w:ascii="Times New Roman" w:hAnsi="Times New Roman"/>
          <w:bCs/>
          <w:sz w:val="28"/>
          <w:szCs w:val="28"/>
        </w:rPr>
        <w:t>76</w:t>
      </w:r>
      <w:r w:rsidRPr="005A6F93">
        <w:rPr>
          <w:rFonts w:ascii="Times New Roman" w:hAnsi="Times New Roman"/>
          <w:bCs/>
          <w:sz w:val="28"/>
          <w:szCs w:val="28"/>
        </w:rPr>
        <w:t>,</w:t>
      </w:r>
      <w:r>
        <w:rPr>
          <w:rFonts w:ascii="Times New Roman" w:hAnsi="Times New Roman"/>
          <w:bCs/>
          <w:sz w:val="28"/>
          <w:szCs w:val="28"/>
        </w:rPr>
        <w:t xml:space="preserve">0 </w:t>
      </w:r>
      <w:r w:rsidRPr="005A6F93">
        <w:rPr>
          <w:rFonts w:ascii="Times New Roman" w:hAnsi="Times New Roman"/>
          <w:bCs/>
          <w:sz w:val="28"/>
          <w:szCs w:val="28"/>
        </w:rPr>
        <w:t>год.</w:t>
      </w:r>
    </w:p>
    <w:p w14:paraId="51BA1936" w14:textId="77777777" w:rsidR="009B2F5D" w:rsidRPr="005A6F93" w:rsidRDefault="009B2F5D" w:rsidP="009B2F5D">
      <w:pPr>
        <w:autoSpaceDE w:val="0"/>
        <w:autoSpaceDN w:val="0"/>
        <w:adjustRightInd w:val="0"/>
        <w:spacing w:line="360" w:lineRule="auto"/>
        <w:ind w:firstLine="851"/>
        <w:jc w:val="right"/>
        <w:rPr>
          <w:rFonts w:ascii="Times New Roman" w:hAnsi="Times New Roman"/>
          <w:sz w:val="28"/>
          <w:szCs w:val="28"/>
        </w:rPr>
      </w:pPr>
      <w:r w:rsidRPr="005A6F93">
        <w:rPr>
          <w:rFonts w:ascii="Times New Roman" w:hAnsi="Times New Roman"/>
          <w:sz w:val="28"/>
          <w:szCs w:val="28"/>
        </w:rPr>
        <w:t>Таблиця 2.</w:t>
      </w:r>
      <w:r w:rsidR="00F72449">
        <w:rPr>
          <w:rFonts w:ascii="Times New Roman" w:hAnsi="Times New Roman"/>
          <w:sz w:val="28"/>
          <w:szCs w:val="28"/>
        </w:rPr>
        <w:t>8</w:t>
      </w:r>
    </w:p>
    <w:p w14:paraId="6B66087A" w14:textId="2D45A68A" w:rsidR="002F498A" w:rsidRDefault="009B2F5D" w:rsidP="002F498A">
      <w:pPr>
        <w:keepNext/>
        <w:autoSpaceDE w:val="0"/>
        <w:autoSpaceDN w:val="0"/>
        <w:adjustRightInd w:val="0"/>
        <w:spacing w:after="0" w:line="240" w:lineRule="auto"/>
        <w:ind w:firstLine="709"/>
        <w:jc w:val="center"/>
        <w:rPr>
          <w:rFonts w:ascii="Times New Roman" w:hAnsi="Times New Roman" w:cs="Times New Roman"/>
          <w:b/>
          <w:bCs/>
          <w:sz w:val="28"/>
          <w:szCs w:val="28"/>
          <w:lang w:eastAsia="uk-UA"/>
        </w:rPr>
      </w:pPr>
      <w:r w:rsidRPr="002F498A">
        <w:rPr>
          <w:rFonts w:ascii="Times New Roman" w:hAnsi="Times New Roman"/>
          <w:b/>
          <w:sz w:val="28"/>
          <w:szCs w:val="28"/>
        </w:rPr>
        <w:t xml:space="preserve">Доплати, які здійснюються </w:t>
      </w:r>
      <w:r w:rsidR="002F498A" w:rsidRPr="002F498A">
        <w:rPr>
          <w:rFonts w:ascii="Times New Roman" w:hAnsi="Times New Roman"/>
          <w:b/>
          <w:sz w:val="28"/>
          <w:szCs w:val="28"/>
        </w:rPr>
        <w:t xml:space="preserve">в </w:t>
      </w:r>
      <w:r w:rsidR="002F498A" w:rsidRPr="002F498A">
        <w:rPr>
          <w:rFonts w:ascii="Times New Roman" w:hAnsi="Times New Roman" w:cs="Times New Roman"/>
          <w:b/>
          <w:sz w:val="28"/>
          <w:szCs w:val="28"/>
        </w:rPr>
        <w:t>ТОВ</w:t>
      </w:r>
      <w:r w:rsidR="002F498A" w:rsidRPr="00A147D1">
        <w:rPr>
          <w:rFonts w:ascii="Times New Roman" w:hAnsi="Times New Roman" w:cs="Times New Roman"/>
          <w:b/>
          <w:sz w:val="28"/>
          <w:szCs w:val="28"/>
        </w:rPr>
        <w:t xml:space="preserve"> </w:t>
      </w:r>
      <w:r w:rsidR="002F498A" w:rsidRPr="00A147D1">
        <w:rPr>
          <w:rFonts w:ascii="Times New Roman" w:hAnsi="Times New Roman" w:cs="Times New Roman"/>
          <w:b/>
          <w:bCs/>
          <w:sz w:val="28"/>
          <w:szCs w:val="28"/>
          <w:lang w:eastAsia="uk-UA"/>
        </w:rPr>
        <w:t>“Західноукраїнська Книжкова Фабрика”</w:t>
      </w:r>
    </w:p>
    <w:p w14:paraId="6412C496" w14:textId="122E1D03" w:rsidR="0070063E" w:rsidRDefault="0070063E" w:rsidP="0070063E">
      <w:pPr>
        <w:keepNext/>
        <w:autoSpaceDE w:val="0"/>
        <w:autoSpaceDN w:val="0"/>
        <w:adjustRightInd w:val="0"/>
        <w:spacing w:after="0" w:line="240" w:lineRule="auto"/>
        <w:jc w:val="center"/>
        <w:rPr>
          <w:rFonts w:ascii="Times New Roman" w:hAnsi="Times New Roman" w:cs="Times New Roman"/>
          <w:b/>
          <w:bCs/>
          <w:sz w:val="28"/>
          <w:szCs w:val="28"/>
          <w:lang w:eastAsia="uk-UA"/>
        </w:rPr>
      </w:pPr>
      <w:r>
        <w:rPr>
          <w:rFonts w:ascii="Times New Roman" w:hAnsi="Times New Roman" w:cs="Times New Roman"/>
          <w:b/>
          <w:bCs/>
          <w:noProof/>
          <w:sz w:val="28"/>
          <w:szCs w:val="28"/>
          <w:lang w:eastAsia="uk-UA"/>
        </w:rPr>
        <w:drawing>
          <wp:inline distT="0" distB="0" distL="0" distR="0" wp14:anchorId="22D3B722" wp14:editId="5BB178C3">
            <wp:extent cx="6060322" cy="73723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70199" cy="7384365"/>
                    </a:xfrm>
                    <a:prstGeom prst="rect">
                      <a:avLst/>
                    </a:prstGeom>
                    <a:noFill/>
                    <a:ln>
                      <a:noFill/>
                    </a:ln>
                  </pic:spPr>
                </pic:pic>
              </a:graphicData>
            </a:graphic>
          </wp:inline>
        </w:drawing>
      </w:r>
    </w:p>
    <w:p w14:paraId="5F16C158" w14:textId="77777777" w:rsidR="003208EE" w:rsidRPr="005A6F93" w:rsidRDefault="003208EE" w:rsidP="003208EE">
      <w:pPr>
        <w:autoSpaceDE w:val="0"/>
        <w:autoSpaceDN w:val="0"/>
        <w:adjustRightInd w:val="0"/>
        <w:spacing w:line="360" w:lineRule="auto"/>
        <w:ind w:firstLine="851"/>
        <w:jc w:val="both"/>
        <w:rPr>
          <w:rFonts w:ascii="Times New Roman" w:hAnsi="Times New Roman"/>
          <w:sz w:val="28"/>
          <w:szCs w:val="28"/>
        </w:rPr>
      </w:pPr>
      <w:r>
        <w:rPr>
          <w:rFonts w:ascii="Times New Roman" w:hAnsi="Times New Roman"/>
          <w:sz w:val="28"/>
          <w:szCs w:val="28"/>
        </w:rPr>
        <w:t>Примітка. Складено за даними підприємства</w:t>
      </w:r>
    </w:p>
    <w:p w14:paraId="394EA3B6"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lastRenderedPageBreak/>
        <w:t>На підприємстві розроблено та дотримується порядок встановлення надбавок до тарифних ставок і доплат до заробітної плати за високу професійну майстерність і високі професійні результати. Зокрема, на практиці компанії передбачені та застосовуються такі положення.</w:t>
      </w:r>
    </w:p>
    <w:p w14:paraId="18EB61E6"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Надбавка до тарифної ставки за високу професійну майстерність і доплати встановлюються кваліфікованим працівникам з метою задоволення матеріальної зацікавленості у підвищенні кваліфікації, оволодінні суміжними професіями і тим самим забезпечують високу якість праці.</w:t>
      </w:r>
    </w:p>
    <w:p w14:paraId="19177F43"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Надбавки за високу професійну компетентність, високі професійні результати та додаткова винагорода встановлюються і виплачуються за рахунок і в межах фонду праці підприємства.</w:t>
      </w:r>
    </w:p>
    <w:p w14:paraId="3579E47D"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Розмір надбавки за високу професійну майстерність і високі професійні досягнення. Винагорода за високу професійну компетентність, високі професійні досягнення та доплата встановлюється у відсотках до тарифної ставки (окладу), посадового окладу працівника. Розмір надбавки за професійну кваліфікацію встановлюється в розмірі: 3 курс - до 12%; 4 клас - до 16%; 5 клас - до 20%; 6 клас - до 24%.</w:t>
      </w:r>
    </w:p>
    <w:p w14:paraId="203F5D43"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Розмір винагороди за високі професійні досягнення встановлюється не більше 50% посадового окладу працівника. Показники для оцінки високої професійної майстерності та професійних досягнень:</w:t>
      </w:r>
    </w:p>
    <w:p w14:paraId="39E9A29D"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систематичне досягнення показників вище середнього за професією, посадою;</w:t>
      </w:r>
    </w:p>
    <w:p w14:paraId="5310419E"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застосування передових методів і прийомів роботи;</w:t>
      </w:r>
    </w:p>
    <w:p w14:paraId="31B22969"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особиста участь у впровадженні та опануванні нових технологій, у прогресивних формах організації та оплати праці, у виконанні робіт на особливо складному обладнанні;</w:t>
      </w:r>
    </w:p>
    <w:p w14:paraId="1AEB60E9"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ритмічність, безаварійність роботи обладнання та механізмів;</w:t>
      </w:r>
    </w:p>
    <w:p w14:paraId="5FE5FDD9" w14:textId="52F19439" w:rsidR="009B2F5D" w:rsidRPr="005A6F93" w:rsidRDefault="00822ADA" w:rsidP="00822ADA">
      <w:pPr>
        <w:tabs>
          <w:tab w:val="left" w:pos="360"/>
        </w:tabs>
        <w:autoSpaceDE w:val="0"/>
        <w:autoSpaceDN w:val="0"/>
        <w:adjustRightInd w:val="0"/>
        <w:spacing w:after="0" w:line="360" w:lineRule="auto"/>
        <w:ind w:left="1211" w:firstLine="709"/>
        <w:jc w:val="both"/>
        <w:rPr>
          <w:rFonts w:ascii="Times New Roman" w:hAnsi="Times New Roman"/>
          <w:sz w:val="28"/>
          <w:szCs w:val="28"/>
        </w:rPr>
      </w:pPr>
      <w:r w:rsidRPr="00822ADA">
        <w:rPr>
          <w:rFonts w:ascii="Times New Roman" w:hAnsi="Times New Roman"/>
          <w:sz w:val="28"/>
          <w:szCs w:val="28"/>
        </w:rPr>
        <w:t>• дотримання трудової та виробничої дисципліни, висока відповідальність за доручену роботу.</w:t>
      </w:r>
    </w:p>
    <w:p w14:paraId="15484EB8" w14:textId="77777777" w:rsidR="00B0475A" w:rsidRDefault="009B2F5D" w:rsidP="00822ADA">
      <w:pPr>
        <w:autoSpaceDE w:val="0"/>
        <w:autoSpaceDN w:val="0"/>
        <w:adjustRightInd w:val="0"/>
        <w:spacing w:after="0" w:line="360" w:lineRule="auto"/>
        <w:ind w:firstLine="709"/>
        <w:jc w:val="both"/>
        <w:rPr>
          <w:rFonts w:ascii="Times New Roman" w:hAnsi="Times New Roman"/>
          <w:sz w:val="28"/>
          <w:szCs w:val="28"/>
        </w:rPr>
      </w:pPr>
      <w:r w:rsidRPr="005A6F93">
        <w:rPr>
          <w:rFonts w:ascii="Times New Roman" w:hAnsi="Times New Roman"/>
          <w:sz w:val="28"/>
          <w:szCs w:val="28"/>
        </w:rPr>
        <w:lastRenderedPageBreak/>
        <w:t>Порядок встановлення надбавок та доплат:</w:t>
      </w:r>
    </w:p>
    <w:p w14:paraId="42F95D77"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За наявності підстав для встановлення надбавки за високу професійну компетентність до тарифної ставки та доплати за підвищений обсяг роботи кваліфікованому працівнику та надбавки за високі професійні результати керівнику, спеціалісту безпосередній керівник працівника приймає пропозиція керівнику підприємства у вигляді записки з описом оцінки професійних навичок, досягнень у роботі конкретного працівника. Керівник розглядає пропозиції та приймає відповідне рішення. Економічні можливості та фінансові можливості компанії є обмеженнями при встановленні асигнувань.</w:t>
      </w:r>
    </w:p>
    <w:p w14:paraId="7383719F"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Наказ про встановлення розміру винагороди та підвищення затверджується директором підприємства. Працівник втрачає право на винагороду та додаткові винагороди у випадках:</w:t>
      </w:r>
    </w:p>
    <w:p w14:paraId="14AAE756"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добровільний перехід в інший район;</w:t>
      </w:r>
    </w:p>
    <w:p w14:paraId="7B798A68"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невиконання або неякісне виконання роботи;</w:t>
      </w:r>
    </w:p>
    <w:p w14:paraId="00BFB285"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порушення вимог нормативних актів з охорони праці;</w:t>
      </w:r>
    </w:p>
    <w:p w14:paraId="553039CF"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невиконання працівником завдань, покладених на нього нормативною документацією, інструкціями та правилами внутрішнього трудового розпорядку;</w:t>
      </w:r>
    </w:p>
    <w:p w14:paraId="36269B75"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порушення працівником покладених на нього обов'язків, що призвело до нещасного випадку, негативних екологічних наслідків, значних матеріальних втрат майна підприємства;</w:t>
      </w:r>
    </w:p>
    <w:p w14:paraId="0226B3F8" w14:textId="77777777" w:rsidR="00822ADA" w:rsidRPr="00822ADA" w:rsidRDefault="00822ADA" w:rsidP="00822ADA">
      <w:pPr>
        <w:tabs>
          <w:tab w:val="left" w:pos="360"/>
        </w:tabs>
        <w:autoSpaceDE w:val="0"/>
        <w:autoSpaceDN w:val="0"/>
        <w:adjustRightInd w:val="0"/>
        <w:spacing w:after="0" w:line="360" w:lineRule="auto"/>
        <w:ind w:firstLine="709"/>
        <w:jc w:val="both"/>
        <w:rPr>
          <w:rFonts w:ascii="Times New Roman" w:hAnsi="Times New Roman"/>
          <w:sz w:val="28"/>
          <w:szCs w:val="28"/>
        </w:rPr>
      </w:pPr>
      <w:r w:rsidRPr="00822ADA">
        <w:rPr>
          <w:rFonts w:ascii="Times New Roman" w:hAnsi="Times New Roman"/>
          <w:sz w:val="28"/>
          <w:szCs w:val="28"/>
        </w:rPr>
        <w:t>• вчиняти крадіжки майна підприємства на робочому місці;</w:t>
      </w:r>
    </w:p>
    <w:p w14:paraId="49164817" w14:textId="3A63296A" w:rsidR="009B2F5D" w:rsidRPr="00E01893" w:rsidRDefault="00822ADA" w:rsidP="00822ADA">
      <w:pPr>
        <w:tabs>
          <w:tab w:val="left" w:pos="360"/>
        </w:tabs>
        <w:autoSpaceDE w:val="0"/>
        <w:autoSpaceDN w:val="0"/>
        <w:adjustRightInd w:val="0"/>
        <w:spacing w:after="0" w:line="360" w:lineRule="auto"/>
        <w:ind w:left="709" w:firstLine="709"/>
        <w:jc w:val="both"/>
        <w:rPr>
          <w:rFonts w:ascii="Times New Roman" w:hAnsi="Times New Roman"/>
          <w:sz w:val="28"/>
          <w:szCs w:val="28"/>
          <w:lang w:val="ru-RU"/>
        </w:rPr>
      </w:pPr>
      <w:r w:rsidRPr="00822ADA">
        <w:rPr>
          <w:rFonts w:ascii="Times New Roman" w:hAnsi="Times New Roman"/>
          <w:sz w:val="28"/>
          <w:szCs w:val="28"/>
        </w:rPr>
        <w:t>• з'являтися на роботу в нетверезому стані; прогули</w:t>
      </w:r>
      <w:r>
        <w:rPr>
          <w:rFonts w:ascii="Times New Roman" w:hAnsi="Times New Roman"/>
          <w:sz w:val="28"/>
          <w:szCs w:val="28"/>
        </w:rPr>
        <w:t>.</w:t>
      </w:r>
    </w:p>
    <w:p w14:paraId="76D876E4" w14:textId="77777777" w:rsidR="00E13DDA" w:rsidRDefault="009B2F5D" w:rsidP="00E13DDA">
      <w:pPr>
        <w:autoSpaceDE w:val="0"/>
        <w:autoSpaceDN w:val="0"/>
        <w:adjustRightInd w:val="0"/>
        <w:spacing w:after="0" w:line="360" w:lineRule="auto"/>
        <w:ind w:firstLine="709"/>
        <w:jc w:val="both"/>
        <w:rPr>
          <w:rFonts w:ascii="Times New Roman" w:hAnsi="Times New Roman"/>
          <w:sz w:val="28"/>
          <w:szCs w:val="28"/>
        </w:rPr>
      </w:pPr>
      <w:r w:rsidRPr="005A6F93">
        <w:rPr>
          <w:rFonts w:ascii="Times New Roman" w:hAnsi="Times New Roman"/>
          <w:sz w:val="28"/>
          <w:szCs w:val="28"/>
        </w:rPr>
        <w:t>Надбавка та доплата не виплачується (зменшується) за той розрахунковий період, в якому мали місце порушення.</w:t>
      </w:r>
      <w:r w:rsidR="00E01893">
        <w:rPr>
          <w:rFonts w:ascii="Times New Roman" w:hAnsi="Times New Roman"/>
          <w:sz w:val="28"/>
          <w:szCs w:val="28"/>
        </w:rPr>
        <w:t xml:space="preserve"> </w:t>
      </w:r>
      <w:r w:rsidRPr="005A6F93">
        <w:rPr>
          <w:rFonts w:ascii="Times New Roman" w:hAnsi="Times New Roman"/>
          <w:sz w:val="28"/>
          <w:szCs w:val="28"/>
        </w:rPr>
        <w:t>Керівник підприємства визначає термін, на який позбавляє працівників надбавки за високу професійну майстерність та високі досягнення в праці і доплати за збільшений обсяг робіт.</w:t>
      </w:r>
      <w:r w:rsidR="00E01893">
        <w:rPr>
          <w:rFonts w:ascii="Times New Roman" w:hAnsi="Times New Roman"/>
          <w:sz w:val="28"/>
          <w:szCs w:val="28"/>
        </w:rPr>
        <w:t xml:space="preserve"> </w:t>
      </w:r>
      <w:r w:rsidRPr="005A6F93">
        <w:rPr>
          <w:rFonts w:ascii="Times New Roman" w:hAnsi="Times New Roman"/>
          <w:sz w:val="28"/>
          <w:szCs w:val="28"/>
        </w:rPr>
        <w:t>Надбавка та доплата встановлюється і відміняється з першого числа звітного місяця.</w:t>
      </w:r>
    </w:p>
    <w:p w14:paraId="6955EF2E" w14:textId="77777777" w:rsidR="004512ED" w:rsidRPr="003E15E4" w:rsidRDefault="004512ED" w:rsidP="00E13DDA">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uk-UA"/>
        </w:rPr>
      </w:pPr>
      <w:r w:rsidRPr="003E15E4">
        <w:rPr>
          <w:rFonts w:ascii="Times New Roman" w:eastAsia="Times New Roman" w:hAnsi="Times New Roman" w:cs="Times New Roman"/>
          <w:bCs/>
          <w:i/>
          <w:sz w:val="28"/>
          <w:szCs w:val="28"/>
          <w:lang w:eastAsia="uk-UA"/>
        </w:rPr>
        <w:t>Пряма погодинна</w:t>
      </w:r>
      <w:r w:rsidRPr="003E15E4">
        <w:rPr>
          <w:rFonts w:ascii="Times New Roman" w:eastAsia="Times New Roman" w:hAnsi="Times New Roman" w:cs="Times New Roman"/>
          <w:bCs/>
          <w:sz w:val="28"/>
          <w:szCs w:val="28"/>
          <w:lang w:eastAsia="uk-UA"/>
        </w:rPr>
        <w:t xml:space="preserve"> система базується на кількості відпрацьованих годин без додаткових бонусів або премій. </w:t>
      </w:r>
    </w:p>
    <w:p w14:paraId="708086BD" w14:textId="48E421B1" w:rsidR="00A14467" w:rsidRPr="00A14467" w:rsidRDefault="004512ED" w:rsidP="00A14467">
      <w:pPr>
        <w:autoSpaceDE w:val="0"/>
        <w:autoSpaceDN w:val="0"/>
        <w:adjustRightInd w:val="0"/>
        <w:spacing w:after="0" w:line="360" w:lineRule="auto"/>
        <w:ind w:firstLine="851"/>
        <w:jc w:val="both"/>
        <w:rPr>
          <w:rFonts w:ascii="Times New Roman" w:eastAsia="Times New Roman" w:hAnsi="Times New Roman" w:cs="Times New Roman"/>
          <w:bCs/>
          <w:sz w:val="28"/>
          <w:szCs w:val="28"/>
          <w:lang w:eastAsia="uk-UA"/>
        </w:rPr>
      </w:pPr>
      <w:r w:rsidRPr="003E15E4">
        <w:rPr>
          <w:rFonts w:ascii="Times New Roman" w:eastAsia="Times New Roman" w:hAnsi="Times New Roman" w:cs="Times New Roman"/>
          <w:bCs/>
          <w:i/>
          <w:sz w:val="28"/>
          <w:szCs w:val="28"/>
          <w:lang w:eastAsia="uk-UA"/>
        </w:rPr>
        <w:lastRenderedPageBreak/>
        <w:t>Відрядно-преміальна система</w:t>
      </w:r>
      <w:r w:rsidRPr="003E15E4">
        <w:rPr>
          <w:rFonts w:ascii="Times New Roman" w:eastAsia="Times New Roman" w:hAnsi="Times New Roman" w:cs="Times New Roman"/>
          <w:bCs/>
          <w:sz w:val="28"/>
          <w:szCs w:val="28"/>
          <w:lang w:eastAsia="uk-UA"/>
        </w:rPr>
        <w:t xml:space="preserve"> </w:t>
      </w:r>
      <w:r w:rsidR="00A14467" w:rsidRPr="00A14467">
        <w:rPr>
          <w:rFonts w:ascii="Times New Roman" w:eastAsia="Times New Roman" w:hAnsi="Times New Roman" w:cs="Times New Roman"/>
          <w:bCs/>
          <w:sz w:val="28"/>
          <w:szCs w:val="28"/>
          <w:lang w:eastAsia="uk-UA"/>
        </w:rPr>
        <w:t>бонусів поєднує одноразову виплату з додатковими бонусами за досягнення певних показників або виконання проектів.</w:t>
      </w:r>
    </w:p>
    <w:p w14:paraId="198503F3" w14:textId="77777777" w:rsidR="00A14467" w:rsidRDefault="00A14467" w:rsidP="00A14467">
      <w:pPr>
        <w:autoSpaceDE w:val="0"/>
        <w:autoSpaceDN w:val="0"/>
        <w:adjustRightInd w:val="0"/>
        <w:spacing w:after="0" w:line="360" w:lineRule="auto"/>
        <w:ind w:firstLine="851"/>
        <w:jc w:val="both"/>
        <w:rPr>
          <w:rFonts w:ascii="Times New Roman" w:eastAsia="Times New Roman" w:hAnsi="Times New Roman" w:cs="Times New Roman"/>
          <w:bCs/>
          <w:sz w:val="28"/>
          <w:szCs w:val="28"/>
          <w:lang w:eastAsia="uk-UA"/>
        </w:rPr>
      </w:pPr>
      <w:r w:rsidRPr="00A14467">
        <w:rPr>
          <w:rFonts w:ascii="Times New Roman" w:eastAsia="Times New Roman" w:hAnsi="Times New Roman" w:cs="Times New Roman"/>
          <w:bCs/>
          <w:sz w:val="28"/>
          <w:szCs w:val="28"/>
          <w:lang w:eastAsia="uk-UA"/>
        </w:rPr>
        <w:t>До матеріального стимулювання у видавництві відносяться: заробітна плата; ціна; нерегулярні премії, прив'язані до певних подій (дні народження, ювілеї, народження дитини); регулярні нагороди (ювілей компанії); доплата за понаднормову роботу; охорона здоров'я.</w:t>
      </w:r>
    </w:p>
    <w:p w14:paraId="58366695" w14:textId="72ED6D3F" w:rsidR="00E74144" w:rsidRDefault="002C07AB" w:rsidP="00A14467">
      <w:pPr>
        <w:autoSpaceDE w:val="0"/>
        <w:autoSpaceDN w:val="0"/>
        <w:adjustRightInd w:val="0"/>
        <w:spacing w:after="0" w:line="360" w:lineRule="auto"/>
        <w:ind w:firstLine="851"/>
        <w:jc w:val="both"/>
      </w:pPr>
      <w:r w:rsidRPr="002C07AB">
        <w:rPr>
          <w:rFonts w:ascii="Times New Roman" w:hAnsi="Times New Roman" w:cs="Times New Roman"/>
          <w:sz w:val="28"/>
          <w:szCs w:val="28"/>
        </w:rPr>
        <w:t>С</w:t>
      </w:r>
      <w:r w:rsidR="00E74144" w:rsidRPr="002C07AB">
        <w:rPr>
          <w:rFonts w:ascii="Times New Roman" w:hAnsi="Times New Roman" w:cs="Times New Roman"/>
          <w:sz w:val="28"/>
          <w:szCs w:val="28"/>
        </w:rPr>
        <w:t>ередн</w:t>
      </w:r>
      <w:r w:rsidRPr="002C07AB">
        <w:rPr>
          <w:rFonts w:ascii="Times New Roman" w:hAnsi="Times New Roman" w:cs="Times New Roman"/>
          <w:sz w:val="28"/>
          <w:szCs w:val="28"/>
        </w:rPr>
        <w:t>я</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заробітн</w:t>
      </w:r>
      <w:r w:rsidRPr="002C07AB">
        <w:rPr>
          <w:rFonts w:ascii="Times New Roman" w:hAnsi="Times New Roman" w:cs="Times New Roman"/>
          <w:sz w:val="28"/>
          <w:szCs w:val="28"/>
        </w:rPr>
        <w:t>а</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плат</w:t>
      </w:r>
      <w:r w:rsidRPr="002C07AB">
        <w:rPr>
          <w:rFonts w:ascii="Times New Roman" w:hAnsi="Times New Roman" w:cs="Times New Roman"/>
          <w:sz w:val="28"/>
          <w:szCs w:val="28"/>
        </w:rPr>
        <w:t>а</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для</w:t>
      </w:r>
      <w:r w:rsidR="00E74144" w:rsidRPr="002C07AB">
        <w:rPr>
          <w:rFonts w:ascii="Times New Roman" w:hAnsi="Times New Roman" w:cs="Times New Roman"/>
          <w:spacing w:val="-67"/>
          <w:sz w:val="28"/>
          <w:szCs w:val="28"/>
        </w:rPr>
        <w:t xml:space="preserve"> </w:t>
      </w:r>
      <w:r w:rsidR="00E74144" w:rsidRPr="002C07AB">
        <w:rPr>
          <w:rFonts w:ascii="Times New Roman" w:hAnsi="Times New Roman" w:cs="Times New Roman"/>
          <w:sz w:val="28"/>
          <w:szCs w:val="28"/>
        </w:rPr>
        <w:t>адміністративно-управлінського</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персоналу</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та</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робітників</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у</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20</w:t>
      </w:r>
      <w:r w:rsidR="00C9027D" w:rsidRPr="002C07AB">
        <w:rPr>
          <w:rFonts w:ascii="Times New Roman" w:hAnsi="Times New Roman" w:cs="Times New Roman"/>
          <w:sz w:val="28"/>
          <w:szCs w:val="28"/>
        </w:rPr>
        <w:t>2</w:t>
      </w:r>
      <w:r w:rsidR="00B6043F" w:rsidRPr="002C07AB">
        <w:rPr>
          <w:rFonts w:ascii="Times New Roman" w:hAnsi="Times New Roman" w:cs="Times New Roman"/>
          <w:sz w:val="28"/>
          <w:szCs w:val="28"/>
        </w:rPr>
        <w:t>3</w:t>
      </w:r>
      <w:r w:rsidR="00E74144" w:rsidRPr="002C07AB">
        <w:rPr>
          <w:rFonts w:ascii="Times New Roman" w:hAnsi="Times New Roman" w:cs="Times New Roman"/>
          <w:sz w:val="28"/>
          <w:szCs w:val="28"/>
        </w:rPr>
        <w:t>-202</w:t>
      </w:r>
      <w:r w:rsidR="00C9027D" w:rsidRPr="002C07AB">
        <w:rPr>
          <w:rFonts w:ascii="Times New Roman" w:hAnsi="Times New Roman" w:cs="Times New Roman"/>
          <w:sz w:val="28"/>
          <w:szCs w:val="28"/>
        </w:rPr>
        <w:t>4</w:t>
      </w:r>
      <w:r w:rsidR="00E74144" w:rsidRPr="002C07AB">
        <w:rPr>
          <w:rFonts w:ascii="Times New Roman" w:hAnsi="Times New Roman" w:cs="Times New Roman"/>
          <w:spacing w:val="1"/>
          <w:sz w:val="28"/>
          <w:szCs w:val="28"/>
        </w:rPr>
        <w:t xml:space="preserve"> </w:t>
      </w:r>
      <w:r w:rsidR="00E74144" w:rsidRPr="002C07AB">
        <w:rPr>
          <w:rFonts w:ascii="Times New Roman" w:hAnsi="Times New Roman" w:cs="Times New Roman"/>
          <w:sz w:val="28"/>
          <w:szCs w:val="28"/>
        </w:rPr>
        <w:t>рр.</w:t>
      </w:r>
      <w:r w:rsidRPr="002C07AB">
        <w:rPr>
          <w:rFonts w:ascii="Times New Roman" w:hAnsi="Times New Roman" w:cs="Times New Roman"/>
          <w:sz w:val="28"/>
          <w:szCs w:val="28"/>
        </w:rPr>
        <w:t xml:space="preserve"> подана на </w:t>
      </w:r>
      <w:r w:rsidR="00E74144" w:rsidRPr="002C07AB">
        <w:rPr>
          <w:rFonts w:ascii="Times New Roman" w:hAnsi="Times New Roman" w:cs="Times New Roman"/>
          <w:sz w:val="28"/>
          <w:szCs w:val="28"/>
        </w:rPr>
        <w:t>рис.</w:t>
      </w:r>
      <w:r w:rsidR="00E74144" w:rsidRPr="002C07AB">
        <w:rPr>
          <w:rFonts w:ascii="Times New Roman" w:hAnsi="Times New Roman" w:cs="Times New Roman"/>
          <w:spacing w:val="-2"/>
          <w:sz w:val="28"/>
          <w:szCs w:val="28"/>
        </w:rPr>
        <w:t xml:space="preserve"> </w:t>
      </w:r>
      <w:r w:rsidR="00E74144" w:rsidRPr="002C07AB">
        <w:rPr>
          <w:rFonts w:ascii="Times New Roman" w:hAnsi="Times New Roman" w:cs="Times New Roman"/>
          <w:sz w:val="28"/>
          <w:szCs w:val="28"/>
        </w:rPr>
        <w:t>2.</w:t>
      </w:r>
      <w:r w:rsidR="00B6043F" w:rsidRPr="002C07AB">
        <w:rPr>
          <w:rFonts w:ascii="Times New Roman" w:hAnsi="Times New Roman" w:cs="Times New Roman"/>
          <w:sz w:val="28"/>
          <w:szCs w:val="28"/>
        </w:rPr>
        <w:t>4</w:t>
      </w:r>
      <w:r w:rsidR="00E74144" w:rsidRPr="002C07AB">
        <w:rPr>
          <w:rFonts w:ascii="Times New Roman" w:hAnsi="Times New Roman" w:cs="Times New Roman"/>
          <w:sz w:val="28"/>
          <w:szCs w:val="28"/>
        </w:rPr>
        <w:t>.</w:t>
      </w:r>
    </w:p>
    <w:p w14:paraId="3A0A4855" w14:textId="77777777" w:rsidR="00B6043F" w:rsidRDefault="00BB45D4" w:rsidP="00E74144">
      <w:pPr>
        <w:pStyle w:val="a7"/>
        <w:spacing w:before="2" w:line="360" w:lineRule="auto"/>
        <w:ind w:left="242" w:right="202" w:firstLine="707"/>
      </w:pPr>
      <w:r>
        <w:rPr>
          <w:noProof/>
          <w:lang w:eastAsia="uk-UA"/>
        </w:rPr>
        <w:drawing>
          <wp:inline distT="0" distB="0" distL="0" distR="0" wp14:anchorId="2545BAD1" wp14:editId="7F1CAC4E">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785B56D" w14:textId="77777777" w:rsidR="00B6043F" w:rsidRPr="00073347" w:rsidRDefault="00BB45D4" w:rsidP="00073347">
      <w:pPr>
        <w:pStyle w:val="a7"/>
        <w:spacing w:before="2"/>
        <w:ind w:left="242" w:right="202" w:firstLine="707"/>
        <w:jc w:val="center"/>
        <w:rPr>
          <w:b/>
        </w:rPr>
      </w:pPr>
      <w:r w:rsidRPr="00BB45D4">
        <w:rPr>
          <w:b/>
        </w:rPr>
        <w:t>Рис.2.</w:t>
      </w:r>
      <w:r w:rsidRPr="00073347">
        <w:rPr>
          <w:b/>
        </w:rPr>
        <w:t xml:space="preserve">4 </w:t>
      </w:r>
      <w:r w:rsidR="00073347">
        <w:rPr>
          <w:b/>
        </w:rPr>
        <w:t xml:space="preserve">Рівень оплати праці </w:t>
      </w:r>
      <w:r w:rsidR="00073347" w:rsidRPr="00073347">
        <w:rPr>
          <w:b/>
        </w:rPr>
        <w:t>в ТОВ «Західноукраїнська книжкова фабрика»</w:t>
      </w:r>
    </w:p>
    <w:p w14:paraId="1F8DFA8E" w14:textId="77777777" w:rsidR="00E74144" w:rsidRDefault="00E74144" w:rsidP="00BB45D4">
      <w:pPr>
        <w:pStyle w:val="a7"/>
        <w:spacing w:line="360" w:lineRule="auto"/>
        <w:ind w:left="0" w:firstLine="709"/>
      </w:pPr>
      <w:r>
        <w:t>Таким чином, середня заробітна плата для працівників вищого рівня</w:t>
      </w:r>
      <w:r>
        <w:rPr>
          <w:spacing w:val="1"/>
        </w:rPr>
        <w:t xml:space="preserve"> </w:t>
      </w:r>
      <w:r>
        <w:t>зросла</w:t>
      </w:r>
      <w:r>
        <w:rPr>
          <w:spacing w:val="1"/>
        </w:rPr>
        <w:t xml:space="preserve"> </w:t>
      </w:r>
      <w:r w:rsidRPr="00732F37">
        <w:t>на</w:t>
      </w:r>
      <w:r w:rsidRPr="00732F37">
        <w:rPr>
          <w:spacing w:val="1"/>
        </w:rPr>
        <w:t xml:space="preserve"> </w:t>
      </w:r>
      <w:r w:rsidR="00DA2642">
        <w:rPr>
          <w:spacing w:val="1"/>
        </w:rPr>
        <w:t>25,3</w:t>
      </w:r>
      <w:r w:rsidRPr="00732F37">
        <w:t>%</w:t>
      </w:r>
      <w:r w:rsidRPr="00732F37">
        <w:rPr>
          <w:spacing w:val="1"/>
        </w:rPr>
        <w:t xml:space="preserve"> </w:t>
      </w:r>
      <w:r w:rsidRPr="00732F37">
        <w:t>у</w:t>
      </w:r>
      <w:r w:rsidRPr="00732F37">
        <w:rPr>
          <w:spacing w:val="1"/>
        </w:rPr>
        <w:t xml:space="preserve"> </w:t>
      </w:r>
      <w:r>
        <w:t>202</w:t>
      </w:r>
      <w:r w:rsidR="00924550">
        <w:t>4</w:t>
      </w:r>
      <w:r>
        <w:rPr>
          <w:spacing w:val="1"/>
        </w:rPr>
        <w:t xml:space="preserve"> </w:t>
      </w:r>
      <w:r>
        <w:t>році</w:t>
      </w:r>
      <w:r>
        <w:rPr>
          <w:spacing w:val="1"/>
        </w:rPr>
        <w:t xml:space="preserve"> </w:t>
      </w:r>
      <w:r>
        <w:t>–</w:t>
      </w:r>
      <w:r>
        <w:rPr>
          <w:spacing w:val="1"/>
        </w:rPr>
        <w:t xml:space="preserve"> </w:t>
      </w:r>
      <w:r>
        <w:t>це</w:t>
      </w:r>
      <w:r>
        <w:rPr>
          <w:spacing w:val="1"/>
        </w:rPr>
        <w:t xml:space="preserve"> </w:t>
      </w:r>
      <w:r>
        <w:t>пов’язано</w:t>
      </w:r>
      <w:r>
        <w:rPr>
          <w:spacing w:val="1"/>
        </w:rPr>
        <w:t xml:space="preserve"> </w:t>
      </w:r>
      <w:r>
        <w:t>із</w:t>
      </w:r>
      <w:r>
        <w:rPr>
          <w:spacing w:val="1"/>
        </w:rPr>
        <w:t xml:space="preserve"> </w:t>
      </w:r>
      <w:r>
        <w:t>зростанням</w:t>
      </w:r>
      <w:r>
        <w:rPr>
          <w:spacing w:val="1"/>
        </w:rPr>
        <w:t xml:space="preserve"> </w:t>
      </w:r>
      <w:r>
        <w:t>прожиткового</w:t>
      </w:r>
      <w:r w:rsidR="00DA2642">
        <w:rPr>
          <w:spacing w:val="-67"/>
        </w:rPr>
        <w:t xml:space="preserve">             </w:t>
      </w:r>
      <w:r>
        <w:t>мінімуму та мінімальної заробітної плати</w:t>
      </w:r>
      <w:r w:rsidR="00924550">
        <w:t xml:space="preserve"> ( відповідно до 3028 грн; 8000 грн) </w:t>
      </w:r>
      <w:r>
        <w:t xml:space="preserve">; </w:t>
      </w:r>
      <w:r w:rsidR="004E3153">
        <w:t>для робітників у 2023 році у порівнянні з 2022 р. номінально середня зарплата зросла на 17,5% (+ 2 594 грн), у реальному вимірі (з урахуванням середньої інфляції) – зросла на 4,1%.</w:t>
      </w:r>
      <w:r w:rsidR="00732F37">
        <w:t xml:space="preserve"> Ц</w:t>
      </w:r>
      <w:r>
        <w:t>е</w:t>
      </w:r>
      <w:r>
        <w:rPr>
          <w:spacing w:val="-5"/>
        </w:rPr>
        <w:t xml:space="preserve"> </w:t>
      </w:r>
      <w:r>
        <w:t>пов’язано</w:t>
      </w:r>
      <w:r>
        <w:rPr>
          <w:spacing w:val="-5"/>
        </w:rPr>
        <w:t xml:space="preserve"> </w:t>
      </w:r>
      <w:r>
        <w:t>із</w:t>
      </w:r>
      <w:r>
        <w:rPr>
          <w:spacing w:val="-2"/>
        </w:rPr>
        <w:t xml:space="preserve"> </w:t>
      </w:r>
      <w:r>
        <w:t>зростанням</w:t>
      </w:r>
      <w:r>
        <w:rPr>
          <w:spacing w:val="-2"/>
        </w:rPr>
        <w:t xml:space="preserve"> </w:t>
      </w:r>
      <w:r>
        <w:t>державних гарантій</w:t>
      </w:r>
      <w:r>
        <w:rPr>
          <w:spacing w:val="-2"/>
        </w:rPr>
        <w:t xml:space="preserve"> </w:t>
      </w:r>
      <w:r>
        <w:t>в</w:t>
      </w:r>
      <w:r>
        <w:rPr>
          <w:spacing w:val="-3"/>
        </w:rPr>
        <w:t xml:space="preserve"> </w:t>
      </w:r>
      <w:r>
        <w:t>оплаті праці.</w:t>
      </w:r>
    </w:p>
    <w:p w14:paraId="24D1D8E7" w14:textId="77777777" w:rsidR="00E74144" w:rsidRDefault="00E74144" w:rsidP="00E74144">
      <w:pPr>
        <w:pStyle w:val="a7"/>
        <w:rPr>
          <w:sz w:val="20"/>
        </w:rPr>
      </w:pPr>
    </w:p>
    <w:p w14:paraId="217ADC0E" w14:textId="77777777" w:rsidR="00E74144" w:rsidRDefault="00E74144" w:rsidP="00E74144">
      <w:pPr>
        <w:pStyle w:val="a7"/>
        <w:spacing w:before="2"/>
        <w:rPr>
          <w:sz w:val="10"/>
        </w:rPr>
      </w:pPr>
    </w:p>
    <w:p w14:paraId="0158B92A" w14:textId="77777777" w:rsidR="00C135D1" w:rsidRDefault="00C135D1" w:rsidP="00147249">
      <w:pPr>
        <w:spacing w:line="360" w:lineRule="auto"/>
        <w:jc w:val="center"/>
        <w:rPr>
          <w:rFonts w:ascii="Times New Roman" w:eastAsia="Times New Roman" w:hAnsi="Times New Roman" w:cs="Times New Roman"/>
          <w:b/>
          <w:bCs/>
          <w:sz w:val="28"/>
          <w:szCs w:val="28"/>
          <w:lang w:eastAsia="uk-UA"/>
        </w:rPr>
      </w:pPr>
    </w:p>
    <w:p w14:paraId="0A721F51" w14:textId="77777777" w:rsidR="00A14467" w:rsidRDefault="00A14467" w:rsidP="00147249">
      <w:pPr>
        <w:spacing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43C43CF3" w14:textId="3F5A68C5" w:rsidR="00147249" w:rsidRPr="00147249" w:rsidRDefault="00147249" w:rsidP="00147249">
      <w:pPr>
        <w:spacing w:line="360" w:lineRule="auto"/>
        <w:jc w:val="center"/>
        <w:rPr>
          <w:rFonts w:ascii="Times New Roman" w:eastAsia="Times New Roman" w:hAnsi="Times New Roman" w:cs="Times New Roman"/>
          <w:b/>
          <w:bCs/>
          <w:sz w:val="28"/>
          <w:szCs w:val="28"/>
          <w:lang w:eastAsia="uk-UA"/>
        </w:rPr>
      </w:pPr>
      <w:r w:rsidRPr="00147249">
        <w:rPr>
          <w:rFonts w:ascii="Times New Roman" w:eastAsia="Times New Roman" w:hAnsi="Times New Roman" w:cs="Times New Roman"/>
          <w:b/>
          <w:bCs/>
          <w:sz w:val="28"/>
          <w:szCs w:val="28"/>
          <w:lang w:eastAsia="uk-UA"/>
        </w:rPr>
        <w:lastRenderedPageBreak/>
        <w:t>РОЗДІЛ 3</w:t>
      </w:r>
    </w:p>
    <w:p w14:paraId="5A631510" w14:textId="77777777" w:rsidR="003E15E4" w:rsidRDefault="00147249" w:rsidP="00147249">
      <w:pPr>
        <w:spacing w:line="360" w:lineRule="auto"/>
        <w:jc w:val="center"/>
        <w:rPr>
          <w:rFonts w:ascii="Times New Roman" w:eastAsia="Times New Roman" w:hAnsi="Times New Roman" w:cs="Times New Roman"/>
          <w:b/>
          <w:bCs/>
          <w:sz w:val="28"/>
          <w:szCs w:val="28"/>
          <w:lang w:eastAsia="uk-UA"/>
        </w:rPr>
      </w:pPr>
      <w:r w:rsidRPr="00147249">
        <w:rPr>
          <w:rFonts w:ascii="Times New Roman" w:hAnsi="Times New Roman" w:cs="Times New Roman"/>
          <w:b/>
          <w:sz w:val="28"/>
          <w:szCs w:val="28"/>
          <w:shd w:val="clear" w:color="auto" w:fill="FFFFFF"/>
        </w:rPr>
        <w:t xml:space="preserve">РЕКОМЕНДАЦІЇ ПО УДОСКОНАЛЕННЮ ОПЛАТИ ПРАЦІ В </w:t>
      </w:r>
      <w:r w:rsidRPr="00147249">
        <w:rPr>
          <w:rFonts w:ascii="Times New Roman" w:hAnsi="Times New Roman" w:cs="Times New Roman"/>
          <w:b/>
          <w:sz w:val="28"/>
          <w:szCs w:val="28"/>
        </w:rPr>
        <w:t xml:space="preserve">ТОВ </w:t>
      </w:r>
      <w:r w:rsidRPr="00147249">
        <w:rPr>
          <w:rFonts w:ascii="Times New Roman" w:eastAsia="Times New Roman" w:hAnsi="Times New Roman" w:cs="Times New Roman"/>
          <w:b/>
          <w:bCs/>
          <w:sz w:val="28"/>
          <w:szCs w:val="28"/>
          <w:lang w:eastAsia="uk-UA"/>
        </w:rPr>
        <w:t>“ЗАХІДНОУКРАЇНСЬКА КНИЖКОВА ФАБРИКА”</w:t>
      </w:r>
    </w:p>
    <w:p w14:paraId="262BE380" w14:textId="77777777" w:rsidR="00177613" w:rsidRDefault="00177613" w:rsidP="00147249">
      <w:pPr>
        <w:spacing w:line="360" w:lineRule="auto"/>
        <w:jc w:val="center"/>
        <w:rPr>
          <w:rFonts w:ascii="Times New Roman" w:eastAsia="Times New Roman" w:hAnsi="Times New Roman" w:cs="Times New Roman"/>
          <w:b/>
          <w:bCs/>
          <w:sz w:val="28"/>
          <w:szCs w:val="28"/>
          <w:lang w:eastAsia="uk-UA"/>
        </w:rPr>
      </w:pPr>
    </w:p>
    <w:p w14:paraId="7CC3736C" w14:textId="77777777" w:rsidR="000B1D2F" w:rsidRDefault="00ED40B3" w:rsidP="000B1D2F">
      <w:pPr>
        <w:spacing w:after="0" w:line="360" w:lineRule="auto"/>
        <w:ind w:firstLine="709"/>
        <w:jc w:val="both"/>
        <w:rPr>
          <w:rStyle w:val="markedcontent"/>
          <w:rFonts w:ascii="Times New Roman" w:hAnsi="Times New Roman" w:cs="Times New Roman"/>
          <w:sz w:val="28"/>
          <w:szCs w:val="28"/>
        </w:rPr>
      </w:pPr>
      <w:r w:rsidRPr="00721EE3">
        <w:rPr>
          <w:rStyle w:val="markedcontent"/>
          <w:rFonts w:ascii="Times New Roman" w:hAnsi="Times New Roman" w:cs="Times New Roman"/>
          <w:sz w:val="28"/>
          <w:szCs w:val="28"/>
        </w:rPr>
        <w:t xml:space="preserve">В системі мотивації персоналу оплата праці відіграє дуже важливе значення. Під мотивацією розуміють сили, що існують усередині і поза людиною, що збуджують у ній ентузіазм і завзятість при виконанні визначених дій. </w:t>
      </w:r>
    </w:p>
    <w:p w14:paraId="712FF2D6" w14:textId="77777777" w:rsidR="000B1D2F" w:rsidRPr="00721EE3" w:rsidRDefault="000B1D2F" w:rsidP="000B1D2F">
      <w:pPr>
        <w:spacing w:after="0" w:line="360" w:lineRule="auto"/>
        <w:ind w:firstLine="709"/>
        <w:jc w:val="both"/>
        <w:rPr>
          <w:rFonts w:ascii="Times New Roman" w:hAnsi="Times New Roman" w:cs="Times New Roman"/>
          <w:sz w:val="28"/>
          <w:szCs w:val="28"/>
        </w:rPr>
      </w:pPr>
      <w:r w:rsidRPr="00721EE3">
        <w:rPr>
          <w:rFonts w:ascii="Times New Roman" w:hAnsi="Times New Roman" w:cs="Times New Roman"/>
          <w:sz w:val="28"/>
          <w:szCs w:val="28"/>
        </w:rPr>
        <w:t xml:space="preserve">Заробітна плата у відповідності до Закону України «Про оплату праці»  - це винагорода, обчислена, як правило, у грошовому виразі, яку за трудовим договором власник або уповноважений ним орган виплачує працівникові за виконану ним роботу </w:t>
      </w:r>
      <w:r w:rsidRPr="00721EE3">
        <w:rPr>
          <w:rFonts w:ascii="Times New Roman" w:hAnsi="Times New Roman" w:cs="Times New Roman"/>
          <w:sz w:val="28"/>
          <w:szCs w:val="28"/>
          <w:lang w:val="ru-RU"/>
        </w:rPr>
        <w:t>[</w:t>
      </w:r>
      <w:r w:rsidR="00020EAB">
        <w:rPr>
          <w:rFonts w:ascii="Times New Roman" w:hAnsi="Times New Roman" w:cs="Times New Roman"/>
          <w:sz w:val="28"/>
          <w:szCs w:val="28"/>
          <w:lang w:val="ru-RU"/>
        </w:rPr>
        <w:t>17</w:t>
      </w:r>
      <w:r w:rsidRPr="00721EE3">
        <w:rPr>
          <w:rFonts w:ascii="Times New Roman" w:hAnsi="Times New Roman" w:cs="Times New Roman"/>
          <w:sz w:val="28"/>
          <w:szCs w:val="28"/>
          <w:lang w:val="ru-RU"/>
        </w:rPr>
        <w:t>]</w:t>
      </w:r>
      <w:r w:rsidRPr="00721EE3">
        <w:rPr>
          <w:rFonts w:ascii="Times New Roman" w:hAnsi="Times New Roman" w:cs="Times New Roman"/>
          <w:sz w:val="28"/>
          <w:szCs w:val="28"/>
        </w:rPr>
        <w:t>.</w:t>
      </w:r>
    </w:p>
    <w:p w14:paraId="12B4ABA6"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Удосконалення оплати праці в системі мотивації персоналу є актуальним завданням в сучасних умовах господарювання з кількох причин:</w:t>
      </w:r>
    </w:p>
    <w:p w14:paraId="3829C19E"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По-перше, утримувати та залучати таланти. У сучасному конкурентному середовищі компаніям важливо утримувати та залучати висококваліфікованих працівників. Ефективна система оплати праці, що включає елементи мотивації, допомагає залучати та утримувати кращих працівників.</w:t>
      </w:r>
    </w:p>
    <w:p w14:paraId="34F59AB9"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По-друге, підвищення продуктивності. Адекватна винагорода, яка враховує результати та внесок працівника, може підвищити його мотивацію та продуктивність. Люди зазвичай стають ефективнішими, коли бачать прямий зв’язок між своїми зусиллями та винагородою.</w:t>
      </w:r>
    </w:p>
    <w:p w14:paraId="4D3D7A42"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По-третє, підвищення задоволеності співробітників. Грошова винагорода – це лише один із аспектів мотивації. Інші фактори, такі як кар’єрні можливості, розвиток і визнання, також важливі для задоволеності працівників. Удосконалення системи винагороди може допомогти компанії врахувати ці аспекти, що позитивно впливає на задоволеність і лояльність працівників.</w:t>
      </w:r>
    </w:p>
    <w:p w14:paraId="4A8801A7"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lastRenderedPageBreak/>
        <w:t>По-четверте, зниження плинності кадрів. Коли працівники вважають, що їх винагорода пропорційна їхнім внескам і ринковим умовам, вони, швидше за все, залишаться в компанії надовго. Це дозволяє уникнути витрат, пов’язаних із заміною та навчанням нових співробітників.</w:t>
      </w:r>
    </w:p>
    <w:p w14:paraId="5EB44F0A"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ТОВ «Західноукраїнська книжкова фабрика» намагається залучати та утримувати кваліфікованих спеціалістів, інженерно-технічних та інших працівників. На даний час підприємству потрібні висококваліфіковані спеціалісти: оператор друкарської машини, слюсар-наладчик поліграфічного обладнання та графічний дизайнер цифрового друку.</w:t>
      </w:r>
    </w:p>
    <w:p w14:paraId="464917A3"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Серйозною проблемою для компанії є плинність кадрів: за даними 2023 року цей показник склав 22,3% (4 особи). Це пов’язано з сучасними викликами, війною, добровільним визволенням. Проте компанія приділяє велику увагу максимізації доходу в рамках діючої системи оплати праці з метою залучення кваліфікованих працівників.</w:t>
      </w:r>
    </w:p>
    <w:p w14:paraId="7D1C9C5B"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У видавництві з оплатою праці складніше, оскільки робота включає різноманітні завдання: від написання та редагування текстів до дизайну, верстки та друку. Кожне з цих завдань має різні системи оплати праці, які враховують специфіку роботи та кваліфікацію працівників.</w:t>
      </w:r>
    </w:p>
    <w:p w14:paraId="4DA74E96"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Кадрова політика компанії спрямована на залучення та утримання висококваліфікованих працівників. Але необхідно піднімати рівень оплати праці до ринкового, підвищувати продуктивність праці, щоб надавати якісні послуги за доступними цінами. На виробництві автоматизація вважається основним способом скорочення чисельності персоналу та підвищення продуктивності.</w:t>
      </w:r>
    </w:p>
    <w:p w14:paraId="0B7D3111" w14:textId="267EB054" w:rsidR="00ED40B3" w:rsidRPr="00721EE3"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Чинна система винагороди є недостатньо ефективною, оскільки її критерії не передбачають можливості матеріального заохочення за індивідуальні успіхи та досягнення. Саме в цьому сенсі його необхідно переглянути та вдосконалити.</w:t>
      </w:r>
    </w:p>
    <w:p w14:paraId="5CD001A3" w14:textId="77777777" w:rsidR="00CF2C46" w:rsidRPr="00721EE3" w:rsidRDefault="00ED40B3" w:rsidP="00721EE3">
      <w:pPr>
        <w:spacing w:after="0" w:line="360" w:lineRule="auto"/>
        <w:ind w:firstLine="709"/>
        <w:jc w:val="both"/>
        <w:rPr>
          <w:rFonts w:ascii="Times New Roman" w:hAnsi="Times New Roman" w:cs="Times New Roman"/>
          <w:sz w:val="28"/>
          <w:szCs w:val="28"/>
        </w:rPr>
      </w:pPr>
      <w:r w:rsidRPr="00721EE3">
        <w:rPr>
          <w:rFonts w:ascii="Times New Roman" w:hAnsi="Times New Roman" w:cs="Times New Roman"/>
          <w:sz w:val="28"/>
          <w:szCs w:val="28"/>
          <w:shd w:val="clear" w:color="auto" w:fill="FFFFFF"/>
        </w:rPr>
        <w:t xml:space="preserve">В </w:t>
      </w:r>
      <w:r w:rsidRPr="00721EE3">
        <w:rPr>
          <w:rFonts w:ascii="Times New Roman" w:hAnsi="Times New Roman" w:cs="Times New Roman"/>
          <w:sz w:val="28"/>
          <w:szCs w:val="28"/>
        </w:rPr>
        <w:t xml:space="preserve">ТОВ </w:t>
      </w:r>
      <w:r w:rsidRPr="00721EE3">
        <w:rPr>
          <w:rFonts w:ascii="Times New Roman" w:eastAsia="Times New Roman" w:hAnsi="Times New Roman" w:cs="Times New Roman"/>
          <w:bCs/>
          <w:sz w:val="28"/>
          <w:szCs w:val="28"/>
          <w:lang w:eastAsia="uk-UA"/>
        </w:rPr>
        <w:t xml:space="preserve">“Західноукраїнська Книжкова Фабрика” </w:t>
      </w:r>
      <w:r w:rsidR="00F14048" w:rsidRPr="00721EE3">
        <w:rPr>
          <w:rFonts w:ascii="Times New Roman" w:hAnsi="Times New Roman" w:cs="Times New Roman"/>
          <w:sz w:val="28"/>
          <w:szCs w:val="28"/>
        </w:rPr>
        <w:t xml:space="preserve">проводиться навчання працівників з питань охорони праці і безпечної експлуатації </w:t>
      </w:r>
      <w:r w:rsidR="000B1D2F">
        <w:rPr>
          <w:rFonts w:ascii="Times New Roman" w:hAnsi="Times New Roman" w:cs="Times New Roman"/>
          <w:sz w:val="28"/>
          <w:szCs w:val="28"/>
        </w:rPr>
        <w:t xml:space="preserve">різного </w:t>
      </w:r>
      <w:r w:rsidR="00F14048" w:rsidRPr="00721EE3">
        <w:rPr>
          <w:rFonts w:ascii="Times New Roman" w:hAnsi="Times New Roman" w:cs="Times New Roman"/>
          <w:sz w:val="28"/>
          <w:szCs w:val="28"/>
        </w:rPr>
        <w:t xml:space="preserve">обладнання та </w:t>
      </w:r>
      <w:r w:rsidR="004200FA" w:rsidRPr="00721EE3">
        <w:rPr>
          <w:rFonts w:ascii="Times New Roman" w:hAnsi="Times New Roman" w:cs="Times New Roman"/>
          <w:sz w:val="28"/>
          <w:szCs w:val="28"/>
        </w:rPr>
        <w:t>поліграфічних станків</w:t>
      </w:r>
      <w:r w:rsidR="00F14048" w:rsidRPr="00721EE3">
        <w:rPr>
          <w:rFonts w:ascii="Times New Roman" w:hAnsi="Times New Roman" w:cs="Times New Roman"/>
          <w:sz w:val="28"/>
          <w:szCs w:val="28"/>
        </w:rPr>
        <w:t>.</w:t>
      </w:r>
      <w:r w:rsidR="00610939" w:rsidRPr="00721EE3">
        <w:rPr>
          <w:rFonts w:ascii="Times New Roman" w:hAnsi="Times New Roman" w:cs="Times New Roman"/>
          <w:sz w:val="28"/>
          <w:szCs w:val="28"/>
        </w:rPr>
        <w:t xml:space="preserve"> </w:t>
      </w:r>
      <w:r w:rsidR="00F14048" w:rsidRPr="00721EE3">
        <w:rPr>
          <w:rFonts w:ascii="Times New Roman" w:hAnsi="Times New Roman" w:cs="Times New Roman"/>
          <w:sz w:val="28"/>
          <w:szCs w:val="28"/>
        </w:rPr>
        <w:t xml:space="preserve">Навчання необхідно проводити з питань раціонального </w:t>
      </w:r>
      <w:r w:rsidR="00F14048" w:rsidRPr="00721EE3">
        <w:rPr>
          <w:rFonts w:ascii="Times New Roman" w:hAnsi="Times New Roman" w:cs="Times New Roman"/>
          <w:sz w:val="28"/>
          <w:szCs w:val="28"/>
        </w:rPr>
        <w:lastRenderedPageBreak/>
        <w:t>і ефективного в</w:t>
      </w:r>
      <w:r w:rsidR="00610939" w:rsidRPr="00721EE3">
        <w:rPr>
          <w:rFonts w:ascii="Times New Roman" w:hAnsi="Times New Roman" w:cs="Times New Roman"/>
          <w:sz w:val="28"/>
          <w:szCs w:val="28"/>
        </w:rPr>
        <w:t xml:space="preserve">икористання </w:t>
      </w:r>
      <w:r w:rsidR="00F14048" w:rsidRPr="00721EE3">
        <w:rPr>
          <w:rFonts w:ascii="Times New Roman" w:hAnsi="Times New Roman" w:cs="Times New Roman"/>
          <w:sz w:val="28"/>
          <w:szCs w:val="28"/>
        </w:rPr>
        <w:t xml:space="preserve"> </w:t>
      </w:r>
      <w:r w:rsidR="00610939" w:rsidRPr="00721EE3">
        <w:rPr>
          <w:rFonts w:ascii="Times New Roman" w:eastAsia="Times New Roman" w:hAnsi="Times New Roman" w:cs="Times New Roman"/>
          <w:bCs/>
          <w:sz w:val="28"/>
          <w:szCs w:val="28"/>
          <w:lang w:eastAsia="uk-UA"/>
        </w:rPr>
        <w:t>поліграфічного обладнання</w:t>
      </w:r>
      <w:r w:rsidR="00F14048" w:rsidRPr="00721EE3">
        <w:rPr>
          <w:rFonts w:ascii="Times New Roman" w:hAnsi="Times New Roman" w:cs="Times New Roman"/>
          <w:sz w:val="28"/>
          <w:szCs w:val="28"/>
        </w:rPr>
        <w:t>, вдосконалення навиків володіння персональним комп’ютером з боку інженерно - технічних працівників.</w:t>
      </w:r>
      <w:r w:rsidR="00CF2C46" w:rsidRPr="00721EE3">
        <w:rPr>
          <w:rFonts w:ascii="Times New Roman" w:hAnsi="Times New Roman" w:cs="Times New Roman"/>
          <w:sz w:val="28"/>
          <w:szCs w:val="28"/>
        </w:rPr>
        <w:t xml:space="preserve"> </w:t>
      </w:r>
    </w:p>
    <w:p w14:paraId="3ADCD2A1"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Тому метою компанії є пошук шляхів підвищення заробітної плати з метою залучення та утримання спеціалістів та кваліфікованих працівників. З цією метою компанія планує:</w:t>
      </w:r>
    </w:p>
    <w:p w14:paraId="44892BD3"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Підвищення заробітної плати персоналу на ключових посадах. Підвищення заробітної плати буде досягнуто за рахунок перерозподілу фонду оплати праці, а також за рахунок коштів від економії матеріальних ресурсів.</w:t>
      </w:r>
    </w:p>
    <w:p w14:paraId="5D63267A"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Перерозподілити професійні обов’язки між працівниками структурних підрозділів, щоб вивільнити їх керівників для виконання стратегічних завдань. А саме: начальник виробництва, бухгалтер, начальник виробництва, головний інженер, головний механік повинні поступово передавати функції поточного контролю та керівництва роботою своїм підлеглим, щоб мати можливість зосередитися на виконанні важливої ​​з точки зору роботи. довгострокового розвитку компанії.</w:t>
      </w:r>
    </w:p>
    <w:p w14:paraId="3FC7F495"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При звільненні одного зі співробітників з різних причин поцікавтеся можливістю виконання такої ж роботи з меншою кількістю працівників.</w:t>
      </w:r>
    </w:p>
    <w:p w14:paraId="74FEBEEF"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Збільшити частку витрат бюджету компанії на освітні програми. Розробити план навчання на 2024-2026 роки. План повинен включати навчальні курси з тайм-менеджменту, комунікації, юридичного супроводу компанії, технічних і технологічних аспектів роботи.</w:t>
      </w:r>
    </w:p>
    <w:p w14:paraId="6BEFC99D"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xml:space="preserve">Удосконалити діючу систему матеріального стимулювання працівників підприємства шляхом запровадження системи додаткового </w:t>
      </w:r>
      <w:proofErr w:type="spellStart"/>
      <w:r w:rsidRPr="00492BC8">
        <w:rPr>
          <w:rFonts w:ascii="Times New Roman" w:hAnsi="Times New Roman" w:cs="Times New Roman"/>
          <w:sz w:val="28"/>
          <w:szCs w:val="28"/>
        </w:rPr>
        <w:t>бонусування</w:t>
      </w:r>
      <w:proofErr w:type="spellEnd"/>
      <w:r w:rsidRPr="00492BC8">
        <w:rPr>
          <w:rFonts w:ascii="Times New Roman" w:hAnsi="Times New Roman" w:cs="Times New Roman"/>
          <w:sz w:val="28"/>
          <w:szCs w:val="28"/>
        </w:rPr>
        <w:t>:</w:t>
      </w:r>
    </w:p>
    <w:p w14:paraId="6916705D"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персонал відділу продажів – з метою підвищення рівня реалізації;</w:t>
      </w:r>
    </w:p>
    <w:p w14:paraId="1CE18205"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інженерно-технічна служба - з метою підвищення якості технічних і ремонтних робіт;</w:t>
      </w:r>
    </w:p>
    <w:p w14:paraId="1245B251"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Додатково перегляньте перелік критеріїв чинної системи преміювання працівників компанії в цілому, акцентуючи увагу на індивідуальних успіхах і досягненнях.</w:t>
      </w:r>
    </w:p>
    <w:p w14:paraId="16D67F42"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lastRenderedPageBreak/>
        <w:t>Ефективне управління неможливе для керівника ТОВ «Західноукраїнська книжкова фабрика» без розуміння мотивації людської поведінки та правильного використання стимулів праці.</w:t>
      </w:r>
    </w:p>
    <w:p w14:paraId="3DDCB26F"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Як відомо, мотивація – це тривалий вплив на працівника з метою зміни структури ціннісних орієнтацій та інтересів за заданими параметрами, формування відповідного мотиваційного ядра та розвитку на цій основі трудового потенціалу. При цьому необхідно розуміти, що мотивація – це процес свідомого вибору людиною того чи іншого типу поведінки внаслідок комплексного впливу зовнішніх (стимули) і внутрішніх (мотиви) факторів.</w:t>
      </w:r>
    </w:p>
    <w:p w14:paraId="5EA94E78" w14:textId="56B633A6" w:rsidR="00F14048" w:rsidRPr="00721EE3"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Стимулювання – це орієнтація на існуючу структуру вартості ТОВ «Західноукраїнська книжкова фабрика» та інтереси працівника, на більш повну реалізацію наявного трудового потенціалу. Вона повинна відповідати потребам, інтересам і здібностям працівника.</w:t>
      </w:r>
    </w:p>
    <w:p w14:paraId="69DAC999"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Для посилення мотивації праці та підвищення ефективності стимулювання вимір морального впливу необхідно підкріплювати матеріальними стимулами.</w:t>
      </w:r>
    </w:p>
    <w:p w14:paraId="0974EEF7"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На нашу думку, однією з найефективніших форм стимулювання сьогодні є винагорода за працю.</w:t>
      </w:r>
    </w:p>
    <w:p w14:paraId="66004149"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З метою підвищення мотивації до роботи на ТОВ «Західноукраїнська книжкова фабрика» постараюся розробити систему матеріального заохочення персоналу фабрики.</w:t>
      </w:r>
    </w:p>
    <w:p w14:paraId="32D57944"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Стимулювання керівника. Широке застосування бонусів сприяє покращенню управління та результатів компанії. Усі заохочення можна розділити на дві групи: короткострокові (спрямовані на мотивацію поточної діяльності співробітників) і довгострокові (реалізуються з метою мотивації та винагороди працівників за довгострокове зростання та процвітання видавництва, оскільки при додаванні довгострокову перспективу до управлінського рішення).</w:t>
      </w:r>
    </w:p>
    <w:p w14:paraId="429A072F"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При розробці короткострокових стимулів для ТОВ «Західноукраїнська книжкова фабрика» необхідно враховувати три основні моменти:</w:t>
      </w:r>
    </w:p>
    <w:p w14:paraId="2A127BFA"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коло бенефіціарів, які мають право на премію;</w:t>
      </w:r>
    </w:p>
    <w:p w14:paraId="222B00DC"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lastRenderedPageBreak/>
        <w:t>- визначення фонду оплати;</w:t>
      </w:r>
    </w:p>
    <w:p w14:paraId="66CCC5FF"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розмір індивідуальних премій.</w:t>
      </w:r>
    </w:p>
    <w:p w14:paraId="58D4ABD1"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Кандидатів на нагороду зазвичай визначають шляхом перегляду всіх позицій, щоб визначити, які з них мають найбільший вплив на прибутковість.</w:t>
      </w:r>
    </w:p>
    <w:p w14:paraId="71D04524"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Можна запропонувати дві формули розподілу преміального фонду:</w:t>
      </w:r>
    </w:p>
    <w:p w14:paraId="5DF97C93"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преміювання працівника за результатами діяльності видавництва незалежно від фактичних результатів праці працівника-</w:t>
      </w:r>
      <w:proofErr w:type="spellStart"/>
      <w:r w:rsidRPr="00492BC8">
        <w:rPr>
          <w:rFonts w:ascii="Times New Roman" w:hAnsi="Times New Roman" w:cs="Times New Roman"/>
          <w:sz w:val="28"/>
          <w:szCs w:val="28"/>
        </w:rPr>
        <w:t>преміювача</w:t>
      </w:r>
      <w:proofErr w:type="spellEnd"/>
      <w:r w:rsidRPr="00492BC8">
        <w:rPr>
          <w:rFonts w:ascii="Times New Roman" w:hAnsi="Times New Roman" w:cs="Times New Roman"/>
          <w:sz w:val="28"/>
          <w:szCs w:val="28"/>
        </w:rPr>
        <w:t>. Мінусами такого підходу є завищені виплати працівникам, діяльність яких можна назвати посередньою, адже вони отримують премію за результатами роботи компанії.</w:t>
      </w:r>
    </w:p>
    <w:p w14:paraId="472CEF0A"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індивідуальна система участі в прибутках: винагороджуються особисті зусилля та діяльність кожного працівника. Недоліком цього підходу є складність підрахунку та порівняння особистого внеску кожного працівника. Я б запропонував гібридну систему: для кожної посади призначається цільовий бонус, і вносяться коригування, якщо робота виконана гірше або краще, ніж очікувалося. При цьому максимально допустима сума бонусу може, наприклад, вдвічі перевищувати початковий рівень.</w:t>
      </w:r>
    </w:p>
    <w:p w14:paraId="14A7D2AE" w14:textId="77777777" w:rsid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Для покращення винагороди в системі мотивації персоналу ми рекомендуємо напрямки, які можуть допомогти створити ефективну та мотивуючу систему винагороди для ваших співробітників.</w:t>
      </w:r>
    </w:p>
    <w:p w14:paraId="738F3AE7" w14:textId="711D85ED" w:rsidR="00D430C7" w:rsidRPr="00721EE3" w:rsidRDefault="00D430C7" w:rsidP="00492BC8">
      <w:pPr>
        <w:spacing w:after="0" w:line="360" w:lineRule="auto"/>
        <w:ind w:firstLine="709"/>
        <w:jc w:val="both"/>
        <w:rPr>
          <w:rFonts w:ascii="Times New Roman" w:hAnsi="Times New Roman" w:cs="Times New Roman"/>
          <w:sz w:val="28"/>
          <w:szCs w:val="28"/>
        </w:rPr>
      </w:pPr>
      <w:r w:rsidRPr="00721EE3">
        <w:rPr>
          <w:rFonts w:ascii="Times New Roman" w:hAnsi="Times New Roman" w:cs="Times New Roman"/>
          <w:sz w:val="28"/>
          <w:szCs w:val="28"/>
        </w:rPr>
        <w:t>Ось деякі з найбільш важливих рекомендацій:</w:t>
      </w:r>
    </w:p>
    <w:p w14:paraId="60E75B50"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1. Перед удосконаленням системи оплати праці важливо провести дослідження ринкової кон’юнктури щодо оплати праці в галузі та регіоні. Це допоможе визначити конкурентоспроможність платіжної системи та забезпечити відповідність ринковим стандартам.</w:t>
      </w:r>
    </w:p>
    <w:p w14:paraId="26A70646"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2. Кожен працівник унікальний, тому при розробці системи винагороди важливо враховувати індивідуальні потреби та мотивацію. Це може включати індивідуальні бонусні програми, гнучкий графік роботи або можливості професійного розвитку.</w:t>
      </w:r>
    </w:p>
    <w:p w14:paraId="70A868B8"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lastRenderedPageBreak/>
        <w:t>3. Створення прозорої системи оцінювання та винагороди, яка допоможе зберегти довіру працівників і гарантувати справедливість в оплаті їхньої праці. Повідомлення про критерії оцінювання та механізми винагороди є важливим для створення ефективної системи мотивації.</w:t>
      </w:r>
    </w:p>
    <w:p w14:paraId="07C64B04"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4. Залучення співробітників до процесу прийняття рішень.</w:t>
      </w:r>
    </w:p>
    <w:p w14:paraId="5D3888C8"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5. Ринкові та внутрішні умови можуть змінюватися з часом, тому важливо регулярно переглядати та оновлювати систему компенсацій. Це дозволяє компанії залишатися конкурентоспроможною та залучати та утримувати найкращих працівників.</w:t>
      </w:r>
    </w:p>
    <w:p w14:paraId="5CE44090"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Таким чином, удосконалення винагороди в системі мотивації персоналу є ключовим елементом стратегії управління персоналом для досягнення успіху та конкурентної переваги в сучасних компаніях, дозволяє компанії залишатися конкурентоспроможною на ринку, відповідати стандартам ринку та залучати кваліфікованих працівників.</w:t>
      </w:r>
    </w:p>
    <w:p w14:paraId="3B8DC155"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Аналіз розвитку нових підходів до встановлення оплати праці, основні аспекти, які необхідно враховувати при розробці нової системи оплати праці, а також можливі підходи та методи.</w:t>
      </w:r>
    </w:p>
    <w:p w14:paraId="483EBEBB"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Гнучка система оплати. Налагодження системи врахування індивідуальних досягнень співробітників та їх внеску в загальний результат діяльності компанії (KPI - ключові показники ефективності), які використовуються для визначення бонусів і премій.</w:t>
      </w:r>
    </w:p>
    <w:p w14:paraId="2A27F882"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Диференційована оплата праці. Створення різних рівнів оплати праці для різних категорій працівників (спеціалісти, керівники, технічний персонал) з урахуванням їх кваліфікації та внеску в діяльність компанії.</w:t>
      </w:r>
    </w:p>
    <w:p w14:paraId="34DC7A04" w14:textId="5A754E45" w:rsidR="003E15E4" w:rsidRPr="00721EE3"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 xml:space="preserve">Впровадження системи тарифних ставок і розрядів. Розробка структурованої системи </w:t>
      </w:r>
      <w:proofErr w:type="spellStart"/>
      <w:r w:rsidRPr="00492BC8">
        <w:rPr>
          <w:rFonts w:ascii="Times New Roman" w:hAnsi="Times New Roman" w:cs="Times New Roman"/>
          <w:sz w:val="28"/>
          <w:szCs w:val="28"/>
        </w:rPr>
        <w:t>грейдів</w:t>
      </w:r>
      <w:proofErr w:type="spellEnd"/>
      <w:r w:rsidRPr="00492BC8">
        <w:rPr>
          <w:rFonts w:ascii="Times New Roman" w:hAnsi="Times New Roman" w:cs="Times New Roman"/>
          <w:sz w:val="28"/>
          <w:szCs w:val="28"/>
        </w:rPr>
        <w:t>, де зарплата залежить від досвіду, кваліфікації та результатів роботи. Це сприятиме більш прозорій та зрозумілій системі нарахування заробітної плати.</w:t>
      </w:r>
    </w:p>
    <w:p w14:paraId="2DB76B69"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lastRenderedPageBreak/>
        <w:t>Крім основного окладу можуть бути додаткові надбавки за досягнення певних цілей, надбавки за високі результати, компенсація понаднормової роботи.</w:t>
      </w:r>
    </w:p>
    <w:p w14:paraId="70A069BE"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Визнання досягнень співробітників, можливість професійного зростання, навчання та розвитку, забезпечення комфортних умов праці.</w:t>
      </w:r>
    </w:p>
    <w:p w14:paraId="55058C9E"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Використання сучасних технологій управління персоналом, впровадження HRM систем (систем управління персоналом), які допомагають ефективно управляти нарахуванням заробітної плати, обліком робочого часу та оцінювати ефективність роботи співробітників.</w:t>
      </w:r>
    </w:p>
    <w:p w14:paraId="50F06722" w14:textId="77777777" w:rsidR="00492BC8" w:rsidRPr="00492BC8"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Використовуйте аналітичні інструменти для моніторингу продуктивності співробітників і співвідношення між винагородою та продуктивністю.</w:t>
      </w:r>
    </w:p>
    <w:p w14:paraId="3B2D916D" w14:textId="7DA70314" w:rsidR="003E15E4" w:rsidRPr="00721EE3" w:rsidRDefault="00492BC8" w:rsidP="00492BC8">
      <w:pPr>
        <w:spacing w:after="0" w:line="360" w:lineRule="auto"/>
        <w:ind w:firstLine="709"/>
        <w:jc w:val="both"/>
        <w:rPr>
          <w:rFonts w:ascii="Times New Roman" w:hAnsi="Times New Roman" w:cs="Times New Roman"/>
          <w:sz w:val="28"/>
          <w:szCs w:val="28"/>
        </w:rPr>
      </w:pPr>
      <w:r w:rsidRPr="00492BC8">
        <w:rPr>
          <w:rFonts w:ascii="Times New Roman" w:hAnsi="Times New Roman" w:cs="Times New Roman"/>
          <w:sz w:val="28"/>
          <w:szCs w:val="28"/>
        </w:rPr>
        <w:t>Розвиток нових підходів до формування заробітної плати на ТОВ «Західноукраїнська книжкова фабрика» має бути продуманим комплексно та орієнтованим на підвищення мотивації та продуктивності праці працівників. Важливо враховувати індивідуальні особливості співробітників, забезпечувати прозорість і справедливість системи, а також використовувати сучасні технології для оптимізації процесів управління. Це допоможе підвищити конкурентоспроможність компанії та задоволеність працівників</w:t>
      </w:r>
      <w:r w:rsidR="003E15E4" w:rsidRPr="00721EE3">
        <w:rPr>
          <w:rFonts w:ascii="Times New Roman" w:hAnsi="Times New Roman" w:cs="Times New Roman"/>
          <w:sz w:val="28"/>
          <w:szCs w:val="28"/>
        </w:rPr>
        <w:t>.</w:t>
      </w:r>
    </w:p>
    <w:p w14:paraId="5E30CA01" w14:textId="77777777" w:rsidR="006137BF" w:rsidRPr="00721EE3" w:rsidRDefault="006137BF" w:rsidP="00721EE3">
      <w:pPr>
        <w:spacing w:after="0" w:line="360" w:lineRule="auto"/>
        <w:ind w:firstLine="709"/>
        <w:jc w:val="both"/>
        <w:rPr>
          <w:rFonts w:ascii="Times New Roman" w:hAnsi="Times New Roman" w:cs="Times New Roman"/>
          <w:sz w:val="28"/>
          <w:szCs w:val="28"/>
        </w:rPr>
      </w:pPr>
    </w:p>
    <w:p w14:paraId="10C2662D" w14:textId="77777777" w:rsidR="000700C5" w:rsidRDefault="000700C5" w:rsidP="00125F56">
      <w:pPr>
        <w:spacing w:after="0" w:line="360" w:lineRule="auto"/>
        <w:ind w:firstLine="709"/>
        <w:jc w:val="center"/>
        <w:rPr>
          <w:rFonts w:ascii="Times New Roman" w:eastAsia="Times New Roman" w:hAnsi="Times New Roman" w:cs="Times New Roman"/>
          <w:b/>
          <w:sz w:val="28"/>
          <w:szCs w:val="28"/>
          <w:lang w:eastAsia="uk-UA"/>
        </w:rPr>
      </w:pPr>
    </w:p>
    <w:p w14:paraId="7A04379C" w14:textId="77777777" w:rsidR="00492BC8" w:rsidRDefault="00492BC8" w:rsidP="00125F56">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14:paraId="0CD68FB6" w14:textId="034E9DB1" w:rsidR="000320D0" w:rsidRDefault="00125F56" w:rsidP="00125F56">
      <w:pPr>
        <w:spacing w:after="0" w:line="360" w:lineRule="auto"/>
        <w:ind w:firstLine="709"/>
        <w:jc w:val="center"/>
        <w:rPr>
          <w:rFonts w:ascii="Times New Roman" w:eastAsia="Times New Roman" w:hAnsi="Times New Roman" w:cs="Times New Roman"/>
          <w:b/>
          <w:sz w:val="28"/>
          <w:szCs w:val="28"/>
          <w:lang w:eastAsia="uk-UA"/>
        </w:rPr>
      </w:pPr>
      <w:r w:rsidRPr="00125F56">
        <w:rPr>
          <w:rFonts w:ascii="Times New Roman" w:eastAsia="Times New Roman" w:hAnsi="Times New Roman" w:cs="Times New Roman"/>
          <w:b/>
          <w:sz w:val="28"/>
          <w:szCs w:val="28"/>
          <w:lang w:eastAsia="uk-UA"/>
        </w:rPr>
        <w:lastRenderedPageBreak/>
        <w:t>ВИСНОВКИ</w:t>
      </w:r>
    </w:p>
    <w:p w14:paraId="1E53F7E9" w14:textId="77777777" w:rsidR="00056ACF" w:rsidRDefault="00056ACF" w:rsidP="00125F56">
      <w:pPr>
        <w:spacing w:after="0" w:line="360" w:lineRule="auto"/>
        <w:ind w:firstLine="709"/>
        <w:jc w:val="center"/>
        <w:rPr>
          <w:rFonts w:ascii="Times New Roman" w:eastAsia="Times New Roman" w:hAnsi="Times New Roman" w:cs="Times New Roman"/>
          <w:b/>
          <w:sz w:val="28"/>
          <w:szCs w:val="28"/>
          <w:lang w:eastAsia="uk-UA"/>
        </w:rPr>
      </w:pPr>
    </w:p>
    <w:p w14:paraId="6FAD384A"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У процесі дослідження кваліфікаційних робіт на тему: «Вдосконалення заробітної плати в системі мотивації персоналу» проаналізовано та вивчено сутність і значення заробітної плати, взаємозв’язок заробітної плати та мотивації працівників та зроблено наступні висновки:</w:t>
      </w:r>
    </w:p>
    <w:p w14:paraId="6355578E"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Організація праці та заробітної плати є важливим фактором і необхідною умовою зростання економічної ефективності праці та виробництва в цілому в умовах сучасних викликів.</w:t>
      </w:r>
    </w:p>
    <w:p w14:paraId="5C0CD959"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Перш за все, необхідно підвищити стимулюючу роль заробітної плати в забезпеченні високопродуктивної праці, у здійсненні надійної гарантії соціального захисту працівників. Для цього необхідно забезпечити:</w:t>
      </w:r>
    </w:p>
    <w:p w14:paraId="73FB0159"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підвищення ставок заробітної плати на основі підвищення ефективності виробництва;</w:t>
      </w:r>
    </w:p>
    <w:p w14:paraId="7F6FA140"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встановлення гарантованої погодинної оплати праці, що відповідає нормальному відтворенню робочої сили;</w:t>
      </w:r>
    </w:p>
    <w:p w14:paraId="788A0012"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визначення заробітної плати як ціни навченої робочої сили на ринку праці;</w:t>
      </w:r>
    </w:p>
    <w:p w14:paraId="61319B10"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гарантувати проведення індексації заробітної плати з урахуванням вартості життя;</w:t>
      </w:r>
    </w:p>
    <w:p w14:paraId="47169DA3"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застосування сучасних механізмів мотивації та стимулювання високопродуктивної праці, таких як визначення розміру заробітної плати шляхом оцінки особистого внеску та ділових якостей працівника;</w:t>
      </w:r>
    </w:p>
    <w:p w14:paraId="49AA5479"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створення переваг в оплаті праці тих, від кого залежить прискорення та якість виробництва;</w:t>
      </w:r>
    </w:p>
    <w:p w14:paraId="26779321"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підвищення стимулюючої ролі базової заробітної плати.</w:t>
      </w:r>
    </w:p>
    <w:p w14:paraId="5454256A"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Велику увагу необхідно приділяти якості персоналу, зокрема підвищенню загального рівня кваліфікації.</w:t>
      </w:r>
    </w:p>
    <w:p w14:paraId="3B2C37D6"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lastRenderedPageBreak/>
        <w:t>Удосконалення оплати праці в системі мотивації персоналу є комплексним процесом, який враховує ряд факторів, а саме:</w:t>
      </w:r>
    </w:p>
    <w:p w14:paraId="2A66EEE6"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Компанія завжди повинна бути в курсі рівня винагороди в порівнянні з її конкурентами на ринку. Якщо зарплати компанії значно відстають від інших на ринку, це може створити проблеми із залученням та утриманням талановитих працівників.</w:t>
      </w:r>
    </w:p>
    <w:p w14:paraId="49E7C572"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Винагорода має бути справедливою та пропорційною рівню продуктивності та внеску працівника в компанію. Винагорода повинна мотивувати співробітників на досягнення високих результатів.</w:t>
      </w:r>
    </w:p>
    <w:p w14:paraId="5B8E82B9"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Система винагороди повинна відповідати стратегічним цілям і цінностям компанії. Наприклад, якщо метою компанії є збільшення інновацій, то система оплати повинна спонукати співробітників до творчого мислення та розробки нових ідей.</w:t>
      </w:r>
    </w:p>
    <w:p w14:paraId="0539EB05"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При розробці системи оплати праці важливо враховувати індивідуальні потреби та мотивацію працівників. Деякі працівники можуть надавати більше значення фінансовим стимулам, тоді як інші можуть бути більш зацікавлені в розвитку кар’єри та можливостях просування по службі.</w:t>
      </w:r>
    </w:p>
    <w:p w14:paraId="19F9E34E" w14:textId="77777777" w:rsidR="00AB5977" w:rsidRPr="00AB5977" w:rsidRDefault="00AB5977" w:rsidP="00AB5977">
      <w:pPr>
        <w:spacing w:after="0" w:line="360" w:lineRule="auto"/>
        <w:ind w:firstLine="709"/>
        <w:jc w:val="both"/>
        <w:rPr>
          <w:rFonts w:ascii="Times New Roman" w:eastAsia="Times New Roman" w:hAnsi="Times New Roman" w:cs="Times New Roman"/>
          <w:sz w:val="28"/>
          <w:szCs w:val="28"/>
        </w:rPr>
      </w:pPr>
      <w:r w:rsidRPr="00AB5977">
        <w:rPr>
          <w:rFonts w:ascii="Times New Roman" w:eastAsia="Times New Roman" w:hAnsi="Times New Roman" w:cs="Times New Roman"/>
          <w:sz w:val="28"/>
          <w:szCs w:val="28"/>
        </w:rPr>
        <w:t> Підприємство має дотримуватись вимог законодавства щодо оплати праці та соціальних стандартів. Це включає мінімальну заробітну плату, робочий час, відпустку та інші аспекти.</w:t>
      </w:r>
    </w:p>
    <w:p w14:paraId="7E3474B1" w14:textId="2291DB90" w:rsidR="008D2C98" w:rsidRDefault="00AB5977" w:rsidP="00AB5977">
      <w:pPr>
        <w:spacing w:after="0" w:line="360" w:lineRule="auto"/>
        <w:ind w:firstLine="709"/>
        <w:jc w:val="both"/>
        <w:rPr>
          <w:rFonts w:ascii="Times New Roman" w:hAnsi="Times New Roman" w:cs="Times New Roman"/>
          <w:sz w:val="28"/>
          <w:szCs w:val="28"/>
        </w:rPr>
      </w:pPr>
      <w:r w:rsidRPr="00AB5977">
        <w:rPr>
          <w:rFonts w:ascii="Times New Roman" w:eastAsia="Times New Roman" w:hAnsi="Times New Roman" w:cs="Times New Roman"/>
          <w:sz w:val="28"/>
          <w:szCs w:val="28"/>
        </w:rPr>
        <w:t>Ці фактори важливо враховувати при розробці та вдосконаленні системи винагороди компанії, щоб забезпечити її ефективність і відповідність стратегічним цілям організації.</w:t>
      </w:r>
    </w:p>
    <w:p w14:paraId="3D6DB7EA" w14:textId="77777777" w:rsidR="00470940" w:rsidRDefault="00470940" w:rsidP="008D2C98">
      <w:pPr>
        <w:spacing w:after="0" w:line="360" w:lineRule="auto"/>
        <w:ind w:firstLine="709"/>
        <w:jc w:val="both"/>
        <w:rPr>
          <w:rFonts w:ascii="Times New Roman" w:hAnsi="Times New Roman" w:cs="Times New Roman"/>
          <w:sz w:val="28"/>
          <w:szCs w:val="28"/>
        </w:rPr>
      </w:pPr>
    </w:p>
    <w:p w14:paraId="7D50B73B" w14:textId="77777777" w:rsidR="00AB5977" w:rsidRDefault="00AB5977" w:rsidP="003E15E4">
      <w:pPr>
        <w:jc w:val="center"/>
        <w:rPr>
          <w:rFonts w:ascii="Times New Roman" w:hAnsi="Times New Roman" w:cs="Times New Roman"/>
          <w:b/>
          <w:sz w:val="28"/>
          <w:szCs w:val="28"/>
        </w:rPr>
      </w:pPr>
      <w:r>
        <w:rPr>
          <w:rFonts w:ascii="Times New Roman" w:hAnsi="Times New Roman" w:cs="Times New Roman"/>
          <w:b/>
          <w:sz w:val="28"/>
          <w:szCs w:val="28"/>
        </w:rPr>
        <w:br w:type="page"/>
      </w:r>
    </w:p>
    <w:p w14:paraId="1CCCDF37" w14:textId="570531B4" w:rsidR="003E15E4" w:rsidRDefault="003E15E4" w:rsidP="003E15E4">
      <w:pPr>
        <w:jc w:val="center"/>
        <w:rPr>
          <w:rFonts w:ascii="Times New Roman" w:hAnsi="Times New Roman" w:cs="Times New Roman"/>
          <w:b/>
          <w:sz w:val="28"/>
          <w:szCs w:val="28"/>
        </w:rPr>
      </w:pPr>
      <w:r w:rsidRPr="003E15E4">
        <w:rPr>
          <w:rFonts w:ascii="Times New Roman" w:hAnsi="Times New Roman" w:cs="Times New Roman"/>
          <w:b/>
          <w:sz w:val="28"/>
          <w:szCs w:val="28"/>
        </w:rPr>
        <w:lastRenderedPageBreak/>
        <w:t>СПИСОК ВИКОРИСТАНИХ ДЖЕРЕЛ</w:t>
      </w:r>
    </w:p>
    <w:p w14:paraId="7A9BF25B" w14:textId="77777777" w:rsidR="002E2572" w:rsidRPr="00297ED4" w:rsidRDefault="003E15E4" w:rsidP="0066037A">
      <w:pPr>
        <w:widowControl w:val="0"/>
        <w:numPr>
          <w:ilvl w:val="0"/>
          <w:numId w:val="1"/>
        </w:numPr>
        <w:autoSpaceDE w:val="0"/>
        <w:autoSpaceDN w:val="0"/>
        <w:spacing w:after="0" w:line="360" w:lineRule="auto"/>
        <w:ind w:left="0" w:firstLine="709"/>
        <w:contextualSpacing/>
        <w:jc w:val="both"/>
        <w:rPr>
          <w:rFonts w:ascii="Times New Roman" w:eastAsia="Times New Roman" w:hAnsi="Times New Roman" w:cs="Times New Roman"/>
          <w:sz w:val="28"/>
          <w:szCs w:val="28"/>
        </w:rPr>
      </w:pPr>
      <w:r w:rsidRPr="00297ED4">
        <w:rPr>
          <w:rFonts w:ascii="Times New Roman" w:hAnsi="Times New Roman" w:cs="Times New Roman"/>
          <w:sz w:val="28"/>
          <w:szCs w:val="28"/>
        </w:rPr>
        <w:t>Богиня Д. П. Основи економіки праці: Навчальний посібник. К.:</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Знання-Прес,</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2002.313</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r w:rsidR="002E2572" w:rsidRPr="00297ED4">
        <w:rPr>
          <w:rFonts w:ascii="Times New Roman" w:hAnsi="Times New Roman" w:cs="Times New Roman"/>
          <w:sz w:val="28"/>
          <w:szCs w:val="28"/>
          <w:lang w:val="ru-RU"/>
        </w:rPr>
        <w:t xml:space="preserve"> </w:t>
      </w:r>
    </w:p>
    <w:p w14:paraId="4BAD81CC" w14:textId="77777777" w:rsidR="00EE6526" w:rsidRPr="00297ED4" w:rsidRDefault="00EE6526"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r w:rsidRPr="00297ED4">
        <w:rPr>
          <w:rFonts w:ascii="Times New Roman" w:hAnsi="Times New Roman" w:cs="Times New Roman"/>
          <w:sz w:val="28"/>
          <w:szCs w:val="28"/>
        </w:rPr>
        <w:t>Борисенко Т.</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І. Відношення</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працівників до</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нетрадиційних форм</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оплати</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1"/>
          <w:sz w:val="28"/>
          <w:szCs w:val="28"/>
        </w:rPr>
        <w:t xml:space="preserve"> </w:t>
      </w:r>
      <w:r w:rsidRPr="00297ED4">
        <w:rPr>
          <w:rFonts w:ascii="Times New Roman" w:hAnsi="Times New Roman" w:cs="Times New Roman"/>
          <w:i/>
          <w:sz w:val="28"/>
          <w:szCs w:val="28"/>
        </w:rPr>
        <w:t>Наукові</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записки</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Національного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університету</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«Острозька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академія».</w:t>
      </w:r>
      <w:r w:rsidRPr="00297ED4">
        <w:rPr>
          <w:rFonts w:ascii="Times New Roman" w:hAnsi="Times New Roman" w:cs="Times New Roman"/>
          <w:i/>
          <w:spacing w:val="3"/>
          <w:sz w:val="28"/>
          <w:szCs w:val="28"/>
        </w:rPr>
        <w:t xml:space="preserve"> </w:t>
      </w:r>
      <w:r w:rsidRPr="00297ED4">
        <w:rPr>
          <w:rFonts w:ascii="Times New Roman" w:hAnsi="Times New Roman" w:cs="Times New Roman"/>
          <w:i/>
          <w:sz w:val="28"/>
          <w:szCs w:val="28"/>
        </w:rPr>
        <w:t>Серія</w:t>
      </w:r>
      <w:r w:rsidRPr="00297ED4">
        <w:rPr>
          <w:rFonts w:ascii="Times New Roman" w:hAnsi="Times New Roman" w:cs="Times New Roman"/>
          <w:i/>
          <w:spacing w:val="6"/>
          <w:sz w:val="28"/>
          <w:szCs w:val="28"/>
        </w:rPr>
        <w:t xml:space="preserve"> </w:t>
      </w:r>
      <w:r w:rsidRPr="00297ED4">
        <w:rPr>
          <w:rFonts w:ascii="Times New Roman" w:hAnsi="Times New Roman" w:cs="Times New Roman"/>
          <w:i/>
          <w:sz w:val="28"/>
          <w:szCs w:val="28"/>
        </w:rPr>
        <w:t>«Економіка».</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2019.</w:t>
      </w:r>
      <w:r w:rsidRPr="00297ED4">
        <w:rPr>
          <w:rFonts w:ascii="Times New Roman" w:hAnsi="Times New Roman" w:cs="Times New Roman"/>
          <w:spacing w:val="8"/>
          <w:sz w:val="28"/>
          <w:szCs w:val="28"/>
        </w:rPr>
        <w:t xml:space="preserve"> </w:t>
      </w:r>
      <w:r w:rsidRPr="00297ED4">
        <w:rPr>
          <w:rFonts w:ascii="Times New Roman" w:hAnsi="Times New Roman" w:cs="Times New Roman"/>
          <w:sz w:val="28"/>
          <w:szCs w:val="28"/>
        </w:rPr>
        <w:t>Т.</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30.</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34-37.</w:t>
      </w:r>
    </w:p>
    <w:p w14:paraId="5A5948F2" w14:textId="77777777" w:rsidR="00EE6526" w:rsidRDefault="00EE6526"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r w:rsidRPr="00297ED4">
        <w:rPr>
          <w:rFonts w:ascii="Times New Roman" w:hAnsi="Times New Roman" w:cs="Times New Roman"/>
          <w:sz w:val="28"/>
          <w:szCs w:val="28"/>
        </w:rPr>
        <w:t>Васюта В.Б. Мотивація праці персоналу на підприємстві в сучасних</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умовах</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господарювання.</w:t>
      </w:r>
      <w:r w:rsidRPr="00297ED4">
        <w:rPr>
          <w:rFonts w:ascii="Times New Roman" w:hAnsi="Times New Roman" w:cs="Times New Roman"/>
          <w:spacing w:val="1"/>
          <w:sz w:val="28"/>
          <w:szCs w:val="28"/>
        </w:rPr>
        <w:t xml:space="preserve"> </w:t>
      </w:r>
      <w:r w:rsidRPr="00297ED4">
        <w:rPr>
          <w:rFonts w:ascii="Times New Roman" w:hAnsi="Times New Roman" w:cs="Times New Roman"/>
          <w:i/>
          <w:sz w:val="28"/>
          <w:szCs w:val="28"/>
        </w:rPr>
        <w:t>Ефективна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економіка.</w:t>
      </w:r>
      <w:r w:rsidRPr="00297ED4">
        <w:rPr>
          <w:rFonts w:ascii="Times New Roman" w:hAnsi="Times New Roman" w:cs="Times New Roman"/>
          <w:i/>
          <w:spacing w:val="1"/>
          <w:sz w:val="28"/>
          <w:szCs w:val="28"/>
        </w:rPr>
        <w:t xml:space="preserve"> </w:t>
      </w:r>
      <w:r w:rsidRPr="00297ED4">
        <w:rPr>
          <w:rFonts w:ascii="Times New Roman" w:hAnsi="Times New Roman" w:cs="Times New Roman"/>
          <w:sz w:val="28"/>
          <w:szCs w:val="28"/>
        </w:rPr>
        <w:t>2016.</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№6.</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URL:http:</w:t>
      </w:r>
      <w:hyperlink r:id="rId29">
        <w:r w:rsidRPr="00297ED4">
          <w:rPr>
            <w:rFonts w:ascii="Times New Roman" w:hAnsi="Times New Roman" w:cs="Times New Roman"/>
            <w:sz w:val="28"/>
            <w:szCs w:val="28"/>
          </w:rPr>
          <w:t>www.economy.nayka.com.ua</w:t>
        </w:r>
      </w:hyperlink>
    </w:p>
    <w:p w14:paraId="2E5063F3" w14:textId="77777777" w:rsidR="000F64BE" w:rsidRPr="00297ED4" w:rsidRDefault="00F503D9" w:rsidP="0066037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proofErr w:type="spellStart"/>
      <w:r w:rsidRPr="00297ED4">
        <w:rPr>
          <w:rFonts w:ascii="Times New Roman" w:hAnsi="Times New Roman" w:cs="Times New Roman"/>
          <w:sz w:val="28"/>
          <w:szCs w:val="28"/>
        </w:rPr>
        <w:t>Веренич</w:t>
      </w:r>
      <w:proofErr w:type="spellEnd"/>
      <w:r w:rsidRPr="00297ED4">
        <w:rPr>
          <w:rFonts w:ascii="Times New Roman" w:hAnsi="Times New Roman" w:cs="Times New Roman"/>
          <w:sz w:val="28"/>
          <w:szCs w:val="28"/>
        </w:rPr>
        <w:t xml:space="preserve"> О.В. </w:t>
      </w:r>
      <w:r w:rsidRPr="00297ED4">
        <w:rPr>
          <w:rStyle w:val="markedcontent"/>
          <w:rFonts w:ascii="Times New Roman" w:hAnsi="Times New Roman" w:cs="Times New Roman"/>
          <w:sz w:val="28"/>
          <w:szCs w:val="28"/>
        </w:rPr>
        <w:t>Удосконалення оплати праці в системі мотивації персоналу</w:t>
      </w:r>
      <w:r w:rsidRPr="00297ED4">
        <w:rPr>
          <w:rFonts w:ascii="Times New Roman" w:eastAsia="Times New Roman" w:hAnsi="Times New Roman" w:cs="Times New Roman"/>
          <w:sz w:val="28"/>
          <w:szCs w:val="28"/>
        </w:rPr>
        <w:t>.</w:t>
      </w:r>
      <w:r w:rsidR="002E2572" w:rsidRPr="00297ED4">
        <w:rPr>
          <w:rFonts w:ascii="Times New Roman" w:eastAsia="Times New Roman" w:hAnsi="Times New Roman" w:cs="Times New Roman"/>
          <w:sz w:val="28"/>
          <w:szCs w:val="28"/>
          <w:lang w:val="ru-RU"/>
        </w:rPr>
        <w:t xml:space="preserve"> </w:t>
      </w:r>
      <w:proofErr w:type="spellStart"/>
      <w:r w:rsidR="002E2572" w:rsidRPr="00297ED4">
        <w:rPr>
          <w:rFonts w:ascii="Times New Roman" w:eastAsia="Times New Roman" w:hAnsi="Times New Roman" w:cs="Times New Roman"/>
          <w:sz w:val="28"/>
          <w:szCs w:val="28"/>
          <w:lang w:val="ru-RU"/>
        </w:rPr>
        <w:t>Збірник</w:t>
      </w:r>
      <w:proofErr w:type="spellEnd"/>
      <w:r w:rsidR="002E2572" w:rsidRPr="00297ED4">
        <w:rPr>
          <w:rFonts w:ascii="Times New Roman" w:eastAsia="Times New Roman" w:hAnsi="Times New Roman" w:cs="Times New Roman"/>
          <w:sz w:val="28"/>
          <w:szCs w:val="28"/>
          <w:lang w:val="ru-RU"/>
        </w:rPr>
        <w:t xml:space="preserve"> тез </w:t>
      </w:r>
      <w:r w:rsidR="002E2572" w:rsidRPr="00297ED4">
        <w:rPr>
          <w:rFonts w:ascii="Times New Roman" w:eastAsia="Times New Roman" w:hAnsi="Times New Roman" w:cs="Times New Roman"/>
          <w:sz w:val="28"/>
          <w:szCs w:val="28"/>
          <w:lang w:val="en-US"/>
        </w:rPr>
        <w:t>V</w:t>
      </w:r>
      <w:r w:rsidR="002E2572" w:rsidRPr="00297ED4">
        <w:rPr>
          <w:rFonts w:ascii="Times New Roman" w:eastAsia="Times New Roman" w:hAnsi="Times New Roman" w:cs="Times New Roman"/>
          <w:sz w:val="28"/>
          <w:szCs w:val="28"/>
        </w:rPr>
        <w:t xml:space="preserve"> </w:t>
      </w:r>
      <w:r w:rsidR="002E2572" w:rsidRPr="00297ED4">
        <w:rPr>
          <w:rFonts w:ascii="Times New Roman" w:hAnsi="Times New Roman" w:cs="Times New Roman"/>
          <w:bCs/>
          <w:sz w:val="28"/>
          <w:szCs w:val="28"/>
        </w:rPr>
        <w:t>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1</w:t>
      </w:r>
      <w:r w:rsidR="002E2572" w:rsidRPr="00297ED4">
        <w:rPr>
          <w:rFonts w:ascii="Times New Roman" w:eastAsia="Times New Roman" w:hAnsi="Times New Roman" w:cs="Times New Roman"/>
          <w:sz w:val="28"/>
          <w:szCs w:val="28"/>
        </w:rPr>
        <w:t xml:space="preserve">6 травня 2024 року, м. Тернопіль. ЗУНУ </w:t>
      </w:r>
      <w:r w:rsidR="00125F56" w:rsidRPr="00297ED4">
        <w:rPr>
          <w:rFonts w:ascii="Times New Roman" w:eastAsia="Times New Roman" w:hAnsi="Times New Roman" w:cs="Times New Roman"/>
          <w:sz w:val="28"/>
          <w:szCs w:val="28"/>
        </w:rPr>
        <w:t>.</w:t>
      </w:r>
      <w:r w:rsidR="002E2572" w:rsidRPr="00297ED4">
        <w:rPr>
          <w:rFonts w:ascii="Times New Roman" w:eastAsia="Times New Roman" w:hAnsi="Times New Roman" w:cs="Times New Roman"/>
          <w:sz w:val="28"/>
          <w:szCs w:val="28"/>
        </w:rPr>
        <w:t xml:space="preserve"> </w:t>
      </w:r>
    </w:p>
    <w:p w14:paraId="5D173AAA" w14:textId="77777777" w:rsidR="00CA1FA2" w:rsidRPr="00297ED4" w:rsidRDefault="00CA1FA2"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r w:rsidRPr="00297ED4">
        <w:rPr>
          <w:rFonts w:ascii="Times New Roman" w:hAnsi="Times New Roman" w:cs="Times New Roman"/>
          <w:sz w:val="28"/>
          <w:szCs w:val="28"/>
        </w:rPr>
        <w:t>Гавриш</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В.В.,</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Ковальова</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О.Ю.</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Теоретичні</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аспекти</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формування</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 xml:space="preserve">системи нетрадиційної оплати праці. </w:t>
      </w:r>
      <w:r w:rsidRPr="00297ED4">
        <w:rPr>
          <w:rFonts w:ascii="Times New Roman" w:hAnsi="Times New Roman" w:cs="Times New Roman"/>
          <w:i/>
          <w:sz w:val="28"/>
          <w:szCs w:val="28"/>
        </w:rPr>
        <w:t xml:space="preserve">Актуальні проблеми економіки. </w:t>
      </w:r>
      <w:r w:rsidRPr="00297ED4">
        <w:rPr>
          <w:rFonts w:ascii="Times New Roman" w:hAnsi="Times New Roman" w:cs="Times New Roman"/>
          <w:sz w:val="28"/>
          <w:szCs w:val="28"/>
        </w:rPr>
        <w:t>2021. № 5</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(245).</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49-54.</w:t>
      </w:r>
    </w:p>
    <w:p w14:paraId="5F328058" w14:textId="77777777" w:rsidR="00EE6526" w:rsidRPr="00297ED4" w:rsidRDefault="00EE6526" w:rsidP="0066037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297ED4">
        <w:rPr>
          <w:rFonts w:ascii="Times New Roman" w:eastAsia="Times New Roman" w:hAnsi="Times New Roman" w:cs="Times New Roman"/>
          <w:sz w:val="28"/>
          <w:szCs w:val="28"/>
        </w:rPr>
        <w:t xml:space="preserve">Дяків О. П., Островерхов В. М. Управління персоналом : навчально-методичний посібник (видання друге, </w:t>
      </w:r>
      <w:proofErr w:type="spellStart"/>
      <w:r w:rsidRPr="00297ED4">
        <w:rPr>
          <w:rFonts w:ascii="Times New Roman" w:eastAsia="Times New Roman" w:hAnsi="Times New Roman" w:cs="Times New Roman"/>
          <w:sz w:val="28"/>
          <w:szCs w:val="28"/>
        </w:rPr>
        <w:t>переробл</w:t>
      </w:r>
      <w:proofErr w:type="spellEnd"/>
      <w:r w:rsidRPr="00297ED4">
        <w:rPr>
          <w:rFonts w:ascii="Times New Roman" w:eastAsia="Times New Roman" w:hAnsi="Times New Roman" w:cs="Times New Roman"/>
          <w:sz w:val="28"/>
          <w:szCs w:val="28"/>
        </w:rPr>
        <w:t xml:space="preserve">. і доповнено). Тернопіль: ТНЕУ, 2018.  288 с. </w:t>
      </w:r>
    </w:p>
    <w:p w14:paraId="2F72A216" w14:textId="77777777" w:rsidR="000F64BE" w:rsidRPr="00297ED4" w:rsidRDefault="000F64BE" w:rsidP="0066037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 xml:space="preserve">Закон України “ Про оплату праці” </w:t>
      </w:r>
      <w:r w:rsidRPr="00297ED4">
        <w:rPr>
          <w:rStyle w:val="rvts44"/>
          <w:rFonts w:ascii="Times New Roman" w:hAnsi="Times New Roman" w:cs="Times New Roman"/>
          <w:i/>
          <w:iCs/>
          <w:sz w:val="28"/>
          <w:szCs w:val="28"/>
        </w:rPr>
        <w:t>(Відомості Верховної Ради України (ВВР), 1995, № 17, ст.121)</w:t>
      </w:r>
      <w:r w:rsidRPr="00297ED4">
        <w:rPr>
          <w:rFonts w:ascii="Times New Roman" w:hAnsi="Times New Roman" w:cs="Times New Roman"/>
          <w:sz w:val="28"/>
          <w:szCs w:val="28"/>
        </w:rPr>
        <w:t xml:space="preserve"> </w:t>
      </w:r>
      <w:hyperlink r:id="rId30" w:anchor="Text" w:history="1">
        <w:r w:rsidRPr="00297ED4">
          <w:rPr>
            <w:rStyle w:val="a6"/>
            <w:rFonts w:ascii="Times New Roman" w:hAnsi="Times New Roman" w:cs="Times New Roman"/>
            <w:sz w:val="28"/>
            <w:szCs w:val="28"/>
            <w:lang w:val="en-US"/>
          </w:rPr>
          <w:t>URL</w:t>
        </w:r>
        <w:r w:rsidRPr="00297ED4">
          <w:rPr>
            <w:rStyle w:val="a6"/>
            <w:rFonts w:ascii="Times New Roman" w:hAnsi="Times New Roman" w:cs="Times New Roman"/>
            <w:sz w:val="28"/>
            <w:szCs w:val="28"/>
          </w:rPr>
          <w:t>:</w:t>
        </w:r>
        <w:proofErr w:type="spellStart"/>
        <w:r w:rsidRPr="00297ED4">
          <w:rPr>
            <w:rStyle w:val="a6"/>
            <w:rFonts w:ascii="Times New Roman" w:hAnsi="Times New Roman" w:cs="Times New Roman"/>
            <w:sz w:val="28"/>
            <w:szCs w:val="28"/>
          </w:rPr>
          <w:t>https</w:t>
        </w:r>
        <w:proofErr w:type="spellEnd"/>
        <w:r w:rsidRPr="00297ED4">
          <w:rPr>
            <w:rStyle w:val="a6"/>
            <w:rFonts w:ascii="Times New Roman" w:hAnsi="Times New Roman" w:cs="Times New Roman"/>
            <w:sz w:val="28"/>
            <w:szCs w:val="28"/>
          </w:rPr>
          <w:t>://zakon.rada.gov.ua/</w:t>
        </w:r>
        <w:proofErr w:type="spellStart"/>
        <w:r w:rsidRPr="00297ED4">
          <w:rPr>
            <w:rStyle w:val="a6"/>
            <w:rFonts w:ascii="Times New Roman" w:hAnsi="Times New Roman" w:cs="Times New Roman"/>
            <w:sz w:val="28"/>
            <w:szCs w:val="28"/>
          </w:rPr>
          <w:t>laws</w:t>
        </w:r>
        <w:proofErr w:type="spellEnd"/>
        <w:r w:rsidRPr="00297ED4">
          <w:rPr>
            <w:rStyle w:val="a6"/>
            <w:rFonts w:ascii="Times New Roman" w:hAnsi="Times New Roman" w:cs="Times New Roman"/>
            <w:sz w:val="28"/>
            <w:szCs w:val="28"/>
          </w:rPr>
          <w:t>/</w:t>
        </w:r>
        <w:proofErr w:type="spellStart"/>
        <w:r w:rsidRPr="00297ED4">
          <w:rPr>
            <w:rStyle w:val="a6"/>
            <w:rFonts w:ascii="Times New Roman" w:hAnsi="Times New Roman" w:cs="Times New Roman"/>
            <w:sz w:val="28"/>
            <w:szCs w:val="28"/>
          </w:rPr>
          <w:t>show</w:t>
        </w:r>
        <w:proofErr w:type="spellEnd"/>
        <w:r w:rsidRPr="00297ED4">
          <w:rPr>
            <w:rStyle w:val="a6"/>
            <w:rFonts w:ascii="Times New Roman" w:hAnsi="Times New Roman" w:cs="Times New Roman"/>
            <w:sz w:val="28"/>
            <w:szCs w:val="28"/>
          </w:rPr>
          <w:t>/108/95-%D0%B2%D1%80#Text</w:t>
        </w:r>
      </w:hyperlink>
    </w:p>
    <w:p w14:paraId="5BC0F1F8" w14:textId="77777777" w:rsidR="0066037A" w:rsidRDefault="003E15E4" w:rsidP="0066037A">
      <w:pPr>
        <w:widowControl w:val="0"/>
        <w:numPr>
          <w:ilvl w:val="0"/>
          <w:numId w:val="1"/>
        </w:numPr>
        <w:tabs>
          <w:tab w:val="left" w:pos="1632"/>
          <w:tab w:val="left" w:pos="1633"/>
        </w:tabs>
        <w:autoSpaceDE w:val="0"/>
        <w:autoSpaceDN w:val="0"/>
        <w:spacing w:after="0" w:line="360" w:lineRule="auto"/>
        <w:ind w:left="0" w:firstLine="709"/>
        <w:jc w:val="both"/>
        <w:rPr>
          <w:rFonts w:ascii="Times New Roman" w:hAnsi="Times New Roman" w:cs="Times New Roman"/>
          <w:sz w:val="28"/>
          <w:szCs w:val="28"/>
        </w:rPr>
      </w:pPr>
      <w:r w:rsidRPr="0066037A">
        <w:rPr>
          <w:rFonts w:ascii="Times New Roman" w:hAnsi="Times New Roman" w:cs="Times New Roman"/>
          <w:sz w:val="28"/>
          <w:szCs w:val="28"/>
        </w:rPr>
        <w:t>Економічна</w:t>
      </w:r>
      <w:r w:rsidRPr="0066037A">
        <w:rPr>
          <w:rFonts w:ascii="Times New Roman" w:hAnsi="Times New Roman" w:cs="Times New Roman"/>
          <w:spacing w:val="20"/>
          <w:sz w:val="28"/>
          <w:szCs w:val="28"/>
        </w:rPr>
        <w:t xml:space="preserve"> </w:t>
      </w:r>
      <w:r w:rsidRPr="0066037A">
        <w:rPr>
          <w:rFonts w:ascii="Times New Roman" w:hAnsi="Times New Roman" w:cs="Times New Roman"/>
          <w:sz w:val="28"/>
          <w:szCs w:val="28"/>
        </w:rPr>
        <w:t>теорія/</w:t>
      </w:r>
      <w:r w:rsidRPr="0066037A">
        <w:rPr>
          <w:rFonts w:ascii="Times New Roman" w:hAnsi="Times New Roman" w:cs="Times New Roman"/>
          <w:spacing w:val="19"/>
          <w:sz w:val="28"/>
          <w:szCs w:val="28"/>
        </w:rPr>
        <w:t xml:space="preserve"> </w:t>
      </w:r>
      <w:r w:rsidRPr="0066037A">
        <w:rPr>
          <w:rFonts w:ascii="Times New Roman" w:hAnsi="Times New Roman" w:cs="Times New Roman"/>
          <w:sz w:val="28"/>
          <w:szCs w:val="28"/>
        </w:rPr>
        <w:t>під</w:t>
      </w:r>
      <w:r w:rsidRPr="0066037A">
        <w:rPr>
          <w:rFonts w:ascii="Times New Roman" w:hAnsi="Times New Roman" w:cs="Times New Roman"/>
          <w:spacing w:val="21"/>
          <w:sz w:val="28"/>
          <w:szCs w:val="28"/>
        </w:rPr>
        <w:t xml:space="preserve"> </w:t>
      </w:r>
      <w:r w:rsidRPr="0066037A">
        <w:rPr>
          <w:rFonts w:ascii="Times New Roman" w:hAnsi="Times New Roman" w:cs="Times New Roman"/>
          <w:sz w:val="28"/>
          <w:szCs w:val="28"/>
        </w:rPr>
        <w:t>редакцією</w:t>
      </w:r>
      <w:r w:rsidRPr="0066037A">
        <w:rPr>
          <w:rFonts w:ascii="Times New Roman" w:hAnsi="Times New Roman" w:cs="Times New Roman"/>
          <w:spacing w:val="23"/>
          <w:sz w:val="28"/>
          <w:szCs w:val="28"/>
        </w:rPr>
        <w:t xml:space="preserve"> </w:t>
      </w:r>
      <w:proofErr w:type="spellStart"/>
      <w:r w:rsidRPr="0066037A">
        <w:rPr>
          <w:rFonts w:ascii="Times New Roman" w:hAnsi="Times New Roman" w:cs="Times New Roman"/>
          <w:sz w:val="28"/>
          <w:szCs w:val="28"/>
        </w:rPr>
        <w:t>Предборського</w:t>
      </w:r>
      <w:proofErr w:type="spellEnd"/>
      <w:r w:rsidRPr="0066037A">
        <w:rPr>
          <w:rFonts w:ascii="Times New Roman" w:hAnsi="Times New Roman" w:cs="Times New Roman"/>
          <w:spacing w:val="24"/>
          <w:sz w:val="28"/>
          <w:szCs w:val="28"/>
        </w:rPr>
        <w:t xml:space="preserve"> </w:t>
      </w:r>
      <w:r w:rsidRPr="0066037A">
        <w:rPr>
          <w:rFonts w:ascii="Times New Roman" w:hAnsi="Times New Roman" w:cs="Times New Roman"/>
          <w:sz w:val="28"/>
          <w:szCs w:val="28"/>
        </w:rPr>
        <w:t>В.</w:t>
      </w:r>
      <w:r w:rsidRPr="0066037A">
        <w:rPr>
          <w:rFonts w:ascii="Times New Roman" w:hAnsi="Times New Roman" w:cs="Times New Roman"/>
          <w:spacing w:val="22"/>
          <w:sz w:val="28"/>
          <w:szCs w:val="28"/>
        </w:rPr>
        <w:t xml:space="preserve"> </w:t>
      </w:r>
      <w:r w:rsidRPr="0066037A">
        <w:rPr>
          <w:rFonts w:ascii="Times New Roman" w:hAnsi="Times New Roman" w:cs="Times New Roman"/>
          <w:sz w:val="28"/>
          <w:szCs w:val="28"/>
        </w:rPr>
        <w:t>А.</w:t>
      </w:r>
      <w:r w:rsidRPr="0066037A">
        <w:rPr>
          <w:rFonts w:ascii="Times New Roman" w:hAnsi="Times New Roman" w:cs="Times New Roman"/>
          <w:spacing w:val="22"/>
          <w:sz w:val="28"/>
          <w:szCs w:val="28"/>
        </w:rPr>
        <w:t xml:space="preserve"> </w:t>
      </w:r>
      <w:r w:rsidRPr="0066037A">
        <w:rPr>
          <w:rFonts w:ascii="Times New Roman" w:hAnsi="Times New Roman" w:cs="Times New Roman"/>
          <w:sz w:val="28"/>
          <w:szCs w:val="28"/>
        </w:rPr>
        <w:t>К.:</w:t>
      </w:r>
      <w:r w:rsidRPr="0066037A">
        <w:rPr>
          <w:rFonts w:ascii="Times New Roman" w:hAnsi="Times New Roman" w:cs="Times New Roman"/>
          <w:spacing w:val="15"/>
          <w:sz w:val="28"/>
          <w:szCs w:val="28"/>
        </w:rPr>
        <w:t xml:space="preserve"> </w:t>
      </w:r>
      <w:r w:rsidRPr="0066037A">
        <w:rPr>
          <w:rFonts w:ascii="Times New Roman" w:hAnsi="Times New Roman" w:cs="Times New Roman"/>
          <w:sz w:val="28"/>
          <w:szCs w:val="28"/>
        </w:rPr>
        <w:t>Кондор,</w:t>
      </w:r>
      <w:r w:rsidRPr="0066037A">
        <w:rPr>
          <w:rFonts w:ascii="Times New Roman" w:hAnsi="Times New Roman" w:cs="Times New Roman"/>
          <w:spacing w:val="-67"/>
          <w:sz w:val="28"/>
          <w:szCs w:val="28"/>
        </w:rPr>
        <w:t xml:space="preserve"> </w:t>
      </w:r>
      <w:r w:rsidRPr="0066037A">
        <w:rPr>
          <w:rFonts w:ascii="Times New Roman" w:hAnsi="Times New Roman" w:cs="Times New Roman"/>
          <w:sz w:val="28"/>
          <w:szCs w:val="28"/>
        </w:rPr>
        <w:t>2003.</w:t>
      </w:r>
      <w:r w:rsidRPr="0066037A">
        <w:rPr>
          <w:rFonts w:ascii="Times New Roman" w:hAnsi="Times New Roman" w:cs="Times New Roman"/>
          <w:spacing w:val="3"/>
          <w:sz w:val="28"/>
          <w:szCs w:val="28"/>
        </w:rPr>
        <w:t xml:space="preserve"> </w:t>
      </w:r>
      <w:r w:rsidRPr="0066037A">
        <w:rPr>
          <w:rFonts w:ascii="Times New Roman" w:hAnsi="Times New Roman" w:cs="Times New Roman"/>
          <w:sz w:val="28"/>
          <w:szCs w:val="28"/>
        </w:rPr>
        <w:t>492</w:t>
      </w:r>
      <w:r w:rsidRPr="0066037A">
        <w:rPr>
          <w:rFonts w:ascii="Times New Roman" w:hAnsi="Times New Roman" w:cs="Times New Roman"/>
          <w:spacing w:val="1"/>
          <w:sz w:val="28"/>
          <w:szCs w:val="28"/>
        </w:rPr>
        <w:t xml:space="preserve"> </w:t>
      </w:r>
      <w:r w:rsidRPr="0066037A">
        <w:rPr>
          <w:rFonts w:ascii="Times New Roman" w:hAnsi="Times New Roman" w:cs="Times New Roman"/>
          <w:sz w:val="28"/>
          <w:szCs w:val="28"/>
        </w:rPr>
        <w:t>с.</w:t>
      </w:r>
      <w:r w:rsidR="0066037A" w:rsidRPr="0066037A">
        <w:rPr>
          <w:rFonts w:ascii="Times New Roman" w:hAnsi="Times New Roman" w:cs="Times New Roman"/>
          <w:sz w:val="28"/>
          <w:szCs w:val="28"/>
        </w:rPr>
        <w:t xml:space="preserve"> </w:t>
      </w:r>
    </w:p>
    <w:p w14:paraId="140F97FB" w14:textId="77777777" w:rsidR="009F5626" w:rsidRPr="0066037A" w:rsidRDefault="003E15E4" w:rsidP="0066037A">
      <w:pPr>
        <w:widowControl w:val="0"/>
        <w:numPr>
          <w:ilvl w:val="0"/>
          <w:numId w:val="1"/>
        </w:numPr>
        <w:tabs>
          <w:tab w:val="left" w:pos="1632"/>
          <w:tab w:val="left" w:pos="1633"/>
        </w:tabs>
        <w:autoSpaceDE w:val="0"/>
        <w:autoSpaceDN w:val="0"/>
        <w:spacing w:after="0" w:line="360" w:lineRule="auto"/>
        <w:ind w:left="0" w:firstLine="709"/>
        <w:jc w:val="both"/>
        <w:rPr>
          <w:rFonts w:ascii="Times New Roman" w:hAnsi="Times New Roman" w:cs="Times New Roman"/>
          <w:sz w:val="28"/>
          <w:szCs w:val="28"/>
        </w:rPr>
      </w:pPr>
      <w:r w:rsidRPr="0066037A">
        <w:rPr>
          <w:rFonts w:ascii="Times New Roman" w:hAnsi="Times New Roman" w:cs="Times New Roman"/>
          <w:sz w:val="28"/>
          <w:szCs w:val="28"/>
        </w:rPr>
        <w:t xml:space="preserve">Головна сторінка </w:t>
      </w:r>
      <w:r w:rsidR="009F5626" w:rsidRPr="0066037A">
        <w:rPr>
          <w:rFonts w:ascii="Times New Roman" w:hAnsi="Times New Roman" w:cs="Times New Roman"/>
          <w:sz w:val="28"/>
          <w:szCs w:val="28"/>
        </w:rPr>
        <w:t xml:space="preserve">ТОВ «Західноукраїнська Книжкова Фабрика».  </w:t>
      </w:r>
      <w:r w:rsidRPr="0066037A">
        <w:rPr>
          <w:rFonts w:ascii="Times New Roman" w:hAnsi="Times New Roman" w:cs="Times New Roman"/>
          <w:sz w:val="28"/>
          <w:szCs w:val="28"/>
        </w:rPr>
        <w:t xml:space="preserve">URL: </w:t>
      </w:r>
      <w:hyperlink r:id="rId31" w:history="1">
        <w:r w:rsidR="009F5626" w:rsidRPr="0066037A">
          <w:rPr>
            <w:rStyle w:val="a6"/>
            <w:rFonts w:ascii="Times New Roman" w:hAnsi="Times New Roman" w:cs="Times New Roman"/>
            <w:sz w:val="28"/>
            <w:szCs w:val="28"/>
          </w:rPr>
          <w:t>https://www.ukraine.com.ua/uk/egrpou/42965653/</w:t>
        </w:r>
      </w:hyperlink>
    </w:p>
    <w:p w14:paraId="35462657" w14:textId="77777777" w:rsidR="00AD1DC5" w:rsidRPr="009F5626" w:rsidRDefault="003E15E4" w:rsidP="0066037A">
      <w:pPr>
        <w:numPr>
          <w:ilvl w:val="0"/>
          <w:numId w:val="1"/>
        </w:numPr>
        <w:shd w:val="clear" w:color="auto" w:fill="FFFFFF" w:themeFill="background1"/>
        <w:spacing w:after="0" w:line="360" w:lineRule="auto"/>
        <w:ind w:left="0" w:firstLine="709"/>
        <w:contextualSpacing/>
        <w:jc w:val="both"/>
        <w:rPr>
          <w:rFonts w:ascii="Times New Roman" w:hAnsi="Times New Roman" w:cs="Times New Roman"/>
          <w:sz w:val="28"/>
          <w:szCs w:val="28"/>
        </w:rPr>
      </w:pPr>
      <w:r w:rsidRPr="009F5626">
        <w:rPr>
          <w:rFonts w:ascii="Times New Roman" w:hAnsi="Times New Roman" w:cs="Times New Roman"/>
          <w:sz w:val="28"/>
          <w:szCs w:val="28"/>
        </w:rPr>
        <w:t>Каталог продукції</w:t>
      </w:r>
      <w:r w:rsidR="00AD1DC5" w:rsidRPr="009F5626">
        <w:rPr>
          <w:rFonts w:ascii="Times New Roman" w:hAnsi="Times New Roman" w:cs="Times New Roman"/>
          <w:sz w:val="28"/>
          <w:szCs w:val="28"/>
        </w:rPr>
        <w:t xml:space="preserve"> ТОВ «Західноукраїнська Книжкова Фабрика».  </w:t>
      </w:r>
      <w:r w:rsidRPr="009F5626">
        <w:rPr>
          <w:rFonts w:ascii="Times New Roman" w:hAnsi="Times New Roman" w:cs="Times New Roman"/>
          <w:sz w:val="28"/>
          <w:szCs w:val="28"/>
        </w:rPr>
        <w:t xml:space="preserve">URL: </w:t>
      </w:r>
      <w:hyperlink r:id="rId32" w:anchor="about-us" w:history="1">
        <w:r w:rsidR="00AD1DC5" w:rsidRPr="009F5626">
          <w:rPr>
            <w:rStyle w:val="a6"/>
            <w:rFonts w:ascii="Times New Roman" w:hAnsi="Times New Roman" w:cs="Times New Roman"/>
            <w:sz w:val="28"/>
            <w:szCs w:val="28"/>
          </w:rPr>
          <w:t>https://zukf.com.ua/#about-us</w:t>
        </w:r>
      </w:hyperlink>
    </w:p>
    <w:p w14:paraId="5F39AD3F" w14:textId="77777777" w:rsidR="00CA1FA2" w:rsidRPr="00297ED4" w:rsidRDefault="00CA1FA2"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r w:rsidRPr="00297ED4">
        <w:rPr>
          <w:rFonts w:ascii="Times New Roman" w:hAnsi="Times New Roman" w:cs="Times New Roman"/>
          <w:sz w:val="28"/>
          <w:szCs w:val="28"/>
        </w:rPr>
        <w:lastRenderedPageBreak/>
        <w:t xml:space="preserve">Козловська О.М., </w:t>
      </w:r>
      <w:proofErr w:type="spellStart"/>
      <w:r w:rsidRPr="00297ED4">
        <w:rPr>
          <w:rFonts w:ascii="Times New Roman" w:hAnsi="Times New Roman" w:cs="Times New Roman"/>
          <w:sz w:val="28"/>
          <w:szCs w:val="28"/>
        </w:rPr>
        <w:t>Головаха</w:t>
      </w:r>
      <w:proofErr w:type="spellEnd"/>
      <w:r w:rsidRPr="00297ED4">
        <w:rPr>
          <w:rFonts w:ascii="Times New Roman" w:hAnsi="Times New Roman" w:cs="Times New Roman"/>
          <w:sz w:val="28"/>
          <w:szCs w:val="28"/>
        </w:rPr>
        <w:t xml:space="preserve"> О. В. Аналіз видів оплати праці. </w:t>
      </w:r>
      <w:r w:rsidRPr="00297ED4">
        <w:rPr>
          <w:rFonts w:ascii="Times New Roman" w:hAnsi="Times New Roman" w:cs="Times New Roman"/>
          <w:i/>
          <w:sz w:val="28"/>
          <w:szCs w:val="28"/>
        </w:rPr>
        <w:t>Наукові</w:t>
      </w:r>
      <w:r w:rsidRPr="00297ED4">
        <w:rPr>
          <w:rFonts w:ascii="Times New Roman" w:hAnsi="Times New Roman" w:cs="Times New Roman"/>
          <w:i/>
          <w:spacing w:val="-67"/>
          <w:sz w:val="28"/>
          <w:szCs w:val="28"/>
        </w:rPr>
        <w:t xml:space="preserve"> </w:t>
      </w:r>
      <w:r w:rsidRPr="00297ED4">
        <w:rPr>
          <w:rFonts w:ascii="Times New Roman" w:hAnsi="Times New Roman" w:cs="Times New Roman"/>
          <w:i/>
          <w:sz w:val="28"/>
          <w:szCs w:val="28"/>
        </w:rPr>
        <w:t>записки</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Тернопільського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національного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педагогічного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університету</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імені</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Володимира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Гнатюка.</w:t>
      </w:r>
      <w:r w:rsidRPr="00297ED4">
        <w:rPr>
          <w:rFonts w:ascii="Times New Roman" w:hAnsi="Times New Roman" w:cs="Times New Roman"/>
          <w:i/>
          <w:spacing w:val="2"/>
          <w:sz w:val="28"/>
          <w:szCs w:val="28"/>
        </w:rPr>
        <w:t xml:space="preserve"> </w:t>
      </w:r>
      <w:r w:rsidRPr="00297ED4">
        <w:rPr>
          <w:rFonts w:ascii="Times New Roman" w:hAnsi="Times New Roman" w:cs="Times New Roman"/>
          <w:i/>
          <w:sz w:val="28"/>
          <w:szCs w:val="28"/>
        </w:rPr>
        <w:t>Серія:</w:t>
      </w:r>
      <w:r w:rsidRPr="00297ED4">
        <w:rPr>
          <w:rFonts w:ascii="Times New Roman" w:hAnsi="Times New Roman" w:cs="Times New Roman"/>
          <w:i/>
          <w:spacing w:val="-2"/>
          <w:sz w:val="28"/>
          <w:szCs w:val="28"/>
        </w:rPr>
        <w:t xml:space="preserve"> </w:t>
      </w:r>
      <w:r w:rsidRPr="00297ED4">
        <w:rPr>
          <w:rFonts w:ascii="Times New Roman" w:hAnsi="Times New Roman" w:cs="Times New Roman"/>
          <w:i/>
          <w:sz w:val="28"/>
          <w:szCs w:val="28"/>
        </w:rPr>
        <w:t>Економіка</w:t>
      </w:r>
      <w:r w:rsidRPr="00297ED4">
        <w:rPr>
          <w:rFonts w:ascii="Times New Roman" w:hAnsi="Times New Roman" w:cs="Times New Roman"/>
          <w:sz w:val="28"/>
          <w:szCs w:val="28"/>
        </w:rPr>
        <w:t>.</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2018.</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Т.</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1 (42).</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2"/>
          <w:sz w:val="28"/>
          <w:szCs w:val="28"/>
        </w:rPr>
        <w:t xml:space="preserve"> </w:t>
      </w:r>
      <w:r w:rsidRPr="00297ED4">
        <w:rPr>
          <w:rFonts w:ascii="Times New Roman" w:hAnsi="Times New Roman" w:cs="Times New Roman"/>
          <w:sz w:val="28"/>
          <w:szCs w:val="28"/>
        </w:rPr>
        <w:t>98-104.</w:t>
      </w:r>
    </w:p>
    <w:p w14:paraId="42B83B54" w14:textId="77777777" w:rsidR="00CA1FA2" w:rsidRPr="00297ED4" w:rsidRDefault="00CA1FA2"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proofErr w:type="spellStart"/>
      <w:r w:rsidRPr="00297ED4">
        <w:rPr>
          <w:rFonts w:ascii="Times New Roman" w:hAnsi="Times New Roman" w:cs="Times New Roman"/>
          <w:sz w:val="28"/>
          <w:szCs w:val="28"/>
        </w:rPr>
        <w:t>Колот</w:t>
      </w:r>
      <w:proofErr w:type="spellEnd"/>
      <w:r w:rsidRPr="00297ED4">
        <w:rPr>
          <w:rFonts w:ascii="Times New Roman" w:hAnsi="Times New Roman" w:cs="Times New Roman"/>
          <w:sz w:val="28"/>
          <w:szCs w:val="28"/>
        </w:rPr>
        <w:t xml:space="preserve"> </w:t>
      </w:r>
      <w:r w:rsidR="007872BA">
        <w:rPr>
          <w:rFonts w:ascii="Times New Roman" w:hAnsi="Times New Roman" w:cs="Times New Roman"/>
          <w:sz w:val="28"/>
          <w:szCs w:val="28"/>
        </w:rPr>
        <w:t>А</w:t>
      </w:r>
      <w:r w:rsidRPr="00297ED4">
        <w:rPr>
          <w:rFonts w:ascii="Times New Roman" w:hAnsi="Times New Roman" w:cs="Times New Roman"/>
          <w:sz w:val="28"/>
          <w:szCs w:val="28"/>
        </w:rPr>
        <w:t xml:space="preserve">. </w:t>
      </w:r>
      <w:r w:rsidR="007872BA">
        <w:rPr>
          <w:rFonts w:ascii="Times New Roman" w:hAnsi="Times New Roman" w:cs="Times New Roman"/>
          <w:sz w:val="28"/>
          <w:szCs w:val="28"/>
        </w:rPr>
        <w:t>М</w:t>
      </w:r>
      <w:r w:rsidRPr="00297ED4">
        <w:rPr>
          <w:rFonts w:ascii="Times New Roman" w:hAnsi="Times New Roman" w:cs="Times New Roman"/>
          <w:sz w:val="28"/>
          <w:szCs w:val="28"/>
        </w:rPr>
        <w:t>. Мотивація персоналу. К.: Центр учбової літератури,</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2016.</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288</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p>
    <w:p w14:paraId="30C8DF81" w14:textId="77777777" w:rsidR="00EE6526" w:rsidRPr="00297ED4" w:rsidRDefault="00CA1FA2"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r w:rsidRPr="00297ED4">
        <w:rPr>
          <w:rFonts w:ascii="Times New Roman" w:hAnsi="Times New Roman" w:cs="Times New Roman"/>
          <w:sz w:val="28"/>
          <w:szCs w:val="28"/>
        </w:rPr>
        <w:t xml:space="preserve"> </w:t>
      </w:r>
      <w:r w:rsidR="00EE6526" w:rsidRPr="00297ED4">
        <w:rPr>
          <w:rFonts w:ascii="Times New Roman" w:hAnsi="Times New Roman" w:cs="Times New Roman"/>
          <w:sz w:val="28"/>
          <w:szCs w:val="28"/>
        </w:rPr>
        <w:t>Кучеренко</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О.М.</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Моделі</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оплати</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праці</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в</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умовах</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глобалізації</w:t>
      </w:r>
      <w:r w:rsidR="00EE6526" w:rsidRPr="00297ED4">
        <w:rPr>
          <w:rFonts w:ascii="Times New Roman" w:hAnsi="Times New Roman" w:cs="Times New Roman"/>
          <w:spacing w:val="1"/>
          <w:sz w:val="28"/>
          <w:szCs w:val="28"/>
        </w:rPr>
        <w:t xml:space="preserve"> </w:t>
      </w:r>
      <w:r w:rsidR="00EE6526" w:rsidRPr="00297ED4">
        <w:rPr>
          <w:rFonts w:ascii="Times New Roman" w:hAnsi="Times New Roman" w:cs="Times New Roman"/>
          <w:sz w:val="28"/>
          <w:szCs w:val="28"/>
        </w:rPr>
        <w:t>економіки:</w:t>
      </w:r>
      <w:r w:rsidR="00EE6526" w:rsidRPr="00297ED4">
        <w:rPr>
          <w:rFonts w:ascii="Times New Roman" w:hAnsi="Times New Roman" w:cs="Times New Roman"/>
          <w:spacing w:val="-5"/>
          <w:sz w:val="28"/>
          <w:szCs w:val="28"/>
        </w:rPr>
        <w:t xml:space="preserve"> </w:t>
      </w:r>
      <w:r w:rsidR="00EE6526" w:rsidRPr="00297ED4">
        <w:rPr>
          <w:rFonts w:ascii="Times New Roman" w:hAnsi="Times New Roman" w:cs="Times New Roman"/>
          <w:sz w:val="28"/>
          <w:szCs w:val="28"/>
        </w:rPr>
        <w:t>монографія.</w:t>
      </w:r>
      <w:r w:rsidR="00EE6526" w:rsidRPr="00297ED4">
        <w:rPr>
          <w:rFonts w:ascii="Times New Roman" w:hAnsi="Times New Roman" w:cs="Times New Roman"/>
          <w:spacing w:val="4"/>
          <w:sz w:val="28"/>
          <w:szCs w:val="28"/>
        </w:rPr>
        <w:t xml:space="preserve"> </w:t>
      </w:r>
      <w:r w:rsidR="00EE6526" w:rsidRPr="00297ED4">
        <w:rPr>
          <w:rFonts w:ascii="Times New Roman" w:hAnsi="Times New Roman" w:cs="Times New Roman"/>
          <w:sz w:val="28"/>
          <w:szCs w:val="28"/>
        </w:rPr>
        <w:t>К.:</w:t>
      </w:r>
      <w:r w:rsidR="00EE6526" w:rsidRPr="00297ED4">
        <w:rPr>
          <w:rFonts w:ascii="Times New Roman" w:hAnsi="Times New Roman" w:cs="Times New Roman"/>
          <w:spacing w:val="-5"/>
          <w:sz w:val="28"/>
          <w:szCs w:val="28"/>
        </w:rPr>
        <w:t xml:space="preserve"> </w:t>
      </w:r>
      <w:r w:rsidR="00EE6526" w:rsidRPr="00297ED4">
        <w:rPr>
          <w:rFonts w:ascii="Times New Roman" w:hAnsi="Times New Roman" w:cs="Times New Roman"/>
          <w:sz w:val="28"/>
          <w:szCs w:val="28"/>
        </w:rPr>
        <w:t>Центр учбової</w:t>
      </w:r>
      <w:r w:rsidR="00EE6526" w:rsidRPr="00297ED4">
        <w:rPr>
          <w:rFonts w:ascii="Times New Roman" w:hAnsi="Times New Roman" w:cs="Times New Roman"/>
          <w:spacing w:val="-5"/>
          <w:sz w:val="28"/>
          <w:szCs w:val="28"/>
        </w:rPr>
        <w:t xml:space="preserve"> </w:t>
      </w:r>
      <w:r w:rsidR="00EE6526" w:rsidRPr="00297ED4">
        <w:rPr>
          <w:rFonts w:ascii="Times New Roman" w:hAnsi="Times New Roman" w:cs="Times New Roman"/>
          <w:sz w:val="28"/>
          <w:szCs w:val="28"/>
        </w:rPr>
        <w:t>літератури,</w:t>
      </w:r>
      <w:r w:rsidR="00EE6526" w:rsidRPr="00297ED4">
        <w:rPr>
          <w:rFonts w:ascii="Times New Roman" w:hAnsi="Times New Roman" w:cs="Times New Roman"/>
          <w:spacing w:val="3"/>
          <w:sz w:val="28"/>
          <w:szCs w:val="28"/>
        </w:rPr>
        <w:t xml:space="preserve"> </w:t>
      </w:r>
      <w:r w:rsidR="00EE6526" w:rsidRPr="00297ED4">
        <w:rPr>
          <w:rFonts w:ascii="Times New Roman" w:hAnsi="Times New Roman" w:cs="Times New Roman"/>
          <w:sz w:val="28"/>
          <w:szCs w:val="28"/>
        </w:rPr>
        <w:t>2018.</w:t>
      </w:r>
      <w:r w:rsidR="00EE6526" w:rsidRPr="00297ED4">
        <w:rPr>
          <w:rFonts w:ascii="Times New Roman" w:hAnsi="Times New Roman" w:cs="Times New Roman"/>
          <w:spacing w:val="8"/>
          <w:sz w:val="28"/>
          <w:szCs w:val="28"/>
        </w:rPr>
        <w:t xml:space="preserve"> </w:t>
      </w:r>
      <w:r w:rsidR="00EE6526" w:rsidRPr="00297ED4">
        <w:rPr>
          <w:rFonts w:ascii="Times New Roman" w:hAnsi="Times New Roman" w:cs="Times New Roman"/>
          <w:sz w:val="28"/>
          <w:szCs w:val="28"/>
        </w:rPr>
        <w:t>296 с.</w:t>
      </w:r>
    </w:p>
    <w:p w14:paraId="25333779" w14:textId="77777777" w:rsidR="00EE6526" w:rsidRPr="00297ED4" w:rsidRDefault="00EE6526" w:rsidP="0066037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proofErr w:type="spellStart"/>
      <w:r w:rsidRPr="00297ED4">
        <w:rPr>
          <w:rFonts w:ascii="Times New Roman" w:hAnsi="Times New Roman" w:cs="Times New Roman"/>
          <w:sz w:val="28"/>
          <w:szCs w:val="28"/>
        </w:rPr>
        <w:t>Кучерук</w:t>
      </w:r>
      <w:proofErr w:type="spellEnd"/>
      <w:r w:rsidRPr="00297ED4">
        <w:rPr>
          <w:rFonts w:ascii="Times New Roman" w:hAnsi="Times New Roman" w:cs="Times New Roman"/>
          <w:spacing w:val="16"/>
          <w:sz w:val="28"/>
          <w:szCs w:val="28"/>
        </w:rPr>
        <w:t xml:space="preserve"> </w:t>
      </w:r>
      <w:r w:rsidRPr="00297ED4">
        <w:rPr>
          <w:rFonts w:ascii="Times New Roman" w:hAnsi="Times New Roman" w:cs="Times New Roman"/>
          <w:sz w:val="28"/>
          <w:szCs w:val="28"/>
        </w:rPr>
        <w:t>В.</w:t>
      </w:r>
      <w:r w:rsidRPr="00297ED4">
        <w:rPr>
          <w:rFonts w:ascii="Times New Roman" w:hAnsi="Times New Roman" w:cs="Times New Roman"/>
          <w:spacing w:val="14"/>
          <w:sz w:val="28"/>
          <w:szCs w:val="28"/>
        </w:rPr>
        <w:t xml:space="preserve"> </w:t>
      </w:r>
      <w:r w:rsidRPr="00297ED4">
        <w:rPr>
          <w:rFonts w:ascii="Times New Roman" w:hAnsi="Times New Roman" w:cs="Times New Roman"/>
          <w:sz w:val="28"/>
          <w:szCs w:val="28"/>
        </w:rPr>
        <w:t>С.,</w:t>
      </w:r>
      <w:proofErr w:type="spellStart"/>
      <w:r w:rsidRPr="00297ED4">
        <w:rPr>
          <w:rFonts w:ascii="Times New Roman" w:hAnsi="Times New Roman" w:cs="Times New Roman"/>
          <w:sz w:val="28"/>
          <w:szCs w:val="28"/>
        </w:rPr>
        <w:t>Лиховід</w:t>
      </w:r>
      <w:proofErr w:type="spellEnd"/>
      <w:r w:rsidRPr="00297ED4">
        <w:rPr>
          <w:rFonts w:ascii="Times New Roman" w:hAnsi="Times New Roman" w:cs="Times New Roman"/>
          <w:spacing w:val="19"/>
          <w:sz w:val="28"/>
          <w:szCs w:val="28"/>
        </w:rPr>
        <w:t xml:space="preserve"> </w:t>
      </w:r>
      <w:r w:rsidRPr="00297ED4">
        <w:rPr>
          <w:rFonts w:ascii="Times New Roman" w:hAnsi="Times New Roman" w:cs="Times New Roman"/>
          <w:sz w:val="28"/>
          <w:szCs w:val="28"/>
        </w:rPr>
        <w:t>В.</w:t>
      </w:r>
      <w:r w:rsidRPr="00297ED4">
        <w:rPr>
          <w:rFonts w:ascii="Times New Roman" w:hAnsi="Times New Roman" w:cs="Times New Roman"/>
          <w:spacing w:val="13"/>
          <w:sz w:val="28"/>
          <w:szCs w:val="28"/>
        </w:rPr>
        <w:t xml:space="preserve"> </w:t>
      </w:r>
      <w:r w:rsidRPr="00297ED4">
        <w:rPr>
          <w:rFonts w:ascii="Times New Roman" w:hAnsi="Times New Roman" w:cs="Times New Roman"/>
          <w:sz w:val="28"/>
          <w:szCs w:val="28"/>
        </w:rPr>
        <w:t>Є.</w:t>
      </w:r>
      <w:r w:rsidRPr="00297ED4">
        <w:rPr>
          <w:rFonts w:ascii="Times New Roman" w:hAnsi="Times New Roman" w:cs="Times New Roman"/>
          <w:spacing w:val="16"/>
          <w:sz w:val="28"/>
          <w:szCs w:val="28"/>
        </w:rPr>
        <w:t xml:space="preserve"> </w:t>
      </w:r>
      <w:r w:rsidRPr="00297ED4">
        <w:rPr>
          <w:rFonts w:ascii="Times New Roman" w:hAnsi="Times New Roman" w:cs="Times New Roman"/>
          <w:sz w:val="28"/>
          <w:szCs w:val="28"/>
        </w:rPr>
        <w:t>Оплата</w:t>
      </w:r>
      <w:r w:rsidRPr="00297ED4">
        <w:rPr>
          <w:rFonts w:ascii="Times New Roman" w:hAnsi="Times New Roman" w:cs="Times New Roman"/>
          <w:spacing w:val="12"/>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10"/>
          <w:sz w:val="28"/>
          <w:szCs w:val="28"/>
        </w:rPr>
        <w:t xml:space="preserve"> </w:t>
      </w:r>
      <w:r w:rsidRPr="00297ED4">
        <w:rPr>
          <w:rFonts w:ascii="Times New Roman" w:hAnsi="Times New Roman" w:cs="Times New Roman"/>
          <w:sz w:val="28"/>
          <w:szCs w:val="28"/>
        </w:rPr>
        <w:t>зміст,</w:t>
      </w:r>
      <w:r w:rsidRPr="00297ED4">
        <w:rPr>
          <w:rFonts w:ascii="Times New Roman" w:hAnsi="Times New Roman" w:cs="Times New Roman"/>
          <w:spacing w:val="14"/>
          <w:sz w:val="28"/>
          <w:szCs w:val="28"/>
        </w:rPr>
        <w:t xml:space="preserve"> </w:t>
      </w:r>
      <w:r w:rsidRPr="00297ED4">
        <w:rPr>
          <w:rFonts w:ascii="Times New Roman" w:hAnsi="Times New Roman" w:cs="Times New Roman"/>
          <w:sz w:val="28"/>
          <w:szCs w:val="28"/>
        </w:rPr>
        <w:t>функції</w:t>
      </w:r>
      <w:r w:rsidRPr="00297ED4">
        <w:rPr>
          <w:rFonts w:ascii="Times New Roman" w:hAnsi="Times New Roman" w:cs="Times New Roman"/>
          <w:spacing w:val="12"/>
          <w:sz w:val="28"/>
          <w:szCs w:val="28"/>
        </w:rPr>
        <w:t xml:space="preserve"> </w:t>
      </w:r>
      <w:r w:rsidRPr="00297ED4">
        <w:rPr>
          <w:rFonts w:ascii="Times New Roman" w:hAnsi="Times New Roman" w:cs="Times New Roman"/>
          <w:sz w:val="28"/>
          <w:szCs w:val="28"/>
        </w:rPr>
        <w:t>та</w:t>
      </w:r>
      <w:r w:rsidRPr="00297ED4">
        <w:rPr>
          <w:rFonts w:ascii="Times New Roman" w:hAnsi="Times New Roman" w:cs="Times New Roman"/>
          <w:spacing w:val="12"/>
          <w:sz w:val="28"/>
          <w:szCs w:val="28"/>
        </w:rPr>
        <w:t xml:space="preserve"> </w:t>
      </w:r>
      <w:r w:rsidRPr="00297ED4">
        <w:rPr>
          <w:rFonts w:ascii="Times New Roman" w:hAnsi="Times New Roman" w:cs="Times New Roman"/>
          <w:sz w:val="28"/>
          <w:szCs w:val="28"/>
        </w:rPr>
        <w:t>форми.</w:t>
      </w:r>
    </w:p>
    <w:p w14:paraId="38E3EE1B" w14:textId="77777777" w:rsidR="00EE6526" w:rsidRPr="00297ED4" w:rsidRDefault="00EE6526" w:rsidP="0066037A">
      <w:pPr>
        <w:spacing w:after="0" w:line="360" w:lineRule="auto"/>
        <w:ind w:firstLine="709"/>
        <w:jc w:val="both"/>
        <w:rPr>
          <w:rFonts w:ascii="Times New Roman" w:hAnsi="Times New Roman" w:cs="Times New Roman"/>
          <w:sz w:val="28"/>
          <w:szCs w:val="28"/>
        </w:rPr>
      </w:pPr>
      <w:r w:rsidRPr="00297ED4">
        <w:rPr>
          <w:rFonts w:ascii="Times New Roman" w:hAnsi="Times New Roman" w:cs="Times New Roman"/>
          <w:i/>
          <w:sz w:val="28"/>
          <w:szCs w:val="28"/>
        </w:rPr>
        <w:t>Економіка</w:t>
      </w:r>
      <w:r w:rsidRPr="00297ED4">
        <w:rPr>
          <w:rFonts w:ascii="Times New Roman" w:hAnsi="Times New Roman" w:cs="Times New Roman"/>
          <w:i/>
          <w:spacing w:val="-3"/>
          <w:sz w:val="28"/>
          <w:szCs w:val="28"/>
        </w:rPr>
        <w:t xml:space="preserve"> </w:t>
      </w:r>
      <w:r w:rsidRPr="00297ED4">
        <w:rPr>
          <w:rFonts w:ascii="Times New Roman" w:hAnsi="Times New Roman" w:cs="Times New Roman"/>
          <w:i/>
          <w:sz w:val="28"/>
          <w:szCs w:val="28"/>
        </w:rPr>
        <w:t>та</w:t>
      </w:r>
      <w:r w:rsidRPr="00297ED4">
        <w:rPr>
          <w:rFonts w:ascii="Times New Roman" w:hAnsi="Times New Roman" w:cs="Times New Roman"/>
          <w:i/>
          <w:spacing w:val="-2"/>
          <w:sz w:val="28"/>
          <w:szCs w:val="28"/>
        </w:rPr>
        <w:t xml:space="preserve"> </w:t>
      </w:r>
      <w:r w:rsidRPr="00297ED4">
        <w:rPr>
          <w:rFonts w:ascii="Times New Roman" w:hAnsi="Times New Roman" w:cs="Times New Roman"/>
          <w:i/>
          <w:sz w:val="28"/>
          <w:szCs w:val="28"/>
        </w:rPr>
        <w:t>держава</w:t>
      </w:r>
      <w:r w:rsidRPr="00297ED4">
        <w:rPr>
          <w:rFonts w:ascii="Times New Roman" w:hAnsi="Times New Roman" w:cs="Times New Roman"/>
          <w:sz w:val="28"/>
          <w:szCs w:val="28"/>
        </w:rPr>
        <w:t>. 2018. №</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5. С.</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76-80.</w:t>
      </w:r>
    </w:p>
    <w:p w14:paraId="1B3250C9" w14:textId="77777777" w:rsidR="003E15E4" w:rsidRPr="00297ED4" w:rsidRDefault="003E15E4" w:rsidP="0066037A">
      <w:pPr>
        <w:widowControl w:val="0"/>
        <w:numPr>
          <w:ilvl w:val="0"/>
          <w:numId w:val="1"/>
        </w:numPr>
        <w:tabs>
          <w:tab w:val="left" w:pos="1632"/>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Петренко</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Л. Ф. Оплата</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8"/>
          <w:sz w:val="28"/>
          <w:szCs w:val="28"/>
        </w:rPr>
        <w:t xml:space="preserve"> </w:t>
      </w:r>
      <w:r w:rsidRPr="00297ED4">
        <w:rPr>
          <w:rFonts w:ascii="Times New Roman" w:hAnsi="Times New Roman" w:cs="Times New Roman"/>
          <w:sz w:val="28"/>
          <w:szCs w:val="28"/>
        </w:rPr>
        <w:t>підручник.</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К.:</w:t>
      </w:r>
      <w:r w:rsidRPr="00297ED4">
        <w:rPr>
          <w:rFonts w:ascii="Times New Roman" w:hAnsi="Times New Roman" w:cs="Times New Roman"/>
          <w:spacing w:val="-8"/>
          <w:sz w:val="28"/>
          <w:szCs w:val="28"/>
        </w:rPr>
        <w:t xml:space="preserve"> </w:t>
      </w:r>
      <w:r w:rsidRPr="00297ED4">
        <w:rPr>
          <w:rFonts w:ascii="Times New Roman" w:hAnsi="Times New Roman" w:cs="Times New Roman"/>
          <w:sz w:val="28"/>
          <w:szCs w:val="28"/>
        </w:rPr>
        <w:t>КНЕУ,</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2019.</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436</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с.</w:t>
      </w:r>
    </w:p>
    <w:p w14:paraId="7451F3BA" w14:textId="77777777" w:rsidR="003E15E4" w:rsidRPr="00297ED4" w:rsidRDefault="003E15E4" w:rsidP="0066037A">
      <w:pPr>
        <w:widowControl w:val="0"/>
        <w:numPr>
          <w:ilvl w:val="0"/>
          <w:numId w:val="1"/>
        </w:numPr>
        <w:tabs>
          <w:tab w:val="left" w:pos="1632"/>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Петрова</w:t>
      </w:r>
      <w:r w:rsidRPr="00297ED4">
        <w:rPr>
          <w:rFonts w:ascii="Times New Roman" w:hAnsi="Times New Roman" w:cs="Times New Roman"/>
          <w:spacing w:val="8"/>
          <w:sz w:val="28"/>
          <w:szCs w:val="28"/>
        </w:rPr>
        <w:t xml:space="preserve"> </w:t>
      </w:r>
      <w:r w:rsidRPr="00297ED4">
        <w:rPr>
          <w:rFonts w:ascii="Times New Roman" w:hAnsi="Times New Roman" w:cs="Times New Roman"/>
          <w:sz w:val="28"/>
          <w:szCs w:val="28"/>
        </w:rPr>
        <w:t>Н.</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9"/>
          <w:sz w:val="28"/>
          <w:szCs w:val="28"/>
        </w:rPr>
        <w:t xml:space="preserve"> </w:t>
      </w:r>
      <w:r w:rsidRPr="00297ED4">
        <w:rPr>
          <w:rFonts w:ascii="Times New Roman" w:hAnsi="Times New Roman" w:cs="Times New Roman"/>
          <w:sz w:val="28"/>
          <w:szCs w:val="28"/>
        </w:rPr>
        <w:t>Нетрадиційні</w:t>
      </w:r>
      <w:r w:rsidRPr="00297ED4">
        <w:rPr>
          <w:rFonts w:ascii="Times New Roman" w:hAnsi="Times New Roman" w:cs="Times New Roman"/>
          <w:spacing w:val="-2"/>
          <w:sz w:val="28"/>
          <w:szCs w:val="28"/>
        </w:rPr>
        <w:t xml:space="preserve"> </w:t>
      </w:r>
      <w:r w:rsidRPr="00297ED4">
        <w:rPr>
          <w:rFonts w:ascii="Times New Roman" w:hAnsi="Times New Roman" w:cs="Times New Roman"/>
          <w:sz w:val="28"/>
          <w:szCs w:val="28"/>
        </w:rPr>
        <w:t>форми</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оплати</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в</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сучасних</w:t>
      </w:r>
      <w:r w:rsidRPr="00297ED4">
        <w:rPr>
          <w:rFonts w:ascii="Times New Roman" w:hAnsi="Times New Roman" w:cs="Times New Roman"/>
          <w:spacing w:val="2"/>
          <w:sz w:val="28"/>
          <w:szCs w:val="28"/>
        </w:rPr>
        <w:t xml:space="preserve"> </w:t>
      </w:r>
      <w:r w:rsidRPr="00297ED4">
        <w:rPr>
          <w:rFonts w:ascii="Times New Roman" w:hAnsi="Times New Roman" w:cs="Times New Roman"/>
          <w:sz w:val="28"/>
          <w:szCs w:val="28"/>
        </w:rPr>
        <w:t>умовах.</w:t>
      </w:r>
      <w:r w:rsidR="00297ED4">
        <w:rPr>
          <w:rFonts w:ascii="Times New Roman" w:hAnsi="Times New Roman" w:cs="Times New Roman"/>
          <w:sz w:val="28"/>
          <w:szCs w:val="28"/>
        </w:rPr>
        <w:t xml:space="preserve"> </w:t>
      </w:r>
      <w:r w:rsidRPr="00297ED4">
        <w:rPr>
          <w:rFonts w:ascii="Times New Roman" w:hAnsi="Times New Roman" w:cs="Times New Roman"/>
          <w:i/>
          <w:sz w:val="28"/>
          <w:szCs w:val="28"/>
        </w:rPr>
        <w:t>Міжнародний</w:t>
      </w:r>
      <w:r w:rsidRPr="00297ED4">
        <w:rPr>
          <w:rFonts w:ascii="Times New Roman" w:hAnsi="Times New Roman" w:cs="Times New Roman"/>
          <w:i/>
          <w:spacing w:val="-4"/>
          <w:sz w:val="28"/>
          <w:szCs w:val="28"/>
        </w:rPr>
        <w:t xml:space="preserve"> </w:t>
      </w:r>
      <w:r w:rsidRPr="00297ED4">
        <w:rPr>
          <w:rFonts w:ascii="Times New Roman" w:hAnsi="Times New Roman" w:cs="Times New Roman"/>
          <w:i/>
          <w:sz w:val="28"/>
          <w:szCs w:val="28"/>
        </w:rPr>
        <w:t>науковий</w:t>
      </w:r>
      <w:r w:rsidRPr="00297ED4">
        <w:rPr>
          <w:rFonts w:ascii="Times New Roman" w:hAnsi="Times New Roman" w:cs="Times New Roman"/>
          <w:i/>
          <w:spacing w:val="-4"/>
          <w:sz w:val="28"/>
          <w:szCs w:val="28"/>
        </w:rPr>
        <w:t xml:space="preserve"> </w:t>
      </w:r>
      <w:r w:rsidRPr="00297ED4">
        <w:rPr>
          <w:rFonts w:ascii="Times New Roman" w:hAnsi="Times New Roman" w:cs="Times New Roman"/>
          <w:i/>
          <w:sz w:val="28"/>
          <w:szCs w:val="28"/>
        </w:rPr>
        <w:t>журнал</w:t>
      </w:r>
      <w:r w:rsidRPr="00297ED4">
        <w:rPr>
          <w:rFonts w:ascii="Times New Roman" w:hAnsi="Times New Roman" w:cs="Times New Roman"/>
          <w:i/>
          <w:spacing w:val="-4"/>
          <w:sz w:val="28"/>
          <w:szCs w:val="28"/>
        </w:rPr>
        <w:t xml:space="preserve"> </w:t>
      </w:r>
      <w:r w:rsidRPr="00297ED4">
        <w:rPr>
          <w:rFonts w:ascii="Times New Roman" w:hAnsi="Times New Roman" w:cs="Times New Roman"/>
          <w:i/>
          <w:sz w:val="28"/>
          <w:szCs w:val="28"/>
        </w:rPr>
        <w:t>«</w:t>
      </w:r>
      <w:proofErr w:type="spellStart"/>
      <w:r w:rsidRPr="00297ED4">
        <w:rPr>
          <w:rFonts w:ascii="Times New Roman" w:hAnsi="Times New Roman" w:cs="Times New Roman"/>
          <w:i/>
          <w:sz w:val="28"/>
          <w:szCs w:val="28"/>
        </w:rPr>
        <w:t>Інтернаука</w:t>
      </w:r>
      <w:proofErr w:type="spellEnd"/>
      <w:r w:rsidRPr="00297ED4">
        <w:rPr>
          <w:rFonts w:ascii="Times New Roman" w:hAnsi="Times New Roman" w:cs="Times New Roman"/>
          <w:i/>
          <w:sz w:val="28"/>
          <w:szCs w:val="28"/>
        </w:rPr>
        <w:t>».</w:t>
      </w:r>
      <w:r w:rsidRPr="00297ED4">
        <w:rPr>
          <w:rFonts w:ascii="Times New Roman" w:hAnsi="Times New Roman" w:cs="Times New Roman"/>
          <w:i/>
          <w:spacing w:val="5"/>
          <w:sz w:val="28"/>
          <w:szCs w:val="28"/>
        </w:rPr>
        <w:t xml:space="preserve"> </w:t>
      </w:r>
      <w:r w:rsidRPr="00297ED4">
        <w:rPr>
          <w:rFonts w:ascii="Times New Roman" w:hAnsi="Times New Roman" w:cs="Times New Roman"/>
          <w:sz w:val="28"/>
          <w:szCs w:val="28"/>
        </w:rPr>
        <w:t>2019.</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5.</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18-20.</w:t>
      </w:r>
    </w:p>
    <w:p w14:paraId="07001611" w14:textId="77777777" w:rsidR="003E15E4" w:rsidRPr="00297ED4" w:rsidRDefault="003E15E4" w:rsidP="0066037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Про оплату праці: Закон України від 24.03.1995 № 108/95-ВР.URL:</w:t>
      </w:r>
      <w:r w:rsidRPr="00297ED4">
        <w:rPr>
          <w:rFonts w:ascii="Times New Roman" w:hAnsi="Times New Roman" w:cs="Times New Roman"/>
          <w:color w:val="0462C1"/>
          <w:spacing w:val="1"/>
          <w:sz w:val="28"/>
          <w:szCs w:val="28"/>
        </w:rPr>
        <w:t xml:space="preserve"> </w:t>
      </w:r>
      <w:hyperlink r:id="rId33" w:anchor="Text">
        <w:r w:rsidRPr="00297ED4">
          <w:rPr>
            <w:rFonts w:ascii="Times New Roman" w:hAnsi="Times New Roman" w:cs="Times New Roman"/>
            <w:color w:val="0462C1"/>
            <w:sz w:val="28"/>
            <w:szCs w:val="28"/>
            <w:u w:val="single" w:color="0462C1"/>
          </w:rPr>
          <w:t>https://zakon.rada.gov.ua/laws/show/108/95-%D0%B2%D1%80#Text</w:t>
        </w:r>
      </w:hyperlink>
      <w:r w:rsidRPr="00297ED4">
        <w:rPr>
          <w:rFonts w:ascii="Times New Roman" w:hAnsi="Times New Roman" w:cs="Times New Roman"/>
          <w:sz w:val="28"/>
          <w:szCs w:val="28"/>
        </w:rPr>
        <w:t>.</w:t>
      </w:r>
    </w:p>
    <w:p w14:paraId="295B4871" w14:textId="77777777" w:rsidR="003E15E4" w:rsidRPr="00297ED4" w:rsidRDefault="003E15E4" w:rsidP="0066037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Мазур Л.В. Сучасні підходи до формування системи оплати праці.</w:t>
      </w:r>
      <w:r w:rsidRPr="00297ED4">
        <w:rPr>
          <w:rFonts w:ascii="Times New Roman" w:hAnsi="Times New Roman" w:cs="Times New Roman"/>
          <w:spacing w:val="1"/>
          <w:sz w:val="28"/>
          <w:szCs w:val="28"/>
        </w:rPr>
        <w:t xml:space="preserve"> </w:t>
      </w:r>
      <w:r w:rsidRPr="00297ED4">
        <w:rPr>
          <w:rFonts w:ascii="Times New Roman" w:hAnsi="Times New Roman" w:cs="Times New Roman"/>
          <w:i/>
          <w:sz w:val="28"/>
          <w:szCs w:val="28"/>
        </w:rPr>
        <w:t>Науковий</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вісник</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Миколаївського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державного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університету</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імені</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В.О.</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Сухомлинського.</w:t>
      </w:r>
      <w:r w:rsidRPr="00297ED4">
        <w:rPr>
          <w:rFonts w:ascii="Times New Roman" w:hAnsi="Times New Roman" w:cs="Times New Roman"/>
          <w:i/>
          <w:spacing w:val="6"/>
          <w:sz w:val="28"/>
          <w:szCs w:val="28"/>
        </w:rPr>
        <w:t xml:space="preserve"> </w:t>
      </w:r>
      <w:r w:rsidRPr="00297ED4">
        <w:rPr>
          <w:rFonts w:ascii="Times New Roman" w:hAnsi="Times New Roman" w:cs="Times New Roman"/>
          <w:sz w:val="28"/>
          <w:szCs w:val="28"/>
        </w:rPr>
        <w:t>2021.</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Вип.</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2 (25).</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42-49.</w:t>
      </w:r>
    </w:p>
    <w:p w14:paraId="2DF6EEB8" w14:textId="77777777" w:rsidR="003E15E4" w:rsidRPr="00297ED4" w:rsidRDefault="003E15E4" w:rsidP="0066037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proofErr w:type="spellStart"/>
      <w:r w:rsidRPr="00297ED4">
        <w:rPr>
          <w:rFonts w:ascii="Times New Roman" w:hAnsi="Times New Roman" w:cs="Times New Roman"/>
          <w:sz w:val="28"/>
          <w:szCs w:val="28"/>
        </w:rPr>
        <w:t>Мочерний</w:t>
      </w:r>
      <w:proofErr w:type="spellEnd"/>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В.</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Стратегічний</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управлінський</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облік</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в</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умовах</w:t>
      </w:r>
      <w:r w:rsidRPr="00297ED4">
        <w:rPr>
          <w:rFonts w:ascii="Times New Roman" w:hAnsi="Times New Roman" w:cs="Times New Roman"/>
          <w:spacing w:val="-67"/>
          <w:sz w:val="28"/>
          <w:szCs w:val="28"/>
        </w:rPr>
        <w:t xml:space="preserve"> </w:t>
      </w:r>
      <w:r w:rsidRPr="00297ED4">
        <w:rPr>
          <w:rFonts w:ascii="Times New Roman" w:hAnsi="Times New Roman" w:cs="Times New Roman"/>
          <w:sz w:val="28"/>
          <w:szCs w:val="28"/>
        </w:rPr>
        <w:t>економічної</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нестабільності.</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К.:</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КНЕУ,</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2016.</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420 с.</w:t>
      </w:r>
    </w:p>
    <w:p w14:paraId="7530D03F" w14:textId="77777777" w:rsidR="001F6C58" w:rsidRPr="00297ED4" w:rsidRDefault="003E15E4" w:rsidP="0066037A">
      <w:pPr>
        <w:numPr>
          <w:ilvl w:val="0"/>
          <w:numId w:val="1"/>
        </w:numPr>
        <w:shd w:val="clear" w:color="auto" w:fill="FFFFFF" w:themeFill="background1"/>
        <w:spacing w:after="0" w:line="360" w:lineRule="auto"/>
        <w:ind w:left="0" w:firstLine="709"/>
        <w:contextualSpacing/>
        <w:jc w:val="both"/>
        <w:rPr>
          <w:rFonts w:ascii="Times New Roman" w:hAnsi="Times New Roman" w:cs="Times New Roman"/>
          <w:color w:val="0563C1" w:themeColor="hyperlink"/>
          <w:sz w:val="28"/>
          <w:szCs w:val="28"/>
          <w:u w:val="single"/>
        </w:rPr>
      </w:pPr>
      <w:r w:rsidRPr="00297ED4">
        <w:rPr>
          <w:rFonts w:ascii="Times New Roman" w:hAnsi="Times New Roman" w:cs="Times New Roman"/>
          <w:sz w:val="28"/>
          <w:szCs w:val="28"/>
        </w:rPr>
        <w:t>Офіційний</w:t>
      </w:r>
      <w:r w:rsidRPr="00297ED4">
        <w:rPr>
          <w:rFonts w:ascii="Times New Roman" w:hAnsi="Times New Roman" w:cs="Times New Roman"/>
          <w:spacing w:val="-5"/>
          <w:sz w:val="28"/>
          <w:szCs w:val="28"/>
        </w:rPr>
        <w:t xml:space="preserve"> </w:t>
      </w:r>
      <w:r w:rsidRPr="00297ED4">
        <w:rPr>
          <w:rFonts w:ascii="Times New Roman" w:hAnsi="Times New Roman" w:cs="Times New Roman"/>
          <w:sz w:val="28"/>
          <w:szCs w:val="28"/>
        </w:rPr>
        <w:t>сайт</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ТОВ</w:t>
      </w:r>
      <w:r w:rsidR="001F6C58" w:rsidRPr="00297ED4">
        <w:rPr>
          <w:rFonts w:ascii="Times New Roman" w:hAnsi="Times New Roman" w:cs="Times New Roman"/>
          <w:sz w:val="28"/>
          <w:szCs w:val="28"/>
        </w:rPr>
        <w:t xml:space="preserve"> </w:t>
      </w:r>
      <w:r w:rsidR="00AD1DC5">
        <w:rPr>
          <w:rFonts w:ascii="Times New Roman" w:hAnsi="Times New Roman" w:cs="Times New Roman"/>
          <w:sz w:val="28"/>
          <w:szCs w:val="28"/>
        </w:rPr>
        <w:t>«</w:t>
      </w:r>
      <w:r w:rsidR="001F6C58" w:rsidRPr="00297ED4">
        <w:rPr>
          <w:rFonts w:ascii="Times New Roman" w:hAnsi="Times New Roman" w:cs="Times New Roman"/>
          <w:sz w:val="28"/>
          <w:szCs w:val="28"/>
        </w:rPr>
        <w:t>Західноукраїнська Книжкова Фабрика</w:t>
      </w:r>
      <w:r w:rsidR="00AD1DC5">
        <w:rPr>
          <w:rFonts w:ascii="Times New Roman" w:hAnsi="Times New Roman" w:cs="Times New Roman"/>
          <w:sz w:val="28"/>
          <w:szCs w:val="28"/>
        </w:rPr>
        <w:t>»</w:t>
      </w:r>
      <w:r w:rsidR="001F6C58" w:rsidRPr="00297ED4">
        <w:rPr>
          <w:rFonts w:ascii="Times New Roman" w:hAnsi="Times New Roman" w:cs="Times New Roman"/>
          <w:sz w:val="28"/>
          <w:szCs w:val="28"/>
        </w:rPr>
        <w:t xml:space="preserve">.  URL: </w:t>
      </w:r>
      <w:hyperlink r:id="rId34" w:history="1">
        <w:r w:rsidR="001F6C58" w:rsidRPr="00297ED4">
          <w:rPr>
            <w:rFonts w:ascii="Times New Roman" w:hAnsi="Times New Roman" w:cs="Times New Roman"/>
            <w:color w:val="0563C1" w:themeColor="hyperlink"/>
            <w:sz w:val="28"/>
            <w:szCs w:val="28"/>
            <w:u w:val="single"/>
          </w:rPr>
          <w:t>http://zukf.com.ua</w:t>
        </w:r>
      </w:hyperlink>
    </w:p>
    <w:p w14:paraId="6CB2050F" w14:textId="77777777" w:rsidR="00297ED4" w:rsidRPr="00297ED4" w:rsidRDefault="00297ED4" w:rsidP="0066037A">
      <w:pPr>
        <w:pStyle w:val="a5"/>
        <w:numPr>
          <w:ilvl w:val="0"/>
          <w:numId w:val="1"/>
        </w:numPr>
        <w:spacing w:after="0" w:line="360" w:lineRule="auto"/>
        <w:ind w:left="0" w:firstLine="709"/>
        <w:jc w:val="both"/>
        <w:outlineLvl w:val="0"/>
        <w:rPr>
          <w:rFonts w:ascii="Times New Roman" w:hAnsi="Times New Roman" w:cs="Times New Roman"/>
          <w:sz w:val="28"/>
          <w:szCs w:val="28"/>
        </w:rPr>
      </w:pPr>
      <w:r w:rsidRPr="00297ED4">
        <w:rPr>
          <w:rFonts w:ascii="Times New Roman" w:eastAsia="Times New Roman" w:hAnsi="Times New Roman" w:cs="Times New Roman"/>
          <w:bCs/>
          <w:kern w:val="36"/>
          <w:sz w:val="28"/>
          <w:szCs w:val="28"/>
          <w:lang w:eastAsia="uk-UA"/>
        </w:rPr>
        <w:t>Поняття заробітної плати. Порядок і строки виплати заробітної плати.</w:t>
      </w:r>
      <w:r>
        <w:rPr>
          <w:rFonts w:ascii="Times New Roman" w:hAnsi="Times New Roman" w:cs="Times New Roman"/>
          <w:sz w:val="28"/>
          <w:szCs w:val="28"/>
        </w:rPr>
        <w:t xml:space="preserve"> </w:t>
      </w:r>
      <w:r w:rsidRPr="00297ED4">
        <w:rPr>
          <w:rFonts w:ascii="Times New Roman" w:hAnsi="Times New Roman" w:cs="Times New Roman"/>
          <w:sz w:val="28"/>
          <w:szCs w:val="28"/>
        </w:rPr>
        <w:t xml:space="preserve">URL: </w:t>
      </w:r>
      <w:hyperlink r:id="rId35" w:history="1">
        <w:r w:rsidRPr="00297ED4">
          <w:rPr>
            <w:rStyle w:val="a6"/>
            <w:rFonts w:ascii="Times New Roman" w:hAnsi="Times New Roman" w:cs="Times New Roman"/>
            <w:sz w:val="28"/>
            <w:szCs w:val="28"/>
          </w:rPr>
          <w:t>https://wiki.legalaid.gov.ua/index.php/%D0%9E%D0%BF%D0%BB%D0%B0%D1%82%D0%B0_%D0%BF%D1%80%D0%B0%D1%86%D1%96:_%D0%BF%D0%BE%D0%BD%D1%8F%D1%82%D1%82%D1%8F,_%D0%B2%D0%B8%D0%B4%D0%B8_%D1%82%D0%B0_%D1%84%D0%BE%D1%80%D0%BC%D0%B8</w:t>
        </w:r>
      </w:hyperlink>
    </w:p>
    <w:p w14:paraId="0478FA2D" w14:textId="77777777" w:rsidR="00937F41" w:rsidRPr="003F7CA0" w:rsidRDefault="00937F41" w:rsidP="003F7CA0">
      <w:pPr>
        <w:pStyle w:val="a5"/>
        <w:numPr>
          <w:ilvl w:val="0"/>
          <w:numId w:val="1"/>
        </w:numPr>
        <w:spacing w:after="0" w:line="360" w:lineRule="auto"/>
        <w:ind w:left="0" w:firstLine="709"/>
        <w:jc w:val="both"/>
        <w:rPr>
          <w:rFonts w:ascii="Times New Roman" w:eastAsia="Times New Roman" w:hAnsi="Times New Roman" w:cs="Times New Roman"/>
          <w:sz w:val="30"/>
          <w:szCs w:val="30"/>
          <w:lang w:eastAsia="uk-UA"/>
        </w:rPr>
      </w:pPr>
      <w:proofErr w:type="spellStart"/>
      <w:r>
        <w:rPr>
          <w:rFonts w:ascii="Times New Roman" w:eastAsia="Times New Roman" w:hAnsi="Times New Roman" w:cs="Times New Roman"/>
          <w:sz w:val="30"/>
          <w:szCs w:val="30"/>
          <w:lang w:eastAsia="uk-UA"/>
        </w:rPr>
        <w:lastRenderedPageBreak/>
        <w:t>Прохоровська</w:t>
      </w:r>
      <w:proofErr w:type="spellEnd"/>
      <w:r>
        <w:rPr>
          <w:rFonts w:ascii="Times New Roman" w:eastAsia="Times New Roman" w:hAnsi="Times New Roman" w:cs="Times New Roman"/>
          <w:sz w:val="30"/>
          <w:szCs w:val="30"/>
          <w:lang w:eastAsia="uk-UA"/>
        </w:rPr>
        <w:t xml:space="preserve"> С.А. М</w:t>
      </w:r>
      <w:r w:rsidRPr="00937F41">
        <w:rPr>
          <w:rFonts w:ascii="Times New Roman" w:eastAsia="Times New Roman" w:hAnsi="Times New Roman" w:cs="Times New Roman"/>
          <w:sz w:val="30"/>
          <w:szCs w:val="30"/>
          <w:lang w:eastAsia="uk-UA"/>
        </w:rPr>
        <w:t xml:space="preserve">отивація персоналу підприємств </w:t>
      </w:r>
      <w:r w:rsidRPr="003F7CA0">
        <w:rPr>
          <w:rFonts w:ascii="Times New Roman" w:eastAsia="Times New Roman" w:hAnsi="Times New Roman" w:cs="Times New Roman"/>
          <w:sz w:val="30"/>
          <w:szCs w:val="30"/>
          <w:lang w:eastAsia="uk-UA"/>
        </w:rPr>
        <w:t xml:space="preserve">в умовах сучасних </w:t>
      </w:r>
      <w:r w:rsidR="003F7CA0" w:rsidRPr="003F7CA0">
        <w:rPr>
          <w:rFonts w:ascii="Times New Roman" w:eastAsia="Times New Roman" w:hAnsi="Times New Roman" w:cs="Times New Roman"/>
          <w:sz w:val="30"/>
          <w:szCs w:val="30"/>
          <w:lang w:eastAsia="uk-UA"/>
        </w:rPr>
        <w:t xml:space="preserve">викликів. </w:t>
      </w:r>
      <w:r w:rsidR="003F7CA0" w:rsidRPr="003F7CA0">
        <w:rPr>
          <w:rFonts w:ascii="Times New Roman" w:eastAsia="Times New Roman" w:hAnsi="Times New Roman" w:cs="Times New Roman"/>
          <w:i/>
          <w:sz w:val="30"/>
          <w:szCs w:val="30"/>
          <w:lang w:eastAsia="uk-UA"/>
        </w:rPr>
        <w:t>Трансформаційна економіка</w:t>
      </w:r>
      <w:r w:rsidR="003F7CA0" w:rsidRPr="003F7CA0">
        <w:rPr>
          <w:rFonts w:ascii="Times New Roman" w:eastAsia="Times New Roman" w:hAnsi="Times New Roman" w:cs="Times New Roman"/>
          <w:sz w:val="30"/>
          <w:szCs w:val="30"/>
          <w:lang w:eastAsia="uk-UA"/>
        </w:rPr>
        <w:t xml:space="preserve"> . №2 (02) 2023. </w:t>
      </w:r>
      <w:hyperlink r:id="rId36" w:history="1">
        <w:r w:rsidR="003F7CA0" w:rsidRPr="003F7CA0">
          <w:rPr>
            <w:rStyle w:val="a6"/>
            <w:rFonts w:ascii="Times New Roman" w:eastAsia="Times New Roman" w:hAnsi="Times New Roman" w:cs="Times New Roman"/>
            <w:sz w:val="30"/>
            <w:szCs w:val="30"/>
            <w:lang w:val="en-US" w:eastAsia="uk-UA"/>
          </w:rPr>
          <w:t>URL</w:t>
        </w:r>
        <w:r w:rsidR="003F7CA0" w:rsidRPr="003F7CA0">
          <w:rPr>
            <w:rStyle w:val="a6"/>
            <w:rFonts w:ascii="Times New Roman" w:eastAsia="Times New Roman" w:hAnsi="Times New Roman" w:cs="Times New Roman"/>
            <w:sz w:val="30"/>
            <w:szCs w:val="30"/>
            <w:lang w:eastAsia="uk-UA"/>
          </w:rPr>
          <w:t>:https://transformations.in.ua/index.php/journal/article/view/20/20</w:t>
        </w:r>
      </w:hyperlink>
    </w:p>
    <w:p w14:paraId="30224F37" w14:textId="77777777" w:rsidR="003E15E4" w:rsidRDefault="003E15E4" w:rsidP="0072152A">
      <w:pPr>
        <w:numPr>
          <w:ilvl w:val="0"/>
          <w:numId w:val="1"/>
        </w:numPr>
        <w:shd w:val="clear" w:color="auto" w:fill="FFFFFF" w:themeFill="background1"/>
        <w:spacing w:after="0" w:line="360" w:lineRule="auto"/>
        <w:ind w:left="0" w:firstLine="709"/>
        <w:contextualSpacing/>
        <w:jc w:val="both"/>
        <w:rPr>
          <w:rFonts w:ascii="Times New Roman" w:hAnsi="Times New Roman" w:cs="Times New Roman"/>
          <w:sz w:val="28"/>
          <w:szCs w:val="28"/>
        </w:rPr>
      </w:pPr>
      <w:r w:rsidRPr="00297ED4">
        <w:rPr>
          <w:rFonts w:ascii="Times New Roman" w:hAnsi="Times New Roman" w:cs="Times New Roman"/>
          <w:sz w:val="28"/>
          <w:szCs w:val="28"/>
        </w:rPr>
        <w:t xml:space="preserve">Пушкар З.М., Пушкар Б.Т. Кадровий менеджмент: навч. посібник. Тернопіль: ФОП </w:t>
      </w:r>
      <w:proofErr w:type="spellStart"/>
      <w:r w:rsidRPr="00297ED4">
        <w:rPr>
          <w:rFonts w:ascii="Times New Roman" w:hAnsi="Times New Roman" w:cs="Times New Roman"/>
          <w:sz w:val="28"/>
          <w:szCs w:val="28"/>
        </w:rPr>
        <w:t>Осадца</w:t>
      </w:r>
      <w:proofErr w:type="spellEnd"/>
      <w:r w:rsidRPr="00297ED4">
        <w:rPr>
          <w:rFonts w:ascii="Times New Roman" w:hAnsi="Times New Roman" w:cs="Times New Roman"/>
          <w:sz w:val="28"/>
          <w:szCs w:val="28"/>
        </w:rPr>
        <w:t xml:space="preserve"> Ю.В.,2017.</w:t>
      </w:r>
      <w:r w:rsidR="003F7CA0">
        <w:rPr>
          <w:rFonts w:ascii="Times New Roman" w:hAnsi="Times New Roman" w:cs="Times New Roman"/>
          <w:sz w:val="28"/>
          <w:szCs w:val="28"/>
        </w:rPr>
        <w:t xml:space="preserve"> </w:t>
      </w:r>
      <w:r w:rsidRPr="00297ED4">
        <w:rPr>
          <w:rFonts w:ascii="Times New Roman" w:hAnsi="Times New Roman" w:cs="Times New Roman"/>
          <w:sz w:val="28"/>
          <w:szCs w:val="28"/>
        </w:rPr>
        <w:t>210с.</w:t>
      </w:r>
      <w:r w:rsidR="003F7CA0" w:rsidRPr="003F7CA0">
        <w:t xml:space="preserve"> </w:t>
      </w:r>
      <w:r w:rsidR="003F7CA0" w:rsidRPr="003F7CA0">
        <w:rPr>
          <w:rFonts w:ascii="Times New Roman" w:hAnsi="Times New Roman" w:cs="Times New Roman"/>
          <w:sz w:val="28"/>
          <w:szCs w:val="28"/>
          <w:lang w:val="en-US"/>
        </w:rPr>
        <w:t>URL</w:t>
      </w:r>
      <w:r w:rsidR="003F7CA0">
        <w:rPr>
          <w:rFonts w:ascii="Times New Roman" w:hAnsi="Times New Roman" w:cs="Times New Roman"/>
          <w:sz w:val="28"/>
          <w:szCs w:val="28"/>
        </w:rPr>
        <w:t xml:space="preserve">: </w:t>
      </w:r>
      <w:hyperlink r:id="rId37" w:history="1">
        <w:r w:rsidR="003F7CA0" w:rsidRPr="00B13CDD">
          <w:rPr>
            <w:rStyle w:val="a6"/>
            <w:rFonts w:ascii="Times New Roman" w:hAnsi="Times New Roman" w:cs="Times New Roman"/>
            <w:sz w:val="28"/>
            <w:szCs w:val="28"/>
          </w:rPr>
          <w:t>http://dspace.wunu.edu.ua/bitstream/316497/26931/1/%D0%9F%D0%9E%D0%A1%D0%86%D0%91%D0%9D%D0%98%D0%9A%20%D0%9A%D0%9C%202017=%D0%92%D0%95%D0%A0%D0%A1%D0%A2%D0%9A%D0%90.pdf</w:t>
        </w:r>
      </w:hyperlink>
    </w:p>
    <w:p w14:paraId="2F45B3AB" w14:textId="77777777" w:rsidR="00297ED4" w:rsidRPr="00297ED4" w:rsidRDefault="00297ED4" w:rsidP="0072152A">
      <w:pPr>
        <w:pStyle w:val="a5"/>
        <w:widowControl w:val="0"/>
        <w:numPr>
          <w:ilvl w:val="0"/>
          <w:numId w:val="1"/>
        </w:numPr>
        <w:tabs>
          <w:tab w:val="left" w:pos="1633"/>
        </w:tabs>
        <w:autoSpaceDE w:val="0"/>
        <w:autoSpaceDN w:val="0"/>
        <w:spacing w:after="0" w:line="360" w:lineRule="auto"/>
        <w:ind w:left="0" w:firstLine="709"/>
        <w:contextualSpacing w:val="0"/>
        <w:jc w:val="both"/>
        <w:rPr>
          <w:rFonts w:ascii="Times New Roman" w:hAnsi="Times New Roman" w:cs="Times New Roman"/>
          <w:sz w:val="28"/>
          <w:szCs w:val="28"/>
        </w:rPr>
      </w:pPr>
      <w:proofErr w:type="spellStart"/>
      <w:r w:rsidRPr="00297ED4">
        <w:rPr>
          <w:rFonts w:ascii="Times New Roman" w:hAnsi="Times New Roman" w:cs="Times New Roman"/>
          <w:sz w:val="28"/>
          <w:szCs w:val="28"/>
        </w:rPr>
        <w:t>Складанна</w:t>
      </w:r>
      <w:proofErr w:type="spellEnd"/>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К.І.</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Підвищення</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ефективності</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управління</w:t>
      </w:r>
      <w:r w:rsidRPr="00297ED4">
        <w:rPr>
          <w:rFonts w:ascii="Times New Roman" w:hAnsi="Times New Roman" w:cs="Times New Roman"/>
          <w:spacing w:val="71"/>
          <w:sz w:val="28"/>
          <w:szCs w:val="28"/>
        </w:rPr>
        <w:t xml:space="preserve"> </w:t>
      </w:r>
      <w:r w:rsidRPr="00297ED4">
        <w:rPr>
          <w:rFonts w:ascii="Times New Roman" w:hAnsi="Times New Roman" w:cs="Times New Roman"/>
          <w:sz w:val="28"/>
          <w:szCs w:val="28"/>
        </w:rPr>
        <w:t>фондом</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оплати</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на</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підприємстві.</w:t>
      </w:r>
      <w:r w:rsidRPr="00297ED4">
        <w:rPr>
          <w:rFonts w:ascii="Times New Roman" w:hAnsi="Times New Roman" w:cs="Times New Roman"/>
          <w:spacing w:val="1"/>
          <w:sz w:val="28"/>
          <w:szCs w:val="28"/>
        </w:rPr>
        <w:t xml:space="preserve"> </w:t>
      </w:r>
      <w:r w:rsidRPr="00297ED4">
        <w:rPr>
          <w:rFonts w:ascii="Times New Roman" w:hAnsi="Times New Roman" w:cs="Times New Roman"/>
          <w:i/>
          <w:sz w:val="28"/>
          <w:szCs w:val="28"/>
        </w:rPr>
        <w:t>Держава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та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регіони.</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Серія</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«Економіка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та</w:t>
      </w:r>
      <w:r w:rsidRPr="00297ED4">
        <w:rPr>
          <w:rFonts w:ascii="Times New Roman" w:hAnsi="Times New Roman" w:cs="Times New Roman"/>
          <w:i/>
          <w:spacing w:val="1"/>
          <w:sz w:val="28"/>
          <w:szCs w:val="28"/>
        </w:rPr>
        <w:t xml:space="preserve"> </w:t>
      </w:r>
      <w:r w:rsidRPr="00297ED4">
        <w:rPr>
          <w:rFonts w:ascii="Times New Roman" w:hAnsi="Times New Roman" w:cs="Times New Roman"/>
          <w:i/>
          <w:sz w:val="28"/>
          <w:szCs w:val="28"/>
        </w:rPr>
        <w:t>підприємництво».</w:t>
      </w:r>
      <w:r w:rsidRPr="00297ED4">
        <w:rPr>
          <w:rFonts w:ascii="Times New Roman" w:hAnsi="Times New Roman" w:cs="Times New Roman"/>
          <w:i/>
          <w:spacing w:val="4"/>
          <w:sz w:val="28"/>
          <w:szCs w:val="28"/>
        </w:rPr>
        <w:t xml:space="preserve"> </w:t>
      </w:r>
      <w:r w:rsidRPr="00297ED4">
        <w:rPr>
          <w:rFonts w:ascii="Times New Roman" w:hAnsi="Times New Roman" w:cs="Times New Roman"/>
          <w:sz w:val="28"/>
          <w:szCs w:val="28"/>
        </w:rPr>
        <w:t>2016.</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№2.</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4"/>
          <w:sz w:val="28"/>
          <w:szCs w:val="28"/>
        </w:rPr>
        <w:t xml:space="preserve"> </w:t>
      </w:r>
      <w:r w:rsidRPr="00297ED4">
        <w:rPr>
          <w:rFonts w:ascii="Times New Roman" w:hAnsi="Times New Roman" w:cs="Times New Roman"/>
          <w:sz w:val="28"/>
          <w:szCs w:val="28"/>
        </w:rPr>
        <w:t>61–67.</w:t>
      </w:r>
    </w:p>
    <w:p w14:paraId="200A73ED" w14:textId="77777777" w:rsidR="003E15E4" w:rsidRPr="00297ED4" w:rsidRDefault="003E15E4" w:rsidP="0072152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proofErr w:type="spellStart"/>
      <w:r w:rsidRPr="00297ED4">
        <w:rPr>
          <w:rFonts w:ascii="Times New Roman" w:hAnsi="Times New Roman" w:cs="Times New Roman"/>
          <w:sz w:val="28"/>
          <w:szCs w:val="28"/>
        </w:rPr>
        <w:t>Хилько</w:t>
      </w:r>
      <w:proofErr w:type="spellEnd"/>
      <w:r w:rsidRPr="00297ED4">
        <w:rPr>
          <w:rFonts w:ascii="Times New Roman" w:hAnsi="Times New Roman" w:cs="Times New Roman"/>
          <w:sz w:val="28"/>
          <w:szCs w:val="28"/>
        </w:rPr>
        <w:t xml:space="preserve"> І. І. Особливості змісту та функцій оплати праці в умовах</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цифрової</w:t>
      </w:r>
      <w:r w:rsidRPr="00297ED4">
        <w:rPr>
          <w:rFonts w:ascii="Times New Roman" w:hAnsi="Times New Roman" w:cs="Times New Roman"/>
          <w:spacing w:val="-7"/>
          <w:sz w:val="28"/>
          <w:szCs w:val="28"/>
        </w:rPr>
        <w:t xml:space="preserve"> </w:t>
      </w:r>
      <w:r w:rsidRPr="00297ED4">
        <w:rPr>
          <w:rFonts w:ascii="Times New Roman" w:hAnsi="Times New Roman" w:cs="Times New Roman"/>
          <w:sz w:val="28"/>
          <w:szCs w:val="28"/>
        </w:rPr>
        <w:t xml:space="preserve">економіки. </w:t>
      </w:r>
      <w:r w:rsidRPr="00297ED4">
        <w:rPr>
          <w:rFonts w:ascii="Times New Roman" w:hAnsi="Times New Roman" w:cs="Times New Roman"/>
          <w:i/>
          <w:sz w:val="28"/>
          <w:szCs w:val="28"/>
        </w:rPr>
        <w:t>Економічний</w:t>
      </w:r>
      <w:r w:rsidRPr="00297ED4">
        <w:rPr>
          <w:rFonts w:ascii="Times New Roman" w:hAnsi="Times New Roman" w:cs="Times New Roman"/>
          <w:i/>
          <w:spacing w:val="-2"/>
          <w:sz w:val="28"/>
          <w:szCs w:val="28"/>
        </w:rPr>
        <w:t xml:space="preserve"> </w:t>
      </w:r>
      <w:r w:rsidRPr="00297ED4">
        <w:rPr>
          <w:rFonts w:ascii="Times New Roman" w:hAnsi="Times New Roman" w:cs="Times New Roman"/>
          <w:i/>
          <w:sz w:val="28"/>
          <w:szCs w:val="28"/>
        </w:rPr>
        <w:t>вісник</w:t>
      </w:r>
      <w:r w:rsidRPr="00297ED4">
        <w:rPr>
          <w:rFonts w:ascii="Times New Roman" w:hAnsi="Times New Roman" w:cs="Times New Roman"/>
          <w:i/>
          <w:spacing w:val="2"/>
          <w:sz w:val="28"/>
          <w:szCs w:val="28"/>
        </w:rPr>
        <w:t xml:space="preserve"> </w:t>
      </w:r>
      <w:r w:rsidRPr="00297ED4">
        <w:rPr>
          <w:rFonts w:ascii="Times New Roman" w:hAnsi="Times New Roman" w:cs="Times New Roman"/>
          <w:i/>
          <w:sz w:val="28"/>
          <w:szCs w:val="28"/>
        </w:rPr>
        <w:t>НТУУ</w:t>
      </w:r>
      <w:r w:rsidRPr="00297ED4">
        <w:rPr>
          <w:rFonts w:ascii="Times New Roman" w:hAnsi="Times New Roman" w:cs="Times New Roman"/>
          <w:i/>
          <w:spacing w:val="-3"/>
          <w:sz w:val="28"/>
          <w:szCs w:val="28"/>
        </w:rPr>
        <w:t xml:space="preserve"> </w:t>
      </w:r>
      <w:r w:rsidRPr="00297ED4">
        <w:rPr>
          <w:rFonts w:ascii="Times New Roman" w:hAnsi="Times New Roman" w:cs="Times New Roman"/>
          <w:i/>
          <w:sz w:val="28"/>
          <w:szCs w:val="28"/>
        </w:rPr>
        <w:t>«КПІ».</w:t>
      </w:r>
      <w:r w:rsidRPr="00297ED4">
        <w:rPr>
          <w:rFonts w:ascii="Times New Roman" w:hAnsi="Times New Roman" w:cs="Times New Roman"/>
          <w:i/>
          <w:spacing w:val="4"/>
          <w:sz w:val="28"/>
          <w:szCs w:val="28"/>
        </w:rPr>
        <w:t xml:space="preserve"> </w:t>
      </w:r>
      <w:r w:rsidRPr="00297ED4">
        <w:rPr>
          <w:rFonts w:ascii="Times New Roman" w:hAnsi="Times New Roman" w:cs="Times New Roman"/>
          <w:sz w:val="28"/>
          <w:szCs w:val="28"/>
        </w:rPr>
        <w:t>2019.</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w:t>
      </w:r>
      <w:r w:rsidRPr="00297ED4">
        <w:rPr>
          <w:rFonts w:ascii="Times New Roman" w:hAnsi="Times New Roman" w:cs="Times New Roman"/>
          <w:spacing w:val="-3"/>
          <w:sz w:val="28"/>
          <w:szCs w:val="28"/>
        </w:rPr>
        <w:t xml:space="preserve"> </w:t>
      </w:r>
      <w:r w:rsidRPr="00297ED4">
        <w:rPr>
          <w:rFonts w:ascii="Times New Roman" w:hAnsi="Times New Roman" w:cs="Times New Roman"/>
          <w:sz w:val="28"/>
          <w:szCs w:val="28"/>
        </w:rPr>
        <w:t>6.</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2"/>
          <w:sz w:val="28"/>
          <w:szCs w:val="28"/>
        </w:rPr>
        <w:t xml:space="preserve"> </w:t>
      </w:r>
      <w:r w:rsidRPr="00297ED4">
        <w:rPr>
          <w:rFonts w:ascii="Times New Roman" w:hAnsi="Times New Roman" w:cs="Times New Roman"/>
          <w:sz w:val="28"/>
          <w:szCs w:val="28"/>
        </w:rPr>
        <w:t>146-151.</w:t>
      </w:r>
    </w:p>
    <w:p w14:paraId="4C0E058B" w14:textId="77777777" w:rsidR="003E15E4" w:rsidRPr="00297ED4" w:rsidRDefault="003E15E4" w:rsidP="0072152A">
      <w:pPr>
        <w:widowControl w:val="0"/>
        <w:numPr>
          <w:ilvl w:val="0"/>
          <w:numId w:val="1"/>
        </w:numPr>
        <w:tabs>
          <w:tab w:val="left" w:pos="1633"/>
        </w:tabs>
        <w:autoSpaceDE w:val="0"/>
        <w:autoSpaceDN w:val="0"/>
        <w:spacing w:after="0" w:line="360" w:lineRule="auto"/>
        <w:ind w:left="0" w:firstLine="709"/>
        <w:jc w:val="both"/>
        <w:rPr>
          <w:rFonts w:ascii="Times New Roman" w:hAnsi="Times New Roman" w:cs="Times New Roman"/>
          <w:sz w:val="28"/>
          <w:szCs w:val="28"/>
        </w:rPr>
      </w:pPr>
      <w:r w:rsidRPr="00297ED4">
        <w:rPr>
          <w:rFonts w:ascii="Times New Roman" w:hAnsi="Times New Roman" w:cs="Times New Roman"/>
          <w:sz w:val="28"/>
          <w:szCs w:val="28"/>
        </w:rPr>
        <w:t>Цимбалюк</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С.</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Методологія</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та</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оцінка</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оплати</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праці</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з</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погляду</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 xml:space="preserve">реалізації принципів гідної праці в Україні. </w:t>
      </w:r>
      <w:r w:rsidRPr="00297ED4">
        <w:rPr>
          <w:rFonts w:ascii="Times New Roman" w:hAnsi="Times New Roman" w:cs="Times New Roman"/>
          <w:i/>
          <w:sz w:val="28"/>
          <w:szCs w:val="28"/>
        </w:rPr>
        <w:t>Проблеми економіки.</w:t>
      </w:r>
      <w:r w:rsidRPr="00297ED4">
        <w:rPr>
          <w:rFonts w:ascii="Times New Roman" w:hAnsi="Times New Roman" w:cs="Times New Roman"/>
          <w:sz w:val="28"/>
          <w:szCs w:val="28"/>
        </w:rPr>
        <w:t>2020. № 1. С.</w:t>
      </w:r>
      <w:r w:rsidRPr="00297ED4">
        <w:rPr>
          <w:rFonts w:ascii="Times New Roman" w:hAnsi="Times New Roman" w:cs="Times New Roman"/>
          <w:spacing w:val="1"/>
          <w:sz w:val="28"/>
          <w:szCs w:val="28"/>
        </w:rPr>
        <w:t xml:space="preserve"> </w:t>
      </w:r>
      <w:r w:rsidRPr="00297ED4">
        <w:rPr>
          <w:rFonts w:ascii="Times New Roman" w:hAnsi="Times New Roman" w:cs="Times New Roman"/>
          <w:sz w:val="28"/>
          <w:szCs w:val="28"/>
        </w:rPr>
        <w:t>290-297.</w:t>
      </w:r>
    </w:p>
    <w:p w14:paraId="50F7730C" w14:textId="77777777" w:rsidR="00800BEE" w:rsidRPr="00297ED4" w:rsidRDefault="00800BEE" w:rsidP="0072152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r w:rsidRPr="00297ED4">
        <w:rPr>
          <w:rFonts w:ascii="Times New Roman" w:eastAsia="Times New Roman" w:hAnsi="Times New Roman" w:cs="Times New Roman"/>
          <w:sz w:val="28"/>
          <w:szCs w:val="28"/>
        </w:rPr>
        <w:t xml:space="preserve">Шкільняк М.М. Овсянюк-Бердадіна О.Ф., </w:t>
      </w:r>
      <w:proofErr w:type="spellStart"/>
      <w:r w:rsidRPr="00297ED4">
        <w:rPr>
          <w:rFonts w:ascii="Times New Roman" w:eastAsia="Times New Roman" w:hAnsi="Times New Roman" w:cs="Times New Roman"/>
          <w:sz w:val="28"/>
          <w:szCs w:val="28"/>
        </w:rPr>
        <w:t>Крисько</w:t>
      </w:r>
      <w:proofErr w:type="spellEnd"/>
      <w:r w:rsidRPr="00297ED4">
        <w:rPr>
          <w:rFonts w:ascii="Times New Roman" w:eastAsia="Times New Roman" w:hAnsi="Times New Roman" w:cs="Times New Roman"/>
          <w:sz w:val="28"/>
          <w:szCs w:val="28"/>
        </w:rPr>
        <w:t xml:space="preserve"> Ж.Л., Демків І.О. Менеджмент: навч. посіб. Тернопіль. Крок, 2017. 351с</w:t>
      </w:r>
    </w:p>
    <w:p w14:paraId="40056D20" w14:textId="77777777" w:rsidR="00800BEE" w:rsidRPr="00297ED4" w:rsidRDefault="00800BEE" w:rsidP="0072152A">
      <w:pPr>
        <w:numPr>
          <w:ilvl w:val="0"/>
          <w:numId w:val="1"/>
        </w:numPr>
        <w:pBdr>
          <w:top w:val="nil"/>
          <w:left w:val="nil"/>
          <w:bottom w:val="nil"/>
          <w:right w:val="nil"/>
          <w:between w:val="nil"/>
        </w:pBdr>
        <w:spacing w:after="0" w:line="360" w:lineRule="auto"/>
        <w:ind w:left="0" w:firstLine="709"/>
        <w:jc w:val="both"/>
        <w:rPr>
          <w:rFonts w:ascii="Times New Roman" w:eastAsia="Times New Roman" w:hAnsi="Times New Roman" w:cs="Times New Roman"/>
          <w:sz w:val="28"/>
          <w:szCs w:val="28"/>
        </w:rPr>
      </w:pPr>
      <w:proofErr w:type="spellStart"/>
      <w:r w:rsidRPr="00297ED4">
        <w:rPr>
          <w:rFonts w:ascii="Times New Roman" w:eastAsia="Times New Roman" w:hAnsi="Times New Roman" w:cs="Times New Roman"/>
          <w:sz w:val="28"/>
          <w:szCs w:val="28"/>
        </w:rPr>
        <w:t>Шушпанов</w:t>
      </w:r>
      <w:proofErr w:type="spellEnd"/>
      <w:r w:rsidRPr="00297ED4">
        <w:rPr>
          <w:rFonts w:ascii="Times New Roman" w:eastAsia="Times New Roman" w:hAnsi="Times New Roman" w:cs="Times New Roman"/>
          <w:sz w:val="28"/>
          <w:szCs w:val="28"/>
        </w:rPr>
        <w:t xml:space="preserve"> Д., </w:t>
      </w:r>
      <w:proofErr w:type="spellStart"/>
      <w:r w:rsidRPr="00297ED4">
        <w:rPr>
          <w:rFonts w:ascii="Times New Roman" w:eastAsia="Times New Roman" w:hAnsi="Times New Roman" w:cs="Times New Roman"/>
          <w:sz w:val="28"/>
          <w:szCs w:val="28"/>
        </w:rPr>
        <w:t>Литвинюк</w:t>
      </w:r>
      <w:proofErr w:type="spellEnd"/>
      <w:r w:rsidR="00CF6EA6">
        <w:rPr>
          <w:rFonts w:ascii="Times New Roman" w:eastAsia="Times New Roman" w:hAnsi="Times New Roman" w:cs="Times New Roman"/>
          <w:sz w:val="28"/>
          <w:szCs w:val="28"/>
        </w:rPr>
        <w:t xml:space="preserve"> </w:t>
      </w:r>
      <w:r w:rsidRPr="00297ED4">
        <w:rPr>
          <w:rFonts w:ascii="Times New Roman" w:eastAsia="Times New Roman" w:hAnsi="Times New Roman" w:cs="Times New Roman"/>
          <w:sz w:val="28"/>
          <w:szCs w:val="28"/>
        </w:rPr>
        <w:t xml:space="preserve">А. Інновації у сфері мотивації та стимулювання персоналу: досвід провідних країн світу. Актуальні проблеми менеджменту та публічного управління в умовах інноваційного розвитку економіки : матеріали </w:t>
      </w:r>
      <w:proofErr w:type="spellStart"/>
      <w:r w:rsidRPr="00297ED4">
        <w:rPr>
          <w:rFonts w:ascii="Times New Roman" w:eastAsia="Times New Roman" w:hAnsi="Times New Roman" w:cs="Times New Roman"/>
          <w:sz w:val="28"/>
          <w:szCs w:val="28"/>
        </w:rPr>
        <w:t>Всеукр</w:t>
      </w:r>
      <w:proofErr w:type="spellEnd"/>
      <w:r w:rsidRPr="00297ED4">
        <w:rPr>
          <w:rFonts w:ascii="Times New Roman" w:eastAsia="Times New Roman" w:hAnsi="Times New Roman" w:cs="Times New Roman"/>
          <w:sz w:val="28"/>
          <w:szCs w:val="28"/>
        </w:rPr>
        <w:t>. наук.-</w:t>
      </w:r>
      <w:proofErr w:type="spellStart"/>
      <w:r w:rsidRPr="00297ED4">
        <w:rPr>
          <w:rFonts w:ascii="Times New Roman" w:eastAsia="Times New Roman" w:hAnsi="Times New Roman" w:cs="Times New Roman"/>
          <w:sz w:val="28"/>
          <w:szCs w:val="28"/>
        </w:rPr>
        <w:t>практ</w:t>
      </w:r>
      <w:proofErr w:type="spellEnd"/>
      <w:r w:rsidRPr="00297ED4">
        <w:rPr>
          <w:rFonts w:ascii="Times New Roman" w:eastAsia="Times New Roman" w:hAnsi="Times New Roman" w:cs="Times New Roman"/>
          <w:sz w:val="28"/>
          <w:szCs w:val="28"/>
        </w:rPr>
        <w:t>. інтернет-</w:t>
      </w:r>
      <w:proofErr w:type="spellStart"/>
      <w:r w:rsidRPr="00297ED4">
        <w:rPr>
          <w:rFonts w:ascii="Times New Roman" w:eastAsia="Times New Roman" w:hAnsi="Times New Roman" w:cs="Times New Roman"/>
          <w:sz w:val="28"/>
          <w:szCs w:val="28"/>
        </w:rPr>
        <w:t>конф</w:t>
      </w:r>
      <w:proofErr w:type="spellEnd"/>
      <w:r w:rsidRPr="00297ED4">
        <w:rPr>
          <w:rFonts w:ascii="Times New Roman" w:eastAsia="Times New Roman" w:hAnsi="Times New Roman" w:cs="Times New Roman"/>
          <w:sz w:val="28"/>
          <w:szCs w:val="28"/>
        </w:rPr>
        <w:t>. з між нар. участю, Ч. 1, 15 травня 2020 р. Тернопіль: ТНЕУ, 2020. С. 218-222.</w:t>
      </w:r>
    </w:p>
    <w:p w14:paraId="2B382F55" w14:textId="77777777" w:rsidR="003E15E4" w:rsidRPr="00297ED4" w:rsidRDefault="00B34E0C" w:rsidP="0072152A">
      <w:pPr>
        <w:numPr>
          <w:ilvl w:val="0"/>
          <w:numId w:val="1"/>
        </w:numPr>
        <w:spacing w:after="0" w:line="360" w:lineRule="auto"/>
        <w:ind w:left="0" w:firstLine="709"/>
        <w:contextualSpacing/>
        <w:jc w:val="both"/>
        <w:rPr>
          <w:rFonts w:ascii="Times New Roman" w:hAnsi="Times New Roman" w:cs="Times New Roman"/>
          <w:sz w:val="28"/>
          <w:szCs w:val="28"/>
        </w:rPr>
      </w:pPr>
      <w:hyperlink r:id="rId38" w:history="1">
        <w:r w:rsidR="00F65251" w:rsidRPr="00297ED4">
          <w:rPr>
            <w:rStyle w:val="a6"/>
            <w:rFonts w:ascii="Times New Roman" w:hAnsi="Times New Roman" w:cs="Times New Roman"/>
            <w:sz w:val="28"/>
            <w:szCs w:val="28"/>
          </w:rPr>
          <w:t>https://youcontrol.com.ua/catalog/company_details/42965653/</w:t>
        </w:r>
      </w:hyperlink>
    </w:p>
    <w:p w14:paraId="257C8707" w14:textId="77777777" w:rsidR="007C60FB" w:rsidRPr="00297ED4" w:rsidRDefault="00B34E0C" w:rsidP="0072152A">
      <w:pPr>
        <w:pStyle w:val="a5"/>
        <w:numPr>
          <w:ilvl w:val="0"/>
          <w:numId w:val="1"/>
        </w:numPr>
        <w:spacing w:after="0" w:line="360" w:lineRule="auto"/>
        <w:ind w:left="0" w:firstLine="709"/>
        <w:jc w:val="both"/>
        <w:rPr>
          <w:rFonts w:ascii="Times New Roman" w:hAnsi="Times New Roman" w:cs="Times New Roman"/>
          <w:sz w:val="28"/>
          <w:szCs w:val="28"/>
        </w:rPr>
      </w:pPr>
      <w:hyperlink r:id="rId39" w:history="1">
        <w:r w:rsidR="007C60FB" w:rsidRPr="00297ED4">
          <w:rPr>
            <w:rStyle w:val="a6"/>
            <w:rFonts w:ascii="Times New Roman" w:hAnsi="Times New Roman" w:cs="Times New Roman"/>
            <w:sz w:val="28"/>
            <w:szCs w:val="28"/>
          </w:rPr>
          <w:t>https://www.ukraine.com.ua/uk/egrpou/42965653/</w:t>
        </w:r>
      </w:hyperlink>
    </w:p>
    <w:p w14:paraId="3554E565" w14:textId="77777777" w:rsidR="0072152A" w:rsidRPr="0072152A" w:rsidRDefault="00B34E0C" w:rsidP="0072152A">
      <w:pPr>
        <w:numPr>
          <w:ilvl w:val="0"/>
          <w:numId w:val="1"/>
        </w:numPr>
        <w:shd w:val="clear" w:color="auto" w:fill="FFFFFF" w:themeFill="background1"/>
        <w:spacing w:after="0" w:line="360" w:lineRule="auto"/>
        <w:ind w:left="0" w:firstLine="709"/>
        <w:contextualSpacing/>
        <w:jc w:val="both"/>
        <w:rPr>
          <w:rFonts w:ascii="Times New Roman" w:hAnsi="Times New Roman" w:cs="Times New Roman"/>
          <w:sz w:val="28"/>
          <w:szCs w:val="28"/>
        </w:rPr>
      </w:pPr>
      <w:hyperlink r:id="rId40" w:history="1">
        <w:r w:rsidR="009B60EC" w:rsidRPr="0072152A">
          <w:rPr>
            <w:rFonts w:ascii="Times New Roman" w:hAnsi="Times New Roman" w:cs="Times New Roman"/>
            <w:color w:val="0563C1" w:themeColor="hyperlink"/>
            <w:sz w:val="28"/>
            <w:szCs w:val="28"/>
            <w:u w:val="single"/>
          </w:rPr>
          <w:t>https://www.work.ua/jobs/by-company/581029/</w:t>
        </w:r>
      </w:hyperlink>
    </w:p>
    <w:p w14:paraId="14F122F8" w14:textId="77777777" w:rsidR="0072152A" w:rsidRPr="00A13DF3" w:rsidRDefault="00B34E0C" w:rsidP="0072152A">
      <w:pPr>
        <w:numPr>
          <w:ilvl w:val="0"/>
          <w:numId w:val="1"/>
        </w:numPr>
        <w:shd w:val="clear" w:color="auto" w:fill="FFFFFF" w:themeFill="background1"/>
        <w:spacing w:after="0" w:line="360" w:lineRule="auto"/>
        <w:ind w:left="0" w:firstLine="709"/>
        <w:contextualSpacing/>
        <w:jc w:val="both"/>
        <w:rPr>
          <w:rStyle w:val="a6"/>
          <w:rFonts w:ascii="Times New Roman" w:hAnsi="Times New Roman" w:cs="Times New Roman"/>
          <w:color w:val="auto"/>
          <w:sz w:val="28"/>
          <w:szCs w:val="28"/>
          <w:u w:val="none"/>
        </w:rPr>
      </w:pPr>
      <w:hyperlink r:id="rId41" w:anchor="about-us" w:history="1">
        <w:r w:rsidR="0072152A" w:rsidRPr="0072152A">
          <w:rPr>
            <w:rStyle w:val="a6"/>
            <w:rFonts w:ascii="Times New Roman" w:hAnsi="Times New Roman" w:cs="Times New Roman"/>
            <w:sz w:val="28"/>
            <w:szCs w:val="28"/>
          </w:rPr>
          <w:t>https://zukf.com.ua/#about-us</w:t>
        </w:r>
      </w:hyperlink>
    </w:p>
    <w:p w14:paraId="01D73E51" w14:textId="77777777" w:rsidR="00A13DF3" w:rsidRPr="00A13DF3" w:rsidRDefault="00B34E0C" w:rsidP="0072152A">
      <w:pPr>
        <w:numPr>
          <w:ilvl w:val="0"/>
          <w:numId w:val="1"/>
        </w:numPr>
        <w:shd w:val="clear" w:color="auto" w:fill="FFFFFF" w:themeFill="background1"/>
        <w:spacing w:after="0" w:line="360" w:lineRule="auto"/>
        <w:ind w:left="0" w:firstLine="709"/>
        <w:contextualSpacing/>
        <w:jc w:val="both"/>
        <w:rPr>
          <w:rFonts w:ascii="Times New Roman" w:hAnsi="Times New Roman" w:cs="Times New Roman"/>
          <w:sz w:val="28"/>
          <w:szCs w:val="28"/>
        </w:rPr>
      </w:pPr>
      <w:hyperlink r:id="rId42" w:history="1">
        <w:r w:rsidR="00A13DF3" w:rsidRPr="00B13CDD">
          <w:rPr>
            <w:rStyle w:val="a6"/>
            <w:rFonts w:ascii="Times New Roman" w:hAnsi="Times New Roman" w:cs="Times New Roman"/>
            <w:sz w:val="28"/>
            <w:szCs w:val="28"/>
            <w:lang w:val="ru-RU"/>
          </w:rPr>
          <w:t>https://opendatabot.ua/c/42965653</w:t>
        </w:r>
      </w:hyperlink>
    </w:p>
    <w:p w14:paraId="397E6213" w14:textId="77777777" w:rsidR="0072152A" w:rsidRPr="00297ED4" w:rsidRDefault="0072152A" w:rsidP="0072152A">
      <w:pPr>
        <w:spacing w:after="0" w:line="360" w:lineRule="auto"/>
        <w:ind w:left="709"/>
        <w:contextualSpacing/>
        <w:jc w:val="both"/>
        <w:rPr>
          <w:rFonts w:ascii="Times New Roman" w:hAnsi="Times New Roman" w:cs="Times New Roman"/>
          <w:sz w:val="28"/>
          <w:szCs w:val="28"/>
        </w:rPr>
      </w:pPr>
    </w:p>
    <w:sectPr w:rsidR="0072152A" w:rsidRPr="00297ED4" w:rsidSect="00177613">
      <w:headerReference w:type="default" r:id="rId4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64392" w14:textId="77777777" w:rsidR="00B34E0C" w:rsidRDefault="00B34E0C" w:rsidP="0006293A">
      <w:pPr>
        <w:spacing w:after="0" w:line="240" w:lineRule="auto"/>
      </w:pPr>
      <w:r>
        <w:separator/>
      </w:r>
    </w:p>
  </w:endnote>
  <w:endnote w:type="continuationSeparator" w:id="0">
    <w:p w14:paraId="0A52A2A5" w14:textId="77777777" w:rsidR="00B34E0C" w:rsidRDefault="00B34E0C" w:rsidP="00062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FB15F" w14:textId="77777777" w:rsidR="00664EA0" w:rsidRPr="001C2ED8" w:rsidRDefault="00664EA0">
    <w:pPr>
      <w:pStyle w:val="ab"/>
      <w:jc w:val="right"/>
      <w:rPr>
        <w:rFonts w:ascii="Times New Roman" w:hAnsi="Times New Roman" w:cs="Times New Roman"/>
        <w:sz w:val="28"/>
      </w:rPr>
    </w:pPr>
  </w:p>
  <w:p w14:paraId="6B645E7A" w14:textId="77777777" w:rsidR="00664EA0" w:rsidRDefault="00664EA0">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7E949" w14:textId="77777777" w:rsidR="00B34E0C" w:rsidRDefault="00B34E0C" w:rsidP="0006293A">
      <w:pPr>
        <w:spacing w:after="0" w:line="240" w:lineRule="auto"/>
      </w:pPr>
      <w:r>
        <w:separator/>
      </w:r>
    </w:p>
  </w:footnote>
  <w:footnote w:type="continuationSeparator" w:id="0">
    <w:p w14:paraId="41A71CC4" w14:textId="77777777" w:rsidR="00B34E0C" w:rsidRDefault="00B34E0C" w:rsidP="000629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3148833"/>
      <w:docPartObj>
        <w:docPartGallery w:val="Page Numbers (Top of Page)"/>
        <w:docPartUnique/>
      </w:docPartObj>
    </w:sdtPr>
    <w:sdtEndPr>
      <w:rPr>
        <w:rFonts w:ascii="Times New Roman" w:hAnsi="Times New Roman" w:cs="Times New Roman"/>
        <w:sz w:val="28"/>
        <w:szCs w:val="28"/>
      </w:rPr>
    </w:sdtEndPr>
    <w:sdtContent>
      <w:p w14:paraId="1641EF89" w14:textId="77777777" w:rsidR="00664EA0" w:rsidRPr="00C41BF8" w:rsidRDefault="00664EA0">
        <w:pPr>
          <w:pStyle w:val="a9"/>
          <w:jc w:val="right"/>
          <w:rPr>
            <w:rFonts w:ascii="Times New Roman" w:hAnsi="Times New Roman" w:cs="Times New Roman"/>
            <w:sz w:val="28"/>
            <w:szCs w:val="28"/>
          </w:rPr>
        </w:pPr>
        <w:r w:rsidRPr="00C41BF8">
          <w:rPr>
            <w:rFonts w:ascii="Times New Roman" w:hAnsi="Times New Roman" w:cs="Times New Roman"/>
            <w:sz w:val="28"/>
            <w:szCs w:val="28"/>
          </w:rPr>
          <w:fldChar w:fldCharType="begin"/>
        </w:r>
        <w:r w:rsidRPr="00C41BF8">
          <w:rPr>
            <w:rFonts w:ascii="Times New Roman" w:hAnsi="Times New Roman" w:cs="Times New Roman"/>
            <w:sz w:val="28"/>
            <w:szCs w:val="28"/>
          </w:rPr>
          <w:instrText>PAGE   \* MERGEFORMAT</w:instrText>
        </w:r>
        <w:r w:rsidRPr="00C41BF8">
          <w:rPr>
            <w:rFonts w:ascii="Times New Roman" w:hAnsi="Times New Roman" w:cs="Times New Roman"/>
            <w:sz w:val="28"/>
            <w:szCs w:val="28"/>
          </w:rPr>
          <w:fldChar w:fldCharType="separate"/>
        </w:r>
        <w:r>
          <w:rPr>
            <w:rFonts w:ascii="Times New Roman" w:hAnsi="Times New Roman" w:cs="Times New Roman"/>
            <w:noProof/>
            <w:sz w:val="28"/>
            <w:szCs w:val="28"/>
          </w:rPr>
          <w:t>2</w:t>
        </w:r>
        <w:r w:rsidRPr="00C41BF8">
          <w:rPr>
            <w:rFonts w:ascii="Times New Roman" w:hAnsi="Times New Roman" w:cs="Times New Roman"/>
            <w:sz w:val="28"/>
            <w:szCs w:val="28"/>
          </w:rPr>
          <w:fldChar w:fldCharType="end"/>
        </w:r>
      </w:p>
    </w:sdtContent>
  </w:sdt>
  <w:p w14:paraId="7A8F0F97" w14:textId="77777777" w:rsidR="00664EA0" w:rsidRDefault="00664EA0">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Pr>
      <w:id w:val="15121162"/>
      <w:docPartObj>
        <w:docPartGallery w:val="Page Numbers (Top of Page)"/>
        <w:docPartUnique/>
      </w:docPartObj>
    </w:sdtPr>
    <w:sdtEndPr/>
    <w:sdtContent>
      <w:p w14:paraId="27451DB9" w14:textId="77777777" w:rsidR="00664EA0" w:rsidRDefault="00664EA0">
        <w:pPr>
          <w:pStyle w:val="a9"/>
          <w:jc w:val="right"/>
        </w:pPr>
        <w:r>
          <w:rPr>
            <w:noProof/>
          </w:rPr>
          <w:fldChar w:fldCharType="begin"/>
        </w:r>
        <w:r>
          <w:rPr>
            <w:noProof/>
          </w:rPr>
          <w:instrText xml:space="preserve"> PAGE   \* MERGEFORMAT </w:instrText>
        </w:r>
        <w:r>
          <w:rPr>
            <w:noProof/>
          </w:rPr>
          <w:fldChar w:fldCharType="separate"/>
        </w:r>
        <w:r w:rsidR="00E13DDA">
          <w:rPr>
            <w:noProof/>
          </w:rPr>
          <w:t>34</w:t>
        </w:r>
        <w:r>
          <w:rPr>
            <w:noProof/>
          </w:rPr>
          <w:fldChar w:fldCharType="end"/>
        </w:r>
      </w:p>
    </w:sdtContent>
  </w:sdt>
  <w:p w14:paraId="2191FF0D" w14:textId="77777777" w:rsidR="00664EA0" w:rsidRDefault="00664EA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2008112"/>
    <w:lvl w:ilvl="0">
      <w:numFmt w:val="bullet"/>
      <w:lvlText w:val="*"/>
      <w:lvlJc w:val="left"/>
    </w:lvl>
  </w:abstractNum>
  <w:abstractNum w:abstractNumId="1" w15:restartNumberingAfterBreak="0">
    <w:nsid w:val="03877612"/>
    <w:multiLevelType w:val="multilevel"/>
    <w:tmpl w:val="C7E2B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5B37CC"/>
    <w:multiLevelType w:val="multilevel"/>
    <w:tmpl w:val="A4A03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71822"/>
    <w:multiLevelType w:val="multilevel"/>
    <w:tmpl w:val="FF0634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6C3E19"/>
    <w:multiLevelType w:val="multilevel"/>
    <w:tmpl w:val="18A48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BD5105"/>
    <w:multiLevelType w:val="multilevel"/>
    <w:tmpl w:val="08C0E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12369F"/>
    <w:multiLevelType w:val="multilevel"/>
    <w:tmpl w:val="D584B0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DF25D2"/>
    <w:multiLevelType w:val="multilevel"/>
    <w:tmpl w:val="233E5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694D9E"/>
    <w:multiLevelType w:val="hybridMultilevel"/>
    <w:tmpl w:val="C418765E"/>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1307F4D"/>
    <w:multiLevelType w:val="multilevel"/>
    <w:tmpl w:val="F2567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4562E7"/>
    <w:multiLevelType w:val="multilevel"/>
    <w:tmpl w:val="179A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C12BA7"/>
    <w:multiLevelType w:val="multilevel"/>
    <w:tmpl w:val="A96C3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C65AAE"/>
    <w:multiLevelType w:val="hybridMultilevel"/>
    <w:tmpl w:val="220EE5FE"/>
    <w:lvl w:ilvl="0" w:tplc="BDE801B6">
      <w:numFmt w:val="bullet"/>
      <w:lvlText w:val="-"/>
      <w:lvlJc w:val="left"/>
      <w:pPr>
        <w:ind w:left="150" w:hanging="130"/>
      </w:pPr>
      <w:rPr>
        <w:rFonts w:ascii="Times New Roman" w:eastAsia="Times New Roman" w:hAnsi="Times New Roman" w:cs="Times New Roman" w:hint="default"/>
        <w:w w:val="100"/>
        <w:sz w:val="22"/>
        <w:szCs w:val="22"/>
        <w:lang w:val="uk-UA" w:eastAsia="en-US" w:bidi="ar-SA"/>
      </w:rPr>
    </w:lvl>
    <w:lvl w:ilvl="1" w:tplc="228481FA">
      <w:numFmt w:val="bullet"/>
      <w:lvlText w:val="-"/>
      <w:lvlJc w:val="left"/>
      <w:pPr>
        <w:ind w:left="620" w:hanging="130"/>
      </w:pPr>
      <w:rPr>
        <w:rFonts w:ascii="Times New Roman" w:eastAsia="Times New Roman" w:hAnsi="Times New Roman" w:cs="Times New Roman" w:hint="default"/>
        <w:w w:val="100"/>
        <w:sz w:val="22"/>
        <w:szCs w:val="22"/>
        <w:lang w:val="uk-UA" w:eastAsia="en-US" w:bidi="ar-SA"/>
      </w:rPr>
    </w:lvl>
    <w:lvl w:ilvl="2" w:tplc="EA520BDA">
      <w:numFmt w:val="bullet"/>
      <w:lvlText w:val="•"/>
      <w:lvlJc w:val="left"/>
      <w:pPr>
        <w:ind w:left="793" w:hanging="130"/>
      </w:pPr>
      <w:rPr>
        <w:rFonts w:hint="default"/>
        <w:lang w:val="uk-UA" w:eastAsia="en-US" w:bidi="ar-SA"/>
      </w:rPr>
    </w:lvl>
    <w:lvl w:ilvl="3" w:tplc="FE3E5D34">
      <w:numFmt w:val="bullet"/>
      <w:lvlText w:val="•"/>
      <w:lvlJc w:val="left"/>
      <w:pPr>
        <w:ind w:left="967" w:hanging="130"/>
      </w:pPr>
      <w:rPr>
        <w:rFonts w:hint="default"/>
        <w:lang w:val="uk-UA" w:eastAsia="en-US" w:bidi="ar-SA"/>
      </w:rPr>
    </w:lvl>
    <w:lvl w:ilvl="4" w:tplc="1598ADF8">
      <w:numFmt w:val="bullet"/>
      <w:lvlText w:val="•"/>
      <w:lvlJc w:val="left"/>
      <w:pPr>
        <w:ind w:left="1141" w:hanging="130"/>
      </w:pPr>
      <w:rPr>
        <w:rFonts w:hint="default"/>
        <w:lang w:val="uk-UA" w:eastAsia="en-US" w:bidi="ar-SA"/>
      </w:rPr>
    </w:lvl>
    <w:lvl w:ilvl="5" w:tplc="76E2267C">
      <w:numFmt w:val="bullet"/>
      <w:lvlText w:val="•"/>
      <w:lvlJc w:val="left"/>
      <w:pPr>
        <w:ind w:left="1315" w:hanging="130"/>
      </w:pPr>
      <w:rPr>
        <w:rFonts w:hint="default"/>
        <w:lang w:val="uk-UA" w:eastAsia="en-US" w:bidi="ar-SA"/>
      </w:rPr>
    </w:lvl>
    <w:lvl w:ilvl="6" w:tplc="D0F85968">
      <w:numFmt w:val="bullet"/>
      <w:lvlText w:val="•"/>
      <w:lvlJc w:val="left"/>
      <w:pPr>
        <w:ind w:left="1489" w:hanging="130"/>
      </w:pPr>
      <w:rPr>
        <w:rFonts w:hint="default"/>
        <w:lang w:val="uk-UA" w:eastAsia="en-US" w:bidi="ar-SA"/>
      </w:rPr>
    </w:lvl>
    <w:lvl w:ilvl="7" w:tplc="47F86EAC">
      <w:numFmt w:val="bullet"/>
      <w:lvlText w:val="•"/>
      <w:lvlJc w:val="left"/>
      <w:pPr>
        <w:ind w:left="1663" w:hanging="130"/>
      </w:pPr>
      <w:rPr>
        <w:rFonts w:hint="default"/>
        <w:lang w:val="uk-UA" w:eastAsia="en-US" w:bidi="ar-SA"/>
      </w:rPr>
    </w:lvl>
    <w:lvl w:ilvl="8" w:tplc="4DE6F44C">
      <w:numFmt w:val="bullet"/>
      <w:lvlText w:val="•"/>
      <w:lvlJc w:val="left"/>
      <w:pPr>
        <w:ind w:left="1837" w:hanging="130"/>
      </w:pPr>
      <w:rPr>
        <w:rFonts w:hint="default"/>
        <w:lang w:val="uk-UA" w:eastAsia="en-US" w:bidi="ar-SA"/>
      </w:rPr>
    </w:lvl>
  </w:abstractNum>
  <w:abstractNum w:abstractNumId="13" w15:restartNumberingAfterBreak="0">
    <w:nsid w:val="1DD775AB"/>
    <w:multiLevelType w:val="hybridMultilevel"/>
    <w:tmpl w:val="210C51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F716C52"/>
    <w:multiLevelType w:val="hybridMultilevel"/>
    <w:tmpl w:val="BB448F94"/>
    <w:lvl w:ilvl="0" w:tplc="D6A6580A">
      <w:start w:val="1"/>
      <w:numFmt w:val="decimal"/>
      <w:lvlText w:val="%1."/>
      <w:lvlJc w:val="left"/>
      <w:pPr>
        <w:ind w:left="644"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9A028B5"/>
    <w:multiLevelType w:val="multilevel"/>
    <w:tmpl w:val="B8287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3C680F"/>
    <w:multiLevelType w:val="multilevel"/>
    <w:tmpl w:val="A5148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FE2E3A"/>
    <w:multiLevelType w:val="multilevel"/>
    <w:tmpl w:val="68E0B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5208E7"/>
    <w:multiLevelType w:val="hybridMultilevel"/>
    <w:tmpl w:val="880A4D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9C4D78"/>
    <w:multiLevelType w:val="multilevel"/>
    <w:tmpl w:val="722ED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7C2F11"/>
    <w:multiLevelType w:val="hybridMultilevel"/>
    <w:tmpl w:val="C1627638"/>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3130436"/>
    <w:multiLevelType w:val="hybridMultilevel"/>
    <w:tmpl w:val="966C22F6"/>
    <w:lvl w:ilvl="0" w:tplc="04220005">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15:restartNumberingAfterBreak="0">
    <w:nsid w:val="434C7D31"/>
    <w:multiLevelType w:val="multilevel"/>
    <w:tmpl w:val="2390B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F077FF"/>
    <w:multiLevelType w:val="hybridMultilevel"/>
    <w:tmpl w:val="9DC2BD78"/>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45494F1C"/>
    <w:multiLevelType w:val="multilevel"/>
    <w:tmpl w:val="67989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D9329E"/>
    <w:multiLevelType w:val="multilevel"/>
    <w:tmpl w:val="422E45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3D0673"/>
    <w:multiLevelType w:val="multilevel"/>
    <w:tmpl w:val="371EF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624523"/>
    <w:multiLevelType w:val="multilevel"/>
    <w:tmpl w:val="E9CE0D2C"/>
    <w:lvl w:ilvl="0">
      <w:start w:val="1"/>
      <w:numFmt w:val="decimal"/>
      <w:lvlText w:val="%1."/>
      <w:lvlJc w:val="left"/>
      <w:pPr>
        <w:ind w:left="360" w:hanging="36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8" w15:restartNumberingAfterBreak="0">
    <w:nsid w:val="4A630924"/>
    <w:multiLevelType w:val="multilevel"/>
    <w:tmpl w:val="D71A9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8B3575"/>
    <w:multiLevelType w:val="multilevel"/>
    <w:tmpl w:val="35B25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0BF70CA"/>
    <w:multiLevelType w:val="hybridMultilevel"/>
    <w:tmpl w:val="E7207DC0"/>
    <w:lvl w:ilvl="0" w:tplc="D6A6580A">
      <w:start w:val="1"/>
      <w:numFmt w:val="decimal"/>
      <w:lvlText w:val="%1."/>
      <w:lvlJc w:val="left"/>
      <w:pPr>
        <w:ind w:left="644"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2060250"/>
    <w:multiLevelType w:val="multilevel"/>
    <w:tmpl w:val="E684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C3735E"/>
    <w:multiLevelType w:val="multilevel"/>
    <w:tmpl w:val="46F6B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4E64C98"/>
    <w:multiLevelType w:val="hybridMultilevel"/>
    <w:tmpl w:val="5064985E"/>
    <w:lvl w:ilvl="0" w:tplc="D67A8480">
      <w:start w:val="1"/>
      <w:numFmt w:val="decimal"/>
      <w:lvlText w:val="%1."/>
      <w:lvlJc w:val="left"/>
      <w:pPr>
        <w:ind w:left="1633" w:hanging="706"/>
      </w:pPr>
      <w:rPr>
        <w:rFonts w:ascii="Times New Roman" w:eastAsia="Times New Roman" w:hAnsi="Times New Roman" w:cs="Times New Roman" w:hint="default"/>
        <w:w w:val="99"/>
        <w:sz w:val="28"/>
        <w:szCs w:val="28"/>
        <w:lang w:val="uk-UA" w:eastAsia="en-US" w:bidi="ar-SA"/>
      </w:rPr>
    </w:lvl>
    <w:lvl w:ilvl="1" w:tplc="B01A7D98">
      <w:numFmt w:val="bullet"/>
      <w:lvlText w:val="•"/>
      <w:lvlJc w:val="left"/>
      <w:pPr>
        <w:ind w:left="2528" w:hanging="706"/>
      </w:pPr>
      <w:rPr>
        <w:rFonts w:hint="default"/>
        <w:lang w:val="uk-UA" w:eastAsia="en-US" w:bidi="ar-SA"/>
      </w:rPr>
    </w:lvl>
    <w:lvl w:ilvl="2" w:tplc="AB56B384">
      <w:numFmt w:val="bullet"/>
      <w:lvlText w:val="•"/>
      <w:lvlJc w:val="left"/>
      <w:pPr>
        <w:ind w:left="3416" w:hanging="706"/>
      </w:pPr>
      <w:rPr>
        <w:rFonts w:hint="default"/>
        <w:lang w:val="uk-UA" w:eastAsia="en-US" w:bidi="ar-SA"/>
      </w:rPr>
    </w:lvl>
    <w:lvl w:ilvl="3" w:tplc="5D3AF9FA">
      <w:numFmt w:val="bullet"/>
      <w:lvlText w:val="•"/>
      <w:lvlJc w:val="left"/>
      <w:pPr>
        <w:ind w:left="4305" w:hanging="706"/>
      </w:pPr>
      <w:rPr>
        <w:rFonts w:hint="default"/>
        <w:lang w:val="uk-UA" w:eastAsia="en-US" w:bidi="ar-SA"/>
      </w:rPr>
    </w:lvl>
    <w:lvl w:ilvl="4" w:tplc="B15468F2">
      <w:numFmt w:val="bullet"/>
      <w:lvlText w:val="•"/>
      <w:lvlJc w:val="left"/>
      <w:pPr>
        <w:ind w:left="5193" w:hanging="706"/>
      </w:pPr>
      <w:rPr>
        <w:rFonts w:hint="default"/>
        <w:lang w:val="uk-UA" w:eastAsia="en-US" w:bidi="ar-SA"/>
      </w:rPr>
    </w:lvl>
    <w:lvl w:ilvl="5" w:tplc="785E4E66">
      <w:numFmt w:val="bullet"/>
      <w:lvlText w:val="•"/>
      <w:lvlJc w:val="left"/>
      <w:pPr>
        <w:ind w:left="6082" w:hanging="706"/>
      </w:pPr>
      <w:rPr>
        <w:rFonts w:hint="default"/>
        <w:lang w:val="uk-UA" w:eastAsia="en-US" w:bidi="ar-SA"/>
      </w:rPr>
    </w:lvl>
    <w:lvl w:ilvl="6" w:tplc="1668F3D0">
      <w:numFmt w:val="bullet"/>
      <w:lvlText w:val="•"/>
      <w:lvlJc w:val="left"/>
      <w:pPr>
        <w:ind w:left="6970" w:hanging="706"/>
      </w:pPr>
      <w:rPr>
        <w:rFonts w:hint="default"/>
        <w:lang w:val="uk-UA" w:eastAsia="en-US" w:bidi="ar-SA"/>
      </w:rPr>
    </w:lvl>
    <w:lvl w:ilvl="7" w:tplc="0AFEFA52">
      <w:numFmt w:val="bullet"/>
      <w:lvlText w:val="•"/>
      <w:lvlJc w:val="left"/>
      <w:pPr>
        <w:ind w:left="7858" w:hanging="706"/>
      </w:pPr>
      <w:rPr>
        <w:rFonts w:hint="default"/>
        <w:lang w:val="uk-UA" w:eastAsia="en-US" w:bidi="ar-SA"/>
      </w:rPr>
    </w:lvl>
    <w:lvl w:ilvl="8" w:tplc="D4D8E98E">
      <w:numFmt w:val="bullet"/>
      <w:lvlText w:val="•"/>
      <w:lvlJc w:val="left"/>
      <w:pPr>
        <w:ind w:left="8747" w:hanging="706"/>
      </w:pPr>
      <w:rPr>
        <w:rFonts w:hint="default"/>
        <w:lang w:val="uk-UA" w:eastAsia="en-US" w:bidi="ar-SA"/>
      </w:rPr>
    </w:lvl>
  </w:abstractNum>
  <w:abstractNum w:abstractNumId="34" w15:restartNumberingAfterBreak="0">
    <w:nsid w:val="55D213ED"/>
    <w:multiLevelType w:val="hybridMultilevel"/>
    <w:tmpl w:val="2FBCA89A"/>
    <w:lvl w:ilvl="0" w:tplc="AFBA0EDE">
      <w:numFmt w:val="bullet"/>
      <w:lvlText w:val="-"/>
      <w:lvlJc w:val="left"/>
      <w:pPr>
        <w:ind w:left="354" w:hanging="144"/>
      </w:pPr>
      <w:rPr>
        <w:rFonts w:ascii="Times New Roman" w:eastAsia="Times New Roman" w:hAnsi="Times New Roman" w:cs="Times New Roman" w:hint="default"/>
        <w:w w:val="99"/>
        <w:sz w:val="24"/>
        <w:szCs w:val="24"/>
        <w:lang w:val="uk-UA" w:eastAsia="en-US" w:bidi="ar-SA"/>
      </w:rPr>
    </w:lvl>
    <w:lvl w:ilvl="1" w:tplc="B954846E">
      <w:numFmt w:val="bullet"/>
      <w:lvlText w:val="•"/>
      <w:lvlJc w:val="left"/>
      <w:pPr>
        <w:ind w:left="533" w:hanging="144"/>
      </w:pPr>
      <w:rPr>
        <w:rFonts w:hint="default"/>
        <w:lang w:val="uk-UA" w:eastAsia="en-US" w:bidi="ar-SA"/>
      </w:rPr>
    </w:lvl>
    <w:lvl w:ilvl="2" w:tplc="0412A42C">
      <w:numFmt w:val="bullet"/>
      <w:lvlText w:val="•"/>
      <w:lvlJc w:val="left"/>
      <w:pPr>
        <w:ind w:left="707" w:hanging="144"/>
      </w:pPr>
      <w:rPr>
        <w:rFonts w:hint="default"/>
        <w:lang w:val="uk-UA" w:eastAsia="en-US" w:bidi="ar-SA"/>
      </w:rPr>
    </w:lvl>
    <w:lvl w:ilvl="3" w:tplc="C0368344">
      <w:numFmt w:val="bullet"/>
      <w:lvlText w:val="•"/>
      <w:lvlJc w:val="left"/>
      <w:pPr>
        <w:ind w:left="880" w:hanging="144"/>
      </w:pPr>
      <w:rPr>
        <w:rFonts w:hint="default"/>
        <w:lang w:val="uk-UA" w:eastAsia="en-US" w:bidi="ar-SA"/>
      </w:rPr>
    </w:lvl>
    <w:lvl w:ilvl="4" w:tplc="5566A868">
      <w:numFmt w:val="bullet"/>
      <w:lvlText w:val="•"/>
      <w:lvlJc w:val="left"/>
      <w:pPr>
        <w:ind w:left="1054" w:hanging="144"/>
      </w:pPr>
      <w:rPr>
        <w:rFonts w:hint="default"/>
        <w:lang w:val="uk-UA" w:eastAsia="en-US" w:bidi="ar-SA"/>
      </w:rPr>
    </w:lvl>
    <w:lvl w:ilvl="5" w:tplc="173EFF82">
      <w:numFmt w:val="bullet"/>
      <w:lvlText w:val="•"/>
      <w:lvlJc w:val="left"/>
      <w:pPr>
        <w:ind w:left="1227" w:hanging="144"/>
      </w:pPr>
      <w:rPr>
        <w:rFonts w:hint="default"/>
        <w:lang w:val="uk-UA" w:eastAsia="en-US" w:bidi="ar-SA"/>
      </w:rPr>
    </w:lvl>
    <w:lvl w:ilvl="6" w:tplc="DC6A5F22">
      <w:numFmt w:val="bullet"/>
      <w:lvlText w:val="•"/>
      <w:lvlJc w:val="left"/>
      <w:pPr>
        <w:ind w:left="1401" w:hanging="144"/>
      </w:pPr>
      <w:rPr>
        <w:rFonts w:hint="default"/>
        <w:lang w:val="uk-UA" w:eastAsia="en-US" w:bidi="ar-SA"/>
      </w:rPr>
    </w:lvl>
    <w:lvl w:ilvl="7" w:tplc="084003CE">
      <w:numFmt w:val="bullet"/>
      <w:lvlText w:val="•"/>
      <w:lvlJc w:val="left"/>
      <w:pPr>
        <w:ind w:left="1574" w:hanging="144"/>
      </w:pPr>
      <w:rPr>
        <w:rFonts w:hint="default"/>
        <w:lang w:val="uk-UA" w:eastAsia="en-US" w:bidi="ar-SA"/>
      </w:rPr>
    </w:lvl>
    <w:lvl w:ilvl="8" w:tplc="761A62FC">
      <w:numFmt w:val="bullet"/>
      <w:lvlText w:val="•"/>
      <w:lvlJc w:val="left"/>
      <w:pPr>
        <w:ind w:left="1748" w:hanging="144"/>
      </w:pPr>
      <w:rPr>
        <w:rFonts w:hint="default"/>
        <w:lang w:val="uk-UA" w:eastAsia="en-US" w:bidi="ar-SA"/>
      </w:rPr>
    </w:lvl>
  </w:abstractNum>
  <w:abstractNum w:abstractNumId="35" w15:restartNumberingAfterBreak="0">
    <w:nsid w:val="5B761A10"/>
    <w:multiLevelType w:val="hybridMultilevel"/>
    <w:tmpl w:val="FE780EB6"/>
    <w:lvl w:ilvl="0" w:tplc="81589BA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6" w15:restartNumberingAfterBreak="0">
    <w:nsid w:val="5C671E19"/>
    <w:multiLevelType w:val="multilevel"/>
    <w:tmpl w:val="99362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C7C3866"/>
    <w:multiLevelType w:val="hybridMultilevel"/>
    <w:tmpl w:val="B8307FCA"/>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5D346F70"/>
    <w:multiLevelType w:val="multilevel"/>
    <w:tmpl w:val="FC70D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C501ADF"/>
    <w:multiLevelType w:val="hybridMultilevel"/>
    <w:tmpl w:val="49CA3D36"/>
    <w:lvl w:ilvl="0" w:tplc="C35071F8">
      <w:numFmt w:val="bullet"/>
      <w:lvlText w:val=""/>
      <w:lvlJc w:val="left"/>
      <w:pPr>
        <w:ind w:left="1094" w:hanging="286"/>
      </w:pPr>
      <w:rPr>
        <w:rFonts w:ascii="Symbol" w:eastAsia="Symbol" w:hAnsi="Symbol" w:cs="Symbol" w:hint="default"/>
        <w:w w:val="100"/>
        <w:sz w:val="28"/>
        <w:szCs w:val="28"/>
        <w:lang w:val="uk-UA" w:eastAsia="en-US" w:bidi="ar-SA"/>
      </w:rPr>
    </w:lvl>
    <w:lvl w:ilvl="1" w:tplc="D6423DB2">
      <w:numFmt w:val="bullet"/>
      <w:lvlText w:val="•"/>
      <w:lvlJc w:val="left"/>
      <w:pPr>
        <w:ind w:left="1970" w:hanging="286"/>
      </w:pPr>
      <w:rPr>
        <w:rFonts w:hint="default"/>
        <w:lang w:val="uk-UA" w:eastAsia="en-US" w:bidi="ar-SA"/>
      </w:rPr>
    </w:lvl>
    <w:lvl w:ilvl="2" w:tplc="3D02DA96">
      <w:numFmt w:val="bullet"/>
      <w:lvlText w:val="•"/>
      <w:lvlJc w:val="left"/>
      <w:pPr>
        <w:ind w:left="2841" w:hanging="286"/>
      </w:pPr>
      <w:rPr>
        <w:rFonts w:hint="default"/>
        <w:lang w:val="uk-UA" w:eastAsia="en-US" w:bidi="ar-SA"/>
      </w:rPr>
    </w:lvl>
    <w:lvl w:ilvl="3" w:tplc="5E4CDC54">
      <w:numFmt w:val="bullet"/>
      <w:lvlText w:val="•"/>
      <w:lvlJc w:val="left"/>
      <w:pPr>
        <w:ind w:left="3711" w:hanging="286"/>
      </w:pPr>
      <w:rPr>
        <w:rFonts w:hint="default"/>
        <w:lang w:val="uk-UA" w:eastAsia="en-US" w:bidi="ar-SA"/>
      </w:rPr>
    </w:lvl>
    <w:lvl w:ilvl="4" w:tplc="1D14D400">
      <w:numFmt w:val="bullet"/>
      <w:lvlText w:val="•"/>
      <w:lvlJc w:val="left"/>
      <w:pPr>
        <w:ind w:left="4582" w:hanging="286"/>
      </w:pPr>
      <w:rPr>
        <w:rFonts w:hint="default"/>
        <w:lang w:val="uk-UA" w:eastAsia="en-US" w:bidi="ar-SA"/>
      </w:rPr>
    </w:lvl>
    <w:lvl w:ilvl="5" w:tplc="A79A37AC">
      <w:numFmt w:val="bullet"/>
      <w:lvlText w:val="•"/>
      <w:lvlJc w:val="left"/>
      <w:pPr>
        <w:ind w:left="5453" w:hanging="286"/>
      </w:pPr>
      <w:rPr>
        <w:rFonts w:hint="default"/>
        <w:lang w:val="uk-UA" w:eastAsia="en-US" w:bidi="ar-SA"/>
      </w:rPr>
    </w:lvl>
    <w:lvl w:ilvl="6" w:tplc="52C6FA8A">
      <w:numFmt w:val="bullet"/>
      <w:lvlText w:val="•"/>
      <w:lvlJc w:val="left"/>
      <w:pPr>
        <w:ind w:left="6323" w:hanging="286"/>
      </w:pPr>
      <w:rPr>
        <w:rFonts w:hint="default"/>
        <w:lang w:val="uk-UA" w:eastAsia="en-US" w:bidi="ar-SA"/>
      </w:rPr>
    </w:lvl>
    <w:lvl w:ilvl="7" w:tplc="21FAB65C">
      <w:numFmt w:val="bullet"/>
      <w:lvlText w:val="•"/>
      <w:lvlJc w:val="left"/>
      <w:pPr>
        <w:ind w:left="7194" w:hanging="286"/>
      </w:pPr>
      <w:rPr>
        <w:rFonts w:hint="default"/>
        <w:lang w:val="uk-UA" w:eastAsia="en-US" w:bidi="ar-SA"/>
      </w:rPr>
    </w:lvl>
    <w:lvl w:ilvl="8" w:tplc="7DF8FBB8">
      <w:numFmt w:val="bullet"/>
      <w:lvlText w:val="•"/>
      <w:lvlJc w:val="left"/>
      <w:pPr>
        <w:ind w:left="8065" w:hanging="286"/>
      </w:pPr>
      <w:rPr>
        <w:rFonts w:hint="default"/>
        <w:lang w:val="uk-UA" w:eastAsia="en-US" w:bidi="ar-SA"/>
      </w:rPr>
    </w:lvl>
  </w:abstractNum>
  <w:abstractNum w:abstractNumId="40" w15:restartNumberingAfterBreak="0">
    <w:nsid w:val="6CF83C7E"/>
    <w:multiLevelType w:val="hybridMultilevel"/>
    <w:tmpl w:val="F19C8FC0"/>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6DAB004F"/>
    <w:multiLevelType w:val="multilevel"/>
    <w:tmpl w:val="F2589D68"/>
    <w:lvl w:ilvl="0">
      <w:start w:val="1"/>
      <w:numFmt w:val="decimal"/>
      <w:lvlText w:val="%1."/>
      <w:lvlJc w:val="left"/>
      <w:pPr>
        <w:ind w:left="720" w:hanging="360"/>
      </w:pPr>
      <w:rPr>
        <w:color w:val="00000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51211B7"/>
    <w:multiLevelType w:val="hybridMultilevel"/>
    <w:tmpl w:val="ABF67D9A"/>
    <w:lvl w:ilvl="0" w:tplc="EAA445AC">
      <w:numFmt w:val="bullet"/>
      <w:lvlText w:val="–"/>
      <w:lvlJc w:val="left"/>
      <w:pPr>
        <w:ind w:left="1094" w:hanging="286"/>
      </w:pPr>
      <w:rPr>
        <w:rFonts w:ascii="Times New Roman" w:eastAsia="Times New Roman" w:hAnsi="Times New Roman" w:cs="Times New Roman" w:hint="default"/>
        <w:w w:val="100"/>
        <w:sz w:val="28"/>
        <w:szCs w:val="28"/>
        <w:lang w:val="uk-UA" w:eastAsia="en-US" w:bidi="ar-SA"/>
      </w:rPr>
    </w:lvl>
    <w:lvl w:ilvl="1" w:tplc="5562E9AC">
      <w:numFmt w:val="bullet"/>
      <w:lvlText w:val="•"/>
      <w:lvlJc w:val="left"/>
      <w:pPr>
        <w:ind w:left="1970" w:hanging="286"/>
      </w:pPr>
      <w:rPr>
        <w:rFonts w:hint="default"/>
        <w:lang w:val="uk-UA" w:eastAsia="en-US" w:bidi="ar-SA"/>
      </w:rPr>
    </w:lvl>
    <w:lvl w:ilvl="2" w:tplc="E8DE158C">
      <w:numFmt w:val="bullet"/>
      <w:lvlText w:val="•"/>
      <w:lvlJc w:val="left"/>
      <w:pPr>
        <w:ind w:left="2841" w:hanging="286"/>
      </w:pPr>
      <w:rPr>
        <w:rFonts w:hint="default"/>
        <w:lang w:val="uk-UA" w:eastAsia="en-US" w:bidi="ar-SA"/>
      </w:rPr>
    </w:lvl>
    <w:lvl w:ilvl="3" w:tplc="F9CA7FD8">
      <w:numFmt w:val="bullet"/>
      <w:lvlText w:val="•"/>
      <w:lvlJc w:val="left"/>
      <w:pPr>
        <w:ind w:left="3711" w:hanging="286"/>
      </w:pPr>
      <w:rPr>
        <w:rFonts w:hint="default"/>
        <w:lang w:val="uk-UA" w:eastAsia="en-US" w:bidi="ar-SA"/>
      </w:rPr>
    </w:lvl>
    <w:lvl w:ilvl="4" w:tplc="05584846">
      <w:numFmt w:val="bullet"/>
      <w:lvlText w:val="•"/>
      <w:lvlJc w:val="left"/>
      <w:pPr>
        <w:ind w:left="4582" w:hanging="286"/>
      </w:pPr>
      <w:rPr>
        <w:rFonts w:hint="default"/>
        <w:lang w:val="uk-UA" w:eastAsia="en-US" w:bidi="ar-SA"/>
      </w:rPr>
    </w:lvl>
    <w:lvl w:ilvl="5" w:tplc="FD7880EE">
      <w:numFmt w:val="bullet"/>
      <w:lvlText w:val="•"/>
      <w:lvlJc w:val="left"/>
      <w:pPr>
        <w:ind w:left="5453" w:hanging="286"/>
      </w:pPr>
      <w:rPr>
        <w:rFonts w:hint="default"/>
        <w:lang w:val="uk-UA" w:eastAsia="en-US" w:bidi="ar-SA"/>
      </w:rPr>
    </w:lvl>
    <w:lvl w:ilvl="6" w:tplc="A7D896A2">
      <w:numFmt w:val="bullet"/>
      <w:lvlText w:val="•"/>
      <w:lvlJc w:val="left"/>
      <w:pPr>
        <w:ind w:left="6323" w:hanging="286"/>
      </w:pPr>
      <w:rPr>
        <w:rFonts w:hint="default"/>
        <w:lang w:val="uk-UA" w:eastAsia="en-US" w:bidi="ar-SA"/>
      </w:rPr>
    </w:lvl>
    <w:lvl w:ilvl="7" w:tplc="2E96936E">
      <w:numFmt w:val="bullet"/>
      <w:lvlText w:val="•"/>
      <w:lvlJc w:val="left"/>
      <w:pPr>
        <w:ind w:left="7194" w:hanging="286"/>
      </w:pPr>
      <w:rPr>
        <w:rFonts w:hint="default"/>
        <w:lang w:val="uk-UA" w:eastAsia="en-US" w:bidi="ar-SA"/>
      </w:rPr>
    </w:lvl>
    <w:lvl w:ilvl="8" w:tplc="790A11A8">
      <w:numFmt w:val="bullet"/>
      <w:lvlText w:val="•"/>
      <w:lvlJc w:val="left"/>
      <w:pPr>
        <w:ind w:left="8065" w:hanging="286"/>
      </w:pPr>
      <w:rPr>
        <w:rFonts w:hint="default"/>
        <w:lang w:val="uk-UA" w:eastAsia="en-US" w:bidi="ar-SA"/>
      </w:rPr>
    </w:lvl>
  </w:abstractNum>
  <w:abstractNum w:abstractNumId="43" w15:restartNumberingAfterBreak="0">
    <w:nsid w:val="7638083D"/>
    <w:multiLevelType w:val="hybridMultilevel"/>
    <w:tmpl w:val="B074EAA0"/>
    <w:lvl w:ilvl="0" w:tplc="A1EEB516">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30"/>
  </w:num>
  <w:num w:numId="2">
    <w:abstractNumId w:val="29"/>
  </w:num>
  <w:num w:numId="3">
    <w:abstractNumId w:val="31"/>
  </w:num>
  <w:num w:numId="4">
    <w:abstractNumId w:val="7"/>
  </w:num>
  <w:num w:numId="5">
    <w:abstractNumId w:val="1"/>
  </w:num>
  <w:num w:numId="6">
    <w:abstractNumId w:val="25"/>
  </w:num>
  <w:num w:numId="7">
    <w:abstractNumId w:val="2"/>
  </w:num>
  <w:num w:numId="8">
    <w:abstractNumId w:val="24"/>
  </w:num>
  <w:num w:numId="9">
    <w:abstractNumId w:val="28"/>
  </w:num>
  <w:num w:numId="10">
    <w:abstractNumId w:val="16"/>
  </w:num>
  <w:num w:numId="11">
    <w:abstractNumId w:val="3"/>
  </w:num>
  <w:num w:numId="12">
    <w:abstractNumId w:val="4"/>
  </w:num>
  <w:num w:numId="13">
    <w:abstractNumId w:val="36"/>
  </w:num>
  <w:num w:numId="14">
    <w:abstractNumId w:val="11"/>
  </w:num>
  <w:num w:numId="15">
    <w:abstractNumId w:val="26"/>
  </w:num>
  <w:num w:numId="16">
    <w:abstractNumId w:val="9"/>
  </w:num>
  <w:num w:numId="17">
    <w:abstractNumId w:val="19"/>
  </w:num>
  <w:num w:numId="18">
    <w:abstractNumId w:val="32"/>
  </w:num>
  <w:num w:numId="19">
    <w:abstractNumId w:val="15"/>
  </w:num>
  <w:num w:numId="20">
    <w:abstractNumId w:val="38"/>
  </w:num>
  <w:num w:numId="21">
    <w:abstractNumId w:val="5"/>
  </w:num>
  <w:num w:numId="22">
    <w:abstractNumId w:val="17"/>
  </w:num>
  <w:num w:numId="23">
    <w:abstractNumId w:val="10"/>
  </w:num>
  <w:num w:numId="24">
    <w:abstractNumId w:val="40"/>
  </w:num>
  <w:num w:numId="25">
    <w:abstractNumId w:val="33"/>
  </w:num>
  <w:num w:numId="26">
    <w:abstractNumId w:val="35"/>
  </w:num>
  <w:num w:numId="27">
    <w:abstractNumId w:val="8"/>
  </w:num>
  <w:num w:numId="28">
    <w:abstractNumId w:val="43"/>
  </w:num>
  <w:num w:numId="29">
    <w:abstractNumId w:val="6"/>
  </w:num>
  <w:num w:numId="30">
    <w:abstractNumId w:val="22"/>
  </w:num>
  <w:num w:numId="31">
    <w:abstractNumId w:val="37"/>
  </w:num>
  <w:num w:numId="32">
    <w:abstractNumId w:val="42"/>
  </w:num>
  <w:num w:numId="33">
    <w:abstractNumId w:val="39"/>
  </w:num>
  <w:num w:numId="34">
    <w:abstractNumId w:val="20"/>
  </w:num>
  <w:num w:numId="35">
    <w:abstractNumId w:val="23"/>
  </w:num>
  <w:num w:numId="36">
    <w:abstractNumId w:val="13"/>
  </w:num>
  <w:num w:numId="37">
    <w:abstractNumId w:val="18"/>
  </w:num>
  <w:num w:numId="38">
    <w:abstractNumId w:val="41"/>
  </w:num>
  <w:num w:numId="39">
    <w:abstractNumId w:val="12"/>
  </w:num>
  <w:num w:numId="40">
    <w:abstractNumId w:val="34"/>
  </w:num>
  <w:num w:numId="41">
    <w:abstractNumId w:val="14"/>
  </w:num>
  <w:num w:numId="42">
    <w:abstractNumId w:val="0"/>
    <w:lvlOverride w:ilvl="0">
      <w:lvl w:ilvl="0">
        <w:numFmt w:val="bullet"/>
        <w:lvlText w:val=""/>
        <w:legacy w:legacy="1" w:legacySpace="0" w:legacyIndent="360"/>
        <w:lvlJc w:val="left"/>
        <w:rPr>
          <w:rFonts w:ascii="Symbol" w:hAnsi="Symbol" w:hint="default"/>
        </w:rPr>
      </w:lvl>
    </w:lvlOverride>
  </w:num>
  <w:num w:numId="43">
    <w:abstractNumId w:val="27"/>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15E4"/>
    <w:rsid w:val="000059CC"/>
    <w:rsid w:val="0000606A"/>
    <w:rsid w:val="00020B34"/>
    <w:rsid w:val="00020EAB"/>
    <w:rsid w:val="000225CB"/>
    <w:rsid w:val="000320D0"/>
    <w:rsid w:val="00042E2F"/>
    <w:rsid w:val="00056ACF"/>
    <w:rsid w:val="0006293A"/>
    <w:rsid w:val="000700C5"/>
    <w:rsid w:val="00070263"/>
    <w:rsid w:val="00073347"/>
    <w:rsid w:val="00076641"/>
    <w:rsid w:val="000847FA"/>
    <w:rsid w:val="000A0EB3"/>
    <w:rsid w:val="000A7E1A"/>
    <w:rsid w:val="000B1D2F"/>
    <w:rsid w:val="000B6763"/>
    <w:rsid w:val="000C25F7"/>
    <w:rsid w:val="000D2B42"/>
    <w:rsid w:val="000F64BE"/>
    <w:rsid w:val="00125F56"/>
    <w:rsid w:val="00126FA5"/>
    <w:rsid w:val="00137771"/>
    <w:rsid w:val="00137AA1"/>
    <w:rsid w:val="00140E82"/>
    <w:rsid w:val="00147249"/>
    <w:rsid w:val="00151451"/>
    <w:rsid w:val="001720F6"/>
    <w:rsid w:val="00174E51"/>
    <w:rsid w:val="00177613"/>
    <w:rsid w:val="0018684A"/>
    <w:rsid w:val="001A3723"/>
    <w:rsid w:val="001C0FA0"/>
    <w:rsid w:val="001C27D8"/>
    <w:rsid w:val="001F6C58"/>
    <w:rsid w:val="0021299E"/>
    <w:rsid w:val="00213D04"/>
    <w:rsid w:val="002140F7"/>
    <w:rsid w:val="00227966"/>
    <w:rsid w:val="0023162C"/>
    <w:rsid w:val="00245519"/>
    <w:rsid w:val="00247AF9"/>
    <w:rsid w:val="002502EC"/>
    <w:rsid w:val="00254C6B"/>
    <w:rsid w:val="00254F63"/>
    <w:rsid w:val="00282E0F"/>
    <w:rsid w:val="0029290D"/>
    <w:rsid w:val="00297ED4"/>
    <w:rsid w:val="002A29FD"/>
    <w:rsid w:val="002A61BE"/>
    <w:rsid w:val="002B619E"/>
    <w:rsid w:val="002C07AB"/>
    <w:rsid w:val="002C5091"/>
    <w:rsid w:val="002C728C"/>
    <w:rsid w:val="002E2572"/>
    <w:rsid w:val="002E2E4A"/>
    <w:rsid w:val="002E7868"/>
    <w:rsid w:val="002F498A"/>
    <w:rsid w:val="00302570"/>
    <w:rsid w:val="003208EE"/>
    <w:rsid w:val="00327D88"/>
    <w:rsid w:val="00331A05"/>
    <w:rsid w:val="00346398"/>
    <w:rsid w:val="00374096"/>
    <w:rsid w:val="00393927"/>
    <w:rsid w:val="00393C95"/>
    <w:rsid w:val="003A2235"/>
    <w:rsid w:val="003A4BBD"/>
    <w:rsid w:val="003E15E4"/>
    <w:rsid w:val="003E4605"/>
    <w:rsid w:val="003E6A00"/>
    <w:rsid w:val="003F7CA0"/>
    <w:rsid w:val="00416998"/>
    <w:rsid w:val="004200FA"/>
    <w:rsid w:val="00425B4A"/>
    <w:rsid w:val="00433F5E"/>
    <w:rsid w:val="00435937"/>
    <w:rsid w:val="004512ED"/>
    <w:rsid w:val="004663FE"/>
    <w:rsid w:val="00470940"/>
    <w:rsid w:val="004767B1"/>
    <w:rsid w:val="00492BC8"/>
    <w:rsid w:val="004A2543"/>
    <w:rsid w:val="004B766F"/>
    <w:rsid w:val="004C77ED"/>
    <w:rsid w:val="004D0100"/>
    <w:rsid w:val="004D1AC4"/>
    <w:rsid w:val="004D434F"/>
    <w:rsid w:val="004D77BE"/>
    <w:rsid w:val="004E3153"/>
    <w:rsid w:val="004F0CDB"/>
    <w:rsid w:val="00511F92"/>
    <w:rsid w:val="00526A74"/>
    <w:rsid w:val="00541D72"/>
    <w:rsid w:val="0055230B"/>
    <w:rsid w:val="005823C9"/>
    <w:rsid w:val="00594C8F"/>
    <w:rsid w:val="005B2799"/>
    <w:rsid w:val="005B4B58"/>
    <w:rsid w:val="005C4B2C"/>
    <w:rsid w:val="005C6048"/>
    <w:rsid w:val="005D5804"/>
    <w:rsid w:val="005D62B7"/>
    <w:rsid w:val="005E29FC"/>
    <w:rsid w:val="005E5A48"/>
    <w:rsid w:val="005F0893"/>
    <w:rsid w:val="005F218A"/>
    <w:rsid w:val="00610939"/>
    <w:rsid w:val="006137BF"/>
    <w:rsid w:val="006160AB"/>
    <w:rsid w:val="006165B7"/>
    <w:rsid w:val="00627375"/>
    <w:rsid w:val="006539BF"/>
    <w:rsid w:val="00654C48"/>
    <w:rsid w:val="0066037A"/>
    <w:rsid w:val="00660A05"/>
    <w:rsid w:val="00664EA0"/>
    <w:rsid w:val="00665E99"/>
    <w:rsid w:val="00682493"/>
    <w:rsid w:val="006826BD"/>
    <w:rsid w:val="006840C9"/>
    <w:rsid w:val="006914EA"/>
    <w:rsid w:val="00693861"/>
    <w:rsid w:val="00696A5C"/>
    <w:rsid w:val="006A0B47"/>
    <w:rsid w:val="006C643F"/>
    <w:rsid w:val="006F68BD"/>
    <w:rsid w:val="0070063E"/>
    <w:rsid w:val="00704ED6"/>
    <w:rsid w:val="0072152A"/>
    <w:rsid w:val="00721EE3"/>
    <w:rsid w:val="007251A9"/>
    <w:rsid w:val="00727B17"/>
    <w:rsid w:val="00732F37"/>
    <w:rsid w:val="00747DFF"/>
    <w:rsid w:val="007844F6"/>
    <w:rsid w:val="007872BA"/>
    <w:rsid w:val="00791FFC"/>
    <w:rsid w:val="007A4D3C"/>
    <w:rsid w:val="007C1FF3"/>
    <w:rsid w:val="007C60FB"/>
    <w:rsid w:val="007E5408"/>
    <w:rsid w:val="007E7EEC"/>
    <w:rsid w:val="00800BEE"/>
    <w:rsid w:val="008047D1"/>
    <w:rsid w:val="0081445B"/>
    <w:rsid w:val="00814C4C"/>
    <w:rsid w:val="00822ADA"/>
    <w:rsid w:val="008240F9"/>
    <w:rsid w:val="00853134"/>
    <w:rsid w:val="008626CE"/>
    <w:rsid w:val="008641D6"/>
    <w:rsid w:val="00866A0E"/>
    <w:rsid w:val="00870EF5"/>
    <w:rsid w:val="0087784D"/>
    <w:rsid w:val="00885B1F"/>
    <w:rsid w:val="00887545"/>
    <w:rsid w:val="00891A99"/>
    <w:rsid w:val="008D2C98"/>
    <w:rsid w:val="008D2F78"/>
    <w:rsid w:val="008D4641"/>
    <w:rsid w:val="008D5525"/>
    <w:rsid w:val="008E1805"/>
    <w:rsid w:val="00924550"/>
    <w:rsid w:val="00924C8C"/>
    <w:rsid w:val="00937F41"/>
    <w:rsid w:val="00945A0C"/>
    <w:rsid w:val="00987181"/>
    <w:rsid w:val="00996BFF"/>
    <w:rsid w:val="009A6E48"/>
    <w:rsid w:val="009B2F5D"/>
    <w:rsid w:val="009B60EC"/>
    <w:rsid w:val="009C2DC2"/>
    <w:rsid w:val="009F5626"/>
    <w:rsid w:val="00A13DF3"/>
    <w:rsid w:val="00A14467"/>
    <w:rsid w:val="00A147D1"/>
    <w:rsid w:val="00A20EDC"/>
    <w:rsid w:val="00A24DDA"/>
    <w:rsid w:val="00A25501"/>
    <w:rsid w:val="00A36D1B"/>
    <w:rsid w:val="00A47422"/>
    <w:rsid w:val="00A773F1"/>
    <w:rsid w:val="00A8648C"/>
    <w:rsid w:val="00A900C8"/>
    <w:rsid w:val="00A95F6E"/>
    <w:rsid w:val="00A95FCC"/>
    <w:rsid w:val="00AB5977"/>
    <w:rsid w:val="00AD1DC5"/>
    <w:rsid w:val="00AF5578"/>
    <w:rsid w:val="00B00166"/>
    <w:rsid w:val="00B0475A"/>
    <w:rsid w:val="00B207AF"/>
    <w:rsid w:val="00B34E0C"/>
    <w:rsid w:val="00B5320F"/>
    <w:rsid w:val="00B6043F"/>
    <w:rsid w:val="00B6138C"/>
    <w:rsid w:val="00B751F7"/>
    <w:rsid w:val="00B76F25"/>
    <w:rsid w:val="00BA0ED7"/>
    <w:rsid w:val="00BA198B"/>
    <w:rsid w:val="00BB45D4"/>
    <w:rsid w:val="00BC0F16"/>
    <w:rsid w:val="00BD2126"/>
    <w:rsid w:val="00BD5003"/>
    <w:rsid w:val="00BD5954"/>
    <w:rsid w:val="00BE35C0"/>
    <w:rsid w:val="00BF29C3"/>
    <w:rsid w:val="00BF3039"/>
    <w:rsid w:val="00C00248"/>
    <w:rsid w:val="00C13373"/>
    <w:rsid w:val="00C135D1"/>
    <w:rsid w:val="00C324EB"/>
    <w:rsid w:val="00C51950"/>
    <w:rsid w:val="00C6466E"/>
    <w:rsid w:val="00C8222B"/>
    <w:rsid w:val="00C85150"/>
    <w:rsid w:val="00C9027D"/>
    <w:rsid w:val="00C93DB4"/>
    <w:rsid w:val="00CA1FA2"/>
    <w:rsid w:val="00CA5C56"/>
    <w:rsid w:val="00CC15F0"/>
    <w:rsid w:val="00CC1D3D"/>
    <w:rsid w:val="00CC7E91"/>
    <w:rsid w:val="00CE2274"/>
    <w:rsid w:val="00CE3D14"/>
    <w:rsid w:val="00CF2C46"/>
    <w:rsid w:val="00CF60AA"/>
    <w:rsid w:val="00CF6EA6"/>
    <w:rsid w:val="00D02B32"/>
    <w:rsid w:val="00D10FB3"/>
    <w:rsid w:val="00D31EDB"/>
    <w:rsid w:val="00D430C7"/>
    <w:rsid w:val="00D60E2F"/>
    <w:rsid w:val="00D62B12"/>
    <w:rsid w:val="00D856A9"/>
    <w:rsid w:val="00D95D2F"/>
    <w:rsid w:val="00DA2642"/>
    <w:rsid w:val="00DC436C"/>
    <w:rsid w:val="00DD5C0A"/>
    <w:rsid w:val="00DF1611"/>
    <w:rsid w:val="00E01893"/>
    <w:rsid w:val="00E13DDA"/>
    <w:rsid w:val="00E322DB"/>
    <w:rsid w:val="00E37870"/>
    <w:rsid w:val="00E37EDA"/>
    <w:rsid w:val="00E65361"/>
    <w:rsid w:val="00E74144"/>
    <w:rsid w:val="00E82153"/>
    <w:rsid w:val="00EA3C7D"/>
    <w:rsid w:val="00ED40B3"/>
    <w:rsid w:val="00ED7C7C"/>
    <w:rsid w:val="00EE6526"/>
    <w:rsid w:val="00F02E58"/>
    <w:rsid w:val="00F034A0"/>
    <w:rsid w:val="00F14048"/>
    <w:rsid w:val="00F32FA5"/>
    <w:rsid w:val="00F426D2"/>
    <w:rsid w:val="00F503D9"/>
    <w:rsid w:val="00F65251"/>
    <w:rsid w:val="00F67E18"/>
    <w:rsid w:val="00F72449"/>
    <w:rsid w:val="00F764A3"/>
    <w:rsid w:val="00F76E4E"/>
    <w:rsid w:val="00FA665F"/>
    <w:rsid w:val="00FC4B67"/>
    <w:rsid w:val="00FC4E0D"/>
    <w:rsid w:val="00FD587A"/>
    <w:rsid w:val="00FE22AD"/>
    <w:rsid w:val="00FF71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89F1A"/>
  <w15:chartTrackingRefBased/>
  <w15:docId w15:val="{9CE560BD-AE22-4CCB-8936-543E92272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1"/>
    <w:qFormat/>
    <w:rsid w:val="003E15E4"/>
    <w:pPr>
      <w:widowControl w:val="0"/>
      <w:autoSpaceDE w:val="0"/>
      <w:autoSpaceDN w:val="0"/>
      <w:spacing w:before="9" w:after="0" w:line="240" w:lineRule="auto"/>
      <w:ind w:left="927"/>
      <w:jc w:val="center"/>
      <w:outlineLvl w:val="0"/>
    </w:pPr>
    <w:rPr>
      <w:rFonts w:ascii="Times New Roman" w:eastAsia="Times New Roman" w:hAnsi="Times New Roman" w:cs="Times New Roman"/>
      <w:b/>
      <w:bCs/>
      <w:sz w:val="28"/>
      <w:szCs w:val="28"/>
    </w:rPr>
  </w:style>
  <w:style w:type="paragraph" w:styleId="2">
    <w:name w:val="heading 2"/>
    <w:basedOn w:val="a"/>
    <w:next w:val="a"/>
    <w:link w:val="20"/>
    <w:uiPriority w:val="9"/>
    <w:semiHidden/>
    <w:unhideWhenUsed/>
    <w:qFormat/>
    <w:rsid w:val="00F140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2550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3E15E4"/>
    <w:rPr>
      <w:rFonts w:ascii="Times New Roman" w:eastAsia="Times New Roman" w:hAnsi="Times New Roman" w:cs="Times New Roman"/>
      <w:b/>
      <w:bCs/>
      <w:sz w:val="28"/>
      <w:szCs w:val="28"/>
    </w:rPr>
  </w:style>
  <w:style w:type="paragraph" w:styleId="a3">
    <w:name w:val="Normal (Web)"/>
    <w:basedOn w:val="a"/>
    <w:uiPriority w:val="99"/>
    <w:unhideWhenUsed/>
    <w:rsid w:val="003E15E4"/>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4">
    <w:name w:val="Table Grid"/>
    <w:basedOn w:val="a1"/>
    <w:uiPriority w:val="39"/>
    <w:rsid w:val="003E15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b-0">
    <w:name w:val="mb-0"/>
    <w:basedOn w:val="a"/>
    <w:rsid w:val="003E15E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1"/>
    <w:qFormat/>
    <w:rsid w:val="003E15E4"/>
    <w:pPr>
      <w:ind w:left="720"/>
      <w:contextualSpacing/>
    </w:pPr>
  </w:style>
  <w:style w:type="character" w:styleId="a6">
    <w:name w:val="Hyperlink"/>
    <w:basedOn w:val="a0"/>
    <w:uiPriority w:val="99"/>
    <w:unhideWhenUsed/>
    <w:rsid w:val="003E15E4"/>
    <w:rPr>
      <w:color w:val="0563C1" w:themeColor="hyperlink"/>
      <w:u w:val="single"/>
    </w:rPr>
  </w:style>
  <w:style w:type="paragraph" w:customStyle="1" w:styleId="TableParagraph">
    <w:name w:val="Table Paragraph"/>
    <w:basedOn w:val="a"/>
    <w:uiPriority w:val="1"/>
    <w:qFormat/>
    <w:rsid w:val="003E15E4"/>
    <w:pPr>
      <w:widowControl w:val="0"/>
      <w:autoSpaceDE w:val="0"/>
      <w:autoSpaceDN w:val="0"/>
      <w:spacing w:after="0" w:line="240" w:lineRule="auto"/>
    </w:pPr>
    <w:rPr>
      <w:rFonts w:ascii="Times New Roman" w:eastAsia="Times New Roman" w:hAnsi="Times New Roman" w:cs="Times New Roman"/>
    </w:rPr>
  </w:style>
  <w:style w:type="paragraph" w:styleId="a7">
    <w:name w:val="Body Text"/>
    <w:basedOn w:val="a"/>
    <w:link w:val="a8"/>
    <w:uiPriority w:val="1"/>
    <w:qFormat/>
    <w:rsid w:val="003E15E4"/>
    <w:pPr>
      <w:widowControl w:val="0"/>
      <w:autoSpaceDE w:val="0"/>
      <w:autoSpaceDN w:val="0"/>
      <w:spacing w:after="0" w:line="240" w:lineRule="auto"/>
      <w:ind w:left="216"/>
      <w:jc w:val="both"/>
    </w:pPr>
    <w:rPr>
      <w:rFonts w:ascii="Times New Roman" w:eastAsia="Times New Roman" w:hAnsi="Times New Roman" w:cs="Times New Roman"/>
      <w:sz w:val="28"/>
      <w:szCs w:val="28"/>
    </w:rPr>
  </w:style>
  <w:style w:type="character" w:customStyle="1" w:styleId="a8">
    <w:name w:val="Основний текст Знак"/>
    <w:basedOn w:val="a0"/>
    <w:link w:val="a7"/>
    <w:uiPriority w:val="1"/>
    <w:rsid w:val="003E15E4"/>
    <w:rPr>
      <w:rFonts w:ascii="Times New Roman" w:eastAsia="Times New Roman" w:hAnsi="Times New Roman" w:cs="Times New Roman"/>
      <w:sz w:val="28"/>
      <w:szCs w:val="28"/>
    </w:rPr>
  </w:style>
  <w:style w:type="character" w:customStyle="1" w:styleId="30">
    <w:name w:val="Заголовок 3 Знак"/>
    <w:basedOn w:val="a0"/>
    <w:link w:val="3"/>
    <w:uiPriority w:val="9"/>
    <w:semiHidden/>
    <w:rsid w:val="00A25501"/>
    <w:rPr>
      <w:rFonts w:asciiTheme="majorHAnsi" w:eastAsiaTheme="majorEastAsia" w:hAnsiTheme="majorHAnsi" w:cstheme="majorBidi"/>
      <w:color w:val="1F4D78" w:themeColor="accent1" w:themeShade="7F"/>
      <w:sz w:val="24"/>
      <w:szCs w:val="24"/>
    </w:rPr>
  </w:style>
  <w:style w:type="paragraph" w:customStyle="1" w:styleId="Default">
    <w:name w:val="Default"/>
    <w:rsid w:val="006826B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arkedcontent">
    <w:name w:val="markedcontent"/>
    <w:basedOn w:val="a0"/>
    <w:rsid w:val="006826BD"/>
  </w:style>
  <w:style w:type="paragraph" w:styleId="a9">
    <w:name w:val="header"/>
    <w:basedOn w:val="a"/>
    <w:link w:val="aa"/>
    <w:uiPriority w:val="99"/>
    <w:unhideWhenUsed/>
    <w:rsid w:val="0006293A"/>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06293A"/>
  </w:style>
  <w:style w:type="paragraph" w:styleId="ab">
    <w:name w:val="footer"/>
    <w:basedOn w:val="a"/>
    <w:link w:val="ac"/>
    <w:uiPriority w:val="99"/>
    <w:unhideWhenUsed/>
    <w:rsid w:val="0006293A"/>
    <w:pPr>
      <w:tabs>
        <w:tab w:val="center" w:pos="4819"/>
        <w:tab w:val="right" w:pos="9639"/>
      </w:tabs>
      <w:spacing w:after="0" w:line="240" w:lineRule="auto"/>
    </w:pPr>
  </w:style>
  <w:style w:type="character" w:customStyle="1" w:styleId="ac">
    <w:name w:val="Нижній колонтитул Знак"/>
    <w:basedOn w:val="a0"/>
    <w:link w:val="ab"/>
    <w:uiPriority w:val="99"/>
    <w:rsid w:val="0006293A"/>
  </w:style>
  <w:style w:type="character" w:customStyle="1" w:styleId="20">
    <w:name w:val="Заголовок 2 Знак"/>
    <w:basedOn w:val="a0"/>
    <w:link w:val="2"/>
    <w:uiPriority w:val="9"/>
    <w:semiHidden/>
    <w:rsid w:val="00F14048"/>
    <w:rPr>
      <w:rFonts w:asciiTheme="majorHAnsi" w:eastAsiaTheme="majorEastAsia" w:hAnsiTheme="majorHAnsi" w:cstheme="majorBidi"/>
      <w:color w:val="2E74B5" w:themeColor="accent1" w:themeShade="BF"/>
      <w:sz w:val="26"/>
      <w:szCs w:val="26"/>
    </w:rPr>
  </w:style>
  <w:style w:type="character" w:customStyle="1" w:styleId="rvts44">
    <w:name w:val="rvts44"/>
    <w:basedOn w:val="a0"/>
    <w:rsid w:val="000F64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7746">
      <w:bodyDiv w:val="1"/>
      <w:marLeft w:val="0"/>
      <w:marRight w:val="0"/>
      <w:marTop w:val="0"/>
      <w:marBottom w:val="0"/>
      <w:divBdr>
        <w:top w:val="none" w:sz="0" w:space="0" w:color="auto"/>
        <w:left w:val="none" w:sz="0" w:space="0" w:color="auto"/>
        <w:bottom w:val="none" w:sz="0" w:space="0" w:color="auto"/>
        <w:right w:val="none" w:sz="0" w:space="0" w:color="auto"/>
      </w:divBdr>
    </w:div>
    <w:div w:id="93283243">
      <w:bodyDiv w:val="1"/>
      <w:marLeft w:val="0"/>
      <w:marRight w:val="0"/>
      <w:marTop w:val="0"/>
      <w:marBottom w:val="0"/>
      <w:divBdr>
        <w:top w:val="none" w:sz="0" w:space="0" w:color="auto"/>
        <w:left w:val="none" w:sz="0" w:space="0" w:color="auto"/>
        <w:bottom w:val="none" w:sz="0" w:space="0" w:color="auto"/>
        <w:right w:val="none" w:sz="0" w:space="0" w:color="auto"/>
      </w:divBdr>
    </w:div>
    <w:div w:id="192379063">
      <w:bodyDiv w:val="1"/>
      <w:marLeft w:val="0"/>
      <w:marRight w:val="0"/>
      <w:marTop w:val="0"/>
      <w:marBottom w:val="0"/>
      <w:divBdr>
        <w:top w:val="none" w:sz="0" w:space="0" w:color="auto"/>
        <w:left w:val="none" w:sz="0" w:space="0" w:color="auto"/>
        <w:bottom w:val="none" w:sz="0" w:space="0" w:color="auto"/>
        <w:right w:val="none" w:sz="0" w:space="0" w:color="auto"/>
      </w:divBdr>
      <w:divsChild>
        <w:div w:id="696391318">
          <w:marLeft w:val="0"/>
          <w:marRight w:val="0"/>
          <w:marTop w:val="0"/>
          <w:marBottom w:val="0"/>
          <w:divBdr>
            <w:top w:val="none" w:sz="0" w:space="0" w:color="auto"/>
            <w:left w:val="none" w:sz="0" w:space="0" w:color="auto"/>
            <w:bottom w:val="none" w:sz="0" w:space="0" w:color="auto"/>
            <w:right w:val="none" w:sz="0" w:space="0" w:color="auto"/>
          </w:divBdr>
        </w:div>
        <w:div w:id="2061899271">
          <w:marLeft w:val="0"/>
          <w:marRight w:val="0"/>
          <w:marTop w:val="0"/>
          <w:marBottom w:val="0"/>
          <w:divBdr>
            <w:top w:val="none" w:sz="0" w:space="0" w:color="auto"/>
            <w:left w:val="none" w:sz="0" w:space="0" w:color="auto"/>
            <w:bottom w:val="none" w:sz="0" w:space="0" w:color="auto"/>
            <w:right w:val="none" w:sz="0" w:space="0" w:color="auto"/>
          </w:divBdr>
        </w:div>
      </w:divsChild>
    </w:div>
    <w:div w:id="496843293">
      <w:bodyDiv w:val="1"/>
      <w:marLeft w:val="0"/>
      <w:marRight w:val="0"/>
      <w:marTop w:val="0"/>
      <w:marBottom w:val="0"/>
      <w:divBdr>
        <w:top w:val="none" w:sz="0" w:space="0" w:color="auto"/>
        <w:left w:val="none" w:sz="0" w:space="0" w:color="auto"/>
        <w:bottom w:val="none" w:sz="0" w:space="0" w:color="auto"/>
        <w:right w:val="none" w:sz="0" w:space="0" w:color="auto"/>
      </w:divBdr>
      <w:divsChild>
        <w:div w:id="1746099057">
          <w:marLeft w:val="0"/>
          <w:marRight w:val="0"/>
          <w:marTop w:val="0"/>
          <w:marBottom w:val="0"/>
          <w:divBdr>
            <w:top w:val="none" w:sz="0" w:space="0" w:color="auto"/>
            <w:left w:val="none" w:sz="0" w:space="0" w:color="auto"/>
            <w:bottom w:val="none" w:sz="0" w:space="0" w:color="auto"/>
            <w:right w:val="none" w:sz="0" w:space="0" w:color="auto"/>
          </w:divBdr>
        </w:div>
        <w:div w:id="471798235">
          <w:marLeft w:val="0"/>
          <w:marRight w:val="0"/>
          <w:marTop w:val="0"/>
          <w:marBottom w:val="0"/>
          <w:divBdr>
            <w:top w:val="none" w:sz="0" w:space="0" w:color="auto"/>
            <w:left w:val="none" w:sz="0" w:space="0" w:color="auto"/>
            <w:bottom w:val="none" w:sz="0" w:space="0" w:color="auto"/>
            <w:right w:val="none" w:sz="0" w:space="0" w:color="auto"/>
          </w:divBdr>
        </w:div>
      </w:divsChild>
    </w:div>
    <w:div w:id="538393436">
      <w:bodyDiv w:val="1"/>
      <w:marLeft w:val="0"/>
      <w:marRight w:val="0"/>
      <w:marTop w:val="0"/>
      <w:marBottom w:val="0"/>
      <w:divBdr>
        <w:top w:val="none" w:sz="0" w:space="0" w:color="auto"/>
        <w:left w:val="none" w:sz="0" w:space="0" w:color="auto"/>
        <w:bottom w:val="none" w:sz="0" w:space="0" w:color="auto"/>
        <w:right w:val="none" w:sz="0" w:space="0" w:color="auto"/>
      </w:divBdr>
    </w:div>
    <w:div w:id="928931628">
      <w:bodyDiv w:val="1"/>
      <w:marLeft w:val="0"/>
      <w:marRight w:val="0"/>
      <w:marTop w:val="0"/>
      <w:marBottom w:val="0"/>
      <w:divBdr>
        <w:top w:val="none" w:sz="0" w:space="0" w:color="auto"/>
        <w:left w:val="none" w:sz="0" w:space="0" w:color="auto"/>
        <w:bottom w:val="none" w:sz="0" w:space="0" w:color="auto"/>
        <w:right w:val="none" w:sz="0" w:space="0" w:color="auto"/>
      </w:divBdr>
      <w:divsChild>
        <w:div w:id="225647553">
          <w:marLeft w:val="0"/>
          <w:marRight w:val="0"/>
          <w:marTop w:val="0"/>
          <w:marBottom w:val="0"/>
          <w:divBdr>
            <w:top w:val="none" w:sz="0" w:space="0" w:color="auto"/>
            <w:left w:val="none" w:sz="0" w:space="0" w:color="auto"/>
            <w:bottom w:val="none" w:sz="0" w:space="0" w:color="auto"/>
            <w:right w:val="none" w:sz="0" w:space="0" w:color="auto"/>
          </w:divBdr>
        </w:div>
        <w:div w:id="1252010185">
          <w:marLeft w:val="0"/>
          <w:marRight w:val="0"/>
          <w:marTop w:val="0"/>
          <w:marBottom w:val="0"/>
          <w:divBdr>
            <w:top w:val="none" w:sz="0" w:space="0" w:color="auto"/>
            <w:left w:val="none" w:sz="0" w:space="0" w:color="auto"/>
            <w:bottom w:val="none" w:sz="0" w:space="0" w:color="auto"/>
            <w:right w:val="none" w:sz="0" w:space="0" w:color="auto"/>
          </w:divBdr>
        </w:div>
      </w:divsChild>
    </w:div>
    <w:div w:id="1014459109">
      <w:bodyDiv w:val="1"/>
      <w:marLeft w:val="0"/>
      <w:marRight w:val="0"/>
      <w:marTop w:val="0"/>
      <w:marBottom w:val="0"/>
      <w:divBdr>
        <w:top w:val="none" w:sz="0" w:space="0" w:color="auto"/>
        <w:left w:val="none" w:sz="0" w:space="0" w:color="auto"/>
        <w:bottom w:val="none" w:sz="0" w:space="0" w:color="auto"/>
        <w:right w:val="none" w:sz="0" w:space="0" w:color="auto"/>
      </w:divBdr>
    </w:div>
    <w:div w:id="1277978380">
      <w:bodyDiv w:val="1"/>
      <w:marLeft w:val="0"/>
      <w:marRight w:val="0"/>
      <w:marTop w:val="0"/>
      <w:marBottom w:val="0"/>
      <w:divBdr>
        <w:top w:val="none" w:sz="0" w:space="0" w:color="auto"/>
        <w:left w:val="none" w:sz="0" w:space="0" w:color="auto"/>
        <w:bottom w:val="none" w:sz="0" w:space="0" w:color="auto"/>
        <w:right w:val="none" w:sz="0" w:space="0" w:color="auto"/>
      </w:divBdr>
    </w:div>
    <w:div w:id="1482578353">
      <w:bodyDiv w:val="1"/>
      <w:marLeft w:val="0"/>
      <w:marRight w:val="0"/>
      <w:marTop w:val="0"/>
      <w:marBottom w:val="0"/>
      <w:divBdr>
        <w:top w:val="none" w:sz="0" w:space="0" w:color="auto"/>
        <w:left w:val="none" w:sz="0" w:space="0" w:color="auto"/>
        <w:bottom w:val="none" w:sz="0" w:space="0" w:color="auto"/>
        <w:right w:val="none" w:sz="0" w:space="0" w:color="auto"/>
      </w:divBdr>
      <w:divsChild>
        <w:div w:id="467942226">
          <w:marLeft w:val="0"/>
          <w:marRight w:val="0"/>
          <w:marTop w:val="0"/>
          <w:marBottom w:val="0"/>
          <w:divBdr>
            <w:top w:val="none" w:sz="0" w:space="0" w:color="auto"/>
            <w:left w:val="none" w:sz="0" w:space="0" w:color="auto"/>
            <w:bottom w:val="none" w:sz="0" w:space="0" w:color="auto"/>
            <w:right w:val="none" w:sz="0" w:space="0" w:color="auto"/>
          </w:divBdr>
        </w:div>
      </w:divsChild>
    </w:div>
    <w:div w:id="1568227736">
      <w:bodyDiv w:val="1"/>
      <w:marLeft w:val="0"/>
      <w:marRight w:val="0"/>
      <w:marTop w:val="0"/>
      <w:marBottom w:val="0"/>
      <w:divBdr>
        <w:top w:val="none" w:sz="0" w:space="0" w:color="auto"/>
        <w:left w:val="none" w:sz="0" w:space="0" w:color="auto"/>
        <w:bottom w:val="none" w:sz="0" w:space="0" w:color="auto"/>
        <w:right w:val="none" w:sz="0" w:space="0" w:color="auto"/>
      </w:divBdr>
      <w:divsChild>
        <w:div w:id="1205214606">
          <w:marLeft w:val="0"/>
          <w:marRight w:val="0"/>
          <w:marTop w:val="0"/>
          <w:marBottom w:val="0"/>
          <w:divBdr>
            <w:top w:val="none" w:sz="0" w:space="0" w:color="auto"/>
            <w:left w:val="none" w:sz="0" w:space="0" w:color="auto"/>
            <w:bottom w:val="none" w:sz="0" w:space="0" w:color="auto"/>
            <w:right w:val="none" w:sz="0" w:space="0" w:color="auto"/>
          </w:divBdr>
        </w:div>
      </w:divsChild>
    </w:div>
    <w:div w:id="1698659775">
      <w:bodyDiv w:val="1"/>
      <w:marLeft w:val="0"/>
      <w:marRight w:val="0"/>
      <w:marTop w:val="0"/>
      <w:marBottom w:val="0"/>
      <w:divBdr>
        <w:top w:val="none" w:sz="0" w:space="0" w:color="auto"/>
        <w:left w:val="none" w:sz="0" w:space="0" w:color="auto"/>
        <w:bottom w:val="none" w:sz="0" w:space="0" w:color="auto"/>
        <w:right w:val="none" w:sz="0" w:space="0" w:color="auto"/>
      </w:divBdr>
    </w:div>
    <w:div w:id="173146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Layout" Target="diagrams/layout2.xml"/><Relationship Id="rId26" Type="http://schemas.openxmlformats.org/officeDocument/2006/relationships/image" Target="media/image7.png"/><Relationship Id="rId39" Type="http://schemas.openxmlformats.org/officeDocument/2006/relationships/hyperlink" Target="https://www.ukraine.com.ua/uk/egrpou/42965653/" TargetMode="External"/><Relationship Id="rId21" Type="http://schemas.microsoft.com/office/2007/relationships/diagramDrawing" Target="diagrams/drawing2.xml"/><Relationship Id="rId34" Type="http://schemas.openxmlformats.org/officeDocument/2006/relationships/hyperlink" Target="http://zukf.com.ua" TargetMode="External"/><Relationship Id="rId42" Type="http://schemas.openxmlformats.org/officeDocument/2006/relationships/hyperlink" Target="https://opendatabot.ua/c/42965653"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hyperlink" Target="http://www.economy.nayka.com.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Layout" Target="diagrams/layout1.xml"/><Relationship Id="rId24" Type="http://schemas.openxmlformats.org/officeDocument/2006/relationships/chart" Target="charts/chart1.xml"/><Relationship Id="rId32" Type="http://schemas.openxmlformats.org/officeDocument/2006/relationships/hyperlink" Target="https://zukf.com.ua/" TargetMode="External"/><Relationship Id="rId37" Type="http://schemas.openxmlformats.org/officeDocument/2006/relationships/hyperlink" Target="http://dspace.wunu.edu.ua/bitstream/316497/26931/1/%D0%9F%D0%9E%D0%A1%D0%86%D0%91%D0%9D%D0%98%D0%9A%20%D0%9A%D0%9C%202017=%D0%92%D0%95%D0%A0%D0%A1%D0%A2%D0%9A%D0%90.pdf" TargetMode="External"/><Relationship Id="rId40" Type="http://schemas.openxmlformats.org/officeDocument/2006/relationships/hyperlink" Target="https://www.work.ua/jobs/by-company/581029/"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5.png"/><Relationship Id="rId28" Type="http://schemas.openxmlformats.org/officeDocument/2006/relationships/chart" Target="charts/chart2.xml"/><Relationship Id="rId36" Type="http://schemas.openxmlformats.org/officeDocument/2006/relationships/hyperlink" Target="URL:https://transformations.in.ua/index.php/journal/article/view/20/20" TargetMode="External"/><Relationship Id="rId10" Type="http://schemas.openxmlformats.org/officeDocument/2006/relationships/diagramData" Target="diagrams/data1.xml"/><Relationship Id="rId19" Type="http://schemas.openxmlformats.org/officeDocument/2006/relationships/diagramQuickStyle" Target="diagrams/quickStyle2.xml"/><Relationship Id="rId31" Type="http://schemas.openxmlformats.org/officeDocument/2006/relationships/hyperlink" Target="https://www.ukraine.com.ua/uk/egrpou/42965653/"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 Id="rId14" Type="http://schemas.microsoft.com/office/2007/relationships/diagramDrawing" Target="diagrams/drawing1.xml"/><Relationship Id="rId22" Type="http://schemas.openxmlformats.org/officeDocument/2006/relationships/image" Target="media/image4.png"/><Relationship Id="rId27" Type="http://schemas.openxmlformats.org/officeDocument/2006/relationships/image" Target="media/image8.png"/><Relationship Id="rId30" Type="http://schemas.openxmlformats.org/officeDocument/2006/relationships/hyperlink" Target="URL:https://zakon.rada.gov.ua/laws/show/108/95-%D0%B2%D1%80" TargetMode="External"/><Relationship Id="rId35" Type="http://schemas.openxmlformats.org/officeDocument/2006/relationships/hyperlink" Target="https://wiki.legalaid.gov.ua/index.php/%D0%9E%D0%BF%D0%BB%D0%B0%D1%82%D0%B0_%D0%BF%D1%80%D0%B0%D1%86%D1%96:_%D0%BF%D0%BE%D0%BD%D1%8F%D1%82%D1%82%D1%8F,_%D0%B2%D0%B8%D0%B4%D0%B8_%D1%82%D0%B0_%D1%84%D0%BE%D1%80%D0%BC%D0%B8" TargetMode="External"/><Relationship Id="rId43" Type="http://schemas.openxmlformats.org/officeDocument/2006/relationships/header" Target="header2.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diagramQuickStyle" Target="diagrams/quickStyle1.xml"/><Relationship Id="rId17" Type="http://schemas.openxmlformats.org/officeDocument/2006/relationships/diagramData" Target="diagrams/data2.xml"/><Relationship Id="rId25" Type="http://schemas.openxmlformats.org/officeDocument/2006/relationships/image" Target="media/image6.png"/><Relationship Id="rId33" Type="http://schemas.openxmlformats.org/officeDocument/2006/relationships/hyperlink" Target="https://zakon.rada.gov.ua/laws/show/108/95-%D0%B2%D1%80" TargetMode="External"/><Relationship Id="rId38" Type="http://schemas.openxmlformats.org/officeDocument/2006/relationships/hyperlink" Target="https://youcontrol.com.ua/catalog/company_details/42965653/" TargetMode="External"/><Relationship Id="rId20" Type="http://schemas.openxmlformats.org/officeDocument/2006/relationships/diagramColors" Target="diagrams/colors2.xml"/><Relationship Id="rId41" Type="http://schemas.openxmlformats.org/officeDocument/2006/relationships/hyperlink" Target="https://zukf.com.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400">
                <a:latin typeface="Times New Roman" panose="02020603050405020304" pitchFamily="18" charset="0"/>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Структура освіти працівників ТОВ "</a:t>
            </a:r>
            <a:r>
              <a:rPr lang="uk-UA" sz="1200">
                <a:latin typeface="Times New Roman" panose="02020603050405020304" pitchFamily="18" charset="0"/>
                <a:cs typeface="Times New Roman" panose="02020603050405020304" pitchFamily="18" charset="0"/>
              </a:rPr>
              <a:t>ЗАХІДНОУКРАЇНСЬКА КНИЖКОВА ФАБРИКА</a:t>
            </a:r>
            <a:r>
              <a:rPr lang="uk-UA" sz="1400">
                <a:latin typeface="Times New Roman" panose="02020603050405020304" pitchFamily="18" charset="0"/>
                <a:cs typeface="Times New Roman" panose="02020603050405020304" pitchFamily="18" charset="0"/>
              </a:rPr>
              <a:t>"</a:t>
            </a:r>
          </a:p>
        </c:rich>
      </c:tx>
      <c:layout>
        <c:manualLayout>
          <c:xMode val="edge"/>
          <c:yMode val="edge"/>
          <c:x val="0.19378427787934188"/>
          <c:y val="2.2753128555176336E-2"/>
        </c:manualLayout>
      </c:layout>
      <c:overlay val="0"/>
    </c:title>
    <c:autoTitleDeleted val="0"/>
    <c:plotArea>
      <c:layout/>
      <c:pieChart>
        <c:varyColors val="1"/>
        <c:ser>
          <c:idx val="0"/>
          <c:order val="0"/>
          <c:tx>
            <c:strRef>
              <c:f>Лист1!$B$1</c:f>
              <c:strCache>
                <c:ptCount val="1"/>
                <c:pt idx="0">
                  <c:v>Структура освіти працівників ТОВ "Західноукраїнська книжкова фабрика"</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Лист1!$B$2:$B$5</c:f>
              <c:numCache>
                <c:formatCode>General</c:formatCode>
                <c:ptCount val="4"/>
                <c:pt idx="0">
                  <c:v>7</c:v>
                </c:pt>
                <c:pt idx="1">
                  <c:v>3</c:v>
                </c:pt>
                <c:pt idx="2">
                  <c:v>2</c:v>
                </c:pt>
                <c:pt idx="3">
                  <c:v>2</c:v>
                </c:pt>
              </c:numCache>
            </c:numRef>
          </c:val>
          <c:extLst>
            <c:ext xmlns:c16="http://schemas.microsoft.com/office/drawing/2014/chart" uri="{C3380CC4-5D6E-409C-BE32-E72D297353CC}">
              <c16:uniqueId val="{00000000-AAB7-40DB-A459-53CABDD3DFBF}"/>
            </c:ext>
          </c:extLst>
        </c:ser>
        <c:ser>
          <c:idx val="1"/>
          <c:order val="1"/>
          <c:tx>
            <c:strRef>
              <c:f>Лист1!$C$1</c:f>
              <c:strCache>
                <c:ptCount val="1"/>
                <c:pt idx="0">
                  <c:v>Столбец1</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Лист1!$C$2:$C$5</c:f>
              <c:numCache>
                <c:formatCode>General</c:formatCode>
                <c:ptCount val="4"/>
              </c:numCache>
            </c:numRef>
          </c:val>
          <c:extLst>
            <c:ext xmlns:c16="http://schemas.microsoft.com/office/drawing/2014/chart" uri="{C3380CC4-5D6E-409C-BE32-E72D297353CC}">
              <c16:uniqueId val="{00000000-12D7-4F4C-8C11-E0967F312DAC}"/>
            </c:ext>
          </c:extLst>
        </c:ser>
        <c:ser>
          <c:idx val="2"/>
          <c:order val="2"/>
          <c:tx>
            <c:strRef>
              <c:f>Лист1!$D$1</c:f>
              <c:strCache>
                <c:ptCount val="1"/>
                <c:pt idx="0">
                  <c:v>Столбец2</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Лист1!$D$2:$D$5</c:f>
              <c:numCache>
                <c:formatCode>General</c:formatCode>
                <c:ptCount val="4"/>
              </c:numCache>
            </c:numRef>
          </c:val>
          <c:extLst>
            <c:ext xmlns:c16="http://schemas.microsoft.com/office/drawing/2014/chart" uri="{C3380CC4-5D6E-409C-BE32-E72D297353CC}">
              <c16:uniqueId val="{00000001-12D7-4F4C-8C11-E0967F312DAC}"/>
            </c:ext>
          </c:extLst>
        </c:ser>
        <c:ser>
          <c:idx val="3"/>
          <c:order val="3"/>
          <c:tx>
            <c:strRef>
              <c:f>Лист1!$E$1</c:f>
              <c:strCache>
                <c:ptCount val="1"/>
                <c:pt idx="0">
                  <c:v>Західноукраїнська книжкова фабрика"</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Лист1!$E$2:$E$5</c:f>
              <c:numCache>
                <c:formatCode>General</c:formatCode>
                <c:ptCount val="4"/>
              </c:numCache>
            </c:numRef>
          </c:val>
          <c:extLst>
            <c:ext xmlns:c16="http://schemas.microsoft.com/office/drawing/2014/chart" uri="{C3380CC4-5D6E-409C-BE32-E72D297353CC}">
              <c16:uniqueId val="{00000002-12D7-4F4C-8C11-E0967F312DAC}"/>
            </c:ext>
          </c:extLst>
        </c:ser>
        <c:ser>
          <c:idx val="4"/>
          <c:order val="4"/>
          <c:tx>
            <c:strRef>
              <c:f>Лист1!$F$1</c:f>
              <c:strCache>
                <c:ptCount val="1"/>
                <c:pt idx="0">
                  <c:v>Столбец3</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Лист1!$F$2:$F$5</c:f>
              <c:numCache>
                <c:formatCode>General</c:formatCode>
                <c:ptCount val="4"/>
              </c:numCache>
            </c:numRef>
          </c:val>
          <c:extLst>
            <c:ext xmlns:c16="http://schemas.microsoft.com/office/drawing/2014/chart" uri="{C3380CC4-5D6E-409C-BE32-E72D297353CC}">
              <c16:uniqueId val="{00000003-12D7-4F4C-8C11-E0967F312DAC}"/>
            </c:ext>
          </c:extLst>
        </c:ser>
        <c:ser>
          <c:idx val="5"/>
          <c:order val="5"/>
          <c:tx>
            <c:strRef>
              <c:f>Лист1!$G$1</c:f>
              <c:strCache>
                <c:ptCount val="1"/>
                <c:pt idx="0">
                  <c:v>Столбец4</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Лист1!$G$2:$G$5</c:f>
              <c:numCache>
                <c:formatCode>General</c:formatCode>
                <c:ptCount val="4"/>
              </c:numCache>
            </c:numRef>
          </c:val>
          <c:extLst>
            <c:ext xmlns:c16="http://schemas.microsoft.com/office/drawing/2014/chart" uri="{C3380CC4-5D6E-409C-BE32-E72D297353CC}">
              <c16:uniqueId val="{00000004-12D7-4F4C-8C11-E0967F312DAC}"/>
            </c:ext>
          </c:extLst>
        </c:ser>
        <c:ser>
          <c:idx val="6"/>
          <c:order val="6"/>
          <c:tx>
            <c:strRef>
              <c:f>Лист1!$H$1</c:f>
              <c:strCache>
                <c:ptCount val="1"/>
                <c:pt idx="0">
                  <c:v>Столбец5</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Повна вища</c:v>
                </c:pt>
                <c:pt idx="1">
                  <c:v>Професійно-технічна</c:v>
                </c:pt>
                <c:pt idx="2">
                  <c:v>Неповна вища</c:v>
                </c:pt>
                <c:pt idx="3">
                  <c:v>Навчання паралельно з роботою</c:v>
                </c:pt>
              </c:strCache>
            </c:strRef>
          </c:cat>
          <c:val>
            <c:numRef>
              <c:f>Лист1!$H$2:$H$5</c:f>
              <c:numCache>
                <c:formatCode>General</c:formatCode>
                <c:ptCount val="4"/>
              </c:numCache>
            </c:numRef>
          </c:val>
          <c:extLst>
            <c:ext xmlns:c16="http://schemas.microsoft.com/office/drawing/2014/chart" uri="{C3380CC4-5D6E-409C-BE32-E72D297353CC}">
              <c16:uniqueId val="{00000005-12D7-4F4C-8C11-E0967F312DAC}"/>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Робітники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2023</c:v>
                </c:pt>
                <c:pt idx="1">
                  <c:v>2024</c:v>
                </c:pt>
              </c:numCache>
            </c:numRef>
          </c:cat>
          <c:val>
            <c:numRef>
              <c:f>Лист1!$B$2:$B$3</c:f>
              <c:numCache>
                <c:formatCode>General</c:formatCode>
                <c:ptCount val="2"/>
                <c:pt idx="0">
                  <c:v>10900</c:v>
                </c:pt>
                <c:pt idx="1">
                  <c:v>13600</c:v>
                </c:pt>
              </c:numCache>
            </c:numRef>
          </c:val>
          <c:extLst>
            <c:ext xmlns:c16="http://schemas.microsoft.com/office/drawing/2014/chart" uri="{C3380CC4-5D6E-409C-BE32-E72D297353CC}">
              <c16:uniqueId val="{00000000-B2AE-4CB7-B62F-57528D91A84B}"/>
            </c:ext>
          </c:extLst>
        </c:ser>
        <c:ser>
          <c:idx val="1"/>
          <c:order val="1"/>
          <c:tx>
            <c:strRef>
              <c:f>Лист1!$C$1</c:f>
              <c:strCache>
                <c:ptCount val="1"/>
                <c:pt idx="0">
                  <c:v>Адміністративно - управлінський персонал</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Лист1!$A$2:$A$3</c:f>
              <c:numCache>
                <c:formatCode>General</c:formatCode>
                <c:ptCount val="2"/>
                <c:pt idx="0">
                  <c:v>2023</c:v>
                </c:pt>
                <c:pt idx="1">
                  <c:v>2024</c:v>
                </c:pt>
              </c:numCache>
            </c:numRef>
          </c:cat>
          <c:val>
            <c:numRef>
              <c:f>Лист1!$C$2:$C$3</c:f>
              <c:numCache>
                <c:formatCode>General</c:formatCode>
                <c:ptCount val="2"/>
                <c:pt idx="0">
                  <c:v>18000</c:v>
                </c:pt>
                <c:pt idx="1">
                  <c:v>21000</c:v>
                </c:pt>
              </c:numCache>
            </c:numRef>
          </c:val>
          <c:extLst>
            <c:ext xmlns:c16="http://schemas.microsoft.com/office/drawing/2014/chart" uri="{C3380CC4-5D6E-409C-BE32-E72D297353CC}">
              <c16:uniqueId val="{00000001-B2AE-4CB7-B62F-57528D91A84B}"/>
            </c:ext>
          </c:extLst>
        </c:ser>
        <c:dLbls>
          <c:dLblPos val="outEnd"/>
          <c:showLegendKey val="0"/>
          <c:showVal val="1"/>
          <c:showCatName val="0"/>
          <c:showSerName val="0"/>
          <c:showPercent val="0"/>
          <c:showBubbleSize val="0"/>
        </c:dLbls>
        <c:gapWidth val="219"/>
        <c:overlap val="-27"/>
        <c:axId val="342454720"/>
        <c:axId val="342459424"/>
      </c:barChart>
      <c:catAx>
        <c:axId val="3424547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Рік</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459424"/>
        <c:crosses val="autoZero"/>
        <c:auto val="1"/>
        <c:lblAlgn val="ctr"/>
        <c:lblOffset val="100"/>
        <c:noMultiLvlLbl val="0"/>
      </c:catAx>
      <c:valAx>
        <c:axId val="342459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Гривень</a:t>
                </a:r>
              </a:p>
            </c:rich>
          </c:tx>
          <c:layout>
            <c:manualLayout>
              <c:xMode val="edge"/>
              <c:yMode val="edge"/>
              <c:x val="1.3888888888888888E-2"/>
              <c:y val="0.3986439195100612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4547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3ED66A3-E973-4CF3-AEF6-03A3AAB7E733}"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uk-UA"/>
        </a:p>
      </dgm:t>
    </dgm:pt>
    <dgm:pt modelId="{19D97B4E-3F4C-4C3C-8E36-1F51A439A48B}">
      <dgm:prSet/>
      <dgm:spPr>
        <a:xfrm>
          <a:off x="1545336" y="1381"/>
          <a:ext cx="1738503" cy="60393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Мотиваційна функція</a:t>
          </a:r>
        </a:p>
      </dgm:t>
    </dgm:pt>
    <dgm:pt modelId="{CB45901A-3E65-4EB5-B29D-70EC7C158ABA}" type="parTrans" cxnId="{6A754305-1CDB-4F1E-82B9-E3B7911348EC}">
      <dgm:prSet/>
      <dgm:spPr/>
      <dgm:t>
        <a:bodyPr/>
        <a:lstStyle/>
        <a:p>
          <a:endParaRPr lang="uk-UA"/>
        </a:p>
      </dgm:t>
    </dgm:pt>
    <dgm:pt modelId="{3F1F01A0-885B-4933-9CBA-013F6DA823FC}" type="sibTrans" cxnId="{6A754305-1CDB-4F1E-82B9-E3B7911348EC}">
      <dgm:prSet/>
      <dgm:spPr/>
      <dgm:t>
        <a:bodyPr/>
        <a:lstStyle/>
        <a:p>
          <a:endParaRPr lang="uk-UA"/>
        </a:p>
      </dgm:t>
    </dgm:pt>
    <dgm:pt modelId="{7492949A-C733-4A55-B9CC-9F494C8066C2}">
      <dgm:prSet/>
      <dgm:spPr>
        <a:xfrm>
          <a:off x="1545336" y="635518"/>
          <a:ext cx="1738503" cy="60393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Відтворювальна функція </a:t>
          </a:r>
        </a:p>
      </dgm:t>
    </dgm:pt>
    <dgm:pt modelId="{7A8F8116-5C39-4739-8E42-E58AA312091E}" type="parTrans" cxnId="{7A8AB1C8-0D33-4790-BEF8-A11C63234B0C}">
      <dgm:prSet/>
      <dgm:spPr/>
      <dgm:t>
        <a:bodyPr/>
        <a:lstStyle/>
        <a:p>
          <a:endParaRPr lang="uk-UA"/>
        </a:p>
      </dgm:t>
    </dgm:pt>
    <dgm:pt modelId="{007FCD2A-FBAE-40EF-8EAD-E0B6CBC31966}" type="sibTrans" cxnId="{7A8AB1C8-0D33-4790-BEF8-A11C63234B0C}">
      <dgm:prSet/>
      <dgm:spPr/>
      <dgm:t>
        <a:bodyPr/>
        <a:lstStyle/>
        <a:p>
          <a:endParaRPr lang="uk-UA"/>
        </a:p>
      </dgm:t>
    </dgm:pt>
    <dgm:pt modelId="{F31EDCE2-B62A-49D2-821F-EA957EF88FF7}">
      <dgm:prSet/>
      <dgm:spPr>
        <a:xfrm>
          <a:off x="1545336" y="1269655"/>
          <a:ext cx="1738503" cy="60393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Регулююча функція</a:t>
          </a:r>
        </a:p>
      </dgm:t>
    </dgm:pt>
    <dgm:pt modelId="{412F7A4C-71E9-4FA8-AEB2-434F8288E05C}" type="parTrans" cxnId="{5E8141CA-F59F-42A8-9796-BE72E6847DDD}">
      <dgm:prSet/>
      <dgm:spPr/>
      <dgm:t>
        <a:bodyPr/>
        <a:lstStyle/>
        <a:p>
          <a:endParaRPr lang="uk-UA"/>
        </a:p>
      </dgm:t>
    </dgm:pt>
    <dgm:pt modelId="{6F918E55-DCF8-4D48-912B-4267C9F43AC9}" type="sibTrans" cxnId="{5E8141CA-F59F-42A8-9796-BE72E6847DDD}">
      <dgm:prSet/>
      <dgm:spPr/>
      <dgm:t>
        <a:bodyPr/>
        <a:lstStyle/>
        <a:p>
          <a:endParaRPr lang="uk-UA"/>
        </a:p>
      </dgm:t>
    </dgm:pt>
    <dgm:pt modelId="{9C68ABA2-0594-483F-911D-FAEF9A5DEC1C}">
      <dgm:prSet/>
      <dgm:spPr>
        <a:xfrm>
          <a:off x="1545336" y="1903791"/>
          <a:ext cx="1738503" cy="60393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Соціальна функція</a:t>
          </a:r>
        </a:p>
      </dgm:t>
    </dgm:pt>
    <dgm:pt modelId="{A0C104F7-3287-467C-AD8D-11A0C70610F2}" type="parTrans" cxnId="{B9319768-00DD-4A37-80C6-3FF62CA97B2F}">
      <dgm:prSet/>
      <dgm:spPr/>
      <dgm:t>
        <a:bodyPr/>
        <a:lstStyle/>
        <a:p>
          <a:endParaRPr lang="uk-UA"/>
        </a:p>
      </dgm:t>
    </dgm:pt>
    <dgm:pt modelId="{764076C9-7919-4387-BA2F-A46664304B3B}" type="sibTrans" cxnId="{B9319768-00DD-4A37-80C6-3FF62CA97B2F}">
      <dgm:prSet/>
      <dgm:spPr/>
      <dgm:t>
        <a:bodyPr/>
        <a:lstStyle/>
        <a:p>
          <a:endParaRPr lang="uk-UA"/>
        </a:p>
      </dgm:t>
    </dgm:pt>
    <dgm:pt modelId="{784CEA40-1152-4C8F-91AD-2FBD856C412E}">
      <dgm:prSet/>
      <dgm:spPr>
        <a:xfrm>
          <a:off x="1545336" y="2537928"/>
          <a:ext cx="1738503" cy="60393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uk-UA">
              <a:solidFill>
                <a:sysClr val="window" lastClr="FFFFFF"/>
              </a:solidFill>
              <a:latin typeface="Calibri" panose="020F0502020204030204"/>
              <a:ea typeface="+mn-ea"/>
              <a:cs typeface="+mn-cs"/>
            </a:rPr>
            <a:t>Оціночна функція </a:t>
          </a:r>
        </a:p>
      </dgm:t>
    </dgm:pt>
    <dgm:pt modelId="{2F47D83F-16A3-4699-BFDD-91DEE653DC5B}" type="parTrans" cxnId="{8C9EDEC8-8397-41E1-AFAC-D12B57BBEC98}">
      <dgm:prSet/>
      <dgm:spPr/>
      <dgm:t>
        <a:bodyPr/>
        <a:lstStyle/>
        <a:p>
          <a:endParaRPr lang="uk-UA"/>
        </a:p>
      </dgm:t>
    </dgm:pt>
    <dgm:pt modelId="{4E1F1000-ABBA-4B42-B5D6-37F793EF8FA3}" type="sibTrans" cxnId="{8C9EDEC8-8397-41E1-AFAC-D12B57BBEC98}">
      <dgm:prSet/>
      <dgm:spPr/>
      <dgm:t>
        <a:bodyPr/>
        <a:lstStyle/>
        <a:p>
          <a:endParaRPr lang="uk-UA"/>
        </a:p>
      </dgm:t>
    </dgm:pt>
    <dgm:pt modelId="{A322ABF5-A611-46C2-B044-C992F715ECFF}" type="pres">
      <dgm:prSet presAssocID="{23ED66A3-E973-4CF3-AEF6-03A3AAB7E733}" presName="Name0" presStyleCnt="0">
        <dgm:presLayoutVars>
          <dgm:dir/>
          <dgm:animLvl val="lvl"/>
          <dgm:resizeHandles val="exact"/>
        </dgm:presLayoutVars>
      </dgm:prSet>
      <dgm:spPr/>
    </dgm:pt>
    <dgm:pt modelId="{81E7F935-B7C9-4D9C-A62D-9E3A9DB7518F}" type="pres">
      <dgm:prSet presAssocID="{19D97B4E-3F4C-4C3C-8E36-1F51A439A48B}" presName="linNode" presStyleCnt="0"/>
      <dgm:spPr/>
    </dgm:pt>
    <dgm:pt modelId="{3FA4CD15-EA2A-4B43-A534-1510C2FDB585}" type="pres">
      <dgm:prSet presAssocID="{19D97B4E-3F4C-4C3C-8E36-1F51A439A48B}" presName="parentText" presStyleLbl="node1" presStyleIdx="0" presStyleCnt="5">
        <dgm:presLayoutVars>
          <dgm:chMax val="1"/>
          <dgm:bulletEnabled val="1"/>
        </dgm:presLayoutVars>
      </dgm:prSet>
      <dgm:spPr>
        <a:prstGeom prst="roundRect">
          <a:avLst/>
        </a:prstGeom>
      </dgm:spPr>
    </dgm:pt>
    <dgm:pt modelId="{0204AF96-3B1E-4EC0-8C30-919BEDCC65D3}" type="pres">
      <dgm:prSet presAssocID="{3F1F01A0-885B-4933-9CBA-013F6DA823FC}" presName="sp" presStyleCnt="0"/>
      <dgm:spPr/>
    </dgm:pt>
    <dgm:pt modelId="{2B90FCCD-3FA4-4978-B837-C2F7CA05BF82}" type="pres">
      <dgm:prSet presAssocID="{7492949A-C733-4A55-B9CC-9F494C8066C2}" presName="linNode" presStyleCnt="0"/>
      <dgm:spPr/>
    </dgm:pt>
    <dgm:pt modelId="{0EEB1656-132B-4FDE-8518-A5FD033CC996}" type="pres">
      <dgm:prSet presAssocID="{7492949A-C733-4A55-B9CC-9F494C8066C2}" presName="parentText" presStyleLbl="node1" presStyleIdx="1" presStyleCnt="5">
        <dgm:presLayoutVars>
          <dgm:chMax val="1"/>
          <dgm:bulletEnabled val="1"/>
        </dgm:presLayoutVars>
      </dgm:prSet>
      <dgm:spPr>
        <a:prstGeom prst="roundRect">
          <a:avLst/>
        </a:prstGeom>
      </dgm:spPr>
    </dgm:pt>
    <dgm:pt modelId="{2BC8CAAC-A508-45EA-99CC-5C1F8D661710}" type="pres">
      <dgm:prSet presAssocID="{007FCD2A-FBAE-40EF-8EAD-E0B6CBC31966}" presName="sp" presStyleCnt="0"/>
      <dgm:spPr/>
    </dgm:pt>
    <dgm:pt modelId="{6CE25002-DE1B-46F0-87B7-E5BB2284D619}" type="pres">
      <dgm:prSet presAssocID="{F31EDCE2-B62A-49D2-821F-EA957EF88FF7}" presName="linNode" presStyleCnt="0"/>
      <dgm:spPr/>
    </dgm:pt>
    <dgm:pt modelId="{7499B0C2-9F65-4FC7-93C6-A77CDB6731BF}" type="pres">
      <dgm:prSet presAssocID="{F31EDCE2-B62A-49D2-821F-EA957EF88FF7}" presName="parentText" presStyleLbl="node1" presStyleIdx="2" presStyleCnt="5">
        <dgm:presLayoutVars>
          <dgm:chMax val="1"/>
          <dgm:bulletEnabled val="1"/>
        </dgm:presLayoutVars>
      </dgm:prSet>
      <dgm:spPr>
        <a:prstGeom prst="roundRect">
          <a:avLst/>
        </a:prstGeom>
      </dgm:spPr>
    </dgm:pt>
    <dgm:pt modelId="{8234FE64-F24C-47BA-8AD6-6DEA9C26E677}" type="pres">
      <dgm:prSet presAssocID="{6F918E55-DCF8-4D48-912B-4267C9F43AC9}" presName="sp" presStyleCnt="0"/>
      <dgm:spPr/>
    </dgm:pt>
    <dgm:pt modelId="{0D122740-0BBC-4BCE-8051-9D0CB4CE8070}" type="pres">
      <dgm:prSet presAssocID="{9C68ABA2-0594-483F-911D-FAEF9A5DEC1C}" presName="linNode" presStyleCnt="0"/>
      <dgm:spPr/>
    </dgm:pt>
    <dgm:pt modelId="{AFA7AF55-D587-44DC-84EB-EAA0F5CEB248}" type="pres">
      <dgm:prSet presAssocID="{9C68ABA2-0594-483F-911D-FAEF9A5DEC1C}" presName="parentText" presStyleLbl="node1" presStyleIdx="3" presStyleCnt="5">
        <dgm:presLayoutVars>
          <dgm:chMax val="1"/>
          <dgm:bulletEnabled val="1"/>
        </dgm:presLayoutVars>
      </dgm:prSet>
      <dgm:spPr>
        <a:prstGeom prst="roundRect">
          <a:avLst/>
        </a:prstGeom>
      </dgm:spPr>
    </dgm:pt>
    <dgm:pt modelId="{52EE3E9A-6D52-4306-A63F-2D375AFC4752}" type="pres">
      <dgm:prSet presAssocID="{764076C9-7919-4387-BA2F-A46664304B3B}" presName="sp" presStyleCnt="0"/>
      <dgm:spPr/>
    </dgm:pt>
    <dgm:pt modelId="{4D1CEABF-C1B2-4EAD-9849-403FD6DCF21E}" type="pres">
      <dgm:prSet presAssocID="{784CEA40-1152-4C8F-91AD-2FBD856C412E}" presName="linNode" presStyleCnt="0"/>
      <dgm:spPr/>
    </dgm:pt>
    <dgm:pt modelId="{D4411AAD-6E63-4147-A946-567024E0AE73}" type="pres">
      <dgm:prSet presAssocID="{784CEA40-1152-4C8F-91AD-2FBD856C412E}" presName="parentText" presStyleLbl="node1" presStyleIdx="4" presStyleCnt="5">
        <dgm:presLayoutVars>
          <dgm:chMax val="1"/>
          <dgm:bulletEnabled val="1"/>
        </dgm:presLayoutVars>
      </dgm:prSet>
      <dgm:spPr>
        <a:prstGeom prst="roundRect">
          <a:avLst/>
        </a:prstGeom>
      </dgm:spPr>
    </dgm:pt>
  </dgm:ptLst>
  <dgm:cxnLst>
    <dgm:cxn modelId="{6A754305-1CDB-4F1E-82B9-E3B7911348EC}" srcId="{23ED66A3-E973-4CF3-AEF6-03A3AAB7E733}" destId="{19D97B4E-3F4C-4C3C-8E36-1F51A439A48B}" srcOrd="0" destOrd="0" parTransId="{CB45901A-3E65-4EB5-B29D-70EC7C158ABA}" sibTransId="{3F1F01A0-885B-4933-9CBA-013F6DA823FC}"/>
    <dgm:cxn modelId="{3AD81614-6907-4D15-8D45-03970DDE7CCF}" type="presOf" srcId="{9C68ABA2-0594-483F-911D-FAEF9A5DEC1C}" destId="{AFA7AF55-D587-44DC-84EB-EAA0F5CEB248}" srcOrd="0" destOrd="0" presId="urn:microsoft.com/office/officeart/2005/8/layout/vList5"/>
    <dgm:cxn modelId="{BB57C42B-5433-487D-ABD1-BB8E16D37B8A}" type="presOf" srcId="{7492949A-C733-4A55-B9CC-9F494C8066C2}" destId="{0EEB1656-132B-4FDE-8518-A5FD033CC996}" srcOrd="0" destOrd="0" presId="urn:microsoft.com/office/officeart/2005/8/layout/vList5"/>
    <dgm:cxn modelId="{6644242F-C0C3-4349-AEEF-B2F4327921FA}" type="presOf" srcId="{784CEA40-1152-4C8F-91AD-2FBD856C412E}" destId="{D4411AAD-6E63-4147-A946-567024E0AE73}" srcOrd="0" destOrd="0" presId="urn:microsoft.com/office/officeart/2005/8/layout/vList5"/>
    <dgm:cxn modelId="{B9319768-00DD-4A37-80C6-3FF62CA97B2F}" srcId="{23ED66A3-E973-4CF3-AEF6-03A3AAB7E733}" destId="{9C68ABA2-0594-483F-911D-FAEF9A5DEC1C}" srcOrd="3" destOrd="0" parTransId="{A0C104F7-3287-467C-AD8D-11A0C70610F2}" sibTransId="{764076C9-7919-4387-BA2F-A46664304B3B}"/>
    <dgm:cxn modelId="{87144D83-94A9-4C85-944F-50F3ABA2D23C}" type="presOf" srcId="{19D97B4E-3F4C-4C3C-8E36-1F51A439A48B}" destId="{3FA4CD15-EA2A-4B43-A534-1510C2FDB585}" srcOrd="0" destOrd="0" presId="urn:microsoft.com/office/officeart/2005/8/layout/vList5"/>
    <dgm:cxn modelId="{6B3968A9-4958-4EC8-AF82-9C0E37063DC9}" type="presOf" srcId="{23ED66A3-E973-4CF3-AEF6-03A3AAB7E733}" destId="{A322ABF5-A611-46C2-B044-C992F715ECFF}" srcOrd="0" destOrd="0" presId="urn:microsoft.com/office/officeart/2005/8/layout/vList5"/>
    <dgm:cxn modelId="{7A8AB1C8-0D33-4790-BEF8-A11C63234B0C}" srcId="{23ED66A3-E973-4CF3-AEF6-03A3AAB7E733}" destId="{7492949A-C733-4A55-B9CC-9F494C8066C2}" srcOrd="1" destOrd="0" parTransId="{7A8F8116-5C39-4739-8E42-E58AA312091E}" sibTransId="{007FCD2A-FBAE-40EF-8EAD-E0B6CBC31966}"/>
    <dgm:cxn modelId="{8C9EDEC8-8397-41E1-AFAC-D12B57BBEC98}" srcId="{23ED66A3-E973-4CF3-AEF6-03A3AAB7E733}" destId="{784CEA40-1152-4C8F-91AD-2FBD856C412E}" srcOrd="4" destOrd="0" parTransId="{2F47D83F-16A3-4699-BFDD-91DEE653DC5B}" sibTransId="{4E1F1000-ABBA-4B42-B5D6-37F793EF8FA3}"/>
    <dgm:cxn modelId="{5E8141CA-F59F-42A8-9796-BE72E6847DDD}" srcId="{23ED66A3-E973-4CF3-AEF6-03A3AAB7E733}" destId="{F31EDCE2-B62A-49D2-821F-EA957EF88FF7}" srcOrd="2" destOrd="0" parTransId="{412F7A4C-71E9-4FA8-AEB2-434F8288E05C}" sibTransId="{6F918E55-DCF8-4D48-912B-4267C9F43AC9}"/>
    <dgm:cxn modelId="{67146BCD-FDFA-4DFD-80C4-2C2E8A6C6EF4}" type="presOf" srcId="{F31EDCE2-B62A-49D2-821F-EA957EF88FF7}" destId="{7499B0C2-9F65-4FC7-93C6-A77CDB6731BF}" srcOrd="0" destOrd="0" presId="urn:microsoft.com/office/officeart/2005/8/layout/vList5"/>
    <dgm:cxn modelId="{D6D22DDD-37D0-4E8D-BD8B-6CAF9FBC5615}" type="presParOf" srcId="{A322ABF5-A611-46C2-B044-C992F715ECFF}" destId="{81E7F935-B7C9-4D9C-A62D-9E3A9DB7518F}" srcOrd="0" destOrd="0" presId="urn:microsoft.com/office/officeart/2005/8/layout/vList5"/>
    <dgm:cxn modelId="{5A4B0D58-BAEA-4489-B784-E86D5C087C6A}" type="presParOf" srcId="{81E7F935-B7C9-4D9C-A62D-9E3A9DB7518F}" destId="{3FA4CD15-EA2A-4B43-A534-1510C2FDB585}" srcOrd="0" destOrd="0" presId="urn:microsoft.com/office/officeart/2005/8/layout/vList5"/>
    <dgm:cxn modelId="{5EA6305B-2CD3-4327-A6C2-5F6B6D6ED710}" type="presParOf" srcId="{A322ABF5-A611-46C2-B044-C992F715ECFF}" destId="{0204AF96-3B1E-4EC0-8C30-919BEDCC65D3}" srcOrd="1" destOrd="0" presId="urn:microsoft.com/office/officeart/2005/8/layout/vList5"/>
    <dgm:cxn modelId="{E322B60E-47F0-4181-8585-55F01FABDF67}" type="presParOf" srcId="{A322ABF5-A611-46C2-B044-C992F715ECFF}" destId="{2B90FCCD-3FA4-4978-B837-C2F7CA05BF82}" srcOrd="2" destOrd="0" presId="urn:microsoft.com/office/officeart/2005/8/layout/vList5"/>
    <dgm:cxn modelId="{A2D02FA0-A0F4-46A4-B77C-AA1D6A0D151D}" type="presParOf" srcId="{2B90FCCD-3FA4-4978-B837-C2F7CA05BF82}" destId="{0EEB1656-132B-4FDE-8518-A5FD033CC996}" srcOrd="0" destOrd="0" presId="urn:microsoft.com/office/officeart/2005/8/layout/vList5"/>
    <dgm:cxn modelId="{140D22A9-3019-42AD-B241-2112CF9F92D8}" type="presParOf" srcId="{A322ABF5-A611-46C2-B044-C992F715ECFF}" destId="{2BC8CAAC-A508-45EA-99CC-5C1F8D661710}" srcOrd="3" destOrd="0" presId="urn:microsoft.com/office/officeart/2005/8/layout/vList5"/>
    <dgm:cxn modelId="{97AD9213-DED8-4EE9-AD56-C20C376066A7}" type="presParOf" srcId="{A322ABF5-A611-46C2-B044-C992F715ECFF}" destId="{6CE25002-DE1B-46F0-87B7-E5BB2284D619}" srcOrd="4" destOrd="0" presId="urn:microsoft.com/office/officeart/2005/8/layout/vList5"/>
    <dgm:cxn modelId="{64FC6A2D-9C56-46E3-9844-B7FF46474AF7}" type="presParOf" srcId="{6CE25002-DE1B-46F0-87B7-E5BB2284D619}" destId="{7499B0C2-9F65-4FC7-93C6-A77CDB6731BF}" srcOrd="0" destOrd="0" presId="urn:microsoft.com/office/officeart/2005/8/layout/vList5"/>
    <dgm:cxn modelId="{4092808A-5CD8-4A17-A32D-74554367479E}" type="presParOf" srcId="{A322ABF5-A611-46C2-B044-C992F715ECFF}" destId="{8234FE64-F24C-47BA-8AD6-6DEA9C26E677}" srcOrd="5" destOrd="0" presId="urn:microsoft.com/office/officeart/2005/8/layout/vList5"/>
    <dgm:cxn modelId="{4B4FC8AC-642D-4573-9C4C-62C283151E9E}" type="presParOf" srcId="{A322ABF5-A611-46C2-B044-C992F715ECFF}" destId="{0D122740-0BBC-4BCE-8051-9D0CB4CE8070}" srcOrd="6" destOrd="0" presId="urn:microsoft.com/office/officeart/2005/8/layout/vList5"/>
    <dgm:cxn modelId="{A53E4BA7-EAB3-4202-9575-7B4BB77F1E37}" type="presParOf" srcId="{0D122740-0BBC-4BCE-8051-9D0CB4CE8070}" destId="{AFA7AF55-D587-44DC-84EB-EAA0F5CEB248}" srcOrd="0" destOrd="0" presId="urn:microsoft.com/office/officeart/2005/8/layout/vList5"/>
    <dgm:cxn modelId="{B59B4BF9-2416-413A-A29D-05442A77761B}" type="presParOf" srcId="{A322ABF5-A611-46C2-B044-C992F715ECFF}" destId="{52EE3E9A-6D52-4306-A63F-2D375AFC4752}" srcOrd="7" destOrd="0" presId="urn:microsoft.com/office/officeart/2005/8/layout/vList5"/>
    <dgm:cxn modelId="{4B0AC63D-540D-488F-87EE-1BA13B34F8FE}" type="presParOf" srcId="{A322ABF5-A611-46C2-B044-C992F715ECFF}" destId="{4D1CEABF-C1B2-4EAD-9849-403FD6DCF21E}" srcOrd="8" destOrd="0" presId="urn:microsoft.com/office/officeart/2005/8/layout/vList5"/>
    <dgm:cxn modelId="{D9A0F4D9-0CDA-4460-AD79-FEA1D208B8A2}" type="presParOf" srcId="{4D1CEABF-C1B2-4EAD-9849-403FD6DCF21E}" destId="{D4411AAD-6E63-4147-A946-567024E0AE73}" srcOrd="0" destOrd="0" presId="urn:microsoft.com/office/officeart/2005/8/layout/vList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38A4769-4654-4522-842B-6F90017CDE42}"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uk-UA"/>
        </a:p>
      </dgm:t>
    </dgm:pt>
    <dgm:pt modelId="{8111399C-B95D-480B-96C6-77794768BC43}">
      <dgm:prSet/>
      <dgm:spPr>
        <a:xfrm>
          <a:off x="220527" y="142026"/>
          <a:ext cx="3568179"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Поліграфія</a:t>
          </a:r>
        </a:p>
      </dgm:t>
    </dgm:pt>
    <dgm:pt modelId="{EAF9CDC4-3F7A-4DD2-A514-E1A5F4F348E8}" type="parTrans" cxnId="{CD1DD382-21E7-44B7-9181-0A8E5262ED0B}">
      <dgm:prSet/>
      <dgm:spPr/>
      <dgm:t>
        <a:bodyPr/>
        <a:lstStyle/>
        <a:p>
          <a:pPr algn="l"/>
          <a:endParaRPr lang="uk-UA"/>
        </a:p>
      </dgm:t>
    </dgm:pt>
    <dgm:pt modelId="{E45EF09A-26CC-4341-9C6A-8577EE0EFE66}" type="sibTrans" cxnId="{CD1DD382-21E7-44B7-9181-0A8E5262ED0B}">
      <dgm:prSet/>
      <dgm:spPr>
        <a:xfrm>
          <a:off x="-3531063" y="-542762"/>
          <a:ext cx="4209724" cy="4209724"/>
        </a:xfrm>
        <a:noFill/>
        <a:ln w="12700" cap="flat" cmpd="sng" algn="ctr">
          <a:solidFill>
            <a:srgbClr val="5B9BD5">
              <a:shade val="60000"/>
              <a:hueOff val="0"/>
              <a:satOff val="0"/>
              <a:lumOff val="0"/>
              <a:alphaOff val="0"/>
            </a:srgbClr>
          </a:solidFill>
          <a:prstDash val="solid"/>
          <a:miter lim="800000"/>
        </a:ln>
        <a:effectLst/>
      </dgm:spPr>
      <dgm:t>
        <a:bodyPr/>
        <a:lstStyle/>
        <a:p>
          <a:pPr algn="l"/>
          <a:endParaRPr lang="uk-UA"/>
        </a:p>
      </dgm:t>
    </dgm:pt>
    <dgm:pt modelId="{7D668763-49BB-499B-A11B-3377287DCED9}">
      <dgm:prSet/>
      <dgm:spPr>
        <a:xfrm>
          <a:off x="477648" y="568167"/>
          <a:ext cx="3311057"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Широкоформатний друк</a:t>
          </a:r>
        </a:p>
      </dgm:t>
    </dgm:pt>
    <dgm:pt modelId="{2D4A4113-3222-45BC-85F9-C2FF61A06381}" type="parTrans" cxnId="{F659FC4A-FA69-4463-970E-AC00F4D8574C}">
      <dgm:prSet/>
      <dgm:spPr/>
      <dgm:t>
        <a:bodyPr/>
        <a:lstStyle/>
        <a:p>
          <a:pPr algn="l"/>
          <a:endParaRPr lang="uk-UA"/>
        </a:p>
      </dgm:t>
    </dgm:pt>
    <dgm:pt modelId="{3B8F8092-A1BC-49CE-A899-66D9DD38023C}" type="sibTrans" cxnId="{F659FC4A-FA69-4463-970E-AC00F4D8574C}">
      <dgm:prSet/>
      <dgm:spPr/>
      <dgm:t>
        <a:bodyPr/>
        <a:lstStyle/>
        <a:p>
          <a:pPr algn="l"/>
          <a:endParaRPr lang="uk-UA"/>
        </a:p>
      </dgm:t>
    </dgm:pt>
    <dgm:pt modelId="{A24D3DDA-9575-44A2-96C4-45C46C28AFCA}">
      <dgm:prSet/>
      <dgm:spPr>
        <a:xfrm>
          <a:off x="627648" y="968646"/>
          <a:ext cx="3031176"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Канцелярія</a:t>
          </a:r>
        </a:p>
      </dgm:t>
    </dgm:pt>
    <dgm:pt modelId="{65637DC1-B832-416A-AECF-0A79C9FCEB8A}" type="parTrans" cxnId="{D098BDF0-9E9C-4571-8DEF-D7515930DE7D}">
      <dgm:prSet/>
      <dgm:spPr/>
      <dgm:t>
        <a:bodyPr/>
        <a:lstStyle/>
        <a:p>
          <a:pPr algn="l"/>
          <a:endParaRPr lang="uk-UA"/>
        </a:p>
      </dgm:t>
    </dgm:pt>
    <dgm:pt modelId="{598CA989-DB42-4898-97A0-79A38EF73A04}" type="sibTrans" cxnId="{D098BDF0-9E9C-4571-8DEF-D7515930DE7D}">
      <dgm:prSet/>
      <dgm:spPr/>
      <dgm:t>
        <a:bodyPr/>
        <a:lstStyle/>
        <a:p>
          <a:pPr algn="l"/>
          <a:endParaRPr lang="uk-UA"/>
        </a:p>
      </dgm:t>
    </dgm:pt>
    <dgm:pt modelId="{879CB6C0-8B8A-4CE6-AE5F-689B7B63388A}">
      <dgm:prSet/>
      <dgm:spPr>
        <a:xfrm>
          <a:off x="663538" y="1420136"/>
          <a:ext cx="3125167"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Сувенірна продукція</a:t>
          </a:r>
        </a:p>
      </dgm:t>
    </dgm:pt>
    <dgm:pt modelId="{8063C85C-5F3D-43DE-BCCE-899E2A1BD26F}" type="parTrans" cxnId="{0E6FAFCA-7E3C-439D-B252-D04B88EBCA7C}">
      <dgm:prSet/>
      <dgm:spPr/>
      <dgm:t>
        <a:bodyPr/>
        <a:lstStyle/>
        <a:p>
          <a:pPr algn="l"/>
          <a:endParaRPr lang="uk-UA"/>
        </a:p>
      </dgm:t>
    </dgm:pt>
    <dgm:pt modelId="{50799806-1A2D-4E37-A09E-724DD3597A51}" type="sibTrans" cxnId="{0E6FAFCA-7E3C-439D-B252-D04B88EBCA7C}">
      <dgm:prSet/>
      <dgm:spPr/>
      <dgm:t>
        <a:bodyPr/>
        <a:lstStyle/>
        <a:p>
          <a:pPr algn="l"/>
          <a:endParaRPr lang="uk-UA"/>
        </a:p>
      </dgm:t>
    </dgm:pt>
    <dgm:pt modelId="{08F9A939-E73B-4CFB-B14F-4FF162543B21}">
      <dgm:prSet/>
      <dgm:spPr>
        <a:xfrm>
          <a:off x="618550" y="1846277"/>
          <a:ext cx="3170156"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Подарунки</a:t>
          </a:r>
        </a:p>
      </dgm:t>
    </dgm:pt>
    <dgm:pt modelId="{81AFE9FB-C3A1-4751-BBF6-2DE3E747A3B9}" type="parTrans" cxnId="{606D1D9D-9B06-499D-85AD-19EBE081F719}">
      <dgm:prSet/>
      <dgm:spPr/>
      <dgm:t>
        <a:bodyPr/>
        <a:lstStyle/>
        <a:p>
          <a:pPr algn="l"/>
          <a:endParaRPr lang="uk-UA"/>
        </a:p>
      </dgm:t>
    </dgm:pt>
    <dgm:pt modelId="{82817BE6-AAEE-4BD2-BC8B-D0FCE1C5B0F8}" type="sibTrans" cxnId="{606D1D9D-9B06-499D-85AD-19EBE081F719}">
      <dgm:prSet/>
      <dgm:spPr/>
      <dgm:t>
        <a:bodyPr/>
        <a:lstStyle/>
        <a:p>
          <a:pPr algn="l"/>
          <a:endParaRPr lang="uk-UA"/>
        </a:p>
      </dgm:t>
    </dgm:pt>
    <dgm:pt modelId="{325ABD2A-4521-4805-9664-2A31E0BFE1A7}">
      <dgm:prSet/>
      <dgm:spPr>
        <a:xfrm>
          <a:off x="477648" y="2272105"/>
          <a:ext cx="3311057"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Книги та журнали</a:t>
          </a:r>
        </a:p>
      </dgm:t>
    </dgm:pt>
    <dgm:pt modelId="{9D40D751-CDD6-4C41-AEB3-021C7D090976}" type="parTrans" cxnId="{86B9259A-D4D3-4532-B014-EADE5EFFC959}">
      <dgm:prSet/>
      <dgm:spPr/>
      <dgm:t>
        <a:bodyPr/>
        <a:lstStyle/>
        <a:p>
          <a:pPr algn="l"/>
          <a:endParaRPr lang="uk-UA"/>
        </a:p>
      </dgm:t>
    </dgm:pt>
    <dgm:pt modelId="{624B12EF-A921-4042-A0DB-E6656B5F9950}" type="sibTrans" cxnId="{86B9259A-D4D3-4532-B014-EADE5EFFC959}">
      <dgm:prSet/>
      <dgm:spPr/>
      <dgm:t>
        <a:bodyPr/>
        <a:lstStyle/>
        <a:p>
          <a:pPr algn="l"/>
          <a:endParaRPr lang="uk-UA"/>
        </a:p>
      </dgm:t>
    </dgm:pt>
    <dgm:pt modelId="{B40A2EDC-BAEB-4759-805A-26195A3D8323}">
      <dgm:prSet/>
      <dgm:spPr>
        <a:xfrm>
          <a:off x="220527" y="2698246"/>
          <a:ext cx="3568179" cy="283927"/>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l"/>
          <a:r>
            <a:rPr lang="uk-UA">
              <a:solidFill>
                <a:sysClr val="window" lastClr="FFFFFF"/>
              </a:solidFill>
              <a:latin typeface="Calibri" panose="020F0502020204030204"/>
              <a:ea typeface="+mn-ea"/>
              <a:cs typeface="+mn-cs"/>
            </a:rPr>
            <a:t>Для ресторанів</a:t>
          </a:r>
        </a:p>
      </dgm:t>
    </dgm:pt>
    <dgm:pt modelId="{BE5C202D-CFC4-4E53-B3F9-7D3704452CED}" type="parTrans" cxnId="{C32601EA-4DBF-4834-BD17-0DFF88080DA1}">
      <dgm:prSet/>
      <dgm:spPr/>
      <dgm:t>
        <a:bodyPr/>
        <a:lstStyle/>
        <a:p>
          <a:pPr algn="l"/>
          <a:endParaRPr lang="uk-UA"/>
        </a:p>
      </dgm:t>
    </dgm:pt>
    <dgm:pt modelId="{DD85D474-6E58-4212-8206-69DB5E9BA47B}" type="sibTrans" cxnId="{C32601EA-4DBF-4834-BD17-0DFF88080DA1}">
      <dgm:prSet/>
      <dgm:spPr/>
      <dgm:t>
        <a:bodyPr/>
        <a:lstStyle/>
        <a:p>
          <a:pPr algn="l"/>
          <a:endParaRPr lang="uk-UA"/>
        </a:p>
      </dgm:t>
    </dgm:pt>
    <dgm:pt modelId="{E81D8DED-E31B-4DAD-A123-76C77BCFA043}">
      <dgm:prSet/>
      <dgm:spPr/>
      <dgm:t>
        <a:bodyPr/>
        <a:lstStyle/>
        <a:p>
          <a:endParaRPr lang="uk-UA"/>
        </a:p>
      </dgm:t>
    </dgm:pt>
    <dgm:pt modelId="{92BFA513-5F3F-4624-87F6-7F92B411E438}" type="parTrans" cxnId="{BB685351-C8EF-4AED-8A75-F759D62E5011}">
      <dgm:prSet/>
      <dgm:spPr/>
      <dgm:t>
        <a:bodyPr/>
        <a:lstStyle/>
        <a:p>
          <a:pPr algn="l"/>
          <a:endParaRPr lang="uk-UA"/>
        </a:p>
      </dgm:t>
    </dgm:pt>
    <dgm:pt modelId="{4244F59F-2194-45FF-8D90-AB75B14536E5}" type="sibTrans" cxnId="{BB685351-C8EF-4AED-8A75-F759D62E5011}">
      <dgm:prSet/>
      <dgm:spPr/>
      <dgm:t>
        <a:bodyPr/>
        <a:lstStyle/>
        <a:p>
          <a:pPr algn="l"/>
          <a:endParaRPr lang="uk-UA"/>
        </a:p>
      </dgm:t>
    </dgm:pt>
    <dgm:pt modelId="{013FE7D9-C9CE-4F62-91C8-315CA1DE3125}" type="pres">
      <dgm:prSet presAssocID="{B38A4769-4654-4522-842B-6F90017CDE42}" presName="Name0" presStyleCnt="0">
        <dgm:presLayoutVars>
          <dgm:chMax val="7"/>
          <dgm:chPref val="7"/>
          <dgm:dir/>
        </dgm:presLayoutVars>
      </dgm:prSet>
      <dgm:spPr/>
    </dgm:pt>
    <dgm:pt modelId="{ADD853E0-85A2-4B6A-AEDB-ADEC16E825E7}" type="pres">
      <dgm:prSet presAssocID="{B38A4769-4654-4522-842B-6F90017CDE42}" presName="Name1" presStyleCnt="0"/>
      <dgm:spPr/>
    </dgm:pt>
    <dgm:pt modelId="{E3C3C4AD-243F-4934-8468-A4F3DD468BBF}" type="pres">
      <dgm:prSet presAssocID="{B38A4769-4654-4522-842B-6F90017CDE42}" presName="cycle" presStyleCnt="0"/>
      <dgm:spPr/>
    </dgm:pt>
    <dgm:pt modelId="{0187D574-1B41-4BF0-922A-C49A2F482352}" type="pres">
      <dgm:prSet presAssocID="{B38A4769-4654-4522-842B-6F90017CDE42}" presName="srcNode" presStyleLbl="node1" presStyleIdx="0" presStyleCnt="7"/>
      <dgm:spPr/>
    </dgm:pt>
    <dgm:pt modelId="{08FE4072-9FBB-409A-9D89-7F3EB5268B66}" type="pres">
      <dgm:prSet presAssocID="{B38A4769-4654-4522-842B-6F90017CDE42}" presName="conn" presStyleLbl="parChTrans1D2" presStyleIdx="0" presStyleCnt="1"/>
      <dgm:spPr>
        <a:prstGeom prst="blockArc">
          <a:avLst>
            <a:gd name="adj1" fmla="val 18900000"/>
            <a:gd name="adj2" fmla="val 2700000"/>
            <a:gd name="adj3" fmla="val 513"/>
          </a:avLst>
        </a:prstGeom>
      </dgm:spPr>
    </dgm:pt>
    <dgm:pt modelId="{2A73963D-9FA1-4F64-B44E-E8FC78D61456}" type="pres">
      <dgm:prSet presAssocID="{B38A4769-4654-4522-842B-6F90017CDE42}" presName="extraNode" presStyleLbl="node1" presStyleIdx="0" presStyleCnt="7"/>
      <dgm:spPr/>
    </dgm:pt>
    <dgm:pt modelId="{B483F500-F8CF-4E33-84B1-3CFC29E510AA}" type="pres">
      <dgm:prSet presAssocID="{B38A4769-4654-4522-842B-6F90017CDE42}" presName="dstNode" presStyleLbl="node1" presStyleIdx="0" presStyleCnt="7"/>
      <dgm:spPr/>
    </dgm:pt>
    <dgm:pt modelId="{C1AB3ACB-9B25-40FA-8ED0-C0EEE33B8285}" type="pres">
      <dgm:prSet presAssocID="{8111399C-B95D-480B-96C6-77794768BC43}" presName="text_1" presStyleLbl="node1" presStyleIdx="0" presStyleCnt="7">
        <dgm:presLayoutVars>
          <dgm:bulletEnabled val="1"/>
        </dgm:presLayoutVars>
      </dgm:prSet>
      <dgm:spPr>
        <a:prstGeom prst="rect">
          <a:avLst/>
        </a:prstGeom>
      </dgm:spPr>
    </dgm:pt>
    <dgm:pt modelId="{5CFB0111-032A-476B-B1F6-2060D62D66BE}" type="pres">
      <dgm:prSet presAssocID="{8111399C-B95D-480B-96C6-77794768BC43}" presName="accent_1" presStyleCnt="0"/>
      <dgm:spPr/>
    </dgm:pt>
    <dgm:pt modelId="{7499B3AB-AABB-4BDD-A5C7-70B89442AFE9}" type="pres">
      <dgm:prSet presAssocID="{8111399C-B95D-480B-96C6-77794768BC43}" presName="accentRepeatNode" presStyleLbl="solidFgAcc1" presStyleIdx="0" presStyleCnt="7"/>
      <dgm:spPr>
        <a:xfrm>
          <a:off x="43072" y="106535"/>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C8B9AD0F-8488-48FD-8387-46D922763AD7}" type="pres">
      <dgm:prSet presAssocID="{7D668763-49BB-499B-A11B-3377287DCED9}" presName="text_2" presStyleLbl="node1" presStyleIdx="1" presStyleCnt="7">
        <dgm:presLayoutVars>
          <dgm:bulletEnabled val="1"/>
        </dgm:presLayoutVars>
      </dgm:prSet>
      <dgm:spPr>
        <a:prstGeom prst="rect">
          <a:avLst/>
        </a:prstGeom>
      </dgm:spPr>
    </dgm:pt>
    <dgm:pt modelId="{4E66E70F-B964-4258-9C46-42F3B3C12F8A}" type="pres">
      <dgm:prSet presAssocID="{7D668763-49BB-499B-A11B-3377287DCED9}" presName="accent_2" presStyleCnt="0"/>
      <dgm:spPr/>
    </dgm:pt>
    <dgm:pt modelId="{FE4C521C-C473-4317-9A1A-109FF99DA789}" type="pres">
      <dgm:prSet presAssocID="{7D668763-49BB-499B-A11B-3377287DCED9}" presName="accentRepeatNode" presStyleLbl="solidFgAcc1" presStyleIdx="1" presStyleCnt="7"/>
      <dgm:spPr>
        <a:xfrm>
          <a:off x="300194" y="532676"/>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07FB0B0D-D5A3-43D4-A303-516B49D266BF}" type="pres">
      <dgm:prSet presAssocID="{A24D3DDA-9575-44A2-96C4-45C46C28AFCA}" presName="text_3" presStyleLbl="node1" presStyleIdx="2" presStyleCnt="7" custScaleX="95616" custLinFactNeighborX="-1905" custLinFactNeighborY="-8928">
        <dgm:presLayoutVars>
          <dgm:bulletEnabled val="1"/>
        </dgm:presLayoutVars>
      </dgm:prSet>
      <dgm:spPr>
        <a:prstGeom prst="rect">
          <a:avLst/>
        </a:prstGeom>
      </dgm:spPr>
    </dgm:pt>
    <dgm:pt modelId="{66C9F7A6-475E-4B33-9A40-EC7AE2803DB5}" type="pres">
      <dgm:prSet presAssocID="{A24D3DDA-9575-44A2-96C4-45C46C28AFCA}" presName="accent_3" presStyleCnt="0"/>
      <dgm:spPr/>
    </dgm:pt>
    <dgm:pt modelId="{A3DE9962-E284-473E-923B-DA118EE6C1DD}" type="pres">
      <dgm:prSet presAssocID="{A24D3DDA-9575-44A2-96C4-45C46C28AFCA}" presName="accentRepeatNode" presStyleLbl="solidFgAcc1" presStyleIdx="2" presStyleCnt="7"/>
      <dgm:spPr>
        <a:xfrm>
          <a:off x="441095" y="958504"/>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2558128E-C43B-45A8-A235-515256F791AB}" type="pres">
      <dgm:prSet presAssocID="{879CB6C0-8B8A-4CE6-AE5F-689B7B63388A}" presName="text_4" presStyleLbl="node1" presStyleIdx="3" presStyleCnt="7">
        <dgm:presLayoutVars>
          <dgm:bulletEnabled val="1"/>
        </dgm:presLayoutVars>
      </dgm:prSet>
      <dgm:spPr>
        <a:prstGeom prst="rect">
          <a:avLst/>
        </a:prstGeom>
      </dgm:spPr>
    </dgm:pt>
    <dgm:pt modelId="{E4B555D4-9004-4E02-BB74-E562C6C35CF3}" type="pres">
      <dgm:prSet presAssocID="{879CB6C0-8B8A-4CE6-AE5F-689B7B63388A}" presName="accent_4" presStyleCnt="0"/>
      <dgm:spPr/>
    </dgm:pt>
    <dgm:pt modelId="{7267455C-553D-4F2E-A2ED-42E59FAF918C}" type="pres">
      <dgm:prSet presAssocID="{879CB6C0-8B8A-4CE6-AE5F-689B7B63388A}" presName="accentRepeatNode" presStyleLbl="solidFgAcc1" presStyleIdx="3" presStyleCnt="7"/>
      <dgm:spPr>
        <a:xfrm>
          <a:off x="486084" y="1384645"/>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CBC56BE4-518F-4F98-AC90-E0ECB9706531}" type="pres">
      <dgm:prSet presAssocID="{08F9A939-E73B-4CFB-B14F-4FF162543B21}" presName="text_5" presStyleLbl="node1" presStyleIdx="4" presStyleCnt="7">
        <dgm:presLayoutVars>
          <dgm:bulletEnabled val="1"/>
        </dgm:presLayoutVars>
      </dgm:prSet>
      <dgm:spPr>
        <a:prstGeom prst="rect">
          <a:avLst/>
        </a:prstGeom>
      </dgm:spPr>
    </dgm:pt>
    <dgm:pt modelId="{32D57147-83A9-4C41-A28B-03F8037A8B2B}" type="pres">
      <dgm:prSet presAssocID="{08F9A939-E73B-4CFB-B14F-4FF162543B21}" presName="accent_5" presStyleCnt="0"/>
      <dgm:spPr/>
    </dgm:pt>
    <dgm:pt modelId="{63D89FD9-C8C1-41C6-B407-DE64D17D8380}" type="pres">
      <dgm:prSet presAssocID="{08F9A939-E73B-4CFB-B14F-4FF162543B21}" presName="accentRepeatNode" presStyleLbl="solidFgAcc1" presStyleIdx="4" presStyleCnt="7"/>
      <dgm:spPr>
        <a:xfrm>
          <a:off x="441095" y="1810786"/>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AE256D5D-7099-4C77-9B55-B399F031FCA9}" type="pres">
      <dgm:prSet presAssocID="{325ABD2A-4521-4805-9664-2A31E0BFE1A7}" presName="text_6" presStyleLbl="node1" presStyleIdx="5" presStyleCnt="7">
        <dgm:presLayoutVars>
          <dgm:bulletEnabled val="1"/>
        </dgm:presLayoutVars>
      </dgm:prSet>
      <dgm:spPr>
        <a:prstGeom prst="rect">
          <a:avLst/>
        </a:prstGeom>
      </dgm:spPr>
    </dgm:pt>
    <dgm:pt modelId="{6A61EE7E-47E6-4449-9EDA-4453035F5FEB}" type="pres">
      <dgm:prSet presAssocID="{325ABD2A-4521-4805-9664-2A31E0BFE1A7}" presName="accent_6" presStyleCnt="0"/>
      <dgm:spPr/>
    </dgm:pt>
    <dgm:pt modelId="{EF705FD4-5D36-4206-A2DB-EBC510E9C45A}" type="pres">
      <dgm:prSet presAssocID="{325ABD2A-4521-4805-9664-2A31E0BFE1A7}" presName="accentRepeatNode" presStyleLbl="solidFgAcc1" presStyleIdx="5" presStyleCnt="7"/>
      <dgm:spPr>
        <a:xfrm>
          <a:off x="300194" y="2236614"/>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 modelId="{438119FE-7B5D-4EBE-A16C-16A36022D66D}" type="pres">
      <dgm:prSet presAssocID="{B40A2EDC-BAEB-4759-805A-26195A3D8323}" presName="text_7" presStyleLbl="node1" presStyleIdx="6" presStyleCnt="7">
        <dgm:presLayoutVars>
          <dgm:bulletEnabled val="1"/>
        </dgm:presLayoutVars>
      </dgm:prSet>
      <dgm:spPr>
        <a:prstGeom prst="rect">
          <a:avLst/>
        </a:prstGeom>
      </dgm:spPr>
    </dgm:pt>
    <dgm:pt modelId="{0E8D9064-5936-4223-B777-5DA6434B0480}" type="pres">
      <dgm:prSet presAssocID="{B40A2EDC-BAEB-4759-805A-26195A3D8323}" presName="accent_7" presStyleCnt="0"/>
      <dgm:spPr/>
    </dgm:pt>
    <dgm:pt modelId="{932E9596-F116-45FF-9B8C-AFF4425A8708}" type="pres">
      <dgm:prSet presAssocID="{B40A2EDC-BAEB-4759-805A-26195A3D8323}" presName="accentRepeatNode" presStyleLbl="solidFgAcc1" presStyleIdx="6" presStyleCnt="7"/>
      <dgm:spPr>
        <a:xfrm>
          <a:off x="43072" y="2662755"/>
          <a:ext cx="354909" cy="35490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gm:spPr>
    </dgm:pt>
  </dgm:ptLst>
  <dgm:cxnLst>
    <dgm:cxn modelId="{7B6D4108-36C7-4833-A81A-0ED939038095}" type="presOf" srcId="{A24D3DDA-9575-44A2-96C4-45C46C28AFCA}" destId="{07FB0B0D-D5A3-43D4-A303-516B49D266BF}" srcOrd="0" destOrd="0" presId="urn:microsoft.com/office/officeart/2008/layout/VerticalCurvedList"/>
    <dgm:cxn modelId="{F659FC4A-FA69-4463-970E-AC00F4D8574C}" srcId="{B38A4769-4654-4522-842B-6F90017CDE42}" destId="{7D668763-49BB-499B-A11B-3377287DCED9}" srcOrd="1" destOrd="0" parTransId="{2D4A4113-3222-45BC-85F9-C2FF61A06381}" sibTransId="{3B8F8092-A1BC-49CE-A899-66D9DD38023C}"/>
    <dgm:cxn modelId="{810F456D-387E-46CD-8242-5EF80A2A5666}" type="presOf" srcId="{325ABD2A-4521-4805-9664-2A31E0BFE1A7}" destId="{AE256D5D-7099-4C77-9B55-B399F031FCA9}" srcOrd="0" destOrd="0" presId="urn:microsoft.com/office/officeart/2008/layout/VerticalCurvedList"/>
    <dgm:cxn modelId="{BB685351-C8EF-4AED-8A75-F759D62E5011}" srcId="{B38A4769-4654-4522-842B-6F90017CDE42}" destId="{E81D8DED-E31B-4DAD-A123-76C77BCFA043}" srcOrd="7" destOrd="0" parTransId="{92BFA513-5F3F-4624-87F6-7F92B411E438}" sibTransId="{4244F59F-2194-45FF-8D90-AB75B14536E5}"/>
    <dgm:cxn modelId="{AB563E77-57BC-448E-B718-7B0AC509A2C9}" type="presOf" srcId="{B40A2EDC-BAEB-4759-805A-26195A3D8323}" destId="{438119FE-7B5D-4EBE-A16C-16A36022D66D}" srcOrd="0" destOrd="0" presId="urn:microsoft.com/office/officeart/2008/layout/VerticalCurvedList"/>
    <dgm:cxn modelId="{CD1DD382-21E7-44B7-9181-0A8E5262ED0B}" srcId="{B38A4769-4654-4522-842B-6F90017CDE42}" destId="{8111399C-B95D-480B-96C6-77794768BC43}" srcOrd="0" destOrd="0" parTransId="{EAF9CDC4-3F7A-4DD2-A514-E1A5F4F348E8}" sibTransId="{E45EF09A-26CC-4341-9C6A-8577EE0EFE66}"/>
    <dgm:cxn modelId="{670FF993-9206-461D-A399-3799D88CF4D5}" type="presOf" srcId="{08F9A939-E73B-4CFB-B14F-4FF162543B21}" destId="{CBC56BE4-518F-4F98-AC90-E0ECB9706531}" srcOrd="0" destOrd="0" presId="urn:microsoft.com/office/officeart/2008/layout/VerticalCurvedList"/>
    <dgm:cxn modelId="{86B9259A-D4D3-4532-B014-EADE5EFFC959}" srcId="{B38A4769-4654-4522-842B-6F90017CDE42}" destId="{325ABD2A-4521-4805-9664-2A31E0BFE1A7}" srcOrd="5" destOrd="0" parTransId="{9D40D751-CDD6-4C41-AEB3-021C7D090976}" sibTransId="{624B12EF-A921-4042-A0DB-E6656B5F9950}"/>
    <dgm:cxn modelId="{606D1D9D-9B06-499D-85AD-19EBE081F719}" srcId="{B38A4769-4654-4522-842B-6F90017CDE42}" destId="{08F9A939-E73B-4CFB-B14F-4FF162543B21}" srcOrd="4" destOrd="0" parTransId="{81AFE9FB-C3A1-4751-BBF6-2DE3E747A3B9}" sibTransId="{82817BE6-AAEE-4BD2-BC8B-D0FCE1C5B0F8}"/>
    <dgm:cxn modelId="{46670BB1-235A-478D-A232-BE68572C8D36}" type="presOf" srcId="{B38A4769-4654-4522-842B-6F90017CDE42}" destId="{013FE7D9-C9CE-4F62-91C8-315CA1DE3125}" srcOrd="0" destOrd="0" presId="urn:microsoft.com/office/officeart/2008/layout/VerticalCurvedList"/>
    <dgm:cxn modelId="{0E6FAFCA-7E3C-439D-B252-D04B88EBCA7C}" srcId="{B38A4769-4654-4522-842B-6F90017CDE42}" destId="{879CB6C0-8B8A-4CE6-AE5F-689B7B63388A}" srcOrd="3" destOrd="0" parTransId="{8063C85C-5F3D-43DE-BCCE-899E2A1BD26F}" sibTransId="{50799806-1A2D-4E37-A09E-724DD3597A51}"/>
    <dgm:cxn modelId="{150B20CB-6061-4D0D-8904-56513052EB2F}" type="presOf" srcId="{E45EF09A-26CC-4341-9C6A-8577EE0EFE66}" destId="{08FE4072-9FBB-409A-9D89-7F3EB5268B66}" srcOrd="0" destOrd="0" presId="urn:microsoft.com/office/officeart/2008/layout/VerticalCurvedList"/>
    <dgm:cxn modelId="{B04707D5-82E4-4B4D-9EE0-4072663BF735}" type="presOf" srcId="{7D668763-49BB-499B-A11B-3377287DCED9}" destId="{C8B9AD0F-8488-48FD-8387-46D922763AD7}" srcOrd="0" destOrd="0" presId="urn:microsoft.com/office/officeart/2008/layout/VerticalCurvedList"/>
    <dgm:cxn modelId="{3F389BD7-EBEB-40A2-8EC9-64F6B1D344B3}" type="presOf" srcId="{8111399C-B95D-480B-96C6-77794768BC43}" destId="{C1AB3ACB-9B25-40FA-8ED0-C0EEE33B8285}" srcOrd="0" destOrd="0" presId="urn:microsoft.com/office/officeart/2008/layout/VerticalCurvedList"/>
    <dgm:cxn modelId="{481E92DD-51A5-4100-A84F-50FD0E68F9CC}" type="presOf" srcId="{879CB6C0-8B8A-4CE6-AE5F-689B7B63388A}" destId="{2558128E-C43B-45A8-A235-515256F791AB}" srcOrd="0" destOrd="0" presId="urn:microsoft.com/office/officeart/2008/layout/VerticalCurvedList"/>
    <dgm:cxn modelId="{C32601EA-4DBF-4834-BD17-0DFF88080DA1}" srcId="{B38A4769-4654-4522-842B-6F90017CDE42}" destId="{B40A2EDC-BAEB-4759-805A-26195A3D8323}" srcOrd="6" destOrd="0" parTransId="{BE5C202D-CFC4-4E53-B3F9-7D3704452CED}" sibTransId="{DD85D474-6E58-4212-8206-69DB5E9BA47B}"/>
    <dgm:cxn modelId="{D098BDF0-9E9C-4571-8DEF-D7515930DE7D}" srcId="{B38A4769-4654-4522-842B-6F90017CDE42}" destId="{A24D3DDA-9575-44A2-96C4-45C46C28AFCA}" srcOrd="2" destOrd="0" parTransId="{65637DC1-B832-416A-AECF-0A79C9FCEB8A}" sibTransId="{598CA989-DB42-4898-97A0-79A38EF73A04}"/>
    <dgm:cxn modelId="{FAD3D1A7-50BD-4250-A5D6-115CBD2E2F68}" type="presParOf" srcId="{013FE7D9-C9CE-4F62-91C8-315CA1DE3125}" destId="{ADD853E0-85A2-4B6A-AEDB-ADEC16E825E7}" srcOrd="0" destOrd="0" presId="urn:microsoft.com/office/officeart/2008/layout/VerticalCurvedList"/>
    <dgm:cxn modelId="{CAB1C06B-15E9-4247-8CB8-EAF4747134D9}" type="presParOf" srcId="{ADD853E0-85A2-4B6A-AEDB-ADEC16E825E7}" destId="{E3C3C4AD-243F-4934-8468-A4F3DD468BBF}" srcOrd="0" destOrd="0" presId="urn:microsoft.com/office/officeart/2008/layout/VerticalCurvedList"/>
    <dgm:cxn modelId="{D05AA56A-DC5C-4124-A556-8D029179ABAE}" type="presParOf" srcId="{E3C3C4AD-243F-4934-8468-A4F3DD468BBF}" destId="{0187D574-1B41-4BF0-922A-C49A2F482352}" srcOrd="0" destOrd="0" presId="urn:microsoft.com/office/officeart/2008/layout/VerticalCurvedList"/>
    <dgm:cxn modelId="{D090BE37-4289-4D6D-9DF6-AD64CD2BCB6A}" type="presParOf" srcId="{E3C3C4AD-243F-4934-8468-A4F3DD468BBF}" destId="{08FE4072-9FBB-409A-9D89-7F3EB5268B66}" srcOrd="1" destOrd="0" presId="urn:microsoft.com/office/officeart/2008/layout/VerticalCurvedList"/>
    <dgm:cxn modelId="{4B7E08DA-F8CB-4309-8F1C-454FF7323A27}" type="presParOf" srcId="{E3C3C4AD-243F-4934-8468-A4F3DD468BBF}" destId="{2A73963D-9FA1-4F64-B44E-E8FC78D61456}" srcOrd="2" destOrd="0" presId="urn:microsoft.com/office/officeart/2008/layout/VerticalCurvedList"/>
    <dgm:cxn modelId="{81E04485-8CD4-4C84-8DD6-9289BEEC134B}" type="presParOf" srcId="{E3C3C4AD-243F-4934-8468-A4F3DD468BBF}" destId="{B483F500-F8CF-4E33-84B1-3CFC29E510AA}" srcOrd="3" destOrd="0" presId="urn:microsoft.com/office/officeart/2008/layout/VerticalCurvedList"/>
    <dgm:cxn modelId="{53FC87C3-9CD1-4799-A25F-EFE760A5FB79}" type="presParOf" srcId="{ADD853E0-85A2-4B6A-AEDB-ADEC16E825E7}" destId="{C1AB3ACB-9B25-40FA-8ED0-C0EEE33B8285}" srcOrd="1" destOrd="0" presId="urn:microsoft.com/office/officeart/2008/layout/VerticalCurvedList"/>
    <dgm:cxn modelId="{ADCA4F89-61D8-4DFA-96D0-48DACDAB1671}" type="presParOf" srcId="{ADD853E0-85A2-4B6A-AEDB-ADEC16E825E7}" destId="{5CFB0111-032A-476B-B1F6-2060D62D66BE}" srcOrd="2" destOrd="0" presId="urn:microsoft.com/office/officeart/2008/layout/VerticalCurvedList"/>
    <dgm:cxn modelId="{597D4F96-3F43-4D49-BDD7-F61CFFA83167}" type="presParOf" srcId="{5CFB0111-032A-476B-B1F6-2060D62D66BE}" destId="{7499B3AB-AABB-4BDD-A5C7-70B89442AFE9}" srcOrd="0" destOrd="0" presId="urn:microsoft.com/office/officeart/2008/layout/VerticalCurvedList"/>
    <dgm:cxn modelId="{3080A25E-83A3-4A45-A76D-208209C3FD9A}" type="presParOf" srcId="{ADD853E0-85A2-4B6A-AEDB-ADEC16E825E7}" destId="{C8B9AD0F-8488-48FD-8387-46D922763AD7}" srcOrd="3" destOrd="0" presId="urn:microsoft.com/office/officeart/2008/layout/VerticalCurvedList"/>
    <dgm:cxn modelId="{A7BB1A5F-A397-47E6-8C38-35C0C2D2FAA7}" type="presParOf" srcId="{ADD853E0-85A2-4B6A-AEDB-ADEC16E825E7}" destId="{4E66E70F-B964-4258-9C46-42F3B3C12F8A}" srcOrd="4" destOrd="0" presId="urn:microsoft.com/office/officeart/2008/layout/VerticalCurvedList"/>
    <dgm:cxn modelId="{A59ECFD9-C096-4744-8259-6DD268CE3A2D}" type="presParOf" srcId="{4E66E70F-B964-4258-9C46-42F3B3C12F8A}" destId="{FE4C521C-C473-4317-9A1A-109FF99DA789}" srcOrd="0" destOrd="0" presId="urn:microsoft.com/office/officeart/2008/layout/VerticalCurvedList"/>
    <dgm:cxn modelId="{9267D64D-93F4-42DA-90AB-990301AE711E}" type="presParOf" srcId="{ADD853E0-85A2-4B6A-AEDB-ADEC16E825E7}" destId="{07FB0B0D-D5A3-43D4-A303-516B49D266BF}" srcOrd="5" destOrd="0" presId="urn:microsoft.com/office/officeart/2008/layout/VerticalCurvedList"/>
    <dgm:cxn modelId="{B6366453-59FB-4D99-B288-98D1F33CB97E}" type="presParOf" srcId="{ADD853E0-85A2-4B6A-AEDB-ADEC16E825E7}" destId="{66C9F7A6-475E-4B33-9A40-EC7AE2803DB5}" srcOrd="6" destOrd="0" presId="urn:microsoft.com/office/officeart/2008/layout/VerticalCurvedList"/>
    <dgm:cxn modelId="{6AA8DF0C-C2FC-45B7-A82F-573F87A1B802}" type="presParOf" srcId="{66C9F7A6-475E-4B33-9A40-EC7AE2803DB5}" destId="{A3DE9962-E284-473E-923B-DA118EE6C1DD}" srcOrd="0" destOrd="0" presId="urn:microsoft.com/office/officeart/2008/layout/VerticalCurvedList"/>
    <dgm:cxn modelId="{ACBCF04D-29AF-41A0-95F2-A8AAD8A5CFAF}" type="presParOf" srcId="{ADD853E0-85A2-4B6A-AEDB-ADEC16E825E7}" destId="{2558128E-C43B-45A8-A235-515256F791AB}" srcOrd="7" destOrd="0" presId="urn:microsoft.com/office/officeart/2008/layout/VerticalCurvedList"/>
    <dgm:cxn modelId="{E5D19266-0156-4137-B7B2-D501DDE460A3}" type="presParOf" srcId="{ADD853E0-85A2-4B6A-AEDB-ADEC16E825E7}" destId="{E4B555D4-9004-4E02-BB74-E562C6C35CF3}" srcOrd="8" destOrd="0" presId="urn:microsoft.com/office/officeart/2008/layout/VerticalCurvedList"/>
    <dgm:cxn modelId="{C28D0A27-CBDD-4CFF-B3B8-114A989FD072}" type="presParOf" srcId="{E4B555D4-9004-4E02-BB74-E562C6C35CF3}" destId="{7267455C-553D-4F2E-A2ED-42E59FAF918C}" srcOrd="0" destOrd="0" presId="urn:microsoft.com/office/officeart/2008/layout/VerticalCurvedList"/>
    <dgm:cxn modelId="{2660F004-C91F-4642-A45D-D752E0B9A9E1}" type="presParOf" srcId="{ADD853E0-85A2-4B6A-AEDB-ADEC16E825E7}" destId="{CBC56BE4-518F-4F98-AC90-E0ECB9706531}" srcOrd="9" destOrd="0" presId="urn:microsoft.com/office/officeart/2008/layout/VerticalCurvedList"/>
    <dgm:cxn modelId="{4035F157-9E9E-44DA-985A-83ED77D0A030}" type="presParOf" srcId="{ADD853E0-85A2-4B6A-AEDB-ADEC16E825E7}" destId="{32D57147-83A9-4C41-A28B-03F8037A8B2B}" srcOrd="10" destOrd="0" presId="urn:microsoft.com/office/officeart/2008/layout/VerticalCurvedList"/>
    <dgm:cxn modelId="{7DC8E7A2-94B9-4EAF-882A-63FA9153D7EC}" type="presParOf" srcId="{32D57147-83A9-4C41-A28B-03F8037A8B2B}" destId="{63D89FD9-C8C1-41C6-B407-DE64D17D8380}" srcOrd="0" destOrd="0" presId="urn:microsoft.com/office/officeart/2008/layout/VerticalCurvedList"/>
    <dgm:cxn modelId="{49562A76-D7B7-4112-804D-CECE289150A3}" type="presParOf" srcId="{ADD853E0-85A2-4B6A-AEDB-ADEC16E825E7}" destId="{AE256D5D-7099-4C77-9B55-B399F031FCA9}" srcOrd="11" destOrd="0" presId="urn:microsoft.com/office/officeart/2008/layout/VerticalCurvedList"/>
    <dgm:cxn modelId="{BCEBA728-D011-4F9E-97FD-C570CAC908D5}" type="presParOf" srcId="{ADD853E0-85A2-4B6A-AEDB-ADEC16E825E7}" destId="{6A61EE7E-47E6-4449-9EDA-4453035F5FEB}" srcOrd="12" destOrd="0" presId="urn:microsoft.com/office/officeart/2008/layout/VerticalCurvedList"/>
    <dgm:cxn modelId="{086161FF-D013-4020-A685-FA7E81C8B500}" type="presParOf" srcId="{6A61EE7E-47E6-4449-9EDA-4453035F5FEB}" destId="{EF705FD4-5D36-4206-A2DB-EBC510E9C45A}" srcOrd="0" destOrd="0" presId="urn:microsoft.com/office/officeart/2008/layout/VerticalCurvedList"/>
    <dgm:cxn modelId="{929955BE-3035-4D49-A164-B06434B41B03}" type="presParOf" srcId="{ADD853E0-85A2-4B6A-AEDB-ADEC16E825E7}" destId="{438119FE-7B5D-4EBE-A16C-16A36022D66D}" srcOrd="13" destOrd="0" presId="urn:microsoft.com/office/officeart/2008/layout/VerticalCurvedList"/>
    <dgm:cxn modelId="{89713BE8-6BD2-4637-A2A6-C4197340E263}" type="presParOf" srcId="{ADD853E0-85A2-4B6A-AEDB-ADEC16E825E7}" destId="{0E8D9064-5936-4223-B777-5DA6434B0480}" srcOrd="14" destOrd="0" presId="urn:microsoft.com/office/officeart/2008/layout/VerticalCurvedList"/>
    <dgm:cxn modelId="{AAD3F99A-2457-4807-AE3B-13CB05080B9D}" type="presParOf" srcId="{0E8D9064-5936-4223-B777-5DA6434B0480}" destId="{932E9596-F116-45FF-9B8C-AFF4425A8708}" srcOrd="0" destOrd="0" presId="urn:microsoft.com/office/officeart/2008/layout/VerticalCurvedLis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A4CD15-EA2A-4B43-A534-1510C2FDB585}">
      <dsp:nvSpPr>
        <dsp:cNvPr id="0" name=""/>
        <dsp:cNvSpPr/>
      </dsp:nvSpPr>
      <dsp:spPr>
        <a:xfrm>
          <a:off x="1545336" y="970"/>
          <a:ext cx="1738503" cy="424169"/>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Calibri" panose="020F0502020204030204"/>
              <a:ea typeface="+mn-ea"/>
              <a:cs typeface="+mn-cs"/>
            </a:rPr>
            <a:t>Мотиваційна функція</a:t>
          </a:r>
        </a:p>
      </dsp:txBody>
      <dsp:txXfrm>
        <a:off x="1566042" y="21676"/>
        <a:ext cx="1697091" cy="382757"/>
      </dsp:txXfrm>
    </dsp:sp>
    <dsp:sp modelId="{0EEB1656-132B-4FDE-8518-A5FD033CC996}">
      <dsp:nvSpPr>
        <dsp:cNvPr id="0" name=""/>
        <dsp:cNvSpPr/>
      </dsp:nvSpPr>
      <dsp:spPr>
        <a:xfrm>
          <a:off x="1545336" y="446348"/>
          <a:ext cx="1738503" cy="424169"/>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Calibri" panose="020F0502020204030204"/>
              <a:ea typeface="+mn-ea"/>
              <a:cs typeface="+mn-cs"/>
            </a:rPr>
            <a:t>Відтворювальна функція </a:t>
          </a:r>
        </a:p>
      </dsp:txBody>
      <dsp:txXfrm>
        <a:off x="1566042" y="467054"/>
        <a:ext cx="1697091" cy="382757"/>
      </dsp:txXfrm>
    </dsp:sp>
    <dsp:sp modelId="{7499B0C2-9F65-4FC7-93C6-A77CDB6731BF}">
      <dsp:nvSpPr>
        <dsp:cNvPr id="0" name=""/>
        <dsp:cNvSpPr/>
      </dsp:nvSpPr>
      <dsp:spPr>
        <a:xfrm>
          <a:off x="1545336" y="891726"/>
          <a:ext cx="1738503" cy="424169"/>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Calibri" panose="020F0502020204030204"/>
              <a:ea typeface="+mn-ea"/>
              <a:cs typeface="+mn-cs"/>
            </a:rPr>
            <a:t>Регулююча функція</a:t>
          </a:r>
        </a:p>
      </dsp:txBody>
      <dsp:txXfrm>
        <a:off x="1566042" y="912432"/>
        <a:ext cx="1697091" cy="382757"/>
      </dsp:txXfrm>
    </dsp:sp>
    <dsp:sp modelId="{AFA7AF55-D587-44DC-84EB-EAA0F5CEB248}">
      <dsp:nvSpPr>
        <dsp:cNvPr id="0" name=""/>
        <dsp:cNvSpPr/>
      </dsp:nvSpPr>
      <dsp:spPr>
        <a:xfrm>
          <a:off x="1545336" y="1337104"/>
          <a:ext cx="1738503" cy="424169"/>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Calibri" panose="020F0502020204030204"/>
              <a:ea typeface="+mn-ea"/>
              <a:cs typeface="+mn-cs"/>
            </a:rPr>
            <a:t>Соціальна функція</a:t>
          </a:r>
        </a:p>
      </dsp:txBody>
      <dsp:txXfrm>
        <a:off x="1566042" y="1357810"/>
        <a:ext cx="1697091" cy="382757"/>
      </dsp:txXfrm>
    </dsp:sp>
    <dsp:sp modelId="{D4411AAD-6E63-4147-A946-567024E0AE73}">
      <dsp:nvSpPr>
        <dsp:cNvPr id="0" name=""/>
        <dsp:cNvSpPr/>
      </dsp:nvSpPr>
      <dsp:spPr>
        <a:xfrm>
          <a:off x="1545336" y="1782483"/>
          <a:ext cx="1738503" cy="424169"/>
        </a:xfrm>
        <a:prstGeom prst="round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Calibri" panose="020F0502020204030204"/>
              <a:ea typeface="+mn-ea"/>
              <a:cs typeface="+mn-cs"/>
            </a:rPr>
            <a:t>Оціночна функція </a:t>
          </a:r>
        </a:p>
      </dsp:txBody>
      <dsp:txXfrm>
        <a:off x="1566042" y="1803189"/>
        <a:ext cx="1697091" cy="3827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FE4072-9FBB-409A-9D89-7F3EB5268B66}">
      <dsp:nvSpPr>
        <dsp:cNvPr id="0" name=""/>
        <dsp:cNvSpPr/>
      </dsp:nvSpPr>
      <dsp:spPr>
        <a:xfrm>
          <a:off x="-2774457" y="-427738"/>
          <a:ext cx="3310931" cy="3310931"/>
        </a:xfrm>
        <a:prstGeom prst="blockArc">
          <a:avLst>
            <a:gd name="adj1" fmla="val 18900000"/>
            <a:gd name="adj2" fmla="val 2700000"/>
            <a:gd name="adj3" fmla="val 513"/>
          </a:avLst>
        </a:pr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1AB3ACB-9B25-40FA-8ED0-C0EEE33B8285}">
      <dsp:nvSpPr>
        <dsp:cNvPr id="0" name=""/>
        <dsp:cNvSpPr/>
      </dsp:nvSpPr>
      <dsp:spPr>
        <a:xfrm>
          <a:off x="175249" y="111624"/>
          <a:ext cx="4249404"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Поліграфія</a:t>
          </a:r>
        </a:p>
      </dsp:txBody>
      <dsp:txXfrm>
        <a:off x="175249" y="111624"/>
        <a:ext cx="4249404" cy="223151"/>
      </dsp:txXfrm>
    </dsp:sp>
    <dsp:sp modelId="{7499B3AB-AABB-4BDD-A5C7-70B89442AFE9}">
      <dsp:nvSpPr>
        <dsp:cNvPr id="0" name=""/>
        <dsp:cNvSpPr/>
      </dsp:nvSpPr>
      <dsp:spPr>
        <a:xfrm>
          <a:off x="35779" y="83731"/>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C8B9AD0F-8488-48FD-8387-46D922763AD7}">
      <dsp:nvSpPr>
        <dsp:cNvPr id="0" name=""/>
        <dsp:cNvSpPr/>
      </dsp:nvSpPr>
      <dsp:spPr>
        <a:xfrm>
          <a:off x="377333" y="446549"/>
          <a:ext cx="4047320"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Широкоформатний друк</a:t>
          </a:r>
        </a:p>
      </dsp:txBody>
      <dsp:txXfrm>
        <a:off x="377333" y="446549"/>
        <a:ext cx="4047320" cy="223151"/>
      </dsp:txXfrm>
    </dsp:sp>
    <dsp:sp modelId="{FE4C521C-C473-4317-9A1A-109FF99DA789}">
      <dsp:nvSpPr>
        <dsp:cNvPr id="0" name=""/>
        <dsp:cNvSpPr/>
      </dsp:nvSpPr>
      <dsp:spPr>
        <a:xfrm>
          <a:off x="237863" y="418655"/>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07FB0B0D-D5A3-43D4-A303-516B49D266BF}">
      <dsp:nvSpPr>
        <dsp:cNvPr id="0" name=""/>
        <dsp:cNvSpPr/>
      </dsp:nvSpPr>
      <dsp:spPr>
        <a:xfrm>
          <a:off x="499372" y="761304"/>
          <a:ext cx="3763999"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Канцелярія</a:t>
          </a:r>
        </a:p>
      </dsp:txBody>
      <dsp:txXfrm>
        <a:off x="499372" y="761304"/>
        <a:ext cx="3763999" cy="223151"/>
      </dsp:txXfrm>
    </dsp:sp>
    <dsp:sp modelId="{A3DE9962-E284-473E-923B-DA118EE6C1DD}">
      <dsp:nvSpPr>
        <dsp:cNvPr id="0" name=""/>
        <dsp:cNvSpPr/>
      </dsp:nvSpPr>
      <dsp:spPr>
        <a:xfrm>
          <a:off x="348604" y="753333"/>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2558128E-C43B-45A8-A235-515256F791AB}">
      <dsp:nvSpPr>
        <dsp:cNvPr id="0" name=""/>
        <dsp:cNvSpPr/>
      </dsp:nvSpPr>
      <dsp:spPr>
        <a:xfrm>
          <a:off x="523432" y="1116151"/>
          <a:ext cx="3901220"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Сувенірна продукція</a:t>
          </a:r>
        </a:p>
      </dsp:txBody>
      <dsp:txXfrm>
        <a:off x="523432" y="1116151"/>
        <a:ext cx="3901220" cy="223151"/>
      </dsp:txXfrm>
    </dsp:sp>
    <dsp:sp modelId="{7267455C-553D-4F2E-A2ED-42E59FAF918C}">
      <dsp:nvSpPr>
        <dsp:cNvPr id="0" name=""/>
        <dsp:cNvSpPr/>
      </dsp:nvSpPr>
      <dsp:spPr>
        <a:xfrm>
          <a:off x="383962" y="1088257"/>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CBC56BE4-518F-4F98-AC90-E0ECB9706531}">
      <dsp:nvSpPr>
        <dsp:cNvPr id="0" name=""/>
        <dsp:cNvSpPr/>
      </dsp:nvSpPr>
      <dsp:spPr>
        <a:xfrm>
          <a:off x="488074" y="1451075"/>
          <a:ext cx="3936579"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Подарунки</a:t>
          </a:r>
        </a:p>
      </dsp:txBody>
      <dsp:txXfrm>
        <a:off x="488074" y="1451075"/>
        <a:ext cx="3936579" cy="223151"/>
      </dsp:txXfrm>
    </dsp:sp>
    <dsp:sp modelId="{63D89FD9-C8C1-41C6-B407-DE64D17D8380}">
      <dsp:nvSpPr>
        <dsp:cNvPr id="0" name=""/>
        <dsp:cNvSpPr/>
      </dsp:nvSpPr>
      <dsp:spPr>
        <a:xfrm>
          <a:off x="348604" y="1423181"/>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AE256D5D-7099-4C77-9B55-B399F031FCA9}">
      <dsp:nvSpPr>
        <dsp:cNvPr id="0" name=""/>
        <dsp:cNvSpPr/>
      </dsp:nvSpPr>
      <dsp:spPr>
        <a:xfrm>
          <a:off x="377333" y="1785754"/>
          <a:ext cx="4047320"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Книги та журнали</a:t>
          </a:r>
        </a:p>
      </dsp:txBody>
      <dsp:txXfrm>
        <a:off x="377333" y="1785754"/>
        <a:ext cx="4047320" cy="223151"/>
      </dsp:txXfrm>
    </dsp:sp>
    <dsp:sp modelId="{EF705FD4-5D36-4206-A2DB-EBC510E9C45A}">
      <dsp:nvSpPr>
        <dsp:cNvPr id="0" name=""/>
        <dsp:cNvSpPr/>
      </dsp:nvSpPr>
      <dsp:spPr>
        <a:xfrm>
          <a:off x="237863" y="1757860"/>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438119FE-7B5D-4EBE-A16C-16A36022D66D}">
      <dsp:nvSpPr>
        <dsp:cNvPr id="0" name=""/>
        <dsp:cNvSpPr/>
      </dsp:nvSpPr>
      <dsp:spPr>
        <a:xfrm>
          <a:off x="175249" y="2120678"/>
          <a:ext cx="4249404" cy="223151"/>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127" tIns="27940" rIns="27940" bIns="27940" numCol="1" spcCol="1270" anchor="ctr" anchorCtr="0">
          <a:noAutofit/>
        </a:bodyPr>
        <a:lstStyle/>
        <a:p>
          <a:pPr marL="0" lvl="0" indent="0" algn="l" defTabSz="488950">
            <a:lnSpc>
              <a:spcPct val="90000"/>
            </a:lnSpc>
            <a:spcBef>
              <a:spcPct val="0"/>
            </a:spcBef>
            <a:spcAft>
              <a:spcPct val="35000"/>
            </a:spcAft>
            <a:buNone/>
          </a:pPr>
          <a:r>
            <a:rPr lang="uk-UA" sz="1100" kern="1200">
              <a:solidFill>
                <a:sysClr val="window" lastClr="FFFFFF"/>
              </a:solidFill>
              <a:latin typeface="Calibri" panose="020F0502020204030204"/>
              <a:ea typeface="+mn-ea"/>
              <a:cs typeface="+mn-cs"/>
            </a:rPr>
            <a:t>Для ресторанів</a:t>
          </a:r>
        </a:p>
      </dsp:txBody>
      <dsp:txXfrm>
        <a:off x="175249" y="2120678"/>
        <a:ext cx="4249404" cy="223151"/>
      </dsp:txXfrm>
    </dsp:sp>
    <dsp:sp modelId="{932E9596-F116-45FF-9B8C-AFF4425A8708}">
      <dsp:nvSpPr>
        <dsp:cNvPr id="0" name=""/>
        <dsp:cNvSpPr/>
      </dsp:nvSpPr>
      <dsp:spPr>
        <a:xfrm>
          <a:off x="35779" y="2092784"/>
          <a:ext cx="278939" cy="278939"/>
        </a:xfrm>
        <a:prstGeom prst="ellipse">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1030</TotalTime>
  <Pages>40</Pages>
  <Words>35615</Words>
  <Characters>20302</Characters>
  <Application>Microsoft Office Word</Application>
  <DocSecurity>0</DocSecurity>
  <Lines>169</Lines>
  <Paragraphs>111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55806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ioabo@outlook.com</cp:lastModifiedBy>
  <cp:revision>218</cp:revision>
  <cp:lastPrinted>2024-06-02T20:35:00Z</cp:lastPrinted>
  <dcterms:created xsi:type="dcterms:W3CDTF">2024-05-25T09:13:00Z</dcterms:created>
  <dcterms:modified xsi:type="dcterms:W3CDTF">2024-06-02T20:46:00Z</dcterms:modified>
</cp:coreProperties>
</file>